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60" w:lineRule="exact"/>
        <w:rPr>
          <w:rFonts w:hint="eastAsia" w:ascii="楷体_GB2312" w:hAnsi="楷体_GB2312" w:eastAsia="楷体_GB2312" w:cs="楷体_GB2312"/>
          <w:color w:val="auto"/>
          <w:kern w:val="0"/>
          <w:sz w:val="32"/>
          <w:szCs w:val="32"/>
          <w:u w:val="none"/>
          <w:lang w:val="en-US" w:eastAsia="zh-CN"/>
        </w:rPr>
      </w:pPr>
      <w:bookmarkStart w:id="43" w:name="_GoBack"/>
      <w:bookmarkEnd w:id="43"/>
    </w:p>
    <w:p>
      <w:pPr>
        <w:spacing w:line="560" w:lineRule="exact"/>
        <w:jc w:val="center"/>
        <w:rPr>
          <w:rFonts w:hint="default" w:ascii="Times New Roman" w:hAnsi="Times New Roman" w:eastAsia="方正小标宋简体" w:cs="Times New Roman"/>
          <w:bCs/>
          <w:color w:val="auto"/>
          <w:kern w:val="0"/>
          <w:sz w:val="44"/>
          <w:szCs w:val="44"/>
          <w:u w:val="none"/>
          <w:lang w:eastAsia="zh-CN"/>
        </w:rPr>
      </w:pPr>
      <w:r>
        <w:rPr>
          <w:rFonts w:hint="default" w:ascii="Times New Roman" w:hAnsi="Times New Roman" w:eastAsia="方正小标宋简体" w:cs="Times New Roman"/>
          <w:bCs/>
          <w:color w:val="auto"/>
          <w:kern w:val="0"/>
          <w:sz w:val="44"/>
          <w:szCs w:val="44"/>
          <w:u w:val="none"/>
        </w:rPr>
        <w:t>数据出境安全评估申报指南</w:t>
      </w:r>
      <w:r>
        <w:rPr>
          <w:rFonts w:hint="default" w:ascii="Times New Roman" w:hAnsi="Times New Roman" w:eastAsia="方正小标宋简体" w:cs="Times New Roman"/>
          <w:bCs/>
          <w:color w:val="auto"/>
          <w:kern w:val="0"/>
          <w:sz w:val="44"/>
          <w:szCs w:val="44"/>
          <w:u w:val="none"/>
          <w:lang w:eastAsia="zh-CN"/>
        </w:rPr>
        <w:t>（第二版）</w:t>
      </w:r>
    </w:p>
    <w:p>
      <w:pPr>
        <w:spacing w:line="560" w:lineRule="exact"/>
        <w:ind w:firstLine="640" w:firstLineChars="200"/>
        <w:rPr>
          <w:rFonts w:hint="eastAsia" w:ascii="Times New Roman" w:hAnsi="Times New Roman" w:eastAsia="仿宋_GB2312" w:cs="Times New Roman"/>
          <w:color w:val="auto"/>
          <w:kern w:val="0"/>
          <w:sz w:val="32"/>
          <w:szCs w:val="32"/>
          <w:u w:val="none"/>
          <w:lang w:eastAsia="zh-CN"/>
        </w:rPr>
      </w:pPr>
    </w:p>
    <w:p>
      <w:pPr>
        <w:spacing w:line="580" w:lineRule="exact"/>
        <w:ind w:firstLine="640" w:firstLineChars="200"/>
        <w:rPr>
          <w:rFonts w:hint="default" w:ascii="Times New Roman" w:hAnsi="Times New Roman" w:eastAsia="仿宋" w:cs="Times New Roman"/>
          <w:color w:val="auto"/>
          <w:kern w:val="0"/>
          <w:sz w:val="30"/>
          <w:szCs w:val="30"/>
          <w:u w:val="none"/>
        </w:rPr>
      </w:pPr>
      <w:r>
        <w:rPr>
          <w:rFonts w:hint="default" w:ascii="Times New Roman" w:hAnsi="Times New Roman" w:eastAsia="仿宋_GB2312" w:cs="Times New Roman"/>
          <w:color w:val="auto"/>
          <w:kern w:val="0"/>
          <w:sz w:val="32"/>
          <w:szCs w:val="32"/>
          <w:u w:val="none"/>
          <w:lang w:eastAsia="zh-CN"/>
        </w:rPr>
        <w:t>根据《数据出境安全评估办法》</w:t>
      </w:r>
      <w:r>
        <w:rPr>
          <w:rFonts w:hint="eastAsia" w:ascii="Times New Roman" w:hAnsi="Times New Roman" w:eastAsia="仿宋_GB2312" w:cs="Times New Roman"/>
          <w:color w:val="auto"/>
          <w:kern w:val="0"/>
          <w:sz w:val="32"/>
          <w:szCs w:val="32"/>
          <w:u w:val="none"/>
          <w:lang w:val="en-US" w:eastAsia="zh"/>
        </w:rPr>
        <w:t>、</w:t>
      </w:r>
      <w:r>
        <w:rPr>
          <w:rFonts w:hint="default" w:ascii="Times New Roman" w:hAnsi="Times New Roman" w:eastAsia="仿宋_GB2312" w:cs="Times New Roman"/>
          <w:color w:val="auto"/>
          <w:kern w:val="0"/>
          <w:sz w:val="32"/>
          <w:szCs w:val="32"/>
          <w:u w:val="none"/>
          <w:lang w:eastAsia="zh-CN"/>
        </w:rPr>
        <w:t>《</w:t>
      </w:r>
      <w:r>
        <w:rPr>
          <w:rFonts w:hint="eastAsia" w:ascii="Times New Roman" w:hAnsi="Times New Roman" w:eastAsia="仿宋_GB2312" w:cs="Times New Roman"/>
          <w:color w:val="auto"/>
          <w:kern w:val="0"/>
          <w:sz w:val="32"/>
          <w:szCs w:val="32"/>
          <w:u w:val="none"/>
          <w:lang w:eastAsia="zh-CN"/>
        </w:rPr>
        <w:t>促进和规范</w:t>
      </w:r>
      <w:r>
        <w:rPr>
          <w:rFonts w:hint="default" w:ascii="Times New Roman" w:hAnsi="Times New Roman" w:eastAsia="仿宋_GB2312" w:cs="Times New Roman"/>
          <w:color w:val="auto"/>
          <w:kern w:val="0"/>
          <w:sz w:val="32"/>
          <w:szCs w:val="32"/>
          <w:u w:val="none"/>
          <w:lang w:eastAsia="zh-CN"/>
        </w:rPr>
        <w:t>数据跨境流动规定》，</w:t>
      </w:r>
      <w:r>
        <w:rPr>
          <w:rFonts w:hint="default" w:ascii="Times New Roman" w:hAnsi="Times New Roman" w:eastAsia="仿宋_GB2312" w:cs="Times New Roman"/>
          <w:color w:val="auto"/>
          <w:kern w:val="0"/>
          <w:sz w:val="32"/>
          <w:szCs w:val="32"/>
          <w:u w:val="none"/>
        </w:rPr>
        <w:t>为指导和帮助数据处理者</w:t>
      </w:r>
      <w:r>
        <w:rPr>
          <w:rFonts w:hint="default" w:ascii="Times New Roman" w:hAnsi="Times New Roman" w:eastAsia="仿宋_GB2312" w:cs="Times New Roman"/>
          <w:color w:val="auto"/>
          <w:kern w:val="0"/>
          <w:sz w:val="32"/>
          <w:szCs w:val="32"/>
          <w:u w:val="none"/>
          <w:lang w:eastAsia="zh"/>
        </w:rPr>
        <w:t>规范有序</w:t>
      </w:r>
      <w:r>
        <w:rPr>
          <w:rFonts w:hint="default" w:ascii="Times New Roman" w:hAnsi="Times New Roman" w:eastAsia="仿宋_GB2312" w:cs="Times New Roman"/>
          <w:color w:val="auto"/>
          <w:kern w:val="0"/>
          <w:sz w:val="32"/>
          <w:szCs w:val="32"/>
          <w:u w:val="none"/>
        </w:rPr>
        <w:t>申报数据出境安全评估，</w:t>
      </w:r>
      <w:r>
        <w:rPr>
          <w:rFonts w:hint="default" w:ascii="Times New Roman" w:hAnsi="Times New Roman" w:eastAsia="仿宋_GB2312" w:cs="Times New Roman"/>
          <w:color w:val="auto"/>
          <w:kern w:val="0"/>
          <w:sz w:val="32"/>
          <w:szCs w:val="32"/>
          <w:u w:val="none"/>
          <w:lang w:eastAsia="zh"/>
        </w:rPr>
        <w:t>特制定本指南</w:t>
      </w:r>
      <w:r>
        <w:rPr>
          <w:rFonts w:hint="default" w:ascii="Times New Roman" w:hAnsi="Times New Roman" w:eastAsia="仿宋_GB2312" w:cs="Times New Roman"/>
          <w:color w:val="auto"/>
          <w:kern w:val="0"/>
          <w:sz w:val="32"/>
          <w:szCs w:val="32"/>
          <w:u w:val="none"/>
        </w:rPr>
        <w:t>。</w:t>
      </w:r>
    </w:p>
    <w:p>
      <w:pPr>
        <w:spacing w:line="580" w:lineRule="exact"/>
        <w:ind w:firstLine="640" w:firstLineChars="200"/>
        <w:outlineLvl w:val="9"/>
        <w:rPr>
          <w:rFonts w:hint="default" w:ascii="Times New Roman" w:hAnsi="Times New Roman" w:eastAsia="黑体" w:cs="Times New Roman"/>
          <w:color w:val="auto"/>
          <w:kern w:val="36"/>
          <w:sz w:val="32"/>
          <w:szCs w:val="32"/>
          <w:u w:val="none"/>
        </w:rPr>
      </w:pPr>
      <w:bookmarkStart w:id="0" w:name="_Toc4736"/>
      <w:bookmarkStart w:id="1" w:name="_Toc32357"/>
      <w:bookmarkStart w:id="2" w:name="_Toc25301"/>
      <w:bookmarkStart w:id="3" w:name="_Toc110545118"/>
      <w:bookmarkStart w:id="4" w:name="_Toc3984"/>
      <w:bookmarkStart w:id="5" w:name="_Toc108181141"/>
      <w:r>
        <w:rPr>
          <w:rFonts w:hint="default" w:ascii="Times New Roman" w:hAnsi="Times New Roman" w:eastAsia="黑体" w:cs="Times New Roman"/>
          <w:color w:val="auto"/>
          <w:kern w:val="36"/>
          <w:sz w:val="32"/>
          <w:szCs w:val="32"/>
          <w:u w:val="none"/>
        </w:rPr>
        <w:t>一、适用范围</w:t>
      </w:r>
      <w:bookmarkEnd w:id="0"/>
      <w:bookmarkEnd w:id="1"/>
      <w:bookmarkEnd w:id="2"/>
      <w:bookmarkEnd w:id="3"/>
      <w:bookmarkEnd w:id="4"/>
      <w:bookmarkEnd w:id="5"/>
    </w:p>
    <w:p>
      <w:pPr>
        <w:spacing w:line="580" w:lineRule="exact"/>
        <w:ind w:firstLine="672" w:firstLineChars="200"/>
        <w:rPr>
          <w:rFonts w:hint="default" w:ascii="Times New Roman" w:hAnsi="Times New Roman" w:eastAsia="仿宋_GB2312" w:cs="Times New Roman"/>
          <w:color w:val="auto"/>
          <w:spacing w:val="8"/>
          <w:kern w:val="0"/>
          <w:sz w:val="32"/>
          <w:szCs w:val="32"/>
          <w:u w:val="none"/>
        </w:rPr>
      </w:pPr>
      <w:r>
        <w:rPr>
          <w:rFonts w:hint="default" w:ascii="Times New Roman" w:hAnsi="Times New Roman" w:eastAsia="仿宋_GB2312" w:cs="Times New Roman"/>
          <w:color w:val="auto"/>
          <w:spacing w:val="8"/>
          <w:kern w:val="0"/>
          <w:sz w:val="32"/>
          <w:szCs w:val="32"/>
          <w:u w:val="none"/>
        </w:rPr>
        <w:t>数据处理者向境外提供数据，有下列情形之一的，应当申报数据出境安全评估：</w:t>
      </w:r>
    </w:p>
    <w:p>
      <w:pPr>
        <w:spacing w:line="580" w:lineRule="exact"/>
        <w:ind w:firstLine="640" w:firstLineChars="200"/>
        <w:rPr>
          <w:rFonts w:hint="default" w:ascii="Times New Roman" w:hAnsi="Times New Roman" w:eastAsia="仿宋_GB2312" w:cs="Times New Roman"/>
          <w:color w:val="auto"/>
          <w:spacing w:val="0"/>
          <w:kern w:val="0"/>
          <w:sz w:val="32"/>
          <w:szCs w:val="32"/>
          <w:u w:val="none"/>
          <w:lang w:eastAsia="zh-CN"/>
        </w:rPr>
      </w:pPr>
      <w:r>
        <w:rPr>
          <w:rFonts w:hint="default" w:ascii="Times New Roman" w:hAnsi="Times New Roman" w:eastAsia="仿宋_GB2312" w:cs="Times New Roman"/>
          <w:color w:val="auto"/>
          <w:spacing w:val="0"/>
          <w:kern w:val="0"/>
          <w:sz w:val="32"/>
          <w:szCs w:val="32"/>
          <w:u w:val="none"/>
          <w:lang w:eastAsia="zh"/>
        </w:rPr>
        <w:t>（一）</w:t>
      </w:r>
      <w:r>
        <w:rPr>
          <w:rFonts w:hint="default" w:ascii="Times New Roman" w:hAnsi="Times New Roman" w:eastAsia="仿宋_GB2312" w:cs="Times New Roman"/>
          <w:color w:val="auto"/>
          <w:spacing w:val="0"/>
          <w:kern w:val="0"/>
          <w:sz w:val="32"/>
          <w:szCs w:val="32"/>
          <w:u w:val="none"/>
          <w:lang w:eastAsia="zh-CN"/>
        </w:rPr>
        <w:t>关键信息基础设施运营者向境外提供个人信息</w:t>
      </w:r>
      <w:r>
        <w:rPr>
          <w:rFonts w:hint="default" w:ascii="Times New Roman" w:hAnsi="Times New Roman" w:eastAsia="仿宋_GB2312" w:cs="Times New Roman"/>
          <w:color w:val="auto"/>
          <w:spacing w:val="0"/>
          <w:kern w:val="0"/>
          <w:sz w:val="32"/>
          <w:szCs w:val="32"/>
          <w:u w:val="none"/>
          <w:lang w:eastAsia="zh"/>
        </w:rPr>
        <w:t>或者重要数据</w:t>
      </w:r>
      <w:r>
        <w:rPr>
          <w:rFonts w:hint="default" w:ascii="Times New Roman" w:hAnsi="Times New Roman" w:eastAsia="仿宋_GB2312" w:cs="Times New Roman"/>
          <w:color w:val="auto"/>
          <w:spacing w:val="0"/>
          <w:kern w:val="0"/>
          <w:sz w:val="32"/>
          <w:szCs w:val="32"/>
          <w:u w:val="none"/>
          <w:lang w:eastAsia="zh-CN"/>
        </w:rPr>
        <w:t>；</w:t>
      </w:r>
    </w:p>
    <w:p>
      <w:pPr>
        <w:spacing w:line="580" w:lineRule="exact"/>
        <w:ind w:firstLine="640" w:firstLineChars="200"/>
        <w:rPr>
          <w:rFonts w:hint="default" w:ascii="Times New Roman" w:hAnsi="Times New Roman" w:eastAsia="仿宋_GB2312" w:cs="Times New Roman"/>
          <w:color w:val="auto"/>
          <w:spacing w:val="0"/>
          <w:kern w:val="0"/>
          <w:sz w:val="32"/>
          <w:szCs w:val="32"/>
          <w:u w:val="none"/>
          <w:lang w:val="en-US" w:eastAsia="zh"/>
        </w:rPr>
      </w:pPr>
      <w:r>
        <w:rPr>
          <w:rFonts w:hint="default" w:ascii="Times New Roman" w:hAnsi="Times New Roman" w:eastAsia="仿宋_GB2312" w:cs="Times New Roman"/>
          <w:color w:val="auto"/>
          <w:spacing w:val="0"/>
          <w:kern w:val="0"/>
          <w:sz w:val="32"/>
          <w:szCs w:val="32"/>
          <w:u w:val="none"/>
          <w:lang w:eastAsia="zh"/>
        </w:rPr>
        <w:t>（二）关键信息基础设施运营者以外的数据处理者向境外提供重要数据，或者自当年</w:t>
      </w:r>
      <w:r>
        <w:rPr>
          <w:rFonts w:hint="default" w:ascii="Times New Roman" w:hAnsi="Times New Roman" w:eastAsia="仿宋_GB2312" w:cs="Times New Roman"/>
          <w:color w:val="auto"/>
          <w:spacing w:val="0"/>
          <w:kern w:val="0"/>
          <w:sz w:val="32"/>
          <w:szCs w:val="32"/>
          <w:u w:val="none"/>
          <w:lang w:val="en-US" w:eastAsia="zh"/>
        </w:rPr>
        <w:t>1月1日起累计</w:t>
      </w:r>
      <w:r>
        <w:rPr>
          <w:rFonts w:hint="default" w:ascii="Times New Roman" w:hAnsi="Times New Roman" w:eastAsia="仿宋_GB2312" w:cs="Times New Roman"/>
          <w:color w:val="auto"/>
          <w:spacing w:val="0"/>
          <w:kern w:val="0"/>
          <w:sz w:val="32"/>
          <w:szCs w:val="32"/>
          <w:u w:val="none"/>
          <w:lang w:eastAsia="zh"/>
        </w:rPr>
        <w:t>向境外提供</w:t>
      </w:r>
      <w:r>
        <w:rPr>
          <w:rFonts w:hint="default" w:ascii="Times New Roman" w:hAnsi="Times New Roman" w:eastAsia="仿宋_GB2312" w:cs="Times New Roman"/>
          <w:color w:val="auto"/>
          <w:spacing w:val="0"/>
          <w:kern w:val="0"/>
          <w:sz w:val="32"/>
          <w:szCs w:val="32"/>
          <w:u w:val="none"/>
          <w:lang w:val="en-US" w:eastAsia="zh"/>
        </w:rPr>
        <w:t>100万人以上</w:t>
      </w:r>
      <w:r>
        <w:rPr>
          <w:rFonts w:hint="default" w:ascii="Times New Roman" w:hAnsi="Times New Roman" w:eastAsia="仿宋_GB2312" w:cs="Times New Roman"/>
          <w:color w:val="auto"/>
          <w:spacing w:val="0"/>
          <w:kern w:val="0"/>
          <w:sz w:val="32"/>
          <w:szCs w:val="32"/>
          <w:u w:val="none"/>
          <w:lang w:eastAsia="zh"/>
        </w:rPr>
        <w:t>个人信息</w:t>
      </w:r>
      <w:r>
        <w:rPr>
          <w:rFonts w:hint="eastAsia" w:ascii="Times New Roman" w:hAnsi="Times New Roman" w:eastAsia="仿宋_GB2312" w:cs="Times New Roman"/>
          <w:color w:val="auto"/>
          <w:spacing w:val="0"/>
          <w:kern w:val="0"/>
          <w:sz w:val="32"/>
          <w:szCs w:val="32"/>
          <w:u w:val="none"/>
          <w:lang w:eastAsia="zh"/>
        </w:rPr>
        <w:t>（不含敏感个人信息）</w:t>
      </w:r>
      <w:r>
        <w:rPr>
          <w:rFonts w:hint="default" w:ascii="Times New Roman" w:hAnsi="Times New Roman" w:eastAsia="仿宋_GB2312" w:cs="Times New Roman"/>
          <w:color w:val="auto"/>
          <w:spacing w:val="0"/>
          <w:kern w:val="0"/>
          <w:sz w:val="32"/>
          <w:szCs w:val="32"/>
          <w:u w:val="none"/>
          <w:lang w:eastAsia="zh"/>
        </w:rPr>
        <w:t>或者</w:t>
      </w:r>
      <w:r>
        <w:rPr>
          <w:rFonts w:hint="default" w:ascii="Times New Roman" w:hAnsi="Times New Roman" w:eastAsia="仿宋_GB2312" w:cs="Times New Roman"/>
          <w:color w:val="auto"/>
          <w:spacing w:val="0"/>
          <w:kern w:val="0"/>
          <w:sz w:val="32"/>
          <w:szCs w:val="32"/>
          <w:u w:val="none"/>
          <w:lang w:val="en-US" w:eastAsia="zh"/>
        </w:rPr>
        <w:t>1万人以上敏感个人信息。</w:t>
      </w:r>
    </w:p>
    <w:p>
      <w:pPr>
        <w:spacing w:line="580" w:lineRule="exact"/>
        <w:ind w:firstLine="640" w:firstLineChars="200"/>
        <w:rPr>
          <w:rFonts w:hint="default" w:ascii="Times New Roman" w:hAnsi="Times New Roman" w:eastAsia="仿宋_GB2312" w:cs="Times New Roman"/>
          <w:color w:val="auto"/>
          <w:spacing w:val="0"/>
          <w:kern w:val="0"/>
          <w:sz w:val="32"/>
          <w:szCs w:val="32"/>
          <w:u w:val="none"/>
          <w:lang w:val="en-US" w:eastAsia="zh"/>
        </w:rPr>
      </w:pPr>
      <w:r>
        <w:rPr>
          <w:rFonts w:hint="default" w:ascii="Times New Roman" w:hAnsi="Times New Roman" w:eastAsia="仿宋_GB2312" w:cs="Times New Roman"/>
          <w:color w:val="auto"/>
          <w:spacing w:val="0"/>
          <w:kern w:val="0"/>
          <w:sz w:val="32"/>
          <w:szCs w:val="32"/>
          <w:u w:val="none"/>
          <w:lang w:val="en-US" w:eastAsia="zh"/>
        </w:rPr>
        <w:t>属于《促进和规范数据跨境流动规定》第三</w:t>
      </w:r>
      <w:r>
        <w:rPr>
          <w:rFonts w:hint="eastAsia" w:ascii="Times New Roman" w:hAnsi="Times New Roman" w:eastAsia="仿宋_GB2312" w:cs="Times New Roman"/>
          <w:color w:val="auto"/>
          <w:spacing w:val="0"/>
          <w:kern w:val="0"/>
          <w:sz w:val="32"/>
          <w:szCs w:val="32"/>
          <w:u w:val="none"/>
          <w:lang w:val="en-US" w:eastAsia="zh"/>
        </w:rPr>
        <w:t>条</w:t>
      </w:r>
      <w:r>
        <w:rPr>
          <w:rFonts w:hint="default" w:ascii="Times New Roman" w:hAnsi="Times New Roman" w:eastAsia="仿宋_GB2312" w:cs="Times New Roman"/>
          <w:color w:val="auto"/>
          <w:spacing w:val="0"/>
          <w:kern w:val="0"/>
          <w:sz w:val="32"/>
          <w:szCs w:val="32"/>
          <w:u w:val="none"/>
          <w:lang w:val="en-US" w:eastAsia="zh"/>
        </w:rPr>
        <w:t>、第四</w:t>
      </w:r>
      <w:r>
        <w:rPr>
          <w:rFonts w:hint="eastAsia" w:ascii="Times New Roman" w:hAnsi="Times New Roman" w:eastAsia="仿宋_GB2312" w:cs="Times New Roman"/>
          <w:color w:val="auto"/>
          <w:spacing w:val="0"/>
          <w:kern w:val="0"/>
          <w:sz w:val="32"/>
          <w:szCs w:val="32"/>
          <w:u w:val="none"/>
          <w:lang w:val="en-US" w:eastAsia="zh"/>
        </w:rPr>
        <w:t>条</w:t>
      </w:r>
      <w:r>
        <w:rPr>
          <w:rFonts w:hint="default" w:ascii="Times New Roman" w:hAnsi="Times New Roman" w:eastAsia="仿宋_GB2312" w:cs="Times New Roman"/>
          <w:color w:val="auto"/>
          <w:spacing w:val="0"/>
          <w:kern w:val="0"/>
          <w:sz w:val="32"/>
          <w:szCs w:val="32"/>
          <w:u w:val="none"/>
          <w:lang w:val="en-US" w:eastAsia="zh"/>
        </w:rPr>
        <w:t>、第五</w:t>
      </w:r>
      <w:r>
        <w:rPr>
          <w:rFonts w:hint="eastAsia" w:ascii="Times New Roman" w:hAnsi="Times New Roman" w:eastAsia="仿宋_GB2312" w:cs="Times New Roman"/>
          <w:color w:val="auto"/>
          <w:spacing w:val="0"/>
          <w:kern w:val="0"/>
          <w:sz w:val="32"/>
          <w:szCs w:val="32"/>
          <w:u w:val="none"/>
          <w:lang w:val="en-US" w:eastAsia="zh"/>
        </w:rPr>
        <w:t>条</w:t>
      </w:r>
      <w:r>
        <w:rPr>
          <w:rFonts w:hint="default" w:ascii="Times New Roman" w:hAnsi="Times New Roman" w:eastAsia="仿宋_GB2312" w:cs="Times New Roman"/>
          <w:color w:val="auto"/>
          <w:spacing w:val="0"/>
          <w:kern w:val="0"/>
          <w:sz w:val="32"/>
          <w:szCs w:val="32"/>
          <w:u w:val="none"/>
          <w:lang w:val="en-US" w:eastAsia="zh"/>
        </w:rPr>
        <w:t>、第六条</w:t>
      </w:r>
      <w:r>
        <w:rPr>
          <w:rFonts w:hint="eastAsia" w:ascii="Times New Roman" w:hAnsi="Times New Roman" w:eastAsia="仿宋_GB2312" w:cs="Times New Roman"/>
          <w:color w:val="auto"/>
          <w:spacing w:val="0"/>
          <w:kern w:val="0"/>
          <w:sz w:val="32"/>
          <w:szCs w:val="32"/>
          <w:u w:val="none"/>
          <w:lang w:val="en-US" w:eastAsia="zh"/>
        </w:rPr>
        <w:t>规定</w:t>
      </w:r>
      <w:r>
        <w:rPr>
          <w:rFonts w:hint="default" w:ascii="Times New Roman" w:hAnsi="Times New Roman" w:eastAsia="仿宋_GB2312" w:cs="Times New Roman"/>
          <w:color w:val="auto"/>
          <w:spacing w:val="0"/>
          <w:kern w:val="0"/>
          <w:sz w:val="32"/>
          <w:szCs w:val="32"/>
          <w:u w:val="none"/>
          <w:lang w:val="en-US" w:eastAsia="zh"/>
        </w:rPr>
        <w:t>情形的，</w:t>
      </w:r>
      <w:r>
        <w:rPr>
          <w:rFonts w:hint="eastAsia" w:ascii="Times New Roman" w:hAnsi="Times New Roman" w:eastAsia="仿宋_GB2312" w:cs="Times New Roman"/>
          <w:color w:val="auto"/>
          <w:spacing w:val="0"/>
          <w:kern w:val="0"/>
          <w:sz w:val="32"/>
          <w:szCs w:val="32"/>
          <w:u w:val="none"/>
          <w:lang w:val="en-US" w:eastAsia="zh-CN"/>
        </w:rPr>
        <w:t>从其规定</w:t>
      </w:r>
      <w:r>
        <w:rPr>
          <w:rFonts w:hint="default" w:ascii="Times New Roman" w:hAnsi="Times New Roman" w:eastAsia="仿宋_GB2312" w:cs="Times New Roman"/>
          <w:color w:val="auto"/>
          <w:spacing w:val="0"/>
          <w:kern w:val="0"/>
          <w:sz w:val="32"/>
          <w:szCs w:val="32"/>
          <w:u w:val="none"/>
          <w:lang w:val="en-US" w:eastAsia="zh"/>
        </w:rPr>
        <w:t>。</w:t>
      </w:r>
    </w:p>
    <w:p>
      <w:pPr>
        <w:spacing w:line="58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以下情形属于数据出境行为：</w:t>
      </w:r>
    </w:p>
    <w:p>
      <w:pPr>
        <w:spacing w:line="580" w:lineRule="exact"/>
        <w:ind w:firstLine="640" w:firstLineChars="200"/>
        <w:rPr>
          <w:rFonts w:hint="default" w:ascii="Times New Roman" w:hAnsi="Times New Roman" w:eastAsia="仿宋_GB2312" w:cs="Times New Roman"/>
          <w:color w:val="auto"/>
          <w:kern w:val="0"/>
          <w:sz w:val="32"/>
          <w:szCs w:val="32"/>
          <w:u w:val="none"/>
        </w:rPr>
      </w:pPr>
      <w:bookmarkStart w:id="6" w:name="_Hlk105234666"/>
      <w:r>
        <w:rPr>
          <w:rFonts w:hint="default" w:ascii="Times New Roman" w:hAnsi="Times New Roman" w:eastAsia="仿宋_GB2312" w:cs="Times New Roman"/>
          <w:color w:val="auto"/>
          <w:kern w:val="0"/>
          <w:sz w:val="32"/>
          <w:szCs w:val="32"/>
          <w:u w:val="none"/>
        </w:rPr>
        <w:t>（一）</w:t>
      </w:r>
      <w:bookmarkEnd w:id="6"/>
      <w:bookmarkStart w:id="7" w:name="_Toc16929"/>
      <w:bookmarkStart w:id="8" w:name="_Toc108181142"/>
      <w:bookmarkStart w:id="9" w:name="_Toc31003"/>
      <w:bookmarkStart w:id="10" w:name="_Toc30770"/>
      <w:bookmarkStart w:id="11" w:name="_Toc8937"/>
      <w:r>
        <w:rPr>
          <w:rFonts w:hint="default" w:ascii="Times New Roman" w:hAnsi="Times New Roman" w:eastAsia="仿宋_GB2312" w:cs="Times New Roman"/>
          <w:color w:val="auto"/>
          <w:kern w:val="0"/>
          <w:sz w:val="32"/>
          <w:szCs w:val="32"/>
          <w:u w:val="none"/>
        </w:rPr>
        <w:t>数据处理者将在境内运营中收集和产生的数据传输至境外；</w:t>
      </w:r>
    </w:p>
    <w:p>
      <w:pPr>
        <w:spacing w:line="580" w:lineRule="exact"/>
        <w:ind w:firstLine="640" w:firstLineChars="200"/>
        <w:rPr>
          <w:rFonts w:hint="eastAsia"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rPr>
        <w:t>（二）数据处理者收集和产生的数据存储在境内，境外的机构、组织或者个人可以</w:t>
      </w:r>
      <w:r>
        <w:rPr>
          <w:rFonts w:hint="eastAsia" w:ascii="Times New Roman" w:hAnsi="Times New Roman" w:eastAsia="仿宋_GB2312" w:cs="Times New Roman"/>
          <w:color w:val="auto"/>
          <w:kern w:val="0"/>
          <w:sz w:val="32"/>
          <w:szCs w:val="32"/>
          <w:u w:val="none"/>
          <w:lang w:eastAsia="zh-CN"/>
        </w:rPr>
        <w:t>查询、</w:t>
      </w:r>
      <w:r>
        <w:rPr>
          <w:rFonts w:hint="default" w:ascii="Times New Roman" w:hAnsi="Times New Roman" w:eastAsia="仿宋_GB2312" w:cs="Times New Roman"/>
          <w:color w:val="auto"/>
          <w:kern w:val="0"/>
          <w:sz w:val="32"/>
          <w:szCs w:val="32"/>
          <w:u w:val="none"/>
          <w:lang w:eastAsia="zh-CN"/>
        </w:rPr>
        <w:t>调取、下载、导出</w:t>
      </w:r>
      <w:r>
        <w:rPr>
          <w:rFonts w:hint="eastAsia" w:ascii="Times New Roman" w:hAnsi="Times New Roman" w:eastAsia="仿宋_GB2312" w:cs="Times New Roman"/>
          <w:color w:val="auto"/>
          <w:kern w:val="0"/>
          <w:sz w:val="32"/>
          <w:szCs w:val="32"/>
          <w:u w:val="none"/>
          <w:lang w:eastAsia="zh-CN"/>
        </w:rPr>
        <w:t>；</w:t>
      </w:r>
    </w:p>
    <w:p>
      <w:pPr>
        <w:spacing w:line="580" w:lineRule="exact"/>
        <w:ind w:firstLine="640" w:firstLineChars="200"/>
        <w:rPr>
          <w:rFonts w:hint="default" w:ascii="Times New Roman" w:hAnsi="Times New Roman" w:eastAsia="仿宋_GB2312" w:cs="Times New Roman"/>
          <w:color w:val="auto"/>
          <w:kern w:val="0"/>
          <w:sz w:val="32"/>
          <w:szCs w:val="32"/>
          <w:u w:val="none"/>
        </w:rPr>
      </w:pPr>
      <w:r>
        <w:rPr>
          <w:rFonts w:hint="eastAsia" w:ascii="Times New Roman" w:hAnsi="Times New Roman" w:eastAsia="仿宋_GB2312" w:cs="Times New Roman"/>
          <w:color w:val="auto"/>
          <w:kern w:val="0"/>
          <w:sz w:val="32"/>
          <w:szCs w:val="32"/>
          <w:u w:val="none"/>
          <w:lang w:eastAsia="zh"/>
        </w:rPr>
        <w:t>（三）</w:t>
      </w:r>
      <w:r>
        <w:rPr>
          <w:rFonts w:hint="default" w:ascii="Times New Roman" w:hAnsi="Times New Roman" w:eastAsia="仿宋_GB2312" w:cs="Times New Roman"/>
          <w:color w:val="auto"/>
          <w:sz w:val="32"/>
          <w:szCs w:val="32"/>
          <w:lang w:eastAsia="zh-CN"/>
        </w:rPr>
        <w:t>符合《个人信息保护法》第三条第二款情形，</w:t>
      </w:r>
      <w:r>
        <w:rPr>
          <w:rFonts w:hint="eastAsia" w:ascii="Times New Roman" w:hAnsi="Times New Roman" w:eastAsia="仿宋_GB2312" w:cs="Times New Roman"/>
          <w:color w:val="auto"/>
          <w:kern w:val="0"/>
          <w:sz w:val="32"/>
          <w:szCs w:val="32"/>
          <w:highlight w:val="none"/>
          <w:u w:val="none"/>
          <w:lang w:eastAsia="zh-CN"/>
        </w:rPr>
        <w:t>在境外处理境内自然人个人信息等</w:t>
      </w:r>
      <w:r>
        <w:rPr>
          <w:rFonts w:hint="default" w:ascii="Times New Roman" w:hAnsi="Times New Roman" w:eastAsia="仿宋_GB2312" w:cs="Times New Roman"/>
          <w:color w:val="auto"/>
          <w:kern w:val="0"/>
          <w:sz w:val="32"/>
          <w:szCs w:val="32"/>
          <w:highlight w:val="none"/>
          <w:u w:val="none"/>
        </w:rPr>
        <w:t>其他数据</w:t>
      </w:r>
      <w:r>
        <w:rPr>
          <w:rFonts w:hint="eastAsia" w:ascii="Times New Roman" w:hAnsi="Times New Roman" w:eastAsia="仿宋_GB2312" w:cs="Times New Roman"/>
          <w:color w:val="auto"/>
          <w:kern w:val="0"/>
          <w:sz w:val="32"/>
          <w:szCs w:val="32"/>
          <w:highlight w:val="none"/>
          <w:u w:val="none"/>
          <w:lang w:eastAsia="zh-CN"/>
        </w:rPr>
        <w:t>处理活动。</w:t>
      </w:r>
    </w:p>
    <w:p>
      <w:pPr>
        <w:spacing w:line="580" w:lineRule="exact"/>
        <w:ind w:firstLine="640" w:firstLineChars="200"/>
        <w:outlineLvl w:val="9"/>
        <w:rPr>
          <w:rFonts w:hint="default" w:ascii="Times New Roman" w:hAnsi="Times New Roman" w:eastAsia="黑体" w:cs="Times New Roman"/>
          <w:color w:val="auto"/>
          <w:kern w:val="36"/>
          <w:sz w:val="32"/>
          <w:szCs w:val="32"/>
          <w:u w:val="none"/>
          <w:lang w:val="en-US" w:eastAsia="zh-CN"/>
        </w:rPr>
      </w:pPr>
      <w:bookmarkStart w:id="12" w:name="_Toc110545119"/>
      <w:r>
        <w:rPr>
          <w:rFonts w:hint="default" w:ascii="Times New Roman" w:hAnsi="Times New Roman" w:eastAsia="黑体" w:cs="Times New Roman"/>
          <w:color w:val="auto"/>
          <w:kern w:val="36"/>
          <w:sz w:val="32"/>
          <w:szCs w:val="32"/>
          <w:u w:val="none"/>
        </w:rPr>
        <w:t>二、申报</w:t>
      </w:r>
      <w:bookmarkEnd w:id="7"/>
      <w:bookmarkEnd w:id="8"/>
      <w:bookmarkEnd w:id="9"/>
      <w:bookmarkEnd w:id="10"/>
      <w:bookmarkEnd w:id="11"/>
      <w:r>
        <w:rPr>
          <w:rFonts w:hint="default" w:ascii="Times New Roman" w:hAnsi="Times New Roman" w:eastAsia="黑体" w:cs="Times New Roman"/>
          <w:color w:val="auto"/>
          <w:kern w:val="36"/>
          <w:sz w:val="32"/>
          <w:szCs w:val="32"/>
          <w:u w:val="none"/>
        </w:rPr>
        <w:t>方式</w:t>
      </w:r>
      <w:bookmarkEnd w:id="12"/>
      <w:r>
        <w:rPr>
          <w:rFonts w:hint="default" w:ascii="Times New Roman" w:hAnsi="Times New Roman" w:eastAsia="黑体" w:cs="Times New Roman"/>
          <w:color w:val="auto"/>
          <w:kern w:val="36"/>
          <w:sz w:val="32"/>
          <w:szCs w:val="32"/>
          <w:u w:val="none"/>
          <w:lang w:eastAsia="zh-CN"/>
        </w:rPr>
        <w:t>及流程</w:t>
      </w:r>
    </w:p>
    <w:p>
      <w:pPr>
        <w:spacing w:line="580" w:lineRule="exact"/>
        <w:ind w:firstLine="640" w:firstLineChars="200"/>
        <w:rPr>
          <w:rFonts w:hint="eastAsia"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rPr>
        <w:t>数据处理者申报数据出境安全评估，</w:t>
      </w:r>
      <w:r>
        <w:rPr>
          <w:rFonts w:hint="default" w:ascii="Times New Roman" w:hAnsi="Times New Roman" w:eastAsia="仿宋_GB2312" w:cs="Times New Roman"/>
          <w:color w:val="auto"/>
          <w:kern w:val="0"/>
          <w:sz w:val="32"/>
          <w:szCs w:val="32"/>
          <w:u w:val="none"/>
          <w:lang w:eastAsia="zh-CN"/>
        </w:rPr>
        <w:t>应当</w:t>
      </w:r>
      <w:r>
        <w:rPr>
          <w:rFonts w:hint="eastAsia" w:ascii="Times New Roman" w:hAnsi="Times New Roman" w:eastAsia="仿宋_GB2312" w:cs="Times New Roman"/>
          <w:color w:val="auto"/>
          <w:kern w:val="0"/>
          <w:sz w:val="32"/>
          <w:szCs w:val="32"/>
          <w:u w:val="none"/>
          <w:lang w:eastAsia="zh-CN"/>
        </w:rPr>
        <w:t>通过数据出境申报系统提交申报材料，系统网址为</w:t>
      </w:r>
      <w:r>
        <w:rPr>
          <w:rFonts w:hint="eastAsia" w:ascii="Times New Roman" w:hAnsi="Times New Roman" w:eastAsia="仿宋_GB2312" w:cs="Times New Roman"/>
          <w:color w:val="auto"/>
          <w:kern w:val="0"/>
          <w:sz w:val="32"/>
          <w:szCs w:val="32"/>
          <w:highlight w:val="none"/>
          <w:u w:val="none"/>
          <w:lang w:val="en-US" w:eastAsia="zh-CN"/>
        </w:rPr>
        <w:t>https://sjcj.cac.gov.cn</w:t>
      </w:r>
      <w:r>
        <w:rPr>
          <w:rFonts w:hint="eastAsia" w:ascii="Times New Roman" w:hAnsi="Times New Roman" w:eastAsia="仿宋_GB2312"/>
          <w:kern w:val="0"/>
          <w:sz w:val="32"/>
          <w:szCs w:val="32"/>
          <w:u w:val="none"/>
          <w:lang w:eastAsia="zh-CN"/>
        </w:rPr>
        <w:t>。关键信息基础设施运营者或者其他不适合通过数据出境申报系统申报数据出境安全评估的，采用线下方式通过所在地省级网信办向国家网信办申报数据出境安全评估</w:t>
      </w:r>
      <w:r>
        <w:rPr>
          <w:rFonts w:hint="eastAsia" w:ascii="Times New Roman" w:hAnsi="Times New Roman" w:eastAsia="仿宋_GB2312"/>
          <w:kern w:val="0"/>
          <w:sz w:val="32"/>
          <w:szCs w:val="32"/>
          <w:u w:val="none"/>
          <w:lang w:eastAsia="zh"/>
        </w:rPr>
        <w:t>，申报方式为送达书面申报材料并附带材料电子版，书面申报材料需装订成册</w:t>
      </w:r>
      <w:r>
        <w:rPr>
          <w:rFonts w:hint="eastAsia" w:ascii="Times New Roman" w:hAnsi="Times New Roman" w:eastAsia="仿宋_GB2312"/>
          <w:kern w:val="0"/>
          <w:sz w:val="32"/>
          <w:szCs w:val="32"/>
          <w:u w:val="none"/>
          <w:lang w:eastAsia="zh-CN"/>
        </w:rPr>
        <w:t>。</w:t>
      </w:r>
    </w:p>
    <w:p>
      <w:pPr>
        <w:spacing w:line="580" w:lineRule="exact"/>
        <w:ind w:firstLine="640" w:firstLineChars="200"/>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eastAsia="zh-CN"/>
        </w:rPr>
        <w:t>省级网信办在</w:t>
      </w:r>
      <w:r>
        <w:rPr>
          <w:rFonts w:hint="eastAsia" w:ascii="Times New Roman" w:hAnsi="Times New Roman" w:eastAsia="仿宋_GB2312" w:cs="Times New Roman"/>
          <w:color w:val="auto"/>
          <w:kern w:val="0"/>
          <w:sz w:val="32"/>
          <w:szCs w:val="32"/>
          <w:u w:val="none"/>
          <w:lang w:eastAsia="zh-CN"/>
        </w:rPr>
        <w:t>数据处理者提交申报材料之日起</w:t>
      </w:r>
      <w:r>
        <w:rPr>
          <w:rFonts w:hint="default" w:ascii="Times New Roman" w:hAnsi="Times New Roman" w:eastAsia="仿宋_GB2312" w:cs="Times New Roman"/>
          <w:color w:val="auto"/>
          <w:kern w:val="0"/>
          <w:sz w:val="32"/>
          <w:szCs w:val="32"/>
          <w:u w:val="none"/>
          <w:lang w:val="en-US" w:eastAsia="zh-CN"/>
        </w:rPr>
        <w:t>5个工作日内完成申报</w:t>
      </w:r>
      <w:r>
        <w:rPr>
          <w:rFonts w:hint="default" w:ascii="Times New Roman" w:hAnsi="Times New Roman" w:eastAsia="仿宋_GB2312" w:cs="Times New Roman"/>
          <w:color w:val="auto"/>
          <w:sz w:val="32"/>
          <w:szCs w:val="32"/>
          <w:u w:val="none"/>
        </w:rPr>
        <w:t>材料</w:t>
      </w:r>
      <w:r>
        <w:rPr>
          <w:rFonts w:hint="default" w:ascii="Times New Roman" w:hAnsi="Times New Roman" w:eastAsia="仿宋_GB2312" w:cs="Times New Roman"/>
          <w:color w:val="auto"/>
          <w:sz w:val="32"/>
          <w:szCs w:val="32"/>
          <w:u w:val="none"/>
          <w:lang w:eastAsia="zh-CN"/>
        </w:rPr>
        <w:t>的完备性查验</w:t>
      </w:r>
      <w:r>
        <w:rPr>
          <w:rFonts w:hint="eastAsia" w:ascii="Times New Roman" w:hAnsi="Times New Roman" w:eastAsia="仿宋_GB2312" w:cs="Times New Roman"/>
          <w:color w:val="auto"/>
          <w:sz w:val="32"/>
          <w:szCs w:val="32"/>
          <w:u w:val="none"/>
          <w:lang w:eastAsia="zh-CN"/>
        </w:rPr>
        <w:t>，并向数据处理者告知查验结果</w:t>
      </w:r>
      <w:r>
        <w:rPr>
          <w:rFonts w:hint="default" w:ascii="Times New Roman" w:hAnsi="Times New Roman" w:eastAsia="仿宋_GB2312" w:cs="Times New Roman"/>
          <w:color w:val="auto"/>
          <w:sz w:val="32"/>
          <w:szCs w:val="32"/>
          <w:u w:val="none"/>
        </w:rPr>
        <w:t>。通过完备性查验的，</w:t>
      </w:r>
      <w:r>
        <w:rPr>
          <w:rFonts w:hint="default" w:ascii="Times New Roman" w:hAnsi="Times New Roman" w:eastAsia="仿宋_GB2312" w:cs="Times New Roman"/>
          <w:color w:val="auto"/>
          <w:kern w:val="0"/>
          <w:sz w:val="32"/>
          <w:szCs w:val="32"/>
          <w:u w:val="none"/>
          <w:lang w:eastAsia="zh-CN"/>
        </w:rPr>
        <w:t>省级网信办</w:t>
      </w:r>
      <w:r>
        <w:rPr>
          <w:rFonts w:hint="eastAsia" w:ascii="Times New Roman" w:hAnsi="Times New Roman" w:eastAsia="仿宋_GB2312" w:cs="Times New Roman"/>
          <w:color w:val="auto"/>
          <w:kern w:val="0"/>
          <w:sz w:val="32"/>
          <w:szCs w:val="32"/>
          <w:u w:val="none"/>
          <w:lang w:eastAsia="zh"/>
        </w:rPr>
        <w:t>将申报材料</w:t>
      </w:r>
      <w:r>
        <w:rPr>
          <w:rFonts w:hint="eastAsia" w:ascii="Times New Roman" w:hAnsi="Times New Roman" w:eastAsia="仿宋_GB2312" w:cs="Times New Roman"/>
          <w:color w:val="auto"/>
          <w:sz w:val="32"/>
          <w:szCs w:val="32"/>
          <w:u w:val="none"/>
          <w:lang w:eastAsia="zh-CN"/>
        </w:rPr>
        <w:t>提请</w:t>
      </w:r>
      <w:r>
        <w:rPr>
          <w:rFonts w:hint="default" w:ascii="Times New Roman" w:hAnsi="Times New Roman" w:eastAsia="仿宋_GB2312" w:cs="Times New Roman"/>
          <w:color w:val="auto"/>
          <w:sz w:val="32"/>
          <w:szCs w:val="32"/>
          <w:u w:val="none"/>
          <w:lang w:val="en"/>
        </w:rPr>
        <w:t>国家网信办</w:t>
      </w:r>
      <w:r>
        <w:rPr>
          <w:rFonts w:hint="eastAsia" w:ascii="Times New Roman" w:hAnsi="Times New Roman" w:eastAsia="仿宋_GB2312" w:cs="Times New Roman"/>
          <w:color w:val="auto"/>
          <w:sz w:val="32"/>
          <w:szCs w:val="32"/>
          <w:u w:val="none"/>
          <w:lang w:val="en" w:eastAsia="zh-CN"/>
        </w:rPr>
        <w:t>受理</w:t>
      </w:r>
      <w:r>
        <w:rPr>
          <w:rFonts w:hint="default" w:ascii="Times New Roman" w:hAnsi="Times New Roman" w:eastAsia="仿宋_GB2312" w:cs="Times New Roman"/>
          <w:color w:val="auto"/>
          <w:sz w:val="32"/>
          <w:szCs w:val="32"/>
          <w:u w:val="none"/>
          <w:lang w:eastAsia="zh-CN"/>
        </w:rPr>
        <w:t>；</w:t>
      </w:r>
      <w:r>
        <w:rPr>
          <w:rFonts w:hint="default" w:ascii="Times New Roman" w:hAnsi="Times New Roman" w:eastAsia="仿宋_GB2312" w:cs="Times New Roman"/>
          <w:color w:val="auto"/>
          <w:sz w:val="32"/>
          <w:szCs w:val="32"/>
          <w:u w:val="none"/>
        </w:rPr>
        <w:t>未通过完备性查验的，</w:t>
      </w:r>
      <w:r>
        <w:rPr>
          <w:rFonts w:hint="default" w:ascii="Times New Roman" w:hAnsi="Times New Roman" w:eastAsia="仿宋_GB2312" w:cs="Times New Roman"/>
          <w:color w:val="auto"/>
          <w:kern w:val="0"/>
          <w:sz w:val="32"/>
          <w:szCs w:val="32"/>
          <w:u w:val="none"/>
          <w:lang w:eastAsia="zh-CN"/>
        </w:rPr>
        <w:t>省级网信办</w:t>
      </w:r>
      <w:r>
        <w:rPr>
          <w:rFonts w:hint="default" w:ascii="Times New Roman" w:hAnsi="Times New Roman" w:eastAsia="仿宋_GB2312" w:cs="Times New Roman"/>
          <w:color w:val="auto"/>
          <w:sz w:val="32"/>
          <w:szCs w:val="32"/>
          <w:u w:val="none"/>
          <w:lang w:eastAsia="zh-CN"/>
        </w:rPr>
        <w:t>向数据处理者告知未通过完备性查验原因</w:t>
      </w:r>
      <w:r>
        <w:rPr>
          <w:rFonts w:hint="default" w:ascii="Times New Roman" w:hAnsi="Times New Roman" w:eastAsia="仿宋_GB2312" w:cs="Times New Roman"/>
          <w:color w:val="auto"/>
          <w:sz w:val="32"/>
          <w:szCs w:val="32"/>
          <w:u w:val="none"/>
        </w:rPr>
        <w:t>。</w:t>
      </w:r>
    </w:p>
    <w:p>
      <w:pPr>
        <w:spacing w:line="580" w:lineRule="exact"/>
        <w:ind w:firstLine="640" w:firstLineChars="200"/>
        <w:rPr>
          <w:rFonts w:hint="default" w:ascii="Times New Roman" w:hAnsi="Times New Roman" w:eastAsia="仿宋_GB2312" w:cs="Times New Roman"/>
          <w:b/>
          <w:bCs/>
          <w:color w:val="auto"/>
          <w:sz w:val="32"/>
          <w:szCs w:val="32"/>
          <w:u w:val="none"/>
        </w:rPr>
      </w:pPr>
      <w:r>
        <w:rPr>
          <w:rFonts w:hint="default" w:ascii="Times New Roman" w:hAnsi="Times New Roman" w:eastAsia="仿宋_GB2312" w:cs="Times New Roman"/>
          <w:color w:val="auto"/>
          <w:sz w:val="32"/>
          <w:szCs w:val="32"/>
          <w:u w:val="none"/>
          <w:lang w:val="en"/>
        </w:rPr>
        <w:t>国家网信办</w:t>
      </w:r>
      <w:r>
        <w:rPr>
          <w:rFonts w:hint="default" w:ascii="Times New Roman" w:hAnsi="Times New Roman" w:eastAsia="仿宋_GB2312"/>
          <w:color w:val="auto"/>
          <w:sz w:val="32"/>
          <w:szCs w:val="32"/>
          <w:lang w:val="en"/>
        </w:rPr>
        <w:t>自收到省级网信办</w:t>
      </w:r>
      <w:r>
        <w:rPr>
          <w:rFonts w:hint="eastAsia" w:ascii="Times New Roman" w:hAnsi="Times New Roman" w:eastAsia="仿宋_GB2312"/>
          <w:color w:val="auto"/>
          <w:sz w:val="32"/>
          <w:szCs w:val="32"/>
          <w:lang w:val="en" w:eastAsia="zh"/>
        </w:rPr>
        <w:t>提交的申报材料</w:t>
      </w:r>
      <w:r>
        <w:rPr>
          <w:rFonts w:hint="eastAsia" w:ascii="Times New Roman" w:hAnsi="Times New Roman" w:eastAsia="仿宋_GB2312" w:cs="Times New Roman"/>
          <w:color w:val="auto"/>
          <w:sz w:val="32"/>
          <w:szCs w:val="32"/>
          <w:u w:val="none"/>
          <w:lang w:eastAsia="zh-CN"/>
        </w:rPr>
        <w:t>之日起</w:t>
      </w:r>
      <w:r>
        <w:rPr>
          <w:rFonts w:hint="default" w:ascii="Times New Roman" w:hAnsi="Times New Roman" w:eastAsia="仿宋_GB2312" w:cs="Times New Roman"/>
          <w:color w:val="auto"/>
          <w:sz w:val="32"/>
          <w:szCs w:val="32"/>
          <w:u w:val="none"/>
        </w:rPr>
        <w:t>7个工作日内</w:t>
      </w:r>
      <w:r>
        <w:rPr>
          <w:rFonts w:hint="eastAsia" w:ascii="Times New Roman" w:hAnsi="Times New Roman" w:eastAsia="仿宋_GB2312" w:cs="Times New Roman"/>
          <w:color w:val="auto"/>
          <w:sz w:val="32"/>
          <w:szCs w:val="32"/>
          <w:u w:val="none"/>
          <w:lang w:eastAsia="zh"/>
        </w:rPr>
        <w:t>，</w:t>
      </w:r>
      <w:r>
        <w:rPr>
          <w:rFonts w:hint="default" w:ascii="Times New Roman" w:hAnsi="Times New Roman" w:eastAsia="仿宋_GB2312" w:cs="Times New Roman"/>
          <w:color w:val="auto"/>
          <w:sz w:val="32"/>
          <w:szCs w:val="32"/>
          <w:u w:val="none"/>
          <w:lang w:eastAsia="zh-CN"/>
        </w:rPr>
        <w:t>确定是否</w:t>
      </w:r>
      <w:r>
        <w:rPr>
          <w:rFonts w:hint="default" w:ascii="Times New Roman" w:hAnsi="Times New Roman" w:eastAsia="仿宋_GB2312" w:cs="Times New Roman"/>
          <w:color w:val="auto"/>
          <w:sz w:val="32"/>
          <w:szCs w:val="32"/>
          <w:u w:val="none"/>
        </w:rPr>
        <w:t>受理</w:t>
      </w:r>
      <w:r>
        <w:rPr>
          <w:rFonts w:hint="eastAsia" w:ascii="Times New Roman" w:hAnsi="Times New Roman" w:eastAsia="仿宋_GB2312" w:cs="Times New Roman"/>
          <w:color w:val="auto"/>
          <w:sz w:val="32"/>
          <w:szCs w:val="32"/>
          <w:u w:val="none"/>
          <w:lang w:eastAsia="zh-CN"/>
        </w:rPr>
        <w:t>并</w:t>
      </w:r>
      <w:r>
        <w:rPr>
          <w:rFonts w:hint="default" w:ascii="Times New Roman" w:hAnsi="Times New Roman" w:eastAsia="仿宋_GB2312" w:cs="Times New Roman"/>
          <w:color w:val="auto"/>
          <w:sz w:val="32"/>
          <w:szCs w:val="32"/>
          <w:u w:val="none"/>
        </w:rPr>
        <w:t>书面通知数据处理者。</w:t>
      </w:r>
    </w:p>
    <w:p>
      <w:pPr>
        <w:spacing w:line="580" w:lineRule="exact"/>
        <w:ind w:firstLine="672" w:firstLineChars="200"/>
        <w:rPr>
          <w:rFonts w:hint="default" w:ascii="Times New Roman" w:hAnsi="Times New Roman" w:eastAsia="仿宋_GB2312" w:cs="Times New Roman"/>
          <w:kern w:val="0"/>
          <w:sz w:val="32"/>
          <w:szCs w:val="32"/>
          <w:u w:val="none"/>
        </w:rPr>
      </w:pPr>
      <w:r>
        <w:rPr>
          <w:rFonts w:hint="eastAsia" w:ascii="Times New Roman" w:hAnsi="Times New Roman" w:eastAsia="仿宋_GB2312" w:cs="Times New Roman"/>
          <w:color w:val="000000"/>
          <w:spacing w:val="8"/>
          <w:kern w:val="0"/>
          <w:sz w:val="32"/>
          <w:szCs w:val="32"/>
          <w:u w:val="none"/>
          <w:lang w:eastAsia="zh-CN"/>
        </w:rPr>
        <w:t>需要补充或者更正</w:t>
      </w:r>
      <w:r>
        <w:rPr>
          <w:rFonts w:hint="eastAsia" w:ascii="Times New Roman" w:hAnsi="Times New Roman" w:eastAsia="仿宋_GB2312" w:cs="Times New Roman"/>
          <w:color w:val="000000"/>
          <w:spacing w:val="8"/>
          <w:kern w:val="0"/>
          <w:sz w:val="32"/>
          <w:szCs w:val="32"/>
          <w:u w:val="none"/>
          <w:lang w:eastAsia="zh"/>
        </w:rPr>
        <w:t>申报</w:t>
      </w:r>
      <w:r>
        <w:rPr>
          <w:rFonts w:hint="eastAsia" w:ascii="Times New Roman" w:hAnsi="Times New Roman" w:eastAsia="仿宋_GB2312" w:cs="Times New Roman"/>
          <w:color w:val="000000"/>
          <w:spacing w:val="8"/>
          <w:kern w:val="0"/>
          <w:sz w:val="32"/>
          <w:szCs w:val="32"/>
          <w:u w:val="none"/>
          <w:lang w:eastAsia="zh-CN"/>
        </w:rPr>
        <w:t>材料的，</w:t>
      </w:r>
      <w:r>
        <w:rPr>
          <w:rFonts w:hint="default" w:ascii="Times New Roman" w:hAnsi="Times New Roman" w:eastAsia="仿宋_GB2312" w:cs="Times New Roman"/>
          <w:color w:val="000000"/>
          <w:spacing w:val="8"/>
          <w:kern w:val="0"/>
          <w:sz w:val="32"/>
          <w:szCs w:val="32"/>
          <w:u w:val="none"/>
        </w:rPr>
        <w:t>数据处理者应当按照</w:t>
      </w:r>
      <w:r>
        <w:rPr>
          <w:rFonts w:hint="eastAsia" w:ascii="Times New Roman" w:hAnsi="Times New Roman" w:eastAsia="仿宋_GB2312" w:cs="Times New Roman"/>
          <w:color w:val="000000"/>
          <w:spacing w:val="8"/>
          <w:kern w:val="0"/>
          <w:sz w:val="32"/>
          <w:szCs w:val="32"/>
          <w:u w:val="none"/>
          <w:lang w:eastAsia="zh"/>
        </w:rPr>
        <w:t>告知</w:t>
      </w:r>
      <w:r>
        <w:rPr>
          <w:rFonts w:hint="default" w:ascii="Times New Roman" w:hAnsi="Times New Roman" w:eastAsia="仿宋_GB2312" w:cs="Times New Roman"/>
          <w:color w:val="000000"/>
          <w:spacing w:val="8"/>
          <w:kern w:val="0"/>
          <w:sz w:val="32"/>
          <w:szCs w:val="32"/>
          <w:u w:val="none"/>
        </w:rPr>
        <w:t>要求</w:t>
      </w:r>
      <w:r>
        <w:rPr>
          <w:rFonts w:hint="eastAsia" w:ascii="Times New Roman" w:hAnsi="Times New Roman" w:eastAsia="仿宋_GB2312" w:cs="Times New Roman"/>
          <w:color w:val="000000"/>
          <w:spacing w:val="8"/>
          <w:kern w:val="0"/>
          <w:sz w:val="32"/>
          <w:szCs w:val="32"/>
          <w:u w:val="none"/>
          <w:lang w:eastAsia="zh-CN"/>
        </w:rPr>
        <w:t>及时</w:t>
      </w:r>
      <w:r>
        <w:rPr>
          <w:rFonts w:hint="default" w:ascii="Times New Roman" w:hAnsi="Times New Roman" w:eastAsia="仿宋_GB2312" w:cs="Times New Roman"/>
          <w:color w:val="000000"/>
          <w:spacing w:val="8"/>
          <w:kern w:val="0"/>
          <w:sz w:val="32"/>
          <w:szCs w:val="32"/>
          <w:u w:val="none"/>
        </w:rPr>
        <w:t>补充或者更正材料。</w:t>
      </w:r>
      <w:r>
        <w:rPr>
          <w:rFonts w:hint="default" w:ascii="Times New Roman" w:hAnsi="Times New Roman" w:eastAsia="仿宋_GB2312" w:cs="Times New Roman"/>
          <w:color w:val="auto"/>
          <w:spacing w:val="8"/>
          <w:kern w:val="0"/>
          <w:sz w:val="32"/>
          <w:szCs w:val="32"/>
          <w:highlight w:val="none"/>
          <w:u w:val="none"/>
        </w:rPr>
        <w:t>无正当理由</w:t>
      </w:r>
      <w:r>
        <w:rPr>
          <w:rFonts w:hint="default" w:ascii="Times New Roman" w:hAnsi="Times New Roman" w:eastAsia="仿宋_GB2312" w:cs="Times New Roman"/>
          <w:color w:val="auto"/>
          <w:spacing w:val="8"/>
          <w:kern w:val="0"/>
          <w:sz w:val="32"/>
          <w:szCs w:val="32"/>
          <w:u w:val="none"/>
        </w:rPr>
        <w:t>不补充或者更正</w:t>
      </w:r>
      <w:r>
        <w:rPr>
          <w:rFonts w:hint="eastAsia" w:ascii="Times New Roman" w:hAnsi="Times New Roman" w:eastAsia="仿宋_GB2312" w:cs="Times New Roman"/>
          <w:color w:val="auto"/>
          <w:spacing w:val="8"/>
          <w:kern w:val="0"/>
          <w:sz w:val="32"/>
          <w:szCs w:val="32"/>
          <w:u w:val="none"/>
          <w:lang w:eastAsia="zh"/>
        </w:rPr>
        <w:t>申报</w:t>
      </w:r>
      <w:r>
        <w:rPr>
          <w:rFonts w:hint="default" w:ascii="Times New Roman" w:hAnsi="Times New Roman" w:eastAsia="仿宋_GB2312" w:cs="Times New Roman"/>
          <w:color w:val="auto"/>
          <w:spacing w:val="8"/>
          <w:kern w:val="0"/>
          <w:sz w:val="32"/>
          <w:szCs w:val="32"/>
          <w:u w:val="none"/>
        </w:rPr>
        <w:t>材料的，</w:t>
      </w:r>
      <w:r>
        <w:rPr>
          <w:rFonts w:hint="eastAsia" w:ascii="Times New Roman" w:hAnsi="Times New Roman" w:eastAsia="仿宋_GB2312" w:cs="Times New Roman"/>
          <w:color w:val="auto"/>
          <w:spacing w:val="8"/>
          <w:kern w:val="0"/>
          <w:sz w:val="32"/>
          <w:szCs w:val="32"/>
          <w:u w:val="none"/>
          <w:lang w:eastAsia="zh-CN"/>
        </w:rPr>
        <w:t>国家网信办可以</w:t>
      </w:r>
      <w:r>
        <w:rPr>
          <w:rFonts w:hint="eastAsia" w:ascii="Times New Roman" w:hAnsi="Times New Roman" w:eastAsia="仿宋_GB2312" w:cs="Times New Roman"/>
          <w:color w:val="auto"/>
          <w:spacing w:val="8"/>
          <w:kern w:val="0"/>
          <w:sz w:val="32"/>
          <w:szCs w:val="32"/>
          <w:highlight w:val="none"/>
          <w:u w:val="none"/>
          <w:lang w:eastAsia="zh-CN"/>
        </w:rPr>
        <w:t>终止</w:t>
      </w:r>
      <w:r>
        <w:rPr>
          <w:rFonts w:hint="default" w:ascii="Times New Roman" w:hAnsi="Times New Roman" w:eastAsia="仿宋_GB2312" w:cs="Times New Roman"/>
          <w:color w:val="auto"/>
          <w:spacing w:val="8"/>
          <w:kern w:val="0"/>
          <w:sz w:val="32"/>
          <w:szCs w:val="32"/>
          <w:u w:val="none"/>
        </w:rPr>
        <w:t>安全</w:t>
      </w:r>
      <w:r>
        <w:rPr>
          <w:rFonts w:hint="default" w:ascii="Times New Roman" w:hAnsi="Times New Roman" w:eastAsia="仿宋_GB2312" w:cs="Times New Roman"/>
          <w:color w:val="auto"/>
          <w:kern w:val="0"/>
          <w:sz w:val="32"/>
          <w:szCs w:val="32"/>
          <w:u w:val="none"/>
        </w:rPr>
        <w:t>评估。</w:t>
      </w:r>
      <w:r>
        <w:rPr>
          <w:rFonts w:hint="default" w:ascii="Times New Roman" w:hAnsi="Times New Roman" w:eastAsia="仿宋_GB2312" w:cs="Times New Roman"/>
          <w:color w:val="000000"/>
          <w:spacing w:val="8"/>
          <w:kern w:val="0"/>
          <w:sz w:val="32"/>
          <w:szCs w:val="32"/>
          <w:u w:val="none"/>
        </w:rPr>
        <w:t>情况复杂</w:t>
      </w:r>
      <w:r>
        <w:rPr>
          <w:rFonts w:hint="eastAsia" w:ascii="Times New Roman" w:hAnsi="Times New Roman" w:eastAsia="仿宋_GB2312" w:cs="Times New Roman"/>
          <w:color w:val="000000"/>
          <w:spacing w:val="8"/>
          <w:kern w:val="0"/>
          <w:sz w:val="32"/>
          <w:szCs w:val="32"/>
          <w:u w:val="none"/>
          <w:lang w:eastAsia="zh-CN"/>
        </w:rPr>
        <w:t>或者需要补充、更正材料</w:t>
      </w:r>
      <w:r>
        <w:rPr>
          <w:rFonts w:hint="default" w:ascii="Times New Roman" w:hAnsi="Times New Roman" w:eastAsia="仿宋_GB2312" w:cs="Times New Roman"/>
          <w:color w:val="000000"/>
          <w:spacing w:val="8"/>
          <w:kern w:val="0"/>
          <w:sz w:val="32"/>
          <w:szCs w:val="32"/>
          <w:u w:val="none"/>
        </w:rPr>
        <w:t>的，</w:t>
      </w:r>
      <w:r>
        <w:rPr>
          <w:rFonts w:hint="eastAsia" w:ascii="Times New Roman" w:hAnsi="Times New Roman" w:eastAsia="仿宋_GB2312" w:cs="Times New Roman"/>
          <w:color w:val="auto"/>
          <w:spacing w:val="8"/>
          <w:kern w:val="0"/>
          <w:sz w:val="32"/>
          <w:szCs w:val="32"/>
          <w:u w:val="none"/>
          <w:lang w:eastAsia="zh-CN"/>
        </w:rPr>
        <w:t>国家网信办可以适当延长</w:t>
      </w:r>
      <w:r>
        <w:rPr>
          <w:rFonts w:hint="eastAsia" w:ascii="Times New Roman" w:hAnsi="Times New Roman" w:eastAsia="仿宋_GB2312" w:cs="Times New Roman"/>
          <w:color w:val="auto"/>
          <w:spacing w:val="8"/>
          <w:kern w:val="0"/>
          <w:sz w:val="32"/>
          <w:szCs w:val="32"/>
          <w:u w:val="none"/>
          <w:lang w:eastAsia="zh"/>
        </w:rPr>
        <w:t>评估时间，</w:t>
      </w:r>
      <w:r>
        <w:rPr>
          <w:rFonts w:hint="eastAsia" w:ascii="Times New Roman" w:hAnsi="Times New Roman" w:eastAsia="仿宋_GB2312" w:cs="Times New Roman"/>
          <w:color w:val="auto"/>
          <w:spacing w:val="8"/>
          <w:kern w:val="0"/>
          <w:sz w:val="32"/>
          <w:szCs w:val="32"/>
          <w:u w:val="none"/>
          <w:lang w:eastAsia="zh-CN"/>
        </w:rPr>
        <w:t>并告知</w:t>
      </w:r>
      <w:r>
        <w:rPr>
          <w:rFonts w:hint="default" w:ascii="Times New Roman" w:hAnsi="Times New Roman" w:eastAsia="仿宋_GB2312" w:cs="Times New Roman"/>
          <w:kern w:val="0"/>
          <w:sz w:val="32"/>
          <w:szCs w:val="32"/>
          <w:u w:val="none"/>
        </w:rPr>
        <w:t>数据处理者</w:t>
      </w:r>
      <w:r>
        <w:rPr>
          <w:rFonts w:hint="eastAsia" w:ascii="Times New Roman" w:hAnsi="Times New Roman" w:eastAsia="仿宋_GB2312" w:cs="Times New Roman"/>
          <w:kern w:val="0"/>
          <w:sz w:val="32"/>
          <w:szCs w:val="32"/>
          <w:u w:val="none"/>
          <w:lang w:eastAsia="zh-CN"/>
        </w:rPr>
        <w:t>预计延长的</w:t>
      </w:r>
      <w:r>
        <w:rPr>
          <w:rFonts w:hint="eastAsia" w:ascii="Times New Roman" w:hAnsi="Times New Roman" w:eastAsia="仿宋_GB2312" w:cs="Times New Roman"/>
          <w:color w:val="auto"/>
          <w:spacing w:val="8"/>
          <w:kern w:val="0"/>
          <w:sz w:val="32"/>
          <w:szCs w:val="32"/>
          <w:u w:val="none"/>
          <w:lang w:eastAsia="zh-CN"/>
        </w:rPr>
        <w:t>时间</w:t>
      </w:r>
      <w:r>
        <w:rPr>
          <w:rFonts w:hint="default" w:ascii="Times New Roman" w:hAnsi="Times New Roman" w:eastAsia="仿宋_GB2312" w:cs="Times New Roman"/>
          <w:kern w:val="0"/>
          <w:sz w:val="32"/>
          <w:szCs w:val="32"/>
          <w:u w:val="none"/>
        </w:rPr>
        <w:t>。</w:t>
      </w:r>
    </w:p>
    <w:p>
      <w:pPr>
        <w:spacing w:line="58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评估完成后，</w:t>
      </w:r>
      <w:r>
        <w:rPr>
          <w:rFonts w:hint="eastAsia" w:ascii="Times New Roman" w:hAnsi="Times New Roman" w:eastAsia="仿宋_GB2312" w:cs="Times New Roman"/>
          <w:color w:val="auto"/>
          <w:kern w:val="0"/>
          <w:sz w:val="32"/>
          <w:szCs w:val="32"/>
          <w:u w:val="none"/>
          <w:lang w:eastAsia="zh-CN"/>
        </w:rPr>
        <w:t>国家网信办</w:t>
      </w:r>
      <w:r>
        <w:rPr>
          <w:rFonts w:hint="eastAsia" w:ascii="Times New Roman" w:hAnsi="Times New Roman" w:eastAsia="仿宋_GB2312" w:cs="Times New Roman"/>
          <w:color w:val="auto"/>
          <w:kern w:val="0"/>
          <w:sz w:val="32"/>
          <w:szCs w:val="32"/>
          <w:u w:val="none"/>
          <w:lang w:eastAsia="zh"/>
        </w:rPr>
        <w:t>向数据处理者出具评估结果通知书</w:t>
      </w:r>
      <w:r>
        <w:rPr>
          <w:rFonts w:hint="eastAsia" w:ascii="Times New Roman" w:hAnsi="Times New Roman" w:eastAsia="仿宋_GB2312" w:cs="Times New Roman"/>
          <w:color w:val="auto"/>
          <w:sz w:val="32"/>
          <w:szCs w:val="32"/>
          <w:u w:val="none"/>
          <w:lang w:eastAsia="zh-CN"/>
        </w:rPr>
        <w:t>。数据处理者</w:t>
      </w:r>
      <w:r>
        <w:rPr>
          <w:rFonts w:hint="eastAsia" w:ascii="Times New Roman" w:hAnsi="Times New Roman" w:eastAsia="仿宋_GB2312" w:cs="Times New Roman"/>
          <w:color w:val="auto"/>
          <w:kern w:val="0"/>
          <w:sz w:val="32"/>
          <w:szCs w:val="32"/>
          <w:u w:val="none"/>
          <w:lang w:eastAsia="zh-CN"/>
        </w:rPr>
        <w:t>应当</w:t>
      </w:r>
      <w:r>
        <w:rPr>
          <w:rFonts w:hint="default" w:ascii="Times New Roman" w:hAnsi="Times New Roman" w:eastAsia="仿宋_GB2312" w:cs="Times New Roman"/>
          <w:color w:val="auto"/>
          <w:kern w:val="0"/>
          <w:sz w:val="32"/>
          <w:szCs w:val="32"/>
          <w:u w:val="none"/>
        </w:rPr>
        <w:t>按照数据出境安全管理相关法律法规和评估结果通知书的有关要求，规范相关数据出境活动</w:t>
      </w:r>
      <w:r>
        <w:rPr>
          <w:rFonts w:hint="eastAsia" w:ascii="Times New Roman" w:hAnsi="Times New Roman" w:eastAsia="仿宋_GB2312" w:cs="Times New Roman"/>
          <w:color w:val="auto"/>
          <w:kern w:val="0"/>
          <w:sz w:val="32"/>
          <w:szCs w:val="32"/>
          <w:u w:val="none"/>
          <w:lang w:eastAsia="zh-CN"/>
        </w:rPr>
        <w:t>。数据处理者</w:t>
      </w:r>
      <w:r>
        <w:rPr>
          <w:rFonts w:hint="default" w:ascii="Times New Roman" w:hAnsi="Times New Roman" w:eastAsia="仿宋_GB2312" w:cs="Times New Roman"/>
          <w:color w:val="auto"/>
          <w:kern w:val="0"/>
          <w:sz w:val="32"/>
          <w:szCs w:val="32"/>
          <w:u w:val="none"/>
        </w:rPr>
        <w:t>对评估结果有异议的，可以在收到评估结果通知书</w:t>
      </w:r>
      <w:r>
        <w:rPr>
          <w:rFonts w:hint="default" w:ascii="Times New Roman" w:hAnsi="Times New Roman" w:eastAsia="仿宋_GB2312" w:cs="Times New Roman"/>
          <w:color w:val="auto"/>
          <w:kern w:val="0"/>
          <w:sz w:val="32"/>
          <w:szCs w:val="32"/>
          <w:u w:val="none"/>
          <w:lang w:val="en-US"/>
        </w:rPr>
        <w:t>15</w:t>
      </w:r>
      <w:r>
        <w:rPr>
          <w:rFonts w:hint="default" w:ascii="Times New Roman" w:hAnsi="Times New Roman" w:eastAsia="仿宋_GB2312" w:cs="Times New Roman"/>
          <w:color w:val="auto"/>
          <w:kern w:val="0"/>
          <w:sz w:val="32"/>
          <w:szCs w:val="32"/>
          <w:u w:val="none"/>
        </w:rPr>
        <w:t>个工作日内向国家网信办申请复评，复评结果为最终结论</w:t>
      </w:r>
      <w:r>
        <w:rPr>
          <w:rFonts w:hint="default" w:ascii="Times New Roman" w:hAnsi="Times New Roman" w:eastAsia="仿宋_GB2312" w:cs="Times New Roman"/>
          <w:color w:val="auto"/>
          <w:kern w:val="0"/>
          <w:sz w:val="32"/>
          <w:szCs w:val="32"/>
          <w:u w:val="none"/>
          <w:lang w:eastAsia="zh-CN"/>
        </w:rPr>
        <w:t>。</w:t>
      </w:r>
      <w:bookmarkStart w:id="13" w:name="_Toc5441"/>
      <w:bookmarkStart w:id="14" w:name="_Toc28557"/>
    </w:p>
    <w:p>
      <w:pPr>
        <w:spacing w:line="580" w:lineRule="exact"/>
        <w:ind w:firstLine="640" w:firstLineChars="200"/>
        <w:outlineLvl w:val="9"/>
        <w:rPr>
          <w:rFonts w:hint="default" w:ascii="Times New Roman" w:hAnsi="Times New Roman" w:eastAsia="黑体" w:cs="Times New Roman"/>
          <w:color w:val="auto"/>
          <w:kern w:val="36"/>
          <w:sz w:val="32"/>
          <w:szCs w:val="32"/>
          <w:u w:val="none"/>
        </w:rPr>
      </w:pPr>
      <w:bookmarkStart w:id="15" w:name="_Toc110545120"/>
      <w:bookmarkStart w:id="16" w:name="_Toc2938"/>
      <w:bookmarkStart w:id="17" w:name="_Toc108181143"/>
      <w:bookmarkStart w:id="18" w:name="_Toc1795"/>
      <w:r>
        <w:rPr>
          <w:rFonts w:hint="default" w:ascii="Times New Roman" w:hAnsi="Times New Roman" w:eastAsia="黑体" w:cs="Times New Roman"/>
          <w:color w:val="auto"/>
          <w:kern w:val="36"/>
          <w:sz w:val="32"/>
          <w:szCs w:val="32"/>
          <w:u w:val="none"/>
        </w:rPr>
        <w:t>三、申报材料</w:t>
      </w:r>
      <w:bookmarkEnd w:id="13"/>
      <w:bookmarkEnd w:id="14"/>
      <w:bookmarkEnd w:id="15"/>
      <w:bookmarkEnd w:id="16"/>
      <w:bookmarkEnd w:id="17"/>
      <w:bookmarkEnd w:id="18"/>
    </w:p>
    <w:p>
      <w:pPr>
        <w:spacing w:line="580" w:lineRule="exact"/>
        <w:ind w:firstLine="640" w:firstLineChars="200"/>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rPr>
        <w:t>数据处理者申报数据出境安全评估，应当提交</w:t>
      </w:r>
      <w:r>
        <w:rPr>
          <w:rFonts w:hint="default" w:ascii="Times New Roman" w:hAnsi="Times New Roman" w:eastAsia="仿宋_GB2312" w:cs="Times New Roman"/>
          <w:color w:val="auto"/>
          <w:kern w:val="0"/>
          <w:sz w:val="32"/>
          <w:szCs w:val="32"/>
          <w:u w:val="none"/>
          <w:lang w:eastAsia="zh-CN"/>
        </w:rPr>
        <w:t>如下材料（材料要求见附件</w:t>
      </w:r>
      <w:r>
        <w:rPr>
          <w:rFonts w:hint="default" w:ascii="Times New Roman" w:hAnsi="Times New Roman" w:eastAsia="仿宋_GB2312" w:cs="Times New Roman"/>
          <w:color w:val="auto"/>
          <w:kern w:val="0"/>
          <w:sz w:val="32"/>
          <w:szCs w:val="32"/>
          <w:u w:val="none"/>
          <w:lang w:val="en-US" w:eastAsia="zh-CN"/>
        </w:rPr>
        <w:t>1</w:t>
      </w:r>
      <w:r>
        <w:rPr>
          <w:rFonts w:hint="default" w:ascii="Times New Roman" w:hAnsi="Times New Roman" w:eastAsia="仿宋_GB2312" w:cs="Times New Roman"/>
          <w:color w:val="auto"/>
          <w:kern w:val="0"/>
          <w:sz w:val="32"/>
          <w:szCs w:val="32"/>
          <w:u w:val="none"/>
          <w:lang w:eastAsia="zh-CN"/>
        </w:rPr>
        <w:t>）：</w:t>
      </w:r>
    </w:p>
    <w:p>
      <w:pPr>
        <w:spacing w:line="580" w:lineRule="exact"/>
        <w:ind w:firstLine="640" w:firstLineChars="200"/>
        <w:rPr>
          <w:rFonts w:hint="default" w:ascii="Times New Roman" w:hAnsi="Times New Roman" w:eastAsia="仿宋_GB2312" w:cs="Times New Roman"/>
          <w:color w:val="auto"/>
          <w:kern w:val="0"/>
          <w:sz w:val="32"/>
          <w:szCs w:val="32"/>
          <w:u w:val="none"/>
          <w:lang w:val="en-US" w:eastAsia="zh-CN"/>
        </w:rPr>
      </w:pPr>
      <w:r>
        <w:rPr>
          <w:rFonts w:hint="default" w:ascii="Times New Roman" w:hAnsi="Times New Roman" w:eastAsia="仿宋_GB2312" w:cs="Times New Roman"/>
          <w:color w:val="auto"/>
          <w:kern w:val="0"/>
          <w:sz w:val="32"/>
          <w:szCs w:val="32"/>
          <w:u w:val="none"/>
          <w:lang w:val="en-US" w:eastAsia="zh-CN"/>
        </w:rPr>
        <w:t>1.</w:t>
      </w:r>
      <w:r>
        <w:rPr>
          <w:rFonts w:hint="default" w:ascii="Times New Roman" w:hAnsi="Times New Roman" w:eastAsia="仿宋_GB2312" w:cs="Times New Roman"/>
          <w:color w:val="auto"/>
          <w:kern w:val="0"/>
          <w:sz w:val="32"/>
          <w:szCs w:val="32"/>
          <w:u w:val="none"/>
        </w:rPr>
        <w:t>统一社会信用代码证件</w:t>
      </w:r>
      <w:r>
        <w:rPr>
          <w:rFonts w:hint="default" w:ascii="Times New Roman" w:hAnsi="Times New Roman" w:eastAsia="仿宋_GB2312" w:cs="Times New Roman"/>
          <w:color w:val="auto"/>
          <w:kern w:val="0"/>
          <w:sz w:val="32"/>
          <w:szCs w:val="32"/>
          <w:u w:val="none"/>
          <w:lang w:eastAsia="zh-CN"/>
        </w:rPr>
        <w:t>影印件</w:t>
      </w:r>
    </w:p>
    <w:p>
      <w:pPr>
        <w:spacing w:line="580" w:lineRule="exact"/>
        <w:ind w:firstLine="640" w:firstLineChars="200"/>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val="en-US" w:eastAsia="zh-CN"/>
        </w:rPr>
        <w:t>2.</w:t>
      </w:r>
      <w:r>
        <w:rPr>
          <w:rFonts w:hint="default" w:ascii="Times New Roman" w:hAnsi="Times New Roman" w:eastAsia="仿宋_GB2312" w:cs="Times New Roman"/>
          <w:color w:val="auto"/>
          <w:kern w:val="0"/>
          <w:sz w:val="32"/>
          <w:szCs w:val="32"/>
          <w:u w:val="none"/>
        </w:rPr>
        <w:t>法定代表人身份证件</w:t>
      </w:r>
      <w:r>
        <w:rPr>
          <w:rFonts w:hint="default" w:ascii="Times New Roman" w:hAnsi="Times New Roman" w:eastAsia="仿宋_GB2312" w:cs="Times New Roman"/>
          <w:color w:val="auto"/>
          <w:kern w:val="0"/>
          <w:sz w:val="32"/>
          <w:szCs w:val="32"/>
          <w:u w:val="none"/>
          <w:lang w:eastAsia="zh-CN"/>
        </w:rPr>
        <w:t>影印件</w:t>
      </w:r>
    </w:p>
    <w:p>
      <w:pPr>
        <w:spacing w:line="580" w:lineRule="exact"/>
        <w:ind w:firstLine="640" w:firstLineChars="200"/>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val="en-US" w:eastAsia="zh-CN"/>
        </w:rPr>
        <w:t>3.</w:t>
      </w:r>
      <w:r>
        <w:rPr>
          <w:rFonts w:hint="default" w:ascii="Times New Roman" w:hAnsi="Times New Roman" w:eastAsia="仿宋_GB2312" w:cs="Times New Roman"/>
          <w:color w:val="auto"/>
          <w:kern w:val="0"/>
          <w:sz w:val="32"/>
          <w:szCs w:val="32"/>
          <w:u w:val="none"/>
        </w:rPr>
        <w:t>经办人身份证件</w:t>
      </w:r>
      <w:r>
        <w:rPr>
          <w:rFonts w:hint="default" w:ascii="Times New Roman" w:hAnsi="Times New Roman" w:eastAsia="仿宋_GB2312" w:cs="Times New Roman"/>
          <w:color w:val="auto"/>
          <w:kern w:val="0"/>
          <w:sz w:val="32"/>
          <w:szCs w:val="32"/>
          <w:u w:val="none"/>
          <w:lang w:eastAsia="zh-CN"/>
        </w:rPr>
        <w:t>影印件</w:t>
      </w:r>
    </w:p>
    <w:p>
      <w:pPr>
        <w:spacing w:line="580" w:lineRule="exact"/>
        <w:ind w:firstLine="640" w:firstLineChars="200"/>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val="en-US" w:eastAsia="zh-CN"/>
        </w:rPr>
        <w:t>4.经办人</w:t>
      </w:r>
      <w:r>
        <w:rPr>
          <w:rFonts w:hint="default" w:ascii="Times New Roman" w:hAnsi="Times New Roman" w:eastAsia="仿宋_GB2312" w:cs="Times New Roman"/>
          <w:color w:val="auto"/>
          <w:kern w:val="0"/>
          <w:sz w:val="32"/>
          <w:szCs w:val="32"/>
          <w:u w:val="none"/>
        </w:rPr>
        <w:t>授权委托书</w:t>
      </w:r>
      <w:r>
        <w:rPr>
          <w:rFonts w:hint="default" w:ascii="Times New Roman" w:hAnsi="Times New Roman" w:eastAsia="仿宋_GB2312" w:cs="Times New Roman"/>
          <w:color w:val="auto"/>
          <w:kern w:val="0"/>
          <w:sz w:val="32"/>
          <w:szCs w:val="32"/>
          <w:u w:val="none"/>
          <w:lang w:eastAsia="zh-CN"/>
        </w:rPr>
        <w:t>（模板见附件</w:t>
      </w:r>
      <w:r>
        <w:rPr>
          <w:rFonts w:hint="default" w:ascii="Times New Roman" w:hAnsi="Times New Roman" w:eastAsia="仿宋_GB2312" w:cs="Times New Roman"/>
          <w:color w:val="auto"/>
          <w:kern w:val="0"/>
          <w:sz w:val="32"/>
          <w:szCs w:val="32"/>
          <w:u w:val="none"/>
          <w:lang w:val="en-US" w:eastAsia="zh-CN"/>
        </w:rPr>
        <w:t>2</w:t>
      </w:r>
      <w:r>
        <w:rPr>
          <w:rFonts w:hint="default" w:ascii="Times New Roman" w:hAnsi="Times New Roman" w:eastAsia="仿宋_GB2312" w:cs="Times New Roman"/>
          <w:color w:val="auto"/>
          <w:kern w:val="0"/>
          <w:sz w:val="32"/>
          <w:szCs w:val="32"/>
          <w:u w:val="none"/>
          <w:lang w:eastAsia="zh-CN"/>
        </w:rPr>
        <w:t>）</w:t>
      </w:r>
    </w:p>
    <w:p>
      <w:pPr>
        <w:spacing w:line="58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5.</w:t>
      </w:r>
      <w:r>
        <w:rPr>
          <w:rFonts w:hint="default" w:ascii="Times New Roman" w:hAnsi="Times New Roman" w:eastAsia="仿宋_GB2312" w:cs="Times New Roman"/>
          <w:color w:val="auto"/>
          <w:kern w:val="0"/>
          <w:sz w:val="32"/>
          <w:szCs w:val="32"/>
          <w:u w:val="none"/>
        </w:rPr>
        <w:t>数据出境安全评估申报书</w:t>
      </w:r>
      <w:r>
        <w:rPr>
          <w:rFonts w:hint="default" w:ascii="Times New Roman" w:hAnsi="Times New Roman" w:eastAsia="仿宋_GB2312" w:cs="Times New Roman"/>
          <w:color w:val="auto"/>
          <w:kern w:val="0"/>
          <w:sz w:val="32"/>
          <w:szCs w:val="32"/>
          <w:u w:val="none"/>
          <w:lang w:eastAsia="zh-CN"/>
        </w:rPr>
        <w:t>（模板见附件</w:t>
      </w:r>
      <w:r>
        <w:rPr>
          <w:rFonts w:hint="default" w:ascii="Times New Roman" w:hAnsi="Times New Roman" w:eastAsia="仿宋_GB2312" w:cs="Times New Roman"/>
          <w:color w:val="auto"/>
          <w:kern w:val="0"/>
          <w:sz w:val="32"/>
          <w:szCs w:val="32"/>
          <w:u w:val="none"/>
          <w:lang w:val="en-US" w:eastAsia="zh-CN"/>
        </w:rPr>
        <w:t>3</w:t>
      </w:r>
      <w:r>
        <w:rPr>
          <w:rFonts w:hint="default" w:ascii="Times New Roman" w:hAnsi="Times New Roman" w:eastAsia="仿宋_GB2312" w:cs="Times New Roman"/>
          <w:color w:val="auto"/>
          <w:kern w:val="0"/>
          <w:sz w:val="32"/>
          <w:szCs w:val="32"/>
          <w:u w:val="none"/>
          <w:lang w:eastAsia="zh-CN"/>
        </w:rPr>
        <w:t>）</w:t>
      </w:r>
    </w:p>
    <w:p>
      <w:pPr>
        <w:spacing w:line="580" w:lineRule="exact"/>
        <w:ind w:firstLine="640" w:firstLineChars="200"/>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val="en-US" w:eastAsia="zh-CN"/>
        </w:rPr>
        <w:t>6.</w:t>
      </w:r>
      <w:r>
        <w:rPr>
          <w:rFonts w:hint="default" w:ascii="Times New Roman" w:hAnsi="Times New Roman" w:eastAsia="仿宋_GB2312" w:cs="Times New Roman"/>
          <w:color w:val="auto"/>
          <w:kern w:val="0"/>
          <w:sz w:val="32"/>
          <w:szCs w:val="32"/>
          <w:u w:val="none"/>
        </w:rPr>
        <w:t>与境外接收方拟订立的数据出境相关合同或者其他具有法律效力的文件</w:t>
      </w:r>
    </w:p>
    <w:p>
      <w:pPr>
        <w:spacing w:line="58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7.</w:t>
      </w:r>
      <w:r>
        <w:rPr>
          <w:rFonts w:hint="default" w:ascii="Times New Roman" w:hAnsi="Times New Roman" w:eastAsia="仿宋_GB2312" w:cs="Times New Roman"/>
          <w:color w:val="auto"/>
          <w:kern w:val="0"/>
          <w:sz w:val="32"/>
          <w:szCs w:val="32"/>
          <w:u w:val="none"/>
        </w:rPr>
        <w:t>数据出境风险自评估报告</w:t>
      </w:r>
      <w:r>
        <w:rPr>
          <w:rFonts w:hint="default" w:ascii="Times New Roman" w:hAnsi="Times New Roman" w:eastAsia="仿宋_GB2312" w:cs="Times New Roman"/>
          <w:color w:val="auto"/>
          <w:kern w:val="0"/>
          <w:sz w:val="32"/>
          <w:szCs w:val="32"/>
          <w:u w:val="none"/>
          <w:lang w:eastAsia="zh-CN"/>
        </w:rPr>
        <w:t>（模板见附件</w:t>
      </w:r>
      <w:r>
        <w:rPr>
          <w:rFonts w:hint="default" w:ascii="Times New Roman" w:hAnsi="Times New Roman" w:eastAsia="仿宋_GB2312" w:cs="Times New Roman"/>
          <w:color w:val="auto"/>
          <w:kern w:val="0"/>
          <w:sz w:val="32"/>
          <w:szCs w:val="32"/>
          <w:u w:val="none"/>
          <w:lang w:val="en-US" w:eastAsia="zh-CN"/>
        </w:rPr>
        <w:t>4</w:t>
      </w:r>
      <w:r>
        <w:rPr>
          <w:rFonts w:hint="default" w:ascii="Times New Roman" w:hAnsi="Times New Roman" w:eastAsia="仿宋_GB2312" w:cs="Times New Roman"/>
          <w:color w:val="auto"/>
          <w:kern w:val="0"/>
          <w:sz w:val="32"/>
          <w:szCs w:val="32"/>
          <w:u w:val="none"/>
          <w:lang w:eastAsia="zh-CN"/>
        </w:rPr>
        <w:t>）</w:t>
      </w:r>
    </w:p>
    <w:p>
      <w:pPr>
        <w:spacing w:line="58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8.</w:t>
      </w:r>
      <w:r>
        <w:rPr>
          <w:rFonts w:hint="default" w:ascii="Times New Roman" w:hAnsi="Times New Roman" w:eastAsia="仿宋_GB2312" w:cs="Times New Roman"/>
          <w:color w:val="auto"/>
          <w:kern w:val="0"/>
          <w:sz w:val="32"/>
          <w:szCs w:val="32"/>
          <w:u w:val="none"/>
          <w:lang w:eastAsia="zh-CN"/>
        </w:rPr>
        <w:t>其他</w:t>
      </w:r>
      <w:r>
        <w:rPr>
          <w:rFonts w:hint="default" w:ascii="Times New Roman" w:hAnsi="Times New Roman" w:eastAsia="仿宋_GB2312" w:cs="Times New Roman"/>
          <w:color w:val="auto"/>
          <w:kern w:val="0"/>
          <w:sz w:val="32"/>
          <w:szCs w:val="32"/>
          <w:u w:val="none"/>
        </w:rPr>
        <w:t>相关证明材料</w:t>
      </w:r>
    </w:p>
    <w:p>
      <w:pPr>
        <w:spacing w:line="580" w:lineRule="exact"/>
        <w:ind w:firstLine="640" w:firstLineChars="200"/>
        <w:rPr>
          <w:rFonts w:hint="default" w:ascii="Times New Roman" w:hAnsi="Times New Roman" w:eastAsia="黑体" w:cs="Times New Roman"/>
          <w:color w:val="auto"/>
          <w:kern w:val="36"/>
          <w:sz w:val="32"/>
          <w:szCs w:val="32"/>
          <w:u w:val="none"/>
        </w:rPr>
      </w:pPr>
      <w:r>
        <w:rPr>
          <w:rFonts w:hint="default" w:ascii="Times New Roman" w:hAnsi="Times New Roman" w:eastAsia="仿宋_GB2312" w:cs="Times New Roman"/>
          <w:color w:val="auto"/>
          <w:kern w:val="0"/>
          <w:sz w:val="32"/>
          <w:szCs w:val="32"/>
          <w:u w:val="none"/>
        </w:rPr>
        <w:t>数据处理者对所提交材料的真实性负责，提交虚假材料的，按照评估不通过处理，并依法追究相应法律责任。</w:t>
      </w:r>
      <w:bookmarkStart w:id="19" w:name="_Toc25735"/>
      <w:bookmarkStart w:id="20" w:name="_Toc21616"/>
      <w:bookmarkStart w:id="21" w:name="_Toc14856"/>
      <w:bookmarkStart w:id="22" w:name="_Toc108181144"/>
      <w:bookmarkStart w:id="23" w:name="_Toc8346"/>
    </w:p>
    <w:bookmarkEnd w:id="19"/>
    <w:bookmarkEnd w:id="20"/>
    <w:bookmarkEnd w:id="21"/>
    <w:bookmarkEnd w:id="22"/>
    <w:bookmarkEnd w:id="23"/>
    <w:p>
      <w:pPr>
        <w:spacing w:line="580" w:lineRule="exact"/>
        <w:ind w:firstLine="640" w:firstLineChars="200"/>
        <w:outlineLvl w:val="9"/>
        <w:rPr>
          <w:rFonts w:hint="eastAsia" w:ascii="Times New Roman" w:hAnsi="Times New Roman" w:eastAsia="黑体" w:cs="Times New Roman"/>
          <w:color w:val="auto"/>
          <w:kern w:val="36"/>
          <w:sz w:val="32"/>
          <w:szCs w:val="32"/>
          <w:u w:val="none"/>
          <w:lang w:eastAsia="zh"/>
        </w:rPr>
      </w:pPr>
      <w:bookmarkStart w:id="24" w:name="_Toc9262"/>
      <w:bookmarkStart w:id="25" w:name="_Toc30363"/>
      <w:bookmarkStart w:id="26" w:name="_Toc108181147"/>
      <w:bookmarkStart w:id="27" w:name="_Toc110545122"/>
      <w:bookmarkStart w:id="28" w:name="_Toc32621"/>
      <w:bookmarkStart w:id="29" w:name="_Toc26329"/>
      <w:r>
        <w:rPr>
          <w:rFonts w:hint="default" w:ascii="Times New Roman" w:hAnsi="Times New Roman" w:eastAsia="黑体" w:cs="Times New Roman"/>
          <w:color w:val="auto"/>
          <w:kern w:val="0"/>
          <w:sz w:val="32"/>
          <w:szCs w:val="32"/>
          <w:u w:val="none"/>
          <w:lang w:eastAsia="zh-CN"/>
        </w:rPr>
        <w:t>四</w:t>
      </w:r>
      <w:r>
        <w:rPr>
          <w:rFonts w:hint="default" w:ascii="Times New Roman" w:hAnsi="Times New Roman" w:eastAsia="黑体" w:cs="Times New Roman"/>
          <w:color w:val="auto"/>
          <w:kern w:val="36"/>
          <w:sz w:val="32"/>
          <w:szCs w:val="32"/>
          <w:u w:val="none"/>
        </w:rPr>
        <w:t>、咨询</w:t>
      </w:r>
      <w:bookmarkEnd w:id="24"/>
      <w:bookmarkEnd w:id="25"/>
      <w:bookmarkEnd w:id="26"/>
      <w:bookmarkEnd w:id="27"/>
      <w:bookmarkEnd w:id="28"/>
      <w:bookmarkEnd w:id="29"/>
      <w:r>
        <w:rPr>
          <w:rFonts w:hint="eastAsia" w:ascii="Times New Roman" w:hAnsi="Times New Roman" w:eastAsia="黑体" w:cs="Times New Roman"/>
          <w:color w:val="auto"/>
          <w:kern w:val="36"/>
          <w:sz w:val="32"/>
          <w:szCs w:val="32"/>
          <w:u w:val="none"/>
          <w:lang w:eastAsia="zh"/>
        </w:rPr>
        <w:t>、举报联系方式</w:t>
      </w:r>
    </w:p>
    <w:p>
      <w:pPr>
        <w:spacing w:line="580" w:lineRule="exact"/>
        <w:ind w:firstLine="640" w:firstLineChars="200"/>
        <w:rPr>
          <w:rFonts w:hint="default" w:ascii="Times New Roman" w:hAnsi="Times New Roman" w:eastAsia="仿宋_GB2312" w:cs="Times New Roman"/>
          <w:color w:val="auto"/>
          <w:kern w:val="0"/>
          <w:sz w:val="32"/>
          <w:szCs w:val="32"/>
          <w:u w:val="none"/>
          <w:lang w:val="en-US" w:eastAsia="zh-CN"/>
        </w:rPr>
      </w:pPr>
      <w:r>
        <w:rPr>
          <w:rFonts w:hint="default" w:ascii="Times New Roman" w:hAnsi="Times New Roman" w:eastAsia="仿宋_GB2312" w:cs="Times New Roman"/>
          <w:color w:val="auto"/>
          <w:kern w:val="0"/>
          <w:sz w:val="32"/>
          <w:szCs w:val="32"/>
          <w:u w:val="none"/>
        </w:rPr>
        <w:t>联系电话：010-</w:t>
      </w:r>
      <w:r>
        <w:rPr>
          <w:rFonts w:hint="default" w:ascii="Times New Roman" w:hAnsi="Times New Roman" w:eastAsia="仿宋_GB2312" w:cs="Times New Roman"/>
          <w:color w:val="auto"/>
          <w:kern w:val="0"/>
          <w:sz w:val="32"/>
          <w:szCs w:val="32"/>
          <w:u w:val="none"/>
          <w:lang w:val="en-US" w:eastAsia="zh-CN"/>
        </w:rPr>
        <w:t>55627135</w:t>
      </w:r>
    </w:p>
    <w:p>
      <w:pPr>
        <w:spacing w:line="580" w:lineRule="exact"/>
        <w:ind w:firstLine="640" w:firstLineChars="200"/>
        <w:rPr>
          <w:rFonts w:hint="default" w:ascii="Times New Roman" w:hAnsi="Times New Roman" w:eastAsia="仿宋_GB2312" w:cs="Times New Roman"/>
          <w:b/>
          <w:bCs/>
          <w:color w:val="auto"/>
          <w:kern w:val="0"/>
          <w:sz w:val="32"/>
          <w:szCs w:val="32"/>
          <w:u w:val="none"/>
        </w:rPr>
      </w:pPr>
      <w:r>
        <w:rPr>
          <w:rFonts w:hint="default" w:ascii="Times New Roman" w:hAnsi="Times New Roman" w:eastAsia="仿宋_GB2312" w:cs="Times New Roman"/>
          <w:color w:val="auto"/>
          <w:kern w:val="0"/>
          <w:sz w:val="32"/>
          <w:szCs w:val="32"/>
          <w:u w:val="none"/>
        </w:rPr>
        <w:t>电子邮</w:t>
      </w:r>
      <w:r>
        <w:rPr>
          <w:rFonts w:hint="default" w:ascii="Times New Roman" w:hAnsi="Times New Roman" w:eastAsia="仿宋_GB2312" w:cs="Times New Roman"/>
          <w:color w:val="auto"/>
          <w:kern w:val="0"/>
          <w:sz w:val="32"/>
          <w:szCs w:val="32"/>
          <w:u w:val="none"/>
          <w:lang w:eastAsia="zh-CN"/>
        </w:rPr>
        <w:t>箱</w:t>
      </w:r>
      <w:r>
        <w:rPr>
          <w:rFonts w:hint="default" w:ascii="Times New Roman" w:hAnsi="Times New Roman" w:eastAsia="仿宋_GB2312" w:cs="Times New Roman"/>
          <w:color w:val="auto"/>
          <w:kern w:val="0"/>
          <w:sz w:val="32"/>
          <w:szCs w:val="32"/>
          <w:u w:val="none"/>
        </w:rPr>
        <w:t>：</w:t>
      </w:r>
      <w:r>
        <w:rPr>
          <w:rFonts w:hint="default" w:ascii="Times New Roman" w:hAnsi="Times New Roman" w:eastAsia="仿宋_GB2312" w:cs="Times New Roman"/>
          <w:color w:val="auto"/>
          <w:kern w:val="0"/>
          <w:sz w:val="32"/>
          <w:szCs w:val="32"/>
          <w:u w:val="none"/>
          <w:lang w:val="en-US" w:eastAsia="zh-CN"/>
        </w:rPr>
        <w:t>sjcj</w:t>
      </w:r>
      <w:r>
        <w:rPr>
          <w:rFonts w:hint="default" w:ascii="Times New Roman" w:hAnsi="Times New Roman" w:eastAsia="仿宋_GB2312" w:cs="Times New Roman"/>
          <w:color w:val="auto"/>
          <w:kern w:val="0"/>
          <w:sz w:val="32"/>
          <w:szCs w:val="32"/>
          <w:u w:val="none"/>
        </w:rPr>
        <w:t>@cac.gov.cn</w:t>
      </w:r>
    </w:p>
    <w:p>
      <w:pPr>
        <w:snapToGrid/>
        <w:spacing w:line="580" w:lineRule="exact"/>
        <w:ind w:firstLine="640" w:firstLineChars="200"/>
        <w:jc w:val="left"/>
        <w:rPr>
          <w:rFonts w:hint="default" w:ascii="Times New Roman" w:hAnsi="Times New Roman" w:eastAsia="仿宋_GB2312" w:cs="Times New Roman"/>
          <w:color w:val="auto"/>
          <w:kern w:val="0"/>
          <w:sz w:val="32"/>
          <w:szCs w:val="32"/>
          <w:u w:val="none"/>
        </w:rPr>
      </w:pPr>
    </w:p>
    <w:p>
      <w:pPr>
        <w:snapToGrid/>
        <w:spacing w:line="580" w:lineRule="exact"/>
        <w:ind w:firstLine="640" w:firstLineChars="200"/>
        <w:jc w:val="both"/>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rPr>
        <w:t>附件：1.数据出境安全评估申报材料</w:t>
      </w:r>
      <w:r>
        <w:rPr>
          <w:rFonts w:hint="default" w:ascii="Times New Roman" w:hAnsi="Times New Roman" w:eastAsia="仿宋_GB2312" w:cs="Times New Roman"/>
          <w:color w:val="auto"/>
          <w:kern w:val="0"/>
          <w:sz w:val="32"/>
          <w:szCs w:val="32"/>
          <w:u w:val="none"/>
          <w:lang w:eastAsia="zh-CN"/>
        </w:rPr>
        <w:t>要求</w:t>
      </w:r>
    </w:p>
    <w:p>
      <w:pPr>
        <w:snapToGrid/>
        <w:spacing w:line="580" w:lineRule="exact"/>
        <w:ind w:left="0" w:firstLine="1600" w:firstLineChars="500"/>
        <w:jc w:val="both"/>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2</w:t>
      </w:r>
      <w:r>
        <w:rPr>
          <w:rFonts w:hint="default" w:ascii="Times New Roman" w:hAnsi="Times New Roman" w:eastAsia="仿宋_GB2312" w:cs="Times New Roman"/>
          <w:color w:val="auto"/>
          <w:kern w:val="0"/>
          <w:sz w:val="32"/>
          <w:szCs w:val="32"/>
          <w:u w:val="none"/>
        </w:rPr>
        <w:t>.</w:t>
      </w:r>
      <w:r>
        <w:rPr>
          <w:rFonts w:hint="default" w:ascii="Times New Roman" w:hAnsi="Times New Roman" w:eastAsia="仿宋_GB2312" w:cs="Times New Roman"/>
          <w:color w:val="auto"/>
          <w:kern w:val="0"/>
          <w:sz w:val="32"/>
          <w:szCs w:val="32"/>
          <w:u w:val="none"/>
          <w:lang w:eastAsia="zh-CN"/>
        </w:rPr>
        <w:t>经办人</w:t>
      </w:r>
      <w:r>
        <w:rPr>
          <w:rFonts w:hint="default" w:ascii="Times New Roman" w:hAnsi="Times New Roman" w:eastAsia="仿宋_GB2312" w:cs="Times New Roman"/>
          <w:color w:val="auto"/>
          <w:kern w:val="0"/>
          <w:sz w:val="32"/>
          <w:szCs w:val="32"/>
          <w:u w:val="none"/>
        </w:rPr>
        <w:t>授权委托书（模板）</w:t>
      </w:r>
    </w:p>
    <w:p>
      <w:pPr>
        <w:snapToGrid/>
        <w:spacing w:line="580" w:lineRule="exact"/>
        <w:ind w:left="0" w:firstLine="1600" w:firstLineChars="500"/>
        <w:jc w:val="both"/>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3</w:t>
      </w:r>
      <w:r>
        <w:rPr>
          <w:rFonts w:hint="default" w:ascii="Times New Roman" w:hAnsi="Times New Roman" w:eastAsia="仿宋_GB2312" w:cs="Times New Roman"/>
          <w:color w:val="auto"/>
          <w:kern w:val="0"/>
          <w:sz w:val="32"/>
          <w:szCs w:val="32"/>
          <w:u w:val="none"/>
        </w:rPr>
        <w:t>.数据出境安全评估申报书（模板）</w:t>
      </w:r>
    </w:p>
    <w:p>
      <w:pPr>
        <w:snapToGrid/>
        <w:spacing w:line="580" w:lineRule="exact"/>
        <w:ind w:firstLine="1600" w:firstLineChars="5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4</w:t>
      </w:r>
      <w:r>
        <w:rPr>
          <w:rFonts w:hint="default" w:ascii="Times New Roman" w:hAnsi="Times New Roman" w:eastAsia="仿宋_GB2312" w:cs="Times New Roman"/>
          <w:color w:val="auto"/>
          <w:kern w:val="0"/>
          <w:sz w:val="32"/>
          <w:szCs w:val="32"/>
          <w:u w:val="none"/>
        </w:rPr>
        <w:t>.数据出境风险自评估报告（模板）</w:t>
      </w:r>
    </w:p>
    <w:p>
      <w:pPr>
        <w:keepNext/>
        <w:jc w:val="left"/>
        <w:outlineLvl w:val="0"/>
        <w:rPr>
          <w:rFonts w:hint="default" w:ascii="Times New Roman" w:hAnsi="Times New Roman" w:eastAsia="楷体" w:cs="Times New Roman"/>
          <w:color w:val="auto"/>
          <w:kern w:val="0"/>
          <w:sz w:val="32"/>
          <w:u w:val="none"/>
        </w:rPr>
      </w:pPr>
      <w:r>
        <w:rPr>
          <w:rFonts w:hint="default" w:ascii="Times New Roman" w:hAnsi="Times New Roman" w:eastAsia="仿宋_GB2312" w:cs="Times New Roman"/>
          <w:color w:val="auto"/>
          <w:kern w:val="0"/>
          <w:sz w:val="32"/>
          <w:szCs w:val="32"/>
          <w:u w:val="none"/>
        </w:rPr>
        <w:br w:type="page"/>
      </w:r>
      <w:bookmarkStart w:id="30" w:name="_Toc110545123"/>
      <w:r>
        <w:rPr>
          <w:rFonts w:hint="default" w:ascii="Times New Roman" w:hAnsi="Times New Roman" w:eastAsia="楷体_GB2312" w:cs="Times New Roman"/>
          <w:color w:val="auto"/>
          <w:sz w:val="32"/>
          <w:szCs w:val="32"/>
          <w:u w:val="none"/>
        </w:rPr>
        <w:t>附件</w:t>
      </w:r>
      <w:r>
        <w:rPr>
          <w:rFonts w:hint="default" w:ascii="Times New Roman" w:hAnsi="Times New Roman" w:eastAsia="黑体" w:cs="Times New Roman"/>
          <w:color w:val="auto"/>
          <w:kern w:val="0"/>
          <w:sz w:val="32"/>
          <w:u w:val="none"/>
        </w:rPr>
        <w:t>1</w:t>
      </w:r>
      <w:bookmarkEnd w:id="30"/>
    </w:p>
    <w:p>
      <w:pPr>
        <w:spacing w:after="292" w:afterLines="50"/>
        <w:jc w:val="center"/>
        <w:rPr>
          <w:rFonts w:hint="default" w:ascii="Times New Roman" w:hAnsi="Times New Roman" w:eastAsia="方正小标宋简体" w:cs="Times New Roman"/>
          <w:color w:val="auto"/>
          <w:sz w:val="36"/>
          <w:szCs w:val="32"/>
          <w:u w:val="none"/>
          <w:lang w:eastAsia="zh-CN"/>
        </w:rPr>
      </w:pPr>
      <w:r>
        <w:rPr>
          <w:rFonts w:hint="default" w:ascii="Times New Roman" w:hAnsi="Times New Roman" w:eastAsia="方正小标宋简体" w:cs="Times New Roman"/>
          <w:color w:val="auto"/>
          <w:sz w:val="36"/>
          <w:szCs w:val="32"/>
          <w:u w:val="none"/>
        </w:rPr>
        <w:t>数据出境安全评估申报材料</w:t>
      </w:r>
      <w:r>
        <w:rPr>
          <w:rFonts w:hint="default" w:ascii="Times New Roman" w:hAnsi="Times New Roman" w:eastAsia="方正小标宋简体" w:cs="Times New Roman"/>
          <w:color w:val="auto"/>
          <w:sz w:val="36"/>
          <w:szCs w:val="32"/>
          <w:u w:val="none"/>
          <w:lang w:eastAsia="zh-CN"/>
        </w:rPr>
        <w:t>要求</w:t>
      </w:r>
    </w:p>
    <w:tbl>
      <w:tblPr>
        <w:tblStyle w:val="13"/>
        <w:tblW w:w="8788"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889"/>
        <w:gridCol w:w="3431"/>
        <w:gridCol w:w="2333"/>
        <w:gridCol w:w="213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tblHeader/>
          <w:jc w:val="center"/>
        </w:trPr>
        <w:tc>
          <w:tcPr>
            <w:tcW w:w="889" w:type="dxa"/>
            <w:noWrap w:val="0"/>
            <w:vAlign w:val="center"/>
          </w:tcPr>
          <w:p>
            <w:pPr>
              <w:spacing w:line="400" w:lineRule="exact"/>
              <w:jc w:val="center"/>
              <w:rPr>
                <w:rFonts w:hint="default" w:ascii="Times New Roman" w:hAnsi="Times New Roman" w:eastAsia="仿宋_GB2312" w:cs="Times New Roman"/>
                <w:b/>
                <w:bCs/>
                <w:color w:val="auto"/>
                <w:kern w:val="0"/>
                <w:sz w:val="28"/>
                <w:szCs w:val="32"/>
                <w:u w:val="none"/>
              </w:rPr>
            </w:pPr>
            <w:r>
              <w:rPr>
                <w:rFonts w:hint="default" w:ascii="Times New Roman" w:hAnsi="Times New Roman" w:eastAsia="仿宋_GB2312" w:cs="Times New Roman"/>
                <w:b/>
                <w:bCs/>
                <w:color w:val="auto"/>
                <w:kern w:val="0"/>
                <w:sz w:val="28"/>
                <w:szCs w:val="32"/>
                <w:u w:val="none"/>
              </w:rPr>
              <w:t>序号</w:t>
            </w:r>
          </w:p>
        </w:tc>
        <w:tc>
          <w:tcPr>
            <w:tcW w:w="3431" w:type="dxa"/>
            <w:noWrap w:val="0"/>
            <w:vAlign w:val="center"/>
          </w:tcPr>
          <w:p>
            <w:pPr>
              <w:spacing w:line="400" w:lineRule="exact"/>
              <w:jc w:val="center"/>
              <w:rPr>
                <w:rFonts w:hint="default" w:ascii="Times New Roman" w:hAnsi="Times New Roman" w:eastAsia="仿宋_GB2312" w:cs="Times New Roman"/>
                <w:b/>
                <w:bCs/>
                <w:color w:val="auto"/>
                <w:kern w:val="0"/>
                <w:sz w:val="28"/>
                <w:szCs w:val="32"/>
                <w:u w:val="none"/>
              </w:rPr>
            </w:pPr>
            <w:r>
              <w:rPr>
                <w:rFonts w:hint="default" w:ascii="Times New Roman" w:hAnsi="Times New Roman" w:eastAsia="仿宋_GB2312" w:cs="Times New Roman"/>
                <w:b/>
                <w:bCs/>
                <w:color w:val="auto"/>
                <w:kern w:val="0"/>
                <w:sz w:val="28"/>
                <w:szCs w:val="32"/>
                <w:u w:val="none"/>
              </w:rPr>
              <w:t>材料名称</w:t>
            </w:r>
          </w:p>
        </w:tc>
        <w:tc>
          <w:tcPr>
            <w:tcW w:w="2333" w:type="dxa"/>
            <w:noWrap w:val="0"/>
            <w:vAlign w:val="center"/>
          </w:tcPr>
          <w:p>
            <w:pPr>
              <w:spacing w:line="400" w:lineRule="exact"/>
              <w:jc w:val="center"/>
              <w:rPr>
                <w:rFonts w:hint="default" w:ascii="Times New Roman" w:hAnsi="Times New Roman" w:eastAsia="仿宋_GB2312" w:cs="Times New Roman"/>
                <w:b/>
                <w:bCs/>
                <w:color w:val="auto"/>
                <w:kern w:val="0"/>
                <w:sz w:val="28"/>
                <w:szCs w:val="32"/>
                <w:u w:val="none"/>
              </w:rPr>
            </w:pPr>
            <w:r>
              <w:rPr>
                <w:rFonts w:hint="default" w:ascii="Times New Roman" w:hAnsi="Times New Roman" w:eastAsia="仿宋_GB2312" w:cs="Times New Roman"/>
                <w:b/>
                <w:bCs/>
                <w:color w:val="auto"/>
                <w:kern w:val="0"/>
                <w:sz w:val="28"/>
                <w:szCs w:val="32"/>
                <w:u w:val="none"/>
              </w:rPr>
              <w:t>要求</w:t>
            </w:r>
          </w:p>
        </w:tc>
        <w:tc>
          <w:tcPr>
            <w:tcW w:w="2135" w:type="dxa"/>
            <w:noWrap w:val="0"/>
            <w:vAlign w:val="center"/>
          </w:tcPr>
          <w:p>
            <w:pPr>
              <w:spacing w:line="400" w:lineRule="exact"/>
              <w:jc w:val="center"/>
              <w:rPr>
                <w:rFonts w:hint="default" w:ascii="Times New Roman" w:hAnsi="Times New Roman" w:eastAsia="仿宋_GB2312" w:cs="Times New Roman"/>
                <w:b/>
                <w:bCs/>
                <w:color w:val="auto"/>
                <w:kern w:val="0"/>
                <w:sz w:val="28"/>
                <w:szCs w:val="32"/>
                <w:u w:val="none"/>
              </w:rPr>
            </w:pPr>
            <w:r>
              <w:rPr>
                <w:rFonts w:hint="default" w:ascii="Times New Roman" w:hAnsi="Times New Roman" w:eastAsia="仿宋_GB2312" w:cs="Times New Roman"/>
                <w:b/>
                <w:bCs/>
                <w:color w:val="auto"/>
                <w:kern w:val="0"/>
                <w:sz w:val="28"/>
                <w:szCs w:val="32"/>
                <w:u w:val="none"/>
              </w:rPr>
              <w:t>备注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spacing w:line="400" w:lineRule="exact"/>
              <w:jc w:val="center"/>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1</w:t>
            </w:r>
          </w:p>
        </w:tc>
        <w:tc>
          <w:tcPr>
            <w:tcW w:w="3431" w:type="dxa"/>
            <w:noWrap w:val="0"/>
            <w:vAlign w:val="center"/>
          </w:tcPr>
          <w:p>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统一社会信用代码证件</w:t>
            </w:r>
          </w:p>
        </w:tc>
        <w:tc>
          <w:tcPr>
            <w:tcW w:w="2333" w:type="dxa"/>
            <w:noWrap w:val="0"/>
            <w:vAlign w:val="center"/>
          </w:tcPr>
          <w:p>
            <w:pPr>
              <w:spacing w:line="400" w:lineRule="exact"/>
              <w:rPr>
                <w:rFonts w:hint="default" w:ascii="Times New Roman" w:hAnsi="Times New Roman" w:eastAsia="仿宋_GB2312" w:cs="Times New Roman"/>
                <w:color w:val="auto"/>
                <w:kern w:val="0"/>
                <w:sz w:val="28"/>
                <w:szCs w:val="32"/>
                <w:u w:val="none"/>
                <w:lang w:eastAsia="zh-CN"/>
              </w:rPr>
            </w:pPr>
            <w:r>
              <w:rPr>
                <w:rFonts w:hint="default" w:ascii="Times New Roman" w:hAnsi="Times New Roman" w:eastAsia="仿宋_GB2312" w:cs="Times New Roman"/>
                <w:color w:val="auto"/>
                <w:kern w:val="0"/>
                <w:sz w:val="28"/>
                <w:szCs w:val="32"/>
                <w:u w:val="none"/>
              </w:rPr>
              <w:t>影印件</w:t>
            </w:r>
            <w:r>
              <w:rPr>
                <w:rFonts w:hint="default" w:ascii="Times New Roman" w:hAnsi="Times New Roman" w:eastAsia="仿宋_GB2312" w:cs="Times New Roman"/>
                <w:color w:val="auto"/>
                <w:kern w:val="0"/>
                <w:sz w:val="28"/>
                <w:szCs w:val="32"/>
                <w:u w:val="none"/>
                <w:lang w:eastAsia="zh-CN"/>
              </w:rPr>
              <w:t>加盖公章</w:t>
            </w:r>
          </w:p>
        </w:tc>
        <w:tc>
          <w:tcPr>
            <w:tcW w:w="2135" w:type="dxa"/>
            <w:noWrap w:val="0"/>
            <w:vAlign w:val="center"/>
          </w:tcPr>
          <w:p>
            <w:pPr>
              <w:spacing w:line="400" w:lineRule="exact"/>
              <w:rPr>
                <w:rFonts w:hint="default" w:ascii="Times New Roman" w:hAnsi="Times New Roman" w:eastAsia="仿宋_GB2312" w:cs="Times New Roman"/>
                <w:color w:val="auto"/>
                <w:kern w:val="0"/>
                <w:sz w:val="28"/>
                <w:szCs w:val="32"/>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spacing w:line="400" w:lineRule="exact"/>
              <w:jc w:val="center"/>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2</w:t>
            </w:r>
          </w:p>
        </w:tc>
        <w:tc>
          <w:tcPr>
            <w:tcW w:w="3431" w:type="dxa"/>
            <w:noWrap w:val="0"/>
            <w:vAlign w:val="center"/>
          </w:tcPr>
          <w:p>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法定代表人身份证件</w:t>
            </w:r>
          </w:p>
        </w:tc>
        <w:tc>
          <w:tcPr>
            <w:tcW w:w="2333" w:type="dxa"/>
            <w:noWrap w:val="0"/>
            <w:vAlign w:val="center"/>
          </w:tcPr>
          <w:p>
            <w:pPr>
              <w:spacing w:line="400" w:lineRule="exac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影印件</w:t>
            </w:r>
            <w:r>
              <w:rPr>
                <w:rFonts w:hint="default" w:ascii="Times New Roman" w:hAnsi="Times New Roman" w:eastAsia="仿宋_GB2312" w:cs="Times New Roman"/>
                <w:color w:val="auto"/>
                <w:kern w:val="0"/>
                <w:sz w:val="28"/>
                <w:szCs w:val="32"/>
                <w:u w:val="none"/>
                <w:lang w:eastAsia="zh-CN"/>
              </w:rPr>
              <w:t>加盖公章</w:t>
            </w:r>
          </w:p>
        </w:tc>
        <w:tc>
          <w:tcPr>
            <w:tcW w:w="2135" w:type="dxa"/>
            <w:noWrap w:val="0"/>
            <w:vAlign w:val="center"/>
          </w:tcPr>
          <w:p>
            <w:pPr>
              <w:spacing w:line="400" w:lineRule="exact"/>
              <w:rPr>
                <w:rFonts w:hint="default" w:ascii="Times New Roman" w:hAnsi="Times New Roman" w:eastAsia="仿宋_GB2312" w:cs="Times New Roman"/>
                <w:color w:val="auto"/>
                <w:kern w:val="0"/>
                <w:sz w:val="28"/>
                <w:szCs w:val="32"/>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spacing w:line="400" w:lineRule="exact"/>
              <w:jc w:val="center"/>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3</w:t>
            </w:r>
          </w:p>
        </w:tc>
        <w:tc>
          <w:tcPr>
            <w:tcW w:w="3431" w:type="dxa"/>
            <w:noWrap w:val="0"/>
            <w:vAlign w:val="center"/>
          </w:tcPr>
          <w:p>
            <w:pPr>
              <w:spacing w:line="400" w:lineRule="exact"/>
              <w:jc w:val="left"/>
              <w:rPr>
                <w:rFonts w:hint="default" w:ascii="Times New Roman" w:hAnsi="Times New Roman" w:eastAsia="仿宋_GB2312" w:cs="Times New Roman"/>
                <w:color w:val="auto"/>
                <w:kern w:val="0"/>
                <w:sz w:val="28"/>
                <w:szCs w:val="32"/>
                <w:u w:val="none"/>
                <w:lang w:eastAsia="zh-CN"/>
              </w:rPr>
            </w:pPr>
            <w:r>
              <w:rPr>
                <w:rFonts w:hint="default" w:ascii="Times New Roman" w:hAnsi="Times New Roman" w:eastAsia="仿宋_GB2312" w:cs="Times New Roman"/>
                <w:color w:val="auto"/>
                <w:kern w:val="0"/>
                <w:sz w:val="28"/>
                <w:szCs w:val="32"/>
                <w:u w:val="none"/>
              </w:rPr>
              <w:t>经办人</w:t>
            </w:r>
            <w:r>
              <w:rPr>
                <w:rFonts w:hint="default" w:ascii="Times New Roman" w:hAnsi="Times New Roman" w:eastAsia="仿宋_GB2312" w:cs="Times New Roman"/>
                <w:color w:val="auto"/>
                <w:kern w:val="0"/>
                <w:sz w:val="28"/>
                <w:szCs w:val="32"/>
                <w:u w:val="none"/>
                <w:lang w:eastAsia="zh-CN"/>
              </w:rPr>
              <w:t>身份证件</w:t>
            </w:r>
          </w:p>
        </w:tc>
        <w:tc>
          <w:tcPr>
            <w:tcW w:w="2333" w:type="dxa"/>
            <w:noWrap w:val="0"/>
            <w:vAlign w:val="center"/>
          </w:tcPr>
          <w:p>
            <w:pPr>
              <w:spacing w:line="400" w:lineRule="exac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影印件</w:t>
            </w:r>
            <w:r>
              <w:rPr>
                <w:rFonts w:hint="default" w:ascii="Times New Roman" w:hAnsi="Times New Roman" w:eastAsia="仿宋_GB2312" w:cs="Times New Roman"/>
                <w:color w:val="auto"/>
                <w:kern w:val="0"/>
                <w:sz w:val="28"/>
                <w:szCs w:val="32"/>
                <w:u w:val="none"/>
                <w:lang w:eastAsia="zh-CN"/>
              </w:rPr>
              <w:t>加盖公章</w:t>
            </w:r>
          </w:p>
        </w:tc>
        <w:tc>
          <w:tcPr>
            <w:tcW w:w="2135" w:type="dxa"/>
            <w:noWrap w:val="0"/>
            <w:vAlign w:val="center"/>
          </w:tcPr>
          <w:p>
            <w:pPr>
              <w:spacing w:line="400" w:lineRule="exact"/>
              <w:rPr>
                <w:rFonts w:hint="default" w:ascii="Times New Roman" w:hAnsi="Times New Roman" w:eastAsia="仿宋_GB2312" w:cs="Times New Roman"/>
                <w:color w:val="auto"/>
                <w:kern w:val="0"/>
                <w:sz w:val="28"/>
                <w:szCs w:val="32"/>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spacing w:line="400" w:lineRule="exact"/>
              <w:jc w:val="center"/>
              <w:rPr>
                <w:rFonts w:hint="default" w:ascii="Times New Roman" w:hAnsi="Times New Roman" w:eastAsia="仿宋_GB2312" w:cs="Times New Roman"/>
                <w:color w:val="auto"/>
                <w:kern w:val="0"/>
                <w:sz w:val="28"/>
                <w:szCs w:val="32"/>
                <w:u w:val="none"/>
                <w:lang w:val="en-US" w:eastAsia="zh-CN"/>
              </w:rPr>
            </w:pPr>
            <w:r>
              <w:rPr>
                <w:rFonts w:hint="default" w:ascii="Times New Roman" w:hAnsi="Times New Roman" w:eastAsia="仿宋_GB2312" w:cs="Times New Roman"/>
                <w:color w:val="auto"/>
                <w:kern w:val="0"/>
                <w:sz w:val="28"/>
                <w:szCs w:val="32"/>
                <w:u w:val="none"/>
                <w:lang w:val="en-US" w:eastAsia="zh-CN"/>
              </w:rPr>
              <w:t>4</w:t>
            </w:r>
          </w:p>
        </w:tc>
        <w:tc>
          <w:tcPr>
            <w:tcW w:w="3431" w:type="dxa"/>
            <w:noWrap w:val="0"/>
            <w:vAlign w:val="center"/>
          </w:tcPr>
          <w:p>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lang w:eastAsia="zh-CN"/>
              </w:rPr>
              <w:t>经办人</w:t>
            </w:r>
            <w:r>
              <w:rPr>
                <w:rFonts w:hint="default" w:ascii="Times New Roman" w:hAnsi="Times New Roman" w:eastAsia="仿宋_GB2312" w:cs="Times New Roman"/>
                <w:color w:val="auto"/>
                <w:kern w:val="0"/>
                <w:sz w:val="28"/>
                <w:szCs w:val="32"/>
                <w:u w:val="none"/>
              </w:rPr>
              <w:t>授权委托书</w:t>
            </w:r>
          </w:p>
        </w:tc>
        <w:tc>
          <w:tcPr>
            <w:tcW w:w="2333" w:type="dxa"/>
            <w:noWrap w:val="0"/>
            <w:vAlign w:val="center"/>
          </w:tcPr>
          <w:p>
            <w:pPr>
              <w:spacing w:line="400" w:lineRule="exact"/>
              <w:rPr>
                <w:rFonts w:hint="eastAsia" w:ascii="Times New Roman" w:hAnsi="Times New Roman" w:eastAsia="仿宋_GB2312" w:cs="Times New Roman"/>
                <w:color w:val="auto"/>
                <w:kern w:val="0"/>
                <w:sz w:val="28"/>
                <w:szCs w:val="32"/>
                <w:u w:val="none"/>
                <w:lang w:eastAsia="zh"/>
              </w:rPr>
            </w:pPr>
          </w:p>
        </w:tc>
        <w:tc>
          <w:tcPr>
            <w:tcW w:w="2135" w:type="dxa"/>
            <w:noWrap w:val="0"/>
            <w:vAlign w:val="center"/>
          </w:tcPr>
          <w:p>
            <w:pPr>
              <w:spacing w:line="400" w:lineRule="exact"/>
              <w:rPr>
                <w:rFonts w:hint="default" w:ascii="Times New Roman" w:hAnsi="Times New Roman" w:eastAsia="仿宋_GB2312" w:cs="Times New Roman"/>
                <w:color w:val="auto"/>
                <w:kern w:val="0"/>
                <w:sz w:val="28"/>
                <w:szCs w:val="32"/>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395" w:hRule="atLeast"/>
          <w:jc w:val="center"/>
        </w:trPr>
        <w:tc>
          <w:tcPr>
            <w:tcW w:w="889" w:type="dxa"/>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Times New Roman" w:hAnsi="Times New Roman" w:eastAsia="仿宋_GB2312" w:cs="Times New Roman"/>
                <w:color w:val="auto"/>
                <w:kern w:val="0"/>
                <w:sz w:val="28"/>
                <w:szCs w:val="32"/>
                <w:u w:val="none"/>
                <w:lang w:eastAsia="zh-CN"/>
              </w:rPr>
            </w:pPr>
            <w:r>
              <w:rPr>
                <w:rFonts w:hint="default" w:ascii="Times New Roman" w:hAnsi="Times New Roman" w:eastAsia="仿宋_GB2312" w:cs="Times New Roman"/>
                <w:color w:val="auto"/>
                <w:kern w:val="0"/>
                <w:sz w:val="28"/>
                <w:szCs w:val="32"/>
                <w:u w:val="none"/>
                <w:lang w:val="en-US" w:eastAsia="zh-CN"/>
              </w:rPr>
              <w:t>5</w:t>
            </w:r>
          </w:p>
        </w:tc>
        <w:tc>
          <w:tcPr>
            <w:tcW w:w="7899" w:type="dxa"/>
            <w:gridSpan w:val="3"/>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数据出境安全评估申报书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spacing w:line="400" w:lineRule="exact"/>
              <w:jc w:val="center"/>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lang w:val="en-US" w:eastAsia="zh-CN"/>
              </w:rPr>
              <w:t>5</w:t>
            </w:r>
            <w:r>
              <w:rPr>
                <w:rFonts w:hint="default" w:ascii="Times New Roman" w:hAnsi="Times New Roman" w:eastAsia="仿宋_GB2312" w:cs="Times New Roman"/>
                <w:color w:val="auto"/>
                <w:kern w:val="0"/>
                <w:sz w:val="28"/>
                <w:szCs w:val="32"/>
                <w:u w:val="none"/>
              </w:rPr>
              <w:t>.1</w:t>
            </w:r>
          </w:p>
        </w:tc>
        <w:tc>
          <w:tcPr>
            <w:tcW w:w="3431" w:type="dxa"/>
            <w:noWrap w:val="0"/>
            <w:vAlign w:val="center"/>
          </w:tcPr>
          <w:p>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承诺书</w:t>
            </w:r>
          </w:p>
        </w:tc>
        <w:tc>
          <w:tcPr>
            <w:tcW w:w="2333" w:type="dxa"/>
            <w:noWrap w:val="0"/>
            <w:vAlign w:val="center"/>
          </w:tcPr>
          <w:p>
            <w:pPr>
              <w:spacing w:line="400" w:lineRule="exact"/>
              <w:rPr>
                <w:rFonts w:hint="eastAsia" w:ascii="Times New Roman" w:hAnsi="Times New Roman" w:eastAsia="仿宋_GB2312" w:cs="Times New Roman"/>
                <w:color w:val="auto"/>
                <w:kern w:val="0"/>
                <w:sz w:val="28"/>
                <w:szCs w:val="32"/>
                <w:u w:val="none"/>
                <w:lang w:eastAsia="zh"/>
              </w:rPr>
            </w:pPr>
          </w:p>
        </w:tc>
        <w:tc>
          <w:tcPr>
            <w:tcW w:w="2135" w:type="dxa"/>
            <w:noWrap w:val="0"/>
            <w:vAlign w:val="center"/>
          </w:tcPr>
          <w:p>
            <w:pPr>
              <w:spacing w:line="400" w:lineRule="exact"/>
              <w:rPr>
                <w:rFonts w:hint="default" w:ascii="Times New Roman" w:hAnsi="Times New Roman" w:eastAsia="仿宋_GB2312" w:cs="Times New Roman"/>
                <w:color w:val="auto"/>
                <w:kern w:val="0"/>
                <w:sz w:val="28"/>
                <w:szCs w:val="32"/>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spacing w:line="400" w:lineRule="exact"/>
              <w:jc w:val="center"/>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lang w:val="en-US" w:eastAsia="zh-CN"/>
              </w:rPr>
              <w:t>5</w:t>
            </w:r>
            <w:r>
              <w:rPr>
                <w:rFonts w:hint="default" w:ascii="Times New Roman" w:hAnsi="Times New Roman" w:eastAsia="仿宋_GB2312" w:cs="Times New Roman"/>
                <w:color w:val="auto"/>
                <w:kern w:val="0"/>
                <w:sz w:val="28"/>
                <w:szCs w:val="32"/>
                <w:u w:val="none"/>
              </w:rPr>
              <w:t>.2</w:t>
            </w:r>
          </w:p>
        </w:tc>
        <w:tc>
          <w:tcPr>
            <w:tcW w:w="3431" w:type="dxa"/>
            <w:noWrap w:val="0"/>
            <w:vAlign w:val="center"/>
          </w:tcPr>
          <w:p>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数据出境安全评估申报表</w:t>
            </w:r>
          </w:p>
        </w:tc>
        <w:tc>
          <w:tcPr>
            <w:tcW w:w="2333" w:type="dxa"/>
            <w:noWrap w:val="0"/>
            <w:vAlign w:val="center"/>
          </w:tcPr>
          <w:p>
            <w:pPr>
              <w:spacing w:line="400" w:lineRule="exact"/>
              <w:jc w:val="left"/>
              <w:rPr>
                <w:rFonts w:hint="default" w:ascii="Times New Roman" w:hAnsi="Times New Roman" w:eastAsia="仿宋_GB2312" w:cs="Times New Roman"/>
                <w:color w:val="auto"/>
                <w:kern w:val="0"/>
                <w:sz w:val="28"/>
                <w:szCs w:val="32"/>
                <w:u w:val="none"/>
              </w:rPr>
            </w:pPr>
          </w:p>
        </w:tc>
        <w:tc>
          <w:tcPr>
            <w:tcW w:w="2135" w:type="dxa"/>
            <w:noWrap w:val="0"/>
            <w:vAlign w:val="center"/>
          </w:tcPr>
          <w:p>
            <w:pPr>
              <w:spacing w:line="400" w:lineRule="exact"/>
              <w:rPr>
                <w:rFonts w:hint="eastAsia" w:ascii="Times New Roman" w:hAnsi="Times New Roman" w:eastAsia="仿宋_GB2312" w:cs="Times New Roman"/>
                <w:color w:val="auto"/>
                <w:kern w:val="0"/>
                <w:sz w:val="28"/>
                <w:szCs w:val="32"/>
                <w:u w:val="none"/>
                <w:lang w:eastAsia="zh-CN"/>
              </w:rPr>
            </w:pPr>
            <w:r>
              <w:rPr>
                <w:rFonts w:hint="eastAsia" w:ascii="Times New Roman" w:hAnsi="Times New Roman" w:eastAsia="仿宋_GB2312" w:cs="Times New Roman"/>
                <w:color w:val="auto"/>
                <w:kern w:val="0"/>
                <w:sz w:val="28"/>
                <w:szCs w:val="32"/>
                <w:u w:val="none"/>
                <w:lang w:eastAsia="zh-CN"/>
              </w:rPr>
              <w:t>使用中文填写</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956" w:hRule="atLeast"/>
          <w:jc w:val="center"/>
        </w:trPr>
        <w:tc>
          <w:tcPr>
            <w:tcW w:w="889" w:type="dxa"/>
            <w:noWrap w:val="0"/>
            <w:vAlign w:val="center"/>
          </w:tcPr>
          <w:p>
            <w:pPr>
              <w:spacing w:line="400" w:lineRule="exact"/>
              <w:jc w:val="center"/>
              <w:rPr>
                <w:rFonts w:hint="default" w:ascii="Times New Roman" w:hAnsi="Times New Roman" w:eastAsia="仿宋_GB2312" w:cs="Times New Roman"/>
                <w:color w:val="auto"/>
                <w:kern w:val="0"/>
                <w:sz w:val="28"/>
                <w:szCs w:val="32"/>
                <w:u w:val="none"/>
                <w:lang w:eastAsia="zh-CN"/>
              </w:rPr>
            </w:pPr>
            <w:r>
              <w:rPr>
                <w:rFonts w:hint="default" w:ascii="Times New Roman" w:hAnsi="Times New Roman" w:eastAsia="仿宋_GB2312" w:cs="Times New Roman"/>
                <w:color w:val="auto"/>
                <w:kern w:val="0"/>
                <w:sz w:val="28"/>
                <w:szCs w:val="32"/>
                <w:u w:val="none"/>
                <w:lang w:val="en-US" w:eastAsia="zh-CN"/>
              </w:rPr>
              <w:t>6</w:t>
            </w:r>
          </w:p>
        </w:tc>
        <w:tc>
          <w:tcPr>
            <w:tcW w:w="3431" w:type="dxa"/>
            <w:noWrap w:val="0"/>
            <w:vAlign w:val="center"/>
          </w:tcPr>
          <w:p>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与境外接收方拟订立的数据出境相关合同或者其他具有法律效力的文件</w:t>
            </w:r>
          </w:p>
        </w:tc>
        <w:tc>
          <w:tcPr>
            <w:tcW w:w="2333" w:type="dxa"/>
            <w:noWrap w:val="0"/>
            <w:vAlign w:val="center"/>
          </w:tcPr>
          <w:p>
            <w:pPr>
              <w:spacing w:line="400" w:lineRule="exact"/>
              <w:rPr>
                <w:rFonts w:hint="default" w:ascii="Times New Roman" w:hAnsi="Times New Roman" w:eastAsia="仿宋_GB2312" w:cs="Times New Roman"/>
                <w:color w:val="auto"/>
                <w:kern w:val="0"/>
                <w:sz w:val="28"/>
                <w:szCs w:val="32"/>
                <w:u w:val="none"/>
              </w:rPr>
            </w:pPr>
          </w:p>
        </w:tc>
        <w:tc>
          <w:tcPr>
            <w:tcW w:w="2135" w:type="dxa"/>
            <w:noWrap w:val="0"/>
            <w:vAlign w:val="center"/>
          </w:tcPr>
          <w:p>
            <w:pPr>
              <w:spacing w:line="320" w:lineRule="exact"/>
              <w:rPr>
                <w:rFonts w:hint="default" w:ascii="Times New Roman" w:hAnsi="Times New Roman" w:eastAsia="仿宋_GB2312" w:cs="Times New Roman"/>
                <w:color w:val="auto"/>
                <w:kern w:val="0"/>
                <w:sz w:val="28"/>
                <w:szCs w:val="32"/>
                <w:u w:val="none"/>
                <w:lang w:eastAsia="zh-CN"/>
              </w:rPr>
            </w:pPr>
            <w:r>
              <w:rPr>
                <w:rFonts w:hint="default" w:ascii="Times New Roman" w:hAnsi="Times New Roman" w:eastAsia="仿宋_GB2312" w:cs="Times New Roman"/>
                <w:color w:val="auto"/>
                <w:kern w:val="0"/>
                <w:sz w:val="28"/>
                <w:szCs w:val="32"/>
                <w:u w:val="none"/>
              </w:rPr>
              <w:t>对数据出境相关约定条款</w:t>
            </w:r>
            <w:bookmarkStart w:id="31" w:name="_Hlk110522307"/>
            <w:r>
              <w:rPr>
                <w:rFonts w:hint="default" w:ascii="Times New Roman" w:hAnsi="Times New Roman" w:eastAsia="仿宋_GB2312" w:cs="Times New Roman"/>
                <w:color w:val="auto"/>
                <w:kern w:val="0"/>
                <w:sz w:val="28"/>
                <w:szCs w:val="32"/>
                <w:u w:val="none"/>
              </w:rPr>
              <w:t>作高亮、线框</w:t>
            </w:r>
            <w:bookmarkEnd w:id="31"/>
            <w:r>
              <w:rPr>
                <w:rFonts w:hint="default" w:ascii="Times New Roman" w:hAnsi="Times New Roman" w:eastAsia="仿宋_GB2312" w:cs="Times New Roman"/>
                <w:color w:val="auto"/>
                <w:kern w:val="0"/>
                <w:sz w:val="28"/>
                <w:szCs w:val="32"/>
                <w:u w:val="none"/>
              </w:rPr>
              <w:t>等显著标识。</w:t>
            </w:r>
            <w:r>
              <w:rPr>
                <w:rFonts w:hint="default" w:ascii="Times New Roman" w:hAnsi="Times New Roman" w:eastAsia="仿宋_GB2312" w:cs="Times New Roman"/>
                <w:color w:val="auto"/>
                <w:kern w:val="0"/>
                <w:sz w:val="28"/>
                <w:szCs w:val="32"/>
                <w:u w:val="none"/>
                <w:lang w:eastAsia="zh-CN"/>
              </w:rPr>
              <w:t>法律文件</w:t>
            </w:r>
            <w:r>
              <w:rPr>
                <w:rFonts w:hint="default" w:ascii="Times New Roman" w:hAnsi="Times New Roman" w:eastAsia="仿宋_GB2312" w:cs="Times New Roman"/>
                <w:color w:val="auto"/>
                <w:kern w:val="0"/>
                <w:sz w:val="28"/>
                <w:szCs w:val="32"/>
                <w:u w:val="none"/>
              </w:rPr>
              <w:t>以中文版本为准，</w:t>
            </w:r>
            <w:bookmarkStart w:id="32" w:name="_Hlk110515072"/>
            <w:r>
              <w:rPr>
                <w:rFonts w:hint="default" w:ascii="Times New Roman" w:hAnsi="Times New Roman" w:eastAsia="仿宋_GB2312" w:cs="Times New Roman"/>
                <w:color w:val="auto"/>
                <w:kern w:val="0"/>
                <w:sz w:val="28"/>
                <w:szCs w:val="32"/>
                <w:u w:val="none"/>
              </w:rPr>
              <w:t>若仅有非中文版本，须同步提交准确的中文译本</w:t>
            </w:r>
            <w:bookmarkEnd w:id="32"/>
            <w:r>
              <w:rPr>
                <w:rFonts w:hint="default" w:ascii="Times New Roman" w:hAnsi="Times New Roman" w:eastAsia="仿宋_GB2312" w:cs="Times New Roman"/>
                <w:color w:val="auto"/>
                <w:kern w:val="0"/>
                <w:sz w:val="28"/>
                <w:szCs w:val="32"/>
                <w:u w:val="none"/>
                <w:lang w:eastAsia="zh-CN"/>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spacing w:line="400" w:lineRule="exact"/>
              <w:jc w:val="center"/>
              <w:rPr>
                <w:rFonts w:hint="default" w:ascii="Times New Roman" w:hAnsi="Times New Roman" w:eastAsia="仿宋_GB2312" w:cs="Times New Roman"/>
                <w:color w:val="auto"/>
                <w:kern w:val="0"/>
                <w:sz w:val="28"/>
                <w:szCs w:val="32"/>
                <w:u w:val="none"/>
                <w:lang w:eastAsia="zh-CN"/>
              </w:rPr>
            </w:pPr>
            <w:r>
              <w:rPr>
                <w:rFonts w:hint="default" w:ascii="Times New Roman" w:hAnsi="Times New Roman" w:eastAsia="仿宋_GB2312" w:cs="Times New Roman"/>
                <w:color w:val="auto"/>
                <w:kern w:val="0"/>
                <w:sz w:val="28"/>
                <w:szCs w:val="32"/>
                <w:u w:val="none"/>
                <w:lang w:val="en-US" w:eastAsia="zh-CN"/>
              </w:rPr>
              <w:t>7</w:t>
            </w:r>
          </w:p>
        </w:tc>
        <w:tc>
          <w:tcPr>
            <w:tcW w:w="3431" w:type="dxa"/>
            <w:noWrap w:val="0"/>
            <w:vAlign w:val="center"/>
          </w:tcPr>
          <w:p>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数据出境风险自评估报告</w:t>
            </w:r>
          </w:p>
        </w:tc>
        <w:tc>
          <w:tcPr>
            <w:tcW w:w="2333" w:type="dxa"/>
            <w:noWrap w:val="0"/>
            <w:vAlign w:val="center"/>
          </w:tcPr>
          <w:p>
            <w:pPr>
              <w:spacing w:line="400" w:lineRule="exact"/>
              <w:rPr>
                <w:rFonts w:hint="default" w:ascii="Times New Roman" w:hAnsi="Times New Roman" w:eastAsia="仿宋_GB2312" w:cs="Times New Roman"/>
                <w:color w:val="auto"/>
                <w:kern w:val="0"/>
                <w:sz w:val="28"/>
                <w:szCs w:val="32"/>
                <w:u w:val="none"/>
                <w:lang w:eastAsia="zh-CN"/>
              </w:rPr>
            </w:pPr>
          </w:p>
        </w:tc>
        <w:tc>
          <w:tcPr>
            <w:tcW w:w="2135" w:type="dxa"/>
            <w:noWrap w:val="0"/>
            <w:vAlign w:val="center"/>
          </w:tcPr>
          <w:p>
            <w:pPr>
              <w:spacing w:line="400" w:lineRule="exact"/>
              <w:rPr>
                <w:rFonts w:hint="default" w:ascii="Times New Roman" w:hAnsi="Times New Roman" w:eastAsia="仿宋_GB2312" w:cs="Times New Roman"/>
                <w:color w:val="auto"/>
                <w:kern w:val="0"/>
                <w:sz w:val="28"/>
                <w:szCs w:val="32"/>
                <w:u w:val="none"/>
              </w:rPr>
            </w:pPr>
            <w:r>
              <w:rPr>
                <w:rFonts w:hint="eastAsia" w:ascii="Times New Roman" w:hAnsi="Times New Roman" w:eastAsia="仿宋_GB2312" w:cs="Times New Roman"/>
                <w:color w:val="auto"/>
                <w:kern w:val="0"/>
                <w:sz w:val="28"/>
                <w:szCs w:val="32"/>
                <w:u w:val="none"/>
                <w:lang w:eastAsia="zh-CN"/>
              </w:rPr>
              <w:t>使用中文撰写</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spacing w:line="400" w:lineRule="exact"/>
              <w:jc w:val="center"/>
              <w:rPr>
                <w:rFonts w:hint="default" w:ascii="Times New Roman" w:hAnsi="Times New Roman" w:eastAsia="仿宋_GB2312" w:cs="Times New Roman"/>
                <w:color w:val="auto"/>
                <w:kern w:val="0"/>
                <w:sz w:val="28"/>
                <w:szCs w:val="32"/>
                <w:u w:val="none"/>
                <w:lang w:eastAsia="zh-CN"/>
              </w:rPr>
            </w:pPr>
            <w:r>
              <w:rPr>
                <w:rFonts w:hint="default" w:ascii="Times New Roman" w:hAnsi="Times New Roman" w:eastAsia="仿宋_GB2312" w:cs="Times New Roman"/>
                <w:color w:val="auto"/>
                <w:kern w:val="0"/>
                <w:sz w:val="28"/>
                <w:szCs w:val="32"/>
                <w:u w:val="none"/>
                <w:lang w:val="en-US" w:eastAsia="zh-CN"/>
              </w:rPr>
              <w:t>8</w:t>
            </w:r>
          </w:p>
        </w:tc>
        <w:tc>
          <w:tcPr>
            <w:tcW w:w="3431" w:type="dxa"/>
            <w:noWrap w:val="0"/>
            <w:vAlign w:val="center"/>
          </w:tcPr>
          <w:p>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lang w:eastAsia="zh-CN"/>
              </w:rPr>
              <w:t>其他</w:t>
            </w:r>
            <w:r>
              <w:rPr>
                <w:rFonts w:hint="default" w:ascii="Times New Roman" w:hAnsi="Times New Roman" w:eastAsia="仿宋_GB2312" w:cs="Times New Roman"/>
                <w:color w:val="auto"/>
                <w:kern w:val="0"/>
                <w:sz w:val="28"/>
                <w:szCs w:val="32"/>
                <w:u w:val="none"/>
              </w:rPr>
              <w:t>相关证明材料</w:t>
            </w:r>
          </w:p>
        </w:tc>
        <w:tc>
          <w:tcPr>
            <w:tcW w:w="2333" w:type="dxa"/>
            <w:noWrap w:val="0"/>
            <w:vAlign w:val="center"/>
          </w:tcPr>
          <w:p>
            <w:pPr>
              <w:spacing w:line="400" w:lineRule="exact"/>
              <w:rPr>
                <w:rFonts w:hint="default" w:ascii="Times New Roman" w:hAnsi="Times New Roman" w:eastAsia="仿宋_GB2312" w:cs="Times New Roman"/>
                <w:b/>
                <w:bCs/>
                <w:color w:val="auto"/>
                <w:kern w:val="0"/>
                <w:sz w:val="28"/>
                <w:szCs w:val="32"/>
                <w:u w:val="none"/>
              </w:rPr>
            </w:pPr>
          </w:p>
        </w:tc>
        <w:tc>
          <w:tcPr>
            <w:tcW w:w="2135" w:type="dxa"/>
            <w:noWrap w:val="0"/>
            <w:vAlign w:val="center"/>
          </w:tcPr>
          <w:p>
            <w:pPr>
              <w:spacing w:line="400" w:lineRule="exact"/>
              <w:rPr>
                <w:rFonts w:hint="default" w:ascii="Times New Roman" w:hAnsi="Times New Roman" w:eastAsia="仿宋_GB2312" w:cs="Times New Roman"/>
                <w:color w:val="auto"/>
                <w:kern w:val="0"/>
                <w:sz w:val="28"/>
                <w:szCs w:val="32"/>
                <w:u w:val="none"/>
              </w:rPr>
            </w:pPr>
          </w:p>
        </w:tc>
      </w:tr>
    </w:tbl>
    <w:p>
      <w:pPr>
        <w:spacing w:before="292" w:beforeLines="50" w:line="400" w:lineRule="exact"/>
        <w:ind w:left="0" w:hanging="560" w:hangingChars="200"/>
        <w:rPr>
          <w:rFonts w:hint="eastAsia" w:ascii="Times New Roman" w:hAnsi="Times New Roman" w:eastAsia="宋体" w:cs="Times New Roman"/>
          <w:color w:val="auto"/>
          <w:u w:val="none"/>
          <w:lang w:eastAsia="zh"/>
        </w:rPr>
      </w:pPr>
      <w:r>
        <w:rPr>
          <w:rFonts w:hint="eastAsia" w:ascii="Times New Roman" w:hAnsi="Times New Roman" w:eastAsia="仿宋_GB2312" w:cs="Times New Roman"/>
          <w:color w:val="auto"/>
          <w:kern w:val="0"/>
          <w:sz w:val="28"/>
          <w:szCs w:val="32"/>
          <w:u w:val="none"/>
          <w:lang w:eastAsia="zh"/>
        </w:rPr>
        <w:t>注：</w:t>
      </w:r>
      <w:r>
        <w:rPr>
          <w:rFonts w:hint="default" w:ascii="Times New Roman" w:hAnsi="Times New Roman" w:eastAsia="仿宋_GB2312" w:cs="Times New Roman"/>
          <w:color w:val="auto"/>
          <w:kern w:val="0"/>
          <w:sz w:val="28"/>
          <w:szCs w:val="32"/>
          <w:u w:val="none"/>
          <w:lang w:eastAsia="zh"/>
        </w:rPr>
        <w:t>采用线下方式提交申报材料的</w:t>
      </w:r>
      <w:r>
        <w:rPr>
          <w:rFonts w:hint="eastAsia" w:ascii="Times New Roman" w:hAnsi="Times New Roman" w:eastAsia="仿宋_GB2312"/>
          <w:color w:val="auto"/>
          <w:kern w:val="0"/>
          <w:sz w:val="28"/>
          <w:szCs w:val="32"/>
          <w:u w:val="none"/>
          <w:lang w:eastAsia="zh"/>
        </w:rPr>
        <w:t>数据处理者</w:t>
      </w:r>
      <w:r>
        <w:rPr>
          <w:rFonts w:hint="default" w:ascii="Times New Roman" w:hAnsi="Times New Roman" w:eastAsia="仿宋_GB2312" w:cs="Times New Roman"/>
          <w:color w:val="auto"/>
          <w:kern w:val="0"/>
          <w:sz w:val="28"/>
          <w:szCs w:val="32"/>
          <w:u w:val="none"/>
          <w:lang w:eastAsia="zh"/>
        </w:rPr>
        <w:t>，</w:t>
      </w:r>
      <w:r>
        <w:rPr>
          <w:rFonts w:hint="eastAsia" w:ascii="Times New Roman" w:hAnsi="Times New Roman" w:eastAsia="仿宋_GB2312" w:cs="Times New Roman"/>
          <w:color w:val="auto"/>
          <w:kern w:val="0"/>
          <w:sz w:val="28"/>
          <w:szCs w:val="32"/>
          <w:u w:val="none"/>
          <w:lang w:eastAsia="zh"/>
        </w:rPr>
        <w:t>需同步通过光盘提交相应电子版材料。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Times New Roman" w:hAnsi="Times New Roman" w:eastAsia="黑体" w:cs="Times New Roman"/>
          <w:color w:val="auto"/>
          <w:kern w:val="0"/>
          <w:sz w:val="32"/>
          <w:szCs w:val="24"/>
          <w:u w:val="none"/>
        </w:rPr>
      </w:pPr>
      <w:r>
        <w:rPr>
          <w:rFonts w:hint="default" w:ascii="Times New Roman" w:hAnsi="Times New Roman" w:eastAsia="仿宋_GB2312" w:cs="Times New Roman"/>
          <w:b/>
          <w:bCs/>
          <w:color w:val="auto"/>
          <w:kern w:val="0"/>
          <w:sz w:val="32"/>
          <w:szCs w:val="32"/>
          <w:u w:val="none"/>
        </w:rPr>
        <w:br w:type="page"/>
      </w:r>
      <w:bookmarkStart w:id="33" w:name="_Toc30991"/>
      <w:bookmarkStart w:id="34" w:name="_Toc29213"/>
      <w:bookmarkStart w:id="35" w:name="_Toc26022"/>
      <w:bookmarkStart w:id="36" w:name="_Toc108181148"/>
      <w:bookmarkStart w:id="37" w:name="_Toc31620"/>
      <w:r>
        <w:rPr>
          <w:rFonts w:hint="default" w:ascii="Times New Roman" w:hAnsi="Times New Roman" w:eastAsia="楷体_GB2312" w:cs="Times New Roman"/>
          <w:color w:val="auto"/>
          <w:sz w:val="32"/>
          <w:szCs w:val="32"/>
          <w:u w:val="none"/>
        </w:rPr>
        <w:t>附件</w:t>
      </w:r>
      <w:r>
        <w:rPr>
          <w:rFonts w:hint="default" w:ascii="Times New Roman" w:hAnsi="Times New Roman" w:eastAsia="黑体" w:cs="Times New Roman"/>
          <w:color w:val="auto"/>
          <w:kern w:val="0"/>
          <w:sz w:val="32"/>
          <w:szCs w:val="24"/>
          <w:u w:val="none"/>
          <w:lang w:val="en-US" w:eastAsia="zh-CN"/>
        </w:rPr>
        <w:t>2</w:t>
      </w:r>
    </w:p>
    <w:p>
      <w:pPr>
        <w:spacing w:line="600" w:lineRule="exact"/>
        <w:ind w:firstLine="560" w:firstLineChars="200"/>
        <w:jc w:val="left"/>
        <w:rPr>
          <w:rFonts w:hint="default" w:ascii="Times New Roman" w:hAnsi="Times New Roman" w:eastAsia="黑体" w:cs="Times New Roman"/>
          <w:color w:val="auto"/>
          <w:kern w:val="0"/>
          <w:sz w:val="28"/>
          <w:szCs w:val="28"/>
          <w:u w:val="none"/>
        </w:rPr>
      </w:pPr>
    </w:p>
    <w:p>
      <w:pPr>
        <w:spacing w:line="600" w:lineRule="exact"/>
        <w:jc w:val="center"/>
        <w:rPr>
          <w:rFonts w:hint="default" w:ascii="Times New Roman" w:hAnsi="Times New Roman" w:eastAsia="方正小标宋简体" w:cs="Times New Roman"/>
          <w:color w:val="auto"/>
          <w:kern w:val="0"/>
          <w:sz w:val="36"/>
          <w:szCs w:val="44"/>
          <w:u w:val="none"/>
        </w:rPr>
      </w:pPr>
      <w:r>
        <w:rPr>
          <w:rFonts w:hint="default" w:ascii="Times New Roman" w:hAnsi="Times New Roman" w:eastAsia="方正小标宋简体" w:cs="Times New Roman"/>
          <w:color w:val="auto"/>
          <w:kern w:val="0"/>
          <w:sz w:val="36"/>
          <w:szCs w:val="44"/>
          <w:u w:val="none"/>
          <w:lang w:eastAsia="zh-CN"/>
        </w:rPr>
        <w:t>经办人</w:t>
      </w:r>
      <w:r>
        <w:rPr>
          <w:rFonts w:hint="default" w:ascii="Times New Roman" w:hAnsi="Times New Roman" w:eastAsia="方正小标宋简体" w:cs="Times New Roman"/>
          <w:color w:val="auto"/>
          <w:kern w:val="0"/>
          <w:sz w:val="36"/>
          <w:szCs w:val="44"/>
          <w:u w:val="none"/>
        </w:rPr>
        <w:t>授权委托书</w:t>
      </w:r>
    </w:p>
    <w:p>
      <w:pPr>
        <w:spacing w:line="600" w:lineRule="exact"/>
        <w:jc w:val="center"/>
        <w:rPr>
          <w:rFonts w:hint="default" w:ascii="Times New Roman" w:hAnsi="Times New Roman" w:eastAsia="方正小标宋简体" w:cs="Times New Roman"/>
          <w:b/>
          <w:bCs/>
          <w:color w:val="auto"/>
          <w:kern w:val="0"/>
          <w:sz w:val="44"/>
          <w:szCs w:val="44"/>
          <w:u w:val="none"/>
        </w:rPr>
      </w:pP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本人</w:t>
      </w:r>
      <w:r>
        <w:rPr>
          <w:rFonts w:hint="default" w:ascii="Times New Roman" w:hAnsi="Times New Roman" w:eastAsia="仿宋_GB2312" w:cs="Times New Roman"/>
          <w:color w:val="auto"/>
          <w:kern w:val="0"/>
          <w:sz w:val="32"/>
          <w:szCs w:val="32"/>
          <w:u w:val="single"/>
          <w:lang w:val="en"/>
        </w:rPr>
        <w:t xml:space="preserve"> </w:t>
      </w:r>
      <w:r>
        <w:rPr>
          <w:rFonts w:hint="default" w:ascii="Times New Roman" w:hAnsi="Times New Roman" w:eastAsia="仿宋_GB2312" w:cs="Times New Roman"/>
          <w:i/>
          <w:iCs/>
          <w:color w:val="auto"/>
          <w:kern w:val="0"/>
          <w:sz w:val="32"/>
          <w:szCs w:val="32"/>
          <w:u w:val="single"/>
        </w:rPr>
        <w:t>姓名</w:t>
      </w:r>
      <w:r>
        <w:rPr>
          <w:rFonts w:hint="default" w:ascii="Times New Roman" w:hAnsi="Times New Roman" w:eastAsia="仿宋_GB2312" w:cs="Times New Roman"/>
          <w:color w:val="auto"/>
          <w:kern w:val="0"/>
          <w:sz w:val="32"/>
          <w:szCs w:val="32"/>
          <w:u w:val="single"/>
        </w:rPr>
        <w:t>（</w:t>
      </w:r>
      <w:r>
        <w:rPr>
          <w:rFonts w:hint="default" w:ascii="Times New Roman" w:hAnsi="Times New Roman" w:eastAsia="仿宋_GB2312" w:cs="Times New Roman"/>
          <w:i/>
          <w:iCs/>
          <w:color w:val="auto"/>
          <w:kern w:val="0"/>
          <w:sz w:val="32"/>
          <w:szCs w:val="32"/>
          <w:u w:val="single"/>
        </w:rPr>
        <w:t>身份证</w:t>
      </w:r>
      <w:r>
        <w:rPr>
          <w:rFonts w:hint="default" w:ascii="Times New Roman" w:hAnsi="Times New Roman" w:eastAsia="仿宋_GB2312" w:cs="Times New Roman"/>
          <w:i/>
          <w:iCs/>
          <w:color w:val="auto"/>
          <w:kern w:val="0"/>
          <w:sz w:val="32"/>
          <w:szCs w:val="32"/>
          <w:u w:val="single"/>
          <w:lang w:eastAsia="zh-CN"/>
        </w:rPr>
        <w:t>件号码</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i/>
          <w:iCs/>
          <w:color w:val="auto"/>
          <w:kern w:val="0"/>
          <w:sz w:val="32"/>
          <w:szCs w:val="32"/>
          <w:u w:val="single"/>
          <w:lang w:val="en"/>
        </w:rPr>
        <w:t xml:space="preserve">  </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color w:val="auto"/>
          <w:kern w:val="0"/>
          <w:sz w:val="32"/>
          <w:szCs w:val="32"/>
          <w:u w:val="none"/>
        </w:rPr>
        <w:t>系</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i/>
          <w:iCs/>
          <w:color w:val="auto"/>
          <w:kern w:val="0"/>
          <w:sz w:val="32"/>
          <w:szCs w:val="32"/>
          <w:u w:val="single"/>
        </w:rPr>
        <w:t xml:space="preserve">数据处理者名称 </w:t>
      </w:r>
      <w:r>
        <w:rPr>
          <w:rFonts w:hint="default" w:ascii="Times New Roman" w:hAnsi="Times New Roman" w:eastAsia="仿宋_GB2312" w:cs="Times New Roman"/>
          <w:color w:val="auto"/>
          <w:kern w:val="0"/>
          <w:sz w:val="32"/>
          <w:szCs w:val="32"/>
          <w:u w:val="none"/>
        </w:rPr>
        <w:t>的法定代表人，现授权我单位</w:t>
      </w:r>
      <w:r>
        <w:rPr>
          <w:rFonts w:hint="default" w:ascii="Times New Roman" w:hAnsi="Times New Roman" w:eastAsia="仿宋_GB2312" w:cs="Times New Roman"/>
          <w:color w:val="auto"/>
          <w:kern w:val="0"/>
          <w:sz w:val="32"/>
          <w:szCs w:val="32"/>
          <w:u w:val="single"/>
          <w:lang w:val="en"/>
        </w:rPr>
        <w:t xml:space="preserve"> </w:t>
      </w:r>
      <w:r>
        <w:rPr>
          <w:rFonts w:hint="default" w:ascii="Times New Roman" w:hAnsi="Times New Roman" w:eastAsia="仿宋_GB2312" w:cs="Times New Roman"/>
          <w:i/>
          <w:iCs/>
          <w:color w:val="auto"/>
          <w:kern w:val="0"/>
          <w:sz w:val="32"/>
          <w:szCs w:val="32"/>
          <w:u w:val="single"/>
        </w:rPr>
        <w:t>姓名</w:t>
      </w:r>
      <w:r>
        <w:rPr>
          <w:rFonts w:hint="default" w:ascii="Times New Roman" w:hAnsi="Times New Roman" w:eastAsia="仿宋_GB2312" w:cs="Times New Roman"/>
          <w:color w:val="auto"/>
          <w:kern w:val="0"/>
          <w:sz w:val="32"/>
          <w:szCs w:val="32"/>
          <w:u w:val="single"/>
        </w:rPr>
        <w:t>（</w:t>
      </w:r>
      <w:r>
        <w:rPr>
          <w:rFonts w:hint="default" w:ascii="Times New Roman" w:hAnsi="Times New Roman" w:eastAsia="仿宋_GB2312" w:cs="Times New Roman"/>
          <w:i/>
          <w:iCs/>
          <w:color w:val="auto"/>
          <w:kern w:val="0"/>
          <w:sz w:val="32"/>
          <w:szCs w:val="32"/>
          <w:u w:val="single"/>
        </w:rPr>
        <w:t>身份证</w:t>
      </w:r>
      <w:r>
        <w:rPr>
          <w:rFonts w:hint="default" w:ascii="Times New Roman" w:hAnsi="Times New Roman" w:eastAsia="仿宋_GB2312" w:cs="Times New Roman"/>
          <w:i/>
          <w:iCs/>
          <w:color w:val="auto"/>
          <w:kern w:val="0"/>
          <w:sz w:val="32"/>
          <w:szCs w:val="32"/>
          <w:u w:val="single"/>
          <w:lang w:eastAsia="zh-CN"/>
        </w:rPr>
        <w:t>件号码</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i/>
          <w:iCs/>
          <w:color w:val="auto"/>
          <w:kern w:val="0"/>
          <w:sz w:val="32"/>
          <w:szCs w:val="32"/>
          <w:u w:val="single"/>
          <w:lang w:val="en"/>
        </w:rPr>
        <w:t xml:space="preserve">  </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color w:val="auto"/>
          <w:kern w:val="0"/>
          <w:sz w:val="32"/>
          <w:szCs w:val="32"/>
          <w:u w:val="none"/>
        </w:rPr>
        <w:t>为数据出境安全评估申报工作经办人。经办人代表我单位进行数据出境安全评估申报工作过程中的一切行为，包括所签署和上传的资料，我单位均予以承认，并将承担相应的法律责任。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color w:val="auto"/>
          <w:kern w:val="0"/>
          <w:sz w:val="32"/>
          <w:szCs w:val="32"/>
          <w:u w:val="none"/>
          <w:lang w:eastAsia="zh"/>
        </w:rPr>
      </w:pPr>
      <w:r>
        <w:rPr>
          <w:rFonts w:hint="default" w:ascii="Times New Roman" w:hAnsi="Times New Roman" w:eastAsia="仿宋_GB2312" w:cs="Times New Roman"/>
          <w:color w:val="auto"/>
          <w:kern w:val="0"/>
          <w:sz w:val="32"/>
          <w:szCs w:val="32"/>
          <w:u w:val="none"/>
        </w:rPr>
        <w:t xml:space="preserve">授权委托期限：    年  </w:t>
      </w:r>
      <w:r>
        <w:rPr>
          <w:rFonts w:hint="default" w:ascii="Times New Roman" w:hAnsi="Times New Roman" w:eastAsia="仿宋_GB2312" w:cs="Times New Roman"/>
          <w:color w:val="auto"/>
          <w:kern w:val="0"/>
          <w:sz w:val="32"/>
          <w:szCs w:val="32"/>
          <w:u w:val="none"/>
          <w:lang w:val="en-US" w:eastAsia="zh"/>
        </w:rPr>
        <w:t xml:space="preserve"> </w:t>
      </w:r>
      <w:r>
        <w:rPr>
          <w:rFonts w:hint="default" w:ascii="Times New Roman" w:hAnsi="Times New Roman" w:eastAsia="仿宋_GB2312" w:cs="Times New Roman"/>
          <w:color w:val="auto"/>
          <w:kern w:val="0"/>
          <w:sz w:val="32"/>
          <w:szCs w:val="32"/>
          <w:u w:val="none"/>
        </w:rPr>
        <w:t xml:space="preserve">月  </w:t>
      </w:r>
      <w:r>
        <w:rPr>
          <w:rFonts w:hint="default" w:ascii="Times New Roman" w:hAnsi="Times New Roman" w:eastAsia="仿宋_GB2312" w:cs="Times New Roman"/>
          <w:color w:val="auto"/>
          <w:kern w:val="0"/>
          <w:sz w:val="32"/>
          <w:szCs w:val="32"/>
          <w:u w:val="none"/>
          <w:lang w:val="en-US" w:eastAsia="zh"/>
        </w:rPr>
        <w:t xml:space="preserve"> </w:t>
      </w:r>
      <w:r>
        <w:rPr>
          <w:rFonts w:hint="default" w:ascii="Times New Roman" w:hAnsi="Times New Roman" w:eastAsia="仿宋_GB2312" w:cs="Times New Roman"/>
          <w:color w:val="auto"/>
          <w:kern w:val="0"/>
          <w:sz w:val="32"/>
          <w:szCs w:val="32"/>
          <w:u w:val="none"/>
        </w:rPr>
        <w:t xml:space="preserve">日至    年 </w:t>
      </w:r>
      <w:r>
        <w:rPr>
          <w:rFonts w:hint="default" w:ascii="Times New Roman" w:hAnsi="Times New Roman" w:eastAsia="仿宋_GB2312" w:cs="Times New Roman"/>
          <w:color w:val="auto"/>
          <w:kern w:val="0"/>
          <w:sz w:val="32"/>
          <w:szCs w:val="32"/>
          <w:u w:val="none"/>
          <w:lang w:val="en-US" w:eastAsia="zh"/>
        </w:rPr>
        <w:t xml:space="preserve">  </w:t>
      </w:r>
      <w:r>
        <w:rPr>
          <w:rFonts w:hint="default" w:ascii="Times New Roman" w:hAnsi="Times New Roman" w:eastAsia="仿宋_GB2312" w:cs="Times New Roman"/>
          <w:color w:val="auto"/>
          <w:kern w:val="0"/>
          <w:sz w:val="32"/>
          <w:szCs w:val="32"/>
          <w:u w:val="none"/>
        </w:rPr>
        <w:t xml:space="preserve">月  </w:t>
      </w:r>
      <w:r>
        <w:rPr>
          <w:rFonts w:hint="default" w:ascii="Times New Roman" w:hAnsi="Times New Roman" w:eastAsia="仿宋_GB2312" w:cs="Times New Roman"/>
          <w:color w:val="auto"/>
          <w:kern w:val="0"/>
          <w:sz w:val="32"/>
          <w:szCs w:val="32"/>
          <w:u w:val="none"/>
          <w:lang w:val="en-US" w:eastAsia="zh"/>
        </w:rPr>
        <w:t xml:space="preserve"> </w:t>
      </w:r>
      <w:r>
        <w:rPr>
          <w:rFonts w:hint="default" w:ascii="Times New Roman" w:hAnsi="Times New Roman" w:eastAsia="仿宋_GB2312" w:cs="Times New Roman"/>
          <w:color w:val="auto"/>
          <w:kern w:val="0"/>
          <w:sz w:val="32"/>
          <w:szCs w:val="32"/>
          <w:u w:val="none"/>
        </w:rPr>
        <w:t>日</w:t>
      </w:r>
    </w:p>
    <w:p>
      <w:pPr>
        <w:spacing w:line="600" w:lineRule="exact"/>
        <w:ind w:firstLine="640" w:firstLineChars="200"/>
        <w:jc w:val="left"/>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经办人无转委托权。</w:t>
      </w:r>
    </w:p>
    <w:p>
      <w:pPr>
        <w:spacing w:line="600" w:lineRule="exact"/>
        <w:ind w:firstLine="640" w:firstLineChars="200"/>
        <w:jc w:val="left"/>
        <w:rPr>
          <w:rFonts w:hint="default" w:ascii="Times New Roman" w:hAnsi="Times New Roman" w:eastAsia="仿宋_GB2312" w:cs="Times New Roman"/>
          <w:color w:val="auto"/>
          <w:kern w:val="0"/>
          <w:sz w:val="32"/>
          <w:szCs w:val="32"/>
          <w:u w:val="none"/>
        </w:rPr>
      </w:pPr>
    </w:p>
    <w:p>
      <w:pPr>
        <w:spacing w:line="600" w:lineRule="exact"/>
        <w:ind w:firstLine="640" w:firstLineChars="200"/>
        <w:jc w:val="left"/>
        <w:rPr>
          <w:rFonts w:hint="default" w:ascii="Times New Roman" w:hAnsi="Times New Roman" w:eastAsia="仿宋_GB2312" w:cs="Times New Roman"/>
          <w:color w:val="auto"/>
          <w:kern w:val="0"/>
          <w:sz w:val="32"/>
          <w:szCs w:val="32"/>
          <w:u w:val="none"/>
        </w:rPr>
      </w:pPr>
    </w:p>
    <w:p>
      <w:pPr>
        <w:spacing w:line="600" w:lineRule="exact"/>
        <w:ind w:left="1680" w:leftChars="800" w:firstLine="640" w:firstLineChars="200"/>
        <w:jc w:val="center"/>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单位名称（盖章）：</w:t>
      </w:r>
    </w:p>
    <w:p>
      <w:pPr>
        <w:spacing w:line="600" w:lineRule="exact"/>
        <w:ind w:left="1680" w:leftChars="800" w:firstLine="1920" w:firstLineChars="600"/>
        <w:jc w:val="both"/>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法</w:t>
      </w:r>
      <w:r>
        <w:rPr>
          <w:rFonts w:hint="default" w:ascii="Times New Roman" w:hAnsi="Times New Roman" w:eastAsia="仿宋_GB2312" w:cs="Times New Roman"/>
          <w:color w:val="auto"/>
          <w:kern w:val="0"/>
          <w:sz w:val="32"/>
          <w:szCs w:val="32"/>
          <w:u w:val="none"/>
          <w:lang w:eastAsia="zh"/>
        </w:rPr>
        <w:t>定</w:t>
      </w:r>
      <w:r>
        <w:rPr>
          <w:rFonts w:hint="default" w:ascii="Times New Roman" w:hAnsi="Times New Roman" w:eastAsia="仿宋_GB2312" w:cs="Times New Roman"/>
          <w:color w:val="auto"/>
          <w:kern w:val="0"/>
          <w:sz w:val="32"/>
          <w:szCs w:val="32"/>
          <w:u w:val="none"/>
        </w:rPr>
        <w:t>代表人（签字）：</w:t>
      </w:r>
    </w:p>
    <w:p>
      <w:pPr>
        <w:spacing w:line="600" w:lineRule="exact"/>
        <w:ind w:left="1680" w:leftChars="800" w:firstLine="640" w:firstLineChars="200"/>
        <w:jc w:val="center"/>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经 办 人（签字）：</w:t>
      </w:r>
    </w:p>
    <w:p>
      <w:pPr>
        <w:spacing w:line="600" w:lineRule="exact"/>
        <w:ind w:firstLine="4220" w:firstLineChars="1319"/>
        <w:jc w:val="center"/>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年   月   日</w:t>
      </w:r>
    </w:p>
    <w:p>
      <w:pPr>
        <w:spacing w:line="600" w:lineRule="exact"/>
        <w:ind w:firstLine="640" w:firstLineChars="200"/>
        <w:rPr>
          <w:rFonts w:hint="default" w:ascii="Times New Roman" w:hAnsi="Times New Roman" w:eastAsia="仿宋_GB2312" w:cs="Times New Roman"/>
          <w:color w:val="auto"/>
          <w:kern w:val="0"/>
          <w:sz w:val="32"/>
          <w:szCs w:val="32"/>
          <w:u w:val="none"/>
        </w:rPr>
      </w:pPr>
    </w:p>
    <w:p>
      <w:pPr>
        <w:keepNext/>
        <w:spacing w:line="240" w:lineRule="auto"/>
        <w:ind w:firstLine="0" w:firstLineChars="0"/>
        <w:jc w:val="left"/>
        <w:outlineLvl w:val="0"/>
        <w:rPr>
          <w:rFonts w:hint="default" w:ascii="Times New Roman" w:hAnsi="Times New Roman" w:eastAsia="黑体" w:cs="Times New Roman"/>
          <w:color w:val="auto"/>
          <w:kern w:val="0"/>
          <w:sz w:val="32"/>
          <w:u w:val="none"/>
          <w:lang w:eastAsia="zh-CN"/>
        </w:rPr>
      </w:pPr>
      <w:r>
        <w:rPr>
          <w:rFonts w:hint="default" w:ascii="Times New Roman" w:hAnsi="Times New Roman" w:eastAsia="仿宋_GB2312" w:cs="Times New Roman"/>
          <w:color w:val="auto"/>
          <w:kern w:val="0"/>
          <w:sz w:val="32"/>
          <w:szCs w:val="32"/>
          <w:u w:val="none"/>
        </w:rPr>
        <w:br w:type="page"/>
      </w:r>
      <w:bookmarkEnd w:id="33"/>
      <w:bookmarkEnd w:id="34"/>
      <w:bookmarkEnd w:id="35"/>
      <w:bookmarkEnd w:id="36"/>
      <w:bookmarkEnd w:id="37"/>
      <w:r>
        <w:rPr>
          <w:rFonts w:hint="default" w:ascii="Times New Roman" w:hAnsi="Times New Roman" w:eastAsia="楷体_GB2312" w:cs="Times New Roman"/>
          <w:color w:val="auto"/>
          <w:sz w:val="32"/>
          <w:szCs w:val="32"/>
          <w:u w:val="none"/>
        </w:rPr>
        <w:t>附件</w:t>
      </w:r>
      <w:r>
        <w:rPr>
          <w:rFonts w:hint="default" w:ascii="Times New Roman" w:hAnsi="Times New Roman" w:eastAsia="黑体" w:cs="Times New Roman"/>
          <w:color w:val="auto"/>
          <w:kern w:val="0"/>
          <w:sz w:val="32"/>
          <w:u w:val="none"/>
          <w:lang w:val="en-US" w:eastAsia="zh-CN"/>
        </w:rPr>
        <w:t>3</w:t>
      </w:r>
    </w:p>
    <w:p>
      <w:pPr>
        <w:spacing w:line="600" w:lineRule="exact"/>
        <w:jc w:val="center"/>
        <w:rPr>
          <w:rFonts w:hint="default" w:ascii="Times New Roman" w:hAnsi="Times New Roman" w:eastAsia="方正小标宋简体" w:cs="Times New Roman"/>
          <w:b w:val="0"/>
          <w:bCs w:val="0"/>
          <w:color w:val="auto"/>
          <w:kern w:val="0"/>
          <w:sz w:val="36"/>
          <w:szCs w:val="44"/>
          <w:u w:val="none"/>
        </w:rPr>
      </w:pPr>
    </w:p>
    <w:p>
      <w:pPr>
        <w:spacing w:line="600" w:lineRule="exact"/>
        <w:jc w:val="center"/>
        <w:rPr>
          <w:rFonts w:hint="default" w:ascii="Times New Roman" w:hAnsi="Times New Roman" w:eastAsia="方正小标宋简体" w:cs="Times New Roman"/>
          <w:b w:val="0"/>
          <w:bCs w:val="0"/>
          <w:color w:val="auto"/>
          <w:kern w:val="0"/>
          <w:sz w:val="36"/>
          <w:szCs w:val="44"/>
          <w:u w:val="none"/>
        </w:rPr>
      </w:pPr>
      <w:r>
        <w:rPr>
          <w:rFonts w:hint="default" w:ascii="Times New Roman" w:hAnsi="Times New Roman" w:eastAsia="方正小标宋简体" w:cs="Times New Roman"/>
          <w:b w:val="0"/>
          <w:bCs w:val="0"/>
          <w:color w:val="auto"/>
          <w:kern w:val="0"/>
          <w:sz w:val="36"/>
          <w:szCs w:val="44"/>
          <w:u w:val="none"/>
        </w:rPr>
        <w:t>数据出境安全评估申报书（模板）</w:t>
      </w:r>
    </w:p>
    <w:p>
      <w:pPr>
        <w:spacing w:line="600" w:lineRule="exact"/>
        <w:jc w:val="center"/>
        <w:rPr>
          <w:rFonts w:hint="default" w:ascii="Times New Roman" w:hAnsi="Times New Roman" w:eastAsia="方正小标宋简体" w:cs="Times New Roman"/>
          <w:b w:val="0"/>
          <w:bCs w:val="0"/>
          <w:color w:val="auto"/>
          <w:kern w:val="0"/>
          <w:sz w:val="36"/>
          <w:szCs w:val="44"/>
          <w:u w:val="none"/>
        </w:rPr>
      </w:pPr>
    </w:p>
    <w:p>
      <w:pPr>
        <w:spacing w:line="600" w:lineRule="exact"/>
        <w:ind w:firstLine="640" w:firstLineChars="200"/>
        <w:rPr>
          <w:rFonts w:hint="default" w:ascii="Times New Roman" w:hAnsi="Times New Roman" w:eastAsia="仿宋_GB2312" w:cs="Times New Roman"/>
          <w:color w:val="auto"/>
          <w:kern w:val="0"/>
          <w:sz w:val="32"/>
          <w:szCs w:val="32"/>
          <w:u w:val="none"/>
          <w:lang w:eastAsia="zh"/>
        </w:rPr>
      </w:pPr>
      <w:r>
        <w:rPr>
          <w:rFonts w:hint="default" w:ascii="Times New Roman" w:hAnsi="Times New Roman" w:eastAsia="仿宋_GB2312" w:cs="Times New Roman"/>
          <w:color w:val="auto"/>
          <w:kern w:val="0"/>
          <w:sz w:val="32"/>
          <w:szCs w:val="32"/>
          <w:u w:val="none"/>
          <w:lang w:eastAsia="zh"/>
        </w:rPr>
        <w:t>填写说明：</w:t>
      </w:r>
    </w:p>
    <w:p>
      <w:pPr>
        <w:spacing w:line="600" w:lineRule="exact"/>
        <w:ind w:firstLine="640" w:firstLineChars="200"/>
        <w:rPr>
          <w:rFonts w:hint="eastAsia"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rPr>
        <w:t>一、由数据处理者法</w:t>
      </w:r>
      <w:r>
        <w:rPr>
          <w:rFonts w:hint="default" w:ascii="Times New Roman" w:hAnsi="Times New Roman" w:eastAsia="仿宋_GB2312" w:cs="Times New Roman"/>
          <w:color w:val="auto"/>
          <w:kern w:val="0"/>
          <w:sz w:val="32"/>
          <w:szCs w:val="32"/>
          <w:u w:val="none"/>
          <w:lang w:eastAsia="zh"/>
        </w:rPr>
        <w:t>定代表</w:t>
      </w:r>
      <w:r>
        <w:rPr>
          <w:rFonts w:hint="default" w:ascii="Times New Roman" w:hAnsi="Times New Roman" w:eastAsia="仿宋_GB2312" w:cs="Times New Roman"/>
          <w:color w:val="auto"/>
          <w:kern w:val="0"/>
          <w:sz w:val="32"/>
          <w:szCs w:val="32"/>
          <w:u w:val="none"/>
        </w:rPr>
        <w:t>人或其授权的数据出境安全评估申报工作经办人填写</w:t>
      </w:r>
      <w:r>
        <w:rPr>
          <w:rFonts w:hint="eastAsia" w:ascii="Times New Roman" w:hAnsi="Times New Roman" w:eastAsia="仿宋_GB2312" w:cs="Times New Roman"/>
          <w:color w:val="auto"/>
          <w:kern w:val="0"/>
          <w:sz w:val="32"/>
          <w:szCs w:val="32"/>
          <w:u w:val="none"/>
          <w:lang w:eastAsia="zh-CN"/>
        </w:rPr>
        <w:t>。</w:t>
      </w:r>
    </w:p>
    <w:p>
      <w:pPr>
        <w:spacing w:line="600" w:lineRule="exact"/>
        <w:ind w:firstLine="640" w:firstLineChars="200"/>
        <w:rPr>
          <w:rFonts w:hint="eastAsia"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rPr>
        <w:t>二、有选择的地方请勾选左侧“</w:t>
      </w:r>
      <w:r>
        <w:rPr>
          <w:rFonts w:hint="default" w:ascii="Times New Roman" w:hAnsi="Times New Roman" w:eastAsia="仿宋_GB2312" w:cs="Times New Roman"/>
          <w:color w:val="auto"/>
          <w:kern w:val="0"/>
          <w:sz w:val="32"/>
          <w:szCs w:val="32"/>
          <w:u w:val="none"/>
        </w:rPr>
        <w:sym w:font="Wingdings" w:char="F06F"/>
      </w:r>
      <w:r>
        <w:rPr>
          <w:rFonts w:hint="default" w:ascii="Times New Roman" w:hAnsi="Times New Roman" w:eastAsia="仿宋_GB2312" w:cs="Times New Roman"/>
          <w:color w:val="auto"/>
          <w:kern w:val="0"/>
          <w:sz w:val="32"/>
          <w:szCs w:val="32"/>
          <w:u w:val="none"/>
        </w:rPr>
        <w:t>”符号，有横线的部分应当填写相关信息</w:t>
      </w:r>
      <w:r>
        <w:rPr>
          <w:rFonts w:hint="eastAsia" w:ascii="Times New Roman" w:hAnsi="Times New Roman" w:eastAsia="仿宋_GB2312" w:cs="Times New Roman"/>
          <w:color w:val="auto"/>
          <w:kern w:val="0"/>
          <w:sz w:val="32"/>
          <w:szCs w:val="32"/>
          <w:u w:val="none"/>
          <w:lang w:eastAsia="zh-CN"/>
        </w:rPr>
        <w:t>。</w:t>
      </w:r>
    </w:p>
    <w:p>
      <w:pPr>
        <w:spacing w:line="600" w:lineRule="exact"/>
        <w:ind w:firstLine="640" w:firstLineChars="200"/>
        <w:rPr>
          <w:rFonts w:hint="eastAsia" w:ascii="Times New Roman" w:hAnsi="Times New Roman" w:eastAsia="仿宋_GB2312" w:cs="Times New Roman"/>
          <w:color w:val="auto"/>
          <w:kern w:val="0"/>
          <w:sz w:val="32"/>
          <w:szCs w:val="32"/>
          <w:u w:val="none"/>
          <w:lang w:eastAsia="zh"/>
        </w:rPr>
      </w:pPr>
      <w:r>
        <w:rPr>
          <w:rFonts w:hint="default" w:ascii="Times New Roman" w:hAnsi="Times New Roman" w:eastAsia="仿宋_GB2312" w:cs="Times New Roman"/>
          <w:color w:val="auto"/>
          <w:kern w:val="0"/>
          <w:sz w:val="32"/>
          <w:szCs w:val="32"/>
          <w:highlight w:val="none"/>
          <w:u w:val="none"/>
          <w:lang w:eastAsia="zh-CN"/>
        </w:rPr>
        <w:t>三、</w:t>
      </w:r>
      <w:r>
        <w:rPr>
          <w:rFonts w:hint="eastAsia" w:ascii="Times New Roman" w:hAnsi="Times New Roman" w:eastAsia="仿宋_GB2312" w:cs="Times New Roman"/>
          <w:color w:val="auto"/>
          <w:kern w:val="0"/>
          <w:sz w:val="32"/>
          <w:szCs w:val="32"/>
          <w:highlight w:val="none"/>
          <w:u w:val="none"/>
          <w:lang w:eastAsia="zh"/>
        </w:rPr>
        <w:t>承诺书和申报表</w:t>
      </w:r>
      <w:r>
        <w:rPr>
          <w:rFonts w:hint="default" w:ascii="Times New Roman" w:hAnsi="Times New Roman" w:eastAsia="仿宋_GB2312" w:cs="Times New Roman"/>
          <w:color w:val="auto"/>
          <w:kern w:val="0"/>
          <w:sz w:val="32"/>
          <w:szCs w:val="32"/>
          <w:highlight w:val="none"/>
          <w:u w:val="none"/>
          <w:lang w:eastAsia="zh-CN"/>
        </w:rPr>
        <w:t>严格按照模板填写</w:t>
      </w:r>
      <w:r>
        <w:rPr>
          <w:rFonts w:hint="eastAsia" w:ascii="Times New Roman" w:hAnsi="Times New Roman" w:eastAsia="仿宋_GB2312" w:cs="Times New Roman"/>
          <w:color w:val="auto"/>
          <w:kern w:val="0"/>
          <w:sz w:val="32"/>
          <w:szCs w:val="32"/>
          <w:highlight w:val="none"/>
          <w:u w:val="none"/>
          <w:lang w:eastAsia="zh"/>
        </w:rPr>
        <w:t>。申报表必须</w:t>
      </w:r>
      <w:r>
        <w:rPr>
          <w:rFonts w:hint="default" w:ascii="Times New Roman" w:hAnsi="Times New Roman" w:eastAsia="仿宋_GB2312" w:cs="Times New Roman"/>
          <w:color w:val="auto"/>
          <w:kern w:val="0"/>
          <w:sz w:val="32"/>
          <w:szCs w:val="32"/>
          <w:highlight w:val="none"/>
          <w:u w:val="none"/>
          <w:lang w:eastAsia="zh-CN"/>
        </w:rPr>
        <w:t>使用</w:t>
      </w:r>
      <w:r>
        <w:rPr>
          <w:rFonts w:hint="eastAsia" w:ascii="Times New Roman" w:hAnsi="Times New Roman" w:eastAsia="仿宋_GB2312" w:cs="Times New Roman"/>
          <w:color w:val="auto"/>
          <w:kern w:val="0"/>
          <w:sz w:val="32"/>
          <w:szCs w:val="32"/>
          <w:highlight w:val="none"/>
          <w:u w:val="none"/>
          <w:lang w:eastAsia="zh"/>
        </w:rPr>
        <w:t>中文填写，</w:t>
      </w:r>
      <w:r>
        <w:rPr>
          <w:rFonts w:hint="default" w:ascii="Times New Roman" w:hAnsi="Times New Roman" w:eastAsia="仿宋_GB2312" w:cs="Times New Roman"/>
          <w:color w:val="auto"/>
          <w:kern w:val="0"/>
          <w:sz w:val="32"/>
          <w:szCs w:val="32"/>
          <w:highlight w:val="none"/>
          <w:u w:val="none"/>
          <w:lang w:val="en-US" w:eastAsia="zh-CN"/>
        </w:rPr>
        <w:t>字体四</w:t>
      </w:r>
      <w:r>
        <w:rPr>
          <w:rFonts w:hint="default" w:ascii="Times New Roman" w:hAnsi="Times New Roman" w:eastAsia="仿宋_GB2312" w:cs="Times New Roman"/>
          <w:color w:val="auto"/>
          <w:kern w:val="0"/>
          <w:sz w:val="32"/>
          <w:szCs w:val="32"/>
          <w:highlight w:val="none"/>
          <w:u w:val="none"/>
          <w:lang w:eastAsia="zh-CN"/>
        </w:rPr>
        <w:t>号“仿宋”</w:t>
      </w:r>
      <w:r>
        <w:rPr>
          <w:rFonts w:hint="default" w:ascii="Times New Roman" w:hAnsi="Times New Roman" w:eastAsia="仿宋_GB2312" w:cs="Times New Roman"/>
          <w:color w:val="auto"/>
          <w:kern w:val="0"/>
          <w:sz w:val="32"/>
          <w:szCs w:val="32"/>
          <w:highlight w:val="none"/>
          <w:u w:val="none"/>
          <w:lang w:val="en-US" w:eastAsia="zh-CN"/>
        </w:rPr>
        <w:t>，数字</w:t>
      </w:r>
      <w:r>
        <w:rPr>
          <w:rFonts w:hint="eastAsia" w:ascii="Times New Roman" w:hAnsi="Times New Roman" w:eastAsia="仿宋_GB2312" w:cs="Times New Roman"/>
          <w:color w:val="auto"/>
          <w:kern w:val="0"/>
          <w:sz w:val="32"/>
          <w:szCs w:val="32"/>
          <w:highlight w:val="none"/>
          <w:u w:val="none"/>
          <w:lang w:val="en-US" w:eastAsia="zh"/>
        </w:rPr>
        <w:t>、字母</w:t>
      </w:r>
      <w:r>
        <w:rPr>
          <w:rFonts w:hint="default" w:ascii="Times New Roman" w:hAnsi="Times New Roman" w:eastAsia="仿宋_GB2312" w:cs="Times New Roman"/>
          <w:color w:val="auto"/>
          <w:kern w:val="0"/>
          <w:sz w:val="32"/>
          <w:szCs w:val="32"/>
          <w:highlight w:val="none"/>
          <w:u w:val="none"/>
          <w:lang w:val="en-US" w:eastAsia="zh-CN"/>
        </w:rPr>
        <w:t>统一使用四号“Times New Roman”字体，行距</w:t>
      </w:r>
      <w:r>
        <w:rPr>
          <w:rFonts w:hint="eastAsia" w:ascii="Times New Roman" w:hAnsi="Times New Roman" w:eastAsia="仿宋_GB2312" w:cs="Times New Roman"/>
          <w:color w:val="auto"/>
          <w:kern w:val="0"/>
          <w:sz w:val="32"/>
          <w:szCs w:val="32"/>
          <w:highlight w:val="none"/>
          <w:u w:val="none"/>
          <w:lang w:val="en-US" w:eastAsia="zh"/>
        </w:rPr>
        <w:t>固定值16磅</w:t>
      </w:r>
      <w:r>
        <w:rPr>
          <w:rFonts w:hint="default" w:ascii="Times New Roman" w:hAnsi="Times New Roman" w:eastAsia="仿宋_GB2312" w:cs="Times New Roman"/>
          <w:color w:val="auto"/>
          <w:kern w:val="0"/>
          <w:sz w:val="32"/>
          <w:szCs w:val="32"/>
          <w:highlight w:val="none"/>
          <w:u w:val="none"/>
          <w:lang w:val="en-US" w:eastAsia="zh-CN"/>
        </w:rPr>
        <w:t>，段落首行缩进2字符</w:t>
      </w:r>
      <w:r>
        <w:rPr>
          <w:rFonts w:hint="eastAsia" w:ascii="Times New Roman" w:hAnsi="Times New Roman" w:eastAsia="仿宋_GB2312" w:cs="Times New Roman"/>
          <w:color w:val="auto"/>
          <w:kern w:val="0"/>
          <w:sz w:val="32"/>
          <w:szCs w:val="32"/>
          <w:highlight w:val="none"/>
          <w:u w:val="none"/>
          <w:lang w:val="en-US" w:eastAsia="zh-CN"/>
        </w:rPr>
        <w:t>。页面设置</w:t>
      </w:r>
      <w:r>
        <w:rPr>
          <w:rFonts w:hint="eastAsia" w:ascii="Times New Roman" w:hAnsi="Times New Roman" w:eastAsia="仿宋_GB2312" w:cs="Times New Roman"/>
          <w:color w:val="auto"/>
          <w:kern w:val="0"/>
          <w:sz w:val="32"/>
          <w:szCs w:val="32"/>
          <w:highlight w:val="none"/>
          <w:u w:val="none"/>
          <w:lang w:val="en-US" w:eastAsia="zh"/>
        </w:rPr>
        <w:t>：</w:t>
      </w:r>
      <w:r>
        <w:rPr>
          <w:rFonts w:hint="eastAsia" w:ascii="Times New Roman" w:hAnsi="Times New Roman" w:eastAsia="仿宋_GB2312" w:cs="Times New Roman"/>
          <w:color w:val="auto"/>
          <w:kern w:val="0"/>
          <w:sz w:val="32"/>
          <w:szCs w:val="32"/>
          <w:highlight w:val="none"/>
          <w:u w:val="none"/>
          <w:lang w:val="en-US" w:eastAsia="zh-CN"/>
        </w:rPr>
        <w:t>A4</w:t>
      </w:r>
      <w:r>
        <w:rPr>
          <w:rFonts w:hint="eastAsia" w:ascii="Times New Roman" w:hAnsi="Times New Roman" w:eastAsia="仿宋_GB2312" w:cs="Times New Roman"/>
          <w:color w:val="auto"/>
          <w:kern w:val="0"/>
          <w:sz w:val="32"/>
          <w:szCs w:val="32"/>
          <w:highlight w:val="none"/>
          <w:u w:val="none"/>
          <w:lang w:val="en-US" w:eastAsia="zh"/>
        </w:rPr>
        <w:t>纸</w:t>
      </w:r>
      <w:r>
        <w:rPr>
          <w:rFonts w:hint="eastAsia" w:ascii="Times New Roman" w:hAnsi="Times New Roman" w:eastAsia="仿宋_GB2312" w:cs="Times New Roman"/>
          <w:color w:val="auto"/>
          <w:kern w:val="0"/>
          <w:sz w:val="32"/>
          <w:szCs w:val="32"/>
          <w:highlight w:val="none"/>
          <w:u w:val="none"/>
          <w:lang w:val="en-US" w:eastAsia="zh-CN"/>
        </w:rPr>
        <w:t>，上下页边距为2.54cm，左右页边距为3.18cm。</w:t>
      </w:r>
    </w:p>
    <w:p>
      <w:pPr>
        <w:spacing w:line="600" w:lineRule="exact"/>
        <w:ind w:firstLine="640" w:firstLineChars="200"/>
        <w:rPr>
          <w:rFonts w:hint="eastAsia"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eastAsia="zh-CN"/>
        </w:rPr>
        <w:t>四</w:t>
      </w:r>
      <w:r>
        <w:rPr>
          <w:rFonts w:hint="default" w:ascii="Times New Roman" w:hAnsi="Times New Roman" w:eastAsia="仿宋_GB2312" w:cs="Times New Roman"/>
          <w:color w:val="auto"/>
          <w:kern w:val="0"/>
          <w:sz w:val="32"/>
          <w:szCs w:val="32"/>
          <w:u w:val="none"/>
        </w:rPr>
        <w:t>、所涉及</w:t>
      </w:r>
      <w:r>
        <w:rPr>
          <w:rFonts w:hint="default" w:ascii="Times New Roman" w:hAnsi="Times New Roman" w:eastAsia="仿宋_GB2312" w:cs="Times New Roman"/>
          <w:color w:val="auto"/>
          <w:kern w:val="0"/>
          <w:sz w:val="32"/>
          <w:szCs w:val="32"/>
          <w:u w:val="none"/>
          <w:lang w:eastAsia="zh"/>
        </w:rPr>
        <w:t>的用语</w:t>
      </w:r>
      <w:r>
        <w:rPr>
          <w:rFonts w:hint="default" w:ascii="Times New Roman" w:hAnsi="Times New Roman" w:eastAsia="仿宋_GB2312" w:cs="Times New Roman"/>
          <w:color w:val="auto"/>
          <w:kern w:val="0"/>
          <w:sz w:val="32"/>
          <w:szCs w:val="32"/>
          <w:u w:val="none"/>
        </w:rPr>
        <w:t>，</w:t>
      </w:r>
      <w:r>
        <w:rPr>
          <w:rFonts w:hint="default" w:ascii="Times New Roman" w:hAnsi="Times New Roman" w:eastAsia="仿宋_GB2312" w:cs="Times New Roman"/>
          <w:color w:val="auto"/>
          <w:kern w:val="0"/>
          <w:sz w:val="32"/>
          <w:szCs w:val="32"/>
          <w:u w:val="none"/>
          <w:lang w:eastAsia="zh"/>
        </w:rPr>
        <w:t>可</w:t>
      </w:r>
      <w:r>
        <w:rPr>
          <w:rFonts w:hint="default" w:ascii="Times New Roman" w:hAnsi="Times New Roman" w:eastAsia="仿宋_GB2312" w:cs="Times New Roman"/>
          <w:color w:val="auto"/>
          <w:kern w:val="0"/>
          <w:sz w:val="32"/>
          <w:szCs w:val="32"/>
          <w:u w:val="none"/>
        </w:rPr>
        <w:t>参考《中华人民共和国网络安全法》</w:t>
      </w:r>
      <w:r>
        <w:rPr>
          <w:rFonts w:hint="default"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rPr>
        <w:t>《中华人民共和国数据安全法》</w:t>
      </w:r>
      <w:r>
        <w:rPr>
          <w:rFonts w:hint="default"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rPr>
        <w:t>《中华人民共和国个人信息保护法》</w:t>
      </w:r>
      <w:r>
        <w:rPr>
          <w:rFonts w:hint="default" w:ascii="Times New Roman" w:hAnsi="Times New Roman" w:eastAsia="仿宋_GB2312" w:cs="Times New Roman"/>
          <w:color w:val="auto"/>
          <w:kern w:val="0"/>
          <w:sz w:val="32"/>
          <w:szCs w:val="32"/>
          <w:u w:val="none"/>
          <w:lang w:eastAsia="zh-CN"/>
        </w:rPr>
        <w:t>、</w:t>
      </w:r>
      <w:r>
        <w:rPr>
          <w:rFonts w:hint="default" w:ascii="Times New Roman" w:hAnsi="Times New Roman" w:eastAsia="仿宋_GB2312" w:cs="Times New Roman"/>
          <w:color w:val="auto"/>
          <w:kern w:val="0"/>
          <w:sz w:val="32"/>
          <w:szCs w:val="32"/>
          <w:u w:val="none"/>
        </w:rPr>
        <w:t>《数据出境安全评估办法》</w:t>
      </w:r>
      <w:r>
        <w:rPr>
          <w:rFonts w:hint="default" w:ascii="Times New Roman" w:hAnsi="Times New Roman" w:eastAsia="仿宋_GB2312" w:cs="Times New Roman"/>
          <w:color w:val="auto"/>
          <w:kern w:val="0"/>
          <w:sz w:val="32"/>
          <w:szCs w:val="32"/>
          <w:u w:val="none"/>
          <w:lang w:eastAsia="zh-CN"/>
        </w:rPr>
        <w:t>和《促进</w:t>
      </w:r>
      <w:r>
        <w:rPr>
          <w:rFonts w:hint="eastAsia" w:ascii="Times New Roman" w:hAnsi="Times New Roman" w:eastAsia="仿宋_GB2312" w:cs="Times New Roman"/>
          <w:color w:val="auto"/>
          <w:kern w:val="0"/>
          <w:sz w:val="32"/>
          <w:szCs w:val="32"/>
          <w:u w:val="none"/>
          <w:lang w:eastAsia="zh"/>
        </w:rPr>
        <w:t>和</w:t>
      </w:r>
      <w:r>
        <w:rPr>
          <w:rFonts w:hint="default" w:ascii="Times New Roman" w:hAnsi="Times New Roman" w:eastAsia="仿宋_GB2312" w:cs="Times New Roman"/>
          <w:color w:val="auto"/>
          <w:kern w:val="0"/>
          <w:sz w:val="32"/>
          <w:szCs w:val="32"/>
          <w:u w:val="none"/>
          <w:lang w:eastAsia="zh-CN"/>
        </w:rPr>
        <w:t>规范数据跨境流动规定》</w:t>
      </w:r>
      <w:r>
        <w:rPr>
          <w:rFonts w:hint="default" w:ascii="Times New Roman" w:hAnsi="Times New Roman" w:eastAsia="仿宋_GB2312" w:cs="Times New Roman"/>
          <w:color w:val="auto"/>
          <w:kern w:val="0"/>
          <w:sz w:val="32"/>
          <w:szCs w:val="32"/>
          <w:u w:val="none"/>
        </w:rPr>
        <w:t>等法律法规和部门规章</w:t>
      </w:r>
      <w:r>
        <w:rPr>
          <w:rFonts w:hint="eastAsia" w:ascii="Times New Roman" w:hAnsi="Times New Roman" w:eastAsia="仿宋_GB2312" w:cs="Times New Roman"/>
          <w:color w:val="auto"/>
          <w:kern w:val="0"/>
          <w:sz w:val="32"/>
          <w:szCs w:val="32"/>
          <w:u w:val="none"/>
          <w:lang w:eastAsia="zh-CN"/>
        </w:rPr>
        <w:t>。</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eastAsia="zh-CN"/>
        </w:rPr>
        <w:t>五</w:t>
      </w:r>
      <w:r>
        <w:rPr>
          <w:rFonts w:hint="default" w:ascii="Times New Roman" w:hAnsi="Times New Roman" w:eastAsia="仿宋_GB2312" w:cs="Times New Roman"/>
          <w:color w:val="auto"/>
          <w:kern w:val="0"/>
          <w:sz w:val="32"/>
          <w:szCs w:val="32"/>
          <w:u w:val="none"/>
        </w:rPr>
        <w:t>、由国家互联网信息办公室制定并负责解释。</w:t>
      </w:r>
    </w:p>
    <w:p>
      <w:pPr>
        <w:spacing w:line="600" w:lineRule="exact"/>
        <w:ind w:firstLine="560" w:firstLineChars="200"/>
        <w:jc w:val="left"/>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br w:type="page"/>
      </w:r>
    </w:p>
    <w:p>
      <w:pPr>
        <w:spacing w:line="600" w:lineRule="exact"/>
        <w:jc w:val="center"/>
        <w:rPr>
          <w:rFonts w:hint="default" w:ascii="Times New Roman" w:hAnsi="Times New Roman" w:eastAsia="方正小标宋简体" w:cs="Times New Roman"/>
          <w:b w:val="0"/>
          <w:bCs w:val="0"/>
          <w:color w:val="auto"/>
          <w:kern w:val="0"/>
          <w:sz w:val="36"/>
          <w:szCs w:val="44"/>
          <w:u w:val="none"/>
        </w:rPr>
      </w:pPr>
      <w:r>
        <w:rPr>
          <w:rFonts w:hint="default" w:ascii="Times New Roman" w:hAnsi="Times New Roman" w:eastAsia="方正小标宋简体" w:cs="Times New Roman"/>
          <w:b w:val="0"/>
          <w:bCs w:val="0"/>
          <w:color w:val="auto"/>
          <w:kern w:val="0"/>
          <w:sz w:val="36"/>
          <w:szCs w:val="44"/>
          <w:u w:val="none"/>
        </w:rPr>
        <w:t>一、承 诺 书</w:t>
      </w:r>
    </w:p>
    <w:p>
      <w:pPr>
        <w:spacing w:line="600" w:lineRule="exact"/>
        <w:ind w:firstLine="880" w:firstLineChars="200"/>
        <w:jc w:val="left"/>
        <w:rPr>
          <w:rFonts w:hint="default" w:ascii="Times New Roman" w:hAnsi="Times New Roman" w:eastAsia="仿宋" w:cs="Times New Roman"/>
          <w:color w:val="auto"/>
          <w:kern w:val="0"/>
          <w:sz w:val="44"/>
          <w:szCs w:val="44"/>
          <w:u w:val="none"/>
        </w:rPr>
      </w:pP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本单位郑重承诺：</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eastAsia="zh"/>
        </w:rPr>
        <w:t>一、</w:t>
      </w:r>
      <w:r>
        <w:rPr>
          <w:rFonts w:hint="default" w:ascii="Times New Roman" w:hAnsi="Times New Roman" w:eastAsia="仿宋_GB2312" w:cs="Times New Roman"/>
          <w:color w:val="auto"/>
          <w:kern w:val="0"/>
          <w:sz w:val="32"/>
          <w:szCs w:val="32"/>
          <w:u w:val="none"/>
        </w:rPr>
        <w:t>申报出境数据的收集、使用符合中华人民共和国有关法律法规规定；</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eastAsia="zh"/>
        </w:rPr>
        <w:t>二、</w:t>
      </w:r>
      <w:r>
        <w:rPr>
          <w:rFonts w:hint="default" w:ascii="Times New Roman" w:hAnsi="Times New Roman" w:eastAsia="仿宋_GB2312" w:cs="Times New Roman"/>
          <w:color w:val="auto"/>
          <w:kern w:val="0"/>
          <w:sz w:val="32"/>
          <w:szCs w:val="32"/>
          <w:u w:val="none"/>
        </w:rPr>
        <w:t>申报材料所有内容真实、完整、准确和有效；</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eastAsia="zh"/>
        </w:rPr>
        <w:t>三、</w:t>
      </w:r>
      <w:r>
        <w:rPr>
          <w:rFonts w:hint="default" w:ascii="Times New Roman" w:hAnsi="Times New Roman" w:eastAsia="仿宋_GB2312" w:cs="Times New Roman"/>
          <w:color w:val="auto"/>
          <w:kern w:val="0"/>
          <w:sz w:val="32"/>
          <w:szCs w:val="32"/>
          <w:u w:val="none"/>
        </w:rPr>
        <w:t>为国家网信办组织实施的数据出境安全评估工作提供必要的配合和支持；</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eastAsia="zh"/>
        </w:rPr>
        <w:t>四、</w:t>
      </w:r>
      <w:r>
        <w:rPr>
          <w:rFonts w:hint="default" w:ascii="Times New Roman" w:hAnsi="Times New Roman" w:eastAsia="仿宋_GB2312" w:cs="Times New Roman"/>
          <w:color w:val="auto"/>
          <w:kern w:val="0"/>
          <w:sz w:val="32"/>
          <w:szCs w:val="32"/>
          <w:u w:val="none"/>
        </w:rPr>
        <w:t>自评估工作为申报之日前3个月内完成</w:t>
      </w:r>
      <w:r>
        <w:rPr>
          <w:rFonts w:hint="default" w:ascii="Times New Roman" w:hAnsi="Times New Roman" w:eastAsia="仿宋_GB2312" w:cs="Times New Roman"/>
          <w:color w:val="auto"/>
          <w:kern w:val="0"/>
          <w:sz w:val="32"/>
          <w:szCs w:val="32"/>
          <w:u w:val="none"/>
          <w:lang w:eastAsia="zh-CN"/>
        </w:rPr>
        <w:t>，且至申报之日未发生重大变化</w:t>
      </w:r>
      <w:r>
        <w:rPr>
          <w:rFonts w:hint="default" w:ascii="Times New Roman" w:hAnsi="Times New Roman" w:eastAsia="仿宋_GB2312" w:cs="Times New Roman"/>
          <w:color w:val="auto"/>
          <w:kern w:val="0"/>
          <w:sz w:val="32"/>
          <w:szCs w:val="32"/>
          <w:u w:val="none"/>
        </w:rPr>
        <w:t>。</w:t>
      </w:r>
    </w:p>
    <w:p>
      <w:pPr>
        <w:spacing w:line="600" w:lineRule="exact"/>
        <w:ind w:firstLine="640" w:firstLineChars="200"/>
        <w:rPr>
          <w:rFonts w:hint="default" w:ascii="Times New Roman" w:hAnsi="Times New Roman" w:eastAsia="仿宋_GB2312" w:cs="Times New Roman"/>
          <w:color w:val="auto"/>
          <w:kern w:val="0"/>
          <w:sz w:val="32"/>
          <w:szCs w:val="32"/>
          <w:u w:val="none"/>
        </w:rPr>
      </w:pP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本单位知晓并充分理解上述承诺内容，若承诺不实或者违背承诺，愿意承担相应法律责任。</w:t>
      </w:r>
    </w:p>
    <w:p>
      <w:pPr>
        <w:spacing w:line="600" w:lineRule="exact"/>
        <w:ind w:firstLine="640" w:firstLineChars="200"/>
        <w:jc w:val="left"/>
        <w:rPr>
          <w:rFonts w:hint="default" w:ascii="Times New Roman" w:hAnsi="Times New Roman" w:eastAsia="仿宋_GB2312" w:cs="Times New Roman"/>
          <w:color w:val="auto"/>
          <w:kern w:val="0"/>
          <w:sz w:val="32"/>
          <w:szCs w:val="32"/>
          <w:u w:val="none"/>
        </w:rPr>
      </w:pPr>
    </w:p>
    <w:p>
      <w:pPr>
        <w:spacing w:line="600" w:lineRule="exact"/>
        <w:ind w:firstLine="640" w:firstLineChars="200"/>
        <w:jc w:val="left"/>
        <w:rPr>
          <w:rFonts w:hint="default" w:ascii="Times New Roman" w:hAnsi="Times New Roman" w:eastAsia="仿宋_GB2312" w:cs="Times New Roman"/>
          <w:color w:val="auto"/>
          <w:kern w:val="0"/>
          <w:sz w:val="32"/>
          <w:szCs w:val="32"/>
          <w:u w:val="none"/>
        </w:rPr>
      </w:pPr>
    </w:p>
    <w:p>
      <w:pPr>
        <w:spacing w:line="600" w:lineRule="exact"/>
        <w:ind w:firstLine="3360" w:firstLineChars="105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法</w:t>
      </w:r>
      <w:r>
        <w:rPr>
          <w:rFonts w:hint="default" w:ascii="Times New Roman" w:hAnsi="Times New Roman" w:eastAsia="仿宋_GB2312" w:cs="Times New Roman"/>
          <w:color w:val="auto"/>
          <w:kern w:val="0"/>
          <w:sz w:val="32"/>
          <w:szCs w:val="32"/>
          <w:u w:val="none"/>
          <w:lang w:eastAsia="zh"/>
        </w:rPr>
        <w:t>定</w:t>
      </w:r>
      <w:r>
        <w:rPr>
          <w:rFonts w:hint="default" w:ascii="Times New Roman" w:hAnsi="Times New Roman" w:eastAsia="仿宋_GB2312" w:cs="Times New Roman"/>
          <w:color w:val="auto"/>
          <w:kern w:val="0"/>
          <w:sz w:val="32"/>
          <w:szCs w:val="32"/>
          <w:u w:val="none"/>
        </w:rPr>
        <w:t xml:space="preserve">代表人（签字）：            </w:t>
      </w:r>
    </w:p>
    <w:p>
      <w:pPr>
        <w:spacing w:line="600" w:lineRule="exact"/>
        <w:ind w:firstLine="4320" w:firstLineChars="135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 xml:space="preserve">单位（盖章）：            </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
        </w:rPr>
        <w:t xml:space="preserve">                              </w:t>
      </w:r>
      <w:r>
        <w:rPr>
          <w:rFonts w:hint="default" w:ascii="Times New Roman" w:hAnsi="Times New Roman" w:eastAsia="仿宋_GB2312" w:cs="Times New Roman"/>
          <w:color w:val="auto"/>
          <w:kern w:val="0"/>
          <w:sz w:val="32"/>
          <w:szCs w:val="32"/>
          <w:u w:val="none"/>
        </w:rPr>
        <w:t>年   月   日</w:t>
      </w:r>
    </w:p>
    <w:p>
      <w:pPr>
        <w:spacing w:after="292" w:afterLines="50" w:line="600" w:lineRule="exact"/>
        <w:jc w:val="center"/>
        <w:rPr>
          <w:rFonts w:hint="default" w:ascii="Times New Roman" w:hAnsi="Times New Roman" w:eastAsia="方正小标宋简体" w:cs="Times New Roman"/>
          <w:b w:val="0"/>
          <w:bCs w:val="0"/>
          <w:color w:val="auto"/>
          <w:kern w:val="0"/>
          <w:sz w:val="36"/>
          <w:szCs w:val="44"/>
          <w:u w:val="none"/>
        </w:rPr>
      </w:pPr>
      <w:r>
        <w:rPr>
          <w:rFonts w:hint="default" w:ascii="Times New Roman" w:hAnsi="Times New Roman" w:eastAsia="仿宋" w:cs="Times New Roman"/>
          <w:color w:val="auto"/>
          <w:kern w:val="0"/>
          <w:sz w:val="30"/>
          <w:szCs w:val="30"/>
          <w:u w:val="none"/>
        </w:rPr>
        <w:br w:type="page"/>
      </w:r>
      <w:r>
        <w:rPr>
          <w:rFonts w:hint="default" w:ascii="Times New Roman" w:hAnsi="Times New Roman" w:eastAsia="方正小标宋简体" w:cs="Times New Roman"/>
          <w:b w:val="0"/>
          <w:bCs w:val="0"/>
          <w:color w:val="auto"/>
          <w:kern w:val="0"/>
          <w:sz w:val="36"/>
          <w:szCs w:val="44"/>
          <w:u w:val="none"/>
        </w:rPr>
        <w:t>二、数据出境安全评估申报表</w:t>
      </w:r>
    </w:p>
    <w:tbl>
      <w:tblPr>
        <w:tblStyle w:val="13"/>
        <w:tblW w:w="8951"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1500"/>
        <w:gridCol w:w="173"/>
        <w:gridCol w:w="1165"/>
        <w:gridCol w:w="935"/>
        <w:gridCol w:w="692"/>
        <w:gridCol w:w="969"/>
        <w:gridCol w:w="947"/>
        <w:gridCol w:w="111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restart"/>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rPr>
              <w:t>1数据处理者情况</w:t>
            </w: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单位名称</w:t>
            </w:r>
          </w:p>
        </w:tc>
        <w:tc>
          <w:tcPr>
            <w:tcW w:w="5818" w:type="dxa"/>
            <w:gridSpan w:val="6"/>
            <w:noWrap w:val="0"/>
            <w:vAlign w:val="center"/>
          </w:tcPr>
          <w:p>
            <w:pPr>
              <w:spacing w:line="320" w:lineRule="exact"/>
              <w:jc w:val="left"/>
              <w:rPr>
                <w:rFonts w:hint="default" w:ascii="Times New Roman" w:hAnsi="Times New Roman" w:eastAsia="仿宋_GB2312" w:cs="Times New Roman"/>
                <w:color w:val="auto"/>
                <w:kern w:val="0"/>
                <w:sz w:val="28"/>
                <w:szCs w:val="28"/>
                <w:u w:val="none"/>
                <w:lang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90"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单位性质</w:t>
            </w:r>
          </w:p>
        </w:tc>
        <w:tc>
          <w:tcPr>
            <w:tcW w:w="5818" w:type="dxa"/>
            <w:gridSpan w:val="6"/>
            <w:noWrap w:val="0"/>
            <w:vAlign w:val="center"/>
          </w:tcPr>
          <w:p>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政府部门</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事业单位</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企业</w:t>
            </w:r>
          </w:p>
          <w:p>
            <w:pPr>
              <w:spacing w:line="320" w:lineRule="exact"/>
              <w:jc w:val="left"/>
              <w:rPr>
                <w:rFonts w:hint="default" w:ascii="Times New Roman" w:hAnsi="Times New Roman" w:eastAsia="仿宋_GB2312" w:cs="Times New Roman"/>
                <w:color w:val="auto"/>
                <w:kern w:val="0"/>
                <w:sz w:val="28"/>
                <w:szCs w:val="28"/>
                <w:highlight w:val="yellow"/>
                <w:u w:val="none"/>
                <w:lang w:val="en-US" w:eastAsia="zh"/>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社会组织</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其他</w:t>
            </w:r>
            <w:r>
              <w:rPr>
                <w:rFonts w:hint="default" w:ascii="Times New Roman" w:hAnsi="Times New Roman" w:eastAsia="仿宋_GB2312" w:cs="Times New Roman"/>
                <w:color w:val="auto"/>
                <w:kern w:val="0"/>
                <w:sz w:val="28"/>
                <w:szCs w:val="28"/>
                <w:u w:val="single"/>
                <w:lang w:val="en-US" w:eastAsia="zh-CN"/>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722"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CN"/>
              </w:rPr>
              <w:t>单位类型</w:t>
            </w:r>
          </w:p>
        </w:tc>
        <w:tc>
          <w:tcPr>
            <w:tcW w:w="5818" w:type="dxa"/>
            <w:gridSpan w:val="6"/>
            <w:noWrap w:val="0"/>
            <w:vAlign w:val="center"/>
          </w:tcPr>
          <w:p>
            <w:pPr>
              <w:spacing w:line="320" w:lineRule="exact"/>
              <w:jc w:val="left"/>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内资</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外资</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中外合资</w:t>
            </w:r>
            <w:r>
              <w:rPr>
                <w:rFonts w:hint="default" w:ascii="Times New Roman" w:hAnsi="Times New Roman" w:eastAsia="仿宋_GB2312" w:cs="Times New Roman"/>
                <w:color w:val="auto"/>
                <w:kern w:val="0"/>
                <w:sz w:val="28"/>
                <w:szCs w:val="28"/>
                <w:u w:val="none"/>
                <w:lang w:val="en-US" w:eastAsia="zh-CN"/>
              </w:rPr>
              <w:t xml:space="preserve"> </w:t>
            </w:r>
          </w:p>
          <w:p>
            <w:pPr>
              <w:spacing w:line="320" w:lineRule="exact"/>
              <w:jc w:val="left"/>
              <w:rPr>
                <w:rFonts w:hint="default" w:ascii="Times New Roman" w:hAnsi="Times New Roman" w:eastAsia="仿宋_GB2312" w:cs="Times New Roman"/>
                <w:color w:val="auto"/>
                <w:kern w:val="0"/>
                <w:sz w:val="28"/>
                <w:szCs w:val="28"/>
                <w:highlight w:val="yellow"/>
                <w:u w:val="none"/>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港澳台资</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其他</w:t>
            </w:r>
            <w:r>
              <w:rPr>
                <w:rFonts w:hint="default" w:ascii="Times New Roman" w:hAnsi="Times New Roman" w:eastAsia="仿宋_GB2312" w:cs="Times New Roman"/>
                <w:color w:val="auto"/>
                <w:kern w:val="0"/>
                <w:sz w:val="28"/>
                <w:szCs w:val="28"/>
                <w:u w:val="single"/>
                <w:lang w:val="en-US" w:eastAsia="zh-CN"/>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单位注册地</w:t>
            </w:r>
          </w:p>
        </w:tc>
        <w:tc>
          <w:tcPr>
            <w:tcW w:w="2100"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办公所在地</w:t>
            </w:r>
          </w:p>
        </w:tc>
        <w:tc>
          <w:tcPr>
            <w:tcW w:w="2057"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highlight w:val="yellow"/>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722"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lang w:eastAsia="zh-CN"/>
              </w:rPr>
              <w:t>员工数量</w:t>
            </w:r>
          </w:p>
        </w:tc>
        <w:tc>
          <w:tcPr>
            <w:tcW w:w="2100"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统一社会</w:t>
            </w:r>
          </w:p>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信用代码</w:t>
            </w:r>
          </w:p>
        </w:tc>
        <w:tc>
          <w:tcPr>
            <w:tcW w:w="2057"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highlight w:val="yellow"/>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397"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lang w:eastAsia="zh-CN"/>
              </w:rPr>
              <w:t>是否为关键信息基础设施运营者</w:t>
            </w:r>
          </w:p>
        </w:tc>
        <w:tc>
          <w:tcPr>
            <w:tcW w:w="2100"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是</w:t>
            </w:r>
          </w:p>
          <w:p>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否</w:t>
            </w:r>
          </w:p>
        </w:tc>
        <w:tc>
          <w:tcPr>
            <w:tcW w:w="1661"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lang w:eastAsia="zh-CN"/>
              </w:rPr>
              <w:t>处理个人</w:t>
            </w:r>
          </w:p>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lang w:eastAsia="zh-CN"/>
              </w:rPr>
              <w:t>信息规模</w:t>
            </w:r>
          </w:p>
        </w:tc>
        <w:tc>
          <w:tcPr>
            <w:tcW w:w="2057"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highlight w:val="yellow"/>
                <w:u w:val="none"/>
                <w:lang w:eastAsia="zh-CN"/>
              </w:rPr>
            </w:pPr>
            <w:r>
              <w:rPr>
                <w:rFonts w:hint="default" w:ascii="Times New Roman" w:hAnsi="Times New Roman" w:eastAsia="仿宋_GB2312" w:cs="Times New Roman"/>
                <w:i/>
                <w:iCs/>
                <w:color w:val="auto"/>
                <w:kern w:val="0"/>
                <w:sz w:val="28"/>
                <w:szCs w:val="28"/>
                <w:highlight w:val="none"/>
                <w:u w:val="none"/>
                <w:lang w:eastAsia="zh-CN"/>
              </w:rPr>
              <w:t>按自然人（去重）统计数量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restart"/>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rPr>
              <w:t>2法定代表人信息</w:t>
            </w: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姓名</w:t>
            </w:r>
          </w:p>
        </w:tc>
        <w:tc>
          <w:tcPr>
            <w:tcW w:w="2100"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lang w:val="en" w:eastAsia="zh"/>
              </w:rPr>
            </w:pPr>
            <w:r>
              <w:rPr>
                <w:rFonts w:hint="default" w:ascii="Times New Roman" w:hAnsi="Times New Roman" w:eastAsia="仿宋_GB2312" w:cs="Times New Roman"/>
                <w:color w:val="auto"/>
                <w:kern w:val="0"/>
                <w:sz w:val="28"/>
                <w:szCs w:val="28"/>
                <w:u w:val="none"/>
              </w:rPr>
              <w:t>职务</w:t>
            </w:r>
            <w:r>
              <w:rPr>
                <w:rFonts w:hint="default" w:ascii="Times New Roman" w:hAnsi="Times New Roman" w:eastAsia="仿宋_GB2312" w:cs="Times New Roman"/>
                <w:color w:val="auto"/>
                <w:kern w:val="0"/>
                <w:sz w:val="28"/>
                <w:szCs w:val="28"/>
                <w:u w:val="none"/>
                <w:lang w:val="en"/>
              </w:rPr>
              <w:t>/</w:t>
            </w:r>
            <w:r>
              <w:rPr>
                <w:rFonts w:hint="default" w:ascii="Times New Roman" w:hAnsi="Times New Roman" w:eastAsia="仿宋_GB2312" w:cs="Times New Roman"/>
                <w:color w:val="auto"/>
                <w:kern w:val="0"/>
                <w:sz w:val="28"/>
                <w:szCs w:val="28"/>
                <w:u w:val="none"/>
                <w:lang w:val="en" w:eastAsia="zh"/>
              </w:rPr>
              <w:t>国籍</w:t>
            </w:r>
          </w:p>
        </w:tc>
        <w:tc>
          <w:tcPr>
            <w:tcW w:w="2057"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highlight w:val="yellow"/>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
              </w:rPr>
              <w:t>联系</w:t>
            </w:r>
            <w:r>
              <w:rPr>
                <w:rFonts w:hint="default" w:ascii="Times New Roman" w:hAnsi="Times New Roman" w:eastAsia="仿宋_GB2312" w:cs="Times New Roman"/>
                <w:color w:val="auto"/>
                <w:kern w:val="0"/>
                <w:sz w:val="28"/>
                <w:szCs w:val="28"/>
                <w:u w:val="none"/>
              </w:rPr>
              <w:t>电话</w:t>
            </w:r>
          </w:p>
        </w:tc>
        <w:tc>
          <w:tcPr>
            <w:tcW w:w="2100"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电子邮箱</w:t>
            </w:r>
          </w:p>
        </w:tc>
        <w:tc>
          <w:tcPr>
            <w:tcW w:w="2057"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highlight w:val="yellow"/>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791"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证件类型</w:t>
            </w:r>
          </w:p>
        </w:tc>
        <w:tc>
          <w:tcPr>
            <w:tcW w:w="5818" w:type="dxa"/>
            <w:gridSpan w:val="6"/>
            <w:noWrap w:val="0"/>
            <w:vAlign w:val="center"/>
          </w:tcPr>
          <w:p>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居民身份证</w:t>
            </w:r>
            <w:r>
              <w:rPr>
                <w:rFonts w:hint="default" w:ascii="Times New Roman" w:hAnsi="Times New Roman" w:eastAsia="仿宋_GB2312" w:cs="Times New Roman"/>
                <w:i w:val="0"/>
                <w:iCs w:val="0"/>
                <w:color w:val="auto"/>
                <w:kern w:val="0"/>
                <w:sz w:val="28"/>
                <w:szCs w:val="28"/>
                <w:highlight w:val="none"/>
                <w:u w:val="none"/>
                <w:lang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护照</w:t>
            </w:r>
            <w:r>
              <w:rPr>
                <w:rFonts w:hint="default" w:ascii="Times New Roman" w:hAnsi="Times New Roman" w:eastAsia="仿宋_GB2312" w:cs="Times New Roman"/>
                <w:i w:val="0"/>
                <w:iCs w:val="0"/>
                <w:color w:val="auto"/>
                <w:kern w:val="0"/>
                <w:sz w:val="28"/>
                <w:szCs w:val="28"/>
                <w:highlight w:val="none"/>
                <w:u w:val="none"/>
                <w:lang w:val="en-US" w:eastAsia="zh-CN"/>
              </w:rPr>
              <w:t xml:space="preserve"> </w:t>
            </w:r>
          </w:p>
          <w:p>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台湾居民来往大陆通行证</w:t>
            </w:r>
            <w:r>
              <w:rPr>
                <w:rFonts w:hint="default" w:ascii="Times New Roman" w:hAnsi="Times New Roman" w:eastAsia="仿宋_GB2312" w:cs="Times New Roman"/>
                <w:i w:val="0"/>
                <w:iCs w:val="0"/>
                <w:color w:val="auto"/>
                <w:kern w:val="0"/>
                <w:sz w:val="28"/>
                <w:szCs w:val="28"/>
                <w:highlight w:val="none"/>
                <w:u w:val="none"/>
                <w:lang w:val="en-US" w:eastAsia="zh-CN"/>
              </w:rPr>
              <w:t xml:space="preserve"> </w:t>
            </w:r>
          </w:p>
          <w:p>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港澳居民来往内地通行证</w:t>
            </w:r>
            <w:r>
              <w:rPr>
                <w:rFonts w:hint="default" w:ascii="Times New Roman" w:hAnsi="Times New Roman" w:eastAsia="仿宋_GB2312" w:cs="Times New Roman"/>
                <w:i w:val="0"/>
                <w:iCs w:val="0"/>
                <w:color w:val="auto"/>
                <w:kern w:val="0"/>
                <w:sz w:val="28"/>
                <w:szCs w:val="28"/>
                <w:highlight w:val="none"/>
                <w:u w:val="none"/>
                <w:lang w:val="en-US" w:eastAsia="zh-CN"/>
              </w:rPr>
              <w:t xml:space="preserve"> </w:t>
            </w:r>
          </w:p>
          <w:p>
            <w:pPr>
              <w:spacing w:line="320" w:lineRule="exact"/>
              <w:jc w:val="both"/>
              <w:rPr>
                <w:rFonts w:hint="default" w:ascii="Times New Roman" w:hAnsi="Times New Roman" w:eastAsia="仿宋_GB2312" w:cs="Times New Roman"/>
                <w:color w:val="auto"/>
                <w:kern w:val="0"/>
                <w:sz w:val="28"/>
                <w:szCs w:val="28"/>
                <w:highlight w:val="yellow"/>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lang w:val="en-US" w:eastAsia="zh-CN"/>
              </w:rPr>
              <w:t>其他</w:t>
            </w:r>
            <w:r>
              <w:rPr>
                <w:rFonts w:hint="default" w:ascii="Times New Roman" w:hAnsi="Times New Roman" w:eastAsia="仿宋_GB2312" w:cs="Times New Roman"/>
                <w:i w:val="0"/>
                <w:iCs w:val="0"/>
                <w:color w:val="auto"/>
                <w:kern w:val="0"/>
                <w:sz w:val="28"/>
                <w:szCs w:val="28"/>
                <w:highlight w:val="none"/>
                <w:u w:val="single"/>
                <w:lang w:val="en-US" w:eastAsia="zh-CN"/>
              </w:rPr>
              <w:t xml:space="preserve">     </w:t>
            </w:r>
            <w:r>
              <w:rPr>
                <w:rFonts w:hint="default" w:ascii="Times New Roman" w:hAnsi="Times New Roman" w:eastAsia="仿宋_GB2312" w:cs="Times New Roman"/>
                <w:i/>
                <w:iCs/>
                <w:color w:val="auto"/>
                <w:kern w:val="0"/>
                <w:sz w:val="28"/>
                <w:szCs w:val="28"/>
                <w:highlight w:val="none"/>
                <w:u w:val="single"/>
                <w:lang w:val="en-US" w:eastAsia="zh-CN"/>
              </w:rPr>
              <w:t xml:space="preserve"> </w:t>
            </w:r>
            <w:r>
              <w:rPr>
                <w:rFonts w:hint="eastAsia" w:ascii="Times New Roman" w:hAnsi="Times New Roman" w:eastAsia="仿宋_GB2312" w:cs="Times New Roman"/>
                <w:i/>
                <w:iCs/>
                <w:color w:val="auto"/>
                <w:kern w:val="0"/>
                <w:sz w:val="28"/>
                <w:szCs w:val="28"/>
                <w:highlight w:val="none"/>
                <w:u w:val="single"/>
                <w:lang w:val="en-US" w:eastAsia="zh-CN"/>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证件号码</w:t>
            </w:r>
          </w:p>
        </w:tc>
        <w:tc>
          <w:tcPr>
            <w:tcW w:w="5818" w:type="dxa"/>
            <w:gridSpan w:val="6"/>
            <w:noWrap w:val="0"/>
            <w:vAlign w:val="center"/>
          </w:tcPr>
          <w:p>
            <w:pPr>
              <w:spacing w:line="320" w:lineRule="exact"/>
              <w:jc w:val="left"/>
              <w:rPr>
                <w:rFonts w:hint="default" w:ascii="Times New Roman" w:hAnsi="Times New Roman" w:eastAsia="仿宋_GB2312" w:cs="Times New Roman"/>
                <w:color w:val="auto"/>
                <w:kern w:val="0"/>
                <w:sz w:val="28"/>
                <w:szCs w:val="28"/>
                <w:highlight w:val="yellow"/>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restart"/>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rPr>
              <w:t>3数据安全负责人和管理机构信息</w:t>
            </w: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姓名</w:t>
            </w:r>
          </w:p>
        </w:tc>
        <w:tc>
          <w:tcPr>
            <w:tcW w:w="2100"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职务</w:t>
            </w:r>
            <w:r>
              <w:rPr>
                <w:rFonts w:hint="default" w:ascii="Times New Roman" w:hAnsi="Times New Roman" w:eastAsia="仿宋_GB2312" w:cs="Times New Roman"/>
                <w:color w:val="auto"/>
                <w:kern w:val="0"/>
                <w:sz w:val="28"/>
                <w:szCs w:val="28"/>
                <w:u w:val="none"/>
                <w:lang w:val="en"/>
              </w:rPr>
              <w:t>/</w:t>
            </w:r>
            <w:r>
              <w:rPr>
                <w:rFonts w:hint="default" w:ascii="Times New Roman" w:hAnsi="Times New Roman" w:eastAsia="仿宋_GB2312" w:cs="Times New Roman"/>
                <w:color w:val="auto"/>
                <w:kern w:val="0"/>
                <w:sz w:val="28"/>
                <w:szCs w:val="28"/>
                <w:u w:val="none"/>
                <w:lang w:val="en" w:eastAsia="zh"/>
              </w:rPr>
              <w:t>国籍</w:t>
            </w:r>
          </w:p>
        </w:tc>
        <w:tc>
          <w:tcPr>
            <w:tcW w:w="2057"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highlight w:val="yellow"/>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
              </w:rPr>
              <w:t>联系</w:t>
            </w:r>
            <w:r>
              <w:rPr>
                <w:rFonts w:hint="default" w:ascii="Times New Roman" w:hAnsi="Times New Roman" w:eastAsia="仿宋_GB2312" w:cs="Times New Roman"/>
                <w:color w:val="auto"/>
                <w:kern w:val="0"/>
                <w:sz w:val="28"/>
                <w:szCs w:val="28"/>
                <w:u w:val="none"/>
              </w:rPr>
              <w:t>电话</w:t>
            </w:r>
          </w:p>
        </w:tc>
        <w:tc>
          <w:tcPr>
            <w:tcW w:w="2100"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电子邮箱</w:t>
            </w:r>
          </w:p>
        </w:tc>
        <w:tc>
          <w:tcPr>
            <w:tcW w:w="2057"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highlight w:val="yellow"/>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826"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证件类型</w:t>
            </w:r>
          </w:p>
        </w:tc>
        <w:tc>
          <w:tcPr>
            <w:tcW w:w="5818" w:type="dxa"/>
            <w:gridSpan w:val="6"/>
            <w:noWrap w:val="0"/>
            <w:vAlign w:val="center"/>
          </w:tcPr>
          <w:p>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居民身份证</w:t>
            </w:r>
            <w:r>
              <w:rPr>
                <w:rFonts w:hint="default" w:ascii="Times New Roman" w:hAnsi="Times New Roman" w:eastAsia="仿宋_GB2312" w:cs="Times New Roman"/>
                <w:i w:val="0"/>
                <w:iCs w:val="0"/>
                <w:color w:val="auto"/>
                <w:kern w:val="0"/>
                <w:sz w:val="28"/>
                <w:szCs w:val="28"/>
                <w:highlight w:val="none"/>
                <w:u w:val="none"/>
                <w:lang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护照</w:t>
            </w:r>
            <w:r>
              <w:rPr>
                <w:rFonts w:hint="default" w:ascii="Times New Roman" w:hAnsi="Times New Roman" w:eastAsia="仿宋_GB2312" w:cs="Times New Roman"/>
                <w:i w:val="0"/>
                <w:iCs w:val="0"/>
                <w:color w:val="auto"/>
                <w:kern w:val="0"/>
                <w:sz w:val="28"/>
                <w:szCs w:val="28"/>
                <w:highlight w:val="none"/>
                <w:u w:val="none"/>
                <w:lang w:val="en-US" w:eastAsia="zh-CN"/>
              </w:rPr>
              <w:t xml:space="preserve"> </w:t>
            </w:r>
          </w:p>
          <w:p>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台湾居民来往大陆通行证</w:t>
            </w:r>
            <w:r>
              <w:rPr>
                <w:rFonts w:hint="default" w:ascii="Times New Roman" w:hAnsi="Times New Roman" w:eastAsia="仿宋_GB2312" w:cs="Times New Roman"/>
                <w:i w:val="0"/>
                <w:iCs w:val="0"/>
                <w:color w:val="auto"/>
                <w:kern w:val="0"/>
                <w:sz w:val="28"/>
                <w:szCs w:val="28"/>
                <w:highlight w:val="none"/>
                <w:u w:val="none"/>
                <w:lang w:val="en-US" w:eastAsia="zh-CN"/>
              </w:rPr>
              <w:t xml:space="preserve"> </w:t>
            </w:r>
          </w:p>
          <w:p>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港澳居民来往内地通行证</w:t>
            </w:r>
            <w:r>
              <w:rPr>
                <w:rFonts w:hint="default" w:ascii="Times New Roman" w:hAnsi="Times New Roman" w:eastAsia="仿宋_GB2312" w:cs="Times New Roman"/>
                <w:i w:val="0"/>
                <w:iCs w:val="0"/>
                <w:color w:val="auto"/>
                <w:kern w:val="0"/>
                <w:sz w:val="28"/>
                <w:szCs w:val="28"/>
                <w:highlight w:val="none"/>
                <w:u w:val="none"/>
                <w:lang w:val="en-US" w:eastAsia="zh-CN"/>
              </w:rPr>
              <w:t xml:space="preserve"> </w:t>
            </w:r>
          </w:p>
          <w:p>
            <w:pPr>
              <w:spacing w:line="320" w:lineRule="exact"/>
              <w:jc w:val="both"/>
              <w:rPr>
                <w:rFonts w:hint="default" w:ascii="Times New Roman" w:hAnsi="Times New Roman" w:eastAsia="仿宋_GB2312" w:cs="Times New Roman"/>
                <w:color w:val="auto"/>
                <w:kern w:val="0"/>
                <w:sz w:val="28"/>
                <w:szCs w:val="28"/>
                <w:highlight w:val="yellow"/>
                <w:u w:val="none"/>
                <w:lang w:val="en-US"/>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lang w:val="en-US" w:eastAsia="zh-CN"/>
              </w:rPr>
              <w:t>其他</w:t>
            </w:r>
            <w:r>
              <w:rPr>
                <w:rFonts w:hint="default" w:ascii="Times New Roman" w:hAnsi="Times New Roman" w:eastAsia="仿宋_GB2312" w:cs="Times New Roman"/>
                <w:i w:val="0"/>
                <w:iCs w:val="0"/>
                <w:color w:val="auto"/>
                <w:kern w:val="0"/>
                <w:sz w:val="28"/>
                <w:szCs w:val="28"/>
                <w:highlight w:val="none"/>
                <w:u w:val="single"/>
                <w:lang w:val="en-US" w:eastAsia="zh-CN"/>
              </w:rPr>
              <w:t xml:space="preserve">     </w:t>
            </w:r>
            <w:r>
              <w:rPr>
                <w:rFonts w:hint="default" w:ascii="Times New Roman" w:hAnsi="Times New Roman" w:eastAsia="仿宋_GB2312" w:cs="Times New Roman"/>
                <w:i/>
                <w:iCs/>
                <w:color w:val="auto"/>
                <w:kern w:val="0"/>
                <w:sz w:val="28"/>
                <w:szCs w:val="28"/>
                <w:highlight w:val="none"/>
                <w:u w:val="single"/>
                <w:lang w:val="en-US" w:eastAsia="zh-CN"/>
              </w:rPr>
              <w:t xml:space="preserve"> </w:t>
            </w:r>
            <w:r>
              <w:rPr>
                <w:rFonts w:hint="eastAsia" w:ascii="Times New Roman" w:hAnsi="Times New Roman" w:eastAsia="仿宋_GB2312" w:cs="Times New Roman"/>
                <w:i/>
                <w:iCs/>
                <w:color w:val="auto"/>
                <w:kern w:val="0"/>
                <w:sz w:val="28"/>
                <w:szCs w:val="28"/>
                <w:highlight w:val="none"/>
                <w:u w:val="single"/>
                <w:lang w:val="en-US" w:eastAsia="zh-CN"/>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证件号码</w:t>
            </w:r>
          </w:p>
        </w:tc>
        <w:tc>
          <w:tcPr>
            <w:tcW w:w="5818" w:type="dxa"/>
            <w:gridSpan w:val="6"/>
            <w:noWrap w:val="0"/>
            <w:vAlign w:val="center"/>
          </w:tcPr>
          <w:p>
            <w:pPr>
              <w:spacing w:line="320" w:lineRule="exact"/>
              <w:jc w:val="left"/>
              <w:rPr>
                <w:rFonts w:hint="default" w:ascii="Times New Roman" w:hAnsi="Times New Roman" w:eastAsia="仿宋_GB2312" w:cs="Times New Roman"/>
                <w:color w:val="auto"/>
                <w:kern w:val="0"/>
                <w:sz w:val="28"/>
                <w:szCs w:val="28"/>
                <w:highlight w:val="yellow"/>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CN"/>
              </w:rPr>
              <w:t>管理</w:t>
            </w:r>
            <w:r>
              <w:rPr>
                <w:rFonts w:hint="default" w:ascii="Times New Roman" w:hAnsi="Times New Roman" w:eastAsia="仿宋_GB2312" w:cs="Times New Roman"/>
                <w:color w:val="auto"/>
                <w:kern w:val="0"/>
                <w:sz w:val="28"/>
                <w:szCs w:val="28"/>
                <w:u w:val="none"/>
              </w:rPr>
              <w:t>机构</w:t>
            </w:r>
          </w:p>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名称</w:t>
            </w:r>
          </w:p>
        </w:tc>
        <w:tc>
          <w:tcPr>
            <w:tcW w:w="2100"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CN"/>
              </w:rPr>
              <w:t>管理</w:t>
            </w:r>
            <w:r>
              <w:rPr>
                <w:rFonts w:hint="default" w:ascii="Times New Roman" w:hAnsi="Times New Roman" w:eastAsia="仿宋_GB2312" w:cs="Times New Roman"/>
                <w:color w:val="auto"/>
                <w:kern w:val="0"/>
                <w:sz w:val="28"/>
                <w:szCs w:val="28"/>
                <w:u w:val="none"/>
              </w:rPr>
              <w:t>机构</w:t>
            </w:r>
          </w:p>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人数</w:t>
            </w:r>
          </w:p>
        </w:tc>
        <w:tc>
          <w:tcPr>
            <w:tcW w:w="2057"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highlight w:val="yellow"/>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restart"/>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rPr>
              <w:t>4经办人信息</w:t>
            </w: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姓名</w:t>
            </w:r>
          </w:p>
        </w:tc>
        <w:tc>
          <w:tcPr>
            <w:tcW w:w="2100"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职务</w:t>
            </w:r>
            <w:r>
              <w:rPr>
                <w:rFonts w:hint="default" w:ascii="Times New Roman" w:hAnsi="Times New Roman" w:eastAsia="仿宋_GB2312" w:cs="Times New Roman"/>
                <w:color w:val="auto"/>
                <w:kern w:val="0"/>
                <w:sz w:val="28"/>
                <w:szCs w:val="28"/>
                <w:u w:val="none"/>
                <w:lang w:val="en"/>
              </w:rPr>
              <w:t>/</w:t>
            </w:r>
            <w:r>
              <w:rPr>
                <w:rFonts w:hint="default" w:ascii="Times New Roman" w:hAnsi="Times New Roman" w:eastAsia="仿宋_GB2312" w:cs="Times New Roman"/>
                <w:color w:val="auto"/>
                <w:kern w:val="0"/>
                <w:sz w:val="28"/>
                <w:szCs w:val="28"/>
                <w:u w:val="none"/>
                <w:lang w:val="en" w:eastAsia="zh"/>
              </w:rPr>
              <w:t>国籍</w:t>
            </w:r>
          </w:p>
        </w:tc>
        <w:tc>
          <w:tcPr>
            <w:tcW w:w="2057"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
              </w:rPr>
              <w:t>联系</w:t>
            </w:r>
            <w:r>
              <w:rPr>
                <w:rFonts w:hint="default" w:ascii="Times New Roman" w:hAnsi="Times New Roman" w:eastAsia="仿宋_GB2312" w:cs="Times New Roman"/>
                <w:color w:val="auto"/>
                <w:kern w:val="0"/>
                <w:sz w:val="28"/>
                <w:szCs w:val="28"/>
                <w:u w:val="none"/>
              </w:rPr>
              <w:t>电话</w:t>
            </w:r>
          </w:p>
        </w:tc>
        <w:tc>
          <w:tcPr>
            <w:tcW w:w="2100"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电子邮箱</w:t>
            </w:r>
          </w:p>
        </w:tc>
        <w:tc>
          <w:tcPr>
            <w:tcW w:w="2057"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2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证件类型</w:t>
            </w:r>
          </w:p>
        </w:tc>
        <w:tc>
          <w:tcPr>
            <w:tcW w:w="5818" w:type="dxa"/>
            <w:gridSpan w:val="6"/>
            <w:noWrap w:val="0"/>
            <w:vAlign w:val="center"/>
          </w:tcPr>
          <w:p>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居民身份证</w:t>
            </w:r>
            <w:r>
              <w:rPr>
                <w:rFonts w:hint="eastAsia" w:ascii="Times New Roman" w:hAnsi="Times New Roman" w:eastAsia="仿宋_GB2312" w:cs="Times New Roman"/>
                <w:i w:val="0"/>
                <w:iCs w:val="0"/>
                <w:color w:val="auto"/>
                <w:kern w:val="0"/>
                <w:sz w:val="28"/>
                <w:szCs w:val="28"/>
                <w:highlight w:val="none"/>
                <w:u w:val="none"/>
                <w:lang w:val="en-US" w:eastAsia="zh-CN"/>
              </w:rPr>
              <w:t xml:space="preserve">    </w:t>
            </w:r>
            <w:r>
              <w:rPr>
                <w:rFonts w:hint="default" w:ascii="Times New Roman" w:hAnsi="Times New Roman" w:eastAsia="仿宋_GB2312" w:cs="Times New Roman"/>
                <w:i w:val="0"/>
                <w:iCs w:val="0"/>
                <w:color w:val="auto"/>
                <w:kern w:val="0"/>
                <w:sz w:val="28"/>
                <w:szCs w:val="28"/>
                <w:highlight w:val="none"/>
                <w:u w:val="none"/>
                <w:lang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护照</w:t>
            </w:r>
          </w:p>
          <w:p>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台湾居民来往大陆通行证</w:t>
            </w:r>
          </w:p>
          <w:p>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港澳居民来往内地通行证</w:t>
            </w:r>
          </w:p>
          <w:p>
            <w:pPr>
              <w:spacing w:line="320" w:lineRule="exact"/>
              <w:jc w:val="both"/>
              <w:rPr>
                <w:rFonts w:hint="default" w:ascii="Times New Roman" w:hAnsi="Times New Roman" w:eastAsia="仿宋_GB2312" w:cs="Times New Roman"/>
                <w:color w:val="auto"/>
                <w:kern w:val="0"/>
                <w:sz w:val="28"/>
                <w:szCs w:val="28"/>
                <w:u w:val="none"/>
                <w:lang w:val="en-US"/>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lang w:val="en-US" w:eastAsia="zh-CN"/>
              </w:rPr>
              <w:t>其他</w:t>
            </w:r>
            <w:r>
              <w:rPr>
                <w:rFonts w:hint="default" w:ascii="Times New Roman" w:hAnsi="Times New Roman" w:eastAsia="仿宋_GB2312" w:cs="Times New Roman"/>
                <w:i w:val="0"/>
                <w:iCs w:val="0"/>
                <w:color w:val="auto"/>
                <w:kern w:val="0"/>
                <w:sz w:val="28"/>
                <w:szCs w:val="28"/>
                <w:highlight w:val="none"/>
                <w:u w:val="single"/>
                <w:lang w:val="en-US" w:eastAsia="zh-CN"/>
              </w:rPr>
              <w:t xml:space="preserve">     </w:t>
            </w:r>
            <w:r>
              <w:rPr>
                <w:rFonts w:hint="default" w:ascii="Times New Roman" w:hAnsi="Times New Roman" w:eastAsia="仿宋_GB2312" w:cs="Times New Roman"/>
                <w:i/>
                <w:iCs/>
                <w:color w:val="auto"/>
                <w:kern w:val="0"/>
                <w:sz w:val="28"/>
                <w:szCs w:val="28"/>
                <w:highlight w:val="none"/>
                <w:u w:val="single"/>
                <w:lang w:val="en-US" w:eastAsia="zh-CN"/>
              </w:rPr>
              <w:t xml:space="preserve"> </w:t>
            </w:r>
            <w:r>
              <w:rPr>
                <w:rFonts w:hint="eastAsia" w:ascii="Times New Roman" w:hAnsi="Times New Roman" w:eastAsia="仿宋_GB2312" w:cs="Times New Roman"/>
                <w:i/>
                <w:iCs/>
                <w:color w:val="auto"/>
                <w:kern w:val="0"/>
                <w:sz w:val="28"/>
                <w:szCs w:val="28"/>
                <w:highlight w:val="none"/>
                <w:u w:val="single"/>
                <w:lang w:val="en-US" w:eastAsia="zh-CN"/>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证件号码</w:t>
            </w:r>
          </w:p>
        </w:tc>
        <w:tc>
          <w:tcPr>
            <w:tcW w:w="5818" w:type="dxa"/>
            <w:gridSpan w:val="6"/>
            <w:noWrap w:val="0"/>
            <w:vAlign w:val="center"/>
          </w:tcPr>
          <w:p>
            <w:pPr>
              <w:spacing w:line="320" w:lineRule="exact"/>
              <w:jc w:val="left"/>
              <w:rPr>
                <w:rFonts w:hint="default" w:ascii="Times New Roman" w:hAnsi="Times New Roman" w:eastAsia="仿宋_GB2312" w:cs="Times New Roman"/>
                <w:color w:val="auto"/>
                <w:kern w:val="0"/>
                <w:sz w:val="28"/>
                <w:szCs w:val="28"/>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73" w:hRule="atLeast"/>
        </w:trPr>
        <w:tc>
          <w:tcPr>
            <w:tcW w:w="1460" w:type="dxa"/>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lang w:val="en-US" w:eastAsia="zh-CN"/>
              </w:rPr>
              <w:t>5</w:t>
            </w:r>
            <w:r>
              <w:rPr>
                <w:rFonts w:hint="default" w:ascii="Times New Roman" w:hAnsi="Times New Roman" w:eastAsia="仿宋_GB2312" w:cs="Times New Roman"/>
                <w:b/>
                <w:bCs/>
                <w:color w:val="auto"/>
                <w:kern w:val="0"/>
                <w:sz w:val="28"/>
                <w:szCs w:val="28"/>
                <w:u w:val="none"/>
              </w:rPr>
              <w:t>数据处理者遵守中国法律</w:t>
            </w:r>
            <w:r>
              <w:rPr>
                <w:rFonts w:hint="default" w:ascii="Times New Roman" w:hAnsi="Times New Roman" w:eastAsia="仿宋_GB2312" w:cs="Times New Roman"/>
                <w:b/>
                <w:bCs/>
                <w:color w:val="auto"/>
                <w:kern w:val="0"/>
                <w:sz w:val="28"/>
                <w:szCs w:val="28"/>
                <w:u w:val="none"/>
                <w:lang w:eastAsia="zh"/>
              </w:rPr>
              <w:t>、行政</w:t>
            </w:r>
            <w:r>
              <w:rPr>
                <w:rFonts w:hint="default" w:ascii="Times New Roman" w:hAnsi="Times New Roman" w:eastAsia="仿宋_GB2312" w:cs="Times New Roman"/>
                <w:b/>
                <w:bCs/>
                <w:color w:val="auto"/>
                <w:kern w:val="0"/>
                <w:sz w:val="28"/>
                <w:szCs w:val="28"/>
                <w:u w:val="none"/>
              </w:rPr>
              <w:t>法规</w:t>
            </w:r>
            <w:r>
              <w:rPr>
                <w:rFonts w:hint="default" w:ascii="Times New Roman" w:hAnsi="Times New Roman" w:eastAsia="仿宋_GB2312" w:cs="Times New Roman"/>
                <w:b/>
                <w:bCs/>
                <w:color w:val="auto"/>
                <w:kern w:val="0"/>
                <w:sz w:val="28"/>
                <w:szCs w:val="28"/>
                <w:u w:val="none"/>
                <w:lang w:eastAsia="zh"/>
              </w:rPr>
              <w:t>、部门规章</w:t>
            </w:r>
            <w:r>
              <w:rPr>
                <w:rFonts w:hint="default" w:ascii="Times New Roman" w:hAnsi="Times New Roman" w:eastAsia="仿宋_GB2312" w:cs="Times New Roman"/>
                <w:b/>
                <w:bCs/>
                <w:color w:val="auto"/>
                <w:kern w:val="0"/>
                <w:sz w:val="28"/>
                <w:szCs w:val="28"/>
                <w:u w:val="none"/>
              </w:rPr>
              <w:t>情况</w:t>
            </w:r>
          </w:p>
        </w:tc>
        <w:tc>
          <w:tcPr>
            <w:tcW w:w="7491" w:type="dxa"/>
            <w:gridSpan w:val="8"/>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i/>
                <w:iCs/>
                <w:color w:val="auto"/>
                <w:kern w:val="0"/>
                <w:sz w:val="28"/>
                <w:szCs w:val="28"/>
                <w:u w:val="none"/>
              </w:rPr>
              <w:t>简述近2年在业务经营活动中受到行政处罚和有关主管监管部门调查及整改情况，重点说明数据和网络安全方面相关情况</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1021" w:hRule="atLeast"/>
        </w:trPr>
        <w:tc>
          <w:tcPr>
            <w:tcW w:w="1460" w:type="dxa"/>
            <w:vMerge w:val="restart"/>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lang w:val="en-US" w:eastAsia="zh-CN"/>
              </w:rPr>
              <w:t>6数据出境场景1</w:t>
            </w:r>
          </w:p>
          <w:p>
            <w:pPr>
              <w:spacing w:line="320" w:lineRule="exact"/>
              <w:jc w:val="both"/>
              <w:rPr>
                <w:rFonts w:hint="default" w:ascii="Times New Roman" w:hAnsi="Times New Roman" w:eastAsia="仿宋_GB2312" w:cs="Times New Roman"/>
                <w:b/>
                <w:bCs/>
                <w:color w:val="auto"/>
                <w:kern w:val="0"/>
                <w:sz w:val="28"/>
                <w:szCs w:val="28"/>
                <w:u w:val="none"/>
                <w:lang w:eastAsia="zh-CN"/>
              </w:rPr>
            </w:pPr>
          </w:p>
        </w:tc>
        <w:tc>
          <w:tcPr>
            <w:tcW w:w="1500" w:type="dxa"/>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lang w:val="en-US" w:eastAsia="zh-CN"/>
              </w:rPr>
              <w:t>出境场景简述</w:t>
            </w:r>
          </w:p>
        </w:tc>
        <w:tc>
          <w:tcPr>
            <w:tcW w:w="5991" w:type="dxa"/>
            <w:gridSpan w:val="7"/>
            <w:noWrap w:val="0"/>
            <w:vAlign w:val="center"/>
          </w:tcPr>
          <w:p>
            <w:pPr>
              <w:spacing w:line="320" w:lineRule="exact"/>
              <w:rPr>
                <w:rFonts w:hint="default" w:ascii="Times New Roman" w:hAnsi="Times New Roman" w:eastAsia="仿宋_GB2312" w:cs="Times New Roman"/>
                <w:i/>
                <w:color w:val="auto"/>
                <w:kern w:val="0"/>
                <w:sz w:val="28"/>
                <w:szCs w:val="28"/>
                <w:u w:val="none"/>
                <w:lang w:eastAsia="zh-CN"/>
              </w:rPr>
            </w:pPr>
            <w:r>
              <w:rPr>
                <w:rFonts w:hint="default" w:ascii="Times New Roman" w:hAnsi="Times New Roman" w:eastAsia="仿宋_GB2312" w:cs="Times New Roman"/>
                <w:i/>
                <w:color w:val="auto"/>
                <w:kern w:val="0"/>
                <w:sz w:val="28"/>
                <w:szCs w:val="28"/>
                <w:u w:val="none"/>
                <w:lang w:eastAsia="zh-CN"/>
              </w:rPr>
              <w:t>据实填写此次申报的数据出境场景业务、数据出境目的、数据出境方式等，应与法律文件中涉及业务名称一致，不超过</w:t>
            </w:r>
            <w:r>
              <w:rPr>
                <w:rFonts w:hint="default" w:ascii="Times New Roman" w:hAnsi="Times New Roman" w:eastAsia="仿宋_GB2312" w:cs="Times New Roman"/>
                <w:i/>
                <w:color w:val="auto"/>
                <w:kern w:val="0"/>
                <w:sz w:val="28"/>
                <w:szCs w:val="28"/>
                <w:u w:val="none"/>
                <w:lang w:val="en-US" w:eastAsia="zh-CN"/>
              </w:rPr>
              <w:t>100字</w:t>
            </w:r>
            <w:r>
              <w:rPr>
                <w:rFonts w:hint="default" w:ascii="Times New Roman" w:hAnsi="Times New Roman" w:eastAsia="仿宋_GB2312" w:cs="Times New Roman"/>
                <w:i/>
                <w:color w:val="auto"/>
                <w:kern w:val="0"/>
                <w:sz w:val="28"/>
                <w:szCs w:val="28"/>
                <w:u w:val="none"/>
                <w:lang w:eastAsia="zh-CN"/>
              </w:rPr>
              <w:t>（数据出境方式</w:t>
            </w:r>
            <w:r>
              <w:rPr>
                <w:rFonts w:hint="default" w:ascii="Times New Roman" w:hAnsi="Times New Roman" w:eastAsia="仿宋_GB2312" w:cs="Times New Roman"/>
                <w:i/>
                <w:color w:val="auto"/>
                <w:kern w:val="0"/>
                <w:sz w:val="28"/>
                <w:szCs w:val="28"/>
                <w:highlight w:val="none"/>
                <w:u w:val="none"/>
                <w:lang w:eastAsia="zh-CN"/>
              </w:rPr>
              <w:t>参考：公共互联网传输、跨境专线传输、公共互联网远程访问、跨境专线远程访问等</w:t>
            </w:r>
            <w:r>
              <w:rPr>
                <w:rFonts w:hint="default" w:ascii="Times New Roman" w:hAnsi="Times New Roman" w:eastAsia="仿宋_GB2312" w:cs="Times New Roman"/>
                <w:i/>
                <w:color w:val="auto"/>
                <w:kern w:val="0"/>
                <w:sz w:val="28"/>
                <w:szCs w:val="28"/>
                <w:u w:val="none"/>
                <w:lang w:eastAsia="zh-CN"/>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822"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500" w:type="dxa"/>
            <w:vMerge w:val="restart"/>
            <w:noWrap w:val="0"/>
            <w:vAlign w:val="center"/>
          </w:tcPr>
          <w:p>
            <w:pPr>
              <w:spacing w:line="320" w:lineRule="exact"/>
              <w:jc w:val="both"/>
              <w:rPr>
                <w:rFonts w:hint="default" w:ascii="Times New Roman" w:hAnsi="Times New Roman" w:eastAsia="仿宋_GB2312" w:cs="Times New Roman"/>
                <w:b/>
                <w:bCs/>
                <w:color w:val="auto"/>
                <w:kern w:val="0"/>
                <w:sz w:val="28"/>
                <w:szCs w:val="28"/>
                <w:highlight w:val="yellow"/>
                <w:u w:val="none"/>
              </w:rPr>
            </w:pPr>
            <w:r>
              <w:rPr>
                <w:rFonts w:hint="default" w:ascii="Times New Roman" w:hAnsi="Times New Roman" w:eastAsia="仿宋_GB2312" w:cs="Times New Roman"/>
                <w:b/>
                <w:bCs/>
                <w:color w:val="auto"/>
                <w:kern w:val="0"/>
                <w:sz w:val="28"/>
                <w:szCs w:val="28"/>
                <w:highlight w:val="none"/>
                <w:u w:val="none"/>
              </w:rPr>
              <w:t>拟出境数据情况</w:t>
            </w:r>
          </w:p>
        </w:tc>
        <w:tc>
          <w:tcPr>
            <w:tcW w:w="1338" w:type="dxa"/>
            <w:gridSpan w:val="2"/>
            <w:vMerge w:val="restart"/>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数据类型</w:t>
            </w:r>
          </w:p>
        </w:tc>
        <w:tc>
          <w:tcPr>
            <w:tcW w:w="1627"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rPr>
              <w:t>重要数据</w:t>
            </w:r>
          </w:p>
        </w:tc>
        <w:tc>
          <w:tcPr>
            <w:tcW w:w="3026" w:type="dxa"/>
            <w:gridSpan w:val="3"/>
            <w:noWrap w:val="0"/>
            <w:vAlign w:val="center"/>
          </w:tcPr>
          <w:p>
            <w:pPr>
              <w:spacing w:line="320" w:lineRule="exact"/>
              <w:jc w:val="center"/>
              <w:rPr>
                <w:rFonts w:hint="default" w:ascii="Times New Roman" w:hAnsi="Times New Roman" w:eastAsia="仿宋_GB2312" w:cs="Times New Roman"/>
                <w:i/>
                <w:iCs/>
                <w:color w:val="auto"/>
                <w:kern w:val="0"/>
                <w:sz w:val="28"/>
                <w:szCs w:val="28"/>
                <w:u w:val="none"/>
                <w:lang w:eastAsia="zh-CN"/>
              </w:rPr>
            </w:pPr>
            <w:r>
              <w:rPr>
                <w:rFonts w:hint="default" w:ascii="Times New Roman" w:hAnsi="Times New Roman" w:eastAsia="仿宋_GB2312" w:cs="Times New Roman"/>
                <w:i/>
                <w:iCs/>
                <w:color w:val="auto"/>
                <w:kern w:val="0"/>
                <w:sz w:val="28"/>
                <w:szCs w:val="28"/>
                <w:u w:val="none"/>
              </w:rPr>
              <w:t>重要数据</w:t>
            </w:r>
            <w:r>
              <w:rPr>
                <w:rFonts w:hint="default" w:ascii="Times New Roman" w:hAnsi="Times New Roman" w:eastAsia="仿宋_GB2312" w:cs="Times New Roman"/>
                <w:i/>
                <w:iCs/>
                <w:color w:val="auto"/>
                <w:kern w:val="0"/>
                <w:sz w:val="28"/>
                <w:szCs w:val="28"/>
                <w:u w:val="none"/>
                <w:lang w:eastAsia="zh-CN"/>
              </w:rPr>
              <w:t>认定</w:t>
            </w:r>
          </w:p>
          <w:p>
            <w:pPr>
              <w:spacing w:line="320" w:lineRule="exact"/>
              <w:jc w:val="center"/>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i/>
                <w:iCs/>
                <w:color w:val="auto"/>
                <w:kern w:val="0"/>
                <w:sz w:val="28"/>
                <w:szCs w:val="28"/>
                <w:u w:val="none"/>
              </w:rPr>
              <w:t>主管部门</w:t>
            </w:r>
            <w:r>
              <w:rPr>
                <w:rFonts w:hint="default" w:ascii="Times New Roman" w:hAnsi="Times New Roman" w:eastAsia="仿宋_GB2312" w:cs="Times New Roman"/>
                <w:i/>
                <w:iCs/>
                <w:color w:val="auto"/>
                <w:kern w:val="0"/>
                <w:sz w:val="28"/>
                <w:szCs w:val="28"/>
                <w:u w:val="none"/>
                <w:lang w:eastAsia="zh-CN"/>
              </w:rPr>
              <w:t>名称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88"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vMerge w:val="continue"/>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p>
        </w:tc>
        <w:tc>
          <w:tcPr>
            <w:tcW w:w="1627"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rPr>
              <w:t>个人信息</w:t>
            </w:r>
          </w:p>
        </w:tc>
        <w:tc>
          <w:tcPr>
            <w:tcW w:w="1916"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CN"/>
              </w:rPr>
              <w:t>是否包含</w:t>
            </w:r>
            <w:r>
              <w:rPr>
                <w:rFonts w:hint="default" w:ascii="Times New Roman" w:hAnsi="Times New Roman" w:eastAsia="仿宋_GB2312" w:cs="Times New Roman"/>
                <w:color w:val="auto"/>
                <w:kern w:val="0"/>
                <w:sz w:val="28"/>
                <w:szCs w:val="28"/>
                <w:u w:val="none"/>
              </w:rPr>
              <w:t>敏感</w:t>
            </w:r>
          </w:p>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lang w:eastAsia="zh-CN"/>
              </w:rPr>
              <w:t>个人信息</w:t>
            </w:r>
          </w:p>
        </w:tc>
        <w:tc>
          <w:tcPr>
            <w:tcW w:w="1110" w:type="dxa"/>
            <w:noWrap w:val="0"/>
            <w:vAlign w:val="center"/>
          </w:tcPr>
          <w:p>
            <w:pPr>
              <w:spacing w:line="320" w:lineRule="exact"/>
              <w:jc w:val="center"/>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是</w:t>
            </w:r>
          </w:p>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val="en-US" w:eastAsia="zh-CN"/>
              </w:rPr>
              <w:t>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1532"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highlight w:val="yellow"/>
                <w:u w:val="none"/>
              </w:rPr>
            </w:pPr>
            <w:r>
              <w:rPr>
                <w:rFonts w:hint="default" w:ascii="Times New Roman" w:hAnsi="Times New Roman" w:eastAsia="仿宋_GB2312" w:cs="Times New Roman"/>
                <w:color w:val="auto"/>
                <w:kern w:val="0"/>
                <w:sz w:val="28"/>
                <w:szCs w:val="28"/>
                <w:u w:val="none"/>
              </w:rPr>
              <w:t>涉及行业/领域</w:t>
            </w:r>
          </w:p>
        </w:tc>
        <w:tc>
          <w:tcPr>
            <w:tcW w:w="4653" w:type="dxa"/>
            <w:gridSpan w:val="5"/>
            <w:noWrap w:val="0"/>
            <w:vAlign w:val="center"/>
          </w:tcPr>
          <w:p>
            <w:pPr>
              <w:spacing w:line="320" w:lineRule="exact"/>
              <w:jc w:val="left"/>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工业</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电信</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交通</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金融</w:t>
            </w:r>
          </w:p>
          <w:p>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rPr>
              <w:t>自然资源</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卫生健康</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教育</w:t>
            </w:r>
          </w:p>
          <w:p>
            <w:pPr>
              <w:spacing w:line="320" w:lineRule="exact"/>
              <w:jc w:val="left"/>
              <w:rPr>
                <w:rFonts w:hint="eastAsia"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科技</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eastAsia" w:ascii="Times New Roman" w:hAnsi="Times New Roman" w:eastAsia="仿宋_GB2312" w:cs="Times New Roman"/>
                <w:color w:val="auto"/>
                <w:kern w:val="0"/>
                <w:sz w:val="28"/>
                <w:szCs w:val="28"/>
                <w:u w:val="none"/>
                <w:lang w:eastAsia="zh-CN"/>
              </w:rPr>
              <w:t>能源</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rPr>
              <w:t>国防科工</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文旅</w:t>
            </w:r>
          </w:p>
          <w:p>
            <w:pPr>
              <w:spacing w:line="320" w:lineRule="exact"/>
              <w:jc w:val="left"/>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跨境电商</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零售</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互联网</w:t>
            </w:r>
          </w:p>
          <w:p>
            <w:pPr>
              <w:spacing w:line="320" w:lineRule="exact"/>
              <w:jc w:val="left"/>
              <w:rPr>
                <w:rFonts w:hint="default" w:ascii="Times New Roman" w:hAnsi="Times New Roman" w:eastAsia="仿宋_GB2312" w:cs="Times New Roman"/>
                <w:color w:val="auto"/>
                <w:kern w:val="0"/>
                <w:sz w:val="28"/>
                <w:szCs w:val="28"/>
                <w:u w:val="none"/>
                <w:lang w:val="en-US"/>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其他</w:t>
            </w:r>
            <w:r>
              <w:rPr>
                <w:rFonts w:hint="default" w:ascii="Times New Roman" w:hAnsi="Times New Roman" w:eastAsia="仿宋_GB2312" w:cs="Times New Roman"/>
                <w:color w:val="auto"/>
                <w:kern w:val="0"/>
                <w:sz w:val="28"/>
                <w:szCs w:val="28"/>
                <w:u w:val="single"/>
                <w:lang w:val="en-US" w:eastAsia="zh-CN"/>
              </w:rPr>
              <w:t xml:space="preserve">   </w:t>
            </w:r>
            <w:r>
              <w:rPr>
                <w:rFonts w:hint="eastAsia" w:ascii="Times New Roman" w:hAnsi="Times New Roman" w:eastAsia="仿宋_GB2312" w:cs="Times New Roman"/>
                <w:color w:val="auto"/>
                <w:kern w:val="0"/>
                <w:sz w:val="28"/>
                <w:szCs w:val="28"/>
                <w:u w:val="single"/>
                <w:lang w:val="en-US" w:eastAsia="zh-CN"/>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254" w:hRule="atLeast"/>
        </w:trPr>
        <w:tc>
          <w:tcPr>
            <w:tcW w:w="1460" w:type="dxa"/>
            <w:vMerge w:val="continue"/>
            <w:noWrap w:val="0"/>
            <w:vAlign w:val="center"/>
          </w:tcPr>
          <w:p>
            <w:pPr>
              <w:spacing w:line="320" w:lineRule="exact"/>
              <w:jc w:val="both"/>
              <w:rPr>
                <w:rFonts w:hint="default" w:ascii="Times New Roman" w:hAnsi="Times New Roman" w:eastAsia="仿宋_GB2312" w:cs="Times New Roman"/>
                <w:i/>
                <w:iCs/>
                <w:color w:val="auto"/>
                <w:kern w:val="0"/>
                <w:sz w:val="28"/>
                <w:szCs w:val="28"/>
                <w:u w:val="none"/>
              </w:rPr>
            </w:pPr>
          </w:p>
        </w:tc>
        <w:tc>
          <w:tcPr>
            <w:tcW w:w="150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highlight w:val="yellow"/>
                <w:u w:val="none"/>
                <w:lang w:eastAsia="zh-CN"/>
              </w:rPr>
            </w:pPr>
            <w:r>
              <w:rPr>
                <w:rFonts w:hint="default" w:ascii="Times New Roman" w:hAnsi="Times New Roman" w:eastAsia="仿宋_GB2312" w:cs="Times New Roman"/>
                <w:color w:val="auto"/>
                <w:kern w:val="0"/>
                <w:sz w:val="28"/>
                <w:szCs w:val="28"/>
                <w:u w:val="none"/>
              </w:rPr>
              <w:t>涉及自然人</w:t>
            </w:r>
            <w:r>
              <w:rPr>
                <w:rFonts w:hint="default" w:ascii="Times New Roman" w:hAnsi="Times New Roman" w:eastAsia="仿宋_GB2312" w:cs="Times New Roman"/>
                <w:color w:val="auto"/>
                <w:kern w:val="0"/>
                <w:sz w:val="28"/>
                <w:szCs w:val="28"/>
                <w:u w:val="none"/>
                <w:lang w:eastAsia="zh-CN"/>
              </w:rPr>
              <w:t>（去重）</w:t>
            </w:r>
            <w:r>
              <w:rPr>
                <w:rFonts w:hint="default" w:ascii="Times New Roman" w:hAnsi="Times New Roman" w:eastAsia="仿宋_GB2312" w:cs="Times New Roman"/>
                <w:color w:val="auto"/>
                <w:kern w:val="0"/>
                <w:sz w:val="28"/>
                <w:szCs w:val="28"/>
                <w:u w:val="none"/>
              </w:rPr>
              <w:t>数量</w:t>
            </w:r>
          </w:p>
        </w:tc>
        <w:tc>
          <w:tcPr>
            <w:tcW w:w="1627" w:type="dxa"/>
            <w:gridSpan w:val="2"/>
            <w:noWrap w:val="0"/>
            <w:vAlign w:val="center"/>
          </w:tcPr>
          <w:p>
            <w:pPr>
              <w:spacing w:line="320" w:lineRule="exact"/>
              <w:jc w:val="left"/>
              <w:rPr>
                <w:rFonts w:hint="default" w:ascii="Times New Roman" w:hAnsi="Times New Roman" w:eastAsia="仿宋_GB2312" w:cs="Times New Roman"/>
                <w:color w:val="auto"/>
                <w:kern w:val="0"/>
                <w:sz w:val="28"/>
                <w:szCs w:val="28"/>
                <w:highlight w:val="yellow"/>
                <w:u w:val="none"/>
              </w:rPr>
            </w:pPr>
            <w:r>
              <w:rPr>
                <w:rFonts w:hint="default" w:ascii="Times New Roman" w:hAnsi="Times New Roman" w:eastAsia="仿宋_GB2312" w:cs="Times New Roman"/>
                <w:i/>
                <w:iCs/>
                <w:color w:val="auto"/>
                <w:kern w:val="0"/>
                <w:sz w:val="28"/>
                <w:szCs w:val="28"/>
                <w:u w:val="none"/>
                <w:lang w:eastAsia="zh-CN"/>
              </w:rPr>
              <w:t>包括当年</w:t>
            </w:r>
            <w:r>
              <w:rPr>
                <w:rFonts w:hint="default" w:ascii="Times New Roman" w:hAnsi="Times New Roman" w:eastAsia="仿宋_GB2312" w:cs="Times New Roman"/>
                <w:i/>
                <w:iCs/>
                <w:color w:val="auto"/>
                <w:kern w:val="0"/>
                <w:sz w:val="28"/>
                <w:szCs w:val="28"/>
                <w:u w:val="none"/>
              </w:rPr>
              <w:t>已出境数量</w:t>
            </w:r>
            <w:r>
              <w:rPr>
                <w:rFonts w:hint="default" w:ascii="Times New Roman" w:hAnsi="Times New Roman" w:eastAsia="仿宋_GB2312" w:cs="Times New Roman"/>
                <w:i/>
                <w:iCs/>
                <w:color w:val="auto"/>
                <w:kern w:val="0"/>
                <w:sz w:val="28"/>
                <w:szCs w:val="28"/>
                <w:u w:val="none"/>
                <w:lang w:eastAsia="zh-CN"/>
              </w:rPr>
              <w:t>、</w:t>
            </w:r>
            <w:r>
              <w:rPr>
                <w:rFonts w:hint="default" w:ascii="Times New Roman" w:hAnsi="Times New Roman" w:eastAsia="仿宋_GB2312" w:cs="Times New Roman"/>
                <w:i/>
                <w:iCs/>
                <w:color w:val="auto"/>
                <w:kern w:val="0"/>
                <w:sz w:val="28"/>
                <w:szCs w:val="28"/>
                <w:u w:val="none"/>
              </w:rPr>
              <w:t>未来三年出境数量</w:t>
            </w:r>
            <w:r>
              <w:rPr>
                <w:rFonts w:hint="default" w:ascii="Times New Roman" w:hAnsi="Times New Roman" w:eastAsia="仿宋_GB2312" w:cs="Times New Roman"/>
                <w:i/>
                <w:iCs/>
                <w:color w:val="auto"/>
                <w:kern w:val="0"/>
                <w:sz w:val="28"/>
                <w:szCs w:val="28"/>
                <w:u w:val="none"/>
                <w:lang w:eastAsia="zh-CN"/>
              </w:rPr>
              <w:t>以及两者的关系</w:t>
            </w:r>
          </w:p>
        </w:tc>
        <w:tc>
          <w:tcPr>
            <w:tcW w:w="1916"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涉及重要</w:t>
            </w:r>
          </w:p>
          <w:p>
            <w:pPr>
              <w:spacing w:line="320" w:lineRule="exact"/>
              <w:jc w:val="center"/>
              <w:rPr>
                <w:rFonts w:hint="default" w:ascii="Times New Roman" w:hAnsi="Times New Roman" w:eastAsia="仿宋_GB2312" w:cs="Times New Roman"/>
                <w:color w:val="auto"/>
                <w:kern w:val="0"/>
                <w:sz w:val="28"/>
                <w:szCs w:val="28"/>
                <w:highlight w:val="yellow"/>
                <w:u w:val="none"/>
                <w:lang w:eastAsia="zh"/>
              </w:rPr>
            </w:pPr>
            <w:r>
              <w:rPr>
                <w:rFonts w:hint="default" w:ascii="Times New Roman" w:hAnsi="Times New Roman" w:eastAsia="仿宋_GB2312" w:cs="Times New Roman"/>
                <w:color w:val="auto"/>
                <w:kern w:val="0"/>
                <w:sz w:val="28"/>
                <w:szCs w:val="28"/>
                <w:u w:val="none"/>
              </w:rPr>
              <w:t>数据</w:t>
            </w:r>
            <w:r>
              <w:rPr>
                <w:rFonts w:hint="default" w:ascii="Times New Roman" w:hAnsi="Times New Roman" w:eastAsia="仿宋_GB2312" w:cs="Times New Roman"/>
                <w:color w:val="auto"/>
                <w:kern w:val="0"/>
                <w:sz w:val="28"/>
                <w:szCs w:val="28"/>
                <w:u w:val="none"/>
                <w:lang w:eastAsia="zh-CN"/>
              </w:rPr>
              <w:t>规模</w:t>
            </w:r>
          </w:p>
        </w:tc>
        <w:tc>
          <w:tcPr>
            <w:tcW w:w="1110" w:type="dxa"/>
            <w:noWrap w:val="0"/>
            <w:vAlign w:val="center"/>
          </w:tcPr>
          <w:p>
            <w:pPr>
              <w:spacing w:line="320" w:lineRule="exact"/>
              <w:jc w:val="center"/>
              <w:rPr>
                <w:rFonts w:hint="default" w:ascii="Times New Roman" w:hAnsi="Times New Roman" w:eastAsia="仿宋_GB2312" w:cs="Times New Roman"/>
                <w:color w:val="auto"/>
                <w:kern w:val="0"/>
                <w:sz w:val="28"/>
                <w:szCs w:val="28"/>
                <w:highlight w:val="yellow"/>
                <w:u w:val="none"/>
              </w:rPr>
            </w:pPr>
            <w:r>
              <w:rPr>
                <w:rFonts w:hint="default" w:ascii="Times New Roman" w:hAnsi="Times New Roman" w:eastAsia="仿宋_GB2312" w:cs="Times New Roman"/>
                <w:i/>
                <w:iCs/>
                <w:color w:val="auto"/>
                <w:kern w:val="0"/>
                <w:sz w:val="18"/>
                <w:szCs w:val="18"/>
                <w:u w:val="none"/>
              </w:rPr>
              <w:t>MB/GB/TB</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707" w:hRule="atLeast"/>
        </w:trPr>
        <w:tc>
          <w:tcPr>
            <w:tcW w:w="146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lang w:eastAsia="zh-CN"/>
              </w:rPr>
            </w:pPr>
          </w:p>
        </w:tc>
        <w:tc>
          <w:tcPr>
            <w:tcW w:w="1500" w:type="dxa"/>
            <w:vMerge w:val="restart"/>
            <w:tcBorders>
              <w:top w:val="single" w:color="auto" w:sz="4" w:space="0"/>
            </w:tcBorders>
            <w:noWrap w:val="0"/>
            <w:vAlign w:val="center"/>
          </w:tcPr>
          <w:p>
            <w:pPr>
              <w:spacing w:line="320" w:lineRule="exact"/>
              <w:jc w:val="both"/>
              <w:rPr>
                <w:rFonts w:hint="default" w:ascii="Times New Roman" w:hAnsi="Times New Roman" w:eastAsia="仿宋_GB2312" w:cs="Times New Roman"/>
                <w:b/>
                <w:bCs/>
                <w:color w:val="auto"/>
                <w:kern w:val="0"/>
                <w:sz w:val="28"/>
                <w:szCs w:val="28"/>
                <w:u w:val="none"/>
                <w:lang w:val="en-US" w:eastAsia="zh-CN"/>
              </w:rPr>
            </w:pPr>
            <w:r>
              <w:rPr>
                <w:rFonts w:hint="default" w:ascii="Times New Roman" w:hAnsi="Times New Roman" w:eastAsia="仿宋_GB2312" w:cs="Times New Roman"/>
                <w:b/>
                <w:bCs/>
                <w:color w:val="auto"/>
                <w:kern w:val="0"/>
                <w:sz w:val="28"/>
                <w:szCs w:val="28"/>
                <w:u w:val="none"/>
              </w:rPr>
              <w:t>境外接收方情况</w:t>
            </w:r>
          </w:p>
        </w:tc>
        <w:tc>
          <w:tcPr>
            <w:tcW w:w="1338" w:type="dxa"/>
            <w:gridSpan w:val="2"/>
            <w:tcBorders>
              <w:top w:val="single" w:color="auto" w:sz="4" w:space="0"/>
            </w:tcBorders>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境外接收方名称</w:t>
            </w:r>
          </w:p>
        </w:tc>
        <w:tc>
          <w:tcPr>
            <w:tcW w:w="4653" w:type="dxa"/>
            <w:gridSpan w:val="5"/>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671"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所在国家</w:t>
            </w:r>
          </w:p>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或者地区</w:t>
            </w:r>
          </w:p>
        </w:tc>
        <w:tc>
          <w:tcPr>
            <w:tcW w:w="4653" w:type="dxa"/>
            <w:gridSpan w:val="5"/>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所在地址</w:t>
            </w:r>
          </w:p>
        </w:tc>
        <w:tc>
          <w:tcPr>
            <w:tcW w:w="4653" w:type="dxa"/>
            <w:gridSpan w:val="5"/>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主营业务</w:t>
            </w:r>
          </w:p>
        </w:tc>
        <w:tc>
          <w:tcPr>
            <w:tcW w:w="4653" w:type="dxa"/>
            <w:gridSpan w:val="5"/>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822"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负责人</w:t>
            </w:r>
          </w:p>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姓名</w:t>
            </w:r>
          </w:p>
        </w:tc>
        <w:tc>
          <w:tcPr>
            <w:tcW w:w="1627"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p>
        </w:tc>
        <w:tc>
          <w:tcPr>
            <w:tcW w:w="1916"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负责人</w:t>
            </w:r>
          </w:p>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职务</w:t>
            </w:r>
          </w:p>
        </w:tc>
        <w:tc>
          <w:tcPr>
            <w:tcW w:w="1110" w:type="dxa"/>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822"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联系</w:t>
            </w:r>
            <w:r>
              <w:rPr>
                <w:rFonts w:hint="default" w:ascii="Times New Roman" w:hAnsi="Times New Roman" w:eastAsia="仿宋_GB2312" w:cs="Times New Roman"/>
                <w:color w:val="auto"/>
                <w:kern w:val="0"/>
                <w:sz w:val="28"/>
                <w:szCs w:val="28"/>
                <w:u w:val="none"/>
                <w:lang w:eastAsia="zh-CN"/>
              </w:rPr>
              <w:t>方式</w:t>
            </w:r>
          </w:p>
        </w:tc>
        <w:tc>
          <w:tcPr>
            <w:tcW w:w="4653" w:type="dxa"/>
            <w:gridSpan w:val="5"/>
            <w:noWrap w:val="0"/>
            <w:vAlign w:val="center"/>
          </w:tcPr>
          <w:p>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电话</w:t>
            </w:r>
            <w:r>
              <w:rPr>
                <w:rFonts w:hint="eastAsia" w:ascii="Times New Roman" w:hAnsi="Times New Roman" w:eastAsia="仿宋_GB2312" w:cs="Times New Roman"/>
                <w:color w:val="auto"/>
                <w:kern w:val="0"/>
                <w:sz w:val="28"/>
                <w:szCs w:val="28"/>
                <w:u w:val="none"/>
                <w:lang w:val="en-US" w:eastAsia="zh-CN"/>
              </w:rPr>
              <w:t>：</w:t>
            </w:r>
          </w:p>
          <w:p>
            <w:pPr>
              <w:spacing w:line="320" w:lineRule="exact"/>
              <w:jc w:val="left"/>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邮箱</w:t>
            </w:r>
            <w:r>
              <w:rPr>
                <w:rFonts w:hint="eastAsia" w:ascii="Times New Roman" w:hAnsi="Times New Roman" w:eastAsia="仿宋_GB2312" w:cs="Times New Roman"/>
                <w:color w:val="auto"/>
                <w:kern w:val="0"/>
                <w:sz w:val="28"/>
                <w:szCs w:val="28"/>
                <w:u w:val="none"/>
                <w:lang w:val="en-US" w:eastAsia="zh-CN"/>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5991" w:type="dxa"/>
            <w:gridSpan w:val="7"/>
            <w:noWrap w:val="0"/>
            <w:vAlign w:val="center"/>
          </w:tcPr>
          <w:p>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lang w:eastAsia="zh-CN"/>
              </w:rPr>
              <w:t>统计说明：（如需）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04" w:hRule="atLeast"/>
        </w:trPr>
        <w:tc>
          <w:tcPr>
            <w:tcW w:w="1460" w:type="dxa"/>
            <w:vMerge w:val="restart"/>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b/>
                <w:bCs/>
                <w:color w:val="auto"/>
                <w:kern w:val="0"/>
                <w:sz w:val="28"/>
                <w:szCs w:val="28"/>
                <w:u w:val="none"/>
                <w:lang w:val="en-US" w:eastAsia="zh-CN"/>
              </w:rPr>
              <w:t>6数据出境场景2</w:t>
            </w:r>
          </w:p>
        </w:tc>
        <w:tc>
          <w:tcPr>
            <w:tcW w:w="1500" w:type="dxa"/>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lang w:val="en-US" w:eastAsia="zh-CN"/>
              </w:rPr>
              <w:t>出境场景简述</w:t>
            </w:r>
          </w:p>
        </w:tc>
        <w:tc>
          <w:tcPr>
            <w:tcW w:w="5991" w:type="dxa"/>
            <w:gridSpan w:val="7"/>
            <w:noWrap w:val="0"/>
            <w:vAlign w:val="center"/>
          </w:tcPr>
          <w:p>
            <w:pPr>
              <w:spacing w:line="320" w:lineRule="exac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i/>
                <w:color w:val="auto"/>
                <w:kern w:val="0"/>
                <w:sz w:val="28"/>
                <w:szCs w:val="28"/>
                <w:u w:val="none"/>
                <w:lang w:eastAsia="zh-CN"/>
              </w:rPr>
              <w:t>据实填写此次申报的数据出境场景业务、数据出境目的、数据出境方式等，应与法律文件中涉及业务名称一致，不超过</w:t>
            </w:r>
            <w:r>
              <w:rPr>
                <w:rFonts w:hint="default" w:ascii="Times New Roman" w:hAnsi="Times New Roman" w:eastAsia="仿宋_GB2312" w:cs="Times New Roman"/>
                <w:i/>
                <w:color w:val="auto"/>
                <w:kern w:val="0"/>
                <w:sz w:val="28"/>
                <w:szCs w:val="28"/>
                <w:u w:val="none"/>
                <w:lang w:val="en-US" w:eastAsia="zh-CN"/>
              </w:rPr>
              <w:t>100字</w:t>
            </w:r>
            <w:r>
              <w:rPr>
                <w:rFonts w:hint="default" w:ascii="Times New Roman" w:hAnsi="Times New Roman" w:eastAsia="仿宋_GB2312" w:cs="Times New Roman"/>
                <w:i/>
                <w:color w:val="auto"/>
                <w:kern w:val="0"/>
                <w:sz w:val="28"/>
                <w:szCs w:val="28"/>
                <w:u w:val="none"/>
                <w:lang w:eastAsia="zh-CN"/>
              </w:rPr>
              <w:t>（数据出境方式</w:t>
            </w:r>
            <w:r>
              <w:rPr>
                <w:rFonts w:hint="default" w:ascii="Times New Roman" w:hAnsi="Times New Roman" w:eastAsia="仿宋_GB2312" w:cs="Times New Roman"/>
                <w:i/>
                <w:color w:val="auto"/>
                <w:kern w:val="0"/>
                <w:sz w:val="28"/>
                <w:szCs w:val="28"/>
                <w:highlight w:val="none"/>
                <w:u w:val="none"/>
                <w:lang w:eastAsia="zh-CN"/>
              </w:rPr>
              <w:t>参考：公共互联网传输、跨境专线传输、公共互联网远程访问、跨境专线远程访问等</w:t>
            </w:r>
            <w:r>
              <w:rPr>
                <w:rFonts w:hint="default" w:ascii="Times New Roman" w:hAnsi="Times New Roman" w:eastAsia="仿宋_GB2312" w:cs="Times New Roman"/>
                <w:i/>
                <w:color w:val="auto"/>
                <w:kern w:val="0"/>
                <w:sz w:val="28"/>
                <w:szCs w:val="28"/>
                <w:u w:val="none"/>
                <w:lang w:eastAsia="zh-CN"/>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822"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restart"/>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highlight w:val="none"/>
                <w:u w:val="none"/>
              </w:rPr>
              <w:t>拟出境数据情况</w:t>
            </w:r>
          </w:p>
        </w:tc>
        <w:tc>
          <w:tcPr>
            <w:tcW w:w="1338" w:type="dxa"/>
            <w:gridSpan w:val="2"/>
            <w:vMerge w:val="restart"/>
            <w:noWrap w:val="0"/>
            <w:vAlign w:val="center"/>
          </w:tcPr>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t>数据类型</w:t>
            </w:r>
          </w:p>
        </w:tc>
        <w:tc>
          <w:tcPr>
            <w:tcW w:w="1627"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rPr>
              <w:t>重要数据</w:t>
            </w:r>
          </w:p>
        </w:tc>
        <w:tc>
          <w:tcPr>
            <w:tcW w:w="3026" w:type="dxa"/>
            <w:gridSpan w:val="3"/>
            <w:noWrap w:val="0"/>
            <w:vAlign w:val="center"/>
          </w:tcPr>
          <w:p>
            <w:pPr>
              <w:spacing w:line="320" w:lineRule="exact"/>
              <w:jc w:val="center"/>
              <w:rPr>
                <w:rFonts w:hint="default" w:ascii="Times New Roman" w:hAnsi="Times New Roman" w:eastAsia="仿宋_GB2312" w:cs="Times New Roman"/>
                <w:i/>
                <w:iCs/>
                <w:color w:val="auto"/>
                <w:kern w:val="0"/>
                <w:sz w:val="28"/>
                <w:szCs w:val="28"/>
                <w:u w:val="none"/>
                <w:lang w:eastAsia="zh-CN"/>
              </w:rPr>
            </w:pPr>
            <w:r>
              <w:rPr>
                <w:rFonts w:hint="default" w:ascii="Times New Roman" w:hAnsi="Times New Roman" w:eastAsia="仿宋_GB2312" w:cs="Times New Roman"/>
                <w:i/>
                <w:iCs/>
                <w:color w:val="auto"/>
                <w:kern w:val="0"/>
                <w:sz w:val="28"/>
                <w:szCs w:val="28"/>
                <w:u w:val="none"/>
              </w:rPr>
              <w:t>重要数据</w:t>
            </w:r>
            <w:r>
              <w:rPr>
                <w:rFonts w:hint="default" w:ascii="Times New Roman" w:hAnsi="Times New Roman" w:eastAsia="仿宋_GB2312" w:cs="Times New Roman"/>
                <w:i/>
                <w:iCs/>
                <w:color w:val="auto"/>
                <w:kern w:val="0"/>
                <w:sz w:val="28"/>
                <w:szCs w:val="28"/>
                <w:u w:val="none"/>
                <w:lang w:eastAsia="zh-CN"/>
              </w:rPr>
              <w:t>认定</w:t>
            </w:r>
          </w:p>
          <w:p>
            <w:pPr>
              <w:spacing w:line="320" w:lineRule="exact"/>
              <w:jc w:val="center"/>
              <w:rPr>
                <w:rFonts w:hint="default" w:ascii="Times New Roman" w:hAnsi="Times New Roman" w:cs="Times New Roman"/>
                <w:u w:val="none"/>
              </w:rPr>
            </w:pPr>
            <w:r>
              <w:rPr>
                <w:rFonts w:hint="default" w:ascii="Times New Roman" w:hAnsi="Times New Roman" w:eastAsia="仿宋_GB2312" w:cs="Times New Roman"/>
                <w:i/>
                <w:iCs/>
                <w:color w:val="auto"/>
                <w:kern w:val="0"/>
                <w:sz w:val="28"/>
                <w:szCs w:val="28"/>
                <w:u w:val="none"/>
              </w:rPr>
              <w:t>主管部门</w:t>
            </w:r>
            <w:r>
              <w:rPr>
                <w:rFonts w:hint="default" w:ascii="Times New Roman" w:hAnsi="Times New Roman" w:eastAsia="仿宋_GB2312" w:cs="Times New Roman"/>
                <w:i/>
                <w:iCs/>
                <w:color w:val="auto"/>
                <w:kern w:val="0"/>
                <w:sz w:val="28"/>
                <w:szCs w:val="28"/>
                <w:u w:val="none"/>
                <w:lang w:eastAsia="zh-CN"/>
              </w:rPr>
              <w:t>名称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821"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vMerge w:val="continue"/>
            <w:noWrap w:val="0"/>
            <w:vAlign w:val="center"/>
          </w:tcPr>
          <w:p>
            <w:pPr>
              <w:spacing w:line="320" w:lineRule="exact"/>
              <w:jc w:val="center"/>
              <w:rPr>
                <w:rFonts w:hint="default" w:ascii="Times New Roman" w:hAnsi="Times New Roman" w:eastAsia="仿宋_GB2312" w:cs="Times New Roman"/>
                <w:color w:val="auto"/>
                <w:kern w:val="0"/>
                <w:sz w:val="28"/>
                <w:szCs w:val="28"/>
                <w:u w:val="none"/>
                <w:lang w:eastAsia="zh-CN"/>
              </w:rPr>
            </w:pPr>
          </w:p>
        </w:tc>
        <w:tc>
          <w:tcPr>
            <w:tcW w:w="1627" w:type="dxa"/>
            <w:gridSpan w:val="2"/>
            <w:noWrap w:val="0"/>
            <w:vAlign w:val="center"/>
          </w:tcPr>
          <w:p>
            <w:pPr>
              <w:spacing w:line="320" w:lineRule="exact"/>
              <w:jc w:val="center"/>
              <w:rPr>
                <w:rFonts w:hint="default" w:ascii="Times New Roman" w:hAnsi="Times New Roman" w:cs="Times New Roman"/>
                <w:u w:val="none"/>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rPr>
              <w:t>个人信息</w:t>
            </w:r>
          </w:p>
        </w:tc>
        <w:tc>
          <w:tcPr>
            <w:tcW w:w="1916"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CN"/>
              </w:rPr>
              <w:t>是否包含</w:t>
            </w:r>
            <w:r>
              <w:rPr>
                <w:rFonts w:hint="default" w:ascii="Times New Roman" w:hAnsi="Times New Roman" w:eastAsia="仿宋_GB2312" w:cs="Times New Roman"/>
                <w:color w:val="auto"/>
                <w:kern w:val="0"/>
                <w:sz w:val="28"/>
                <w:szCs w:val="28"/>
                <w:u w:val="none"/>
              </w:rPr>
              <w:t>敏感</w:t>
            </w:r>
          </w:p>
          <w:p>
            <w:pPr>
              <w:spacing w:line="320" w:lineRule="exact"/>
              <w:jc w:val="center"/>
              <w:rPr>
                <w:rFonts w:hint="default" w:ascii="Times New Roman" w:hAnsi="Times New Roman" w:cs="Times New Roman"/>
                <w:u w:val="none"/>
              </w:rPr>
            </w:pPr>
            <w:r>
              <w:rPr>
                <w:rFonts w:hint="default" w:ascii="Times New Roman" w:hAnsi="Times New Roman" w:eastAsia="仿宋_GB2312" w:cs="Times New Roman"/>
                <w:color w:val="auto"/>
                <w:kern w:val="0"/>
                <w:sz w:val="28"/>
                <w:szCs w:val="28"/>
                <w:u w:val="none"/>
                <w:lang w:eastAsia="zh-CN"/>
              </w:rPr>
              <w:t>个人信息</w:t>
            </w:r>
          </w:p>
        </w:tc>
        <w:tc>
          <w:tcPr>
            <w:tcW w:w="1110" w:type="dxa"/>
            <w:noWrap w:val="0"/>
            <w:vAlign w:val="center"/>
          </w:tcPr>
          <w:p>
            <w:pPr>
              <w:spacing w:line="320" w:lineRule="exact"/>
              <w:jc w:val="center"/>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是</w:t>
            </w:r>
          </w:p>
          <w:p>
            <w:pPr>
              <w:spacing w:line="320" w:lineRule="exact"/>
              <w:jc w:val="center"/>
              <w:rPr>
                <w:rFonts w:hint="default" w:ascii="Times New Roman" w:hAnsi="Times New Roman" w:cs="Times New Roman"/>
                <w:u w:val="none"/>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val="en-US" w:eastAsia="zh-CN"/>
              </w:rPr>
              <w:t>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821"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t>涉及行业/领域</w:t>
            </w:r>
          </w:p>
        </w:tc>
        <w:tc>
          <w:tcPr>
            <w:tcW w:w="4653" w:type="dxa"/>
            <w:gridSpan w:val="5"/>
            <w:noWrap w:val="0"/>
            <w:vAlign w:val="center"/>
          </w:tcPr>
          <w:p>
            <w:pPr>
              <w:spacing w:line="320" w:lineRule="exact"/>
              <w:jc w:val="left"/>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工业</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电信</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交通</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金融</w:t>
            </w:r>
          </w:p>
          <w:p>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rPr>
              <w:t>自然资源</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卫生健康</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教育</w:t>
            </w:r>
          </w:p>
          <w:p>
            <w:pPr>
              <w:spacing w:line="320" w:lineRule="exact"/>
              <w:jc w:val="left"/>
              <w:rPr>
                <w:rFonts w:hint="eastAsia"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科技</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eastAsia" w:ascii="Times New Roman" w:hAnsi="Times New Roman" w:eastAsia="仿宋_GB2312" w:cs="Times New Roman"/>
                <w:color w:val="auto"/>
                <w:kern w:val="0"/>
                <w:sz w:val="28"/>
                <w:szCs w:val="28"/>
                <w:u w:val="none"/>
                <w:lang w:eastAsia="zh-CN"/>
              </w:rPr>
              <w:t>能源</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rPr>
              <w:t>国防科工</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文旅</w:t>
            </w:r>
          </w:p>
          <w:p>
            <w:pPr>
              <w:spacing w:line="320" w:lineRule="exact"/>
              <w:jc w:val="left"/>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跨境电商</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零售</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互联网</w:t>
            </w:r>
          </w:p>
          <w:p>
            <w:pPr>
              <w:spacing w:line="320" w:lineRule="exact"/>
              <w:jc w:val="left"/>
              <w:rPr>
                <w:rFonts w:hint="default" w:ascii="Times New Roman" w:hAnsi="Times New Roman" w:cs="Times New Roman"/>
                <w:u w:val="none"/>
                <w:lang w:val="en-US"/>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其他</w:t>
            </w:r>
            <w:r>
              <w:rPr>
                <w:rFonts w:hint="default" w:ascii="Times New Roman" w:hAnsi="Times New Roman" w:eastAsia="仿宋_GB2312" w:cs="Times New Roman"/>
                <w:color w:val="auto"/>
                <w:kern w:val="0"/>
                <w:sz w:val="28"/>
                <w:szCs w:val="28"/>
                <w:u w:val="single"/>
                <w:lang w:val="en-US" w:eastAsia="zh-CN"/>
              </w:rPr>
              <w:t xml:space="preserve">   </w:t>
            </w:r>
            <w:r>
              <w:rPr>
                <w:rFonts w:hint="eastAsia" w:ascii="Times New Roman" w:hAnsi="Times New Roman" w:eastAsia="仿宋_GB2312" w:cs="Times New Roman"/>
                <w:color w:val="auto"/>
                <w:kern w:val="0"/>
                <w:sz w:val="28"/>
                <w:szCs w:val="28"/>
                <w:u w:val="single"/>
                <w:lang w:val="en-US" w:eastAsia="zh-CN"/>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822"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t>涉及自然人</w:t>
            </w:r>
            <w:r>
              <w:rPr>
                <w:rFonts w:hint="default" w:ascii="Times New Roman" w:hAnsi="Times New Roman" w:eastAsia="仿宋_GB2312" w:cs="Times New Roman"/>
                <w:color w:val="auto"/>
                <w:kern w:val="0"/>
                <w:sz w:val="28"/>
                <w:szCs w:val="28"/>
                <w:u w:val="none"/>
                <w:lang w:eastAsia="zh-CN"/>
              </w:rPr>
              <w:t>（去重）</w:t>
            </w:r>
            <w:r>
              <w:rPr>
                <w:rFonts w:hint="default" w:ascii="Times New Roman" w:hAnsi="Times New Roman" w:eastAsia="仿宋_GB2312" w:cs="Times New Roman"/>
                <w:color w:val="auto"/>
                <w:kern w:val="0"/>
                <w:sz w:val="28"/>
                <w:szCs w:val="28"/>
                <w:u w:val="none"/>
              </w:rPr>
              <w:t>数量</w:t>
            </w:r>
          </w:p>
        </w:tc>
        <w:tc>
          <w:tcPr>
            <w:tcW w:w="1627" w:type="dxa"/>
            <w:gridSpan w:val="2"/>
            <w:noWrap w:val="0"/>
            <w:vAlign w:val="center"/>
          </w:tcPr>
          <w:p>
            <w:pPr>
              <w:spacing w:line="320" w:lineRule="exact"/>
              <w:jc w:val="both"/>
              <w:rPr>
                <w:rFonts w:hint="eastAsia" w:ascii="Times New Roman" w:hAnsi="Times New Roman" w:eastAsia="宋体" w:cs="Times New Roman"/>
                <w:u w:val="none"/>
                <w:lang w:eastAsia="zh-CN"/>
              </w:rPr>
            </w:pPr>
            <w:r>
              <w:rPr>
                <w:rFonts w:hint="default" w:ascii="Times New Roman" w:hAnsi="Times New Roman" w:eastAsia="仿宋_GB2312" w:cs="Times New Roman"/>
                <w:i/>
                <w:iCs/>
                <w:color w:val="auto"/>
                <w:kern w:val="0"/>
                <w:sz w:val="28"/>
                <w:szCs w:val="28"/>
                <w:u w:val="none"/>
                <w:lang w:eastAsia="zh-CN"/>
              </w:rPr>
              <w:t>包括当年</w:t>
            </w:r>
            <w:r>
              <w:rPr>
                <w:rFonts w:hint="default" w:ascii="Times New Roman" w:hAnsi="Times New Roman" w:eastAsia="仿宋_GB2312" w:cs="Times New Roman"/>
                <w:i/>
                <w:iCs/>
                <w:color w:val="auto"/>
                <w:kern w:val="0"/>
                <w:sz w:val="28"/>
                <w:szCs w:val="28"/>
                <w:u w:val="none"/>
              </w:rPr>
              <w:t>已出境数量</w:t>
            </w:r>
            <w:r>
              <w:rPr>
                <w:rFonts w:hint="default" w:ascii="Times New Roman" w:hAnsi="Times New Roman" w:eastAsia="仿宋_GB2312" w:cs="Times New Roman"/>
                <w:i/>
                <w:iCs/>
                <w:color w:val="auto"/>
                <w:kern w:val="0"/>
                <w:sz w:val="28"/>
                <w:szCs w:val="28"/>
                <w:u w:val="none"/>
                <w:lang w:eastAsia="zh-CN"/>
              </w:rPr>
              <w:t>、</w:t>
            </w:r>
            <w:r>
              <w:rPr>
                <w:rFonts w:hint="default" w:ascii="Times New Roman" w:hAnsi="Times New Roman" w:eastAsia="仿宋_GB2312" w:cs="Times New Roman"/>
                <w:i/>
                <w:iCs/>
                <w:color w:val="auto"/>
                <w:kern w:val="0"/>
                <w:sz w:val="28"/>
                <w:szCs w:val="28"/>
                <w:u w:val="none"/>
              </w:rPr>
              <w:t>未来三年出境数量</w:t>
            </w:r>
            <w:r>
              <w:rPr>
                <w:rFonts w:hint="default" w:ascii="Times New Roman" w:hAnsi="Times New Roman" w:eastAsia="仿宋_GB2312" w:cs="Times New Roman"/>
                <w:i/>
                <w:iCs/>
                <w:color w:val="auto"/>
                <w:kern w:val="0"/>
                <w:sz w:val="28"/>
                <w:szCs w:val="28"/>
                <w:u w:val="none"/>
                <w:lang w:eastAsia="zh-CN"/>
              </w:rPr>
              <w:t>以及两者的关系</w:t>
            </w:r>
          </w:p>
        </w:tc>
        <w:tc>
          <w:tcPr>
            <w:tcW w:w="1916"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涉及重要</w:t>
            </w:r>
          </w:p>
          <w:p>
            <w:pPr>
              <w:spacing w:line="320" w:lineRule="exact"/>
              <w:jc w:val="center"/>
              <w:rPr>
                <w:rFonts w:hint="default" w:ascii="Times New Roman" w:hAnsi="Times New Roman" w:cs="Times New Roman"/>
                <w:u w:val="none"/>
              </w:rPr>
            </w:pPr>
            <w:r>
              <w:rPr>
                <w:rFonts w:hint="default" w:ascii="Times New Roman" w:hAnsi="Times New Roman" w:eastAsia="仿宋_GB2312" w:cs="Times New Roman"/>
                <w:color w:val="auto"/>
                <w:kern w:val="0"/>
                <w:sz w:val="28"/>
                <w:szCs w:val="28"/>
                <w:u w:val="none"/>
              </w:rPr>
              <w:t>数据</w:t>
            </w:r>
            <w:r>
              <w:rPr>
                <w:rFonts w:hint="default" w:ascii="Times New Roman" w:hAnsi="Times New Roman" w:eastAsia="仿宋_GB2312" w:cs="Times New Roman"/>
                <w:color w:val="auto"/>
                <w:kern w:val="0"/>
                <w:sz w:val="28"/>
                <w:szCs w:val="28"/>
                <w:u w:val="none"/>
                <w:lang w:eastAsia="zh-CN"/>
              </w:rPr>
              <w:t>规模</w:t>
            </w:r>
          </w:p>
        </w:tc>
        <w:tc>
          <w:tcPr>
            <w:tcW w:w="1110" w:type="dxa"/>
            <w:noWrap w:val="0"/>
            <w:vAlign w:val="center"/>
          </w:tcPr>
          <w:p>
            <w:pPr>
              <w:spacing w:line="320" w:lineRule="exact"/>
              <w:jc w:val="center"/>
              <w:rPr>
                <w:rFonts w:hint="default" w:ascii="Times New Roman" w:hAnsi="Times New Roman" w:cs="Times New Roman"/>
                <w:u w:val="none"/>
              </w:rPr>
            </w:pPr>
            <w:r>
              <w:rPr>
                <w:rFonts w:hint="default" w:ascii="Times New Roman" w:hAnsi="Times New Roman" w:eastAsia="仿宋_GB2312" w:cs="Times New Roman"/>
                <w:i/>
                <w:iCs/>
                <w:color w:val="auto"/>
                <w:kern w:val="0"/>
                <w:sz w:val="18"/>
                <w:szCs w:val="18"/>
                <w:u w:val="none"/>
              </w:rPr>
              <w:t>MB/GB/TB</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restart"/>
            <w:noWrap w:val="0"/>
            <w:vAlign w:val="center"/>
          </w:tcPr>
          <w:p>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rPr>
              <w:t>境外接收方情况</w:t>
            </w: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t>境外接收方名称</w:t>
            </w:r>
          </w:p>
        </w:tc>
        <w:tc>
          <w:tcPr>
            <w:tcW w:w="4653" w:type="dxa"/>
            <w:gridSpan w:val="5"/>
            <w:noWrap w:val="0"/>
            <w:vAlign w:val="center"/>
          </w:tcPr>
          <w:p>
            <w:pPr>
              <w:spacing w:line="320" w:lineRule="exact"/>
              <w:jc w:val="center"/>
              <w:rPr>
                <w:rFonts w:hint="default" w:ascii="Times New Roman" w:hAnsi="Times New Roman" w:cs="Times New Roman"/>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684"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left"/>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所在国家</w:t>
            </w:r>
          </w:p>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t>或者地区</w:t>
            </w:r>
          </w:p>
        </w:tc>
        <w:tc>
          <w:tcPr>
            <w:tcW w:w="4653" w:type="dxa"/>
            <w:gridSpan w:val="5"/>
            <w:noWrap w:val="0"/>
            <w:vAlign w:val="center"/>
          </w:tcPr>
          <w:p>
            <w:pPr>
              <w:spacing w:line="320" w:lineRule="exact"/>
              <w:jc w:val="center"/>
              <w:rPr>
                <w:rFonts w:hint="default" w:ascii="Times New Roman" w:hAnsi="Times New Roman" w:cs="Times New Roman"/>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left"/>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所在地址</w:t>
            </w:r>
          </w:p>
        </w:tc>
        <w:tc>
          <w:tcPr>
            <w:tcW w:w="4653" w:type="dxa"/>
            <w:gridSpan w:val="5"/>
            <w:noWrap w:val="0"/>
            <w:vAlign w:val="center"/>
          </w:tcPr>
          <w:p>
            <w:pPr>
              <w:spacing w:line="320" w:lineRule="exact"/>
              <w:jc w:val="center"/>
              <w:rPr>
                <w:rFonts w:hint="default" w:ascii="Times New Roman" w:hAnsi="Times New Roman" w:cs="Times New Roman"/>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left"/>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t>主营业务</w:t>
            </w:r>
          </w:p>
        </w:tc>
        <w:tc>
          <w:tcPr>
            <w:tcW w:w="4653" w:type="dxa"/>
            <w:gridSpan w:val="5"/>
            <w:noWrap w:val="0"/>
            <w:vAlign w:val="center"/>
          </w:tcPr>
          <w:p>
            <w:pPr>
              <w:spacing w:line="320" w:lineRule="exact"/>
              <w:jc w:val="center"/>
              <w:rPr>
                <w:rFonts w:hint="default" w:ascii="Times New Roman" w:hAnsi="Times New Roman" w:cs="Times New Roman"/>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822"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left"/>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负责人</w:t>
            </w:r>
          </w:p>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t>姓名</w:t>
            </w:r>
          </w:p>
        </w:tc>
        <w:tc>
          <w:tcPr>
            <w:tcW w:w="1627" w:type="dxa"/>
            <w:gridSpan w:val="2"/>
            <w:noWrap w:val="0"/>
            <w:vAlign w:val="center"/>
          </w:tcPr>
          <w:p>
            <w:pPr>
              <w:spacing w:line="320" w:lineRule="exact"/>
              <w:jc w:val="center"/>
              <w:rPr>
                <w:rFonts w:hint="default" w:ascii="Times New Roman" w:hAnsi="Times New Roman" w:cs="Times New Roman"/>
                <w:u w:val="none"/>
              </w:rPr>
            </w:pPr>
          </w:p>
        </w:tc>
        <w:tc>
          <w:tcPr>
            <w:tcW w:w="1916"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负责人</w:t>
            </w:r>
          </w:p>
          <w:p>
            <w:pPr>
              <w:spacing w:line="320" w:lineRule="exact"/>
              <w:jc w:val="center"/>
              <w:rPr>
                <w:rFonts w:hint="default" w:ascii="Times New Roman" w:hAnsi="Times New Roman" w:cs="Times New Roman"/>
                <w:u w:val="none"/>
              </w:rPr>
            </w:pPr>
            <w:r>
              <w:rPr>
                <w:rFonts w:hint="default" w:ascii="Times New Roman" w:hAnsi="Times New Roman" w:eastAsia="仿宋_GB2312" w:cs="Times New Roman"/>
                <w:color w:val="auto"/>
                <w:kern w:val="0"/>
                <w:sz w:val="28"/>
                <w:szCs w:val="28"/>
                <w:u w:val="none"/>
              </w:rPr>
              <w:t>职务</w:t>
            </w:r>
          </w:p>
        </w:tc>
        <w:tc>
          <w:tcPr>
            <w:tcW w:w="1110" w:type="dxa"/>
            <w:noWrap w:val="0"/>
            <w:vAlign w:val="center"/>
          </w:tcPr>
          <w:p>
            <w:pPr>
              <w:spacing w:line="320" w:lineRule="exact"/>
              <w:jc w:val="center"/>
              <w:rPr>
                <w:rFonts w:hint="default" w:ascii="Times New Roman" w:hAnsi="Times New Roman" w:cs="Times New Roman"/>
                <w:u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822"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left"/>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t>联系</w:t>
            </w:r>
            <w:r>
              <w:rPr>
                <w:rFonts w:hint="default" w:ascii="Times New Roman" w:hAnsi="Times New Roman" w:eastAsia="仿宋_GB2312" w:cs="Times New Roman"/>
                <w:color w:val="auto"/>
                <w:kern w:val="0"/>
                <w:sz w:val="28"/>
                <w:szCs w:val="28"/>
                <w:u w:val="none"/>
                <w:lang w:eastAsia="zh-CN"/>
              </w:rPr>
              <w:t>方式</w:t>
            </w:r>
          </w:p>
        </w:tc>
        <w:tc>
          <w:tcPr>
            <w:tcW w:w="4653" w:type="dxa"/>
            <w:gridSpan w:val="5"/>
            <w:noWrap w:val="0"/>
            <w:vAlign w:val="center"/>
          </w:tcPr>
          <w:p>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电话</w:t>
            </w:r>
            <w:r>
              <w:rPr>
                <w:rFonts w:hint="eastAsia" w:ascii="Times New Roman" w:hAnsi="Times New Roman" w:eastAsia="仿宋_GB2312" w:cs="Times New Roman"/>
                <w:color w:val="auto"/>
                <w:kern w:val="0"/>
                <w:sz w:val="28"/>
                <w:szCs w:val="28"/>
                <w:u w:val="none"/>
                <w:lang w:val="en-US" w:eastAsia="zh-CN"/>
              </w:rPr>
              <w:t>：</w:t>
            </w:r>
          </w:p>
          <w:p>
            <w:pPr>
              <w:spacing w:line="320" w:lineRule="exact"/>
              <w:jc w:val="left"/>
              <w:rPr>
                <w:rFonts w:hint="default" w:ascii="Times New Roman" w:hAnsi="Times New Roman" w:cs="Times New Roman"/>
                <w:u w:val="none"/>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邮箱</w:t>
            </w:r>
            <w:r>
              <w:rPr>
                <w:rFonts w:hint="eastAsia" w:ascii="Times New Roman" w:hAnsi="Times New Roman" w:eastAsia="仿宋_GB2312" w:cs="Times New Roman"/>
                <w:color w:val="auto"/>
                <w:kern w:val="0"/>
                <w:sz w:val="28"/>
                <w:szCs w:val="28"/>
                <w:u w:val="none"/>
                <w:lang w:val="en-US" w:eastAsia="zh-CN"/>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493" w:hRule="atLeast"/>
        </w:trPr>
        <w:tc>
          <w:tcPr>
            <w:tcW w:w="1460" w:type="dxa"/>
            <w:vMerge w:val="continue"/>
            <w:noWrap w:val="0"/>
            <w:vAlign w:val="center"/>
          </w:tcPr>
          <w:p>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pPr>
              <w:spacing w:line="320" w:lineRule="exact"/>
              <w:jc w:val="left"/>
              <w:rPr>
                <w:rFonts w:hint="default" w:ascii="Times New Roman" w:hAnsi="Times New Roman" w:eastAsia="仿宋_GB2312" w:cs="Times New Roman"/>
                <w:b/>
                <w:bCs/>
                <w:color w:val="auto"/>
                <w:kern w:val="0"/>
                <w:sz w:val="28"/>
                <w:szCs w:val="28"/>
                <w:u w:val="none"/>
              </w:rPr>
            </w:pPr>
          </w:p>
        </w:tc>
        <w:tc>
          <w:tcPr>
            <w:tcW w:w="5991" w:type="dxa"/>
            <w:gridSpan w:val="7"/>
            <w:noWrap w:val="0"/>
            <w:vAlign w:val="center"/>
          </w:tcPr>
          <w:p>
            <w:pPr>
              <w:spacing w:line="320" w:lineRule="exact"/>
              <w:jc w:val="left"/>
              <w:rPr>
                <w:rFonts w:hint="default" w:ascii="Times New Roman" w:hAnsi="Times New Roman" w:cs="Times New Roman"/>
                <w:u w:val="none"/>
              </w:rPr>
            </w:pPr>
            <w:r>
              <w:rPr>
                <w:rFonts w:hint="default" w:ascii="Times New Roman" w:hAnsi="Times New Roman" w:eastAsia="仿宋_GB2312" w:cs="Times New Roman"/>
                <w:color w:val="auto"/>
                <w:kern w:val="0"/>
                <w:sz w:val="28"/>
                <w:szCs w:val="28"/>
                <w:u w:val="none"/>
                <w:lang w:eastAsia="zh-CN"/>
              </w:rPr>
              <w:t>统计说明：（如需）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wAfter w:w="0" w:type="auto"/>
          <w:trHeight w:val="822" w:hRule="atLeast"/>
        </w:trPr>
        <w:tc>
          <w:tcPr>
            <w:tcW w:w="1460" w:type="dxa"/>
            <w:noWrap w:val="0"/>
            <w:vAlign w:val="center"/>
          </w:tcPr>
          <w:p>
            <w:pPr>
              <w:spacing w:line="320" w:lineRule="exact"/>
              <w:jc w:val="both"/>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b/>
                <w:bCs/>
                <w:color w:val="auto"/>
                <w:kern w:val="0"/>
                <w:sz w:val="28"/>
                <w:szCs w:val="28"/>
                <w:u w:val="none"/>
                <w:lang w:val="en-US" w:eastAsia="zh-CN"/>
              </w:rPr>
              <w:t>6数据出境场景3</w:t>
            </w:r>
          </w:p>
        </w:tc>
        <w:tc>
          <w:tcPr>
            <w:tcW w:w="7491" w:type="dxa"/>
            <w:gridSpan w:val="8"/>
            <w:noWrap w:val="0"/>
            <w:vAlign w:val="center"/>
          </w:tcPr>
          <w:p>
            <w:pPr>
              <w:spacing w:line="320" w:lineRule="exact"/>
              <w:jc w:val="center"/>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lang w:val="en-US" w:eastAsia="zh-CN"/>
              </w:rPr>
              <w:t>......</w:t>
            </w:r>
          </w:p>
        </w:tc>
      </w:tr>
    </w:tbl>
    <w:p>
      <w:pPr>
        <w:keepNext w:val="0"/>
        <w:keepLines w:val="0"/>
        <w:pageBreakBefore w:val="0"/>
        <w:widowControl w:val="0"/>
        <w:kinsoku/>
        <w:wordWrap/>
        <w:overflowPunct/>
        <w:topLinePunct w:val="0"/>
        <w:autoSpaceDE/>
        <w:autoSpaceDN/>
        <w:bidi w:val="0"/>
        <w:adjustRightInd/>
        <w:snapToGrid/>
        <w:spacing w:before="160" w:beforeLines="50" w:line="400" w:lineRule="exact"/>
        <w:ind w:left="0" w:leftChars="0" w:firstLine="0" w:firstLineChars="0"/>
        <w:jc w:val="both"/>
        <w:textAlignment w:val="auto"/>
        <w:rPr>
          <w:rFonts w:hint="default" w:ascii="Times New Roman" w:hAnsi="Times New Roman" w:eastAsia="仿宋_GB2312" w:cs="Times New Roman"/>
          <w:b w:val="0"/>
          <w:bCs w:val="0"/>
          <w:color w:val="auto"/>
          <w:kern w:val="0"/>
          <w:sz w:val="28"/>
          <w:szCs w:val="28"/>
          <w:u w:val="none"/>
          <w:lang w:eastAsia="zh-CN"/>
        </w:rPr>
      </w:pPr>
      <w:r>
        <w:rPr>
          <w:rFonts w:hint="default" w:ascii="Times New Roman" w:hAnsi="Times New Roman" w:eastAsia="仿宋_GB2312" w:cs="Times New Roman"/>
          <w:b w:val="0"/>
          <w:bCs w:val="0"/>
          <w:color w:val="auto"/>
          <w:kern w:val="0"/>
          <w:sz w:val="28"/>
          <w:szCs w:val="28"/>
          <w:u w:val="none"/>
          <w:lang w:eastAsia="zh-CN"/>
        </w:rPr>
        <w:t>注：</w:t>
      </w:r>
      <w:r>
        <w:rPr>
          <w:rFonts w:hint="default" w:ascii="Times New Roman" w:hAnsi="Times New Roman" w:eastAsia="仿宋_GB2312" w:cs="Times New Roman"/>
          <w:b w:val="0"/>
          <w:bCs w:val="0"/>
          <w:color w:val="auto"/>
          <w:kern w:val="0"/>
          <w:sz w:val="28"/>
          <w:szCs w:val="28"/>
          <w:u w:val="none"/>
          <w:lang w:val="en-US" w:eastAsia="zh-CN"/>
        </w:rPr>
        <w:t>1.</w:t>
      </w:r>
      <w:r>
        <w:rPr>
          <w:rFonts w:hint="default" w:ascii="Times New Roman" w:hAnsi="Times New Roman" w:eastAsia="仿宋_GB2312" w:cs="Times New Roman"/>
          <w:b w:val="0"/>
          <w:bCs w:val="0"/>
          <w:color w:val="auto"/>
          <w:kern w:val="0"/>
          <w:sz w:val="28"/>
          <w:szCs w:val="28"/>
          <w:u w:val="none"/>
          <w:lang w:eastAsia="zh-CN"/>
        </w:rPr>
        <w:t>其他</w:t>
      </w:r>
      <w:r>
        <w:rPr>
          <w:rFonts w:hint="eastAsia" w:ascii="Times New Roman" w:hAnsi="Times New Roman" w:eastAsia="仿宋_GB2312" w:cs="Times New Roman"/>
          <w:b w:val="0"/>
          <w:bCs w:val="0"/>
          <w:color w:val="auto"/>
          <w:kern w:val="0"/>
          <w:sz w:val="28"/>
          <w:szCs w:val="28"/>
          <w:u w:val="none"/>
          <w:lang w:eastAsia="zh"/>
        </w:rPr>
        <w:t>申报</w:t>
      </w:r>
      <w:r>
        <w:rPr>
          <w:rFonts w:hint="default" w:ascii="Times New Roman" w:hAnsi="Times New Roman" w:eastAsia="仿宋_GB2312" w:cs="Times New Roman"/>
          <w:b w:val="0"/>
          <w:bCs w:val="0"/>
          <w:color w:val="auto"/>
          <w:kern w:val="0"/>
          <w:sz w:val="28"/>
          <w:szCs w:val="28"/>
          <w:u w:val="none"/>
          <w:lang w:eastAsia="zh-CN"/>
        </w:rPr>
        <w:t>材料内容应与申报表内容保持一致。</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560" w:firstLineChars="200"/>
        <w:jc w:val="both"/>
        <w:textAlignment w:val="auto"/>
        <w:rPr>
          <w:rFonts w:hint="default" w:ascii="Times New Roman" w:hAnsi="Times New Roman" w:eastAsia="仿宋_GB2312" w:cs="Times New Roman"/>
          <w:i w:val="0"/>
          <w:color w:val="auto"/>
          <w:kern w:val="0"/>
          <w:sz w:val="28"/>
          <w:szCs w:val="28"/>
          <w:u w:val="none"/>
          <w:lang w:eastAsia="zh-CN"/>
        </w:rPr>
      </w:pPr>
      <w:r>
        <w:rPr>
          <w:rFonts w:hint="default" w:ascii="Times New Roman" w:hAnsi="Times New Roman" w:eastAsia="仿宋_GB2312" w:cs="Times New Roman"/>
          <w:b w:val="0"/>
          <w:bCs w:val="0"/>
          <w:color w:val="auto"/>
          <w:kern w:val="0"/>
          <w:sz w:val="28"/>
          <w:szCs w:val="28"/>
          <w:u w:val="none"/>
          <w:lang w:val="en-US" w:eastAsia="zh-CN"/>
        </w:rPr>
        <w:t>2.</w:t>
      </w:r>
      <w:r>
        <w:rPr>
          <w:rFonts w:hint="default" w:ascii="Times New Roman" w:hAnsi="Times New Roman" w:eastAsia="仿宋_GB2312" w:cs="Times New Roman"/>
          <w:b w:val="0"/>
          <w:bCs w:val="0"/>
          <w:color w:val="auto"/>
          <w:kern w:val="0"/>
          <w:sz w:val="28"/>
          <w:szCs w:val="28"/>
          <w:u w:val="none"/>
          <w:lang w:eastAsia="zh-CN"/>
        </w:rPr>
        <w:t>申报表</w:t>
      </w:r>
      <w:r>
        <w:rPr>
          <w:rFonts w:hint="eastAsia" w:ascii="Times New Roman" w:hAnsi="Times New Roman" w:eastAsia="仿宋_GB2312" w:cs="Times New Roman"/>
          <w:b w:val="0"/>
          <w:bCs w:val="0"/>
          <w:color w:val="auto"/>
          <w:kern w:val="0"/>
          <w:sz w:val="28"/>
          <w:szCs w:val="28"/>
          <w:u w:val="none"/>
          <w:lang w:eastAsia="zh-CN"/>
        </w:rPr>
        <w:t>第</w:t>
      </w:r>
      <w:r>
        <w:rPr>
          <w:rFonts w:hint="default" w:ascii="Times New Roman" w:hAnsi="Times New Roman" w:eastAsia="仿宋_GB2312" w:cs="Times New Roman"/>
          <w:b w:val="0"/>
          <w:bCs w:val="0"/>
          <w:color w:val="auto"/>
          <w:kern w:val="0"/>
          <w:sz w:val="28"/>
          <w:szCs w:val="28"/>
          <w:u w:val="none"/>
          <w:lang w:val="en-US" w:eastAsia="zh-CN"/>
        </w:rPr>
        <w:t>6项应</w:t>
      </w:r>
      <w:r>
        <w:rPr>
          <w:rFonts w:hint="default" w:ascii="Times New Roman" w:hAnsi="Times New Roman" w:eastAsia="仿宋_GB2312" w:cs="Times New Roman"/>
          <w:i w:val="0"/>
          <w:color w:val="auto"/>
          <w:kern w:val="0"/>
          <w:sz w:val="28"/>
          <w:szCs w:val="28"/>
          <w:u w:val="none"/>
          <w:lang w:eastAsia="zh-CN"/>
        </w:rPr>
        <w:t>按场景分项描述，可根据实际申报的出境场景</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784" w:firstLineChars="280"/>
        <w:jc w:val="both"/>
        <w:textAlignment w:val="auto"/>
        <w:rPr>
          <w:rFonts w:hint="eastAsia" w:ascii="Times New Roman" w:hAnsi="Times New Roman" w:eastAsia="仿宋_GB2312" w:cs="Times New Roman"/>
          <w:i w:val="0"/>
          <w:color w:val="auto"/>
          <w:kern w:val="0"/>
          <w:sz w:val="28"/>
          <w:szCs w:val="28"/>
          <w:u w:val="none"/>
          <w:lang w:val="en-US" w:eastAsia="zh-CN"/>
        </w:rPr>
      </w:pPr>
      <w:r>
        <w:rPr>
          <w:rFonts w:hint="default" w:ascii="Times New Roman" w:hAnsi="Times New Roman" w:eastAsia="仿宋_GB2312" w:cs="Times New Roman"/>
          <w:i w:val="0"/>
          <w:color w:val="auto"/>
          <w:kern w:val="0"/>
          <w:sz w:val="28"/>
          <w:szCs w:val="28"/>
          <w:u w:val="none"/>
          <w:lang w:eastAsia="zh-CN"/>
        </w:rPr>
        <w:t>数量增加</w:t>
      </w:r>
      <w:r>
        <w:rPr>
          <w:rFonts w:hint="default" w:ascii="Times New Roman" w:hAnsi="Times New Roman" w:eastAsia="仿宋_GB2312" w:cs="Times New Roman"/>
          <w:b w:val="0"/>
          <w:bCs w:val="0"/>
          <w:color w:val="auto"/>
          <w:kern w:val="0"/>
          <w:sz w:val="28"/>
          <w:szCs w:val="28"/>
          <w:u w:val="none"/>
          <w:lang w:eastAsia="zh-CN"/>
        </w:rPr>
        <w:t>申报表</w:t>
      </w:r>
      <w:r>
        <w:rPr>
          <w:rFonts w:hint="eastAsia" w:ascii="Times New Roman" w:hAnsi="Times New Roman" w:eastAsia="仿宋_GB2312" w:cs="Times New Roman"/>
          <w:b w:val="0"/>
          <w:bCs w:val="0"/>
          <w:color w:val="auto"/>
          <w:kern w:val="0"/>
          <w:sz w:val="28"/>
          <w:szCs w:val="28"/>
          <w:u w:val="none"/>
          <w:lang w:eastAsia="zh-CN"/>
        </w:rPr>
        <w:t>第</w:t>
      </w:r>
      <w:r>
        <w:rPr>
          <w:rFonts w:hint="default" w:ascii="Times New Roman" w:hAnsi="Times New Roman" w:eastAsia="仿宋_GB2312" w:cs="Times New Roman"/>
          <w:b w:val="0"/>
          <w:bCs w:val="0"/>
          <w:color w:val="auto"/>
          <w:kern w:val="0"/>
          <w:sz w:val="28"/>
          <w:szCs w:val="28"/>
          <w:u w:val="none"/>
          <w:lang w:val="en-US" w:eastAsia="zh-CN"/>
        </w:rPr>
        <w:t>6项</w:t>
      </w:r>
      <w:r>
        <w:rPr>
          <w:rFonts w:hint="default" w:ascii="Times New Roman" w:hAnsi="Times New Roman" w:eastAsia="仿宋_GB2312" w:cs="Times New Roman"/>
          <w:i w:val="0"/>
          <w:color w:val="auto"/>
          <w:kern w:val="0"/>
          <w:sz w:val="28"/>
          <w:szCs w:val="28"/>
          <w:u w:val="none"/>
          <w:lang w:eastAsia="zh-CN"/>
        </w:rPr>
        <w:t>。</w:t>
      </w:r>
      <w:r>
        <w:rPr>
          <w:rFonts w:hint="eastAsia" w:ascii="Times New Roman" w:hAnsi="Times New Roman" w:eastAsia="仿宋_GB2312" w:cs="Times New Roman"/>
          <w:i w:val="0"/>
          <w:color w:val="auto"/>
          <w:kern w:val="0"/>
          <w:sz w:val="28"/>
          <w:szCs w:val="28"/>
          <w:u w:val="none"/>
          <w:lang w:val="en-US" w:eastAsia="zh-CN"/>
        </w:rPr>
        <w:t>出境个人信息涉及自然人范围一致的</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784" w:firstLineChars="280"/>
        <w:jc w:val="both"/>
        <w:textAlignment w:val="auto"/>
        <w:rPr>
          <w:rFonts w:hint="default" w:ascii="Times New Roman" w:hAnsi="Times New Roman" w:eastAsia="仿宋_GB2312" w:cs="Times New Roman"/>
          <w:b w:val="0"/>
          <w:bCs w:val="0"/>
          <w:color w:val="auto"/>
          <w:kern w:val="0"/>
          <w:sz w:val="28"/>
          <w:szCs w:val="28"/>
          <w:u w:val="none"/>
          <w:lang w:val="en-US" w:eastAsia="zh-CN"/>
        </w:rPr>
      </w:pPr>
      <w:r>
        <w:rPr>
          <w:rFonts w:hint="eastAsia" w:ascii="Times New Roman" w:hAnsi="Times New Roman" w:eastAsia="仿宋_GB2312" w:cs="Times New Roman"/>
          <w:i w:val="0"/>
          <w:color w:val="auto"/>
          <w:kern w:val="0"/>
          <w:sz w:val="28"/>
          <w:szCs w:val="28"/>
          <w:u w:val="none"/>
          <w:lang w:val="en-US" w:eastAsia="zh-CN"/>
        </w:rPr>
        <w:t>场景应当合并。</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560" w:firstLineChars="200"/>
        <w:jc w:val="both"/>
        <w:textAlignment w:val="auto"/>
        <w:rPr>
          <w:rFonts w:hint="default" w:ascii="Times New Roman" w:hAnsi="Times New Roman" w:eastAsia="仿宋_GB2312" w:cs="Times New Roman"/>
          <w:b w:val="0"/>
          <w:bCs w:val="0"/>
          <w:color w:val="auto"/>
          <w:kern w:val="0"/>
          <w:sz w:val="28"/>
          <w:szCs w:val="28"/>
          <w:u w:val="none"/>
          <w:lang w:eastAsia="zh-CN"/>
        </w:rPr>
      </w:pPr>
      <w:r>
        <w:rPr>
          <w:rFonts w:hint="eastAsia" w:ascii="Times New Roman" w:hAnsi="Times New Roman" w:eastAsia="仿宋_GB2312" w:cs="Times New Roman"/>
          <w:b w:val="0"/>
          <w:bCs w:val="0"/>
          <w:color w:val="auto"/>
          <w:kern w:val="0"/>
          <w:sz w:val="28"/>
          <w:szCs w:val="28"/>
          <w:u w:val="none"/>
          <w:lang w:val="en-US" w:eastAsia="zh"/>
        </w:rPr>
        <w:t>3.</w:t>
      </w:r>
      <w:r>
        <w:rPr>
          <w:rFonts w:hint="default" w:ascii="Times New Roman" w:hAnsi="Times New Roman" w:eastAsia="仿宋_GB2312" w:cs="Times New Roman"/>
          <w:b w:val="0"/>
          <w:bCs w:val="0"/>
          <w:color w:val="auto"/>
          <w:kern w:val="0"/>
          <w:sz w:val="28"/>
          <w:szCs w:val="28"/>
          <w:u w:val="none"/>
          <w:lang w:val="en-US" w:eastAsia="zh-CN"/>
        </w:rPr>
        <w:t>境外接收方数量众多、范围不确定、无法逐一列举的，</w:t>
      </w:r>
      <w:r>
        <w:rPr>
          <w:rFonts w:hint="default" w:ascii="Times New Roman" w:hAnsi="Times New Roman" w:eastAsia="仿宋_GB2312" w:cs="Times New Roman"/>
          <w:b w:val="0"/>
          <w:bCs w:val="0"/>
          <w:color w:val="auto"/>
          <w:kern w:val="0"/>
          <w:sz w:val="28"/>
          <w:szCs w:val="28"/>
          <w:u w:val="none"/>
          <w:lang w:eastAsia="zh-CN"/>
        </w:rPr>
        <w:t>申报表</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784" w:firstLineChars="280"/>
        <w:jc w:val="both"/>
        <w:textAlignment w:val="auto"/>
        <w:rPr>
          <w:rFonts w:hint="default" w:ascii="Times New Roman" w:hAnsi="Times New Roman" w:eastAsia="仿宋_GB2312" w:cs="Times New Roman"/>
          <w:b w:val="0"/>
          <w:bCs w:val="0"/>
          <w:color w:val="auto"/>
          <w:kern w:val="0"/>
          <w:sz w:val="28"/>
          <w:szCs w:val="28"/>
          <w:u w:val="none"/>
          <w:lang w:eastAsia="zh-CN"/>
        </w:rPr>
      </w:pPr>
      <w:r>
        <w:rPr>
          <w:rFonts w:hint="eastAsia" w:ascii="Times New Roman" w:hAnsi="Times New Roman" w:eastAsia="仿宋_GB2312" w:cs="Times New Roman"/>
          <w:b w:val="0"/>
          <w:bCs w:val="0"/>
          <w:color w:val="auto"/>
          <w:kern w:val="0"/>
          <w:sz w:val="28"/>
          <w:szCs w:val="28"/>
          <w:u w:val="none"/>
          <w:lang w:eastAsia="zh-CN"/>
        </w:rPr>
        <w:t>第</w:t>
      </w:r>
      <w:r>
        <w:rPr>
          <w:rFonts w:hint="default" w:ascii="Times New Roman" w:hAnsi="Times New Roman" w:eastAsia="仿宋_GB2312" w:cs="Times New Roman"/>
          <w:b w:val="0"/>
          <w:bCs w:val="0"/>
          <w:color w:val="auto"/>
          <w:kern w:val="0"/>
          <w:sz w:val="28"/>
          <w:szCs w:val="28"/>
          <w:u w:val="none"/>
          <w:lang w:val="en-US" w:eastAsia="zh-CN"/>
        </w:rPr>
        <w:t>6项境外接收方情况可</w:t>
      </w:r>
      <w:r>
        <w:rPr>
          <w:rFonts w:hint="default" w:ascii="Times New Roman" w:hAnsi="Times New Roman" w:eastAsia="仿宋_GB2312" w:cs="Times New Roman"/>
          <w:b w:val="0"/>
          <w:bCs w:val="0"/>
          <w:color w:val="auto"/>
          <w:kern w:val="0"/>
          <w:sz w:val="28"/>
          <w:szCs w:val="28"/>
          <w:u w:val="none"/>
          <w:lang w:eastAsia="zh-CN"/>
        </w:rPr>
        <w:t>填写统计数据。</w:t>
      </w:r>
    </w:p>
    <w:p>
      <w:pPr>
        <w:jc w:val="left"/>
        <w:outlineLvl w:val="9"/>
        <w:rPr>
          <w:rFonts w:hint="default" w:ascii="Times New Roman" w:hAnsi="Times New Roman" w:eastAsia="楷体" w:cs="Times New Roman"/>
          <w:color w:val="auto"/>
          <w:kern w:val="36"/>
          <w:sz w:val="32"/>
          <w:szCs w:val="32"/>
          <w:u w:val="none"/>
        </w:rPr>
      </w:pPr>
      <w:r>
        <w:rPr>
          <w:rFonts w:hint="default" w:ascii="Times New Roman" w:hAnsi="Times New Roman" w:eastAsia="楷体_GB2312" w:cs="Times New Roman"/>
          <w:b/>
          <w:bCs/>
          <w:color w:val="auto"/>
          <w:kern w:val="0"/>
          <w:sz w:val="32"/>
          <w:szCs w:val="32"/>
          <w:u w:val="none"/>
        </w:rPr>
        <w:br w:type="page"/>
      </w:r>
      <w:bookmarkStart w:id="38" w:name="_Toc9895"/>
      <w:bookmarkStart w:id="39" w:name="_Toc108181150"/>
      <w:bookmarkStart w:id="40" w:name="_Toc23023"/>
      <w:bookmarkStart w:id="41" w:name="_Toc1522"/>
      <w:bookmarkStart w:id="42" w:name="_Toc32299"/>
      <w:r>
        <w:rPr>
          <w:rFonts w:hint="default" w:ascii="Times New Roman" w:hAnsi="Times New Roman" w:eastAsia="楷体_GB2312" w:cs="Times New Roman"/>
          <w:color w:val="auto"/>
          <w:sz w:val="32"/>
          <w:szCs w:val="32"/>
          <w:u w:val="none"/>
        </w:rPr>
        <w:t>附件</w:t>
      </w:r>
      <w:r>
        <w:rPr>
          <w:rFonts w:hint="default" w:ascii="Times New Roman" w:hAnsi="Times New Roman" w:eastAsia="黑体" w:cs="Times New Roman"/>
          <w:color w:val="auto"/>
          <w:kern w:val="0"/>
          <w:sz w:val="32"/>
          <w:szCs w:val="24"/>
          <w:u w:val="none"/>
          <w:lang w:val="en-US" w:eastAsia="zh-CN"/>
        </w:rPr>
        <w:t>4</w:t>
      </w:r>
    </w:p>
    <w:p>
      <w:pPr>
        <w:jc w:val="left"/>
        <w:rPr>
          <w:rFonts w:hint="default" w:ascii="Times New Roman" w:hAnsi="Times New Roman" w:eastAsia="楷体" w:cs="Times New Roman"/>
          <w:color w:val="auto"/>
          <w:kern w:val="0"/>
          <w:sz w:val="32"/>
          <w:u w:val="none"/>
        </w:rPr>
      </w:pPr>
    </w:p>
    <w:p>
      <w:pPr>
        <w:spacing w:line="600" w:lineRule="exact"/>
        <w:jc w:val="center"/>
        <w:rPr>
          <w:rFonts w:hint="default" w:ascii="Times New Roman" w:hAnsi="Times New Roman" w:eastAsia="方正小标宋简体" w:cs="Times New Roman"/>
          <w:color w:val="auto"/>
          <w:kern w:val="0"/>
          <w:sz w:val="44"/>
          <w:szCs w:val="44"/>
          <w:u w:val="none"/>
        </w:rPr>
      </w:pPr>
    </w:p>
    <w:p>
      <w:pPr>
        <w:spacing w:line="600" w:lineRule="exact"/>
        <w:jc w:val="center"/>
        <w:rPr>
          <w:rFonts w:hint="default" w:ascii="Times New Roman" w:hAnsi="Times New Roman" w:eastAsia="方正小标宋简体" w:cs="Times New Roman"/>
          <w:color w:val="auto"/>
          <w:kern w:val="0"/>
          <w:sz w:val="44"/>
          <w:szCs w:val="44"/>
          <w:u w:val="none"/>
        </w:rPr>
      </w:pPr>
    </w:p>
    <w:p>
      <w:pPr>
        <w:spacing w:line="600" w:lineRule="exact"/>
        <w:jc w:val="center"/>
        <w:rPr>
          <w:rFonts w:hint="default" w:ascii="Times New Roman" w:hAnsi="Times New Roman" w:eastAsia="方正小标宋简体" w:cs="Times New Roman"/>
          <w:color w:val="auto"/>
          <w:kern w:val="0"/>
          <w:sz w:val="44"/>
          <w:szCs w:val="44"/>
          <w:u w:val="none"/>
        </w:rPr>
      </w:pPr>
    </w:p>
    <w:p>
      <w:pPr>
        <w:spacing w:line="600" w:lineRule="exact"/>
        <w:jc w:val="center"/>
        <w:rPr>
          <w:rFonts w:hint="default" w:ascii="Times New Roman" w:hAnsi="Times New Roman" w:eastAsia="方正小标宋简体" w:cs="Times New Roman"/>
          <w:color w:val="auto"/>
          <w:kern w:val="0"/>
          <w:sz w:val="44"/>
          <w:szCs w:val="44"/>
          <w:u w:val="none"/>
        </w:rPr>
      </w:pPr>
    </w:p>
    <w:p>
      <w:pPr>
        <w:spacing w:line="600" w:lineRule="exact"/>
        <w:jc w:val="center"/>
        <w:rPr>
          <w:rFonts w:hint="default" w:ascii="Times New Roman" w:hAnsi="Times New Roman" w:eastAsia="方正小标宋简体" w:cs="Times New Roman"/>
          <w:color w:val="auto"/>
          <w:kern w:val="0"/>
          <w:sz w:val="44"/>
          <w:szCs w:val="44"/>
          <w:u w:val="none"/>
        </w:rPr>
      </w:pPr>
    </w:p>
    <w:p>
      <w:pPr>
        <w:spacing w:line="600" w:lineRule="exact"/>
        <w:jc w:val="center"/>
        <w:rPr>
          <w:rFonts w:hint="default" w:ascii="Times New Roman" w:hAnsi="Times New Roman" w:eastAsia="方正小标宋简体" w:cs="Times New Roman"/>
          <w:color w:val="auto"/>
          <w:kern w:val="0"/>
          <w:sz w:val="44"/>
          <w:szCs w:val="44"/>
          <w:u w:val="none"/>
        </w:rPr>
      </w:pPr>
      <w:r>
        <w:rPr>
          <w:rFonts w:hint="default" w:ascii="Times New Roman" w:hAnsi="Times New Roman" w:eastAsia="方正小标宋简体" w:cs="Times New Roman"/>
          <w:color w:val="auto"/>
          <w:kern w:val="0"/>
          <w:sz w:val="44"/>
          <w:szCs w:val="44"/>
          <w:u w:val="none"/>
        </w:rPr>
        <w:t>数据出境风险自评估报告（模板）</w:t>
      </w:r>
    </w:p>
    <w:p>
      <w:pPr>
        <w:spacing w:line="600" w:lineRule="exact"/>
        <w:ind w:firstLine="640" w:firstLineChars="200"/>
        <w:rPr>
          <w:rFonts w:hint="default" w:ascii="Times New Roman" w:hAnsi="Times New Roman" w:eastAsia="仿宋_GB2312" w:cs="Times New Roman"/>
          <w:color w:val="auto"/>
          <w:kern w:val="0"/>
          <w:sz w:val="32"/>
          <w:szCs w:val="32"/>
          <w:u w:val="none"/>
        </w:rPr>
      </w:pPr>
    </w:p>
    <w:p>
      <w:pPr>
        <w:spacing w:line="600" w:lineRule="exact"/>
        <w:ind w:firstLine="640" w:firstLineChars="200"/>
        <w:rPr>
          <w:rFonts w:hint="default" w:ascii="Times New Roman" w:hAnsi="Times New Roman" w:eastAsia="仿宋_GB2312" w:cs="Times New Roman"/>
          <w:color w:val="auto"/>
          <w:kern w:val="0"/>
          <w:sz w:val="32"/>
          <w:szCs w:val="32"/>
          <w:u w:val="none"/>
        </w:rPr>
      </w:pPr>
    </w:p>
    <w:p>
      <w:pPr>
        <w:spacing w:line="600" w:lineRule="exact"/>
        <w:ind w:firstLine="640" w:firstLineChars="200"/>
        <w:rPr>
          <w:rFonts w:hint="default" w:ascii="Times New Roman" w:hAnsi="Times New Roman" w:eastAsia="仿宋_GB2312" w:cs="Times New Roman"/>
          <w:color w:val="auto"/>
          <w:kern w:val="0"/>
          <w:sz w:val="32"/>
          <w:szCs w:val="32"/>
          <w:u w:val="none"/>
        </w:rPr>
      </w:pPr>
    </w:p>
    <w:p>
      <w:pPr>
        <w:spacing w:line="600" w:lineRule="exact"/>
        <w:ind w:firstLine="640" w:firstLineChars="200"/>
        <w:rPr>
          <w:rFonts w:hint="default" w:ascii="Times New Roman" w:hAnsi="Times New Roman" w:eastAsia="仿宋_GB2312" w:cs="Times New Roman"/>
          <w:color w:val="auto"/>
          <w:kern w:val="0"/>
          <w:sz w:val="32"/>
          <w:szCs w:val="32"/>
          <w:u w:val="none"/>
        </w:rPr>
      </w:pPr>
    </w:p>
    <w:p>
      <w:pPr>
        <w:spacing w:line="600" w:lineRule="exact"/>
        <w:ind w:firstLine="640" w:firstLineChars="200"/>
        <w:rPr>
          <w:rFonts w:hint="default" w:ascii="Times New Roman" w:hAnsi="Times New Roman" w:eastAsia="仿宋_GB2312" w:cs="Times New Roman"/>
          <w:color w:val="auto"/>
          <w:kern w:val="0"/>
          <w:sz w:val="32"/>
          <w:szCs w:val="32"/>
          <w:u w:val="none"/>
        </w:rPr>
      </w:pPr>
    </w:p>
    <w:p>
      <w:pPr>
        <w:spacing w:line="600" w:lineRule="exact"/>
        <w:ind w:firstLine="640" w:firstLineChars="200"/>
        <w:rPr>
          <w:rFonts w:hint="default" w:ascii="Times New Roman" w:hAnsi="Times New Roman" w:eastAsia="仿宋_GB2312" w:cs="Times New Roman"/>
          <w:color w:val="auto"/>
          <w:kern w:val="0"/>
          <w:sz w:val="32"/>
          <w:szCs w:val="32"/>
          <w:u w:val="none"/>
        </w:rPr>
      </w:pPr>
    </w:p>
    <w:p>
      <w:pPr>
        <w:spacing w:line="600" w:lineRule="exact"/>
        <w:ind w:firstLine="640" w:firstLineChars="200"/>
        <w:rPr>
          <w:rFonts w:hint="default" w:ascii="Times New Roman" w:hAnsi="Times New Roman" w:eastAsia="仿宋_GB2312" w:cs="Times New Roman"/>
          <w:color w:val="auto"/>
          <w:kern w:val="0"/>
          <w:sz w:val="32"/>
          <w:szCs w:val="32"/>
          <w:u w:val="none"/>
        </w:rPr>
      </w:pPr>
    </w:p>
    <w:p>
      <w:pPr>
        <w:spacing w:line="600" w:lineRule="exact"/>
        <w:ind w:firstLine="640" w:firstLineChars="200"/>
        <w:rPr>
          <w:rFonts w:hint="default" w:ascii="Times New Roman" w:hAnsi="Times New Roman" w:eastAsia="仿宋_GB2312" w:cs="Times New Roman"/>
          <w:color w:val="auto"/>
          <w:kern w:val="0"/>
          <w:sz w:val="32"/>
          <w:szCs w:val="32"/>
          <w:u w:val="none"/>
        </w:rPr>
      </w:pPr>
    </w:p>
    <w:p>
      <w:pPr>
        <w:spacing w:line="600" w:lineRule="exact"/>
        <w:ind w:firstLine="640" w:firstLineChars="200"/>
        <w:rPr>
          <w:rFonts w:hint="default" w:ascii="Times New Roman" w:hAnsi="Times New Roman" w:eastAsia="仿宋_GB2312" w:cs="Times New Roman"/>
          <w:color w:val="auto"/>
          <w:kern w:val="0"/>
          <w:sz w:val="32"/>
          <w:szCs w:val="32"/>
          <w:u w:val="none"/>
        </w:rPr>
      </w:pPr>
    </w:p>
    <w:p>
      <w:pPr>
        <w:spacing w:line="600" w:lineRule="exact"/>
        <w:ind w:firstLine="640" w:firstLineChars="200"/>
        <w:rPr>
          <w:rFonts w:hint="default" w:ascii="Times New Roman" w:hAnsi="Times New Roman" w:eastAsia="仿宋_GB2312" w:cs="Times New Roman"/>
          <w:color w:val="auto"/>
          <w:kern w:val="0"/>
          <w:sz w:val="32"/>
          <w:szCs w:val="32"/>
          <w:u w:val="none"/>
        </w:rPr>
      </w:pPr>
    </w:p>
    <w:p>
      <w:pPr>
        <w:spacing w:line="600" w:lineRule="exact"/>
        <w:jc w:val="center"/>
        <w:rPr>
          <w:rFonts w:hint="default" w:ascii="Times New Roman" w:hAnsi="Times New Roman" w:eastAsia="仿宋_GB2312" w:cs="Times New Roman"/>
          <w:b/>
          <w:bCs/>
          <w:color w:val="auto"/>
          <w:kern w:val="0"/>
          <w:sz w:val="32"/>
          <w:szCs w:val="32"/>
          <w:u w:val="none"/>
          <w:lang w:val="en-US" w:eastAsia="zh-CN"/>
        </w:rPr>
      </w:pPr>
      <w:r>
        <w:rPr>
          <w:rFonts w:hint="default" w:ascii="Times New Roman" w:hAnsi="Times New Roman" w:eastAsia="仿宋_GB2312" w:cs="Times New Roman"/>
          <w:b/>
          <w:bCs/>
          <w:color w:val="auto"/>
          <w:kern w:val="0"/>
          <w:sz w:val="32"/>
          <w:szCs w:val="32"/>
          <w:u w:val="none"/>
        </w:rPr>
        <w:t>数据处理者名称：</w:t>
      </w:r>
      <w:r>
        <w:rPr>
          <w:rFonts w:hint="default" w:ascii="Times New Roman" w:hAnsi="Times New Roman" w:eastAsia="仿宋_GB2312" w:cs="Times New Roman"/>
          <w:b/>
          <w:bCs/>
          <w:color w:val="auto"/>
          <w:kern w:val="0"/>
          <w:sz w:val="32"/>
          <w:szCs w:val="32"/>
          <w:u w:val="none"/>
          <w:lang w:val="en-US" w:eastAsia="zh-CN"/>
        </w:rPr>
        <w:t xml:space="preserve">    </w:t>
      </w:r>
      <w:r>
        <w:rPr>
          <w:rFonts w:hint="default" w:ascii="Times New Roman" w:hAnsi="Times New Roman" w:eastAsia="仿宋_GB2312" w:cs="Times New Roman"/>
          <w:b/>
          <w:bCs/>
          <w:color w:val="auto"/>
          <w:kern w:val="0"/>
          <w:sz w:val="32"/>
          <w:szCs w:val="32"/>
          <w:u w:val="none"/>
        </w:rPr>
        <w:t>（盖章）</w:t>
      </w:r>
      <w:r>
        <w:rPr>
          <w:rFonts w:hint="default" w:ascii="Times New Roman" w:hAnsi="Times New Roman" w:eastAsia="仿宋_GB2312" w:cs="Times New Roman"/>
          <w:b/>
          <w:bCs/>
          <w:color w:val="auto"/>
          <w:kern w:val="0"/>
          <w:sz w:val="32"/>
          <w:szCs w:val="32"/>
          <w:u w:val="none"/>
          <w:lang w:val="en-US" w:eastAsia="zh-CN"/>
        </w:rPr>
        <w:t xml:space="preserve">    </w:t>
      </w:r>
    </w:p>
    <w:p>
      <w:pPr>
        <w:spacing w:line="600" w:lineRule="exact"/>
        <w:jc w:val="center"/>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b/>
          <w:bCs/>
          <w:color w:val="auto"/>
          <w:kern w:val="0"/>
          <w:sz w:val="32"/>
          <w:szCs w:val="32"/>
          <w:u w:val="none"/>
        </w:rPr>
        <w:t>年   月   日</w:t>
      </w:r>
    </w:p>
    <w:p>
      <w:pPr>
        <w:spacing w:line="600" w:lineRule="exact"/>
        <w:ind w:firstLine="643"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b/>
          <w:bCs/>
          <w:color w:val="auto"/>
          <w:kern w:val="0"/>
          <w:sz w:val="32"/>
          <w:szCs w:val="32"/>
          <w:u w:val="none"/>
        </w:rPr>
        <w:br w:type="page"/>
      </w:r>
      <w:r>
        <w:rPr>
          <w:rFonts w:hint="default" w:ascii="Times New Roman" w:hAnsi="Times New Roman" w:eastAsia="仿宋_GB2312" w:cs="Times New Roman"/>
          <w:b w:val="0"/>
          <w:bCs w:val="0"/>
          <w:color w:val="auto"/>
          <w:kern w:val="0"/>
          <w:sz w:val="32"/>
          <w:szCs w:val="32"/>
          <w:highlight w:val="none"/>
          <w:u w:val="none"/>
        </w:rPr>
        <w:t>说明</w:t>
      </w:r>
      <w:r>
        <w:rPr>
          <w:rFonts w:hint="default" w:ascii="Times New Roman" w:hAnsi="Times New Roman" w:eastAsia="仿宋_GB2312" w:cs="Times New Roman"/>
          <w:b w:val="0"/>
          <w:bCs w:val="0"/>
          <w:color w:val="auto"/>
          <w:kern w:val="0"/>
          <w:sz w:val="32"/>
          <w:szCs w:val="32"/>
          <w:u w:val="none"/>
        </w:rPr>
        <w:t>：</w:t>
      </w:r>
    </w:p>
    <w:p>
      <w:pPr>
        <w:spacing w:line="600" w:lineRule="exact"/>
        <w:ind w:firstLine="640" w:firstLineChars="200"/>
        <w:jc w:val="left"/>
        <w:rPr>
          <w:rFonts w:hint="eastAsia" w:ascii="Times New Roman" w:hAnsi="Times New Roman" w:eastAsia="仿宋_GB2312" w:cs="Times New Roman"/>
          <w:color w:val="auto"/>
          <w:kern w:val="0"/>
          <w:sz w:val="32"/>
          <w:szCs w:val="32"/>
          <w:u w:val="none"/>
          <w:lang w:eastAsia="zh"/>
        </w:rPr>
      </w:pPr>
      <w:r>
        <w:rPr>
          <w:rFonts w:hint="eastAsia" w:ascii="Times New Roman" w:hAnsi="Times New Roman" w:eastAsia="仿宋_GB2312" w:cs="Times New Roman"/>
          <w:color w:val="auto"/>
          <w:kern w:val="0"/>
          <w:sz w:val="32"/>
          <w:szCs w:val="32"/>
          <w:u w:val="none"/>
          <w:lang w:eastAsia="zh"/>
        </w:rPr>
        <w:t>（一）数据处理者申报数据出境安全评估时需提供自评估报告</w:t>
      </w:r>
      <w:r>
        <w:rPr>
          <w:rFonts w:hint="default" w:ascii="Times New Roman" w:hAnsi="Times New Roman" w:eastAsia="仿宋_GB2312" w:cs="Times New Roman"/>
          <w:color w:val="auto"/>
          <w:kern w:val="0"/>
          <w:sz w:val="32"/>
          <w:szCs w:val="32"/>
          <w:u w:val="none"/>
          <w:lang w:eastAsia="zh"/>
        </w:rPr>
        <w:t>，并</w:t>
      </w:r>
      <w:r>
        <w:rPr>
          <w:rFonts w:hint="eastAsia" w:ascii="Times New Roman" w:hAnsi="Times New Roman" w:eastAsia="仿宋_GB2312" w:cs="Times New Roman"/>
          <w:color w:val="auto"/>
          <w:kern w:val="0"/>
          <w:sz w:val="32"/>
          <w:szCs w:val="32"/>
          <w:u w:val="none"/>
          <w:lang w:eastAsia="zh"/>
        </w:rPr>
        <w:t>对所提交的自评估报告及附件材料真实性负责；</w:t>
      </w:r>
    </w:p>
    <w:p>
      <w:pPr>
        <w:spacing w:line="600" w:lineRule="exact"/>
        <w:ind w:firstLine="640" w:firstLineChars="200"/>
        <w:jc w:val="left"/>
        <w:rPr>
          <w:rFonts w:hint="eastAsia" w:ascii="Times New Roman" w:hAnsi="Times New Roman" w:eastAsia="仿宋_GB2312" w:cs="Times New Roman"/>
          <w:color w:val="auto"/>
          <w:kern w:val="0"/>
          <w:sz w:val="32"/>
          <w:szCs w:val="32"/>
          <w:u w:val="none"/>
          <w:lang w:eastAsia="zh"/>
        </w:rPr>
      </w:pPr>
      <w:r>
        <w:rPr>
          <w:rFonts w:hint="eastAsia"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lang w:eastAsia="zh"/>
        </w:rPr>
        <w:t>二</w:t>
      </w:r>
      <w:r>
        <w:rPr>
          <w:rFonts w:hint="eastAsia" w:ascii="Times New Roman" w:hAnsi="Times New Roman" w:eastAsia="仿宋_GB2312" w:cs="Times New Roman"/>
          <w:color w:val="auto"/>
          <w:kern w:val="0"/>
          <w:sz w:val="32"/>
          <w:szCs w:val="32"/>
          <w:u w:val="none"/>
          <w:lang w:eastAsia="zh"/>
        </w:rPr>
        <w:t>）报告所述自评估活动为本次申报前3个月内完成；</w:t>
      </w:r>
    </w:p>
    <w:p>
      <w:pPr>
        <w:spacing w:line="600" w:lineRule="exact"/>
        <w:ind w:firstLine="640" w:firstLineChars="200"/>
        <w:jc w:val="left"/>
        <w:rPr>
          <w:rFonts w:hint="eastAsia" w:ascii="Times New Roman" w:hAnsi="Times New Roman" w:eastAsia="仿宋_GB2312" w:cs="Times New Roman"/>
          <w:color w:val="auto"/>
          <w:kern w:val="0"/>
          <w:sz w:val="32"/>
          <w:szCs w:val="32"/>
          <w:u w:val="none"/>
          <w:lang w:eastAsia="zh"/>
        </w:rPr>
      </w:pPr>
      <w:r>
        <w:rPr>
          <w:rFonts w:hint="eastAsia"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lang w:eastAsia="zh"/>
        </w:rPr>
        <w:t>三</w:t>
      </w:r>
      <w:r>
        <w:rPr>
          <w:rFonts w:hint="eastAsia" w:ascii="Times New Roman" w:hAnsi="Times New Roman" w:eastAsia="仿宋_GB2312" w:cs="Times New Roman"/>
          <w:color w:val="auto"/>
          <w:kern w:val="0"/>
          <w:sz w:val="32"/>
          <w:szCs w:val="32"/>
          <w:u w:val="none"/>
          <w:lang w:eastAsia="zh"/>
        </w:rPr>
        <w:t>）如有第三方机构参与自评估，须在自评估报告中说明第三方机构的基本情况及参与评估的情况；</w:t>
      </w:r>
    </w:p>
    <w:p>
      <w:pPr>
        <w:spacing w:line="600" w:lineRule="exact"/>
        <w:ind w:firstLine="640" w:firstLineChars="200"/>
        <w:rPr>
          <w:rFonts w:hint="default" w:ascii="Times New Roman" w:hAnsi="Times New Roman" w:eastAsia="仿宋_GB2312" w:cs="Times New Roman"/>
          <w:color w:val="auto"/>
          <w:kern w:val="0"/>
          <w:sz w:val="32"/>
          <w:szCs w:val="32"/>
          <w:u w:val="none"/>
          <w:lang w:val="en-US" w:eastAsia="zh-CN"/>
        </w:rPr>
      </w:pPr>
      <w:r>
        <w:rPr>
          <w:rFonts w:hint="default" w:ascii="Times New Roman" w:hAnsi="Times New Roman" w:eastAsia="仿宋_GB2312" w:cs="Times New Roman"/>
          <w:color w:val="auto"/>
          <w:kern w:val="0"/>
          <w:sz w:val="32"/>
          <w:szCs w:val="32"/>
          <w:u w:val="none"/>
          <w:lang w:eastAsia="zh-CN"/>
        </w:rPr>
        <w:t>（</w:t>
      </w:r>
      <w:r>
        <w:rPr>
          <w:rFonts w:hint="eastAsia" w:ascii="Times New Roman" w:hAnsi="Times New Roman" w:eastAsia="仿宋_GB2312" w:cs="Times New Roman"/>
          <w:color w:val="auto"/>
          <w:kern w:val="0"/>
          <w:sz w:val="32"/>
          <w:szCs w:val="32"/>
          <w:u w:val="none"/>
          <w:lang w:eastAsia="zh"/>
        </w:rPr>
        <w:t>四</w:t>
      </w:r>
      <w:r>
        <w:rPr>
          <w:rFonts w:hint="default" w:ascii="Times New Roman" w:hAnsi="Times New Roman" w:eastAsia="仿宋_GB2312" w:cs="Times New Roman"/>
          <w:color w:val="auto"/>
          <w:kern w:val="0"/>
          <w:sz w:val="32"/>
          <w:szCs w:val="32"/>
          <w:u w:val="none"/>
          <w:lang w:eastAsia="zh-CN"/>
        </w:rPr>
        <w:t>）</w:t>
      </w:r>
      <w:r>
        <w:rPr>
          <w:rFonts w:hint="eastAsia" w:ascii="Times New Roman" w:hAnsi="Times New Roman" w:eastAsia="仿宋_GB2312" w:cs="Times New Roman"/>
          <w:color w:val="auto"/>
          <w:kern w:val="0"/>
          <w:sz w:val="32"/>
          <w:szCs w:val="32"/>
          <w:u w:val="none"/>
          <w:lang w:eastAsia="zh"/>
        </w:rPr>
        <w:t>自评估报告</w:t>
      </w:r>
      <w:r>
        <w:rPr>
          <w:rFonts w:hint="default" w:ascii="Times New Roman" w:hAnsi="Times New Roman" w:eastAsia="仿宋_GB2312" w:cs="Times New Roman"/>
          <w:color w:val="auto"/>
          <w:kern w:val="0"/>
          <w:sz w:val="32"/>
          <w:szCs w:val="32"/>
          <w:u w:val="none"/>
          <w:lang w:eastAsia="zh-CN"/>
        </w:rPr>
        <w:t>严格按照模板</w:t>
      </w:r>
      <w:r>
        <w:rPr>
          <w:rFonts w:hint="eastAsia" w:ascii="Times New Roman" w:hAnsi="Times New Roman" w:eastAsia="仿宋_GB2312" w:cs="Times New Roman"/>
          <w:color w:val="auto"/>
          <w:kern w:val="0"/>
          <w:sz w:val="32"/>
          <w:szCs w:val="32"/>
          <w:u w:val="none"/>
          <w:lang w:eastAsia="zh-CN"/>
        </w:rPr>
        <w:t>撰</w:t>
      </w:r>
      <w:r>
        <w:rPr>
          <w:rFonts w:hint="default" w:ascii="Times New Roman" w:hAnsi="Times New Roman" w:eastAsia="仿宋_GB2312" w:cs="Times New Roman"/>
          <w:color w:val="auto"/>
          <w:kern w:val="0"/>
          <w:sz w:val="32"/>
          <w:szCs w:val="32"/>
          <w:u w:val="none"/>
          <w:lang w:eastAsia="zh-CN"/>
        </w:rPr>
        <w:t>写</w:t>
      </w:r>
      <w:r>
        <w:rPr>
          <w:rFonts w:hint="eastAsia" w:ascii="Times New Roman" w:hAnsi="Times New Roman" w:eastAsia="仿宋_GB2312" w:cs="Times New Roman"/>
          <w:color w:val="auto"/>
          <w:kern w:val="0"/>
          <w:sz w:val="32"/>
          <w:szCs w:val="32"/>
          <w:u w:val="none"/>
          <w:lang w:eastAsia="zh"/>
        </w:rPr>
        <w:t>。自评估报告必须</w:t>
      </w:r>
      <w:r>
        <w:rPr>
          <w:rFonts w:hint="default" w:ascii="Times New Roman" w:hAnsi="Times New Roman" w:eastAsia="仿宋_GB2312" w:cs="Times New Roman"/>
          <w:color w:val="auto"/>
          <w:kern w:val="0"/>
          <w:sz w:val="32"/>
          <w:szCs w:val="32"/>
          <w:u w:val="none"/>
          <w:lang w:eastAsia="zh-CN"/>
        </w:rPr>
        <w:t>使用</w:t>
      </w:r>
      <w:r>
        <w:rPr>
          <w:rFonts w:hint="eastAsia" w:ascii="Times New Roman" w:hAnsi="Times New Roman" w:eastAsia="仿宋_GB2312" w:cs="Times New Roman"/>
          <w:color w:val="auto"/>
          <w:kern w:val="0"/>
          <w:sz w:val="32"/>
          <w:szCs w:val="32"/>
          <w:u w:val="none"/>
          <w:lang w:eastAsia="zh"/>
        </w:rPr>
        <w:t>中文撰写，正文</w:t>
      </w:r>
      <w:r>
        <w:rPr>
          <w:rFonts w:hint="default" w:ascii="Times New Roman" w:hAnsi="Times New Roman" w:eastAsia="仿宋_GB2312" w:cs="Times New Roman"/>
          <w:color w:val="auto"/>
          <w:kern w:val="0"/>
          <w:sz w:val="32"/>
          <w:szCs w:val="32"/>
          <w:u w:val="none"/>
          <w:lang w:val="en-US" w:eastAsia="zh-CN"/>
        </w:rPr>
        <w:t>字体四</w:t>
      </w:r>
      <w:r>
        <w:rPr>
          <w:rFonts w:hint="default" w:ascii="Times New Roman" w:hAnsi="Times New Roman" w:eastAsia="仿宋_GB2312" w:cs="Times New Roman"/>
          <w:color w:val="auto"/>
          <w:kern w:val="0"/>
          <w:sz w:val="32"/>
          <w:szCs w:val="32"/>
          <w:u w:val="none"/>
          <w:lang w:eastAsia="zh-CN"/>
        </w:rPr>
        <w:t>号“仿宋”</w:t>
      </w:r>
      <w:r>
        <w:rPr>
          <w:rFonts w:hint="eastAsia" w:ascii="Times New Roman" w:hAnsi="Times New Roman" w:eastAsia="仿宋_GB2312" w:cs="Times New Roman"/>
          <w:color w:val="auto"/>
          <w:kern w:val="0"/>
          <w:sz w:val="32"/>
          <w:szCs w:val="32"/>
          <w:u w:val="none"/>
          <w:lang w:eastAsia="zh"/>
        </w:rPr>
        <w:t>（其中，正文一级标题黑体、二级标题楷体加黑、三级标题仿宋加黑）</w:t>
      </w:r>
      <w:r>
        <w:rPr>
          <w:rFonts w:hint="default" w:ascii="Times New Roman" w:hAnsi="Times New Roman" w:eastAsia="仿宋_GB2312" w:cs="Times New Roman"/>
          <w:color w:val="auto"/>
          <w:kern w:val="0"/>
          <w:sz w:val="32"/>
          <w:szCs w:val="32"/>
          <w:u w:val="none"/>
          <w:lang w:val="en-US" w:eastAsia="zh-CN"/>
        </w:rPr>
        <w:t>，数字</w:t>
      </w:r>
      <w:r>
        <w:rPr>
          <w:rFonts w:hint="eastAsia" w:ascii="Times New Roman" w:hAnsi="Times New Roman" w:eastAsia="仿宋_GB2312" w:cs="Times New Roman"/>
          <w:color w:val="auto"/>
          <w:kern w:val="0"/>
          <w:sz w:val="32"/>
          <w:szCs w:val="32"/>
          <w:u w:val="none"/>
          <w:lang w:val="en-US" w:eastAsia="zh"/>
        </w:rPr>
        <w:t>、字母</w:t>
      </w:r>
      <w:r>
        <w:rPr>
          <w:rFonts w:hint="default" w:ascii="Times New Roman" w:hAnsi="Times New Roman" w:eastAsia="仿宋_GB2312" w:cs="Times New Roman"/>
          <w:color w:val="auto"/>
          <w:kern w:val="0"/>
          <w:sz w:val="32"/>
          <w:szCs w:val="32"/>
          <w:u w:val="none"/>
          <w:lang w:val="en-US" w:eastAsia="zh-CN"/>
        </w:rPr>
        <w:t>使用四号“Times New Roman”字体，行距</w:t>
      </w:r>
      <w:r>
        <w:rPr>
          <w:rFonts w:hint="eastAsia" w:ascii="Times New Roman" w:hAnsi="Times New Roman" w:eastAsia="仿宋_GB2312" w:cs="Times New Roman"/>
          <w:color w:val="auto"/>
          <w:kern w:val="0"/>
          <w:sz w:val="32"/>
          <w:szCs w:val="32"/>
          <w:u w:val="none"/>
          <w:lang w:val="en-US" w:eastAsia="zh"/>
        </w:rPr>
        <w:t>固定值26磅</w:t>
      </w:r>
      <w:r>
        <w:rPr>
          <w:rFonts w:hint="default" w:ascii="Times New Roman" w:hAnsi="Times New Roman" w:eastAsia="仿宋_GB2312" w:cs="Times New Roman"/>
          <w:color w:val="auto"/>
          <w:kern w:val="0"/>
          <w:sz w:val="32"/>
          <w:szCs w:val="32"/>
          <w:u w:val="none"/>
          <w:lang w:val="en-US" w:eastAsia="zh-CN"/>
        </w:rPr>
        <w:t>，段落首行缩进2字符</w:t>
      </w:r>
      <w:r>
        <w:rPr>
          <w:rFonts w:hint="eastAsia" w:ascii="Times New Roman" w:hAnsi="Times New Roman" w:eastAsia="仿宋_GB2312" w:cs="Times New Roman"/>
          <w:color w:val="auto"/>
          <w:kern w:val="0"/>
          <w:sz w:val="32"/>
          <w:szCs w:val="32"/>
          <w:u w:val="none"/>
          <w:lang w:val="en-US" w:eastAsia="zh-CN"/>
        </w:rPr>
        <w:t>。页面设置</w:t>
      </w:r>
      <w:r>
        <w:rPr>
          <w:rFonts w:hint="eastAsia" w:ascii="Times New Roman" w:hAnsi="Times New Roman" w:eastAsia="仿宋_GB2312" w:cs="Times New Roman"/>
          <w:color w:val="auto"/>
          <w:kern w:val="0"/>
          <w:sz w:val="32"/>
          <w:szCs w:val="32"/>
          <w:u w:val="none"/>
          <w:lang w:val="en-US" w:eastAsia="zh"/>
        </w:rPr>
        <w:t>：</w:t>
      </w:r>
      <w:r>
        <w:rPr>
          <w:rFonts w:hint="eastAsia" w:ascii="Times New Roman" w:hAnsi="Times New Roman" w:eastAsia="仿宋_GB2312" w:cs="Times New Roman"/>
          <w:color w:val="auto"/>
          <w:kern w:val="0"/>
          <w:sz w:val="32"/>
          <w:szCs w:val="32"/>
          <w:u w:val="none"/>
          <w:lang w:val="en-US" w:eastAsia="zh-CN"/>
        </w:rPr>
        <w:t>A4</w:t>
      </w:r>
      <w:r>
        <w:rPr>
          <w:rFonts w:hint="eastAsia" w:ascii="Times New Roman" w:hAnsi="Times New Roman" w:eastAsia="仿宋_GB2312" w:cs="Times New Roman"/>
          <w:color w:val="auto"/>
          <w:kern w:val="0"/>
          <w:sz w:val="32"/>
          <w:szCs w:val="32"/>
          <w:u w:val="none"/>
          <w:lang w:val="en-US" w:eastAsia="zh"/>
        </w:rPr>
        <w:t>纸</w:t>
      </w:r>
      <w:r>
        <w:rPr>
          <w:rFonts w:hint="eastAsia" w:ascii="Times New Roman" w:hAnsi="Times New Roman" w:eastAsia="仿宋_GB2312" w:cs="Times New Roman"/>
          <w:color w:val="auto"/>
          <w:kern w:val="0"/>
          <w:sz w:val="32"/>
          <w:szCs w:val="32"/>
          <w:u w:val="none"/>
          <w:lang w:val="en-US" w:eastAsia="zh-CN"/>
        </w:rPr>
        <w:t>，上下页边距为2.54cm，左右页边距为3.18cm</w:t>
      </w:r>
      <w:r>
        <w:rPr>
          <w:rFonts w:hint="default" w:ascii="Times New Roman" w:hAnsi="Times New Roman" w:eastAsia="仿宋_GB2312" w:cs="Times New Roman"/>
          <w:color w:val="auto"/>
          <w:kern w:val="0"/>
          <w:sz w:val="32"/>
          <w:szCs w:val="32"/>
          <w:u w:val="none"/>
          <w:lang w:val="en-US" w:eastAsia="zh-CN"/>
        </w:rPr>
        <w:t>。</w:t>
      </w:r>
    </w:p>
    <w:p>
      <w:pPr>
        <w:spacing w:line="600" w:lineRule="exact"/>
        <w:ind w:firstLine="640" w:firstLineChars="200"/>
        <w:rPr>
          <w:rFonts w:hint="default" w:ascii="Times New Roman" w:hAnsi="Times New Roman" w:eastAsia="黑体" w:cs="Times New Roman"/>
          <w:color w:val="auto"/>
          <w:kern w:val="0"/>
          <w:sz w:val="32"/>
          <w:szCs w:val="32"/>
          <w:u w:val="none"/>
        </w:rPr>
      </w:pPr>
      <w:r>
        <w:rPr>
          <w:rFonts w:hint="default" w:ascii="Times New Roman" w:hAnsi="Times New Roman" w:eastAsia="黑体" w:cs="Times New Roman"/>
          <w:color w:val="auto"/>
          <w:kern w:val="0"/>
          <w:sz w:val="32"/>
          <w:szCs w:val="32"/>
          <w:u w:val="none"/>
        </w:rPr>
        <w:t>一、自评估工作</w:t>
      </w:r>
      <w:r>
        <w:rPr>
          <w:rFonts w:hint="eastAsia" w:ascii="Times New Roman" w:hAnsi="Times New Roman" w:eastAsia="黑体" w:cs="Times New Roman"/>
          <w:color w:val="auto"/>
          <w:kern w:val="0"/>
          <w:sz w:val="32"/>
          <w:szCs w:val="32"/>
          <w:u w:val="none"/>
          <w:lang w:eastAsia="zh"/>
        </w:rPr>
        <w:t>情况</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eastAsia" w:ascii="Times New Roman" w:hAnsi="Times New Roman" w:eastAsia="仿宋_GB2312" w:cs="Times New Roman"/>
          <w:color w:val="auto"/>
          <w:kern w:val="0"/>
          <w:sz w:val="32"/>
          <w:szCs w:val="32"/>
          <w:u w:val="none"/>
          <w:lang w:eastAsia="zh"/>
        </w:rPr>
        <w:t>简要概述</w:t>
      </w:r>
      <w:r>
        <w:rPr>
          <w:rFonts w:hint="default" w:ascii="Times New Roman" w:hAnsi="Times New Roman" w:eastAsia="仿宋_GB2312" w:cs="Times New Roman"/>
          <w:color w:val="auto"/>
          <w:kern w:val="0"/>
          <w:sz w:val="32"/>
          <w:szCs w:val="32"/>
          <w:u w:val="none"/>
        </w:rPr>
        <w:t>自评估工作开展情况，包括起止时间、组织情况、实施过程、实施方式等内容。</w:t>
      </w:r>
    </w:p>
    <w:p>
      <w:pPr>
        <w:spacing w:line="600" w:lineRule="exact"/>
        <w:ind w:firstLine="640" w:firstLineChars="200"/>
        <w:rPr>
          <w:rFonts w:hint="default" w:ascii="Times New Roman" w:hAnsi="Times New Roman" w:eastAsia="黑体" w:cs="Times New Roman"/>
          <w:color w:val="auto"/>
          <w:kern w:val="0"/>
          <w:sz w:val="32"/>
          <w:szCs w:val="32"/>
          <w:u w:val="none"/>
        </w:rPr>
      </w:pPr>
      <w:r>
        <w:rPr>
          <w:rFonts w:hint="default" w:ascii="Times New Roman" w:hAnsi="Times New Roman" w:eastAsia="黑体" w:cs="Times New Roman"/>
          <w:color w:val="auto"/>
          <w:kern w:val="0"/>
          <w:sz w:val="32"/>
          <w:szCs w:val="32"/>
          <w:u w:val="none"/>
        </w:rPr>
        <w:t>二、出境活动整体情况</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eastAsia="zh-CN"/>
        </w:rPr>
        <w:t>简要</w:t>
      </w:r>
      <w:r>
        <w:rPr>
          <w:rFonts w:hint="default" w:ascii="Times New Roman" w:hAnsi="Times New Roman" w:eastAsia="仿宋_GB2312" w:cs="Times New Roman"/>
          <w:color w:val="auto"/>
          <w:kern w:val="0"/>
          <w:sz w:val="32"/>
          <w:szCs w:val="32"/>
          <w:u w:val="none"/>
        </w:rPr>
        <w:t>说明数据处理者基本情况、数据处理者安全保障能力情况、境外接收方情况、法律文件约定情况等</w:t>
      </w:r>
      <w:r>
        <w:rPr>
          <w:rFonts w:hint="default" w:ascii="Times New Roman" w:hAnsi="Times New Roman" w:eastAsia="仿宋_GB2312" w:cs="Times New Roman"/>
          <w:color w:val="auto"/>
          <w:kern w:val="0"/>
          <w:sz w:val="32"/>
          <w:szCs w:val="32"/>
          <w:u w:val="none"/>
          <w:lang w:eastAsia="zh-CN"/>
        </w:rPr>
        <w:t>，</w:t>
      </w:r>
      <w:r>
        <w:rPr>
          <w:rFonts w:hint="default" w:ascii="Times New Roman" w:hAnsi="Times New Roman" w:eastAsia="仿宋_GB2312" w:cs="Times New Roman"/>
          <w:color w:val="auto"/>
          <w:kern w:val="0"/>
          <w:sz w:val="32"/>
          <w:szCs w:val="32"/>
          <w:u w:val="none"/>
        </w:rPr>
        <w:t>详细说明</w:t>
      </w:r>
      <w:r>
        <w:rPr>
          <w:rFonts w:hint="default" w:ascii="Times New Roman" w:hAnsi="Times New Roman" w:eastAsia="仿宋_GB2312" w:cs="Times New Roman"/>
          <w:color w:val="auto"/>
          <w:kern w:val="0"/>
          <w:sz w:val="32"/>
          <w:szCs w:val="32"/>
          <w:u w:val="none"/>
          <w:lang w:eastAsia="zh-CN"/>
        </w:rPr>
        <w:t>拟</w:t>
      </w:r>
      <w:r>
        <w:rPr>
          <w:rFonts w:hint="default" w:ascii="Times New Roman" w:hAnsi="Times New Roman" w:eastAsia="仿宋_GB2312" w:cs="Times New Roman"/>
          <w:color w:val="auto"/>
          <w:kern w:val="0"/>
          <w:sz w:val="32"/>
          <w:szCs w:val="32"/>
          <w:u w:val="none"/>
        </w:rPr>
        <w:t>出境数据情况。包括不限于：</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（一）数据处理者基本情况</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1.</w:t>
      </w:r>
      <w:r>
        <w:rPr>
          <w:rFonts w:hint="default" w:ascii="Times New Roman" w:hAnsi="Times New Roman" w:eastAsia="仿宋_GB2312" w:cs="Times New Roman"/>
          <w:color w:val="auto"/>
          <w:kern w:val="0"/>
          <w:sz w:val="32"/>
          <w:szCs w:val="32"/>
          <w:u w:val="none"/>
          <w:lang w:eastAsia="zh-CN"/>
        </w:rPr>
        <w:t>基本情况简介，包括</w:t>
      </w:r>
      <w:r>
        <w:rPr>
          <w:rFonts w:hint="default" w:ascii="Times New Roman" w:hAnsi="Times New Roman" w:eastAsia="仿宋_GB2312" w:cs="Times New Roman"/>
          <w:color w:val="auto"/>
          <w:kern w:val="0"/>
          <w:sz w:val="32"/>
          <w:szCs w:val="32"/>
          <w:u w:val="none"/>
        </w:rPr>
        <w:t>股权结构</w:t>
      </w:r>
      <w:r>
        <w:rPr>
          <w:rFonts w:hint="default" w:ascii="Times New Roman" w:hAnsi="Times New Roman" w:eastAsia="仿宋_GB2312" w:cs="Times New Roman"/>
          <w:color w:val="auto"/>
          <w:kern w:val="0"/>
          <w:sz w:val="32"/>
          <w:szCs w:val="32"/>
          <w:u w:val="none"/>
          <w:lang w:eastAsia="zh-CN"/>
        </w:rPr>
        <w:t>、</w:t>
      </w:r>
      <w:r>
        <w:rPr>
          <w:rFonts w:hint="default" w:ascii="Times New Roman" w:hAnsi="Times New Roman" w:eastAsia="仿宋_GB2312" w:cs="Times New Roman"/>
          <w:color w:val="auto"/>
          <w:kern w:val="0"/>
          <w:sz w:val="32"/>
          <w:szCs w:val="32"/>
          <w:u w:val="none"/>
        </w:rPr>
        <w:t>实际控制人</w:t>
      </w:r>
      <w:r>
        <w:rPr>
          <w:rFonts w:hint="default" w:ascii="Times New Roman" w:hAnsi="Times New Roman" w:eastAsia="仿宋_GB2312" w:cs="Times New Roman"/>
          <w:color w:val="auto"/>
          <w:kern w:val="0"/>
          <w:sz w:val="32"/>
          <w:szCs w:val="32"/>
          <w:u w:val="none"/>
          <w:lang w:eastAsia="zh-CN"/>
        </w:rPr>
        <w:t>、境内外投资情况等</w:t>
      </w:r>
      <w:r>
        <w:rPr>
          <w:rFonts w:hint="default" w:ascii="Times New Roman" w:hAnsi="Times New Roman" w:eastAsia="仿宋_GB2312" w:cs="Times New Roman"/>
          <w:color w:val="auto"/>
          <w:kern w:val="0"/>
          <w:sz w:val="32"/>
          <w:szCs w:val="32"/>
          <w:u w:val="none"/>
        </w:rPr>
        <w:t>；</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2</w:t>
      </w:r>
      <w:r>
        <w:rPr>
          <w:rFonts w:hint="default" w:ascii="Times New Roman" w:hAnsi="Times New Roman" w:eastAsia="仿宋_GB2312" w:cs="Times New Roman"/>
          <w:color w:val="auto"/>
          <w:kern w:val="0"/>
          <w:sz w:val="32"/>
          <w:szCs w:val="32"/>
          <w:u w:val="none"/>
        </w:rPr>
        <w:t>.组织架构</w:t>
      </w:r>
      <w:r>
        <w:rPr>
          <w:rFonts w:hint="default" w:ascii="Times New Roman" w:hAnsi="Times New Roman" w:eastAsia="仿宋_GB2312" w:cs="Times New Roman"/>
          <w:color w:val="auto"/>
          <w:kern w:val="0"/>
          <w:sz w:val="32"/>
          <w:szCs w:val="32"/>
          <w:u w:val="none"/>
          <w:lang w:eastAsia="zh-CN"/>
        </w:rPr>
        <w:t>和</w:t>
      </w:r>
      <w:r>
        <w:rPr>
          <w:rFonts w:hint="default" w:ascii="Times New Roman" w:hAnsi="Times New Roman" w:eastAsia="仿宋_GB2312" w:cs="Times New Roman"/>
          <w:color w:val="auto"/>
          <w:kern w:val="0"/>
          <w:sz w:val="32"/>
          <w:szCs w:val="32"/>
          <w:u w:val="none"/>
        </w:rPr>
        <w:t>数据安全管理机构信息；</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3</w:t>
      </w:r>
      <w:r>
        <w:rPr>
          <w:rFonts w:hint="default" w:ascii="Times New Roman" w:hAnsi="Times New Roman" w:eastAsia="仿宋_GB2312" w:cs="Times New Roman"/>
          <w:color w:val="auto"/>
          <w:kern w:val="0"/>
          <w:sz w:val="32"/>
          <w:szCs w:val="32"/>
          <w:u w:val="none"/>
        </w:rPr>
        <w:t>.整体业务与数据</w:t>
      </w:r>
      <w:r>
        <w:rPr>
          <w:rFonts w:hint="default" w:ascii="Times New Roman" w:hAnsi="Times New Roman" w:eastAsia="仿宋_GB2312" w:cs="Times New Roman"/>
          <w:color w:val="auto"/>
          <w:kern w:val="0"/>
          <w:sz w:val="32"/>
          <w:szCs w:val="32"/>
          <w:u w:val="none"/>
          <w:lang w:eastAsia="zh-CN"/>
        </w:rPr>
        <w:t>资产</w:t>
      </w:r>
      <w:r>
        <w:rPr>
          <w:rFonts w:hint="default" w:ascii="Times New Roman" w:hAnsi="Times New Roman" w:eastAsia="仿宋_GB2312" w:cs="Times New Roman"/>
          <w:color w:val="auto"/>
          <w:kern w:val="0"/>
          <w:sz w:val="32"/>
          <w:szCs w:val="32"/>
          <w:u w:val="none"/>
        </w:rPr>
        <w:t>情况</w:t>
      </w:r>
      <w:r>
        <w:rPr>
          <w:rFonts w:hint="default" w:ascii="Times New Roman" w:hAnsi="Times New Roman" w:eastAsia="仿宋_GB2312" w:cs="Times New Roman"/>
          <w:color w:val="auto"/>
          <w:kern w:val="0"/>
          <w:sz w:val="32"/>
          <w:szCs w:val="32"/>
          <w:u w:val="none"/>
          <w:lang w:eastAsia="zh-CN"/>
        </w:rPr>
        <w:t>。</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（二）拟出境数据情况</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1.数据出境涉及业务</w:t>
      </w:r>
      <w:r>
        <w:rPr>
          <w:rFonts w:hint="default" w:ascii="Times New Roman" w:hAnsi="Times New Roman" w:eastAsia="仿宋_GB2312" w:cs="Times New Roman"/>
          <w:color w:val="auto"/>
          <w:kern w:val="0"/>
          <w:sz w:val="32"/>
          <w:szCs w:val="32"/>
          <w:u w:val="none"/>
          <w:lang w:eastAsia="zh-CN"/>
        </w:rPr>
        <w:t>、</w:t>
      </w:r>
      <w:r>
        <w:rPr>
          <w:rFonts w:hint="default" w:ascii="Times New Roman" w:hAnsi="Times New Roman" w:eastAsia="仿宋_GB2312" w:cs="Times New Roman"/>
          <w:color w:val="auto"/>
          <w:kern w:val="0"/>
          <w:sz w:val="32"/>
          <w:szCs w:val="32"/>
          <w:u w:val="none"/>
        </w:rPr>
        <w:t>数据资产</w:t>
      </w:r>
      <w:r>
        <w:rPr>
          <w:rFonts w:hint="default" w:ascii="Times New Roman" w:hAnsi="Times New Roman" w:eastAsia="仿宋_GB2312" w:cs="Times New Roman"/>
          <w:color w:val="auto"/>
          <w:kern w:val="0"/>
          <w:sz w:val="32"/>
          <w:szCs w:val="32"/>
          <w:u w:val="none"/>
          <w:lang w:eastAsia="zh-CN"/>
        </w:rPr>
        <w:t>等</w:t>
      </w:r>
      <w:r>
        <w:rPr>
          <w:rFonts w:hint="default" w:ascii="Times New Roman" w:hAnsi="Times New Roman" w:eastAsia="仿宋_GB2312" w:cs="Times New Roman"/>
          <w:color w:val="auto"/>
          <w:kern w:val="0"/>
          <w:sz w:val="32"/>
          <w:szCs w:val="32"/>
          <w:u w:val="none"/>
        </w:rPr>
        <w:t>情况</w:t>
      </w:r>
      <w:r>
        <w:rPr>
          <w:rFonts w:hint="default" w:ascii="Times New Roman" w:hAnsi="Times New Roman" w:eastAsia="仿宋_GB2312" w:cs="Times New Roman"/>
          <w:color w:val="auto"/>
          <w:kern w:val="0"/>
          <w:sz w:val="32"/>
          <w:szCs w:val="32"/>
          <w:u w:val="none"/>
          <w:lang w:eastAsia="zh-CN"/>
        </w:rPr>
        <w:t>；</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2</w:t>
      </w:r>
      <w:r>
        <w:rPr>
          <w:rFonts w:hint="default" w:ascii="Times New Roman" w:hAnsi="Times New Roman" w:eastAsia="仿宋_GB2312" w:cs="Times New Roman"/>
          <w:color w:val="auto"/>
          <w:kern w:val="0"/>
          <w:sz w:val="32"/>
          <w:szCs w:val="32"/>
          <w:u w:val="none"/>
        </w:rPr>
        <w:t>.数据出境及境外接收方处理数据的目的、范围、方式，及其合法性、正当性、必要性；</w:t>
      </w:r>
    </w:p>
    <w:p>
      <w:pPr>
        <w:spacing w:line="600" w:lineRule="exact"/>
        <w:ind w:firstLine="640" w:firstLineChars="200"/>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val="en-US" w:eastAsia="zh-CN"/>
        </w:rPr>
        <w:t>3</w:t>
      </w:r>
      <w:r>
        <w:rPr>
          <w:rFonts w:hint="default" w:ascii="Times New Roman" w:hAnsi="Times New Roman" w:eastAsia="仿宋_GB2312" w:cs="Times New Roman"/>
          <w:color w:val="auto"/>
          <w:kern w:val="0"/>
          <w:sz w:val="32"/>
          <w:szCs w:val="32"/>
          <w:u w:val="none"/>
        </w:rPr>
        <w:t>.</w:t>
      </w:r>
      <w:r>
        <w:rPr>
          <w:rFonts w:hint="eastAsia" w:ascii="Times New Roman" w:hAnsi="Times New Roman" w:eastAsia="仿宋_GB2312" w:cs="Times New Roman"/>
          <w:color w:val="auto"/>
          <w:kern w:val="0"/>
          <w:sz w:val="32"/>
          <w:szCs w:val="32"/>
          <w:u w:val="none"/>
          <w:lang w:eastAsia="zh"/>
        </w:rPr>
        <w:t>按照申报业务场景梳理对应的出境数据项情况，</w:t>
      </w:r>
      <w:r>
        <w:rPr>
          <w:rFonts w:hint="default" w:ascii="Times New Roman" w:hAnsi="Times New Roman" w:eastAsia="仿宋_GB2312" w:cs="Times New Roman"/>
          <w:color w:val="auto"/>
          <w:kern w:val="0"/>
          <w:sz w:val="32"/>
          <w:szCs w:val="32"/>
          <w:highlight w:val="none"/>
          <w:u w:val="none"/>
          <w:lang w:eastAsia="zh-CN"/>
        </w:rPr>
        <w:t>以</w:t>
      </w:r>
      <w:r>
        <w:rPr>
          <w:rFonts w:hint="default" w:ascii="Times New Roman" w:hAnsi="Times New Roman" w:eastAsia="仿宋_GB2312" w:cs="Times New Roman"/>
          <w:color w:val="auto"/>
          <w:kern w:val="0"/>
          <w:sz w:val="32"/>
          <w:szCs w:val="32"/>
          <w:highlight w:val="none"/>
          <w:u w:val="none"/>
        </w:rPr>
        <w:t>列表</w:t>
      </w:r>
      <w:r>
        <w:rPr>
          <w:rFonts w:hint="default" w:ascii="Times New Roman" w:hAnsi="Times New Roman" w:eastAsia="仿宋_GB2312" w:cs="Times New Roman"/>
          <w:color w:val="auto"/>
          <w:kern w:val="0"/>
          <w:sz w:val="32"/>
          <w:szCs w:val="32"/>
          <w:highlight w:val="none"/>
          <w:u w:val="none"/>
          <w:lang w:eastAsia="zh-CN"/>
        </w:rPr>
        <w:t>形式</w:t>
      </w:r>
      <w:r>
        <w:rPr>
          <w:rFonts w:hint="eastAsia" w:ascii="Times New Roman" w:hAnsi="Times New Roman" w:eastAsia="仿宋_GB2312" w:cs="Times New Roman"/>
          <w:color w:val="auto"/>
          <w:kern w:val="0"/>
          <w:sz w:val="32"/>
          <w:szCs w:val="32"/>
          <w:highlight w:val="none"/>
          <w:u w:val="none"/>
          <w:lang w:eastAsia="zh"/>
        </w:rPr>
        <w:t>呈现数据项清单并</w:t>
      </w:r>
      <w:r>
        <w:rPr>
          <w:rFonts w:hint="default" w:ascii="Times New Roman" w:hAnsi="Times New Roman" w:eastAsia="仿宋_GB2312" w:cs="Times New Roman"/>
          <w:color w:val="auto"/>
          <w:kern w:val="0"/>
          <w:sz w:val="32"/>
          <w:szCs w:val="32"/>
          <w:highlight w:val="none"/>
          <w:u w:val="none"/>
        </w:rPr>
        <w:t>逐一说明</w:t>
      </w:r>
      <w:r>
        <w:rPr>
          <w:rFonts w:hint="default" w:ascii="Times New Roman" w:hAnsi="Times New Roman" w:eastAsia="仿宋_GB2312" w:cs="Times New Roman"/>
          <w:color w:val="auto"/>
          <w:kern w:val="0"/>
          <w:sz w:val="32"/>
          <w:szCs w:val="32"/>
          <w:highlight w:val="none"/>
          <w:u w:val="none"/>
          <w:lang w:eastAsia="zh-CN"/>
        </w:rPr>
        <w:t>（</w:t>
      </w:r>
      <w:r>
        <w:rPr>
          <w:rFonts w:hint="eastAsia" w:ascii="Times New Roman" w:hAnsi="Times New Roman" w:eastAsia="仿宋_GB2312" w:cs="Times New Roman"/>
          <w:color w:val="auto"/>
          <w:kern w:val="0"/>
          <w:sz w:val="32"/>
          <w:szCs w:val="32"/>
          <w:highlight w:val="none"/>
          <w:u w:val="none"/>
          <w:lang w:eastAsia="zh"/>
        </w:rPr>
        <w:t>如下表所示</w:t>
      </w: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rPr>
        <w:t>，同一场景下的数据项需去重</w:t>
      </w:r>
      <w:r>
        <w:rPr>
          <w:rFonts w:hint="default" w:ascii="Times New Roman" w:hAnsi="Times New Roman" w:eastAsia="仿宋_GB2312" w:cs="Times New Roman"/>
          <w:color w:val="auto"/>
          <w:kern w:val="0"/>
          <w:sz w:val="32"/>
          <w:szCs w:val="32"/>
          <w:highlight w:val="none"/>
          <w:u w:val="none"/>
          <w:lang w:eastAsia="zh-CN"/>
        </w:rPr>
        <w:t>；</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
        <w:gridCol w:w="1741"/>
        <w:gridCol w:w="1575"/>
        <w:gridCol w:w="1664"/>
        <w:gridCol w:w="1320"/>
        <w:gridCol w:w="1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 w:type="pct"/>
            <w:noWrap w:val="0"/>
            <w:vAlign w:val="center"/>
          </w:tcPr>
          <w:p>
            <w:pPr>
              <w:jc w:val="center"/>
              <w:rPr>
                <w:rFonts w:hint="eastAsia" w:ascii="仿宋_GB2312" w:hAnsi="仿宋_GB2312" w:eastAsia="仿宋_GB2312" w:cs="仿宋_GB2312"/>
                <w:b/>
                <w:bCs/>
                <w:sz w:val="28"/>
                <w:szCs w:val="28"/>
                <w:vertAlign w:val="baseline"/>
                <w:lang w:eastAsia="zh-CN"/>
              </w:rPr>
            </w:pPr>
            <w:r>
              <w:rPr>
                <w:rFonts w:hint="eastAsia" w:ascii="仿宋_GB2312" w:hAnsi="仿宋_GB2312" w:eastAsia="仿宋_GB2312" w:cs="仿宋_GB2312"/>
                <w:b/>
                <w:bCs/>
                <w:sz w:val="28"/>
                <w:szCs w:val="28"/>
                <w:vertAlign w:val="baseline"/>
                <w:lang w:eastAsia="zh-CN"/>
              </w:rPr>
              <w:t>序号</w:t>
            </w:r>
          </w:p>
        </w:tc>
        <w:tc>
          <w:tcPr>
            <w:tcW w:w="1022" w:type="pct"/>
            <w:noWrap w:val="0"/>
            <w:vAlign w:val="center"/>
          </w:tcPr>
          <w:p>
            <w:pPr>
              <w:jc w:val="center"/>
              <w:rPr>
                <w:rFonts w:hint="eastAsia" w:ascii="仿宋_GB2312" w:hAnsi="仿宋_GB2312" w:eastAsia="仿宋_GB2312" w:cs="仿宋_GB2312"/>
                <w:b/>
                <w:bCs/>
                <w:sz w:val="28"/>
                <w:szCs w:val="28"/>
                <w:vertAlign w:val="baseline"/>
                <w:lang w:eastAsia="zh-CN"/>
              </w:rPr>
            </w:pPr>
            <w:r>
              <w:rPr>
                <w:rFonts w:hint="eastAsia" w:ascii="仿宋_GB2312" w:hAnsi="仿宋_GB2312" w:eastAsia="仿宋_GB2312" w:cs="仿宋_GB2312"/>
                <w:b/>
                <w:bCs/>
                <w:sz w:val="28"/>
                <w:szCs w:val="28"/>
                <w:vertAlign w:val="baseline"/>
                <w:lang w:eastAsia="zh-CN"/>
              </w:rPr>
              <w:t>数据项名称</w:t>
            </w:r>
          </w:p>
        </w:tc>
        <w:tc>
          <w:tcPr>
            <w:tcW w:w="925" w:type="pct"/>
            <w:noWrap w:val="0"/>
            <w:vAlign w:val="center"/>
          </w:tcPr>
          <w:p>
            <w:pPr>
              <w:jc w:val="center"/>
              <w:rPr>
                <w:rFonts w:hint="eastAsia" w:ascii="仿宋_GB2312" w:hAnsi="仿宋_GB2312" w:eastAsia="仿宋_GB2312" w:cs="仿宋_GB2312"/>
                <w:b/>
                <w:bCs/>
                <w:sz w:val="28"/>
                <w:szCs w:val="28"/>
                <w:vertAlign w:val="baseline"/>
                <w:lang w:eastAsia="zh-CN"/>
              </w:rPr>
            </w:pPr>
            <w:r>
              <w:rPr>
                <w:rFonts w:hint="eastAsia" w:ascii="仿宋_GB2312" w:hAnsi="仿宋_GB2312" w:eastAsia="仿宋_GB2312" w:cs="仿宋_GB2312"/>
                <w:b/>
                <w:bCs/>
                <w:sz w:val="28"/>
                <w:szCs w:val="28"/>
                <w:vertAlign w:val="baseline"/>
                <w:lang w:eastAsia="zh-CN"/>
              </w:rPr>
              <w:t>内容描述</w:t>
            </w:r>
          </w:p>
        </w:tc>
        <w:tc>
          <w:tcPr>
            <w:tcW w:w="977" w:type="pct"/>
            <w:noWrap w:val="0"/>
            <w:vAlign w:val="center"/>
          </w:tcPr>
          <w:p>
            <w:pPr>
              <w:jc w:val="center"/>
              <w:rPr>
                <w:rFonts w:hint="eastAsia" w:ascii="仿宋_GB2312" w:hAnsi="仿宋_GB2312" w:eastAsia="仿宋_GB2312" w:cs="仿宋_GB2312"/>
                <w:b/>
                <w:bCs/>
                <w:sz w:val="28"/>
                <w:szCs w:val="28"/>
                <w:vertAlign w:val="baseline"/>
                <w:lang w:eastAsia="zh-CN"/>
              </w:rPr>
            </w:pPr>
            <w:r>
              <w:rPr>
                <w:rFonts w:hint="eastAsia" w:ascii="仿宋_GB2312" w:hAnsi="仿宋_GB2312" w:eastAsia="仿宋_GB2312" w:cs="仿宋_GB2312"/>
                <w:b/>
                <w:bCs/>
                <w:sz w:val="28"/>
                <w:szCs w:val="28"/>
                <w:vertAlign w:val="baseline"/>
                <w:lang w:eastAsia="zh-CN"/>
              </w:rPr>
              <w:t>出境必要性</w:t>
            </w:r>
          </w:p>
        </w:tc>
        <w:tc>
          <w:tcPr>
            <w:tcW w:w="775" w:type="pct"/>
            <w:noWrap w:val="0"/>
            <w:vAlign w:val="center"/>
          </w:tcPr>
          <w:p>
            <w:pPr>
              <w:jc w:val="center"/>
              <w:rPr>
                <w:rFonts w:hint="eastAsia" w:ascii="仿宋_GB2312" w:hAnsi="仿宋_GB2312" w:eastAsia="仿宋_GB2312" w:cs="仿宋_GB2312"/>
                <w:b/>
                <w:bCs/>
                <w:sz w:val="28"/>
                <w:szCs w:val="28"/>
                <w:vertAlign w:val="baseline"/>
                <w:lang w:eastAsia="zh-CN"/>
              </w:rPr>
            </w:pPr>
            <w:r>
              <w:rPr>
                <w:rFonts w:hint="eastAsia" w:ascii="仿宋_GB2312" w:hAnsi="仿宋_GB2312" w:eastAsia="仿宋_GB2312" w:cs="仿宋_GB2312"/>
                <w:b/>
                <w:bCs/>
                <w:sz w:val="28"/>
                <w:szCs w:val="28"/>
                <w:vertAlign w:val="baseline"/>
                <w:lang w:eastAsia="zh-CN"/>
              </w:rPr>
              <w:t>示例</w:t>
            </w:r>
          </w:p>
        </w:tc>
        <w:tc>
          <w:tcPr>
            <w:tcW w:w="794" w:type="pct"/>
            <w:noWrap w:val="0"/>
            <w:vAlign w:val="center"/>
          </w:tcPr>
          <w:p>
            <w:pPr>
              <w:jc w:val="center"/>
              <w:rPr>
                <w:rFonts w:hint="eastAsia" w:ascii="仿宋_GB2312" w:hAnsi="仿宋_GB2312" w:eastAsia="仿宋_GB2312" w:cs="仿宋_GB2312"/>
                <w:b/>
                <w:bCs/>
                <w:sz w:val="28"/>
                <w:szCs w:val="28"/>
                <w:vertAlign w:val="baseline"/>
                <w:lang w:eastAsia="zh-CN"/>
              </w:rPr>
            </w:pPr>
            <w:r>
              <w:rPr>
                <w:rFonts w:hint="eastAsia" w:ascii="仿宋_GB2312" w:hAnsi="仿宋_GB2312" w:eastAsia="仿宋_GB2312" w:cs="仿宋_GB2312"/>
                <w:b/>
                <w:bCs/>
                <w:sz w:val="28"/>
                <w:szCs w:val="28"/>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 w:type="pct"/>
            <w:noWrap w:val="0"/>
            <w:vAlign w:val="center"/>
          </w:tcPr>
          <w:p>
            <w:pPr>
              <w:jc w:val="center"/>
              <w:rPr>
                <w:rFonts w:hint="eastAsia" w:ascii="Times New Roman" w:hAnsi="Times New Roman" w:eastAsia="宋体"/>
                <w:vertAlign w:val="baseline"/>
                <w:lang w:val="en-US" w:eastAsia="zh"/>
              </w:rPr>
            </w:pPr>
            <w:r>
              <w:rPr>
                <w:rFonts w:hint="eastAsia" w:ascii="Times New Roman" w:hAnsi="Times New Roman"/>
                <w:vertAlign w:val="baseline"/>
                <w:lang w:val="en-US" w:eastAsia="zh"/>
              </w:rPr>
              <w:t>1</w:t>
            </w:r>
          </w:p>
        </w:tc>
        <w:tc>
          <w:tcPr>
            <w:tcW w:w="1022" w:type="pct"/>
            <w:noWrap w:val="0"/>
            <w:vAlign w:val="center"/>
          </w:tcPr>
          <w:p>
            <w:pPr>
              <w:jc w:val="center"/>
              <w:rPr>
                <w:vertAlign w:val="baseline"/>
              </w:rPr>
            </w:pPr>
          </w:p>
        </w:tc>
        <w:tc>
          <w:tcPr>
            <w:tcW w:w="925" w:type="pct"/>
            <w:noWrap w:val="0"/>
            <w:vAlign w:val="center"/>
          </w:tcPr>
          <w:p>
            <w:pPr>
              <w:jc w:val="center"/>
              <w:rPr>
                <w:vertAlign w:val="baseline"/>
              </w:rPr>
            </w:pPr>
          </w:p>
        </w:tc>
        <w:tc>
          <w:tcPr>
            <w:tcW w:w="977" w:type="pct"/>
            <w:noWrap w:val="0"/>
            <w:vAlign w:val="center"/>
          </w:tcPr>
          <w:p>
            <w:pPr>
              <w:jc w:val="center"/>
              <w:rPr>
                <w:vertAlign w:val="baseline"/>
              </w:rPr>
            </w:pPr>
          </w:p>
        </w:tc>
        <w:tc>
          <w:tcPr>
            <w:tcW w:w="775" w:type="pct"/>
            <w:noWrap w:val="0"/>
            <w:vAlign w:val="center"/>
          </w:tcPr>
          <w:p>
            <w:pPr>
              <w:jc w:val="center"/>
              <w:rPr>
                <w:vertAlign w:val="baseline"/>
              </w:rPr>
            </w:pPr>
          </w:p>
        </w:tc>
        <w:tc>
          <w:tcPr>
            <w:tcW w:w="794" w:type="pct"/>
            <w:noWrap w:val="0"/>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 w:type="pct"/>
            <w:noWrap w:val="0"/>
            <w:vAlign w:val="center"/>
          </w:tcPr>
          <w:p>
            <w:pPr>
              <w:jc w:val="center"/>
              <w:rPr>
                <w:rFonts w:hint="eastAsia" w:ascii="Times New Roman" w:hAnsi="Times New Roman" w:eastAsia="宋体"/>
                <w:vertAlign w:val="baseline"/>
                <w:lang w:val="en-US" w:eastAsia="zh"/>
              </w:rPr>
            </w:pPr>
            <w:r>
              <w:rPr>
                <w:rFonts w:hint="eastAsia" w:ascii="Times New Roman" w:hAnsi="Times New Roman"/>
                <w:vertAlign w:val="baseline"/>
                <w:lang w:val="en-US" w:eastAsia="zh"/>
              </w:rPr>
              <w:t>2</w:t>
            </w:r>
          </w:p>
        </w:tc>
        <w:tc>
          <w:tcPr>
            <w:tcW w:w="1022" w:type="pct"/>
            <w:noWrap w:val="0"/>
            <w:vAlign w:val="center"/>
          </w:tcPr>
          <w:p>
            <w:pPr>
              <w:jc w:val="center"/>
              <w:rPr>
                <w:vertAlign w:val="baseline"/>
              </w:rPr>
            </w:pPr>
          </w:p>
        </w:tc>
        <w:tc>
          <w:tcPr>
            <w:tcW w:w="925" w:type="pct"/>
            <w:noWrap w:val="0"/>
            <w:vAlign w:val="center"/>
          </w:tcPr>
          <w:p>
            <w:pPr>
              <w:jc w:val="center"/>
              <w:rPr>
                <w:vertAlign w:val="baseline"/>
              </w:rPr>
            </w:pPr>
          </w:p>
        </w:tc>
        <w:tc>
          <w:tcPr>
            <w:tcW w:w="977" w:type="pct"/>
            <w:noWrap w:val="0"/>
            <w:vAlign w:val="center"/>
          </w:tcPr>
          <w:p>
            <w:pPr>
              <w:jc w:val="center"/>
              <w:rPr>
                <w:vertAlign w:val="baseline"/>
              </w:rPr>
            </w:pPr>
          </w:p>
        </w:tc>
        <w:tc>
          <w:tcPr>
            <w:tcW w:w="775" w:type="pct"/>
            <w:noWrap w:val="0"/>
            <w:vAlign w:val="center"/>
          </w:tcPr>
          <w:p>
            <w:pPr>
              <w:jc w:val="center"/>
              <w:rPr>
                <w:vertAlign w:val="baseline"/>
              </w:rPr>
            </w:pPr>
          </w:p>
        </w:tc>
        <w:tc>
          <w:tcPr>
            <w:tcW w:w="794" w:type="pct"/>
            <w:noWrap w:val="0"/>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 w:type="pct"/>
            <w:noWrap w:val="0"/>
            <w:vAlign w:val="center"/>
          </w:tcPr>
          <w:p>
            <w:pPr>
              <w:jc w:val="center"/>
              <w:rPr>
                <w:rFonts w:hint="default"/>
                <w:vertAlign w:val="baseline"/>
                <w:lang w:val="en"/>
              </w:rPr>
            </w:pPr>
            <w:r>
              <w:rPr>
                <w:rFonts w:hint="default"/>
                <w:vertAlign w:val="baseline"/>
                <w:lang w:val="en"/>
              </w:rPr>
              <w:t>......</w:t>
            </w:r>
          </w:p>
        </w:tc>
        <w:tc>
          <w:tcPr>
            <w:tcW w:w="1022" w:type="pct"/>
            <w:noWrap w:val="0"/>
            <w:vAlign w:val="center"/>
          </w:tcPr>
          <w:p>
            <w:pPr>
              <w:jc w:val="center"/>
              <w:rPr>
                <w:vertAlign w:val="baseline"/>
              </w:rPr>
            </w:pPr>
          </w:p>
        </w:tc>
        <w:tc>
          <w:tcPr>
            <w:tcW w:w="925" w:type="pct"/>
            <w:noWrap w:val="0"/>
            <w:vAlign w:val="center"/>
          </w:tcPr>
          <w:p>
            <w:pPr>
              <w:jc w:val="center"/>
              <w:rPr>
                <w:vertAlign w:val="baseline"/>
              </w:rPr>
            </w:pPr>
          </w:p>
        </w:tc>
        <w:tc>
          <w:tcPr>
            <w:tcW w:w="977" w:type="pct"/>
            <w:noWrap w:val="0"/>
            <w:vAlign w:val="center"/>
          </w:tcPr>
          <w:p>
            <w:pPr>
              <w:jc w:val="center"/>
              <w:rPr>
                <w:vertAlign w:val="baseline"/>
              </w:rPr>
            </w:pPr>
          </w:p>
        </w:tc>
        <w:tc>
          <w:tcPr>
            <w:tcW w:w="775" w:type="pct"/>
            <w:noWrap w:val="0"/>
            <w:vAlign w:val="center"/>
          </w:tcPr>
          <w:p>
            <w:pPr>
              <w:jc w:val="center"/>
              <w:rPr>
                <w:vertAlign w:val="baseline"/>
              </w:rPr>
            </w:pPr>
          </w:p>
        </w:tc>
        <w:tc>
          <w:tcPr>
            <w:tcW w:w="794" w:type="pct"/>
            <w:noWrap w:val="0"/>
            <w:vAlign w:val="center"/>
          </w:tcPr>
          <w:p>
            <w:pPr>
              <w:jc w:val="center"/>
              <w:rPr>
                <w:vertAlign w:val="baseline"/>
              </w:rPr>
            </w:pPr>
          </w:p>
        </w:tc>
      </w:tr>
    </w:tbl>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4</w:t>
      </w:r>
      <w:r>
        <w:rPr>
          <w:rFonts w:hint="default" w:ascii="Times New Roman" w:hAnsi="Times New Roman" w:eastAsia="仿宋_GB2312" w:cs="Times New Roman"/>
          <w:color w:val="auto"/>
          <w:kern w:val="0"/>
          <w:sz w:val="32"/>
          <w:szCs w:val="32"/>
          <w:u w:val="none"/>
        </w:rPr>
        <w:t>.拟出境数据在境内存储的系统平台、数据中心</w:t>
      </w:r>
      <w:r>
        <w:rPr>
          <w:rFonts w:hint="eastAsia" w:ascii="Times New Roman" w:hAnsi="Times New Roman" w:eastAsia="仿宋_GB2312" w:cs="Times New Roman"/>
          <w:color w:val="auto"/>
          <w:kern w:val="0"/>
          <w:sz w:val="32"/>
          <w:szCs w:val="32"/>
          <w:u w:val="none"/>
          <w:lang w:eastAsia="zh"/>
        </w:rPr>
        <w:t>（包含云服务）</w:t>
      </w:r>
      <w:r>
        <w:rPr>
          <w:rFonts w:hint="default" w:ascii="Times New Roman" w:hAnsi="Times New Roman" w:eastAsia="仿宋_GB2312" w:cs="Times New Roman"/>
          <w:color w:val="auto"/>
          <w:kern w:val="0"/>
          <w:sz w:val="32"/>
          <w:szCs w:val="32"/>
          <w:u w:val="none"/>
        </w:rPr>
        <w:t>等情况</w:t>
      </w:r>
      <w:r>
        <w:rPr>
          <w:rFonts w:hint="default" w:ascii="Times New Roman" w:hAnsi="Times New Roman" w:eastAsia="仿宋_GB2312" w:cs="Times New Roman"/>
          <w:color w:val="auto"/>
          <w:kern w:val="0"/>
          <w:sz w:val="32"/>
          <w:szCs w:val="32"/>
          <w:u w:val="none"/>
          <w:lang w:eastAsia="zh-CN"/>
        </w:rPr>
        <w:t>，数据</w:t>
      </w:r>
      <w:r>
        <w:rPr>
          <w:rFonts w:hint="default" w:ascii="Times New Roman" w:hAnsi="Times New Roman" w:eastAsia="仿宋_GB2312" w:cs="Times New Roman"/>
          <w:color w:val="auto"/>
          <w:kern w:val="0"/>
          <w:sz w:val="32"/>
          <w:szCs w:val="32"/>
          <w:u w:val="none"/>
        </w:rPr>
        <w:t>出境链路</w:t>
      </w:r>
      <w:r>
        <w:rPr>
          <w:rFonts w:hint="default" w:ascii="Times New Roman" w:hAnsi="Times New Roman" w:eastAsia="仿宋_GB2312" w:cs="Times New Roman"/>
          <w:color w:val="auto"/>
          <w:kern w:val="0"/>
          <w:sz w:val="32"/>
          <w:szCs w:val="32"/>
          <w:u w:val="none"/>
          <w:lang w:eastAsia="zh-CN"/>
        </w:rPr>
        <w:t>相关情况</w:t>
      </w:r>
      <w:r>
        <w:rPr>
          <w:rFonts w:hint="default" w:ascii="Times New Roman" w:hAnsi="Times New Roman" w:eastAsia="仿宋_GB2312" w:cs="Times New Roman"/>
          <w:color w:val="auto"/>
          <w:kern w:val="0"/>
          <w:sz w:val="32"/>
          <w:szCs w:val="32"/>
          <w:u w:val="none"/>
        </w:rPr>
        <w:t>，计划出境后存储的系统平台、数据中心等；</w:t>
      </w:r>
    </w:p>
    <w:p>
      <w:pPr>
        <w:spacing w:line="600" w:lineRule="exact"/>
        <w:ind w:firstLine="640" w:firstLineChars="200"/>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val="en-US" w:eastAsia="zh-CN"/>
        </w:rPr>
        <w:t>5</w:t>
      </w:r>
      <w:r>
        <w:rPr>
          <w:rFonts w:hint="default" w:ascii="Times New Roman" w:hAnsi="Times New Roman" w:eastAsia="仿宋_GB2312" w:cs="Times New Roman"/>
          <w:color w:val="auto"/>
          <w:kern w:val="0"/>
          <w:sz w:val="32"/>
          <w:szCs w:val="32"/>
          <w:u w:val="none"/>
        </w:rPr>
        <w:t>.数据出境后向境外其他接收方提供的情况</w:t>
      </w:r>
      <w:r>
        <w:rPr>
          <w:rFonts w:hint="default" w:ascii="Times New Roman" w:hAnsi="Times New Roman" w:eastAsia="仿宋_GB2312" w:cs="Times New Roman"/>
          <w:color w:val="auto"/>
          <w:kern w:val="0"/>
          <w:sz w:val="32"/>
          <w:szCs w:val="32"/>
          <w:u w:val="none"/>
          <w:lang w:eastAsia="zh-CN"/>
        </w:rPr>
        <w:t>；</w:t>
      </w:r>
    </w:p>
    <w:p>
      <w:pPr>
        <w:spacing w:line="600" w:lineRule="exact"/>
        <w:ind w:firstLine="640" w:firstLineChars="200"/>
        <w:rPr>
          <w:rFonts w:hint="default" w:ascii="Times New Roman" w:hAnsi="Times New Roman" w:eastAsia="仿宋_GB2312" w:cs="Times New Roman"/>
          <w:color w:val="auto"/>
          <w:kern w:val="0"/>
          <w:sz w:val="32"/>
          <w:szCs w:val="32"/>
          <w:u w:val="none"/>
          <w:lang w:val="en-US" w:eastAsia="zh-CN"/>
        </w:rPr>
      </w:pPr>
      <w:r>
        <w:rPr>
          <w:rFonts w:hint="default" w:ascii="Times New Roman" w:hAnsi="Times New Roman" w:eastAsia="仿宋_GB2312" w:cs="Times New Roman"/>
          <w:color w:val="auto"/>
          <w:kern w:val="0"/>
          <w:sz w:val="32"/>
          <w:szCs w:val="32"/>
          <w:u w:val="none"/>
          <w:lang w:val="en-US" w:eastAsia="zh-CN"/>
        </w:rPr>
        <w:t>6.涉及个人信息的，按照自然人（去重）统计当年的出境数量，预估未来3年的出境数量。</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w:t>
      </w:r>
      <w:r>
        <w:rPr>
          <w:rFonts w:hint="default" w:ascii="Times New Roman" w:hAnsi="Times New Roman" w:eastAsia="仿宋_GB2312" w:cs="Times New Roman"/>
          <w:color w:val="auto"/>
          <w:kern w:val="0"/>
          <w:sz w:val="32"/>
          <w:szCs w:val="32"/>
          <w:u w:val="none"/>
          <w:lang w:eastAsia="zh-CN"/>
        </w:rPr>
        <w:t>三</w:t>
      </w:r>
      <w:r>
        <w:rPr>
          <w:rFonts w:hint="default" w:ascii="Times New Roman" w:hAnsi="Times New Roman" w:eastAsia="仿宋_GB2312" w:cs="Times New Roman"/>
          <w:color w:val="auto"/>
          <w:kern w:val="0"/>
          <w:sz w:val="32"/>
          <w:szCs w:val="32"/>
          <w:u w:val="none"/>
        </w:rPr>
        <w:t>）数据处理者数据安全保障能力情况</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1.数据安全管理能力，包括管理组织体系和制度建设情况，全流程管理、分类分级、应急处置、风险评估、个人信息权益保护等制度及落实情况；</w:t>
      </w:r>
    </w:p>
    <w:p>
      <w:pPr>
        <w:spacing w:line="600" w:lineRule="exact"/>
        <w:ind w:firstLine="640" w:firstLineChars="200"/>
        <w:rPr>
          <w:rFonts w:hint="eastAsia" w:ascii="Times New Roman" w:hAnsi="Times New Roman" w:eastAsia="仿宋_GB2312" w:cs="Times New Roman"/>
          <w:color w:val="auto"/>
          <w:kern w:val="0"/>
          <w:sz w:val="32"/>
          <w:szCs w:val="32"/>
          <w:u w:val="none"/>
          <w:lang w:eastAsia="zh"/>
        </w:rPr>
      </w:pPr>
      <w:r>
        <w:rPr>
          <w:rFonts w:hint="eastAsia" w:ascii="Times New Roman" w:hAnsi="Times New Roman" w:eastAsia="仿宋_GB2312" w:cs="Times New Roman"/>
          <w:color w:val="auto"/>
          <w:kern w:val="0"/>
          <w:sz w:val="32"/>
          <w:szCs w:val="32"/>
          <w:u w:val="none"/>
          <w:lang w:eastAsia="zh"/>
        </w:rPr>
        <w:t>（涉及个人信息出境的，需提供</w:t>
      </w:r>
      <w:r>
        <w:rPr>
          <w:rFonts w:hint="eastAsia" w:ascii="Times New Roman" w:hAnsi="Times New Roman" w:eastAsia="仿宋_GB2312" w:cs="Times New Roman"/>
          <w:color w:val="auto"/>
          <w:kern w:val="0"/>
          <w:sz w:val="32"/>
          <w:szCs w:val="32"/>
          <w:lang w:val="en-US" w:eastAsia="zh" w:bidi="ar-SA"/>
        </w:rPr>
        <w:t>履行《个人信息保护法》第三十九条规定的情况说明及佐证材料，包括告知义务和取得个人的单独同意等，若属于《个人信息保护法》第十三条第一款第二项至第七项规定情形的，不需取得个人同意）</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2.数据安全技术能力，包括数据收集、存储、使用、加工、传输、提供、公开、删除等全流程所采取的安全技术措施等；</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3.数据安全保障措施有效性证明，例如开展的数据安全风险评估、数据安全认证、数据安全检查测评、数据安全合规审计、网络安全等级保护测评等情况；</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4.遵守数据和网络安全相关法律法规的情况。</w:t>
      </w:r>
    </w:p>
    <w:p>
      <w:pPr>
        <w:spacing w:line="600" w:lineRule="exact"/>
        <w:ind w:firstLine="640" w:firstLineChars="200"/>
        <w:rPr>
          <w:rFonts w:hint="default" w:ascii="Times New Roman" w:hAnsi="Times New Roman" w:eastAsia="仿宋_GB2312" w:cs="Times New Roman"/>
          <w:color w:val="auto"/>
          <w:kern w:val="0"/>
          <w:sz w:val="32"/>
          <w:szCs w:val="32"/>
          <w:u w:val="none"/>
          <w:lang w:val="en-US" w:eastAsia="zh"/>
        </w:rPr>
      </w:pPr>
      <w:r>
        <w:rPr>
          <w:rFonts w:hint="default" w:ascii="Times New Roman" w:hAnsi="Times New Roman" w:eastAsia="仿宋_GB2312" w:cs="Times New Roman"/>
          <w:color w:val="auto"/>
          <w:kern w:val="0"/>
          <w:sz w:val="32"/>
          <w:szCs w:val="32"/>
          <w:u w:val="none"/>
          <w:lang w:val="en-US" w:eastAsia="zh"/>
        </w:rPr>
        <w:t>（</w:t>
      </w:r>
      <w:r>
        <w:rPr>
          <w:rFonts w:hint="default" w:ascii="Times New Roman" w:hAnsi="Times New Roman" w:eastAsia="仿宋_GB2312" w:cs="Times New Roman"/>
          <w:color w:val="auto"/>
          <w:kern w:val="0"/>
          <w:sz w:val="32"/>
          <w:szCs w:val="32"/>
          <w:lang w:val="en-US" w:eastAsia="zh-CN" w:bidi="ar-SA"/>
        </w:rPr>
        <w:t>如涉及受到行政处罚和监管整改</w:t>
      </w:r>
      <w:r>
        <w:rPr>
          <w:rFonts w:hint="eastAsia" w:ascii="Times New Roman" w:hAnsi="Times New Roman" w:eastAsia="仿宋_GB2312" w:cs="Times New Roman"/>
          <w:color w:val="auto"/>
          <w:kern w:val="0"/>
          <w:sz w:val="32"/>
          <w:szCs w:val="32"/>
          <w:lang w:val="en-US" w:eastAsia="zh" w:bidi="ar-SA"/>
        </w:rPr>
        <w:t>的</w:t>
      </w:r>
      <w:r>
        <w:rPr>
          <w:rFonts w:hint="default" w:ascii="Times New Roman" w:hAnsi="Times New Roman" w:eastAsia="仿宋_GB2312" w:cs="Times New Roman"/>
          <w:color w:val="auto"/>
          <w:kern w:val="0"/>
          <w:sz w:val="32"/>
          <w:szCs w:val="32"/>
          <w:lang w:val="en-US" w:eastAsia="zh-CN" w:bidi="ar-SA"/>
        </w:rPr>
        <w:t>，</w:t>
      </w:r>
      <w:r>
        <w:rPr>
          <w:rFonts w:hint="eastAsia" w:ascii="Times New Roman" w:hAnsi="Times New Roman" w:eastAsia="仿宋_GB2312" w:cs="Times New Roman"/>
          <w:color w:val="auto"/>
          <w:kern w:val="0"/>
          <w:sz w:val="32"/>
          <w:szCs w:val="32"/>
          <w:lang w:val="en-US" w:eastAsia="zh" w:bidi="ar-SA"/>
        </w:rPr>
        <w:t>可以</w:t>
      </w:r>
      <w:r>
        <w:rPr>
          <w:rFonts w:hint="default" w:ascii="Times New Roman" w:hAnsi="Times New Roman" w:eastAsia="仿宋_GB2312" w:cs="Times New Roman"/>
          <w:color w:val="auto"/>
          <w:kern w:val="0"/>
          <w:sz w:val="32"/>
          <w:szCs w:val="32"/>
          <w:lang w:val="en-US" w:eastAsia="zh-CN" w:bidi="ar-SA"/>
        </w:rPr>
        <w:t>提供</w:t>
      </w:r>
      <w:r>
        <w:rPr>
          <w:rFonts w:hint="eastAsia" w:ascii="Times New Roman" w:hAnsi="Times New Roman" w:eastAsia="仿宋_GB2312" w:cs="Times New Roman"/>
          <w:color w:val="auto"/>
          <w:kern w:val="0"/>
          <w:sz w:val="32"/>
          <w:szCs w:val="32"/>
          <w:lang w:val="en-US" w:eastAsia="zh" w:bidi="ar-SA"/>
        </w:rPr>
        <w:t>证明</w:t>
      </w:r>
      <w:r>
        <w:rPr>
          <w:rFonts w:hint="default" w:ascii="Times New Roman" w:hAnsi="Times New Roman" w:eastAsia="仿宋_GB2312" w:cs="Times New Roman"/>
          <w:color w:val="auto"/>
          <w:kern w:val="0"/>
          <w:sz w:val="32"/>
          <w:szCs w:val="32"/>
          <w:lang w:val="en-US" w:eastAsia="zh-CN" w:bidi="ar-SA"/>
        </w:rPr>
        <w:t>整改</w:t>
      </w:r>
      <w:r>
        <w:rPr>
          <w:rFonts w:hint="eastAsia" w:ascii="Times New Roman" w:hAnsi="Times New Roman" w:eastAsia="仿宋_GB2312" w:cs="Times New Roman"/>
          <w:color w:val="auto"/>
          <w:kern w:val="0"/>
          <w:sz w:val="32"/>
          <w:szCs w:val="32"/>
          <w:lang w:val="en-US" w:eastAsia="zh" w:bidi="ar-SA"/>
        </w:rPr>
        <w:t>完成的</w:t>
      </w:r>
      <w:r>
        <w:rPr>
          <w:rFonts w:hint="default" w:ascii="Times New Roman" w:hAnsi="Times New Roman" w:eastAsia="仿宋_GB2312" w:cs="Times New Roman"/>
          <w:color w:val="auto"/>
          <w:kern w:val="0"/>
          <w:sz w:val="32"/>
          <w:szCs w:val="32"/>
          <w:lang w:val="en-US" w:eastAsia="zh-CN" w:bidi="ar-SA"/>
        </w:rPr>
        <w:t>相关佐证材料</w:t>
      </w:r>
      <w:r>
        <w:rPr>
          <w:rFonts w:hint="default" w:ascii="Times New Roman" w:hAnsi="Times New Roman" w:eastAsia="仿宋_GB2312" w:cs="Times New Roman"/>
          <w:color w:val="auto"/>
          <w:kern w:val="0"/>
          <w:sz w:val="32"/>
          <w:szCs w:val="32"/>
          <w:u w:val="none"/>
          <w:lang w:val="en-US" w:eastAsia="zh"/>
        </w:rPr>
        <w:t>）</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w:t>
      </w:r>
      <w:r>
        <w:rPr>
          <w:rFonts w:hint="default" w:ascii="Times New Roman" w:hAnsi="Times New Roman" w:eastAsia="仿宋_GB2312" w:cs="Times New Roman"/>
          <w:color w:val="auto"/>
          <w:kern w:val="0"/>
          <w:sz w:val="32"/>
          <w:szCs w:val="32"/>
          <w:u w:val="none"/>
          <w:lang w:eastAsia="zh-CN"/>
        </w:rPr>
        <w:t>四</w:t>
      </w:r>
      <w:r>
        <w:rPr>
          <w:rFonts w:hint="default" w:ascii="Times New Roman" w:hAnsi="Times New Roman" w:eastAsia="仿宋_GB2312" w:cs="Times New Roman"/>
          <w:color w:val="auto"/>
          <w:kern w:val="0"/>
          <w:sz w:val="32"/>
          <w:szCs w:val="32"/>
          <w:u w:val="none"/>
        </w:rPr>
        <w:t>）境外接收方情况</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1.境外接收方基本情况；</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2.境外接收方处理数据的用途、方式等；</w:t>
      </w:r>
    </w:p>
    <w:p>
      <w:pPr>
        <w:spacing w:line="600" w:lineRule="exact"/>
        <w:ind w:firstLine="640" w:firstLineChars="200"/>
        <w:rPr>
          <w:rFonts w:hint="default" w:ascii="Times New Roman" w:hAnsi="Times New Roman" w:eastAsia="仿宋_GB2312" w:cs="Times New Roman"/>
          <w:color w:val="auto"/>
          <w:kern w:val="0"/>
          <w:sz w:val="32"/>
          <w:szCs w:val="32"/>
          <w:u w:val="none"/>
          <w:lang w:val="en-US" w:eastAsia="zh-CN"/>
        </w:rPr>
      </w:pPr>
      <w:r>
        <w:rPr>
          <w:rFonts w:hint="default" w:ascii="Times New Roman" w:hAnsi="Times New Roman" w:eastAsia="仿宋_GB2312" w:cs="Times New Roman"/>
          <w:color w:val="auto"/>
          <w:kern w:val="0"/>
          <w:sz w:val="32"/>
          <w:szCs w:val="32"/>
          <w:u w:val="none"/>
        </w:rPr>
        <w:t>3.境外接收方</w:t>
      </w:r>
      <w:r>
        <w:rPr>
          <w:rFonts w:hint="default" w:ascii="Times New Roman" w:hAnsi="Times New Roman" w:eastAsia="仿宋_GB2312" w:cs="Times New Roman"/>
          <w:color w:val="auto"/>
          <w:kern w:val="0"/>
          <w:sz w:val="32"/>
          <w:szCs w:val="32"/>
          <w:u w:val="none"/>
          <w:lang w:eastAsia="zh-CN"/>
        </w:rPr>
        <w:t>履行责任义务的管理和技术措施、能力等。</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w:t>
      </w:r>
      <w:r>
        <w:rPr>
          <w:rFonts w:hint="default" w:ascii="Times New Roman" w:hAnsi="Times New Roman" w:eastAsia="仿宋_GB2312" w:cs="Times New Roman"/>
          <w:color w:val="auto"/>
          <w:kern w:val="0"/>
          <w:sz w:val="32"/>
          <w:szCs w:val="32"/>
          <w:u w:val="none"/>
          <w:lang w:eastAsia="zh-CN"/>
        </w:rPr>
        <w:t>五</w:t>
      </w:r>
      <w:r>
        <w:rPr>
          <w:rFonts w:hint="default" w:ascii="Times New Roman" w:hAnsi="Times New Roman" w:eastAsia="仿宋_GB2312" w:cs="Times New Roman"/>
          <w:color w:val="auto"/>
          <w:kern w:val="0"/>
          <w:sz w:val="32"/>
          <w:szCs w:val="32"/>
          <w:u w:val="none"/>
        </w:rPr>
        <w:t>）法律文件约定数据安全保护责任义务的情况</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1.数据出境的目的、方式和数据范围，境外接收方处理数据的用途、方式等；</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2.数据在境外保存地点、期限，以及达到保存期限、完成约定目的或者法律文件终止后出境数据的处理措施；</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3.对于境外接收方将出境数据再转移给其他组织、个人的约束性要求；</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4.境外接收方在实际控制权或者经营范围发生实质性变化，或者所在国家、地区数据安全保护政策法规和网络安全环境发生变化</w:t>
      </w:r>
      <w:r>
        <w:rPr>
          <w:rFonts w:hint="default" w:ascii="Times New Roman" w:hAnsi="Times New Roman" w:eastAsia="仿宋_GB2312" w:cs="Times New Roman"/>
          <w:color w:val="auto"/>
          <w:kern w:val="0"/>
          <w:sz w:val="32"/>
          <w:szCs w:val="32"/>
          <w:u w:val="none"/>
          <w:lang w:eastAsia="zh-CN"/>
        </w:rPr>
        <w:t>，</w:t>
      </w:r>
      <w:r>
        <w:rPr>
          <w:rFonts w:hint="default" w:ascii="Times New Roman" w:hAnsi="Times New Roman" w:eastAsia="仿宋_GB2312" w:cs="Times New Roman"/>
          <w:color w:val="auto"/>
          <w:kern w:val="0"/>
          <w:sz w:val="32"/>
          <w:szCs w:val="32"/>
          <w:u w:val="none"/>
        </w:rPr>
        <w:t>以及发生其他不可抗力情形</w:t>
      </w:r>
      <w:r>
        <w:rPr>
          <w:rFonts w:hint="default" w:ascii="Times New Roman" w:hAnsi="Times New Roman" w:eastAsia="仿宋_GB2312" w:cs="Times New Roman"/>
          <w:color w:val="auto"/>
          <w:kern w:val="0"/>
          <w:sz w:val="32"/>
          <w:szCs w:val="32"/>
          <w:u w:val="none"/>
          <w:lang w:eastAsia="zh-CN"/>
        </w:rPr>
        <w:t>，</w:t>
      </w:r>
      <w:r>
        <w:rPr>
          <w:rFonts w:hint="default" w:ascii="Times New Roman" w:hAnsi="Times New Roman" w:eastAsia="仿宋_GB2312" w:cs="Times New Roman"/>
          <w:color w:val="auto"/>
          <w:kern w:val="0"/>
          <w:sz w:val="32"/>
          <w:szCs w:val="32"/>
          <w:u w:val="none"/>
        </w:rPr>
        <w:t>导致难以保障数据安全时，应当采取的安全措施；</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5.违反法律文件约定的数据安全保护义务的补救措施、违约责任和争议解决方式；</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6.出境数据遭到篡改、破坏、泄露、丢失、转移或者被非法获取、非法利用时，妥善开展应急处置的要求和保障个人维护其个人信息权益的途径和方式。</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w:t>
      </w:r>
      <w:r>
        <w:rPr>
          <w:rFonts w:hint="default" w:ascii="Times New Roman" w:hAnsi="Times New Roman" w:eastAsia="仿宋_GB2312" w:cs="Times New Roman"/>
          <w:color w:val="auto"/>
          <w:kern w:val="0"/>
          <w:sz w:val="32"/>
          <w:szCs w:val="32"/>
          <w:u w:val="none"/>
          <w:lang w:eastAsia="zh-CN"/>
        </w:rPr>
        <w:t>六</w:t>
      </w:r>
      <w:r>
        <w:rPr>
          <w:rFonts w:hint="default" w:ascii="Times New Roman" w:hAnsi="Times New Roman" w:eastAsia="仿宋_GB2312" w:cs="Times New Roman"/>
          <w:color w:val="auto"/>
          <w:kern w:val="0"/>
          <w:sz w:val="32"/>
          <w:szCs w:val="32"/>
          <w:u w:val="none"/>
        </w:rPr>
        <w:t>）数据处理者认为需要说明的其他情况</w:t>
      </w:r>
    </w:p>
    <w:p>
      <w:pPr>
        <w:spacing w:line="600" w:lineRule="exact"/>
        <w:ind w:firstLine="640" w:firstLineChars="200"/>
        <w:rPr>
          <w:rFonts w:hint="default" w:ascii="Times New Roman" w:hAnsi="Times New Roman" w:eastAsia="黑体" w:cs="Times New Roman"/>
          <w:color w:val="auto"/>
          <w:kern w:val="0"/>
          <w:sz w:val="32"/>
          <w:szCs w:val="32"/>
          <w:u w:val="none"/>
          <w:lang w:eastAsia="zh-CN"/>
        </w:rPr>
      </w:pPr>
      <w:r>
        <w:rPr>
          <w:rFonts w:hint="default" w:ascii="Times New Roman" w:hAnsi="Times New Roman" w:eastAsia="黑体" w:cs="Times New Roman"/>
          <w:color w:val="auto"/>
          <w:kern w:val="0"/>
          <w:sz w:val="32"/>
          <w:szCs w:val="32"/>
          <w:u w:val="none"/>
        </w:rPr>
        <w:t>三、出境活动的风险</w:t>
      </w:r>
      <w:r>
        <w:rPr>
          <w:rFonts w:hint="default" w:ascii="Times New Roman" w:hAnsi="Times New Roman" w:eastAsia="黑体" w:cs="Times New Roman"/>
          <w:color w:val="auto"/>
          <w:kern w:val="0"/>
          <w:sz w:val="32"/>
          <w:szCs w:val="32"/>
          <w:u w:val="none"/>
          <w:lang w:eastAsia="zh-CN"/>
        </w:rPr>
        <w:t>自</w:t>
      </w:r>
      <w:r>
        <w:rPr>
          <w:rFonts w:hint="default" w:ascii="Times New Roman" w:hAnsi="Times New Roman" w:eastAsia="黑体" w:cs="Times New Roman"/>
          <w:color w:val="auto"/>
          <w:kern w:val="0"/>
          <w:sz w:val="32"/>
          <w:szCs w:val="32"/>
          <w:u w:val="none"/>
        </w:rPr>
        <w:t>评估情况</w:t>
      </w:r>
      <w:r>
        <w:rPr>
          <w:rFonts w:hint="default" w:ascii="Times New Roman" w:hAnsi="Times New Roman" w:eastAsia="黑体" w:cs="Times New Roman"/>
          <w:color w:val="auto"/>
          <w:kern w:val="0"/>
          <w:sz w:val="32"/>
          <w:szCs w:val="32"/>
          <w:u w:val="none"/>
          <w:lang w:eastAsia="zh-CN"/>
        </w:rPr>
        <w:t>及</w:t>
      </w:r>
      <w:r>
        <w:rPr>
          <w:rFonts w:hint="default" w:ascii="Times New Roman" w:hAnsi="Times New Roman" w:eastAsia="黑体" w:cs="Times New Roman"/>
          <w:color w:val="auto"/>
          <w:kern w:val="0"/>
          <w:sz w:val="32"/>
          <w:szCs w:val="32"/>
          <w:u w:val="none"/>
        </w:rPr>
        <w:t>结论</w:t>
      </w:r>
    </w:p>
    <w:p>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eastAsia="zh-CN"/>
        </w:rPr>
        <w:t>对照《数据出境安全评估办法》第五条规定事项，</w:t>
      </w:r>
      <w:r>
        <w:rPr>
          <w:rFonts w:hint="default" w:ascii="Times New Roman" w:hAnsi="Times New Roman" w:eastAsia="仿宋_GB2312" w:cs="Times New Roman"/>
          <w:color w:val="auto"/>
          <w:kern w:val="0"/>
          <w:sz w:val="32"/>
          <w:szCs w:val="32"/>
          <w:u w:val="none"/>
        </w:rPr>
        <w:t>说明</w:t>
      </w:r>
      <w:r>
        <w:rPr>
          <w:rFonts w:hint="default" w:ascii="Times New Roman" w:hAnsi="Times New Roman" w:eastAsia="仿宋_GB2312" w:cs="Times New Roman"/>
          <w:color w:val="auto"/>
          <w:kern w:val="0"/>
          <w:sz w:val="32"/>
          <w:szCs w:val="32"/>
          <w:u w:val="none"/>
          <w:lang w:eastAsia="zh-CN"/>
        </w:rPr>
        <w:t>数据出境</w:t>
      </w:r>
      <w:r>
        <w:rPr>
          <w:rFonts w:hint="default" w:ascii="Times New Roman" w:hAnsi="Times New Roman" w:eastAsia="仿宋_GB2312" w:cs="Times New Roman"/>
          <w:color w:val="auto"/>
          <w:kern w:val="0"/>
          <w:sz w:val="32"/>
          <w:szCs w:val="32"/>
          <w:u w:val="none"/>
        </w:rPr>
        <w:t>风险</w:t>
      </w:r>
      <w:r>
        <w:rPr>
          <w:rFonts w:hint="default" w:ascii="Times New Roman" w:hAnsi="Times New Roman" w:eastAsia="仿宋_GB2312" w:cs="Times New Roman"/>
          <w:color w:val="auto"/>
          <w:kern w:val="0"/>
          <w:sz w:val="32"/>
          <w:szCs w:val="32"/>
          <w:u w:val="none"/>
          <w:lang w:eastAsia="zh-CN"/>
        </w:rPr>
        <w:t>自</w:t>
      </w:r>
      <w:r>
        <w:rPr>
          <w:rFonts w:hint="default" w:ascii="Times New Roman" w:hAnsi="Times New Roman" w:eastAsia="仿宋_GB2312" w:cs="Times New Roman"/>
          <w:color w:val="auto"/>
          <w:kern w:val="0"/>
          <w:sz w:val="32"/>
          <w:szCs w:val="32"/>
          <w:u w:val="none"/>
        </w:rPr>
        <w:t>评估情况，重点说明</w:t>
      </w:r>
      <w:r>
        <w:rPr>
          <w:rFonts w:hint="default" w:ascii="Times New Roman" w:hAnsi="Times New Roman" w:eastAsia="仿宋_GB2312" w:cs="Times New Roman"/>
          <w:color w:val="auto"/>
          <w:kern w:val="0"/>
          <w:sz w:val="32"/>
          <w:szCs w:val="32"/>
          <w:u w:val="none"/>
          <w:lang w:eastAsia="zh-CN"/>
        </w:rPr>
        <w:t>自</w:t>
      </w:r>
      <w:r>
        <w:rPr>
          <w:rFonts w:hint="default" w:ascii="Times New Roman" w:hAnsi="Times New Roman" w:eastAsia="仿宋_GB2312" w:cs="Times New Roman"/>
          <w:color w:val="auto"/>
          <w:kern w:val="0"/>
          <w:sz w:val="32"/>
          <w:szCs w:val="32"/>
          <w:u w:val="none"/>
        </w:rPr>
        <w:t>评估发现的问题和整改</w:t>
      </w:r>
      <w:r>
        <w:rPr>
          <w:rFonts w:hint="default" w:ascii="Times New Roman" w:hAnsi="Times New Roman" w:eastAsia="仿宋_GB2312" w:cs="Times New Roman"/>
          <w:color w:val="auto"/>
          <w:kern w:val="0"/>
          <w:sz w:val="32"/>
          <w:szCs w:val="32"/>
          <w:u w:val="none"/>
          <w:lang w:eastAsia="zh-CN"/>
        </w:rPr>
        <w:t>情况</w:t>
      </w:r>
      <w:r>
        <w:rPr>
          <w:rFonts w:hint="default" w:ascii="Times New Roman" w:hAnsi="Times New Roman" w:eastAsia="仿宋_GB2312" w:cs="Times New Roman"/>
          <w:color w:val="auto"/>
          <w:kern w:val="0"/>
          <w:sz w:val="32"/>
          <w:szCs w:val="32"/>
          <w:u w:val="none"/>
        </w:rPr>
        <w:t>。</w:t>
      </w:r>
    </w:p>
    <w:p>
      <w:pPr>
        <w:spacing w:line="600" w:lineRule="exact"/>
        <w:ind w:firstLine="640" w:firstLineChars="200"/>
        <w:rPr>
          <w:rFonts w:hint="default" w:ascii="Times New Roman" w:hAnsi="Times New Roman" w:eastAsia="楷体" w:cs="Times New Roman"/>
          <w:color w:val="auto"/>
          <w:kern w:val="36"/>
          <w:sz w:val="32"/>
          <w:szCs w:val="32"/>
          <w:u w:val="none"/>
        </w:rPr>
      </w:pPr>
      <w:r>
        <w:rPr>
          <w:rFonts w:hint="default" w:ascii="Times New Roman" w:hAnsi="Times New Roman" w:eastAsia="仿宋_GB2312" w:cs="Times New Roman"/>
          <w:color w:val="auto"/>
          <w:kern w:val="0"/>
          <w:sz w:val="32"/>
          <w:szCs w:val="32"/>
          <w:u w:val="none"/>
        </w:rPr>
        <w:t>综合风险</w:t>
      </w:r>
      <w:r>
        <w:rPr>
          <w:rFonts w:hint="default" w:ascii="Times New Roman" w:hAnsi="Times New Roman" w:eastAsia="仿宋_GB2312" w:cs="Times New Roman"/>
          <w:color w:val="auto"/>
          <w:kern w:val="0"/>
          <w:sz w:val="32"/>
          <w:szCs w:val="32"/>
          <w:u w:val="none"/>
          <w:lang w:eastAsia="zh-CN"/>
        </w:rPr>
        <w:t>自</w:t>
      </w:r>
      <w:r>
        <w:rPr>
          <w:rFonts w:hint="default" w:ascii="Times New Roman" w:hAnsi="Times New Roman" w:eastAsia="仿宋_GB2312" w:cs="Times New Roman"/>
          <w:color w:val="auto"/>
          <w:kern w:val="0"/>
          <w:sz w:val="32"/>
          <w:szCs w:val="32"/>
          <w:u w:val="none"/>
        </w:rPr>
        <w:t>评估情况和相应整改情况，对拟申报的数据出境活动作出客观的风险自评估结论，充分说明得出自评估结论的理由。</w:t>
      </w:r>
      <w:bookmarkEnd w:id="38"/>
      <w:bookmarkEnd w:id="39"/>
      <w:bookmarkEnd w:id="40"/>
      <w:bookmarkEnd w:id="41"/>
      <w:bookmarkEnd w:id="42"/>
    </w:p>
    <w:sectPr>
      <w:headerReference r:id="rId3" w:type="default"/>
      <w:footerReference r:id="rId4" w:type="default"/>
      <w:pgSz w:w="11906" w:h="16838"/>
      <w:pgMar w:top="1440" w:right="1803" w:bottom="1440" w:left="1803" w:header="851" w:footer="992" w:gutter="0"/>
      <w:paperSrc/>
      <w:pgNumType w:fmt="decimal" w:start="1"/>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方正小标宋简体">
    <w:altName w:val="Arial Unicode MS"/>
    <w:panose1 w:val="02000000000000000000"/>
    <w:charset w:val="86"/>
    <w:family w:val="script"/>
    <w:pitch w:val="default"/>
    <w:sig w:usb0="A00002BF" w:usb1="184F6CFA" w:usb2="00000012" w:usb3="00000000" w:csb0="00040001" w:csb1="00000000"/>
  </w:font>
  <w:font w:name="仿宋_GB2312">
    <w:altName w:val="仿宋"/>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ascii="Times New Roman" w:hAnsi="Times New Roman"/>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文本框 1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sjKOCyQEAAJoDAAAOAAAAAAAAAAEAIAAAAB4BAABkcnMvZTJvRG9j&#10;LnhtbFBLBQYAAAAABgAGAFkBAABZBQAAAAA=&#10;">
              <v:fill on="f" focussize="0,0"/>
              <v:stroke on="f"/>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bottom w:val="none" w:color="auto" w:sz="0" w:space="1"/>
      </w:pBdr>
      <w:jc w:val="center"/>
      <w:rPr>
        <w:rFonts w:ascii="宋体" w:hAnsi="宋体" w:cs="宋体"/>
        <w:b/>
        <w:bCs/>
        <w:kern w:val="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hyphenationZone w:val="360"/>
  <w:drawingGridHorizontalSpacing w:val="210"/>
  <w:drawingGridVerticalSpacing w:val="159"/>
  <w:displayHorizontalDrawingGridEvery w:val="1"/>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2YWUzODViZmIxMmQzZmNiOGE5YzJhZDhlMTE5ZTcifQ=="/>
  </w:docVars>
  <w:rsids>
    <w:rsidRoot w:val="00D24F54"/>
    <w:rsid w:val="00001113"/>
    <w:rsid w:val="00007F77"/>
    <w:rsid w:val="00016C5F"/>
    <w:rsid w:val="00021B96"/>
    <w:rsid w:val="000375F7"/>
    <w:rsid w:val="000468A9"/>
    <w:rsid w:val="00046FFC"/>
    <w:rsid w:val="00074B80"/>
    <w:rsid w:val="000A4219"/>
    <w:rsid w:val="000A43F0"/>
    <w:rsid w:val="000B2BE1"/>
    <w:rsid w:val="000B510F"/>
    <w:rsid w:val="000C5249"/>
    <w:rsid w:val="000D0BE1"/>
    <w:rsid w:val="000F6DE0"/>
    <w:rsid w:val="00102B23"/>
    <w:rsid w:val="001072D5"/>
    <w:rsid w:val="0012363D"/>
    <w:rsid w:val="001324EA"/>
    <w:rsid w:val="0013315F"/>
    <w:rsid w:val="00153191"/>
    <w:rsid w:val="001A7CA7"/>
    <w:rsid w:val="001B6F1B"/>
    <w:rsid w:val="001D08CE"/>
    <w:rsid w:val="001D1CCB"/>
    <w:rsid w:val="001E1A7F"/>
    <w:rsid w:val="001F02F6"/>
    <w:rsid w:val="0022165A"/>
    <w:rsid w:val="002262DA"/>
    <w:rsid w:val="002857F9"/>
    <w:rsid w:val="00292F0C"/>
    <w:rsid w:val="002941EC"/>
    <w:rsid w:val="00294666"/>
    <w:rsid w:val="00294C1C"/>
    <w:rsid w:val="002B3491"/>
    <w:rsid w:val="002C75D4"/>
    <w:rsid w:val="002D7F0E"/>
    <w:rsid w:val="002E228B"/>
    <w:rsid w:val="00307373"/>
    <w:rsid w:val="00314BB1"/>
    <w:rsid w:val="00343EC5"/>
    <w:rsid w:val="003632EE"/>
    <w:rsid w:val="00371DC3"/>
    <w:rsid w:val="00374BB4"/>
    <w:rsid w:val="0037720F"/>
    <w:rsid w:val="00382D3C"/>
    <w:rsid w:val="003A3FF4"/>
    <w:rsid w:val="003C08BA"/>
    <w:rsid w:val="003C3FFB"/>
    <w:rsid w:val="003D2305"/>
    <w:rsid w:val="003D5B87"/>
    <w:rsid w:val="003E650E"/>
    <w:rsid w:val="003F0991"/>
    <w:rsid w:val="003F3683"/>
    <w:rsid w:val="003F7BF7"/>
    <w:rsid w:val="00400B50"/>
    <w:rsid w:val="004358F3"/>
    <w:rsid w:val="00441543"/>
    <w:rsid w:val="00450CF9"/>
    <w:rsid w:val="00463F66"/>
    <w:rsid w:val="004647D2"/>
    <w:rsid w:val="00484C14"/>
    <w:rsid w:val="00490C9C"/>
    <w:rsid w:val="00495EAB"/>
    <w:rsid w:val="004A4D7A"/>
    <w:rsid w:val="004B2520"/>
    <w:rsid w:val="004B2805"/>
    <w:rsid w:val="004C2639"/>
    <w:rsid w:val="004D518B"/>
    <w:rsid w:val="004D6F46"/>
    <w:rsid w:val="004F0984"/>
    <w:rsid w:val="004F128C"/>
    <w:rsid w:val="004F16A8"/>
    <w:rsid w:val="004F2A78"/>
    <w:rsid w:val="004F7D60"/>
    <w:rsid w:val="00504C7A"/>
    <w:rsid w:val="00507203"/>
    <w:rsid w:val="00514715"/>
    <w:rsid w:val="00515493"/>
    <w:rsid w:val="00533016"/>
    <w:rsid w:val="005408C5"/>
    <w:rsid w:val="005443F9"/>
    <w:rsid w:val="005514AF"/>
    <w:rsid w:val="00552653"/>
    <w:rsid w:val="00565442"/>
    <w:rsid w:val="00570D4D"/>
    <w:rsid w:val="00575713"/>
    <w:rsid w:val="005B61AE"/>
    <w:rsid w:val="005C50BF"/>
    <w:rsid w:val="005F7C62"/>
    <w:rsid w:val="00604026"/>
    <w:rsid w:val="00610BAF"/>
    <w:rsid w:val="00612D9E"/>
    <w:rsid w:val="006226D3"/>
    <w:rsid w:val="00630688"/>
    <w:rsid w:val="006445E2"/>
    <w:rsid w:val="006547D9"/>
    <w:rsid w:val="00666586"/>
    <w:rsid w:val="00666E38"/>
    <w:rsid w:val="006925D7"/>
    <w:rsid w:val="006974CB"/>
    <w:rsid w:val="006A0194"/>
    <w:rsid w:val="006C1ABD"/>
    <w:rsid w:val="006C2DEF"/>
    <w:rsid w:val="006C3A57"/>
    <w:rsid w:val="006C40CC"/>
    <w:rsid w:val="006C60C2"/>
    <w:rsid w:val="006C7DC6"/>
    <w:rsid w:val="006D1E61"/>
    <w:rsid w:val="006D73C8"/>
    <w:rsid w:val="006E13B9"/>
    <w:rsid w:val="006F0128"/>
    <w:rsid w:val="00703B15"/>
    <w:rsid w:val="00704E8E"/>
    <w:rsid w:val="0071264D"/>
    <w:rsid w:val="00722F58"/>
    <w:rsid w:val="00722FA4"/>
    <w:rsid w:val="0075283B"/>
    <w:rsid w:val="007533CF"/>
    <w:rsid w:val="00755E8A"/>
    <w:rsid w:val="00766BFF"/>
    <w:rsid w:val="007A376F"/>
    <w:rsid w:val="007B6931"/>
    <w:rsid w:val="007C3C51"/>
    <w:rsid w:val="007F09EE"/>
    <w:rsid w:val="007F2506"/>
    <w:rsid w:val="00803022"/>
    <w:rsid w:val="008079A0"/>
    <w:rsid w:val="00827E6B"/>
    <w:rsid w:val="008360CA"/>
    <w:rsid w:val="008567E1"/>
    <w:rsid w:val="00877C07"/>
    <w:rsid w:val="00884169"/>
    <w:rsid w:val="0089688F"/>
    <w:rsid w:val="008A3A82"/>
    <w:rsid w:val="008B3261"/>
    <w:rsid w:val="008C1B57"/>
    <w:rsid w:val="008C7650"/>
    <w:rsid w:val="008E4225"/>
    <w:rsid w:val="00926CEA"/>
    <w:rsid w:val="00937A9D"/>
    <w:rsid w:val="009516C1"/>
    <w:rsid w:val="009535B0"/>
    <w:rsid w:val="00953986"/>
    <w:rsid w:val="009708CF"/>
    <w:rsid w:val="00976CEE"/>
    <w:rsid w:val="0099467F"/>
    <w:rsid w:val="009A1313"/>
    <w:rsid w:val="009B3454"/>
    <w:rsid w:val="009C3F9C"/>
    <w:rsid w:val="009D3071"/>
    <w:rsid w:val="009E2D25"/>
    <w:rsid w:val="009E65B2"/>
    <w:rsid w:val="009F111C"/>
    <w:rsid w:val="00A031A3"/>
    <w:rsid w:val="00A03CED"/>
    <w:rsid w:val="00A11E96"/>
    <w:rsid w:val="00A15CBD"/>
    <w:rsid w:val="00A24673"/>
    <w:rsid w:val="00A30670"/>
    <w:rsid w:val="00A56923"/>
    <w:rsid w:val="00A63D8D"/>
    <w:rsid w:val="00A64FED"/>
    <w:rsid w:val="00A97F49"/>
    <w:rsid w:val="00AA16DD"/>
    <w:rsid w:val="00AA1CD2"/>
    <w:rsid w:val="00AD6B9D"/>
    <w:rsid w:val="00AE2C5D"/>
    <w:rsid w:val="00AF4FA1"/>
    <w:rsid w:val="00AF6F94"/>
    <w:rsid w:val="00B02469"/>
    <w:rsid w:val="00B16A17"/>
    <w:rsid w:val="00B261A5"/>
    <w:rsid w:val="00B4274D"/>
    <w:rsid w:val="00B4724B"/>
    <w:rsid w:val="00B515B1"/>
    <w:rsid w:val="00B660B9"/>
    <w:rsid w:val="00B70514"/>
    <w:rsid w:val="00B73BDA"/>
    <w:rsid w:val="00B73BFE"/>
    <w:rsid w:val="00B74A9F"/>
    <w:rsid w:val="00B755AE"/>
    <w:rsid w:val="00BA0486"/>
    <w:rsid w:val="00BA05BF"/>
    <w:rsid w:val="00BA3325"/>
    <w:rsid w:val="00BA744A"/>
    <w:rsid w:val="00BB20D2"/>
    <w:rsid w:val="00BC110D"/>
    <w:rsid w:val="00BD2441"/>
    <w:rsid w:val="00BD54C8"/>
    <w:rsid w:val="00BE194A"/>
    <w:rsid w:val="00BE7F05"/>
    <w:rsid w:val="00BF1051"/>
    <w:rsid w:val="00C04596"/>
    <w:rsid w:val="00C157FE"/>
    <w:rsid w:val="00C15BD9"/>
    <w:rsid w:val="00C171A0"/>
    <w:rsid w:val="00C30326"/>
    <w:rsid w:val="00C3423D"/>
    <w:rsid w:val="00C35F25"/>
    <w:rsid w:val="00C46770"/>
    <w:rsid w:val="00C508C3"/>
    <w:rsid w:val="00C649BF"/>
    <w:rsid w:val="00C917F2"/>
    <w:rsid w:val="00CC1134"/>
    <w:rsid w:val="00CD70AF"/>
    <w:rsid w:val="00CE36F6"/>
    <w:rsid w:val="00CE410E"/>
    <w:rsid w:val="00CE6816"/>
    <w:rsid w:val="00CF2A0C"/>
    <w:rsid w:val="00D04ADA"/>
    <w:rsid w:val="00D10ABE"/>
    <w:rsid w:val="00D231FB"/>
    <w:rsid w:val="00D24F54"/>
    <w:rsid w:val="00D26E06"/>
    <w:rsid w:val="00D33ABA"/>
    <w:rsid w:val="00D373D8"/>
    <w:rsid w:val="00D47A93"/>
    <w:rsid w:val="00D54F7B"/>
    <w:rsid w:val="00D608AE"/>
    <w:rsid w:val="00D63372"/>
    <w:rsid w:val="00D80374"/>
    <w:rsid w:val="00D8241A"/>
    <w:rsid w:val="00D95C9F"/>
    <w:rsid w:val="00DA1B01"/>
    <w:rsid w:val="00DA1E7F"/>
    <w:rsid w:val="00DA3932"/>
    <w:rsid w:val="00DB7CB8"/>
    <w:rsid w:val="00DD3384"/>
    <w:rsid w:val="00DD5D25"/>
    <w:rsid w:val="00DD66FE"/>
    <w:rsid w:val="00DE3019"/>
    <w:rsid w:val="00E07271"/>
    <w:rsid w:val="00E61889"/>
    <w:rsid w:val="00E633DE"/>
    <w:rsid w:val="00E80636"/>
    <w:rsid w:val="00E951B1"/>
    <w:rsid w:val="00EA06D4"/>
    <w:rsid w:val="00EA1134"/>
    <w:rsid w:val="00EA3B33"/>
    <w:rsid w:val="00EB38D8"/>
    <w:rsid w:val="00EB4466"/>
    <w:rsid w:val="00EB4F72"/>
    <w:rsid w:val="00EC21D6"/>
    <w:rsid w:val="00ED08D4"/>
    <w:rsid w:val="00ED24F8"/>
    <w:rsid w:val="00ED327D"/>
    <w:rsid w:val="00EE44C8"/>
    <w:rsid w:val="00EF15D5"/>
    <w:rsid w:val="00F0316C"/>
    <w:rsid w:val="00F16C0E"/>
    <w:rsid w:val="00F17596"/>
    <w:rsid w:val="00F2198E"/>
    <w:rsid w:val="00F310E1"/>
    <w:rsid w:val="00F36116"/>
    <w:rsid w:val="00F40146"/>
    <w:rsid w:val="00F41E0F"/>
    <w:rsid w:val="00F46610"/>
    <w:rsid w:val="00F50065"/>
    <w:rsid w:val="00F5572D"/>
    <w:rsid w:val="00F610DF"/>
    <w:rsid w:val="00F9010A"/>
    <w:rsid w:val="00F933D9"/>
    <w:rsid w:val="00F9421E"/>
    <w:rsid w:val="00F96367"/>
    <w:rsid w:val="00F96449"/>
    <w:rsid w:val="00FA554C"/>
    <w:rsid w:val="00FB1A9B"/>
    <w:rsid w:val="00FC0E7C"/>
    <w:rsid w:val="00FD6AB0"/>
    <w:rsid w:val="00FD6D1F"/>
    <w:rsid w:val="00FE6318"/>
    <w:rsid w:val="01744ADF"/>
    <w:rsid w:val="020D3B6A"/>
    <w:rsid w:val="021C3F47"/>
    <w:rsid w:val="0238590C"/>
    <w:rsid w:val="0263780D"/>
    <w:rsid w:val="027700C5"/>
    <w:rsid w:val="02937194"/>
    <w:rsid w:val="029B1FB6"/>
    <w:rsid w:val="030C5627"/>
    <w:rsid w:val="035D5187"/>
    <w:rsid w:val="03CD26F5"/>
    <w:rsid w:val="03E77746"/>
    <w:rsid w:val="03F24632"/>
    <w:rsid w:val="04226E69"/>
    <w:rsid w:val="04595B56"/>
    <w:rsid w:val="04CF3F5D"/>
    <w:rsid w:val="051F0A49"/>
    <w:rsid w:val="05200C6D"/>
    <w:rsid w:val="05206B33"/>
    <w:rsid w:val="054D3A17"/>
    <w:rsid w:val="05560DBF"/>
    <w:rsid w:val="05761B41"/>
    <w:rsid w:val="05C2395E"/>
    <w:rsid w:val="05CF628B"/>
    <w:rsid w:val="06854D2C"/>
    <w:rsid w:val="06DB26D8"/>
    <w:rsid w:val="06E861C3"/>
    <w:rsid w:val="06FE15B3"/>
    <w:rsid w:val="0851367A"/>
    <w:rsid w:val="087D5276"/>
    <w:rsid w:val="089E4AC0"/>
    <w:rsid w:val="08DD7EC2"/>
    <w:rsid w:val="09155A9D"/>
    <w:rsid w:val="095255A9"/>
    <w:rsid w:val="095A47C8"/>
    <w:rsid w:val="096B61B4"/>
    <w:rsid w:val="097B29E7"/>
    <w:rsid w:val="09AB4D2A"/>
    <w:rsid w:val="09C92A07"/>
    <w:rsid w:val="09F0117C"/>
    <w:rsid w:val="0A2D73C5"/>
    <w:rsid w:val="0A514C93"/>
    <w:rsid w:val="0BAE79DC"/>
    <w:rsid w:val="0BE1557F"/>
    <w:rsid w:val="0C354F5C"/>
    <w:rsid w:val="0C8B37B3"/>
    <w:rsid w:val="0CE12386"/>
    <w:rsid w:val="0D7B7E4B"/>
    <w:rsid w:val="0DB567D0"/>
    <w:rsid w:val="0E3D35E2"/>
    <w:rsid w:val="0E6709C8"/>
    <w:rsid w:val="0EA5593C"/>
    <w:rsid w:val="0EC93D84"/>
    <w:rsid w:val="0EE215F9"/>
    <w:rsid w:val="0EE66ABC"/>
    <w:rsid w:val="0F192012"/>
    <w:rsid w:val="0F372026"/>
    <w:rsid w:val="0F6B7C4B"/>
    <w:rsid w:val="0F7F82B1"/>
    <w:rsid w:val="0FAB39D1"/>
    <w:rsid w:val="0FEF0459"/>
    <w:rsid w:val="101745F0"/>
    <w:rsid w:val="1074279F"/>
    <w:rsid w:val="10CD5CFA"/>
    <w:rsid w:val="110E17E1"/>
    <w:rsid w:val="11210BCA"/>
    <w:rsid w:val="11B414C2"/>
    <w:rsid w:val="11E13E7D"/>
    <w:rsid w:val="121648F9"/>
    <w:rsid w:val="1233F1D5"/>
    <w:rsid w:val="123D50A7"/>
    <w:rsid w:val="125D4D6D"/>
    <w:rsid w:val="126B68AB"/>
    <w:rsid w:val="12A31AFB"/>
    <w:rsid w:val="12D04AF3"/>
    <w:rsid w:val="12DE1203"/>
    <w:rsid w:val="13566C1D"/>
    <w:rsid w:val="14670FCF"/>
    <w:rsid w:val="14705236"/>
    <w:rsid w:val="14A508E7"/>
    <w:rsid w:val="14AB5CF6"/>
    <w:rsid w:val="14EF270A"/>
    <w:rsid w:val="1536737C"/>
    <w:rsid w:val="156B2C20"/>
    <w:rsid w:val="156C6BAF"/>
    <w:rsid w:val="157B492E"/>
    <w:rsid w:val="158C5589"/>
    <w:rsid w:val="15A42DE0"/>
    <w:rsid w:val="15D7C1BF"/>
    <w:rsid w:val="15EB24B4"/>
    <w:rsid w:val="160C7EB1"/>
    <w:rsid w:val="163960D2"/>
    <w:rsid w:val="16502672"/>
    <w:rsid w:val="16925F0D"/>
    <w:rsid w:val="1693356A"/>
    <w:rsid w:val="16BF3D4B"/>
    <w:rsid w:val="17DA0A00"/>
    <w:rsid w:val="17FF0BAC"/>
    <w:rsid w:val="184036AA"/>
    <w:rsid w:val="186267DC"/>
    <w:rsid w:val="18BF0D43"/>
    <w:rsid w:val="18D21451"/>
    <w:rsid w:val="195F1D78"/>
    <w:rsid w:val="19774AD8"/>
    <w:rsid w:val="197E4AC1"/>
    <w:rsid w:val="19FAD7F6"/>
    <w:rsid w:val="1A09781D"/>
    <w:rsid w:val="1A0E5CAF"/>
    <w:rsid w:val="1A40675A"/>
    <w:rsid w:val="1A4F119E"/>
    <w:rsid w:val="1A652EE6"/>
    <w:rsid w:val="1A7CC89A"/>
    <w:rsid w:val="1AA31AA5"/>
    <w:rsid w:val="1AB86690"/>
    <w:rsid w:val="1AF35971"/>
    <w:rsid w:val="1B632286"/>
    <w:rsid w:val="1B786D50"/>
    <w:rsid w:val="1C6A2554"/>
    <w:rsid w:val="1C7F48C8"/>
    <w:rsid w:val="1C97330D"/>
    <w:rsid w:val="1D1F093A"/>
    <w:rsid w:val="1D6E4478"/>
    <w:rsid w:val="1DD30AFC"/>
    <w:rsid w:val="1E39621E"/>
    <w:rsid w:val="1E8B52AA"/>
    <w:rsid w:val="1E985488"/>
    <w:rsid w:val="1EAB141A"/>
    <w:rsid w:val="1EBC7067"/>
    <w:rsid w:val="1EDBF1F0"/>
    <w:rsid w:val="1EEDDBA3"/>
    <w:rsid w:val="1F10513B"/>
    <w:rsid w:val="1F4F14FC"/>
    <w:rsid w:val="1F51099D"/>
    <w:rsid w:val="1F7F4979"/>
    <w:rsid w:val="1F9829C9"/>
    <w:rsid w:val="1FB2650A"/>
    <w:rsid w:val="1FBF79F9"/>
    <w:rsid w:val="1FEB3E20"/>
    <w:rsid w:val="1FFB0882"/>
    <w:rsid w:val="1FFF47E9"/>
    <w:rsid w:val="20922355"/>
    <w:rsid w:val="20C92A74"/>
    <w:rsid w:val="21251775"/>
    <w:rsid w:val="212A6746"/>
    <w:rsid w:val="21BD2EFD"/>
    <w:rsid w:val="223A1F3F"/>
    <w:rsid w:val="22572A2A"/>
    <w:rsid w:val="227100A5"/>
    <w:rsid w:val="228C5E67"/>
    <w:rsid w:val="229B0DF8"/>
    <w:rsid w:val="22F8789F"/>
    <w:rsid w:val="2310295A"/>
    <w:rsid w:val="233D366A"/>
    <w:rsid w:val="234B6902"/>
    <w:rsid w:val="237E5D4A"/>
    <w:rsid w:val="23E80FFC"/>
    <w:rsid w:val="23F04485"/>
    <w:rsid w:val="23FF34FE"/>
    <w:rsid w:val="240F01A2"/>
    <w:rsid w:val="245624E1"/>
    <w:rsid w:val="24B610F5"/>
    <w:rsid w:val="24F23F0C"/>
    <w:rsid w:val="254D3C70"/>
    <w:rsid w:val="25CF529D"/>
    <w:rsid w:val="2635203C"/>
    <w:rsid w:val="26C36F7C"/>
    <w:rsid w:val="26D8697B"/>
    <w:rsid w:val="26F152AC"/>
    <w:rsid w:val="270B1BEC"/>
    <w:rsid w:val="27123804"/>
    <w:rsid w:val="272B0308"/>
    <w:rsid w:val="273133F3"/>
    <w:rsid w:val="275872D6"/>
    <w:rsid w:val="27AB45A5"/>
    <w:rsid w:val="27CE0108"/>
    <w:rsid w:val="27F42765"/>
    <w:rsid w:val="27FD1842"/>
    <w:rsid w:val="28157CBB"/>
    <w:rsid w:val="28276E76"/>
    <w:rsid w:val="28723F5F"/>
    <w:rsid w:val="28994437"/>
    <w:rsid w:val="29465777"/>
    <w:rsid w:val="29CF09AD"/>
    <w:rsid w:val="2A110742"/>
    <w:rsid w:val="2A8F28F6"/>
    <w:rsid w:val="2AA90CB6"/>
    <w:rsid w:val="2B5142DE"/>
    <w:rsid w:val="2B5606AF"/>
    <w:rsid w:val="2B693DB1"/>
    <w:rsid w:val="2B790AD9"/>
    <w:rsid w:val="2B8FBA88"/>
    <w:rsid w:val="2BDF2958"/>
    <w:rsid w:val="2BE90EBE"/>
    <w:rsid w:val="2BFF2805"/>
    <w:rsid w:val="2C454196"/>
    <w:rsid w:val="2C921A86"/>
    <w:rsid w:val="2CE66FCC"/>
    <w:rsid w:val="2D3F6799"/>
    <w:rsid w:val="2D4D0063"/>
    <w:rsid w:val="2D5441A8"/>
    <w:rsid w:val="2D575F00"/>
    <w:rsid w:val="2D7C6EFD"/>
    <w:rsid w:val="2D81300A"/>
    <w:rsid w:val="2D944AA2"/>
    <w:rsid w:val="2DA71CD0"/>
    <w:rsid w:val="2DB87DDB"/>
    <w:rsid w:val="2DF135E3"/>
    <w:rsid w:val="2DFEB21C"/>
    <w:rsid w:val="2E604331"/>
    <w:rsid w:val="2EFD5D0D"/>
    <w:rsid w:val="2F051D1E"/>
    <w:rsid w:val="2F260BCE"/>
    <w:rsid w:val="2F281577"/>
    <w:rsid w:val="2F3E1418"/>
    <w:rsid w:val="2F4D7ACC"/>
    <w:rsid w:val="2F87B355"/>
    <w:rsid w:val="2F9EDA53"/>
    <w:rsid w:val="2FB063B7"/>
    <w:rsid w:val="2FB077A8"/>
    <w:rsid w:val="2FC25C60"/>
    <w:rsid w:val="2FE79DBE"/>
    <w:rsid w:val="2FEE5FA1"/>
    <w:rsid w:val="2FF7161E"/>
    <w:rsid w:val="30001734"/>
    <w:rsid w:val="301C1736"/>
    <w:rsid w:val="30343E59"/>
    <w:rsid w:val="30D17292"/>
    <w:rsid w:val="30FA1E7B"/>
    <w:rsid w:val="312215DC"/>
    <w:rsid w:val="318367EF"/>
    <w:rsid w:val="31D025D1"/>
    <w:rsid w:val="32032FE6"/>
    <w:rsid w:val="324A79C6"/>
    <w:rsid w:val="324C4D51"/>
    <w:rsid w:val="32953487"/>
    <w:rsid w:val="329C1BC9"/>
    <w:rsid w:val="32C00531"/>
    <w:rsid w:val="33033851"/>
    <w:rsid w:val="336643D7"/>
    <w:rsid w:val="33AA1314"/>
    <w:rsid w:val="33B01059"/>
    <w:rsid w:val="33E26559"/>
    <w:rsid w:val="33F86329"/>
    <w:rsid w:val="33F948F1"/>
    <w:rsid w:val="34455842"/>
    <w:rsid w:val="3450533F"/>
    <w:rsid w:val="34603A46"/>
    <w:rsid w:val="34766379"/>
    <w:rsid w:val="353E72FA"/>
    <w:rsid w:val="35860217"/>
    <w:rsid w:val="35B9029F"/>
    <w:rsid w:val="35BC57EC"/>
    <w:rsid w:val="35FF91ED"/>
    <w:rsid w:val="360A3C95"/>
    <w:rsid w:val="361736AD"/>
    <w:rsid w:val="363938D2"/>
    <w:rsid w:val="36574190"/>
    <w:rsid w:val="3792664D"/>
    <w:rsid w:val="37B7BFFA"/>
    <w:rsid w:val="37C24F13"/>
    <w:rsid w:val="38192325"/>
    <w:rsid w:val="38350122"/>
    <w:rsid w:val="387335E8"/>
    <w:rsid w:val="387C2380"/>
    <w:rsid w:val="38A1272E"/>
    <w:rsid w:val="38C20E34"/>
    <w:rsid w:val="38FFFE13"/>
    <w:rsid w:val="39062AED"/>
    <w:rsid w:val="39414C4D"/>
    <w:rsid w:val="3975FBB4"/>
    <w:rsid w:val="39DFF475"/>
    <w:rsid w:val="39EC1176"/>
    <w:rsid w:val="3A430E1C"/>
    <w:rsid w:val="3A71069E"/>
    <w:rsid w:val="3AAD8C67"/>
    <w:rsid w:val="3AB82702"/>
    <w:rsid w:val="3AC60756"/>
    <w:rsid w:val="3AEB175A"/>
    <w:rsid w:val="3AF30106"/>
    <w:rsid w:val="3AF827E7"/>
    <w:rsid w:val="3AFEA9A7"/>
    <w:rsid w:val="3AFF5A36"/>
    <w:rsid w:val="3B1148B1"/>
    <w:rsid w:val="3B775DA3"/>
    <w:rsid w:val="3B8FF99E"/>
    <w:rsid w:val="3B9F100A"/>
    <w:rsid w:val="3C016929"/>
    <w:rsid w:val="3C0742B2"/>
    <w:rsid w:val="3C651302"/>
    <w:rsid w:val="3C7B4B66"/>
    <w:rsid w:val="3CBC4574"/>
    <w:rsid w:val="3CFB1264"/>
    <w:rsid w:val="3D170786"/>
    <w:rsid w:val="3D43521E"/>
    <w:rsid w:val="3D6634B2"/>
    <w:rsid w:val="3D7001EF"/>
    <w:rsid w:val="3DB8164C"/>
    <w:rsid w:val="3DCC71CD"/>
    <w:rsid w:val="3DEF3153"/>
    <w:rsid w:val="3DEF4F77"/>
    <w:rsid w:val="3DF722DC"/>
    <w:rsid w:val="3DF7713B"/>
    <w:rsid w:val="3DFD4E44"/>
    <w:rsid w:val="3E102618"/>
    <w:rsid w:val="3E3DCBF1"/>
    <w:rsid w:val="3E7BA420"/>
    <w:rsid w:val="3E7FE1EB"/>
    <w:rsid w:val="3EF7FAA2"/>
    <w:rsid w:val="3EFFE840"/>
    <w:rsid w:val="3F0C05C3"/>
    <w:rsid w:val="3F174DCC"/>
    <w:rsid w:val="3F7FE693"/>
    <w:rsid w:val="3FAC3193"/>
    <w:rsid w:val="3FB80FE1"/>
    <w:rsid w:val="3FCBE2CF"/>
    <w:rsid w:val="3FD1510E"/>
    <w:rsid w:val="3FD3917E"/>
    <w:rsid w:val="3FDB409C"/>
    <w:rsid w:val="3FEE15D0"/>
    <w:rsid w:val="3FF07E7A"/>
    <w:rsid w:val="3FFBD775"/>
    <w:rsid w:val="3FFD45D4"/>
    <w:rsid w:val="40630FA0"/>
    <w:rsid w:val="40853046"/>
    <w:rsid w:val="41594A84"/>
    <w:rsid w:val="41A94C91"/>
    <w:rsid w:val="41B45C80"/>
    <w:rsid w:val="41B78C97"/>
    <w:rsid w:val="41DF4EF9"/>
    <w:rsid w:val="429E7C99"/>
    <w:rsid w:val="43311A5A"/>
    <w:rsid w:val="434F59A4"/>
    <w:rsid w:val="4365532F"/>
    <w:rsid w:val="438947CE"/>
    <w:rsid w:val="43F14EA4"/>
    <w:rsid w:val="447E2966"/>
    <w:rsid w:val="44B032A0"/>
    <w:rsid w:val="44BF3524"/>
    <w:rsid w:val="44DF79D5"/>
    <w:rsid w:val="452A4D97"/>
    <w:rsid w:val="45677DE5"/>
    <w:rsid w:val="45BA1B55"/>
    <w:rsid w:val="461874C5"/>
    <w:rsid w:val="46381471"/>
    <w:rsid w:val="46431E87"/>
    <w:rsid w:val="46764FED"/>
    <w:rsid w:val="467C338E"/>
    <w:rsid w:val="468F4855"/>
    <w:rsid w:val="46C73F30"/>
    <w:rsid w:val="471D2C44"/>
    <w:rsid w:val="472E164C"/>
    <w:rsid w:val="473F0A7D"/>
    <w:rsid w:val="476A2CFA"/>
    <w:rsid w:val="477D2CAD"/>
    <w:rsid w:val="479C5C55"/>
    <w:rsid w:val="47BB1DBF"/>
    <w:rsid w:val="47DF1455"/>
    <w:rsid w:val="47EF47A3"/>
    <w:rsid w:val="47F1457C"/>
    <w:rsid w:val="483305C2"/>
    <w:rsid w:val="485C37A0"/>
    <w:rsid w:val="48677D21"/>
    <w:rsid w:val="48FB18E0"/>
    <w:rsid w:val="4927085E"/>
    <w:rsid w:val="493E3361"/>
    <w:rsid w:val="498E0549"/>
    <w:rsid w:val="49CD4232"/>
    <w:rsid w:val="4A62613E"/>
    <w:rsid w:val="4A64538F"/>
    <w:rsid w:val="4AB7A710"/>
    <w:rsid w:val="4ACBE71E"/>
    <w:rsid w:val="4AE53E9E"/>
    <w:rsid w:val="4AFE2B24"/>
    <w:rsid w:val="4B2F756F"/>
    <w:rsid w:val="4B3B432D"/>
    <w:rsid w:val="4B3DEEFC"/>
    <w:rsid w:val="4BE6BD53"/>
    <w:rsid w:val="4C1A3D0D"/>
    <w:rsid w:val="4C6A14A8"/>
    <w:rsid w:val="4C774E9C"/>
    <w:rsid w:val="4C781926"/>
    <w:rsid w:val="4CB82938"/>
    <w:rsid w:val="4CD0499C"/>
    <w:rsid w:val="4D38134F"/>
    <w:rsid w:val="4D5B308B"/>
    <w:rsid w:val="4D905257"/>
    <w:rsid w:val="4E5D3AA0"/>
    <w:rsid w:val="4E7D7663"/>
    <w:rsid w:val="4E821E89"/>
    <w:rsid w:val="4EA12989"/>
    <w:rsid w:val="4EB30585"/>
    <w:rsid w:val="4ED045CF"/>
    <w:rsid w:val="4EF31C64"/>
    <w:rsid w:val="4EFF82FE"/>
    <w:rsid w:val="4F39056E"/>
    <w:rsid w:val="4FA61431"/>
    <w:rsid w:val="4FAD5910"/>
    <w:rsid w:val="4FC7F094"/>
    <w:rsid w:val="4FD7991B"/>
    <w:rsid w:val="4FF3A654"/>
    <w:rsid w:val="4FFD33C5"/>
    <w:rsid w:val="503937BD"/>
    <w:rsid w:val="50565F1D"/>
    <w:rsid w:val="505E9FB7"/>
    <w:rsid w:val="50AE0608"/>
    <w:rsid w:val="50CA5D2C"/>
    <w:rsid w:val="50CC026E"/>
    <w:rsid w:val="50F62D7D"/>
    <w:rsid w:val="512D0DF4"/>
    <w:rsid w:val="51486990"/>
    <w:rsid w:val="51937F27"/>
    <w:rsid w:val="51A06BF7"/>
    <w:rsid w:val="51C1270A"/>
    <w:rsid w:val="520914C1"/>
    <w:rsid w:val="521A673B"/>
    <w:rsid w:val="521C2202"/>
    <w:rsid w:val="5259463C"/>
    <w:rsid w:val="52A37050"/>
    <w:rsid w:val="52B35E34"/>
    <w:rsid w:val="531065F7"/>
    <w:rsid w:val="535F15FA"/>
    <w:rsid w:val="53981209"/>
    <w:rsid w:val="53D276F9"/>
    <w:rsid w:val="54C83B8B"/>
    <w:rsid w:val="54D96338"/>
    <w:rsid w:val="54E34FDA"/>
    <w:rsid w:val="54F12D2E"/>
    <w:rsid w:val="54F8256C"/>
    <w:rsid w:val="54FD19B5"/>
    <w:rsid w:val="5526445D"/>
    <w:rsid w:val="55760906"/>
    <w:rsid w:val="55B86CD5"/>
    <w:rsid w:val="55B95FBA"/>
    <w:rsid w:val="55F25B86"/>
    <w:rsid w:val="55FE23A4"/>
    <w:rsid w:val="563F31F9"/>
    <w:rsid w:val="565BAFB6"/>
    <w:rsid w:val="566974F6"/>
    <w:rsid w:val="56CD07C7"/>
    <w:rsid w:val="56DD1800"/>
    <w:rsid w:val="56DF249F"/>
    <w:rsid w:val="575A6C37"/>
    <w:rsid w:val="57624FCA"/>
    <w:rsid w:val="57717CFE"/>
    <w:rsid w:val="579B12E7"/>
    <w:rsid w:val="57BF1A00"/>
    <w:rsid w:val="57EF2ED4"/>
    <w:rsid w:val="57F579A1"/>
    <w:rsid w:val="57F719C9"/>
    <w:rsid w:val="57F7225C"/>
    <w:rsid w:val="57FBE699"/>
    <w:rsid w:val="583460A1"/>
    <w:rsid w:val="585110B1"/>
    <w:rsid w:val="585730B8"/>
    <w:rsid w:val="58B32245"/>
    <w:rsid w:val="58C11C59"/>
    <w:rsid w:val="58C243AD"/>
    <w:rsid w:val="58C27B89"/>
    <w:rsid w:val="59283A8B"/>
    <w:rsid w:val="592A1F91"/>
    <w:rsid w:val="59892146"/>
    <w:rsid w:val="59D83D44"/>
    <w:rsid w:val="5A4E3092"/>
    <w:rsid w:val="5A5F21C6"/>
    <w:rsid w:val="5A776C43"/>
    <w:rsid w:val="5A7F0458"/>
    <w:rsid w:val="5A7F5202"/>
    <w:rsid w:val="5A80159D"/>
    <w:rsid w:val="5AAD2D78"/>
    <w:rsid w:val="5AB66074"/>
    <w:rsid w:val="5AD631C9"/>
    <w:rsid w:val="5B240454"/>
    <w:rsid w:val="5B731CBD"/>
    <w:rsid w:val="5B7E39FF"/>
    <w:rsid w:val="5BA02A28"/>
    <w:rsid w:val="5BA0679E"/>
    <w:rsid w:val="5BEC0F9B"/>
    <w:rsid w:val="5BF3A5A0"/>
    <w:rsid w:val="5BF7321C"/>
    <w:rsid w:val="5BF7949E"/>
    <w:rsid w:val="5C1543F8"/>
    <w:rsid w:val="5C3A029F"/>
    <w:rsid w:val="5C421D2B"/>
    <w:rsid w:val="5C63689D"/>
    <w:rsid w:val="5C802A17"/>
    <w:rsid w:val="5CB176B3"/>
    <w:rsid w:val="5CCE58DC"/>
    <w:rsid w:val="5CDF8F5C"/>
    <w:rsid w:val="5CFF2B5B"/>
    <w:rsid w:val="5D0E4817"/>
    <w:rsid w:val="5D281CEB"/>
    <w:rsid w:val="5D723E13"/>
    <w:rsid w:val="5D92410F"/>
    <w:rsid w:val="5DFB2875"/>
    <w:rsid w:val="5DFBD601"/>
    <w:rsid w:val="5DFEAC76"/>
    <w:rsid w:val="5E0F7EFB"/>
    <w:rsid w:val="5E1C1DB0"/>
    <w:rsid w:val="5E366F40"/>
    <w:rsid w:val="5E5666C7"/>
    <w:rsid w:val="5E57729F"/>
    <w:rsid w:val="5E76764C"/>
    <w:rsid w:val="5E7E2DC4"/>
    <w:rsid w:val="5EA8680E"/>
    <w:rsid w:val="5EAE3171"/>
    <w:rsid w:val="5EBD6165"/>
    <w:rsid w:val="5ED77331"/>
    <w:rsid w:val="5EFF17E0"/>
    <w:rsid w:val="5EFFD3D7"/>
    <w:rsid w:val="5F0B2CB4"/>
    <w:rsid w:val="5F350305"/>
    <w:rsid w:val="5F51356E"/>
    <w:rsid w:val="5F700C59"/>
    <w:rsid w:val="5F768F0D"/>
    <w:rsid w:val="5F7B2DC7"/>
    <w:rsid w:val="5FA8327A"/>
    <w:rsid w:val="5FAEFBA9"/>
    <w:rsid w:val="5FAFE6F9"/>
    <w:rsid w:val="5FC40B0E"/>
    <w:rsid w:val="5FD5EDD5"/>
    <w:rsid w:val="5FD60AFC"/>
    <w:rsid w:val="5FDDCE6F"/>
    <w:rsid w:val="5FDFF211"/>
    <w:rsid w:val="5FF5B263"/>
    <w:rsid w:val="5FF72877"/>
    <w:rsid w:val="5FF8AEC2"/>
    <w:rsid w:val="5FFBA4DF"/>
    <w:rsid w:val="5FFCEBA5"/>
    <w:rsid w:val="5FFD9370"/>
    <w:rsid w:val="5FFFE3F0"/>
    <w:rsid w:val="60215CAD"/>
    <w:rsid w:val="607479DD"/>
    <w:rsid w:val="60DE5961"/>
    <w:rsid w:val="611F6C59"/>
    <w:rsid w:val="618B5630"/>
    <w:rsid w:val="618C2005"/>
    <w:rsid w:val="61C26A19"/>
    <w:rsid w:val="61DB05FA"/>
    <w:rsid w:val="61FD779C"/>
    <w:rsid w:val="624525C9"/>
    <w:rsid w:val="62510D68"/>
    <w:rsid w:val="62BF9CFB"/>
    <w:rsid w:val="62F15198"/>
    <w:rsid w:val="62FF7916"/>
    <w:rsid w:val="63036B0B"/>
    <w:rsid w:val="635428BA"/>
    <w:rsid w:val="635B4FC0"/>
    <w:rsid w:val="63CC6B6E"/>
    <w:rsid w:val="63DC1C06"/>
    <w:rsid w:val="63E51B63"/>
    <w:rsid w:val="643B35A0"/>
    <w:rsid w:val="643D7548"/>
    <w:rsid w:val="64E361BA"/>
    <w:rsid w:val="65300AD8"/>
    <w:rsid w:val="65AFFA20"/>
    <w:rsid w:val="660A0F84"/>
    <w:rsid w:val="66762E88"/>
    <w:rsid w:val="669B8B47"/>
    <w:rsid w:val="670F6467"/>
    <w:rsid w:val="6763D3BF"/>
    <w:rsid w:val="67710038"/>
    <w:rsid w:val="6776450A"/>
    <w:rsid w:val="677DEB14"/>
    <w:rsid w:val="67A01A9A"/>
    <w:rsid w:val="67EDB203"/>
    <w:rsid w:val="67EF75D8"/>
    <w:rsid w:val="67FF3DFE"/>
    <w:rsid w:val="680240C6"/>
    <w:rsid w:val="680A49FC"/>
    <w:rsid w:val="684B2A45"/>
    <w:rsid w:val="685E1824"/>
    <w:rsid w:val="694601F7"/>
    <w:rsid w:val="696B5916"/>
    <w:rsid w:val="697E00D2"/>
    <w:rsid w:val="69987967"/>
    <w:rsid w:val="69A5669E"/>
    <w:rsid w:val="6A3001F5"/>
    <w:rsid w:val="6A51542C"/>
    <w:rsid w:val="6A763F3E"/>
    <w:rsid w:val="6A7DBD6C"/>
    <w:rsid w:val="6ABE8D77"/>
    <w:rsid w:val="6B7F5966"/>
    <w:rsid w:val="6B9DFD8C"/>
    <w:rsid w:val="6BEF6403"/>
    <w:rsid w:val="6C166074"/>
    <w:rsid w:val="6C1E297B"/>
    <w:rsid w:val="6C3D7E0F"/>
    <w:rsid w:val="6C875642"/>
    <w:rsid w:val="6CC27D8A"/>
    <w:rsid w:val="6CF075AD"/>
    <w:rsid w:val="6D37486D"/>
    <w:rsid w:val="6D496F44"/>
    <w:rsid w:val="6D527369"/>
    <w:rsid w:val="6D7D1185"/>
    <w:rsid w:val="6DB9A95A"/>
    <w:rsid w:val="6DD0715D"/>
    <w:rsid w:val="6E033545"/>
    <w:rsid w:val="6E1A7AF6"/>
    <w:rsid w:val="6E450F6E"/>
    <w:rsid w:val="6E746A2D"/>
    <w:rsid w:val="6EA359BB"/>
    <w:rsid w:val="6EF934F9"/>
    <w:rsid w:val="6EFFB81C"/>
    <w:rsid w:val="6EFFC345"/>
    <w:rsid w:val="6F292E49"/>
    <w:rsid w:val="6F3DBB83"/>
    <w:rsid w:val="6F46650C"/>
    <w:rsid w:val="6F5170CB"/>
    <w:rsid w:val="6F66447F"/>
    <w:rsid w:val="6FC55EE2"/>
    <w:rsid w:val="6FCD2A31"/>
    <w:rsid w:val="6FDAB0D5"/>
    <w:rsid w:val="6FDE8697"/>
    <w:rsid w:val="6FDF2271"/>
    <w:rsid w:val="6FDF86EF"/>
    <w:rsid w:val="6FDF9343"/>
    <w:rsid w:val="6FEF2F69"/>
    <w:rsid w:val="6FFAD01A"/>
    <w:rsid w:val="6FFB17D6"/>
    <w:rsid w:val="6FFD6BAF"/>
    <w:rsid w:val="6FFFBFF8"/>
    <w:rsid w:val="70924850"/>
    <w:rsid w:val="70BF75D1"/>
    <w:rsid w:val="70CC34F8"/>
    <w:rsid w:val="70DB5268"/>
    <w:rsid w:val="70FC04D8"/>
    <w:rsid w:val="715E807F"/>
    <w:rsid w:val="71770F0B"/>
    <w:rsid w:val="719842A4"/>
    <w:rsid w:val="71CB27EB"/>
    <w:rsid w:val="71CD2E94"/>
    <w:rsid w:val="71E17708"/>
    <w:rsid w:val="71F75A80"/>
    <w:rsid w:val="71FF33CE"/>
    <w:rsid w:val="724D5EE0"/>
    <w:rsid w:val="7293375D"/>
    <w:rsid w:val="729748C2"/>
    <w:rsid w:val="72D7309D"/>
    <w:rsid w:val="72E91D09"/>
    <w:rsid w:val="7314069B"/>
    <w:rsid w:val="73311CB1"/>
    <w:rsid w:val="733D068D"/>
    <w:rsid w:val="734B7878"/>
    <w:rsid w:val="737F91B8"/>
    <w:rsid w:val="738E57B0"/>
    <w:rsid w:val="73D11985"/>
    <w:rsid w:val="73E37C3B"/>
    <w:rsid w:val="73E410A6"/>
    <w:rsid w:val="73E79C71"/>
    <w:rsid w:val="73FCA949"/>
    <w:rsid w:val="7408767B"/>
    <w:rsid w:val="740E4349"/>
    <w:rsid w:val="748978B8"/>
    <w:rsid w:val="74B049DF"/>
    <w:rsid w:val="74C5E87F"/>
    <w:rsid w:val="74DF5B54"/>
    <w:rsid w:val="74E43636"/>
    <w:rsid w:val="74FF1523"/>
    <w:rsid w:val="75AF4546"/>
    <w:rsid w:val="75BBF3CF"/>
    <w:rsid w:val="75CF0C6A"/>
    <w:rsid w:val="76134A75"/>
    <w:rsid w:val="761C0915"/>
    <w:rsid w:val="762A6034"/>
    <w:rsid w:val="762C70D2"/>
    <w:rsid w:val="76B1D952"/>
    <w:rsid w:val="76C104C6"/>
    <w:rsid w:val="76E354FC"/>
    <w:rsid w:val="772DDD8C"/>
    <w:rsid w:val="776C139D"/>
    <w:rsid w:val="776F63FA"/>
    <w:rsid w:val="777BA384"/>
    <w:rsid w:val="77B665C0"/>
    <w:rsid w:val="77BFC55D"/>
    <w:rsid w:val="77D700EB"/>
    <w:rsid w:val="77DB55D7"/>
    <w:rsid w:val="77ECEA2D"/>
    <w:rsid w:val="77F63EA0"/>
    <w:rsid w:val="77F7B07F"/>
    <w:rsid w:val="77FBB14D"/>
    <w:rsid w:val="77FC8489"/>
    <w:rsid w:val="77FE6AB1"/>
    <w:rsid w:val="77FFB7F1"/>
    <w:rsid w:val="77FFD7D7"/>
    <w:rsid w:val="784C1DD9"/>
    <w:rsid w:val="78752571"/>
    <w:rsid w:val="78860674"/>
    <w:rsid w:val="788B0E94"/>
    <w:rsid w:val="78D869A1"/>
    <w:rsid w:val="78FF3494"/>
    <w:rsid w:val="794A3CFE"/>
    <w:rsid w:val="79AF44E1"/>
    <w:rsid w:val="79E3BD04"/>
    <w:rsid w:val="79EE42D9"/>
    <w:rsid w:val="79FA1060"/>
    <w:rsid w:val="7A2FB89E"/>
    <w:rsid w:val="7A667385"/>
    <w:rsid w:val="7A6FBE16"/>
    <w:rsid w:val="7A984A79"/>
    <w:rsid w:val="7A9D0404"/>
    <w:rsid w:val="7ACC7734"/>
    <w:rsid w:val="7AE757F1"/>
    <w:rsid w:val="7B2546D9"/>
    <w:rsid w:val="7B842BCC"/>
    <w:rsid w:val="7BC06AC3"/>
    <w:rsid w:val="7BCB297C"/>
    <w:rsid w:val="7BDF2F06"/>
    <w:rsid w:val="7BE51FEF"/>
    <w:rsid w:val="7BF34CD0"/>
    <w:rsid w:val="7BF60E1B"/>
    <w:rsid w:val="7BF90CC0"/>
    <w:rsid w:val="7BFBD77C"/>
    <w:rsid w:val="7BFF2AED"/>
    <w:rsid w:val="7BFF4D51"/>
    <w:rsid w:val="7BFF5E4A"/>
    <w:rsid w:val="7CA36400"/>
    <w:rsid w:val="7CF07E43"/>
    <w:rsid w:val="7CFA0ADE"/>
    <w:rsid w:val="7D1F32CA"/>
    <w:rsid w:val="7D281D1A"/>
    <w:rsid w:val="7D335D1A"/>
    <w:rsid w:val="7D452B0E"/>
    <w:rsid w:val="7D50653C"/>
    <w:rsid w:val="7D5455C9"/>
    <w:rsid w:val="7D7C33A0"/>
    <w:rsid w:val="7D870E4A"/>
    <w:rsid w:val="7DB84F98"/>
    <w:rsid w:val="7DC9DE1F"/>
    <w:rsid w:val="7DD97E24"/>
    <w:rsid w:val="7DDF6648"/>
    <w:rsid w:val="7DE64C52"/>
    <w:rsid w:val="7DFF41DA"/>
    <w:rsid w:val="7E293D84"/>
    <w:rsid w:val="7E3A60A8"/>
    <w:rsid w:val="7E7E4595"/>
    <w:rsid w:val="7E7F168A"/>
    <w:rsid w:val="7E7F8FD9"/>
    <w:rsid w:val="7E8A7750"/>
    <w:rsid w:val="7E9E6BCD"/>
    <w:rsid w:val="7EB5B13F"/>
    <w:rsid w:val="7EBBA4CC"/>
    <w:rsid w:val="7EBF4CFB"/>
    <w:rsid w:val="7EBF8C6D"/>
    <w:rsid w:val="7ED53C34"/>
    <w:rsid w:val="7ED93340"/>
    <w:rsid w:val="7EE95492"/>
    <w:rsid w:val="7EEB89EE"/>
    <w:rsid w:val="7EEBDF21"/>
    <w:rsid w:val="7EF785BD"/>
    <w:rsid w:val="7EFB1BC3"/>
    <w:rsid w:val="7EFD20C3"/>
    <w:rsid w:val="7F016E50"/>
    <w:rsid w:val="7F3C3330"/>
    <w:rsid w:val="7F525A1D"/>
    <w:rsid w:val="7F5D4543"/>
    <w:rsid w:val="7F6D80E0"/>
    <w:rsid w:val="7F736BA0"/>
    <w:rsid w:val="7F7A6302"/>
    <w:rsid w:val="7F7D7866"/>
    <w:rsid w:val="7F7DC1C2"/>
    <w:rsid w:val="7F7F196B"/>
    <w:rsid w:val="7F7F2653"/>
    <w:rsid w:val="7F7FC812"/>
    <w:rsid w:val="7F7FFBA4"/>
    <w:rsid w:val="7F9759A2"/>
    <w:rsid w:val="7FB1037F"/>
    <w:rsid w:val="7FBD2DF1"/>
    <w:rsid w:val="7FBF4D9D"/>
    <w:rsid w:val="7FBF9FFC"/>
    <w:rsid w:val="7FC1C788"/>
    <w:rsid w:val="7FD40410"/>
    <w:rsid w:val="7FDF76E9"/>
    <w:rsid w:val="7FE98383"/>
    <w:rsid w:val="7FEBC12F"/>
    <w:rsid w:val="7FED124F"/>
    <w:rsid w:val="7FF366A0"/>
    <w:rsid w:val="7FF64C88"/>
    <w:rsid w:val="7FF69E6F"/>
    <w:rsid w:val="7FF70D91"/>
    <w:rsid w:val="7FF7B440"/>
    <w:rsid w:val="7FF912F9"/>
    <w:rsid w:val="7FF968B0"/>
    <w:rsid w:val="7FFAB6E0"/>
    <w:rsid w:val="7FFBC181"/>
    <w:rsid w:val="7FFD6E95"/>
    <w:rsid w:val="7FFD7450"/>
    <w:rsid w:val="7FFF71E0"/>
    <w:rsid w:val="7FFF89D0"/>
    <w:rsid w:val="7FFFA8F3"/>
    <w:rsid w:val="7FFFE625"/>
    <w:rsid w:val="873BD148"/>
    <w:rsid w:val="87C9F228"/>
    <w:rsid w:val="8DEBF69A"/>
    <w:rsid w:val="95EF0B4C"/>
    <w:rsid w:val="967D0EB2"/>
    <w:rsid w:val="974DE301"/>
    <w:rsid w:val="97FAE9F6"/>
    <w:rsid w:val="9A3FE473"/>
    <w:rsid w:val="9BBC52B3"/>
    <w:rsid w:val="9BDE9F4D"/>
    <w:rsid w:val="9DBF7FAB"/>
    <w:rsid w:val="9EB5A57D"/>
    <w:rsid w:val="9EDF2273"/>
    <w:rsid w:val="9EFC02E1"/>
    <w:rsid w:val="9FB58542"/>
    <w:rsid w:val="9FD3B06D"/>
    <w:rsid w:val="9FDF0AD7"/>
    <w:rsid w:val="9FF9F367"/>
    <w:rsid w:val="A5C5F435"/>
    <w:rsid w:val="A9B68B0A"/>
    <w:rsid w:val="AB5CF927"/>
    <w:rsid w:val="ABAF4FC5"/>
    <w:rsid w:val="ABDF9AFC"/>
    <w:rsid w:val="ABFD6300"/>
    <w:rsid w:val="AF3E3C24"/>
    <w:rsid w:val="AFDEB4C8"/>
    <w:rsid w:val="AFEBEB78"/>
    <w:rsid w:val="AFFC082D"/>
    <w:rsid w:val="AFFFEF77"/>
    <w:rsid w:val="B3FFA406"/>
    <w:rsid w:val="B4F71505"/>
    <w:rsid w:val="B5FF03AF"/>
    <w:rsid w:val="B7753D04"/>
    <w:rsid w:val="B77DFBD1"/>
    <w:rsid w:val="B77FE0CA"/>
    <w:rsid w:val="B7D478E5"/>
    <w:rsid w:val="B7DB505C"/>
    <w:rsid w:val="B7DF6188"/>
    <w:rsid w:val="B7EFD1EE"/>
    <w:rsid w:val="B7FD6F04"/>
    <w:rsid w:val="B8FF3663"/>
    <w:rsid w:val="B8FF3B02"/>
    <w:rsid w:val="B96F49BB"/>
    <w:rsid w:val="B9DA87FF"/>
    <w:rsid w:val="B9DF158C"/>
    <w:rsid w:val="BA7B23C6"/>
    <w:rsid w:val="BAFF28EC"/>
    <w:rsid w:val="BAFF30BB"/>
    <w:rsid w:val="BB5E2005"/>
    <w:rsid w:val="BB7F72E6"/>
    <w:rsid w:val="BB995CB2"/>
    <w:rsid w:val="BBFA81BA"/>
    <w:rsid w:val="BBFB1627"/>
    <w:rsid w:val="BBFB9AE5"/>
    <w:rsid w:val="BBFF59B2"/>
    <w:rsid w:val="BC9F52B0"/>
    <w:rsid w:val="BCD1D4A2"/>
    <w:rsid w:val="BCFFEC3B"/>
    <w:rsid w:val="BD769D82"/>
    <w:rsid w:val="BD9FD80E"/>
    <w:rsid w:val="BDCFE705"/>
    <w:rsid w:val="BDE970EC"/>
    <w:rsid w:val="BE8F12B5"/>
    <w:rsid w:val="BEEB7307"/>
    <w:rsid w:val="BF4DBCB0"/>
    <w:rsid w:val="BF6E4EAD"/>
    <w:rsid w:val="BF75862B"/>
    <w:rsid w:val="BF79682B"/>
    <w:rsid w:val="BF9DA435"/>
    <w:rsid w:val="BF9EC66C"/>
    <w:rsid w:val="BFA59E8A"/>
    <w:rsid w:val="BFAF5FF0"/>
    <w:rsid w:val="BFB2D8B8"/>
    <w:rsid w:val="BFBD54B2"/>
    <w:rsid w:val="BFBF4813"/>
    <w:rsid w:val="BFD5B98A"/>
    <w:rsid w:val="BFDDEC09"/>
    <w:rsid w:val="BFE64A56"/>
    <w:rsid w:val="BFFDC649"/>
    <w:rsid w:val="BFFE07D7"/>
    <w:rsid w:val="BFFF493E"/>
    <w:rsid w:val="BFFF9157"/>
    <w:rsid w:val="C6BBDF1A"/>
    <w:rsid w:val="C76EF84A"/>
    <w:rsid w:val="C7D56A3C"/>
    <w:rsid w:val="C9AB4EA3"/>
    <w:rsid w:val="CB5D2B5B"/>
    <w:rsid w:val="CBBFB95F"/>
    <w:rsid w:val="CBFF19B0"/>
    <w:rsid w:val="CFABD95A"/>
    <w:rsid w:val="CFD5C7FD"/>
    <w:rsid w:val="CFFCC9C7"/>
    <w:rsid w:val="D1BF7D44"/>
    <w:rsid w:val="D4EF715A"/>
    <w:rsid w:val="D6FD1E56"/>
    <w:rsid w:val="D74799ED"/>
    <w:rsid w:val="D76EC18B"/>
    <w:rsid w:val="D7BF38CE"/>
    <w:rsid w:val="D7E387FB"/>
    <w:rsid w:val="D87DCBBD"/>
    <w:rsid w:val="DA3F0819"/>
    <w:rsid w:val="DA7F30BA"/>
    <w:rsid w:val="DBBB6CD7"/>
    <w:rsid w:val="DBFDF0D4"/>
    <w:rsid w:val="DBFF7121"/>
    <w:rsid w:val="DC4F0ABA"/>
    <w:rsid w:val="DCEE48E0"/>
    <w:rsid w:val="DD995EA1"/>
    <w:rsid w:val="DDA15543"/>
    <w:rsid w:val="DDDE0EA5"/>
    <w:rsid w:val="DE1FB1EA"/>
    <w:rsid w:val="DEBF841A"/>
    <w:rsid w:val="DEDFD049"/>
    <w:rsid w:val="DEF743A9"/>
    <w:rsid w:val="DEFFB687"/>
    <w:rsid w:val="DF376A67"/>
    <w:rsid w:val="DF5F0CFA"/>
    <w:rsid w:val="DF7D238A"/>
    <w:rsid w:val="DF9F456B"/>
    <w:rsid w:val="DFBB7E34"/>
    <w:rsid w:val="DFBEC04F"/>
    <w:rsid w:val="DFBF4711"/>
    <w:rsid w:val="DFDE7C65"/>
    <w:rsid w:val="DFDF0688"/>
    <w:rsid w:val="DFE7E8D5"/>
    <w:rsid w:val="DFF3A6DD"/>
    <w:rsid w:val="DFF889C7"/>
    <w:rsid w:val="DFFA81BA"/>
    <w:rsid w:val="DFFBA60A"/>
    <w:rsid w:val="DFFF0CE4"/>
    <w:rsid w:val="DFFF1F87"/>
    <w:rsid w:val="DFFF3614"/>
    <w:rsid w:val="E2FFD858"/>
    <w:rsid w:val="E4FF1059"/>
    <w:rsid w:val="E55FFB04"/>
    <w:rsid w:val="E74F5BA9"/>
    <w:rsid w:val="E77F66E2"/>
    <w:rsid w:val="E7BD623F"/>
    <w:rsid w:val="E9F201F1"/>
    <w:rsid w:val="E9FFE0EC"/>
    <w:rsid w:val="EB3718AE"/>
    <w:rsid w:val="EB7D217E"/>
    <w:rsid w:val="EB8FE4B8"/>
    <w:rsid w:val="EBBC03CB"/>
    <w:rsid w:val="EBBF769A"/>
    <w:rsid w:val="ED7EB6FD"/>
    <w:rsid w:val="EDEFD1D1"/>
    <w:rsid w:val="EE78C05B"/>
    <w:rsid w:val="EEA58988"/>
    <w:rsid w:val="EEBF13BD"/>
    <w:rsid w:val="EF1F6098"/>
    <w:rsid w:val="EF338248"/>
    <w:rsid w:val="EF6F5853"/>
    <w:rsid w:val="EF7601B7"/>
    <w:rsid w:val="EF7F8510"/>
    <w:rsid w:val="EFB79216"/>
    <w:rsid w:val="EFBFCD4B"/>
    <w:rsid w:val="EFDC6800"/>
    <w:rsid w:val="EFDF1F5A"/>
    <w:rsid w:val="EFEFDD7C"/>
    <w:rsid w:val="EFFF1990"/>
    <w:rsid w:val="EFFFC7C6"/>
    <w:rsid w:val="F39BDF3C"/>
    <w:rsid w:val="F3EB04C3"/>
    <w:rsid w:val="F3EF119A"/>
    <w:rsid w:val="F4DEAC2D"/>
    <w:rsid w:val="F4FBDE55"/>
    <w:rsid w:val="F4FD3B3C"/>
    <w:rsid w:val="F52F5E6A"/>
    <w:rsid w:val="F557400A"/>
    <w:rsid w:val="F5A22EA6"/>
    <w:rsid w:val="F5DF9AA3"/>
    <w:rsid w:val="F6EBED83"/>
    <w:rsid w:val="F6FF1549"/>
    <w:rsid w:val="F6FFB0F9"/>
    <w:rsid w:val="F73944D5"/>
    <w:rsid w:val="F765950B"/>
    <w:rsid w:val="F7BF2D26"/>
    <w:rsid w:val="F7DEF124"/>
    <w:rsid w:val="F7DF51F3"/>
    <w:rsid w:val="F7EDA14D"/>
    <w:rsid w:val="F7EFB78C"/>
    <w:rsid w:val="F7FB5858"/>
    <w:rsid w:val="F7FBE0C0"/>
    <w:rsid w:val="F7FD6E5F"/>
    <w:rsid w:val="F8FC77DA"/>
    <w:rsid w:val="F8FD1EA6"/>
    <w:rsid w:val="F8FECA8D"/>
    <w:rsid w:val="F8FF9701"/>
    <w:rsid w:val="F93D4B9D"/>
    <w:rsid w:val="F9B3DB15"/>
    <w:rsid w:val="F9FDF687"/>
    <w:rsid w:val="F9FEB2DA"/>
    <w:rsid w:val="F9FF8A31"/>
    <w:rsid w:val="FA6EDDF8"/>
    <w:rsid w:val="FAEF166C"/>
    <w:rsid w:val="FAFD3358"/>
    <w:rsid w:val="FB5DE2E4"/>
    <w:rsid w:val="FB7FA6FC"/>
    <w:rsid w:val="FB7FCB38"/>
    <w:rsid w:val="FBD1F6AC"/>
    <w:rsid w:val="FBDF8E6E"/>
    <w:rsid w:val="FBE73119"/>
    <w:rsid w:val="FBFD8301"/>
    <w:rsid w:val="FBFD9CB8"/>
    <w:rsid w:val="FBFF7C40"/>
    <w:rsid w:val="FBFFDC86"/>
    <w:rsid w:val="FC5F9E98"/>
    <w:rsid w:val="FD1D4848"/>
    <w:rsid w:val="FD4FDD62"/>
    <w:rsid w:val="FDBF05C3"/>
    <w:rsid w:val="FDDF0594"/>
    <w:rsid w:val="FDDF81CD"/>
    <w:rsid w:val="FDDF8852"/>
    <w:rsid w:val="FDEEA69B"/>
    <w:rsid w:val="FDF4D8DB"/>
    <w:rsid w:val="FDFB2081"/>
    <w:rsid w:val="FDFF2FE7"/>
    <w:rsid w:val="FDFF32F9"/>
    <w:rsid w:val="FDFFA7DB"/>
    <w:rsid w:val="FDFFF650"/>
    <w:rsid w:val="FE3A3E85"/>
    <w:rsid w:val="FE4617CD"/>
    <w:rsid w:val="FE5B43A8"/>
    <w:rsid w:val="FE5E8D24"/>
    <w:rsid w:val="FE9F09C7"/>
    <w:rsid w:val="FE9FBA4B"/>
    <w:rsid w:val="FEA24DCB"/>
    <w:rsid w:val="FEF47243"/>
    <w:rsid w:val="FEF4BD5C"/>
    <w:rsid w:val="FEF78801"/>
    <w:rsid w:val="FEF9ABA4"/>
    <w:rsid w:val="FEF9B79D"/>
    <w:rsid w:val="FEFED72F"/>
    <w:rsid w:val="FEFF3396"/>
    <w:rsid w:val="FEFF58E2"/>
    <w:rsid w:val="FEFFC24F"/>
    <w:rsid w:val="FEFFEDF4"/>
    <w:rsid w:val="FF37A337"/>
    <w:rsid w:val="FF3B4C19"/>
    <w:rsid w:val="FF49927C"/>
    <w:rsid w:val="FF5FCEB1"/>
    <w:rsid w:val="FF772050"/>
    <w:rsid w:val="FF778D84"/>
    <w:rsid w:val="FF77D954"/>
    <w:rsid w:val="FF7E5ABB"/>
    <w:rsid w:val="FF7F40F8"/>
    <w:rsid w:val="FF7F8EED"/>
    <w:rsid w:val="FF9B5D77"/>
    <w:rsid w:val="FF9F1F3A"/>
    <w:rsid w:val="FF9F7406"/>
    <w:rsid w:val="FFB7CCEF"/>
    <w:rsid w:val="FFBBB3CC"/>
    <w:rsid w:val="FFBFA26B"/>
    <w:rsid w:val="FFBFE160"/>
    <w:rsid w:val="FFC7591B"/>
    <w:rsid w:val="FFCACECC"/>
    <w:rsid w:val="FFD711D7"/>
    <w:rsid w:val="FFDD2417"/>
    <w:rsid w:val="FFDE6B61"/>
    <w:rsid w:val="FFDF56D8"/>
    <w:rsid w:val="FFE3D1C5"/>
    <w:rsid w:val="FFE53A6B"/>
    <w:rsid w:val="FFEBA924"/>
    <w:rsid w:val="FFEC5EC3"/>
    <w:rsid w:val="FFEFBF92"/>
    <w:rsid w:val="FFF42BD7"/>
    <w:rsid w:val="FFF64CC5"/>
    <w:rsid w:val="FFF8096C"/>
    <w:rsid w:val="FFF8B00F"/>
    <w:rsid w:val="FFF90BD4"/>
    <w:rsid w:val="FFFD7B88"/>
    <w:rsid w:val="FFFD9C93"/>
    <w:rsid w:val="FFFE37A9"/>
    <w:rsid w:val="FFFF2DF6"/>
    <w:rsid w:val="FFFF64E8"/>
    <w:rsid w:val="FFFF7AC5"/>
    <w:rsid w:val="FFFFA3A9"/>
    <w:rsid w:val="FFFFF8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iPriority="99"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qFormat="1" w:unhideWhenUsed="0"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5">
    <w:name w:val="Default Paragraph Font"/>
    <w:unhideWhenUsed/>
    <w:qFormat/>
    <w:uiPriority w:val="1"/>
  </w:style>
  <w:style w:type="table" w:default="1" w:styleId="13">
    <w:name w:val="Normal Table"/>
    <w:unhideWhenUsed/>
    <w:qFormat/>
    <w:uiPriority w:val="99"/>
    <w:tblPr>
      <w:tblStyle w:val="13"/>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ind w:left="420" w:leftChars="200"/>
    </w:pPr>
  </w:style>
  <w:style w:type="paragraph" w:styleId="4">
    <w:name w:val="Normal Indent"/>
    <w:basedOn w:val="1"/>
    <w:unhideWhenUsed/>
    <w:qFormat/>
    <w:uiPriority w:val="99"/>
    <w:pPr>
      <w:ind w:firstLine="561"/>
    </w:pPr>
    <w:rPr>
      <w:rFonts w:cs="Times New Roman"/>
      <w:szCs w:val="24"/>
    </w:rPr>
  </w:style>
  <w:style w:type="paragraph" w:styleId="5">
    <w:name w:val="Document Map"/>
    <w:basedOn w:val="1"/>
    <w:link w:val="18"/>
    <w:qFormat/>
    <w:uiPriority w:val="0"/>
    <w:rPr>
      <w:rFonts w:ascii="宋体"/>
      <w:sz w:val="18"/>
      <w:szCs w:val="18"/>
    </w:rPr>
  </w:style>
  <w:style w:type="paragraph" w:styleId="6">
    <w:name w:val="annotation text"/>
    <w:basedOn w:val="1"/>
    <w:link w:val="19"/>
    <w:qFormat/>
    <w:uiPriority w:val="0"/>
    <w:pPr>
      <w:jc w:val="left"/>
    </w:pPr>
  </w:style>
  <w:style w:type="paragraph" w:styleId="7">
    <w:name w:val="Balloon Text"/>
    <w:basedOn w:val="1"/>
    <w:link w:val="20"/>
    <w:qFormat/>
    <w:uiPriority w:val="0"/>
    <w:rPr>
      <w:sz w:val="18"/>
      <w:szCs w:val="18"/>
    </w:rPr>
  </w:style>
  <w:style w:type="paragraph" w:styleId="8">
    <w:name w:val="footer"/>
    <w:basedOn w:val="1"/>
    <w:link w:val="21"/>
    <w:qFormat/>
    <w:uiPriority w:val="99"/>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39"/>
    <w:pPr>
      <w:tabs>
        <w:tab w:val="right" w:leader="dot" w:pos="8302"/>
      </w:tabs>
      <w:spacing w:line="360" w:lineRule="auto"/>
    </w:p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annotation subject"/>
    <w:basedOn w:val="6"/>
    <w:next w:val="6"/>
    <w:link w:val="22"/>
    <w:qFormat/>
    <w:uiPriority w:val="0"/>
    <w:rPr>
      <w:b/>
      <w:bCs/>
    </w:rPr>
  </w:style>
  <w:style w:type="table" w:styleId="14">
    <w:name w:val="Table Grid"/>
    <w:basedOn w:val="13"/>
    <w:qFormat/>
    <w:uiPriority w:val="0"/>
    <w:pPr>
      <w:widowControl w:val="0"/>
      <w:jc w:val="both"/>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nhideWhenUsed/>
    <w:qFormat/>
    <w:uiPriority w:val="99"/>
    <w:rPr>
      <w:color w:val="0563C1"/>
      <w:u w:val="single"/>
    </w:rPr>
  </w:style>
  <w:style w:type="character" w:styleId="17">
    <w:name w:val="annotation reference"/>
    <w:qFormat/>
    <w:uiPriority w:val="0"/>
    <w:rPr>
      <w:sz w:val="21"/>
      <w:szCs w:val="21"/>
    </w:rPr>
  </w:style>
  <w:style w:type="character" w:customStyle="1" w:styleId="18">
    <w:name w:val="文档结构图 字符"/>
    <w:basedOn w:val="15"/>
    <w:link w:val="5"/>
    <w:qFormat/>
    <w:uiPriority w:val="0"/>
    <w:rPr>
      <w:rFonts w:ascii="宋体" w:hAnsi="Calibri"/>
      <w:kern w:val="2"/>
      <w:sz w:val="18"/>
      <w:szCs w:val="18"/>
    </w:rPr>
  </w:style>
  <w:style w:type="character" w:customStyle="1" w:styleId="19">
    <w:name w:val="批注文字 字符"/>
    <w:link w:val="6"/>
    <w:qFormat/>
    <w:uiPriority w:val="0"/>
    <w:rPr>
      <w:rFonts w:ascii="Calibri" w:hAnsi="Calibri"/>
      <w:kern w:val="2"/>
      <w:sz w:val="21"/>
      <w:szCs w:val="24"/>
    </w:rPr>
  </w:style>
  <w:style w:type="character" w:customStyle="1" w:styleId="20">
    <w:name w:val="批注框文本 字符"/>
    <w:link w:val="7"/>
    <w:qFormat/>
    <w:uiPriority w:val="0"/>
    <w:rPr>
      <w:rFonts w:ascii="Calibri" w:hAnsi="Calibri"/>
      <w:kern w:val="2"/>
      <w:sz w:val="18"/>
      <w:szCs w:val="18"/>
    </w:rPr>
  </w:style>
  <w:style w:type="character" w:customStyle="1" w:styleId="21">
    <w:name w:val="页脚 字符"/>
    <w:basedOn w:val="15"/>
    <w:link w:val="8"/>
    <w:qFormat/>
    <w:uiPriority w:val="99"/>
    <w:rPr>
      <w:rFonts w:ascii="Calibri" w:hAnsi="Calibri"/>
      <w:kern w:val="2"/>
      <w:sz w:val="18"/>
      <w:szCs w:val="24"/>
    </w:rPr>
  </w:style>
  <w:style w:type="character" w:customStyle="1" w:styleId="22">
    <w:name w:val="批注主题 字符"/>
    <w:link w:val="12"/>
    <w:qFormat/>
    <w:uiPriority w:val="0"/>
    <w:rPr>
      <w:rFonts w:ascii="Calibri" w:hAnsi="Calibri"/>
      <w:b/>
      <w:bCs/>
      <w:kern w:val="2"/>
      <w:sz w:val="21"/>
      <w:szCs w:val="24"/>
    </w:rPr>
  </w:style>
  <w:style w:type="character" w:customStyle="1" w:styleId="23">
    <w:name w:val="未处理的提及1"/>
    <w:basedOn w:val="15"/>
    <w:unhideWhenUsed/>
    <w:qFormat/>
    <w:uiPriority w:val="99"/>
    <w:rPr>
      <w:color w:val="605E5C"/>
      <w:shd w:val="clear" w:color="auto" w:fill="E1DFDD"/>
    </w:rPr>
  </w:style>
  <w:style w:type="paragraph" w:customStyle="1" w:styleId="24">
    <w:name w:val="Revision"/>
    <w:unhideWhenUsed/>
    <w:qFormat/>
    <w:uiPriority w:val="99"/>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5780</Words>
  <Characters>5905</Characters>
  <Lines>52</Lines>
  <Paragraphs>14</Paragraphs>
  <TotalTime>7.66666666666667</TotalTime>
  <ScaleCrop>false</ScaleCrop>
  <LinksUpToDate>false</LinksUpToDate>
  <CharactersWithSpaces>6187</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2022-08-27T07:38:00Z</dcterms:created>
  <dc:creator>user</dc:creator>
  <cp:lastModifiedBy>云曦</cp:lastModifiedBy>
  <cp:lastPrinted>2024-03-21T18:28:05Z</cp:lastPrinted>
  <dcterms:modified xsi:type="dcterms:W3CDTF">2024-03-22T08:48:27Z</dcterms:modified>
  <dc:title>附件2</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20CFF1F979F144138A1AC48DC1B2F548_13</vt:lpwstr>
  </property>
</Properties>
</file>