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Highsoft Internal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isam5mkeft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3el8jd5u0iy9">
        <w:r w:rsidDel="00000000" w:rsidR="00000000" w:rsidRPr="00000000">
          <w:rPr>
            <w:color w:val="1155cc"/>
            <w:u w:val="single"/>
            <w:rtl w:val="0"/>
          </w:rPr>
          <w:t xml:space="preserve">CodeGenerator</w:t>
        </w:r>
      </w:hyperlink>
      <w:r w:rsidDel="00000000" w:rsidR="00000000" w:rsidRPr="00000000">
        <w:rPr>
          <w:rtl w:val="0"/>
        </w:rPr>
      </w:r>
    </w:p>
    <w:p w:rsidR="00000000" w:rsidDel="00000000" w:rsidP="00000000" w:rsidRDefault="00000000" w:rsidRPr="00000000">
      <w:pPr>
        <w:ind w:left="720" w:firstLine="0"/>
        <w:contextualSpacing w:val="0"/>
      </w:pPr>
      <w:hyperlink w:anchor="h.ice8omfsj0ff">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l9y6asvejvdc">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g1fduj1ieqz0">
        <w:r w:rsidDel="00000000" w:rsidR="00000000" w:rsidRPr="00000000">
          <w:rPr>
            <w:color w:val="1155cc"/>
            <w:u w:val="single"/>
            <w:rtl w:val="0"/>
          </w:rPr>
          <w:t xml:space="preserve">CodeTemplates</w:t>
        </w:r>
      </w:hyperlink>
      <w:r w:rsidDel="00000000" w:rsidR="00000000" w:rsidRPr="00000000">
        <w:rPr>
          <w:rtl w:val="0"/>
        </w:rPr>
      </w:r>
    </w:p>
    <w:p w:rsidR="00000000" w:rsidDel="00000000" w:rsidP="00000000" w:rsidRDefault="00000000" w:rsidRPr="00000000">
      <w:pPr>
        <w:ind w:left="720" w:firstLine="0"/>
        <w:contextualSpacing w:val="0"/>
      </w:pPr>
      <w:hyperlink w:anchor="h.qpwedu50giol">
        <w:r w:rsidDel="00000000" w:rsidR="00000000" w:rsidRPr="00000000">
          <w:rPr>
            <w:color w:val="1155cc"/>
            <w:u w:val="single"/>
            <w:rtl w:val="0"/>
          </w:rPr>
          <w:t xml:space="preserve">Additional Relevant files</w:t>
        </w:r>
      </w:hyperlink>
      <w:r w:rsidDel="00000000" w:rsidR="00000000" w:rsidRPr="00000000">
        <w:rPr>
          <w:rtl w:val="0"/>
        </w:rPr>
      </w:r>
    </w:p>
    <w:p w:rsidR="00000000" w:rsidDel="00000000" w:rsidP="00000000" w:rsidRDefault="00000000" w:rsidRPr="00000000">
      <w:pPr>
        <w:ind w:left="720" w:firstLine="0"/>
        <w:contextualSpacing w:val="0"/>
      </w:pPr>
      <w:hyperlink w:anchor="h.uqjgp7ep0pc">
        <w:r w:rsidDel="00000000" w:rsidR="00000000" w:rsidRPr="00000000">
          <w:rPr>
            <w:color w:val="1155cc"/>
            <w:u w:val="single"/>
            <w:rtl w:val="0"/>
          </w:rPr>
          <w:t xml:space="preserve">Generating Enums</w:t>
        </w:r>
      </w:hyperlink>
      <w:r w:rsidDel="00000000" w:rsidR="00000000" w:rsidRPr="00000000">
        <w:rPr>
          <w:rtl w:val="0"/>
        </w:rPr>
      </w:r>
    </w:p>
    <w:p w:rsidR="00000000" w:rsidDel="00000000" w:rsidP="00000000" w:rsidRDefault="00000000" w:rsidRPr="00000000">
      <w:pPr>
        <w:ind w:left="720" w:firstLine="0"/>
        <w:contextualSpacing w:val="0"/>
      </w:pPr>
      <w:hyperlink w:anchor="h.a6h8aqfu1dwl">
        <w:r w:rsidDel="00000000" w:rsidR="00000000" w:rsidRPr="00000000">
          <w:rPr>
            <w:color w:val="1155cc"/>
            <w:u w:val="single"/>
            <w:rtl w:val="0"/>
          </w:rPr>
          <w:t xml:space="preserve">Generating Properties</w:t>
        </w:r>
      </w:hyperlink>
      <w:r w:rsidDel="00000000" w:rsidR="00000000" w:rsidRPr="00000000">
        <w:rPr>
          <w:rtl w:val="0"/>
        </w:rPr>
      </w:r>
    </w:p>
    <w:p w:rsidR="00000000" w:rsidDel="00000000" w:rsidP="00000000" w:rsidRDefault="00000000" w:rsidRPr="00000000">
      <w:pPr>
        <w:ind w:left="720" w:firstLine="0"/>
        <w:contextualSpacing w:val="0"/>
      </w:pPr>
      <w:hyperlink w:anchor="h.zfqup5v8bwwu">
        <w:r w:rsidDel="00000000" w:rsidR="00000000" w:rsidRPr="00000000">
          <w:rPr>
            <w:color w:val="1155cc"/>
            <w:u w:val="single"/>
            <w:rtl w:val="0"/>
          </w:rPr>
          <w:t xml:space="preserve">Generating Classes</w:t>
        </w:r>
      </w:hyperlink>
      <w:r w:rsidDel="00000000" w:rsidR="00000000" w:rsidRPr="00000000">
        <w:rPr>
          <w:rtl w:val="0"/>
        </w:rPr>
      </w:r>
    </w:p>
    <w:p w:rsidR="00000000" w:rsidDel="00000000" w:rsidP="00000000" w:rsidRDefault="00000000" w:rsidRPr="00000000">
      <w:pPr>
        <w:ind w:left="360" w:firstLine="0"/>
        <w:contextualSpacing w:val="0"/>
      </w:pPr>
      <w:hyperlink w:anchor="h.54h6j1azqjwz">
        <w:r w:rsidDel="00000000" w:rsidR="00000000" w:rsidRPr="00000000">
          <w:rPr>
            <w:color w:val="1155cc"/>
            <w:u w:val="single"/>
            <w:rtl w:val="0"/>
          </w:rPr>
          <w:t xml:space="preserve">Highcharts Class Library MVC_Highcharts</w:t>
        </w:r>
      </w:hyperlink>
      <w:r w:rsidDel="00000000" w:rsidR="00000000" w:rsidRPr="00000000">
        <w:rPr>
          <w:rtl w:val="0"/>
        </w:rPr>
      </w:r>
    </w:p>
    <w:p w:rsidR="00000000" w:rsidDel="00000000" w:rsidP="00000000" w:rsidRDefault="00000000" w:rsidRPr="00000000">
      <w:pPr>
        <w:ind w:left="720" w:firstLine="0"/>
        <w:contextualSpacing w:val="0"/>
      </w:pPr>
      <w:hyperlink w:anchor="h.3jml7oks9xud">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exnu5u5j9m32">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7ku0kra7iu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87e74qmu2e6k">
        <w:r w:rsidDel="00000000" w:rsidR="00000000" w:rsidRPr="00000000">
          <w:rPr>
            <w:color w:val="1155cc"/>
            <w:u w:val="single"/>
            <w:rtl w:val="0"/>
          </w:rPr>
          <w:t xml:space="preserve">Highcharts.cs</w:t>
        </w:r>
      </w:hyperlink>
      <w:r w:rsidDel="00000000" w:rsidR="00000000" w:rsidRPr="00000000">
        <w:rPr>
          <w:rtl w:val="0"/>
        </w:rPr>
      </w:r>
    </w:p>
    <w:p w:rsidR="00000000" w:rsidDel="00000000" w:rsidP="00000000" w:rsidRDefault="00000000" w:rsidRPr="00000000">
      <w:pPr>
        <w:ind w:left="720" w:firstLine="0"/>
        <w:contextualSpacing w:val="0"/>
      </w:pPr>
      <w:hyperlink w:anchor="h.mwotnhnn3q8h">
        <w:r w:rsidDel="00000000" w:rsidR="00000000" w:rsidRPr="00000000">
          <w:rPr>
            <w:color w:val="1155cc"/>
            <w:u w:val="single"/>
            <w:rtl w:val="0"/>
          </w:rPr>
          <w:t xml:space="preserve">HighchartsRendering.cs</w:t>
        </w:r>
      </w:hyperlink>
      <w:r w:rsidDel="00000000" w:rsidR="00000000" w:rsidRPr="00000000">
        <w:rPr>
          <w:rtl w:val="0"/>
        </w:rPr>
      </w:r>
    </w:p>
    <w:p w:rsidR="00000000" w:rsidDel="00000000" w:rsidP="00000000" w:rsidRDefault="00000000" w:rsidRPr="00000000">
      <w:pPr>
        <w:ind w:left="720" w:firstLine="0"/>
        <w:contextualSpacing w:val="0"/>
      </w:pPr>
      <w:hyperlink w:anchor="h.apc3e8ropl3x">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4u6u8wwia9bd">
        <w:r w:rsidDel="00000000" w:rsidR="00000000" w:rsidRPr="00000000">
          <w:rPr>
            <w:color w:val="1155cc"/>
            <w:u w:val="single"/>
            <w:rtl w:val="0"/>
          </w:rPr>
          <w:t xml:space="preserve">HighstockClass Library MVC_Highstock</w:t>
        </w:r>
      </w:hyperlink>
      <w:r w:rsidDel="00000000" w:rsidR="00000000" w:rsidRPr="00000000">
        <w:rPr>
          <w:rtl w:val="0"/>
        </w:rPr>
      </w:r>
    </w:p>
    <w:p w:rsidR="00000000" w:rsidDel="00000000" w:rsidP="00000000" w:rsidRDefault="00000000" w:rsidRPr="00000000">
      <w:pPr>
        <w:ind w:left="720" w:firstLine="0"/>
        <w:contextualSpacing w:val="0"/>
      </w:pPr>
      <w:hyperlink w:anchor="h.vqneyfghp73q">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axnlyv3ylb28">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tt39uopgsml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s2r3fue8t4en">
        <w:r w:rsidDel="00000000" w:rsidR="00000000" w:rsidRPr="00000000">
          <w:rPr>
            <w:color w:val="1155cc"/>
            <w:u w:val="single"/>
            <w:rtl w:val="0"/>
          </w:rPr>
          <w:t xml:space="preserve">Highstock.cs</w:t>
        </w:r>
      </w:hyperlink>
      <w:r w:rsidDel="00000000" w:rsidR="00000000" w:rsidRPr="00000000">
        <w:rPr>
          <w:rtl w:val="0"/>
        </w:rPr>
      </w:r>
    </w:p>
    <w:p w:rsidR="00000000" w:rsidDel="00000000" w:rsidP="00000000" w:rsidRDefault="00000000" w:rsidRPr="00000000">
      <w:pPr>
        <w:ind w:left="720" w:firstLine="0"/>
        <w:contextualSpacing w:val="0"/>
      </w:pPr>
      <w:hyperlink w:anchor="h.xa0mxv2cih7s">
        <w:r w:rsidDel="00000000" w:rsidR="00000000" w:rsidRPr="00000000">
          <w:rPr>
            <w:color w:val="1155cc"/>
            <w:u w:val="single"/>
            <w:rtl w:val="0"/>
          </w:rPr>
          <w:t xml:space="preserve">HighstockRendering.cs</w:t>
        </w:r>
      </w:hyperlink>
      <w:r w:rsidDel="00000000" w:rsidR="00000000" w:rsidRPr="00000000">
        <w:rPr>
          <w:rtl w:val="0"/>
        </w:rPr>
      </w:r>
    </w:p>
    <w:p w:rsidR="00000000" w:rsidDel="00000000" w:rsidP="00000000" w:rsidRDefault="00000000" w:rsidRPr="00000000">
      <w:pPr>
        <w:ind w:left="720" w:firstLine="0"/>
        <w:contextualSpacing w:val="0"/>
      </w:pPr>
      <w:hyperlink w:anchor="h.oj3b6j4de77r">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a8zcxdbiqamg">
        <w:r w:rsidDel="00000000" w:rsidR="00000000" w:rsidRPr="00000000">
          <w:rPr>
            <w:color w:val="1155cc"/>
            <w:u w:val="single"/>
            <w:rtl w:val="0"/>
          </w:rPr>
          <w:t xml:space="preserve">MVC_Demo</w:t>
        </w:r>
      </w:hyperlink>
      <w:r w:rsidDel="00000000" w:rsidR="00000000" w:rsidRPr="00000000">
        <w:rPr>
          <w:rtl w:val="0"/>
        </w:rPr>
      </w:r>
    </w:p>
    <w:p w:rsidR="00000000" w:rsidDel="00000000" w:rsidP="00000000" w:rsidRDefault="00000000" w:rsidRPr="00000000">
      <w:pPr>
        <w:ind w:left="720" w:firstLine="0"/>
        <w:contextualSpacing w:val="0"/>
      </w:pPr>
      <w:hyperlink w:anchor="h.hd287piyqtpn">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h.zdhmapl0xr1q">
        <w:r w:rsidDel="00000000" w:rsidR="00000000" w:rsidRPr="00000000">
          <w:rPr>
            <w:color w:val="1155cc"/>
            <w:u w:val="single"/>
            <w:rtl w:val="0"/>
          </w:rPr>
          <w:t xml:space="preserve">Areas</w:t>
        </w:r>
      </w:hyperlink>
      <w:r w:rsidDel="00000000" w:rsidR="00000000" w:rsidRPr="00000000">
        <w:rPr>
          <w:rtl w:val="0"/>
        </w:rPr>
      </w:r>
    </w:p>
    <w:p w:rsidR="00000000" w:rsidDel="00000000" w:rsidP="00000000" w:rsidRDefault="00000000" w:rsidRPr="00000000">
      <w:pPr>
        <w:ind w:left="1080" w:firstLine="0"/>
        <w:contextualSpacing w:val="0"/>
      </w:pPr>
      <w:hyperlink w:anchor="h.ipdb8az868rt">
        <w:r w:rsidDel="00000000" w:rsidR="00000000" w:rsidRPr="00000000">
          <w:rPr>
            <w:color w:val="1155cc"/>
            <w:u w:val="single"/>
            <w:rtl w:val="0"/>
          </w:rPr>
          <w:t xml:space="preserve">Controllers</w:t>
        </w:r>
      </w:hyperlink>
      <w:r w:rsidDel="00000000" w:rsidR="00000000" w:rsidRPr="00000000">
        <w:rPr>
          <w:rtl w:val="0"/>
        </w:rPr>
      </w:r>
    </w:p>
    <w:p w:rsidR="00000000" w:rsidDel="00000000" w:rsidP="00000000" w:rsidRDefault="00000000" w:rsidRPr="00000000">
      <w:pPr>
        <w:ind w:left="1080" w:firstLine="0"/>
        <w:contextualSpacing w:val="0"/>
      </w:pPr>
      <w:hyperlink w:anchor="h.iebec9ikamg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1080" w:firstLine="0"/>
        <w:contextualSpacing w:val="0"/>
      </w:pPr>
      <w:hyperlink w:anchor="h.j9ntfyyv2jtu">
        <w:r w:rsidDel="00000000" w:rsidR="00000000" w:rsidRPr="00000000">
          <w:rPr>
            <w:color w:val="1155cc"/>
            <w:u w:val="single"/>
            <w:rtl w:val="0"/>
          </w:rPr>
          <w:t xml:space="preserve">Content</w:t>
        </w:r>
      </w:hyperlink>
      <w:r w:rsidDel="00000000" w:rsidR="00000000" w:rsidRPr="00000000">
        <w:rPr>
          <w:rtl w:val="0"/>
        </w:rPr>
      </w:r>
    </w:p>
    <w:p w:rsidR="00000000" w:rsidDel="00000000" w:rsidP="00000000" w:rsidRDefault="00000000" w:rsidRPr="00000000">
      <w:pPr>
        <w:ind w:left="1080" w:firstLine="0"/>
        <w:contextualSpacing w:val="0"/>
      </w:pPr>
      <w:hyperlink w:anchor="h.9x3q9ayzgyo7">
        <w:r w:rsidDel="00000000" w:rsidR="00000000" w:rsidRPr="00000000">
          <w:rPr>
            <w:color w:val="1155cc"/>
            <w:u w:val="single"/>
            <w:rtl w:val="0"/>
          </w:rPr>
          <w:t xml:space="preserve">Downloads</w:t>
        </w:r>
      </w:hyperlink>
      <w:r w:rsidDel="00000000" w:rsidR="00000000" w:rsidRPr="00000000">
        <w:rPr>
          <w:rtl w:val="0"/>
        </w:rPr>
      </w:r>
    </w:p>
    <w:p w:rsidR="00000000" w:rsidDel="00000000" w:rsidP="00000000" w:rsidRDefault="00000000" w:rsidRPr="00000000">
      <w:pPr>
        <w:ind w:left="360" w:firstLine="0"/>
        <w:contextualSpacing w:val="0"/>
      </w:pPr>
      <w:hyperlink w:anchor="h.6d746l1z2ou7">
        <w:r w:rsidDel="00000000" w:rsidR="00000000" w:rsidRPr="00000000">
          <w:rPr>
            <w:color w:val="1155cc"/>
            <w:u w:val="single"/>
            <w:rtl w:val="0"/>
          </w:rPr>
          <w:t xml:space="preserve">MVC_UnitTests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isam5mkefts"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Highsoft ASP.NET MVC solution currently consists of 6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038350"/>
            <wp:effectExtent b="0" l="0" r="0" t="0"/>
            <wp:docPr id="4"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619750"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project with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“CodeGenerator”</w:t>
      </w:r>
      <w:r w:rsidDel="00000000" w:rsidR="00000000" w:rsidRPr="00000000">
        <w:rPr>
          <w:rtl w:val="0"/>
        </w:rPr>
        <w:t xml:space="preserve"> is a web-application the contains the actual code generator. It reads the JSON documentation file (of Highcharts, Highstock, etc) and generates the ASP.NET MVC code of the library. The reason it is a web-site is that it was originally developed as a demo / test project for Highsoft and needed to be shown online. In the future it can be changed to a Console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MVC_Demo </w:t>
      </w:r>
      <w:r w:rsidDel="00000000" w:rsidR="00000000" w:rsidRPr="00000000">
        <w:rPr>
          <w:rtl w:val="0"/>
        </w:rPr>
        <w:t xml:space="preserve">- this is the actual demo projects that shows the nearly ~80 demos of the product and can be currently seen here-  </w:t>
      </w:r>
      <w:hyperlink r:id="rId6">
        <w:r w:rsidDel="00000000" w:rsidR="00000000" w:rsidRPr="00000000">
          <w:rPr>
            <w:color w:val="1155cc"/>
            <w:u w:val="single"/>
            <w:rtl w:val="0"/>
          </w:rPr>
          <w:t xml:space="preserve">http://highchartsaspnetmvc.azurewebsites.net/highcharts/demo</w:t>
        </w:r>
      </w:hyperlink>
      <w:r w:rsidDel="00000000" w:rsidR="00000000" w:rsidRPr="00000000">
        <w:rPr>
          <w:rtl w:val="0"/>
        </w:rPr>
        <w:t xml:space="preserve">. It servers two puprposes - it is the online demo of the product which customers try online and the project itself when zipped is what is actually shipped to the customer as a Trial Build.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MVC_Highcharts </w:t>
      </w:r>
      <w:r w:rsidDel="00000000" w:rsidR="00000000" w:rsidRPr="00000000">
        <w:rPr>
          <w:rtl w:val="0"/>
        </w:rPr>
        <w:t xml:space="preserve">- this library project is the actual generated C# code from the CodeGenerator. However it also contains additional code that cannot be autogenerated, for example MVC stub code of the library, add-ons, databinding and general ASP.NET logic that cannot be inferred from the JSON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MVC_Highstock</w:t>
      </w:r>
      <w:r w:rsidDel="00000000" w:rsidR="00000000" w:rsidRPr="00000000">
        <w:rPr>
          <w:rtl w:val="0"/>
        </w:rPr>
        <w:t xml:space="preserve">, same as MVC_Highcharts, however for the Highstock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MVC_UnitTest </w:t>
      </w:r>
      <w:r w:rsidDel="00000000" w:rsidR="00000000" w:rsidRPr="00000000">
        <w:rPr>
          <w:rtl w:val="0"/>
        </w:rPr>
        <w:t xml:space="preserve">- a set of unit tests for the MVC_Highcharts and MVC_Highstock projects - general library logic, JSON options generation,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UtilDateReplacer </w:t>
      </w:r>
      <w:r w:rsidDel="00000000" w:rsidR="00000000" w:rsidRPr="00000000">
        <w:rPr>
          <w:rtl w:val="0"/>
        </w:rPr>
        <w:t xml:space="preserve">- a helper project that is used in the build process to generate a dummy file with the current time (timestamp). This is used by the trial products to check when the trial expires.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information on each project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el8jd5u0iy9" w:id="1"/>
      <w:bookmarkEnd w:id="1"/>
      <w:r w:rsidDel="00000000" w:rsidR="00000000" w:rsidRPr="00000000">
        <w:rPr>
          <w:rtl w:val="0"/>
        </w:rPr>
        <w:t xml:space="preserve">CodeGenerator</w:t>
      </w:r>
    </w:p>
    <w:p w:rsidR="00000000" w:rsidDel="00000000" w:rsidP="00000000" w:rsidRDefault="00000000" w:rsidRPr="00000000">
      <w:pPr>
        <w:contextualSpacing w:val="0"/>
      </w:pPr>
      <w:r w:rsidDel="00000000" w:rsidR="00000000" w:rsidRPr="00000000">
        <w:rPr>
          <w:rtl w:val="0"/>
        </w:rPr>
        <w:t xml:space="preserve">The CodeGenerator project has the following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962275"/>
            <wp:effectExtent b="0" l="0" r="0" t="0"/>
            <wp:docPr id="14"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logic related to converting the JSON help file to code is located in the generator.aspx.cs file. This may later be changed to a more complex structure as we include other products (Stock, Maps) and platforms (e.g. WebForms)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ice8omfsj0ff" w:id="2"/>
      <w:bookmarkEnd w:id="2"/>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source code files that are customly written (not autogenerated) for properties and types that do not have a direct match in the JSON file to C# types, for objects that are not fully documented in the JSON file (e.g. Animation has several properties that are documented in the description but not as actual separate items in the JSON, as well as some auxiliary file as BaseObject needed for serialization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238375"/>
            <wp:effectExtent b="0" l="0" r="0" t="0"/>
            <wp:docPr id="13"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4673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9y6asvejvdc" w:id="3"/>
      <w:bookmarkEnd w:id="3"/>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CodeGeneration folder contains all the automatically generated files from the JSON file to actual C# code. The enumerations are separated in a subfolder </w:t>
      </w:r>
      <w:r w:rsidDel="00000000" w:rsidR="00000000" w:rsidRPr="00000000">
        <w:rPr>
          <w:b w:val="1"/>
          <w:rtl w:val="0"/>
        </w:rPr>
        <w:t xml:space="preserve">Enums</w:t>
      </w:r>
      <w:r w:rsidDel="00000000" w:rsidR="00000000" w:rsidRPr="00000000">
        <w:rPr>
          <w:rtl w:val="0"/>
        </w:rPr>
        <w:t xml:space="preserve">. Each object from the JSON file has its own C# match entry with its respective name using the JSON entry </w:t>
      </w:r>
      <w:r w:rsidDel="00000000" w:rsidR="00000000" w:rsidRPr="00000000">
        <w:rPr>
          <w:b w:val="1"/>
          <w:rtl w:val="0"/>
        </w:rPr>
        <w:t xml:space="preserve">fullname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524125"/>
            <wp:effectExtent b="0" l="0" r="0" t="0"/>
            <wp:docPr id="10"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duj1ieqz0" w:id="4"/>
      <w:bookmarkEnd w:id="4"/>
      <w:r w:rsidDel="00000000" w:rsidR="00000000" w:rsidRPr="00000000">
        <w:rPr>
          <w:rtl w:val="0"/>
        </w:rPr>
        <w:t xml:space="preserve">CodeTemplates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CodeTemplates folder contains several templates for generating code. They include Enum.tpl, Class.tpl, Property.tpl, etc (others may be added as needed and additional subfolders may be introduced later on for different platforms)</w:t>
      </w:r>
    </w:p>
    <w:p w:rsidR="00000000" w:rsidDel="00000000" w:rsidP="00000000" w:rsidRDefault="00000000" w:rsidRPr="00000000">
      <w:pPr>
        <w:contextualSpacing w:val="0"/>
      </w:pPr>
      <w:r w:rsidDel="00000000" w:rsidR="00000000" w:rsidRPr="00000000">
        <w:drawing>
          <wp:inline distB="114300" distT="114300" distL="114300" distR="114300">
            <wp:extent cx="5410200" cy="1724025"/>
            <wp:effectExtent b="0" l="0" r="0" t="0"/>
            <wp:docPr id="17"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4102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commands how the JSON item will be persisted as a file, for example the property template contains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&lt;summary&gt;</w:t>
      </w:r>
    </w:p>
    <w:p w:rsidR="00000000" w:rsidDel="00000000" w:rsidP="00000000" w:rsidRDefault="00000000" w:rsidRPr="00000000">
      <w:pPr>
        <w:contextualSpacing w:val="0"/>
      </w:pPr>
      <w:r w:rsidDel="00000000" w:rsidR="00000000" w:rsidRPr="00000000">
        <w:rPr>
          <w:i w:val="1"/>
          <w:rtl w:val="0"/>
        </w:rPr>
        <w:tab/>
        <w:tab/>
        <w:t xml:space="preserve">/// {HighTemplate.Comment}</w:t>
      </w:r>
    </w:p>
    <w:p w:rsidR="00000000" w:rsidDel="00000000" w:rsidP="00000000" w:rsidRDefault="00000000" w:rsidRPr="00000000">
      <w:pPr>
        <w:contextualSpacing w:val="0"/>
      </w:pPr>
      <w:r w:rsidDel="00000000" w:rsidR="00000000" w:rsidRPr="00000000">
        <w:rPr>
          <w:i w:val="1"/>
          <w:rtl w:val="0"/>
        </w:rPr>
        <w:tab/>
        <w:tab/>
        <w:t xml:space="preserve">/// &lt;/summary&gt;</w:t>
      </w:r>
    </w:p>
    <w:p w:rsidR="00000000" w:rsidDel="00000000" w:rsidP="00000000" w:rsidRDefault="00000000" w:rsidRPr="00000000">
      <w:pPr>
        <w:contextualSpacing w:val="0"/>
      </w:pPr>
      <w:r w:rsidDel="00000000" w:rsidR="00000000" w:rsidRPr="00000000">
        <w:rPr>
          <w:i w:val="1"/>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i w:val="1"/>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The variables in curly braces {} are placeholders which the </w:t>
      </w:r>
      <w:r w:rsidDel="00000000" w:rsidR="00000000" w:rsidRPr="00000000">
        <w:rPr>
          <w:b w:val="1"/>
          <w:rtl w:val="0"/>
        </w:rPr>
        <w:t xml:space="preserve">CodeGenerator </w:t>
      </w:r>
      <w:r w:rsidDel="00000000" w:rsidR="00000000" w:rsidRPr="00000000">
        <w:rPr>
          <w:rtl w:val="0"/>
        </w:rPr>
        <w:t xml:space="preserve">replaces with the values for the respective JSON file entry, e.g. the </w:t>
      </w:r>
      <w:r w:rsidDel="00000000" w:rsidR="00000000" w:rsidRPr="00000000">
        <w:rPr>
          <w:b w:val="1"/>
          <w:rtl w:val="0"/>
        </w:rPr>
        <w:t xml:space="preserve">{HighTemplate.Comment}</w:t>
      </w:r>
      <w:r w:rsidDel="00000000" w:rsidR="00000000" w:rsidRPr="00000000">
        <w:rPr>
          <w:rtl w:val="0"/>
        </w:rPr>
        <w:t xml:space="preserve"> is taken from the JSON entry description property, where as </w:t>
      </w:r>
      <w:r w:rsidDel="00000000" w:rsidR="00000000" w:rsidRPr="00000000">
        <w:rPr>
          <w:b w:val="1"/>
          <w:rtl w:val="0"/>
        </w:rPr>
        <w:t xml:space="preserve">{HighTemplate.Type} </w:t>
      </w:r>
      <w:r w:rsidDel="00000000" w:rsidR="00000000" w:rsidRPr="00000000">
        <w:rPr>
          <w:rtl w:val="0"/>
        </w:rPr>
        <w:t xml:space="preserve">is calculated (e.g. Number is mapped to Int or Float, etc)</w:t>
      </w:r>
    </w:p>
    <w:p w:rsidR="00000000" w:rsidDel="00000000" w:rsidP="00000000" w:rsidRDefault="00000000" w:rsidRPr="00000000">
      <w:pPr>
        <w:pStyle w:val="Heading2"/>
        <w:contextualSpacing w:val="0"/>
      </w:pPr>
      <w:bookmarkStart w:colFirst="0" w:colLast="0" w:name="h.qpwedu50giol" w:id="5"/>
      <w:bookmarkEnd w:id="5"/>
      <w:r w:rsidDel="00000000" w:rsidR="00000000" w:rsidRPr="00000000">
        <w:rPr>
          <w:rtl w:val="0"/>
        </w:rPr>
        <w:t xml:space="preserve">Additional Relevant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highcharts.json and highstock.json files are the actual JSON file the help uses to generate its help UI and are taken directly from the Highcharts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323850"/>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5054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qjgp7ep0pc" w:id="6"/>
      <w:bookmarkEnd w:id="6"/>
      <w:r w:rsidDel="00000000" w:rsidR="00000000" w:rsidRPr="00000000">
        <w:rPr>
          <w:rtl w:val="0"/>
        </w:rPr>
        <w:t xml:space="preserve">Generating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entry from the json files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{"name":"series&lt;area&gt;--step","fullname":"series&lt;area&gt;.step","title":"step","parent":"series&lt;area&gt;","isParent":false,"returnType":"String","defaults":"false","values":"[\"left\", \"center\", \"right\"]","since":"1.2.5","description":"Whether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options&lt;/a&gt;","deprecated":false},</w:t>
      </w:r>
    </w:p>
    <w:p w:rsidR="00000000" w:rsidDel="00000000" w:rsidP="00000000" w:rsidRDefault="00000000" w:rsidRPr="00000000">
      <w:pPr>
        <w:contextualSpacing w:val="0"/>
      </w:pPr>
      <w:r w:rsidDel="00000000" w:rsidR="00000000" w:rsidRPr="00000000">
        <w:rPr>
          <w:rtl w:val="0"/>
        </w:rPr>
        <w:t xml:space="preserve">The CodeGenerator undetstands that this is an enumeration (since it has multiple “values”) and uses the Enum.tpl template to generate the following C#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System;</w:t>
      </w:r>
    </w:p>
    <w:p w:rsidR="00000000" w:rsidDel="00000000" w:rsidP="00000000" w:rsidRDefault="00000000" w:rsidRPr="00000000">
      <w:pPr>
        <w:contextualSpacing w:val="0"/>
      </w:pPr>
      <w:r w:rsidDel="00000000" w:rsidR="00000000" w:rsidRPr="00000000">
        <w:rPr>
          <w:i w:val="1"/>
          <w:rtl w:val="0"/>
        </w:rPr>
        <w:t xml:space="preserve">using System.Collections.Generic;</w:t>
      </w:r>
    </w:p>
    <w:p w:rsidR="00000000" w:rsidDel="00000000" w:rsidP="00000000" w:rsidRDefault="00000000" w:rsidRPr="00000000">
      <w:pPr>
        <w:contextualSpacing w:val="0"/>
      </w:pPr>
      <w:r w:rsidDel="00000000" w:rsidR="00000000" w:rsidRPr="00000000">
        <w:rPr>
          <w:i w:val="1"/>
          <w:rtl w:val="0"/>
        </w:rPr>
        <w:t xml:space="preserve">using System.Linq;</w:t>
      </w:r>
    </w:p>
    <w:p w:rsidR="00000000" w:rsidDel="00000000" w:rsidP="00000000" w:rsidRDefault="00000000" w:rsidRPr="00000000">
      <w:pPr>
        <w:contextualSpacing w:val="0"/>
      </w:pPr>
      <w:r w:rsidDel="00000000" w:rsidR="00000000" w:rsidRPr="00000000">
        <w:rPr>
          <w:i w:val="1"/>
          <w:rtl w:val="0"/>
        </w:rPr>
        <w:t xml:space="preserve">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namespace Highsoft.Web.Mvc.Highcharts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 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public enum AreaSeriesStep</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ab/>
        <w:t xml:space="preserve">False, </w:t>
      </w:r>
    </w:p>
    <w:p w:rsidR="00000000" w:rsidDel="00000000" w:rsidP="00000000" w:rsidRDefault="00000000" w:rsidRPr="00000000">
      <w:pPr>
        <w:contextualSpacing w:val="0"/>
      </w:pPr>
      <w:r w:rsidDel="00000000" w:rsidR="00000000" w:rsidRPr="00000000">
        <w:rPr>
          <w:i w:val="1"/>
          <w:rtl w:val="0"/>
        </w:rPr>
        <w:tab/>
        <w:tab/>
        <w:t xml:space="preserve">Left, </w:t>
      </w:r>
    </w:p>
    <w:p w:rsidR="00000000" w:rsidDel="00000000" w:rsidP="00000000" w:rsidRDefault="00000000" w:rsidRPr="00000000">
      <w:pPr>
        <w:contextualSpacing w:val="0"/>
      </w:pPr>
      <w:r w:rsidDel="00000000" w:rsidR="00000000" w:rsidRPr="00000000">
        <w:rPr>
          <w:i w:val="1"/>
          <w:rtl w:val="0"/>
        </w:rPr>
        <w:tab/>
        <w:tab/>
        <w:t xml:space="preserve">Center, </w:t>
      </w:r>
    </w:p>
    <w:p w:rsidR="00000000" w:rsidDel="00000000" w:rsidP="00000000" w:rsidRDefault="00000000" w:rsidRPr="00000000">
      <w:pPr>
        <w:contextualSpacing w:val="0"/>
      </w:pPr>
      <w:r w:rsidDel="00000000" w:rsidR="00000000" w:rsidRPr="00000000">
        <w:rPr>
          <w:i w:val="1"/>
          <w:rtl w:val="0"/>
        </w:rPr>
        <w:tab/>
        <w:tab/>
        <w:t xml:space="preserve">Right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ot the type of the JSON item (enum, class, property) the respective template file is used. The logic for generating classes and properties is of course more complex than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h8aqfu1dwl" w:id="7"/>
      <w:bookmarkEnd w:id="7"/>
      <w:r w:rsidDel="00000000" w:rsidR="00000000" w:rsidRPr="00000000">
        <w:rPr>
          <w:rtl w:val="0"/>
        </w:rPr>
        <w:t xml:space="preserve">Generating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for properties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 {HighTemplate.Comment}</w:t>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{HighTemplate.Comment} comes directly from the “description” property of the JSON file. It will be used in the Visual Studio autocomplete for reference (will show as the user types in the property using autocomple) and in the Help generation for the online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{HighTemplate.Type} comes from the “type” property of the JSON file, however CodeGenerator performs mapping between types, e.g. string =&gt; String, number =&gt; Int or Float, etc. Some types that lack direct matches (e.g. Object | String) are customly mapped in CodeGenerator. In addition, if a type is a complex type (has children) it is deemed an object and the type becomes the name of the object (using the fullname property of the JSON entry - e.g. fullname=”series&lt;area&gt;.plotLines” becomes the complex object AreaSeriesPlotLines.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{HighTemplate.Name} - The name of the property maps the JSON fullname to actual property name in the 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 we define two properties - one public (the property itself) and one private (the default values of the property). This will later on be used to determine if the property is different from its default values - if this is the case, the property is persisted in the JSON options. This is needed so that we make sure only the necessary options are persisted.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up5v8bwwu" w:id="8"/>
      <w:bookmarkEnd w:id="8"/>
      <w:r w:rsidDel="00000000" w:rsidR="00000000" w:rsidRPr="00000000">
        <w:rPr>
          <w:rtl w:val="0"/>
        </w:rPr>
        <w:t xml:space="preserve">Generating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template is contained in the Class.tpl file (too long to be pasted here). A class is introduced for each JSON entry that has children (isParent = true). It contains a list of all its properties, as well as three default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ToHashtable() - for each property in the class, if the current value is different from the default, it is added to a Hashtable, which is then used for JSON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IsDirty() - return a boolean if the class needs to be serialized to JSON (if ToHashtable() has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ToJSON() - uses the ToHashtable() and IsDirty() to return the actual JSON string of the options of the class serialized. If IsDirty() is false, to return an empty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class may consist of enums, properties and other classes as well, each of the nested classes has the ToHashtable(), IsDirty() and ToJSON() methods, thus representing the actual hierachy from the JSON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h6j1azqjwz" w:id="9"/>
      <w:bookmarkEnd w:id="9"/>
      <w:r w:rsidDel="00000000" w:rsidR="00000000" w:rsidRPr="00000000">
        <w:rPr>
          <w:rtl w:val="0"/>
        </w:rPr>
        <w:t xml:space="preserve">Highcharts Class Library MVC_Highcharts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MVC_Highcharts</w:t>
      </w:r>
      <w:r w:rsidDel="00000000" w:rsidR="00000000" w:rsidRPr="00000000">
        <w:rPr>
          <w:rtl w:val="0"/>
        </w:rPr>
        <w:t xml:space="preserve"> library is the actual ASP.NET MVC library that is generated.by the </w:t>
      </w:r>
      <w:r w:rsidDel="00000000" w:rsidR="00000000" w:rsidRPr="00000000">
        <w:rPr>
          <w:b w:val="1"/>
          <w:rtl w:val="0"/>
        </w:rPr>
        <w:t xml:space="preserve">CodeGenerator </w:t>
      </w:r>
      <w:r w:rsidDel="00000000" w:rsidR="00000000" w:rsidRPr="00000000">
        <w:rPr>
          <w:rtl w:val="0"/>
        </w:rPr>
        <w:t xml:space="preserve">project. This is a standalone library the produces the DLL that is the product itself - </w:t>
      </w:r>
      <w:r w:rsidDel="00000000" w:rsidR="00000000" w:rsidRPr="00000000">
        <w:rPr>
          <w:b w:val="1"/>
          <w:rtl w:val="0"/>
        </w:rPr>
        <w:t xml:space="preserve">Highcharts.Web.Mvc.dll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MVC_Highcharts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200275"/>
            <wp:effectExtent b="0" l="0" r="0" t="0"/>
            <wp:docPr id="1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4483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3jml7oks9xud" w:id="10"/>
      <w:bookmarkEnd w:id="10"/>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exnu5u5j9m32" w:id="11"/>
      <w:bookmarkEnd w:id="11"/>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u0kra7iuf" w:id="12"/>
      <w:bookmarkEnd w:id="12"/>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7e74qmu2e6k" w:id="13"/>
      <w:bookmarkEnd w:id="13"/>
      <w:r w:rsidDel="00000000" w:rsidR="00000000" w:rsidRPr="00000000">
        <w:rPr>
          <w:rtl w:val="0"/>
        </w:rPr>
        <w:t xml:space="preserve">Highcharts.cs</w:t>
      </w:r>
    </w:p>
    <w:p w:rsidR="00000000" w:rsidDel="00000000" w:rsidP="00000000" w:rsidRDefault="00000000" w:rsidRPr="00000000">
      <w:pPr>
        <w:contextualSpacing w:val="0"/>
      </w:pPr>
      <w:r w:rsidDel="00000000" w:rsidR="00000000" w:rsidRPr="00000000">
        <w:rPr>
          <w:rtl w:val="0"/>
        </w:rPr>
        <w:t xml:space="preserve">This is a partial file that cotains just a few internal functions needed for the correct functioning of the product. The actual auto-generated Highcharts.cs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wotnhnn3q8h" w:id="14"/>
      <w:bookmarkEnd w:id="14"/>
      <w:r w:rsidDel="00000000" w:rsidR="00000000" w:rsidRPr="00000000">
        <w:rPr>
          <w:rtl w:val="0"/>
        </w:rPr>
        <w:t xml:space="preserve">HighchartsRendering.cs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Highcharts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pc3e8ropl3x" w:id="15"/>
      <w:bookmarkEnd w:id="15"/>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CodeAddOns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..\CodeGenerator\CodeAddOns CodeAddOns\</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MVC_Highcharts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6u8wwia9bd" w:id="16"/>
      <w:bookmarkEnd w:id="16"/>
      <w:r w:rsidDel="00000000" w:rsidR="00000000" w:rsidRPr="00000000">
        <w:rPr>
          <w:rtl w:val="0"/>
        </w:rPr>
        <w:t xml:space="preserve">HighstockClass Library MVC_Highstock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MVC_Highstock </w:t>
      </w:r>
      <w:r w:rsidDel="00000000" w:rsidR="00000000" w:rsidRPr="00000000">
        <w:rPr>
          <w:rtl w:val="0"/>
        </w:rPr>
        <w:t xml:space="preserve">library is the actual ASP.NET MVC Highstocl library that is generated.by the </w:t>
      </w:r>
      <w:r w:rsidDel="00000000" w:rsidR="00000000" w:rsidRPr="00000000">
        <w:rPr>
          <w:b w:val="1"/>
          <w:rtl w:val="0"/>
        </w:rPr>
        <w:t xml:space="preserve">CodeGenerator </w:t>
      </w:r>
      <w:r w:rsidDel="00000000" w:rsidR="00000000" w:rsidRPr="00000000">
        <w:rPr>
          <w:rtl w:val="0"/>
        </w:rPr>
        <w:t xml:space="preserve">project when the highstock.json file is used. This is a standalone library the produces the DLL that is the product itself - </w:t>
      </w:r>
      <w:r w:rsidDel="00000000" w:rsidR="00000000" w:rsidRPr="00000000">
        <w:rPr>
          <w:b w:val="1"/>
          <w:rtl w:val="0"/>
        </w:rPr>
        <w:t xml:space="preserve">Highstock.Web.Mvc.dll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MVC_Highstock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22885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19725"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vqneyfghp73q" w:id="17"/>
      <w:bookmarkEnd w:id="17"/>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axnlyv3ylb28" w:id="18"/>
      <w:bookmarkEnd w:id="18"/>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9uopgsmlf" w:id="19"/>
      <w:bookmarkEnd w:id="19"/>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2r3fue8t4en" w:id="20"/>
      <w:bookmarkEnd w:id="20"/>
      <w:r w:rsidDel="00000000" w:rsidR="00000000" w:rsidRPr="00000000">
        <w:rPr>
          <w:rtl w:val="0"/>
        </w:rPr>
        <w:t xml:space="preserve">Highstock.cs</w:t>
      </w:r>
    </w:p>
    <w:p w:rsidR="00000000" w:rsidDel="00000000" w:rsidP="00000000" w:rsidRDefault="00000000" w:rsidRPr="00000000">
      <w:pPr>
        <w:contextualSpacing w:val="0"/>
      </w:pPr>
      <w:r w:rsidDel="00000000" w:rsidR="00000000" w:rsidRPr="00000000">
        <w:rPr>
          <w:rtl w:val="0"/>
        </w:rPr>
        <w:t xml:space="preserve">This is a partial file that contains just a few internal functions needed for the correct functioning of the product. The actual auto-generated Highstock.cs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0mxv2cih7s" w:id="21"/>
      <w:bookmarkEnd w:id="21"/>
      <w:r w:rsidDel="00000000" w:rsidR="00000000" w:rsidRPr="00000000">
        <w:rPr>
          <w:rtl w:val="0"/>
        </w:rPr>
        <w:t xml:space="preserve">HighstockRendering.cs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Highstock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used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j3b6j4de77r" w:id="22"/>
      <w:bookmarkEnd w:id="22"/>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MVC_Highstock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zcxdbiqamg" w:id="23"/>
      <w:bookmarkEnd w:id="23"/>
      <w:r w:rsidDel="00000000" w:rsidR="00000000" w:rsidRPr="00000000">
        <w:rPr>
          <w:rtl w:val="0"/>
        </w:rPr>
        <w:t xml:space="preserve">MVC_Demo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MVC demo project contains all the demos for all the products that are shipped. It currently contains the Highcharts product demos (around 80) and a few Highstock demos (still in very early alpha stage). The current project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3581400"/>
            <wp:effectExtent b="0" l="0" r="0" t="0"/>
            <wp:docPr id="1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and files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d287piyqtpn" w:id="24"/>
      <w:bookmarkEnd w:id="2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many refenreces (DLL files) in the MVC_Demo project, and almost all of them are generated automatically by Visual Studio .NET. The two references that are of interest are the MVC_Highcharts and MVC_Highstock references that refer to the actual libraries we are developing. Customers should also add a reference to one of these (or both) in their own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14478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149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dhmapl0xr1q" w:id="25"/>
      <w:bookmarkEnd w:id="25"/>
      <w:r w:rsidDel="00000000" w:rsidR="00000000" w:rsidRPr="00000000">
        <w:rPr>
          <w:rtl w:val="0"/>
        </w:rPr>
        <w:t xml:space="preserve">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Areas are an ASP.NET MVC term that allows for easier separation of Model, View and Controller for different logical parts of the website. We will have a different “Area” for all different products - Highcharts, Highstock and Highmaps.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1885950"/>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3816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pdb8az868rt" w:id="26"/>
      <w:bookmarkEnd w:id="2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Controllers contain the code for each different example (C# code). They are located in the following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2266950"/>
            <wp:effectExtent b="0" l="0" r="0" t="0"/>
            <wp:docPr id="1" name="image04.png"/>
            <a:graphic>
              <a:graphicData uri="http://schemas.openxmlformats.org/drawingml/2006/picture">
                <pic:pic>
                  <pic:nvPicPr>
                    <pic:cNvPr id="0" name="image04.png"/>
                    <pic:cNvPicPr preferRelativeResize="0"/>
                  </pic:nvPicPr>
                  <pic:blipFill>
                    <a:blip r:embed="rId17"/>
                    <a:srcRect b="0" l="0" r="0" t="0"/>
                    <a:stretch>
                      <a:fillRect/>
                    </a:stretch>
                  </pic:blipFill>
                  <pic:spPr>
                    <a:xfrm>
                      <a:off x="0" y="0"/>
                      <a:ext cx="5238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around 80 different controllers for all different examples online. A typical controller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public partial class SharedController : Controller</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rough overview of the code - just get the data for the chart points from database (or other source) and pass them to the view for display:</w:t>
      </w:r>
      <w:r w:rsidDel="00000000" w:rsidR="00000000" w:rsidRPr="00000000">
        <w:rPr>
          <w:rtl w:val="0"/>
        </w:rPr>
      </w:r>
    </w:p>
    <w:p w:rsidR="00000000" w:rsidDel="00000000" w:rsidP="00000000" w:rsidRDefault="00000000" w:rsidRPr="00000000">
      <w:pPr>
        <w:pStyle w:val="Heading3"/>
        <w:contextualSpacing w:val="0"/>
      </w:pPr>
      <w:bookmarkStart w:colFirst="0" w:colLast="0" w:name="h.iebec9ikamg3" w:id="27"/>
      <w:bookmarkEnd w:id="27"/>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Views contain the HTML for each different example The current views structure is the following</w:t>
      </w:r>
    </w:p>
    <w:p w:rsidR="00000000" w:rsidDel="00000000" w:rsidP="00000000" w:rsidRDefault="00000000" w:rsidRPr="00000000">
      <w:pPr>
        <w:contextualSpacing w:val="0"/>
      </w:pPr>
      <w:r w:rsidDel="00000000" w:rsidR="00000000" w:rsidRPr="00000000">
        <w:drawing>
          <wp:inline distB="114300" distT="114300" distL="114300" distR="114300">
            <wp:extent cx="5619750" cy="3095625"/>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Theare are around 80 views for each different example for the Highcharts project. A typical view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&lt;script type="text/javascript"&gt;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formatXAxis()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clean, unformatted number for year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formatYAxis()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1000 + 'k';</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&lt;/script&gt;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@(Html.Highsoft().Highcharts(</w:t>
      </w:r>
    </w:p>
    <w:p w:rsidR="00000000" w:rsidDel="00000000" w:rsidP="00000000" w:rsidRDefault="00000000" w:rsidRPr="00000000">
      <w:pPr>
        <w:contextualSpacing w:val="0"/>
      </w:pPr>
      <w:r w:rsidDel="00000000" w:rsidR="00000000" w:rsidRPr="00000000">
        <w:rPr>
          <w:i w:val="1"/>
          <w:sz w:val="18"/>
          <w:szCs w:val="18"/>
          <w:rtl w:val="0"/>
        </w:rPr>
        <w:t xml:space="preserve">        new Highcharts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Chart = new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Width = 1087,</w:t>
      </w:r>
    </w:p>
    <w:p w:rsidR="00000000" w:rsidDel="00000000" w:rsidP="00000000" w:rsidRDefault="00000000" w:rsidRPr="00000000">
      <w:pPr>
        <w:contextualSpacing w:val="0"/>
      </w:pPr>
      <w:r w:rsidDel="00000000" w:rsidR="00000000" w:rsidRPr="00000000">
        <w:rPr>
          <w:i w:val="1"/>
          <w:sz w:val="18"/>
          <w:szCs w:val="18"/>
          <w:rtl w:val="0"/>
        </w:rPr>
        <w:t xml:space="preserve">                Height = 400</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"US and USSR nuclear stockpiles"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Subtitle = new Subtitle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"Source: &lt;a href='http://thebulletin.metapress.com/content/c4120650912x74k7/fulltext.pdf'&gt;thebulletin.metapress.com&lt;/a&gt;"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XAxis = new List&lt;XAxis&gt;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AllowDecimals = false,</w:t>
      </w:r>
    </w:p>
    <w:p w:rsidR="00000000" w:rsidDel="00000000" w:rsidP="00000000" w:rsidRDefault="00000000" w:rsidRPr="00000000">
      <w:pPr>
        <w:contextualSpacing w:val="0"/>
      </w:pPr>
      <w:r w:rsidDel="00000000" w:rsidR="00000000" w:rsidRPr="00000000">
        <w:rPr>
          <w:i w:val="1"/>
          <w:sz w:val="18"/>
          <w:szCs w:val="18"/>
          <w:rtl w:val="0"/>
        </w:rPr>
        <w:t xml:space="preserve">                    Labels = new XAxisLabels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YAxis = new List&lt;YAxis&gt;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YAxisTitle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"Nuclear weapon 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Labels = new YAxisLabels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Tooltip = new Tooltip</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PointFormat = "{series.name} produced &lt;b&gt;{point.y:,.0f}&lt;/b&gt;&lt;br/&gt;warheads in {point.x}"</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PlotOptions = new PlotOptions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Area = new PlotOptionsArea</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PointStart = 1940,</w:t>
      </w:r>
    </w:p>
    <w:p w:rsidR="00000000" w:rsidDel="00000000" w:rsidP="00000000" w:rsidRDefault="00000000" w:rsidRPr="00000000">
      <w:pPr>
        <w:contextualSpacing w:val="0"/>
      </w:pPr>
      <w:r w:rsidDel="00000000" w:rsidR="00000000" w:rsidRPr="00000000">
        <w:rPr>
          <w:i w:val="1"/>
          <w:sz w:val="18"/>
          <w:szCs w:val="18"/>
          <w:rtl w:val="0"/>
        </w:rPr>
        <w:t xml:space="preserve">                    Marker = new PlotOptionsAreaMarker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false,</w:t>
      </w:r>
    </w:p>
    <w:p w:rsidR="00000000" w:rsidDel="00000000" w:rsidP="00000000" w:rsidRDefault="00000000" w:rsidRPr="00000000">
      <w:pPr>
        <w:contextualSpacing w:val="0"/>
      </w:pPr>
      <w:r w:rsidDel="00000000" w:rsidR="00000000" w:rsidRPr="00000000">
        <w:rPr>
          <w:i w:val="1"/>
          <w:sz w:val="18"/>
          <w:szCs w:val="18"/>
          <w:rtl w:val="0"/>
        </w:rPr>
        <w:t xml:space="preserve">                        Symbol = "circle",</w:t>
      </w:r>
    </w:p>
    <w:p w:rsidR="00000000" w:rsidDel="00000000" w:rsidP="00000000" w:rsidRDefault="00000000" w:rsidRPr="00000000">
      <w:pPr>
        <w:contextualSpacing w:val="0"/>
      </w:pPr>
      <w:r w:rsidDel="00000000" w:rsidR="00000000" w:rsidRPr="00000000">
        <w:rPr>
          <w:i w:val="1"/>
          <w:sz w:val="18"/>
          <w:szCs w:val="18"/>
          <w:rtl w:val="0"/>
        </w:rPr>
        <w:t xml:space="preserve">                        Radius = 2,</w:t>
      </w:r>
    </w:p>
    <w:p w:rsidR="00000000" w:rsidDel="00000000" w:rsidP="00000000" w:rsidRDefault="00000000" w:rsidRPr="00000000">
      <w:pPr>
        <w:contextualSpacing w:val="0"/>
      </w:pPr>
      <w:r w:rsidDel="00000000" w:rsidR="00000000" w:rsidRPr="00000000">
        <w:rPr>
          <w:i w:val="1"/>
          <w:sz w:val="18"/>
          <w:szCs w:val="18"/>
          <w:rtl w:val="0"/>
        </w:rPr>
        <w:t xml:space="preserve">                        States = new PlotOptionsAreaMarkerStates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Hover = new PlotOptionsAreaMarkerStatesHover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true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Series = new List&lt;Series&gt;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"USA",</w:t>
      </w:r>
    </w:p>
    <w:p w:rsidR="00000000" w:rsidDel="00000000" w:rsidP="00000000" w:rsidRDefault="00000000" w:rsidRPr="00000000">
      <w:pPr>
        <w:contextualSpacing w:val="0"/>
      </w:pPr>
      <w:r w:rsidDel="00000000" w:rsidR="00000000" w:rsidRPr="00000000">
        <w:rPr>
          <w:i w:val="1"/>
          <w:sz w:val="18"/>
          <w:szCs w:val="18"/>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"USSR/Russia",</w:t>
      </w:r>
    </w:p>
    <w:p w:rsidR="00000000" w:rsidDel="00000000" w:rsidP="00000000" w:rsidRDefault="00000000" w:rsidRPr="00000000">
      <w:pPr>
        <w:contextualSpacing w:val="0"/>
      </w:pPr>
      <w:r w:rsidDel="00000000" w:rsidR="00000000" w:rsidRPr="00000000">
        <w:rPr>
          <w:i w:val="1"/>
          <w:sz w:val="18"/>
          <w:szCs w:val="18"/>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 contains the chart options in C# format and gets the datasource from the Controller and displays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9ntfyyv2jtu" w:id="28"/>
      <w:bookmarkEnd w:id="28"/>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content folder contains different resources needed by the demo, predominantly images. It also contains CSS files and C# demo files in .TXT format, since Amazon Web Services (ElasticBeansTalk) does not automatically deploy .cs files and we need them in .txt format. The .txt formatted .cs files are located in Content/Areas. Here is the current structure of the Content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3638550"/>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619750"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x3q9ayzgyo7" w:id="29"/>
      <w:bookmarkEnd w:id="29"/>
      <w:r w:rsidDel="00000000" w:rsidR="00000000" w:rsidRPr="00000000">
        <w:rPr>
          <w:rtl w:val="0"/>
        </w:rPr>
        <w:t xml:space="preserve">Downloads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downloads folder contains the actual deliverables that will be shipped to the customers.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 structure currently looks 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105025"/>
            <wp:effectExtent b="0" l="0" r="0" 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41972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xs2bnir2os" w:id="30"/>
      <w:bookmarkEnd w:id="30"/>
      <w:r w:rsidDel="00000000" w:rsidR="00000000" w:rsidRPr="00000000">
        <w:rPr>
          <w:rtl w:val="0"/>
        </w:rPr>
        <w:t xml:space="preserve">MVC_UnitTests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unit tests for the Highcharts and Highstock libraries (MVC_Highcharts and MVC_Highcharts). These are unit tests written directly against the code generated to verify that the code generated and the HTML / Javascript produced comply to what is expected by the product. The current project structure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1333500"/>
            <wp:effectExtent b="0" l="0" r="0" t="0"/>
            <wp:docPr id="3"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54102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unit tests that tests the JSON output of the MVC_Highcharts library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[TestMethod]</w:t>
      </w:r>
    </w:p>
    <w:p w:rsidR="00000000" w:rsidDel="00000000" w:rsidP="00000000" w:rsidRDefault="00000000" w:rsidRPr="00000000">
      <w:pPr>
        <w:contextualSpacing w:val="0"/>
      </w:pPr>
      <w:r w:rsidDel="00000000" w:rsidR="00000000" w:rsidRPr="00000000">
        <w:rPr>
          <w:i w:val="1"/>
          <w:sz w:val="18"/>
          <w:szCs w:val="18"/>
          <w:rtl w:val="0"/>
        </w:rPr>
        <w:t xml:space="preserve">        public void FormatterShouldRenderWithoutQuotes()</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_chart.Chart.Type = ChartType.Area;</w:t>
      </w:r>
    </w:p>
    <w:p w:rsidR="00000000" w:rsidDel="00000000" w:rsidP="00000000" w:rsidRDefault="00000000" w:rsidRPr="00000000">
      <w:pPr>
        <w:contextualSpacing w:val="0"/>
      </w:pPr>
      <w:r w:rsidDel="00000000" w:rsidR="00000000" w:rsidRPr="00000000">
        <w:rPr>
          <w:i w:val="1"/>
          <w:sz w:val="18"/>
          <w:szCs w:val="18"/>
          <w:rtl w:val="0"/>
        </w:rPr>
        <w:t xml:space="preserve">            _chart.XAxis.Labels.Formatter = "formatXLabels";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string json = _renderer.RenderHtml();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Assert.IsTrue(json.Contains("\"formatter\":formatXLabels"));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jiq0xabf9vm" w:id="31"/>
      <w:bookmarkEnd w:id="31"/>
      <w:r w:rsidDel="00000000" w:rsidR="00000000" w:rsidRPr="00000000">
        <w:rPr>
          <w:rtl w:val="0"/>
        </w:rPr>
        <w:t xml:space="preserve">UtilDateReplac</w:t>
      </w:r>
      <w:r w:rsidDel="00000000" w:rsidR="00000000" w:rsidRPr="00000000">
        <w:rPr>
          <w:rtl w:val="0"/>
        </w:rPr>
        <w:t xml:space="preserv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UtilDateReplacer project is a utility project that takes part in the build process. Its purpose is to replace the CompiledOn.cs file in the MVC_Highcharts and MVC_Highstock projects  with a new CompileOn.cs file with the current date (so tha tthe 30-day trial logic kicks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resulting executable is used by the build process Nant file when producing the deliverables to the customers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pddcuvxajk" w:id="32"/>
      <w:bookmarkEnd w:id="32"/>
      <w:r w:rsidDel="00000000" w:rsidR="00000000" w:rsidRPr="00000000">
        <w:rPr>
          <w:rtl w:val="0"/>
        </w:rPr>
        <w:t xml:space="preserve">Automated Build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automated build process is to produce the deliverables - .zip files, which trial and licensed customers can download from the  site. There are currently three deliverables in the /Download directory of the MVC_Demo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1990725"/>
            <wp:effectExtent b="0" l="0" r="0" 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49592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build related files are located in the /Build folder in the github repository. In the /Build folder there is a subfolder named /nant which contains the Nant executables. Nant is a .NET port of the popular Java ANT automated build compiler. There are only two other files in the /Build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build.xml - the ANT xml definitions that constitute the build process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build.bat - a simple .bat file that executes that Nant executables with build.xml as a parameter and produces the .zip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logic of the build process is contained in the  build.xml file. It is a ANT syntax of tasks that performat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&lt;target name="run"&gt;</w:t>
      </w:r>
    </w:p>
    <w:p w:rsidR="00000000" w:rsidDel="00000000" w:rsidP="00000000" w:rsidRDefault="00000000" w:rsidRPr="00000000">
      <w:pPr>
        <w:contextualSpacing w:val="0"/>
      </w:pPr>
      <w:r w:rsidDel="00000000" w:rsidR="00000000" w:rsidRPr="00000000">
        <w:rPr>
          <w:rtl w:val="0"/>
        </w:rPr>
        <w:t xml:space="preserve">    &lt;call target="clean"/&gt;</w:t>
      </w:r>
    </w:p>
    <w:p w:rsidR="00000000" w:rsidDel="00000000" w:rsidP="00000000" w:rsidRDefault="00000000" w:rsidRPr="00000000">
      <w:pPr>
        <w:contextualSpacing w:val="0"/>
      </w:pPr>
      <w:r w:rsidDel="00000000" w:rsidR="00000000" w:rsidRPr="00000000">
        <w:rPr>
          <w:rtl w:val="0"/>
        </w:rPr>
        <w:t xml:space="preserve">    &lt;call target="generateCompiledOnStampMvc"/&gt;</w:t>
      </w:r>
    </w:p>
    <w:p w:rsidR="00000000" w:rsidDel="00000000" w:rsidP="00000000" w:rsidRDefault="00000000" w:rsidRPr="00000000">
      <w:pPr>
        <w:contextualSpacing w:val="0"/>
      </w:pPr>
      <w:r w:rsidDel="00000000" w:rsidR="00000000" w:rsidRPr="00000000">
        <w:rPr>
          <w:rtl w:val="0"/>
        </w:rPr>
        <w:t xml:space="preserve">    &lt;call target="buildTrialMvc"/&gt;</w:t>
      </w:r>
    </w:p>
    <w:p w:rsidR="00000000" w:rsidDel="00000000" w:rsidP="00000000" w:rsidRDefault="00000000" w:rsidRPr="00000000">
      <w:pPr>
        <w:contextualSpacing w:val="0"/>
      </w:pPr>
      <w:r w:rsidDel="00000000" w:rsidR="00000000" w:rsidRPr="00000000">
        <w:rPr>
          <w:rtl w:val="0"/>
        </w:rPr>
        <w:t xml:space="preserve">    &lt;call target="buildLicensedMvc"/&gt;</w:t>
      </w:r>
    </w:p>
    <w:p w:rsidR="00000000" w:rsidDel="00000000" w:rsidP="00000000" w:rsidRDefault="00000000" w:rsidRPr="00000000">
      <w:pPr>
        <w:contextualSpacing w:val="0"/>
      </w:pPr>
      <w:r w:rsidDel="00000000" w:rsidR="00000000" w:rsidRPr="00000000">
        <w:rPr>
          <w:rtl w:val="0"/>
        </w:rPr>
        <w:t xml:space="preserve">    &lt;call target="copySampleSiteMvc"/&gt;</w:t>
      </w:r>
    </w:p>
    <w:p w:rsidR="00000000" w:rsidDel="00000000" w:rsidP="00000000" w:rsidRDefault="00000000" w:rsidRPr="00000000">
      <w:pPr>
        <w:contextualSpacing w:val="0"/>
      </w:pPr>
      <w:r w:rsidDel="00000000" w:rsidR="00000000" w:rsidRPr="00000000">
        <w:rPr>
          <w:rtl w:val="0"/>
        </w:rPr>
        <w:t xml:space="preserve">    &lt;call target="updateBinariesMvc"/&gt;</w:t>
      </w:r>
    </w:p>
    <w:p w:rsidR="00000000" w:rsidDel="00000000" w:rsidP="00000000" w:rsidRDefault="00000000" w:rsidRPr="00000000">
      <w:pPr>
        <w:contextualSpacing w:val="0"/>
      </w:pPr>
      <w:r w:rsidDel="00000000" w:rsidR="00000000" w:rsidRPr="00000000">
        <w:rPr>
          <w:rtl w:val="0"/>
        </w:rPr>
        <w:t xml:space="preserve">    &lt;call target="generateCompiledOnStampMvcSource"/&gt;</w:t>
      </w:r>
    </w:p>
    <w:p w:rsidR="00000000" w:rsidDel="00000000" w:rsidP="00000000" w:rsidRDefault="00000000" w:rsidRPr="00000000">
      <w:pPr>
        <w:contextualSpacing w:val="0"/>
      </w:pPr>
      <w:r w:rsidDel="00000000" w:rsidR="00000000" w:rsidRPr="00000000">
        <w:rPr>
          <w:rtl w:val="0"/>
        </w:rPr>
        <w:t xml:space="preserve">    &lt;call target="prepareSourceMvc" /&gt;</w:t>
      </w:r>
    </w:p>
    <w:p w:rsidR="00000000" w:rsidDel="00000000" w:rsidP="00000000" w:rsidRDefault="00000000" w:rsidRPr="00000000">
      <w:pPr>
        <w:contextualSpacing w:val="0"/>
      </w:pPr>
      <w:r w:rsidDel="00000000" w:rsidR="00000000" w:rsidRPr="00000000">
        <w:rPr>
          <w:rtl w:val="0"/>
        </w:rPr>
        <w:t xml:space="preserve">    &lt;call target="zipDeliverables"/&gt;</w:t>
      </w:r>
    </w:p>
    <w:p w:rsidR="00000000" w:rsidDel="00000000" w:rsidP="00000000" w:rsidRDefault="00000000" w:rsidRPr="00000000">
      <w:pPr>
        <w:contextualSpacing w:val="0"/>
      </w:pPr>
      <w:r w:rsidDel="00000000" w:rsidR="00000000" w:rsidRPr="00000000">
        <w:rPr>
          <w:rtl w:val="0"/>
        </w:rPr>
        <w:t xml:space="preserve">  &lt;/target&gt;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are the high-level taks and their sequence, the tasks themselves are also in XML format and can be seen in the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06.png"/><Relationship Id="rId22" Type="http://schemas.openxmlformats.org/officeDocument/2006/relationships/image" Target="media/image17.png"/><Relationship Id="rId10" Type="http://schemas.openxmlformats.org/officeDocument/2006/relationships/image" Target="media/image33.png"/><Relationship Id="rId21" Type="http://schemas.openxmlformats.org/officeDocument/2006/relationships/image" Target="media/image08.png"/><Relationship Id="rId13" Type="http://schemas.openxmlformats.org/officeDocument/2006/relationships/image" Target="media/image19.png"/><Relationship Id="rId12"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5.png"/><Relationship Id="rId14" Type="http://schemas.openxmlformats.org/officeDocument/2006/relationships/image" Target="media/image24.png"/><Relationship Id="rId17" Type="http://schemas.openxmlformats.org/officeDocument/2006/relationships/image" Target="media/image04.png"/><Relationship Id="rId16" Type="http://schemas.openxmlformats.org/officeDocument/2006/relationships/image" Target="media/image26.png"/><Relationship Id="rId5" Type="http://schemas.openxmlformats.org/officeDocument/2006/relationships/image" Target="media/image13.png"/><Relationship Id="rId19" Type="http://schemas.openxmlformats.org/officeDocument/2006/relationships/image" Target="media/image20.png"/><Relationship Id="rId6" Type="http://schemas.openxmlformats.org/officeDocument/2006/relationships/hyperlink" Target="http://highchartsaspnetmvc.azurewebsites.net/highcharts/demo" TargetMode="External"/><Relationship Id="rId18" Type="http://schemas.openxmlformats.org/officeDocument/2006/relationships/image" Target="media/image14.png"/><Relationship Id="rId7" Type="http://schemas.openxmlformats.org/officeDocument/2006/relationships/image" Target="media/image30.png"/><Relationship Id="rId8" Type="http://schemas.openxmlformats.org/officeDocument/2006/relationships/image" Target="media/image28.png"/></Relationships>
</file>