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1016"/>
      </w:tblGrid>
      <w:tr w:rsidR="00EE4D2F" w:rsidRPr="00C43253" w:rsidTr="00AE3FB9">
        <w:trPr>
          <w:jc w:val="center"/>
        </w:trPr>
        <w:tc>
          <w:tcPr>
            <w:tcW w:w="0" w:type="auto"/>
            <w:shd w:val="clear" w:color="auto" w:fill="auto"/>
          </w:tcPr>
          <w:p w:rsidR="00EE4D2F" w:rsidRPr="004E7B08" w:rsidRDefault="00810822" w:rsidP="00AE3FB9">
            <w:pPr>
              <w:pStyle w:val="Address2"/>
              <w:rPr>
                <w:caps w:val="0"/>
                <w:sz w:val="20"/>
                <w:szCs w:val="15"/>
              </w:rPr>
            </w:pPr>
            <w:r>
              <w:rPr>
                <w:caps w:val="0"/>
                <w:sz w:val="22"/>
                <w:szCs w:val="15"/>
              </w:rPr>
              <w:t xml:space="preserve"> House no.1099,3</w:t>
            </w:r>
            <w:r w:rsidRPr="00810822">
              <w:rPr>
                <w:caps w:val="0"/>
                <w:sz w:val="22"/>
                <w:szCs w:val="15"/>
                <w:vertAlign w:val="superscript"/>
              </w:rPr>
              <w:t>rd</w:t>
            </w:r>
            <w:r>
              <w:rPr>
                <w:caps w:val="0"/>
                <w:sz w:val="22"/>
                <w:szCs w:val="15"/>
              </w:rPr>
              <w:t xml:space="preserve"> Block, Sir M </w:t>
            </w:r>
            <w:proofErr w:type="spellStart"/>
            <w:r>
              <w:rPr>
                <w:caps w:val="0"/>
                <w:sz w:val="22"/>
                <w:szCs w:val="15"/>
              </w:rPr>
              <w:t>Vishvesaraiyya</w:t>
            </w:r>
            <w:proofErr w:type="spellEnd"/>
            <w:r>
              <w:rPr>
                <w:caps w:val="0"/>
                <w:sz w:val="22"/>
                <w:szCs w:val="15"/>
              </w:rPr>
              <w:t xml:space="preserve"> Layout, Bangalore-560056</w:t>
            </w:r>
            <w:bookmarkStart w:id="0" w:name="_GoBack"/>
            <w:bookmarkEnd w:id="0"/>
          </w:p>
        </w:tc>
      </w:tr>
      <w:tr w:rsidR="00EE4D2F" w:rsidRPr="005C25EB" w:rsidTr="00AE3FB9">
        <w:trPr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:rsidR="00EE4D2F" w:rsidRPr="004E7B08" w:rsidRDefault="00EE4D2F" w:rsidP="00AE3FB9">
            <w:pPr>
              <w:pStyle w:val="Address1"/>
              <w:rPr>
                <w:caps w:val="0"/>
                <w:sz w:val="20"/>
                <w:szCs w:val="15"/>
                <w:lang w:val="fr-FR"/>
              </w:rPr>
            </w:pPr>
            <w:r>
              <w:rPr>
                <w:caps w:val="0"/>
                <w:sz w:val="22"/>
                <w:szCs w:val="15"/>
                <w:lang w:val="fr-FR"/>
              </w:rPr>
              <w:t>Phone +918867728665</w:t>
            </w:r>
            <w:r w:rsidRPr="004E7B08">
              <w:rPr>
                <w:caps w:val="0"/>
                <w:sz w:val="22"/>
                <w:szCs w:val="15"/>
                <w:lang w:val="fr-FR"/>
              </w:rPr>
              <w:t xml:space="preserve"> • E-mail : </w:t>
            </w:r>
            <w:r>
              <w:rPr>
                <w:caps w:val="0"/>
                <w:sz w:val="22"/>
                <w:szCs w:val="15"/>
                <w:lang w:val="fr-FR"/>
              </w:rPr>
              <w:t>aishwaryaraj08@gmail.com</w:t>
            </w:r>
          </w:p>
        </w:tc>
      </w:tr>
    </w:tbl>
    <w:p w:rsidR="00EE4D2F" w:rsidRPr="00073695" w:rsidRDefault="00EE4D2F" w:rsidP="00EE4D2F">
      <w:pPr>
        <w:rPr>
          <w:rFonts w:ascii="Georgia" w:hAnsi="Georgia"/>
          <w:caps/>
          <w:szCs w:val="40"/>
        </w:rPr>
      </w:pPr>
    </w:p>
    <w:p w:rsidR="00EE4D2F" w:rsidRPr="0046766B" w:rsidRDefault="00EE4D2F" w:rsidP="00EE4D2F">
      <w:pPr>
        <w:jc w:val="center"/>
        <w:rPr>
          <w:sz w:val="36"/>
          <w:szCs w:val="36"/>
        </w:rPr>
      </w:pPr>
      <w:r w:rsidRPr="0046766B">
        <w:rPr>
          <w:caps/>
          <w:sz w:val="40"/>
          <w:szCs w:val="40"/>
        </w:rPr>
        <w:t>aishwarya raj</w:t>
      </w:r>
      <w:r w:rsidRPr="0046766B">
        <w:rPr>
          <w:sz w:val="36"/>
          <w:szCs w:val="36"/>
        </w:rPr>
        <w:t xml:space="preserve">  </w:t>
      </w:r>
    </w:p>
    <w:p w:rsidR="00EE4D2F" w:rsidRPr="006E1EC8" w:rsidRDefault="00EE4D2F" w:rsidP="00EE4D2F">
      <w:pPr>
        <w:rPr>
          <w:rFonts w:ascii="Georgia" w:hAnsi="Georgia"/>
          <w:caps/>
          <w:sz w:val="20"/>
          <w:szCs w:val="20"/>
        </w:rPr>
      </w:pPr>
    </w:p>
    <w:p w:rsidR="00EE4D2F" w:rsidRPr="007E4EE5" w:rsidRDefault="00EE4D2F" w:rsidP="00EE4D2F">
      <w:pPr>
        <w:ind w:left="720"/>
        <w:rPr>
          <w:rFonts w:ascii="Georgia" w:hAnsi="Georgia"/>
          <w:caps/>
          <w:sz w:val="20"/>
          <w:szCs w:val="20"/>
        </w:rPr>
      </w:pPr>
    </w:p>
    <w:p w:rsidR="00EE4D2F" w:rsidRPr="0046766B" w:rsidRDefault="00EE4D2F" w:rsidP="00EE4D2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aps/>
          <w:color w:val="000000"/>
          <w:kern w:val="28"/>
          <w:szCs w:val="21"/>
        </w:rPr>
      </w:pPr>
      <w:r w:rsidRPr="0046766B">
        <w:rPr>
          <w:b/>
          <w:bCs/>
          <w:caps/>
          <w:color w:val="000000"/>
          <w:kern w:val="28"/>
          <w:szCs w:val="21"/>
        </w:rPr>
        <w:t>education</w:t>
      </w:r>
    </w:p>
    <w:p w:rsidR="00EE4D2F" w:rsidRPr="005C25EB" w:rsidRDefault="00EE4D2F" w:rsidP="00EE4D2F">
      <w:pPr>
        <w:widowControl w:val="0"/>
        <w:autoSpaceDE w:val="0"/>
        <w:autoSpaceDN w:val="0"/>
        <w:adjustRightInd w:val="0"/>
        <w:spacing w:line="60" w:lineRule="auto"/>
        <w:rPr>
          <w:rFonts w:ascii="Garamond" w:hAnsi="Garamond" w:cs="Tahoma"/>
          <w:bCs/>
          <w:color w:val="C0C0C0"/>
          <w:kern w:val="28"/>
          <w:szCs w:val="21"/>
        </w:rPr>
      </w:pPr>
    </w:p>
    <w:p w:rsidR="00EE4D2F" w:rsidRPr="00A36AD1" w:rsidRDefault="00EE4D2F" w:rsidP="00A36AD1">
      <w:pPr>
        <w:widowControl w:val="0"/>
        <w:autoSpaceDE w:val="0"/>
        <w:autoSpaceDN w:val="0"/>
        <w:adjustRightInd w:val="0"/>
        <w:ind w:left="720" w:firstLine="720"/>
        <w:rPr>
          <w:b/>
          <w:bCs/>
          <w:kern w:val="28"/>
          <w:szCs w:val="21"/>
        </w:rPr>
      </w:pPr>
      <w:r w:rsidRPr="0046766B">
        <w:rPr>
          <w:b/>
          <w:bCs/>
          <w:kern w:val="28"/>
          <w:szCs w:val="21"/>
        </w:rPr>
        <w:t xml:space="preserve">K.L.E Society’s Law College </w:t>
      </w:r>
      <w:r w:rsidRPr="0046766B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ab/>
      </w:r>
      <w:r w:rsidR="00A36AD1">
        <w:rPr>
          <w:b/>
          <w:bCs/>
          <w:kern w:val="28"/>
          <w:szCs w:val="21"/>
        </w:rPr>
        <w:t xml:space="preserve">       </w:t>
      </w:r>
      <w:r w:rsidRPr="0046766B">
        <w:rPr>
          <w:b/>
          <w:bCs/>
          <w:kern w:val="28"/>
          <w:szCs w:val="21"/>
        </w:rPr>
        <w:t xml:space="preserve"> </w:t>
      </w:r>
      <w:r w:rsidR="00A36AD1">
        <w:rPr>
          <w:b/>
          <w:bCs/>
          <w:kern w:val="28"/>
          <w:szCs w:val="21"/>
        </w:rPr>
        <w:t>Bangalore</w:t>
      </w:r>
      <w:proofErr w:type="gramStart"/>
      <w:r w:rsidR="00A36AD1">
        <w:rPr>
          <w:b/>
          <w:bCs/>
          <w:kern w:val="28"/>
          <w:szCs w:val="21"/>
        </w:rPr>
        <w:t>,</w:t>
      </w:r>
      <w:r w:rsidRPr="00A36AD1">
        <w:rPr>
          <w:b/>
          <w:bCs/>
          <w:kern w:val="28"/>
          <w:szCs w:val="21"/>
        </w:rPr>
        <w:t xml:space="preserve">  Karnataka</w:t>
      </w:r>
      <w:proofErr w:type="gramEnd"/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720" w:firstLine="720"/>
        <w:rPr>
          <w:bCs/>
          <w:kern w:val="28"/>
          <w:szCs w:val="21"/>
        </w:rPr>
      </w:pPr>
      <w:proofErr w:type="gramStart"/>
      <w:r w:rsidRPr="0046766B">
        <w:rPr>
          <w:bCs/>
          <w:i/>
          <w:kern w:val="28"/>
          <w:szCs w:val="21"/>
        </w:rPr>
        <w:t>Pursuing B.A. LLB.</w:t>
      </w:r>
      <w:proofErr w:type="gramEnd"/>
      <w:r w:rsidRPr="0046766B">
        <w:rPr>
          <w:bCs/>
          <w:i/>
          <w:kern w:val="28"/>
          <w:szCs w:val="21"/>
        </w:rPr>
        <w:t xml:space="preserve"> </w:t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kern w:val="28"/>
          <w:szCs w:val="21"/>
        </w:rPr>
        <w:t xml:space="preserve">August 2013 – Present 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720" w:firstLine="720"/>
        <w:rPr>
          <w:bCs/>
          <w:kern w:val="28"/>
          <w:szCs w:val="21"/>
        </w:rPr>
      </w:pPr>
    </w:p>
    <w:p w:rsidR="00120FA1" w:rsidRPr="00810822" w:rsidRDefault="00EE4D2F" w:rsidP="0081082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>
        <w:rPr>
          <w:szCs w:val="21"/>
        </w:rPr>
        <w:t>Fourth</w:t>
      </w:r>
      <w:r w:rsidRPr="0046766B">
        <w:rPr>
          <w:szCs w:val="21"/>
        </w:rPr>
        <w:t xml:space="preserve"> Year of five-year integrated B.A. LLB. </w:t>
      </w:r>
      <w:r>
        <w:rPr>
          <w:szCs w:val="21"/>
        </w:rPr>
        <w:t>Programme</w:t>
      </w:r>
      <w:r w:rsidRPr="0046766B">
        <w:rPr>
          <w:szCs w:val="21"/>
        </w:rPr>
        <w:t xml:space="preserve"> at one of India’s premier legal educational </w:t>
      </w:r>
      <w:r>
        <w:rPr>
          <w:szCs w:val="21"/>
        </w:rPr>
        <w:t>institutions</w:t>
      </w:r>
    </w:p>
    <w:p w:rsidR="00EE4D2F" w:rsidRPr="0046766B" w:rsidRDefault="00810822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>
        <w:rPr>
          <w:szCs w:val="21"/>
        </w:rPr>
        <w:t>61.25% at the end of the Third</w:t>
      </w:r>
      <w:r w:rsidR="00EE4D2F">
        <w:rPr>
          <w:szCs w:val="21"/>
        </w:rPr>
        <w:t xml:space="preserve"> year</w:t>
      </w:r>
    </w:p>
    <w:p w:rsidR="00EE4D2F" w:rsidRPr="0046766B" w:rsidRDefault="00810822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>
        <w:rPr>
          <w:szCs w:val="21"/>
        </w:rPr>
        <w:t>Class rank of 8/74 at the end of the Third</w:t>
      </w:r>
      <w:r w:rsidR="00EE4D2F" w:rsidRPr="0046766B">
        <w:rPr>
          <w:szCs w:val="21"/>
        </w:rPr>
        <w:t xml:space="preserve"> year.  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rPr>
          <w:b/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720" w:firstLine="720"/>
        <w:rPr>
          <w:bCs/>
          <w:kern w:val="28"/>
          <w:szCs w:val="21"/>
        </w:rPr>
      </w:pPr>
      <w:r w:rsidRPr="0046766B">
        <w:rPr>
          <w:b/>
          <w:bCs/>
          <w:kern w:val="28"/>
          <w:szCs w:val="21"/>
        </w:rPr>
        <w:t>Tagore Academy</w:t>
      </w:r>
      <w:r w:rsidRPr="0046766B">
        <w:rPr>
          <w:bCs/>
          <w:kern w:val="28"/>
          <w:szCs w:val="21"/>
        </w:rPr>
        <w:t xml:space="preserve"> </w:t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  <w:t xml:space="preserve"> </w:t>
      </w:r>
      <w:r w:rsidRPr="0046766B">
        <w:rPr>
          <w:bCs/>
          <w:kern w:val="28"/>
          <w:szCs w:val="21"/>
        </w:rPr>
        <w:tab/>
      </w:r>
      <w:r w:rsidRPr="00A36AD1">
        <w:rPr>
          <w:b/>
          <w:bCs/>
          <w:kern w:val="28"/>
          <w:szCs w:val="21"/>
        </w:rPr>
        <w:t xml:space="preserve"> Jamshedpur, Jharkhand</w:t>
      </w:r>
    </w:p>
    <w:p w:rsidR="00EE4D2F" w:rsidRDefault="00EE4D2F" w:rsidP="00120FA1">
      <w:pPr>
        <w:widowControl w:val="0"/>
        <w:autoSpaceDE w:val="0"/>
        <w:autoSpaceDN w:val="0"/>
        <w:adjustRightInd w:val="0"/>
        <w:ind w:firstLine="720"/>
        <w:rPr>
          <w:bCs/>
          <w:i/>
          <w:kern w:val="28"/>
          <w:szCs w:val="21"/>
        </w:rPr>
      </w:pPr>
      <w:r w:rsidRPr="0046766B">
        <w:rPr>
          <w:bCs/>
          <w:kern w:val="28"/>
          <w:szCs w:val="21"/>
        </w:rPr>
        <w:t xml:space="preserve">  </w:t>
      </w:r>
      <w:r w:rsidRPr="0046766B">
        <w:rPr>
          <w:bCs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 xml:space="preserve">English Medium, plus 2 </w:t>
      </w:r>
      <w:proofErr w:type="gramStart"/>
      <w:r w:rsidRPr="0046766B">
        <w:rPr>
          <w:bCs/>
          <w:i/>
          <w:kern w:val="28"/>
          <w:szCs w:val="21"/>
        </w:rPr>
        <w:t>school</w:t>
      </w:r>
      <w:proofErr w:type="gramEnd"/>
      <w:r w:rsidRPr="0046766B">
        <w:rPr>
          <w:bCs/>
          <w:i/>
          <w:kern w:val="28"/>
          <w:szCs w:val="21"/>
        </w:rPr>
        <w:t>, ISC</w:t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  <w:t xml:space="preserve">       </w:t>
      </w:r>
      <w:r w:rsidRPr="0046766B">
        <w:rPr>
          <w:bCs/>
          <w:kern w:val="28"/>
          <w:szCs w:val="21"/>
        </w:rPr>
        <w:t>March 2010- February 2012</w:t>
      </w:r>
      <w:r w:rsidRPr="0046766B">
        <w:rPr>
          <w:bCs/>
          <w:i/>
          <w:kern w:val="28"/>
          <w:szCs w:val="21"/>
        </w:rPr>
        <w:tab/>
      </w:r>
    </w:p>
    <w:p w:rsidR="00120FA1" w:rsidRPr="00120FA1" w:rsidRDefault="00120FA1" w:rsidP="00120FA1">
      <w:pPr>
        <w:widowControl w:val="0"/>
        <w:autoSpaceDE w:val="0"/>
        <w:autoSpaceDN w:val="0"/>
        <w:adjustRightInd w:val="0"/>
        <w:ind w:firstLine="720"/>
        <w:rPr>
          <w:bCs/>
          <w:i/>
          <w:kern w:val="28"/>
          <w:szCs w:val="21"/>
        </w:rPr>
      </w:pP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Secured an aggregate of 72.5% in the ISC Board examinations</w:t>
      </w: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 xml:space="preserve">Placed in the top ten </w:t>
      </w:r>
      <w:r>
        <w:rPr>
          <w:bCs/>
          <w:kern w:val="28"/>
          <w:szCs w:val="21"/>
        </w:rPr>
        <w:t>per cent of class in the school</w:t>
      </w:r>
      <w:r w:rsidRPr="0046766B">
        <w:rPr>
          <w:bCs/>
          <w:kern w:val="28"/>
          <w:szCs w:val="21"/>
        </w:rPr>
        <w:t xml:space="preserve"> examinations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720" w:firstLine="720"/>
        <w:rPr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720" w:firstLine="720"/>
        <w:rPr>
          <w:bCs/>
          <w:kern w:val="28"/>
          <w:szCs w:val="21"/>
        </w:rPr>
      </w:pPr>
      <w:r w:rsidRPr="0046766B">
        <w:rPr>
          <w:b/>
          <w:bCs/>
          <w:kern w:val="28"/>
          <w:szCs w:val="21"/>
        </w:rPr>
        <w:t>Tagore Academy</w:t>
      </w:r>
      <w:r w:rsidRPr="0046766B">
        <w:rPr>
          <w:b/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 xml:space="preserve"> </w:t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  <w:t xml:space="preserve">        </w:t>
      </w:r>
      <w:r w:rsidRPr="00A36AD1">
        <w:rPr>
          <w:b/>
          <w:bCs/>
          <w:kern w:val="28"/>
          <w:szCs w:val="21"/>
        </w:rPr>
        <w:t>Jamshedpur, Jharkhand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firstLine="720"/>
        <w:rPr>
          <w:bCs/>
          <w:kern w:val="28"/>
          <w:szCs w:val="21"/>
        </w:rPr>
      </w:pPr>
      <w:r w:rsidRPr="0046766B">
        <w:rPr>
          <w:bCs/>
          <w:kern w:val="28"/>
          <w:szCs w:val="21"/>
        </w:rPr>
        <w:t xml:space="preserve">  </w:t>
      </w:r>
      <w:r w:rsidRPr="0046766B">
        <w:rPr>
          <w:bCs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 xml:space="preserve">English Medium plus 2 </w:t>
      </w:r>
      <w:proofErr w:type="gramStart"/>
      <w:r w:rsidRPr="0046766B">
        <w:rPr>
          <w:bCs/>
          <w:i/>
          <w:kern w:val="28"/>
          <w:szCs w:val="21"/>
        </w:rPr>
        <w:t>School</w:t>
      </w:r>
      <w:proofErr w:type="gramEnd"/>
      <w:r w:rsidRPr="0046766B">
        <w:rPr>
          <w:bCs/>
          <w:i/>
          <w:kern w:val="28"/>
          <w:szCs w:val="21"/>
        </w:rPr>
        <w:t>, ICSE</w:t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  <w:t xml:space="preserve">  </w:t>
      </w:r>
      <w:r w:rsidRPr="0046766B">
        <w:rPr>
          <w:bCs/>
          <w:i/>
          <w:kern w:val="28"/>
          <w:szCs w:val="21"/>
        </w:rPr>
        <w:tab/>
        <w:t xml:space="preserve">                  </w:t>
      </w:r>
      <w:r w:rsidRPr="0046766B">
        <w:rPr>
          <w:bCs/>
          <w:kern w:val="28"/>
          <w:szCs w:val="21"/>
        </w:rPr>
        <w:t>March 1999 – February 2010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firstLine="720"/>
        <w:rPr>
          <w:bCs/>
          <w:kern w:val="28"/>
          <w:szCs w:val="21"/>
        </w:rPr>
      </w:pPr>
      <w:r w:rsidRPr="0046766B">
        <w:rPr>
          <w:bCs/>
          <w:i/>
          <w:kern w:val="28"/>
          <w:szCs w:val="21"/>
        </w:rPr>
        <w:tab/>
      </w: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Secured an aggregate of 81.25% in the ICSE Board Examinations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rPr>
          <w:b/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olor w:val="C0C0C0"/>
          <w:kern w:val="28"/>
          <w:szCs w:val="21"/>
        </w:rPr>
      </w:pPr>
      <w:r w:rsidRPr="0046766B">
        <w:rPr>
          <w:b/>
          <w:bCs/>
          <w:caps/>
          <w:color w:val="000000"/>
          <w:kern w:val="28"/>
          <w:szCs w:val="21"/>
        </w:rPr>
        <w:t>Internships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spacing w:line="60" w:lineRule="auto"/>
        <w:rPr>
          <w:bCs/>
          <w:kern w:val="28"/>
          <w:szCs w:val="21"/>
        </w:rPr>
      </w:pPr>
    </w:p>
    <w:p w:rsidR="00EE4D2F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/>
          <w:bCs/>
          <w:kern w:val="28"/>
          <w:szCs w:val="21"/>
        </w:rPr>
      </w:pPr>
    </w:p>
    <w:p w:rsidR="00EE4D2F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/>
          <w:bCs/>
          <w:kern w:val="28"/>
          <w:szCs w:val="21"/>
        </w:rPr>
      </w:pPr>
      <w:r>
        <w:rPr>
          <w:b/>
          <w:bCs/>
          <w:kern w:val="28"/>
          <w:szCs w:val="21"/>
        </w:rPr>
        <w:t xml:space="preserve">TATA STEEL LTD                                                                                </w:t>
      </w:r>
      <w:r w:rsidR="00A36AD1">
        <w:rPr>
          <w:b/>
          <w:bCs/>
          <w:kern w:val="28"/>
          <w:szCs w:val="21"/>
        </w:rPr>
        <w:t xml:space="preserve">   </w:t>
      </w:r>
      <w:r>
        <w:rPr>
          <w:b/>
          <w:bCs/>
          <w:kern w:val="28"/>
          <w:szCs w:val="21"/>
        </w:rPr>
        <w:t xml:space="preserve">  Jamshedpur</w:t>
      </w:r>
    </w:p>
    <w:p w:rsidR="00810822" w:rsidRDefault="00EE4D2F" w:rsidP="00810822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  <w:r w:rsidRPr="00EE4D2F">
        <w:rPr>
          <w:bCs/>
          <w:kern w:val="28"/>
          <w:szCs w:val="21"/>
        </w:rPr>
        <w:t xml:space="preserve">                                                                                                    </w:t>
      </w:r>
      <w:r w:rsidR="005831AC">
        <w:rPr>
          <w:bCs/>
          <w:kern w:val="28"/>
          <w:szCs w:val="21"/>
        </w:rPr>
        <w:t xml:space="preserve">               July 2016- August 2016</w:t>
      </w:r>
      <w:r w:rsidR="00810822">
        <w:rPr>
          <w:bCs/>
          <w:kern w:val="28"/>
          <w:szCs w:val="21"/>
        </w:rPr>
        <w:t xml:space="preserve">                           </w:t>
      </w:r>
    </w:p>
    <w:p w:rsidR="005831AC" w:rsidRPr="00810822" w:rsidRDefault="005831AC" w:rsidP="0081082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Cs/>
          <w:kern w:val="28"/>
          <w:szCs w:val="21"/>
        </w:rPr>
      </w:pPr>
      <w:r w:rsidRPr="00810822">
        <w:rPr>
          <w:bCs/>
          <w:kern w:val="28"/>
          <w:szCs w:val="21"/>
        </w:rPr>
        <w:t>Studied cases relating to Partnership and Contracts</w:t>
      </w:r>
    </w:p>
    <w:p w:rsidR="005831AC" w:rsidRDefault="005831AC" w:rsidP="005831A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Cs/>
          <w:kern w:val="28"/>
          <w:szCs w:val="21"/>
        </w:rPr>
      </w:pPr>
      <w:r>
        <w:rPr>
          <w:bCs/>
          <w:kern w:val="28"/>
          <w:szCs w:val="21"/>
        </w:rPr>
        <w:t>Studied cases related to abatement to suicide, did a comparative study between suicide and abatement to suicide and furnished a report on the same</w:t>
      </w:r>
    </w:p>
    <w:p w:rsidR="005831AC" w:rsidRDefault="005831AC" w:rsidP="005831A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Cs/>
          <w:kern w:val="28"/>
          <w:szCs w:val="21"/>
        </w:rPr>
      </w:pPr>
      <w:r>
        <w:rPr>
          <w:bCs/>
          <w:kern w:val="28"/>
          <w:szCs w:val="21"/>
        </w:rPr>
        <w:t>Studied cases related to company law under the provision of Section 446 of the Companies Act 1956, Section 22 of Sick Industrial Companies (Special provisions) Act, 1985</w:t>
      </w:r>
      <w:r w:rsidR="00810822">
        <w:rPr>
          <w:bCs/>
          <w:kern w:val="28"/>
          <w:szCs w:val="21"/>
        </w:rPr>
        <w:t xml:space="preserve"> and comparative study between Section 630 of Companies Act, 1956 and Section 452 of the Companies Act, 2013</w:t>
      </w:r>
    </w:p>
    <w:p w:rsidR="00810822" w:rsidRPr="005831AC" w:rsidRDefault="00810822" w:rsidP="005831A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Cs/>
          <w:kern w:val="28"/>
          <w:szCs w:val="21"/>
        </w:rPr>
      </w:pPr>
      <w:r>
        <w:rPr>
          <w:bCs/>
          <w:kern w:val="28"/>
          <w:szCs w:val="21"/>
        </w:rPr>
        <w:t>Visited district and sessions court</w:t>
      </w:r>
    </w:p>
    <w:p w:rsidR="005831AC" w:rsidRPr="00EE4D2F" w:rsidRDefault="005831AC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</w:p>
    <w:p w:rsidR="00EE4D2F" w:rsidRPr="00EE4D2F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</w:p>
    <w:p w:rsidR="00EE4D2F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/>
          <w:bCs/>
          <w:kern w:val="28"/>
          <w:szCs w:val="21"/>
        </w:rPr>
      </w:pPr>
    </w:p>
    <w:p w:rsidR="00EE4D2F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/>
          <w:bCs/>
          <w:kern w:val="28"/>
          <w:szCs w:val="21"/>
        </w:rPr>
      </w:pPr>
      <w:r>
        <w:rPr>
          <w:b/>
          <w:bCs/>
          <w:kern w:val="28"/>
          <w:szCs w:val="21"/>
        </w:rPr>
        <w:t xml:space="preserve">KAMATH AND KAMATH                                                                      Bangalore                                 </w:t>
      </w:r>
    </w:p>
    <w:p w:rsidR="00EE4D2F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  <w:r w:rsidRPr="004B50FF">
        <w:rPr>
          <w:bCs/>
          <w:kern w:val="28"/>
          <w:szCs w:val="21"/>
        </w:rPr>
        <w:t>Advocates, Solicitors &amp; Tax Consultants</w:t>
      </w:r>
      <w:r>
        <w:rPr>
          <w:bCs/>
          <w:kern w:val="28"/>
          <w:szCs w:val="21"/>
        </w:rPr>
        <w:t xml:space="preserve">                                           April 2016- May 2016</w:t>
      </w:r>
      <w:r w:rsidR="00810822">
        <w:rPr>
          <w:bCs/>
          <w:kern w:val="28"/>
          <w:szCs w:val="21"/>
        </w:rPr>
        <w:t xml:space="preserve">                             </w:t>
      </w:r>
    </w:p>
    <w:p w:rsidR="00EE4D2F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</w:p>
    <w:p w:rsidR="00EE4D2F" w:rsidRPr="00EE4D2F" w:rsidRDefault="00810822" w:rsidP="00EE4D2F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1701"/>
        <w:rPr>
          <w:bCs/>
          <w:kern w:val="28"/>
          <w:szCs w:val="21"/>
        </w:rPr>
      </w:pPr>
      <w:r>
        <w:t xml:space="preserve"> </w:t>
      </w:r>
      <w:r w:rsidR="00EE4D2F">
        <w:t>W</w:t>
      </w:r>
      <w:r w:rsidR="00EE4D2F" w:rsidRPr="00CB5F30">
        <w:t xml:space="preserve">orked on various laws such as Central Sales Tax Act, Karnataka Value Added Tax Act, </w:t>
      </w:r>
      <w:r w:rsidR="00EE4D2F">
        <w:t xml:space="preserve">Indian Contract Act , Mutual Fund, International commercial  Arbitration Act, Right to Information Act, Land Acquisition , Maharashtra Electricity Development Act and family law </w:t>
      </w:r>
    </w:p>
    <w:p w:rsidR="00EE4D2F" w:rsidRPr="00FC67F2" w:rsidRDefault="00EE4D2F" w:rsidP="00EE4D2F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1701"/>
        <w:rPr>
          <w:bCs/>
          <w:kern w:val="28"/>
          <w:szCs w:val="21"/>
        </w:rPr>
      </w:pPr>
      <w:r w:rsidRPr="00EE4D2F">
        <w:rPr>
          <w:bCs/>
          <w:kern w:val="28"/>
          <w:szCs w:val="21"/>
        </w:rPr>
        <w:t xml:space="preserve"> Researched on various judicial decisions and drafte</w:t>
      </w:r>
      <w:r>
        <w:rPr>
          <w:bCs/>
          <w:kern w:val="28"/>
          <w:szCs w:val="21"/>
        </w:rPr>
        <w:t>d notes on various legal topics</w:t>
      </w:r>
    </w:p>
    <w:p w:rsidR="00EE4D2F" w:rsidRPr="00FC67F2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  <w:r w:rsidRPr="0046766B">
        <w:rPr>
          <w:b/>
          <w:bCs/>
          <w:kern w:val="28"/>
          <w:szCs w:val="21"/>
        </w:rPr>
        <w:lastRenderedPageBreak/>
        <w:t>TATA MOTORS LTD</w:t>
      </w:r>
      <w:r>
        <w:rPr>
          <w:b/>
          <w:bCs/>
          <w:kern w:val="28"/>
          <w:szCs w:val="21"/>
        </w:rPr>
        <w:tab/>
      </w:r>
      <w:r>
        <w:rPr>
          <w:b/>
          <w:bCs/>
          <w:kern w:val="28"/>
          <w:szCs w:val="21"/>
        </w:rPr>
        <w:tab/>
      </w:r>
      <w:r>
        <w:rPr>
          <w:b/>
          <w:bCs/>
          <w:kern w:val="28"/>
          <w:szCs w:val="21"/>
        </w:rPr>
        <w:tab/>
      </w:r>
      <w:r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>Jamshedpur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5760" w:hanging="5040"/>
        <w:rPr>
          <w:bCs/>
          <w:kern w:val="28"/>
          <w:szCs w:val="21"/>
        </w:rPr>
      </w:pPr>
      <w:r w:rsidRPr="0046766B">
        <w:rPr>
          <w:bCs/>
          <w:kern w:val="28"/>
          <w:szCs w:val="21"/>
        </w:rPr>
        <w:t xml:space="preserve">            India’s largest automobile industry</w:t>
      </w:r>
      <w:r>
        <w:rPr>
          <w:bCs/>
          <w:kern w:val="28"/>
          <w:szCs w:val="21"/>
        </w:rPr>
        <w:tab/>
      </w:r>
      <w:r>
        <w:rPr>
          <w:bCs/>
          <w:kern w:val="28"/>
          <w:szCs w:val="21"/>
        </w:rPr>
        <w:tab/>
      </w:r>
      <w:r>
        <w:rPr>
          <w:bCs/>
          <w:kern w:val="28"/>
          <w:szCs w:val="21"/>
        </w:rPr>
        <w:tab/>
      </w:r>
      <w:r>
        <w:rPr>
          <w:bCs/>
          <w:kern w:val="28"/>
          <w:szCs w:val="21"/>
        </w:rPr>
        <w:tab/>
        <w:t xml:space="preserve">        </w:t>
      </w:r>
      <w:r w:rsidRPr="0046766B">
        <w:rPr>
          <w:bCs/>
          <w:kern w:val="28"/>
          <w:szCs w:val="21"/>
        </w:rPr>
        <w:t xml:space="preserve">  </w:t>
      </w:r>
      <w:r>
        <w:rPr>
          <w:bCs/>
          <w:kern w:val="28"/>
          <w:szCs w:val="21"/>
        </w:rPr>
        <w:t>July 2015- August2015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1440"/>
        <w:rPr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Undertook research and prepared memos on Industrial Dispute</w:t>
      </w: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Assisted in the preparation of arguments for cases related to Labor law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rPr>
          <w:b/>
          <w:bCs/>
          <w:kern w:val="28"/>
          <w:szCs w:val="16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  <w:r w:rsidRPr="0046766B">
        <w:rPr>
          <w:b/>
          <w:bCs/>
          <w:kern w:val="28"/>
          <w:szCs w:val="21"/>
        </w:rPr>
        <w:t>GREENPEACE INDIA</w:t>
      </w:r>
      <w:r w:rsidRPr="0046766B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ab/>
        <w:t xml:space="preserve">    Bangalore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5760" w:hanging="5040"/>
        <w:rPr>
          <w:bCs/>
          <w:kern w:val="28"/>
          <w:szCs w:val="21"/>
        </w:rPr>
      </w:pPr>
      <w:r w:rsidRPr="0046766B">
        <w:rPr>
          <w:bCs/>
          <w:kern w:val="28"/>
          <w:szCs w:val="21"/>
        </w:rPr>
        <w:t xml:space="preserve">            Non-governmental Organization</w:t>
      </w:r>
      <w:r>
        <w:rPr>
          <w:bCs/>
          <w:kern w:val="28"/>
          <w:szCs w:val="21"/>
        </w:rPr>
        <w:tab/>
      </w:r>
      <w:r>
        <w:rPr>
          <w:bCs/>
          <w:kern w:val="28"/>
          <w:szCs w:val="21"/>
        </w:rPr>
        <w:tab/>
      </w:r>
      <w:r>
        <w:rPr>
          <w:bCs/>
          <w:kern w:val="28"/>
          <w:szCs w:val="21"/>
        </w:rPr>
        <w:tab/>
        <w:t xml:space="preserve">      </w:t>
      </w:r>
      <w:r w:rsidRPr="0046766B">
        <w:rPr>
          <w:bCs/>
          <w:kern w:val="28"/>
          <w:szCs w:val="21"/>
        </w:rPr>
        <w:t xml:space="preserve">  September 2014 - October 2014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5760" w:hanging="5040"/>
        <w:rPr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5760" w:hanging="5040"/>
        <w:rPr>
          <w:bCs/>
          <w:kern w:val="28"/>
          <w:szCs w:val="21"/>
        </w:rPr>
      </w:pPr>
      <w:r w:rsidRPr="0046766B">
        <w:rPr>
          <w:bCs/>
          <w:kern w:val="28"/>
          <w:szCs w:val="21"/>
        </w:rPr>
        <w:t xml:space="preserve">            Actively participated in the following campaigns launched by Greenpeace </w:t>
      </w:r>
      <w:proofErr w:type="gramStart"/>
      <w:r w:rsidRPr="0046766B">
        <w:rPr>
          <w:bCs/>
          <w:kern w:val="28"/>
          <w:szCs w:val="21"/>
        </w:rPr>
        <w:t>India  :</w:t>
      </w:r>
      <w:proofErr w:type="gramEnd"/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1440"/>
        <w:rPr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Active Minds: An Environmental Education Program for school students and Interactive/ Awareness sessions with children from the suburbs and destitute</w:t>
      </w: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Clean Chai Campaign: A campaign launched to create public awareness about the presence of pesticide in a packaged tea and proposal to the major tea producing companies to produce pesticide- free tea</w:t>
      </w: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Crèche Campaign: A campaign to support working parents by placing a petition with the Ministry of Women and Child Development, Government of India to make it mandatory for every company to have crèche facility for it employers</w:t>
      </w: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I am Mahan: A campaign launched to address the issues of illegal land acquisitions, forest clearing and coal mining in the forest of Mahan, MP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1800"/>
        <w:rPr>
          <w:b/>
          <w:bCs/>
          <w:color w:val="808080"/>
          <w:kern w:val="28"/>
          <w:szCs w:val="21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720" w:firstLine="720"/>
        <w:rPr>
          <w:b/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  <w:r w:rsidRPr="0046766B">
        <w:rPr>
          <w:b/>
          <w:bCs/>
          <w:kern w:val="28"/>
          <w:szCs w:val="21"/>
        </w:rPr>
        <w:t>Krishna Nair</w:t>
      </w:r>
      <w:r w:rsidR="00A36AD1">
        <w:rPr>
          <w:b/>
          <w:bCs/>
          <w:kern w:val="28"/>
          <w:szCs w:val="21"/>
        </w:rPr>
        <w:tab/>
      </w:r>
      <w:r w:rsidR="00A36AD1">
        <w:rPr>
          <w:b/>
          <w:bCs/>
          <w:kern w:val="28"/>
          <w:szCs w:val="21"/>
        </w:rPr>
        <w:tab/>
      </w:r>
      <w:r w:rsidR="00A36AD1">
        <w:rPr>
          <w:b/>
          <w:bCs/>
          <w:kern w:val="28"/>
          <w:szCs w:val="21"/>
        </w:rPr>
        <w:tab/>
      </w:r>
      <w:r w:rsidR="00A36AD1">
        <w:rPr>
          <w:b/>
          <w:bCs/>
          <w:kern w:val="28"/>
          <w:szCs w:val="21"/>
        </w:rPr>
        <w:tab/>
        <w:t xml:space="preserve">   </w:t>
      </w:r>
      <w:r w:rsidRPr="0046766B">
        <w:rPr>
          <w:b/>
          <w:bCs/>
          <w:kern w:val="28"/>
          <w:szCs w:val="21"/>
        </w:rPr>
        <w:t>Jamshedpur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5760" w:hanging="5040"/>
        <w:rPr>
          <w:bCs/>
          <w:kern w:val="28"/>
          <w:szCs w:val="21"/>
        </w:rPr>
      </w:pPr>
      <w:r w:rsidRPr="0046766B">
        <w:rPr>
          <w:bCs/>
          <w:kern w:val="28"/>
          <w:szCs w:val="21"/>
        </w:rPr>
        <w:t xml:space="preserve">            Senior Advocate,                                                                                     </w:t>
      </w:r>
      <w:r>
        <w:rPr>
          <w:bCs/>
          <w:kern w:val="28"/>
          <w:szCs w:val="21"/>
        </w:rPr>
        <w:t xml:space="preserve">  </w:t>
      </w:r>
      <w:r w:rsidRPr="0046766B">
        <w:rPr>
          <w:bCs/>
          <w:kern w:val="28"/>
          <w:szCs w:val="21"/>
        </w:rPr>
        <w:t xml:space="preserve"> July 2014 –</w:t>
      </w:r>
      <w:r>
        <w:rPr>
          <w:bCs/>
          <w:kern w:val="28"/>
          <w:szCs w:val="21"/>
        </w:rPr>
        <w:t xml:space="preserve"> August </w:t>
      </w:r>
      <w:r w:rsidRPr="0046766B">
        <w:rPr>
          <w:bCs/>
          <w:kern w:val="28"/>
          <w:szCs w:val="21"/>
        </w:rPr>
        <w:t>2014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5760" w:hanging="5040"/>
        <w:rPr>
          <w:bCs/>
          <w:kern w:val="28"/>
          <w:szCs w:val="21"/>
        </w:rPr>
      </w:pPr>
      <w:r w:rsidRPr="0046766B">
        <w:rPr>
          <w:bCs/>
          <w:kern w:val="28"/>
          <w:szCs w:val="21"/>
        </w:rPr>
        <w:t xml:space="preserve">            Jharkhand High Court and Civil Court</w:t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  <w:t xml:space="preserve">       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1440"/>
        <w:rPr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Undertook research, prepared case notes and memos on a matter related to the criminal case.</w:t>
      </w: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Undertook court room lessons and observed trials in courtroom</w:t>
      </w:r>
    </w:p>
    <w:p w:rsidR="00EE4D2F" w:rsidRPr="00EA584B" w:rsidRDefault="00EE4D2F" w:rsidP="00EE4D2F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Prepared summary of arguments for a criminal case and a civil suit</w:t>
      </w:r>
    </w:p>
    <w:p w:rsidR="00EE4D2F" w:rsidRPr="0082140F" w:rsidRDefault="00EE4D2F" w:rsidP="00EE4D2F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bCs/>
          <w:color w:val="808080"/>
          <w:kern w:val="28"/>
          <w:szCs w:val="21"/>
        </w:rPr>
      </w:pPr>
      <w:r>
        <w:rPr>
          <w:bCs/>
          <w:kern w:val="28"/>
          <w:szCs w:val="21"/>
        </w:rPr>
        <w:t>Drafted petitions under Indian Succession Act</w:t>
      </w:r>
    </w:p>
    <w:p w:rsidR="00EE4D2F" w:rsidRDefault="00EE4D2F" w:rsidP="00EE4D2F">
      <w:pPr>
        <w:widowControl w:val="0"/>
        <w:autoSpaceDE w:val="0"/>
        <w:autoSpaceDN w:val="0"/>
        <w:adjustRightInd w:val="0"/>
        <w:ind w:left="1800"/>
        <w:jc w:val="both"/>
        <w:rPr>
          <w:bCs/>
          <w:kern w:val="28"/>
          <w:szCs w:val="21"/>
        </w:rPr>
      </w:pPr>
    </w:p>
    <w:p w:rsidR="00EE4D2F" w:rsidRDefault="00EE4D2F" w:rsidP="00EE4D2F">
      <w:pPr>
        <w:widowControl w:val="0"/>
        <w:autoSpaceDE w:val="0"/>
        <w:autoSpaceDN w:val="0"/>
        <w:adjustRightInd w:val="0"/>
        <w:jc w:val="both"/>
        <w:rPr>
          <w:b/>
          <w:bCs/>
          <w:kern w:val="28"/>
          <w:szCs w:val="21"/>
        </w:rPr>
      </w:pPr>
      <w:r>
        <w:rPr>
          <w:bCs/>
          <w:kern w:val="28"/>
          <w:szCs w:val="21"/>
        </w:rPr>
        <w:t xml:space="preserve">                       </w:t>
      </w:r>
      <w:r>
        <w:rPr>
          <w:b/>
          <w:bCs/>
          <w:kern w:val="28"/>
          <w:szCs w:val="21"/>
        </w:rPr>
        <w:t xml:space="preserve">VIBER INIDA                                                                </w:t>
      </w:r>
      <w:r w:rsidR="00A36AD1">
        <w:rPr>
          <w:b/>
          <w:bCs/>
          <w:kern w:val="28"/>
          <w:szCs w:val="21"/>
        </w:rPr>
        <w:t xml:space="preserve">                          </w:t>
      </w:r>
      <w:r>
        <w:rPr>
          <w:b/>
          <w:bCs/>
          <w:kern w:val="28"/>
          <w:szCs w:val="21"/>
        </w:rPr>
        <w:t>BANGALORE</w:t>
      </w:r>
    </w:p>
    <w:p w:rsidR="00EE4D2F" w:rsidRDefault="00EE4D2F" w:rsidP="00EE4D2F">
      <w:pPr>
        <w:widowControl w:val="0"/>
        <w:autoSpaceDE w:val="0"/>
        <w:autoSpaceDN w:val="0"/>
        <w:adjustRightInd w:val="0"/>
        <w:jc w:val="both"/>
        <w:rPr>
          <w:bCs/>
          <w:kern w:val="28"/>
          <w:szCs w:val="21"/>
        </w:rPr>
      </w:pPr>
      <w:r>
        <w:rPr>
          <w:b/>
          <w:bCs/>
          <w:kern w:val="28"/>
          <w:szCs w:val="21"/>
        </w:rPr>
        <w:t xml:space="preserve">                                                                                                                                      </w:t>
      </w:r>
      <w:r>
        <w:rPr>
          <w:bCs/>
          <w:kern w:val="28"/>
          <w:szCs w:val="21"/>
        </w:rPr>
        <w:t>March 2014 – May 2014</w:t>
      </w:r>
    </w:p>
    <w:p w:rsidR="00120FA1" w:rsidRDefault="00120FA1" w:rsidP="00EE4D2F">
      <w:pPr>
        <w:widowControl w:val="0"/>
        <w:autoSpaceDE w:val="0"/>
        <w:autoSpaceDN w:val="0"/>
        <w:adjustRightInd w:val="0"/>
        <w:jc w:val="both"/>
        <w:rPr>
          <w:bCs/>
          <w:kern w:val="28"/>
          <w:szCs w:val="21"/>
        </w:rPr>
      </w:pPr>
    </w:p>
    <w:p w:rsidR="00EE4D2F" w:rsidRPr="00FC67F2" w:rsidRDefault="00EE4D2F" w:rsidP="00EE4D2F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1560" w:hanging="142"/>
        <w:jc w:val="both"/>
        <w:rPr>
          <w:bCs/>
          <w:kern w:val="28"/>
          <w:szCs w:val="21"/>
        </w:rPr>
      </w:pPr>
      <w:r>
        <w:rPr>
          <w:bCs/>
          <w:kern w:val="28"/>
          <w:szCs w:val="21"/>
        </w:rPr>
        <w:t xml:space="preserve">Worked closely with </w:t>
      </w:r>
      <w:proofErr w:type="spellStart"/>
      <w:r>
        <w:rPr>
          <w:bCs/>
          <w:kern w:val="28"/>
          <w:szCs w:val="21"/>
        </w:rPr>
        <w:t>Letsintern</w:t>
      </w:r>
      <w:proofErr w:type="spellEnd"/>
      <w:r>
        <w:rPr>
          <w:bCs/>
          <w:kern w:val="28"/>
          <w:szCs w:val="21"/>
        </w:rPr>
        <w:t xml:space="preserve"> Career Solutions Pvt. Ltd to reach the students in Bangalore and </w:t>
      </w:r>
      <w:r w:rsidRPr="00FC67F2">
        <w:rPr>
          <w:bCs/>
          <w:kern w:val="28"/>
          <w:szCs w:val="21"/>
        </w:rPr>
        <w:t xml:space="preserve">helped to promote </w:t>
      </w:r>
      <w:proofErr w:type="spellStart"/>
      <w:r w:rsidRPr="00FC67F2">
        <w:rPr>
          <w:bCs/>
          <w:kern w:val="28"/>
          <w:szCs w:val="21"/>
        </w:rPr>
        <w:t>viber</w:t>
      </w:r>
      <w:proofErr w:type="spellEnd"/>
      <w:r w:rsidRPr="00FC67F2">
        <w:rPr>
          <w:bCs/>
          <w:kern w:val="28"/>
          <w:szCs w:val="21"/>
        </w:rPr>
        <w:t xml:space="preserve"> and its various features.</w:t>
      </w:r>
    </w:p>
    <w:p w:rsidR="00EE4D2F" w:rsidRDefault="00EE4D2F" w:rsidP="00EE4D2F">
      <w:pPr>
        <w:widowControl w:val="0"/>
        <w:autoSpaceDE w:val="0"/>
        <w:autoSpaceDN w:val="0"/>
        <w:adjustRightInd w:val="0"/>
        <w:ind w:left="1560" w:firstLine="180"/>
        <w:jc w:val="both"/>
        <w:rPr>
          <w:b/>
          <w:bCs/>
          <w:kern w:val="28"/>
          <w:szCs w:val="21"/>
        </w:rPr>
      </w:pPr>
      <w:r>
        <w:rPr>
          <w:b/>
          <w:bCs/>
          <w:kern w:val="28"/>
          <w:szCs w:val="21"/>
        </w:rPr>
        <w:t xml:space="preserve">                          </w:t>
      </w:r>
    </w:p>
    <w:p w:rsidR="00EE4D2F" w:rsidRDefault="00EE4D2F" w:rsidP="00EE4D2F">
      <w:pPr>
        <w:widowControl w:val="0"/>
        <w:autoSpaceDE w:val="0"/>
        <w:autoSpaceDN w:val="0"/>
        <w:adjustRightInd w:val="0"/>
        <w:jc w:val="both"/>
        <w:rPr>
          <w:b/>
          <w:bCs/>
          <w:kern w:val="28"/>
          <w:szCs w:val="21"/>
        </w:rPr>
      </w:pPr>
      <w:r>
        <w:rPr>
          <w:b/>
          <w:bCs/>
          <w:kern w:val="28"/>
          <w:szCs w:val="21"/>
        </w:rPr>
        <w:t xml:space="preserve">                 </w:t>
      </w:r>
    </w:p>
    <w:p w:rsidR="00EE4D2F" w:rsidRPr="0046766B" w:rsidRDefault="00EE4D2F" w:rsidP="00EE4D2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aps/>
          <w:color w:val="000000"/>
          <w:kern w:val="28"/>
          <w:szCs w:val="21"/>
        </w:rPr>
      </w:pPr>
      <w:r>
        <w:rPr>
          <w:b/>
          <w:bCs/>
          <w:caps/>
          <w:color w:val="000000"/>
          <w:kern w:val="28"/>
          <w:szCs w:val="21"/>
        </w:rPr>
        <w:t>Certifications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spacing w:line="60" w:lineRule="auto"/>
        <w:rPr>
          <w:bCs/>
          <w:kern w:val="28"/>
          <w:szCs w:val="21"/>
        </w:rPr>
      </w:pPr>
    </w:p>
    <w:p w:rsidR="00120FA1" w:rsidRPr="00120FA1" w:rsidRDefault="00120FA1" w:rsidP="00120FA1">
      <w:pPr>
        <w:widowControl w:val="0"/>
        <w:autoSpaceDE w:val="0"/>
        <w:autoSpaceDN w:val="0"/>
        <w:adjustRightInd w:val="0"/>
        <w:ind w:left="1800"/>
        <w:rPr>
          <w:bCs/>
          <w:color w:val="808080"/>
          <w:kern w:val="28"/>
          <w:szCs w:val="21"/>
        </w:rPr>
      </w:pPr>
    </w:p>
    <w:p w:rsidR="005831AC" w:rsidRPr="005831AC" w:rsidRDefault="005831AC" w:rsidP="00120FA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kern w:val="28"/>
          <w:szCs w:val="21"/>
        </w:rPr>
      </w:pPr>
      <w:r w:rsidRPr="005831AC">
        <w:rPr>
          <w:bCs/>
          <w:kern w:val="28"/>
          <w:szCs w:val="21"/>
        </w:rPr>
        <w:t>Presented a paper on Media and Privacy on a National Conference 2016, hosted by K.L.E Law College, Bangalore</w:t>
      </w:r>
    </w:p>
    <w:p w:rsidR="00120FA1" w:rsidRPr="00A36AD1" w:rsidRDefault="00120FA1" w:rsidP="00120FA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color w:val="808080"/>
          <w:kern w:val="28"/>
          <w:szCs w:val="21"/>
        </w:rPr>
      </w:pPr>
      <w:r>
        <w:rPr>
          <w:bCs/>
          <w:kern w:val="28"/>
          <w:szCs w:val="21"/>
        </w:rPr>
        <w:t xml:space="preserve">Participated in International Media Law Moot Court Competition, 2016, jointly </w:t>
      </w:r>
      <w:proofErr w:type="spellStart"/>
      <w:r>
        <w:rPr>
          <w:bCs/>
          <w:kern w:val="28"/>
          <w:szCs w:val="21"/>
        </w:rPr>
        <w:t>organised</w:t>
      </w:r>
      <w:proofErr w:type="spellEnd"/>
      <w:r>
        <w:rPr>
          <w:bCs/>
          <w:kern w:val="28"/>
          <w:szCs w:val="21"/>
        </w:rPr>
        <w:t xml:space="preserve"> by </w:t>
      </w:r>
      <w:proofErr w:type="spellStart"/>
      <w:r>
        <w:rPr>
          <w:bCs/>
          <w:kern w:val="28"/>
          <w:szCs w:val="21"/>
        </w:rPr>
        <w:t>Dr</w:t>
      </w:r>
      <w:proofErr w:type="spellEnd"/>
      <w:r>
        <w:rPr>
          <w:bCs/>
          <w:kern w:val="28"/>
          <w:szCs w:val="21"/>
        </w:rPr>
        <w:t xml:space="preserve"> Ram </w:t>
      </w:r>
      <w:proofErr w:type="spellStart"/>
      <w:r>
        <w:rPr>
          <w:bCs/>
          <w:kern w:val="28"/>
          <w:szCs w:val="21"/>
        </w:rPr>
        <w:t>Manohar</w:t>
      </w:r>
      <w:proofErr w:type="spellEnd"/>
      <w:r>
        <w:rPr>
          <w:bCs/>
          <w:kern w:val="28"/>
          <w:szCs w:val="21"/>
        </w:rPr>
        <w:t xml:space="preserve"> </w:t>
      </w:r>
      <w:proofErr w:type="spellStart"/>
      <w:r>
        <w:rPr>
          <w:bCs/>
          <w:kern w:val="28"/>
          <w:szCs w:val="21"/>
        </w:rPr>
        <w:t>Lohiya</w:t>
      </w:r>
      <w:proofErr w:type="spellEnd"/>
      <w:r>
        <w:rPr>
          <w:bCs/>
          <w:kern w:val="28"/>
          <w:szCs w:val="21"/>
        </w:rPr>
        <w:t xml:space="preserve"> National Law University, </w:t>
      </w:r>
      <w:proofErr w:type="spellStart"/>
      <w:r>
        <w:rPr>
          <w:bCs/>
          <w:kern w:val="28"/>
          <w:szCs w:val="21"/>
        </w:rPr>
        <w:t>Lucknow</w:t>
      </w:r>
      <w:proofErr w:type="spellEnd"/>
      <w:r>
        <w:rPr>
          <w:bCs/>
          <w:kern w:val="28"/>
          <w:szCs w:val="21"/>
        </w:rPr>
        <w:t xml:space="preserve"> and SCC Online</w:t>
      </w:r>
      <w:r w:rsidR="00A36AD1">
        <w:rPr>
          <w:bCs/>
          <w:kern w:val="28"/>
          <w:szCs w:val="21"/>
        </w:rPr>
        <w:t>, 2016</w:t>
      </w:r>
    </w:p>
    <w:p w:rsidR="00A36AD1" w:rsidRPr="00120FA1" w:rsidRDefault="00A36AD1" w:rsidP="00120FA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color w:val="808080"/>
          <w:kern w:val="28"/>
          <w:szCs w:val="21"/>
        </w:rPr>
      </w:pPr>
      <w:r>
        <w:rPr>
          <w:bCs/>
          <w:kern w:val="28"/>
          <w:szCs w:val="21"/>
        </w:rPr>
        <w:t xml:space="preserve">Participated in Women  Model Parliament Competition </w:t>
      </w:r>
      <w:proofErr w:type="spellStart"/>
      <w:r>
        <w:rPr>
          <w:bCs/>
          <w:kern w:val="28"/>
          <w:szCs w:val="21"/>
        </w:rPr>
        <w:t>organised</w:t>
      </w:r>
      <w:proofErr w:type="spellEnd"/>
      <w:r>
        <w:rPr>
          <w:bCs/>
          <w:kern w:val="28"/>
          <w:szCs w:val="21"/>
        </w:rPr>
        <w:t xml:space="preserve"> jointly by Government of Karnataka and K.L.E Society’s Law College, Bangalore</w:t>
      </w:r>
    </w:p>
    <w:p w:rsidR="00120FA1" w:rsidRPr="00120FA1" w:rsidRDefault="00120FA1" w:rsidP="00120FA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 xml:space="preserve">Contract drafting and legal </w:t>
      </w:r>
      <w:r>
        <w:rPr>
          <w:bCs/>
          <w:kern w:val="28"/>
          <w:szCs w:val="21"/>
        </w:rPr>
        <w:t>writing training organized by British Legal Centre, 2015</w:t>
      </w:r>
    </w:p>
    <w:p w:rsidR="00EE4D2F" w:rsidRPr="00120FA1" w:rsidRDefault="00EE4D2F" w:rsidP="00EE4D2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color w:val="808080"/>
          <w:kern w:val="28"/>
          <w:szCs w:val="21"/>
        </w:rPr>
      </w:pPr>
      <w:r>
        <w:rPr>
          <w:bCs/>
          <w:kern w:val="28"/>
          <w:szCs w:val="21"/>
        </w:rPr>
        <w:t xml:space="preserve">Attended a webinar of Shri. Ram </w:t>
      </w:r>
      <w:proofErr w:type="spellStart"/>
      <w:r>
        <w:rPr>
          <w:bCs/>
          <w:kern w:val="28"/>
          <w:szCs w:val="21"/>
        </w:rPr>
        <w:t>Jethmalani</w:t>
      </w:r>
      <w:proofErr w:type="spellEnd"/>
      <w:r>
        <w:rPr>
          <w:bCs/>
          <w:kern w:val="28"/>
          <w:szCs w:val="21"/>
        </w:rPr>
        <w:t>, September 2014</w:t>
      </w:r>
    </w:p>
    <w:p w:rsidR="00120FA1" w:rsidRDefault="00120FA1" w:rsidP="00120FA1">
      <w:pPr>
        <w:widowControl w:val="0"/>
        <w:autoSpaceDE w:val="0"/>
        <w:autoSpaceDN w:val="0"/>
        <w:adjustRightInd w:val="0"/>
        <w:ind w:left="1800"/>
        <w:rPr>
          <w:bCs/>
          <w:color w:val="808080"/>
          <w:kern w:val="28"/>
          <w:szCs w:val="21"/>
        </w:rPr>
      </w:pPr>
    </w:p>
    <w:p w:rsidR="00EE4D2F" w:rsidRPr="0082140F" w:rsidRDefault="00EE4D2F" w:rsidP="00EE4D2F">
      <w:pPr>
        <w:widowControl w:val="0"/>
        <w:autoSpaceDE w:val="0"/>
        <w:autoSpaceDN w:val="0"/>
        <w:adjustRightInd w:val="0"/>
        <w:ind w:left="1800"/>
        <w:rPr>
          <w:bCs/>
          <w:color w:val="808080"/>
          <w:kern w:val="28"/>
          <w:szCs w:val="21"/>
        </w:rPr>
      </w:pPr>
    </w:p>
    <w:p w:rsidR="00EE4D2F" w:rsidRPr="0046766B" w:rsidRDefault="00EE4D2F" w:rsidP="00EE4D2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aps/>
          <w:color w:val="000000"/>
          <w:kern w:val="28"/>
          <w:szCs w:val="21"/>
        </w:rPr>
      </w:pPr>
      <w:r w:rsidRPr="0046766B">
        <w:rPr>
          <w:b/>
          <w:bCs/>
          <w:caps/>
          <w:color w:val="000000"/>
          <w:kern w:val="28"/>
          <w:szCs w:val="21"/>
        </w:rPr>
        <w:t xml:space="preserve">achievements 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spacing w:line="60" w:lineRule="auto"/>
        <w:ind w:left="1080"/>
        <w:rPr>
          <w:color w:val="000000"/>
          <w:kern w:val="28"/>
          <w:szCs w:val="21"/>
        </w:rPr>
      </w:pPr>
    </w:p>
    <w:p w:rsidR="00EE4D2F" w:rsidRDefault="00120FA1" w:rsidP="00EE4D2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kern w:val="28"/>
          <w:szCs w:val="21"/>
        </w:rPr>
      </w:pPr>
      <w:r>
        <w:rPr>
          <w:color w:val="000000"/>
          <w:kern w:val="28"/>
          <w:szCs w:val="21"/>
        </w:rPr>
        <w:t>Secured 2nd</w:t>
      </w:r>
      <w:r w:rsidR="00EE4D2F" w:rsidRPr="00B46E98">
        <w:rPr>
          <w:color w:val="000000"/>
          <w:kern w:val="28"/>
          <w:szCs w:val="21"/>
        </w:rPr>
        <w:t xml:space="preserve"> position in</w:t>
      </w:r>
      <w:r>
        <w:rPr>
          <w:color w:val="000000"/>
          <w:kern w:val="28"/>
          <w:szCs w:val="21"/>
        </w:rPr>
        <w:t xml:space="preserve"> annual </w:t>
      </w:r>
      <w:r w:rsidR="00EE4D2F" w:rsidRPr="00B46E98">
        <w:rPr>
          <w:color w:val="000000"/>
          <w:kern w:val="28"/>
          <w:szCs w:val="21"/>
        </w:rPr>
        <w:t xml:space="preserve"> </w:t>
      </w:r>
      <w:r>
        <w:rPr>
          <w:color w:val="000000"/>
          <w:kern w:val="28"/>
          <w:szCs w:val="21"/>
        </w:rPr>
        <w:t>intercollege</w:t>
      </w:r>
      <w:r w:rsidR="00EE4D2F">
        <w:rPr>
          <w:color w:val="000000"/>
          <w:kern w:val="28"/>
          <w:szCs w:val="21"/>
        </w:rPr>
        <w:t xml:space="preserve"> chess competition ,</w:t>
      </w:r>
      <w:r>
        <w:rPr>
          <w:color w:val="000000"/>
          <w:kern w:val="28"/>
          <w:szCs w:val="21"/>
        </w:rPr>
        <w:t xml:space="preserve"> 2015-2016</w:t>
      </w:r>
    </w:p>
    <w:p w:rsidR="00120FA1" w:rsidRPr="00120FA1" w:rsidRDefault="00120FA1" w:rsidP="00120FA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kern w:val="28"/>
          <w:szCs w:val="21"/>
        </w:rPr>
      </w:pPr>
      <w:r w:rsidRPr="00B46E98">
        <w:rPr>
          <w:color w:val="000000"/>
          <w:kern w:val="28"/>
          <w:szCs w:val="21"/>
        </w:rPr>
        <w:t xml:space="preserve">Secured 1st position in </w:t>
      </w:r>
      <w:r>
        <w:rPr>
          <w:color w:val="000000"/>
          <w:kern w:val="28"/>
          <w:szCs w:val="21"/>
        </w:rPr>
        <w:t>interschool chess competition ,</w:t>
      </w:r>
      <w:r w:rsidRPr="00B46E98">
        <w:rPr>
          <w:color w:val="000000"/>
          <w:kern w:val="28"/>
          <w:szCs w:val="21"/>
        </w:rPr>
        <w:t xml:space="preserve"> 2011 and 2012</w:t>
      </w:r>
    </w:p>
    <w:p w:rsidR="00EE4D2F" w:rsidRPr="00B46E98" w:rsidRDefault="00EE4D2F" w:rsidP="00EE4D2F">
      <w:pPr>
        <w:numPr>
          <w:ilvl w:val="0"/>
          <w:numId w:val="2"/>
        </w:numPr>
        <w:rPr>
          <w:color w:val="000000"/>
          <w:kern w:val="28"/>
          <w:szCs w:val="21"/>
        </w:rPr>
      </w:pPr>
      <w:r w:rsidRPr="00B46E98">
        <w:rPr>
          <w:color w:val="000000"/>
          <w:kern w:val="28"/>
          <w:szCs w:val="21"/>
        </w:rPr>
        <w:t>Eco</w:t>
      </w:r>
      <w:r w:rsidR="00A36AD1">
        <w:rPr>
          <w:color w:val="000000"/>
          <w:kern w:val="28"/>
          <w:szCs w:val="21"/>
        </w:rPr>
        <w:t>nomics topper in ISCE, 2010</w:t>
      </w:r>
    </w:p>
    <w:p w:rsidR="00EE4D2F" w:rsidRPr="00B46E98" w:rsidRDefault="00EE4D2F" w:rsidP="00EE4D2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kern w:val="28"/>
          <w:szCs w:val="21"/>
        </w:rPr>
      </w:pPr>
      <w:r w:rsidRPr="00B46E98">
        <w:rPr>
          <w:color w:val="000000"/>
          <w:kern w:val="28"/>
          <w:szCs w:val="21"/>
        </w:rPr>
        <w:t>Secured 1st position in i</w:t>
      </w:r>
      <w:r>
        <w:rPr>
          <w:color w:val="000000"/>
          <w:kern w:val="28"/>
          <w:szCs w:val="21"/>
        </w:rPr>
        <w:t>nterschool debate competition ,</w:t>
      </w:r>
      <w:r w:rsidRPr="00B46E98">
        <w:rPr>
          <w:color w:val="000000"/>
          <w:kern w:val="28"/>
          <w:szCs w:val="21"/>
        </w:rPr>
        <w:t xml:space="preserve"> 2009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1800"/>
        <w:rPr>
          <w:color w:val="000000"/>
          <w:kern w:val="28"/>
          <w:szCs w:val="21"/>
        </w:rPr>
      </w:pPr>
    </w:p>
    <w:p w:rsidR="00EE4D2F" w:rsidRPr="00045A96" w:rsidRDefault="00EE4D2F" w:rsidP="00EE4D2F">
      <w:pPr>
        <w:widowControl w:val="0"/>
        <w:autoSpaceDE w:val="0"/>
        <w:autoSpaceDN w:val="0"/>
        <w:adjustRightInd w:val="0"/>
        <w:ind w:left="1800"/>
        <w:rPr>
          <w:color w:val="000000"/>
          <w:kern w:val="28"/>
          <w:szCs w:val="21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rPr>
          <w:b/>
          <w:bCs/>
          <w:caps/>
          <w:color w:val="000000"/>
          <w:kern w:val="28"/>
          <w:szCs w:val="15"/>
        </w:rPr>
      </w:pPr>
    </w:p>
    <w:p w:rsidR="00EE4D2F" w:rsidRPr="0046766B" w:rsidRDefault="00EE4D2F" w:rsidP="00EE4D2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bCs/>
          <w:color w:val="C0C0C0"/>
          <w:kern w:val="28"/>
          <w:szCs w:val="21"/>
        </w:rPr>
      </w:pPr>
      <w:r w:rsidRPr="0046766B">
        <w:rPr>
          <w:b/>
          <w:bCs/>
          <w:caps/>
          <w:color w:val="000000"/>
          <w:kern w:val="28"/>
          <w:szCs w:val="21"/>
        </w:rPr>
        <w:t>activities</w:t>
      </w:r>
    </w:p>
    <w:p w:rsidR="00EE4D2F" w:rsidRPr="0046766B" w:rsidRDefault="00EE4D2F" w:rsidP="00EE4D2F">
      <w:pPr>
        <w:pStyle w:val="BodyText3"/>
        <w:ind w:left="1080"/>
        <w:rPr>
          <w:b w:val="0"/>
          <w:color w:val="808080"/>
          <w:sz w:val="24"/>
          <w:szCs w:val="14"/>
        </w:rPr>
      </w:pPr>
    </w:p>
    <w:p w:rsidR="00EE4D2F" w:rsidRPr="00B46E98" w:rsidRDefault="00EE4D2F" w:rsidP="00EE4D2F">
      <w:pPr>
        <w:pStyle w:val="BodyText3"/>
        <w:numPr>
          <w:ilvl w:val="0"/>
          <w:numId w:val="2"/>
        </w:numPr>
        <w:rPr>
          <w:b w:val="0"/>
          <w:color w:val="808080"/>
          <w:sz w:val="24"/>
          <w:szCs w:val="21"/>
        </w:rPr>
      </w:pPr>
      <w:r w:rsidRPr="0046766B">
        <w:rPr>
          <w:b w:val="0"/>
          <w:kern w:val="28"/>
          <w:sz w:val="24"/>
          <w:szCs w:val="21"/>
        </w:rPr>
        <w:t xml:space="preserve">Member of the </w:t>
      </w:r>
      <w:r>
        <w:rPr>
          <w:b w:val="0"/>
          <w:kern w:val="28"/>
          <w:sz w:val="24"/>
          <w:szCs w:val="21"/>
        </w:rPr>
        <w:t>organizing committee for Louis M Brown and Forrest International Client Counselling Competition, 2015</w:t>
      </w:r>
    </w:p>
    <w:p w:rsidR="00EE4D2F" w:rsidRPr="00045A96" w:rsidRDefault="00EE4D2F" w:rsidP="00EE4D2F">
      <w:pPr>
        <w:pStyle w:val="BodyText3"/>
        <w:numPr>
          <w:ilvl w:val="0"/>
          <w:numId w:val="2"/>
        </w:numPr>
        <w:rPr>
          <w:b w:val="0"/>
          <w:color w:val="808080"/>
          <w:sz w:val="24"/>
          <w:szCs w:val="21"/>
        </w:rPr>
      </w:pPr>
    </w:p>
    <w:p w:rsidR="00EE4D2F" w:rsidRPr="0046766B" w:rsidRDefault="00EE4D2F" w:rsidP="00EE4D2F">
      <w:pPr>
        <w:widowControl w:val="0"/>
        <w:pBdr>
          <w:bottom w:val="single" w:sz="12" w:space="1" w:color="auto"/>
        </w:pBdr>
        <w:tabs>
          <w:tab w:val="right" w:pos="8640"/>
        </w:tabs>
        <w:autoSpaceDE w:val="0"/>
        <w:autoSpaceDN w:val="0"/>
        <w:adjustRightInd w:val="0"/>
        <w:rPr>
          <w:b/>
          <w:kern w:val="28"/>
          <w:szCs w:val="21"/>
        </w:rPr>
      </w:pPr>
      <w:r w:rsidRPr="0046766B">
        <w:rPr>
          <w:b/>
          <w:kern w:val="28"/>
          <w:szCs w:val="21"/>
        </w:rPr>
        <w:t>INTERESTS</w:t>
      </w:r>
    </w:p>
    <w:p w:rsidR="00EE4D2F" w:rsidRPr="0046766B" w:rsidRDefault="00EE4D2F" w:rsidP="00EE4D2F">
      <w:pPr>
        <w:widowControl w:val="0"/>
        <w:tabs>
          <w:tab w:val="right" w:pos="8640"/>
        </w:tabs>
        <w:autoSpaceDE w:val="0"/>
        <w:autoSpaceDN w:val="0"/>
        <w:adjustRightInd w:val="0"/>
        <w:spacing w:line="60" w:lineRule="auto"/>
        <w:ind w:left="1080"/>
        <w:rPr>
          <w:color w:val="808080"/>
          <w:kern w:val="28"/>
          <w:szCs w:val="21"/>
        </w:rPr>
      </w:pPr>
    </w:p>
    <w:p w:rsidR="00EE4D2F" w:rsidRPr="0046766B" w:rsidRDefault="00EE4D2F" w:rsidP="00EE4D2F">
      <w:pPr>
        <w:widowControl w:val="0"/>
        <w:numPr>
          <w:ilvl w:val="0"/>
          <w:numId w:val="3"/>
        </w:numPr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  <w:r w:rsidRPr="0046766B">
        <w:rPr>
          <w:kern w:val="28"/>
          <w:szCs w:val="21"/>
        </w:rPr>
        <w:t xml:space="preserve">A student of fine arts: Completed grade III </w:t>
      </w:r>
    </w:p>
    <w:p w:rsidR="00EE4D2F" w:rsidRPr="0046766B" w:rsidRDefault="00EE4D2F" w:rsidP="00EE4D2F">
      <w:pPr>
        <w:widowControl w:val="0"/>
        <w:numPr>
          <w:ilvl w:val="0"/>
          <w:numId w:val="3"/>
        </w:numPr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  <w:r w:rsidRPr="0046766B">
        <w:rPr>
          <w:kern w:val="28"/>
          <w:szCs w:val="21"/>
        </w:rPr>
        <w:t>An avid reader for Indian History</w:t>
      </w:r>
    </w:p>
    <w:p w:rsidR="00EE4D2F" w:rsidRPr="00EA584B" w:rsidRDefault="00EE4D2F" w:rsidP="00EE4D2F">
      <w:pPr>
        <w:widowControl w:val="0"/>
        <w:numPr>
          <w:ilvl w:val="0"/>
          <w:numId w:val="3"/>
        </w:numPr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  <w:r w:rsidRPr="0046766B">
        <w:rPr>
          <w:kern w:val="28"/>
          <w:szCs w:val="21"/>
        </w:rPr>
        <w:t>A keen animal lover</w:t>
      </w:r>
    </w:p>
    <w:p w:rsidR="00EE4D2F" w:rsidRPr="00EA584B" w:rsidRDefault="00EE4D2F" w:rsidP="00EE4D2F">
      <w:pPr>
        <w:widowControl w:val="0"/>
        <w:numPr>
          <w:ilvl w:val="0"/>
          <w:numId w:val="3"/>
        </w:numPr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  <w:r>
        <w:rPr>
          <w:kern w:val="28"/>
          <w:szCs w:val="21"/>
        </w:rPr>
        <w:t xml:space="preserve">Keenly follows cricket </w:t>
      </w:r>
    </w:p>
    <w:p w:rsidR="00EE4D2F" w:rsidRPr="00EA584B" w:rsidRDefault="00EE4D2F" w:rsidP="00EE4D2F">
      <w:pPr>
        <w:widowControl w:val="0"/>
        <w:numPr>
          <w:ilvl w:val="0"/>
          <w:numId w:val="3"/>
        </w:numPr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  <w:r>
        <w:rPr>
          <w:kern w:val="28"/>
          <w:szCs w:val="21"/>
        </w:rPr>
        <w:t>Write poems</w:t>
      </w:r>
    </w:p>
    <w:p w:rsidR="00EE4D2F" w:rsidRPr="00EA584B" w:rsidRDefault="00EE4D2F" w:rsidP="00EE4D2F">
      <w:pPr>
        <w:widowControl w:val="0"/>
        <w:numPr>
          <w:ilvl w:val="0"/>
          <w:numId w:val="3"/>
        </w:numPr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  <w:r>
        <w:rPr>
          <w:kern w:val="28"/>
          <w:szCs w:val="21"/>
        </w:rPr>
        <w:t>Love to dance and takes part in dance competitions at college level</w:t>
      </w:r>
    </w:p>
    <w:p w:rsidR="00EE4D2F" w:rsidRPr="0046766B" w:rsidRDefault="00EE4D2F" w:rsidP="00EE4D2F">
      <w:pPr>
        <w:widowControl w:val="0"/>
        <w:pBdr>
          <w:bottom w:val="single" w:sz="12" w:space="1" w:color="auto"/>
        </w:pBdr>
        <w:tabs>
          <w:tab w:val="right" w:pos="8640"/>
        </w:tabs>
        <w:autoSpaceDE w:val="0"/>
        <w:autoSpaceDN w:val="0"/>
        <w:adjustRightInd w:val="0"/>
        <w:rPr>
          <w:b/>
          <w:kern w:val="28"/>
          <w:szCs w:val="21"/>
        </w:rPr>
      </w:pPr>
    </w:p>
    <w:p w:rsidR="00EE4D2F" w:rsidRPr="0046766B" w:rsidRDefault="00EE4D2F" w:rsidP="00EE4D2F">
      <w:pPr>
        <w:widowControl w:val="0"/>
        <w:pBdr>
          <w:bottom w:val="single" w:sz="12" w:space="1" w:color="auto"/>
        </w:pBdr>
        <w:tabs>
          <w:tab w:val="right" w:pos="8640"/>
        </w:tabs>
        <w:autoSpaceDE w:val="0"/>
        <w:autoSpaceDN w:val="0"/>
        <w:adjustRightInd w:val="0"/>
        <w:rPr>
          <w:b/>
          <w:kern w:val="28"/>
          <w:szCs w:val="21"/>
        </w:rPr>
      </w:pPr>
      <w:r w:rsidRPr="0046766B">
        <w:rPr>
          <w:b/>
          <w:kern w:val="28"/>
          <w:szCs w:val="21"/>
        </w:rPr>
        <w:t xml:space="preserve">LANGUAGES </w:t>
      </w:r>
    </w:p>
    <w:p w:rsidR="00EE4D2F" w:rsidRPr="0046766B" w:rsidRDefault="00A36AD1" w:rsidP="00EE4D2F">
      <w:pPr>
        <w:widowControl w:val="0"/>
        <w:numPr>
          <w:ilvl w:val="0"/>
          <w:numId w:val="3"/>
        </w:numPr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  <w:r>
        <w:rPr>
          <w:kern w:val="28"/>
          <w:szCs w:val="21"/>
        </w:rPr>
        <w:t>Hindi ( native)</w:t>
      </w:r>
      <w:r w:rsidR="00EE4D2F">
        <w:rPr>
          <w:kern w:val="28"/>
          <w:szCs w:val="21"/>
        </w:rPr>
        <w:t>,</w:t>
      </w:r>
      <w:r>
        <w:rPr>
          <w:kern w:val="28"/>
          <w:szCs w:val="21"/>
        </w:rPr>
        <w:t xml:space="preserve"> English,</w:t>
      </w:r>
      <w:r w:rsidR="00EE4D2F">
        <w:rPr>
          <w:kern w:val="28"/>
          <w:szCs w:val="21"/>
        </w:rPr>
        <w:t xml:space="preserve"> French (Basic)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rPr>
          <w:bCs/>
          <w:caps/>
          <w:color w:val="000000"/>
          <w:kern w:val="28"/>
          <w:szCs w:val="15"/>
        </w:rPr>
      </w:pPr>
    </w:p>
    <w:p w:rsidR="00EE4D2F" w:rsidRPr="0046766B" w:rsidRDefault="00EE4D2F" w:rsidP="00EE4D2F">
      <w:pPr>
        <w:widowControl w:val="0"/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</w:p>
    <w:p w:rsidR="00513CC7" w:rsidRDefault="00513CC7"/>
    <w:sectPr w:rsidR="00513CC7" w:rsidSect="00E2407A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4953"/>
    <w:multiLevelType w:val="hybridMultilevel"/>
    <w:tmpl w:val="9DCE8F8A"/>
    <w:lvl w:ilvl="0" w:tplc="453A106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31195636"/>
    <w:multiLevelType w:val="hybridMultilevel"/>
    <w:tmpl w:val="506C931C"/>
    <w:lvl w:ilvl="0" w:tplc="3D4E223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40361B78"/>
    <w:multiLevelType w:val="hybridMultilevel"/>
    <w:tmpl w:val="8410BE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F656680"/>
    <w:multiLevelType w:val="hybridMultilevel"/>
    <w:tmpl w:val="A27AB154"/>
    <w:lvl w:ilvl="0" w:tplc="7FE4F5E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61FB132E"/>
    <w:multiLevelType w:val="hybridMultilevel"/>
    <w:tmpl w:val="13D2AC82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>
    <w:nsid w:val="6B376E07"/>
    <w:multiLevelType w:val="hybridMultilevel"/>
    <w:tmpl w:val="A03206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261390E"/>
    <w:multiLevelType w:val="hybridMultilevel"/>
    <w:tmpl w:val="12688D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4D2F"/>
    <w:rsid w:val="00120FA1"/>
    <w:rsid w:val="00513CC7"/>
    <w:rsid w:val="005831AC"/>
    <w:rsid w:val="00810822"/>
    <w:rsid w:val="00A36AD1"/>
    <w:rsid w:val="00E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EE4D2F"/>
    <w:pPr>
      <w:autoSpaceDE w:val="0"/>
      <w:autoSpaceDN w:val="0"/>
      <w:adjustRightInd w:val="0"/>
      <w:spacing w:line="240" w:lineRule="atLeast"/>
    </w:pPr>
    <w:rPr>
      <w:b/>
      <w:bCs/>
      <w:iCs/>
      <w:color w:val="000000"/>
      <w:sz w:val="28"/>
      <w:szCs w:val="20"/>
    </w:rPr>
  </w:style>
  <w:style w:type="character" w:customStyle="1" w:styleId="BodyText3Char">
    <w:name w:val="Body Text 3 Char"/>
    <w:basedOn w:val="DefaultParagraphFont"/>
    <w:link w:val="BodyText3"/>
    <w:rsid w:val="00EE4D2F"/>
    <w:rPr>
      <w:rFonts w:ascii="Times New Roman" w:eastAsia="Times New Roman" w:hAnsi="Times New Roman" w:cs="Times New Roman"/>
      <w:b/>
      <w:bCs/>
      <w:iCs/>
      <w:color w:val="000000"/>
      <w:sz w:val="28"/>
      <w:szCs w:val="20"/>
      <w:lang w:val="en-US"/>
    </w:rPr>
  </w:style>
  <w:style w:type="paragraph" w:customStyle="1" w:styleId="Address1">
    <w:name w:val="Address 1"/>
    <w:basedOn w:val="Normal"/>
    <w:rsid w:val="00EE4D2F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EE4D2F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ListParagraph">
    <w:name w:val="List Paragraph"/>
    <w:basedOn w:val="Normal"/>
    <w:uiPriority w:val="34"/>
    <w:qFormat/>
    <w:rsid w:val="00583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F960B24-6542-42CC-8577-45B21401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3</cp:revision>
  <dcterms:created xsi:type="dcterms:W3CDTF">2016-07-25T14:19:00Z</dcterms:created>
  <dcterms:modified xsi:type="dcterms:W3CDTF">2016-11-15T13:10:00Z</dcterms:modified>
</cp:coreProperties>
</file>