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Unity 面试刷题 · 答题区</w:t>
      </w:r>
    </w:p>
    <w:p>
      <w:pPr>
        <w:jc w:val="center"/>
      </w:pPr>
      <w:r>
        <w:rPr>
          <w:color w:val="808080"/>
          <w:sz w:val="18"/>
        </w:rPr>
        <w:t>生成日期：2026-09-21</w:t>
      </w:r>
    </w:p>
    <w:p>
      <w:pPr>
        <w:jc w:val="center"/>
      </w:pPr>
      <w:r>
        <w:rPr>
          <w:color w:val="808080"/>
          <w:sz w:val="18"/>
        </w:rPr>
        <w:t>在每道题的「作答：」下方写下你的答案，写完告诉 Claude 已作答。</w:t>
      </w:r>
    </w:p>
    <w:p/>
    <w:p>
      <w:r>
        <w:rPr>
          <w:b/>
          <w:sz w:val="26"/>
        </w:rPr>
        <w:t>【1】bagu_030 · Unity/C# 八股 · medium</w:t>
      </w:r>
    </w:p>
    <w:p>
      <w:pPr>
        <w:ind w:left="280"/>
      </w:pPr>
      <w:r>
        <w:t>List&lt;T&gt;（以及 C++ 的 std::vector）底层是怎么实现的？动态扩容的代价是什么？（网易互娱 27 届客户端实习一面真题）</w:t>
      </w:r>
    </w:p>
    <w:p>
      <w:pPr>
        <w:ind w:left="280"/>
      </w:pPr>
      <w:r>
        <w:rPr>
          <w:b/>
        </w:rPr>
        <w:t>作答：</w:t>
      </w:r>
    </w:p>
    <w:p>
      <w:pPr>
        <w:ind w:left="280"/>
      </w:pPr>
      <w:r>
        <w:rPr>
          <w:color w:val="A0A0A0"/>
        </w:rPr>
        <w:t>（在此作答）</w:t>
      </w:r>
    </w:p>
    <w:p>
      <w:pPr>
        <w:ind w:left="280"/>
      </w:pPr>
    </w:p>
    <w:p>
      <w:r>
        <w:rPr>
          <w:color w:val="C0C0C0"/>
        </w:rPr>
        <w:t>────────────────────────────────────────</w:t>
      </w:r>
    </w:p>
    <w:p/>
    <w:p>
      <w:r>
        <w:rPr>
          <w:b/>
          <w:sz w:val="26"/>
        </w:rPr>
        <w:t>【2】rendering_002 · 渲染/TA · medium</w:t>
      </w:r>
    </w:p>
    <w:p>
      <w:pPr>
        <w:ind w:left="280"/>
      </w:pPr>
      <w:r>
        <w:t>Vertex Shader 是什么？它接收什么、输出什么？其中的坐标变换是怎么算的？</w:t>
      </w:r>
    </w:p>
    <w:p>
      <w:pPr>
        <w:ind w:left="280"/>
      </w:pPr>
      <w:r>
        <w:rPr>
          <w:b/>
        </w:rPr>
        <w:t>作答：</w:t>
      </w:r>
    </w:p>
    <w:p>
      <w:pPr>
        <w:ind w:left="280"/>
      </w:pPr>
      <w:r>
        <w:rPr>
          <w:color w:val="A0A0A0"/>
        </w:rPr>
        <w:t>（在此作答）</w:t>
      </w:r>
    </w:p>
    <w:p>
      <w:pPr>
        <w:ind w:left="280"/>
      </w:pPr>
    </w:p>
    <w:p>
      <w:r>
        <w:rPr>
          <w:color w:val="C0C0C0"/>
        </w:rP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