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365D"/>
          <w:sz w:val="36"/>
          <w:szCs w:val="36"/>
        </w:rPr>
        <w:t xml:space="preserve">Social Command Center</w:t>
      </w:r>
    </w:p>
    <w:p>
      <w:pPr>
        <w:spacing w:after="40"/>
      </w:pPr>
      <w:r>
        <w:rPr>
          <w:rFonts w:ascii="Arial" w:cs="Arial" w:eastAsia="Arial" w:hAnsi="Arial"/>
          <w:color w:val="2B6CB0"/>
          <w:sz w:val="28"/>
          <w:szCs w:val="28"/>
        </w:rPr>
        <w:t xml:space="preserve">Social Listening Pipeline — Audit &amp; Remediation Plan</w:t>
      </w:r>
    </w:p>
    <w:p>
      <w:pPr>
        <w:spacing w:after="400"/>
      </w:pPr>
      <w:r>
        <w:rPr>
          <w:rFonts w:ascii="Arial" w:cs="Arial" w:eastAsia="Arial" w:hAnsi="Arial"/>
          <w:color w:val="4A5568"/>
          <w:sz w:val="20"/>
          <w:szCs w:val="20"/>
        </w:rPr>
        <w:t xml:space="preserve">March 13, 2026  |  Prepared for Miso, VP Marketing, Figure Technology Solutions</w:t>
      </w:r>
    </w:p>
    <w:p>
      <w:pPr>
        <w:pStyle w:val="Heading1"/>
        <w:spacing w:after="200" w:before="360"/>
      </w:pPr>
      <w:r>
        <w:rPr>
          <w:rFonts w:ascii="Arial" w:cs="Arial" w:eastAsia="Arial" w:hAnsi="Arial"/>
          <w:b/>
          <w:bCs/>
        </w:rPr>
        <w:t xml:space="preserve">Executive Summary</w:t>
      </w:r>
    </w:p>
    <w:p>
      <w:pPr>
        <w:spacing w:after="160"/>
      </w:pPr>
      <w:r>
        <w:rPr>
          <w:rFonts w:ascii="Arial" w:cs="Arial" w:eastAsia="Arial" w:hAnsi="Arial"/>
          <w:color w:val="1A202C"/>
          <w:sz w:val="22"/>
          <w:szCs w:val="22"/>
        </w:rPr>
        <w:t xml:space="preserve">The social listening pipeline has a solid data collection foundation but critical filtering and intelligence gaps make the feed unusable in its current state. The scanner fetches posts, deduplicates, and scores them, but it does not verify whether returned results actually match the intended query semantics. The result: noise floods the feed, especially from KOL monitoring, and the AI-powered features (themes, relevance classification, batch sentiment) are built but never wired in.</w:t>
      </w:r>
    </w:p>
    <w:p>
      <w:pPr>
        <w:spacing w:after="160"/>
      </w:pPr>
      <w:r>
        <w:rPr>
          <w:rFonts w:ascii="Arial" w:cs="Arial" w:eastAsia="Arial" w:hAnsi="Arial"/>
          <w:color w:val="1A202C"/>
          <w:sz w:val="22"/>
          <w:szCs w:val="22"/>
        </w:rPr>
        <w:t xml:space="preserve">This document catalogs every broken, partial, and stubbed component, then lays out a three-phase remediation plan to take social listening from "data collection" to "marketing intelligence."</w:t>
      </w:r>
    </w:p>
    <w:p>
      <w:pPr>
        <w:pStyle w:val="Heading1"/>
        <w:spacing w:after="200" w:before="360"/>
      </w:pPr>
      <w:r>
        <w:rPr>
          <w:rFonts w:ascii="Arial" w:cs="Arial" w:eastAsia="Arial" w:hAnsi="Arial"/>
          <w:b/>
          <w:bCs/>
        </w:rPr>
        <w:t xml:space="preserve">Component Health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3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X/Twitter Search</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18"/>
                <w:szCs w:val="18"/>
              </w:rPr>
              <w:t xml:space="preserve">WORKING</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TwitterAPI.io advanced_search fetches results. Caching + dedup work.</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Reddit Search (SociaVault)</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center"/>
          </w:tcPr>
          <w:p>
            <w:pPr>
              <w:jc w:val="center"/>
            </w:pPr>
            <w:r>
              <w:rPr>
                <w:rFonts w:ascii="Arial" w:cs="Arial" w:eastAsia="Arial" w:hAnsi="Arial"/>
                <w:b/>
                <w:bCs/>
                <w:color w:val="276749"/>
                <w:sz w:val="18"/>
                <w:szCs w:val="18"/>
              </w:rPr>
              <w:t xml:space="preserve">WORKING</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SociaVault adapter built with PullPush fallback. Needs API key in Vercel.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KOL Query Filtering</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18"/>
                <w:szCs w:val="18"/>
              </w:rPr>
              <w:t xml:space="preserve">BROKEN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Queries use (from:user) AND (ecosystem terms) but API returns all KOL tweets regardless. No post-fetch validation.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Post-Fetch Relevance Gate</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18"/>
                <w:szCs w:val="18"/>
              </w:rPr>
              <w:t xml:space="preserve">BROKEN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No check that returned posts actually contain Figure ecosystem terms. Scanner trusts API results blindly.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Content Relevance Scoring</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18"/>
                <w:szCs w:val="18"/>
              </w:rPr>
              <w:t xml:space="preserve">BROKEN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computeContentRelevance() matches against raw query string including operators (from:, OR). Inflates scores for irrelevant hits.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Heuristic Score</w:t>
            </w:r>
          </w:p>
        </w:tc>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DD6B20"/>
                <w:sz w:val="18"/>
                <w:szCs w:val="18"/>
              </w:rPr>
              <w:t xml:space="preserve">PARTIAL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Formula is sound (40% followers + 40% engagement + 20% content). But content relevance input is broken, so overall score is unreliable.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Sentiment Analysis</w:t>
            </w:r>
          </w:p>
        </w:tc>
        <w:tc>
          <w:tcPr>
            <w:tcW w:type="dxa" w:w="12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center"/>
          </w:tcPr>
          <w:p>
            <w:pPr>
              <w:jc w:val="center"/>
            </w:pPr>
            <w:r>
              <w:rPr>
                <w:rFonts w:ascii="Arial" w:cs="Arial" w:eastAsia="Arial" w:hAnsi="Arial"/>
                <w:b/>
                <w:bCs/>
                <w:color w:val="DD6B20"/>
                <w:sz w:val="18"/>
                <w:szCs w:val="18"/>
              </w:rPr>
              <w:t xml:space="preserve">PARTIAL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Keyword matching works but is shallow. Batch AI analysis built (Claude Haiku) but never called.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AI Relevance Classification</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18"/>
                <w:szCs w:val="18"/>
              </w:rPr>
              <w:t xml:space="preserve">BROKEN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aiRelevance field exists in DB (HIGH/MEDIUM/LOW/SPAM) but scanner never populates it. Always NULL.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Brand Filtering (UI)</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pPr>
              <w:jc w:val="center"/>
            </w:pPr>
            <w:r>
              <w:rPr>
                <w:rFonts w:ascii="Arial" w:cs="Arial" w:eastAsia="Arial" w:hAnsi="Arial"/>
                <w:b/>
                <w:bCs/>
                <w:color w:val="C53030"/>
                <w:sz w:val="18"/>
                <w:szCs w:val="18"/>
              </w:rPr>
              <w:t xml:space="preserve">BROKEN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Dropdown renders but filter is hardcoded: matchBrand = brandFilter === "all" || true. Always returns true.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Mention Volume Metrics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center"/>
          </w:tcPr>
          <w:p>
            <w:pPr>
              <w:jc w:val="center"/>
            </w:pPr>
            <w:r>
              <w:rPr>
                <w:rFonts w:ascii="Arial" w:cs="Arial" w:eastAsia="Arial" w:hAnsi="Arial"/>
                <w:b/>
                <w:bCs/>
                <w:color w:val="4A5568"/>
                <w:sz w:val="18"/>
                <w:szCs w:val="18"/>
              </w:rPr>
              <w:t xml:space="preserve">STUBBED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No aggregation layer. No mention counts, no volume-over-time charts, no per-topic tallies.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AI Themes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center"/>
          </w:tcPr>
          <w:p>
            <w:pPr>
              <w:jc w:val="center"/>
            </w:pPr>
            <w:r>
              <w:rPr>
                <w:rFonts w:ascii="Arial" w:cs="Arial" w:eastAsia="Arial" w:hAnsi="Arial"/>
                <w:b/>
                <w:bCs/>
                <w:color w:val="4A5568"/>
                <w:sz w:val="18"/>
                <w:szCs w:val="18"/>
              </w:rPr>
              <w:t xml:space="preserve">STUBBED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extractThemes() function built in lib/ai/sentiment.js but never called. UI references themes but shows nothing.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Intent Classification</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center"/>
          </w:tcPr>
          <w:p>
            <w:pPr>
              <w:jc w:val="center"/>
            </w:pPr>
            <w:r>
              <w:rPr>
                <w:rFonts w:ascii="Arial" w:cs="Arial" w:eastAsia="Arial" w:hAnsi="Arial"/>
                <w:b/>
                <w:bCs/>
                <w:color w:val="4A5568"/>
                <w:sz w:val="18"/>
                <w:szCs w:val="18"/>
              </w:rPr>
              <w:t xml:space="preserve">STUBBED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classifyIntent() built (question/complaint/praise/opportunity/spam) but not integrated.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Polling Tiers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center"/>
          </w:tcPr>
          <w:p>
            <w:pPr>
              <w:jc w:val="center"/>
            </w:pPr>
            <w:r>
              <w:rPr>
                <w:rFonts w:ascii="Arial" w:cs="Arial" w:eastAsia="Arial" w:hAnsi="Arial"/>
                <w:b/>
                <w:bCs/>
                <w:color w:val="4A5568"/>
                <w:sz w:val="18"/>
                <w:szCs w:val="18"/>
              </w:rPr>
              <w:t xml:space="preserve">STUBBED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pollingTier field defined (HOT/WARM/COOL/SCHEDULED) but cron scans everything every 10 min.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Query Length Validation</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center"/>
          </w:tcPr>
          <w:p>
            <w:pPr>
              <w:jc w:val="center"/>
            </w:pPr>
            <w:r>
              <w:rPr>
                <w:rFonts w:ascii="Arial" w:cs="Arial" w:eastAsia="Arial" w:hAnsi="Arial"/>
                <w:b/>
                <w:bCs/>
                <w:color w:val="4A5568"/>
                <w:sz w:val="18"/>
                <w:szCs w:val="18"/>
              </w:rPr>
              <w:t xml:space="preserve">STUBBED</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No validation against X API 512-char limit. KOL queries are 474-511 chars, right at the edge.</w:t>
            </w:r>
          </w:p>
        </w:tc>
      </w:tr>
    </w:tbl>
    <w:p>
      <w:r>
        <w:br w:type="page"/>
      </w:r>
    </w:p>
    <w:p>
      <w:pPr>
        <w:pStyle w:val="Heading1"/>
        <w:spacing w:after="200" w:before="360"/>
      </w:pPr>
      <w:r>
        <w:rPr>
          <w:rFonts w:ascii="Arial" w:cs="Arial" w:eastAsia="Arial" w:hAnsi="Arial"/>
          <w:b/>
          <w:bCs/>
        </w:rPr>
        <w:t xml:space="preserve">Root Cause Analysis</w:t>
      </w:r>
    </w:p>
    <w:p>
      <w:pPr>
        <w:pStyle w:val="Heading2"/>
        <w:spacing w:after="200" w:before="240"/>
      </w:pPr>
      <w:r>
        <w:rPr>
          <w:rFonts w:ascii="Arial" w:cs="Arial" w:eastAsia="Arial" w:hAnsi="Arial"/>
          <w:b/>
          <w:bCs/>
        </w:rPr>
        <w:t xml:space="preserve">Why KOL Queries Return Noise</w:t>
      </w:r>
    </w:p>
    <w:p>
      <w:pPr>
        <w:spacing w:after="160"/>
      </w:pPr>
      <w:r>
        <w:rPr>
          <w:rFonts w:ascii="Arial" w:cs="Arial" w:eastAsia="Arial" w:hAnsi="Arial"/>
          <w:color w:val="1A202C"/>
          <w:sz w:val="22"/>
          <w:szCs w:val="22"/>
        </w:rPr>
        <w:t xml:space="preserve">The KOL queries are constructed as compound boolean expressions combining from: operators with ecosystem keyword groups. For example:</w:t>
      </w:r>
    </w:p>
    <w:p>
      <w:pPr>
        <w:spacing w:after="160"/>
        <w:ind w:left="720"/>
      </w:pPr>
      <w:r>
        <w:rPr>
          <w:rFonts w:ascii="Courier New" w:cs="Courier New" w:eastAsia="Courier New" w:hAnsi="Courier New"/>
          <w:color w:val="4A5568"/>
          <w:sz w:val="18"/>
          <w:szCs w:val="18"/>
        </w:rPr>
        <w:t xml:space="preserve">(from:matthew_sigel OR from:covered_call OR ...) ("Figure" OR "FIGR" OR "Provenance" OR ...) lang:en</w:t>
      </w:r>
    </w:p>
    <w:p>
      <w:pPr>
        <w:spacing w:after="160"/>
      </w:pPr>
      <w:r>
        <w:rPr>
          <w:rFonts w:ascii="Arial" w:cs="Arial" w:eastAsia="Arial" w:hAnsi="Arial"/>
          <w:color w:val="1A202C"/>
          <w:sz w:val="22"/>
          <w:szCs w:val="22"/>
        </w:rPr>
        <w:t xml:space="preserve">The intent is that X’s search API would AND these groups together, only returning tweets from those accounts that also mention ecosystem terms. However, TwitterAPI.io’s advanced_search endpoint appears to not enforce this AND logic reliably. The result: it returns recent tweets from those accounts regardless of content.</w:t>
      </w:r>
    </w:p>
    <w:p>
      <w:pPr>
        <w:spacing w:after="160"/>
      </w:pPr>
      <w:r>
        <w:rPr>
          <w:rFonts w:ascii="Arial" w:cs="Arial" w:eastAsia="Arial" w:hAnsi="Arial"/>
          <w:color w:val="1A202C"/>
          <w:sz w:val="22"/>
          <w:szCs w:val="22"/>
        </w:rPr>
        <w:t xml:space="preserve">Critically, the scanner has no post-fetch validation. Once the API returns a tweet, it gets stored as a ListeningHit with no check that the content actually contains any Figure ecosystem term. This is the single biggest source of noise.</w:t>
      </w:r>
    </w:p>
    <w:p>
      <w:pPr>
        <w:pStyle w:val="Heading2"/>
        <w:spacing w:after="200" w:before="240"/>
      </w:pPr>
      <w:r>
        <w:rPr>
          <w:rFonts w:ascii="Arial" w:cs="Arial" w:eastAsia="Arial" w:hAnsi="Arial"/>
          <w:b/>
          <w:bCs/>
        </w:rPr>
        <w:t xml:space="preserve">Why Scores Are Unreliable</w:t>
      </w:r>
    </w:p>
    <w:p>
      <w:pPr>
        <w:spacing w:after="160"/>
      </w:pPr>
      <w:r>
        <w:rPr>
          <w:rFonts w:ascii="Arial" w:cs="Arial" w:eastAsia="Arial" w:hAnsi="Arial"/>
          <w:color w:val="1A202C"/>
          <w:sz w:val="22"/>
          <w:szCs w:val="22"/>
        </w:rPr>
        <w:t xml:space="preserve">The computeContentRelevance() function matches the post content against words extracted from the raw query string. But it doesn’t strip X search operators (from:, OR, lang:en), so a tweet from @matthew_sigel about $WULF gets partial credit for containing the word "from" and the author’s username. A query with 20+ terms means even 2-3 operator matches yield a 10-15% content relevance score, which combined with high follower counts (58.4K) produces inflated heuristic scores.</w:t>
      </w:r>
    </w:p>
    <w:p>
      <w:pPr>
        <w:pStyle w:val="Heading2"/>
        <w:spacing w:after="200" w:before="240"/>
      </w:pPr>
      <w:r>
        <w:rPr>
          <w:rFonts w:ascii="Arial" w:cs="Arial" w:eastAsia="Arial" w:hAnsi="Arial"/>
          <w:b/>
          <w:bCs/>
        </w:rPr>
        <w:t xml:space="preserve">Why Brand Filtering Does Nothing</w:t>
      </w:r>
    </w:p>
    <w:p>
      <w:pPr>
        <w:spacing w:after="160"/>
      </w:pPr>
      <w:r>
        <w:rPr>
          <w:rFonts w:ascii="Arial" w:cs="Arial" w:eastAsia="Arial" w:hAnsi="Arial"/>
          <w:color w:val="1A202C"/>
          <w:sz w:val="22"/>
          <w:szCs w:val="22"/>
        </w:rPr>
        <w:t xml:space="preserve">Line 170 of the listening page: const matchBrand = brandFilter === "all" || true. The || true short-circuits the entire condition. This was likely a placeholder during development that was never replaced with real filtering logic. Additionally, ListeningHit records have no brand/account association, so there’s nothing to filter against.</w:t>
      </w:r>
    </w:p>
    <w:p>
      <w:r>
        <w:br w:type="page"/>
      </w:r>
    </w:p>
    <w:p>
      <w:pPr>
        <w:pStyle w:val="Heading1"/>
        <w:spacing w:after="200" w:before="360"/>
      </w:pPr>
      <w:r>
        <w:rPr>
          <w:rFonts w:ascii="Arial" w:cs="Arial" w:eastAsia="Arial" w:hAnsi="Arial"/>
          <w:b/>
          <w:bCs/>
        </w:rPr>
        <w:t xml:space="preserve">Phased Remediation Plan</w:t>
      </w:r>
    </w:p>
    <w:p>
      <w:pPr>
        <w:shd w:fill="FFF5F5" w:val="clear"/>
        <w:spacing w:after="120" w:before="200"/>
      </w:pPr>
      <w:r>
        <w:rPr>
          <w:rFonts w:ascii="Arial" w:cs="Arial" w:eastAsia="Arial" w:hAnsi="Arial"/>
          <w:b/>
          <w:bCs/>
          <w:color w:val="C53030"/>
          <w:sz w:val="26"/>
          <w:szCs w:val="26"/>
        </w:rPr>
        <w:t xml:space="preserve">PHASE 1: Stop the Noise</w:t>
      </w:r>
      <w:r>
        <w:rPr>
          <w:rFonts w:ascii="Arial" w:cs="Arial" w:eastAsia="Arial" w:hAnsi="Arial"/>
          <w:color w:val="4A5568"/>
          <w:sz w:val="22"/>
          <w:szCs w:val="22"/>
        </w:rPr>
        <w:t xml:space="preserve">  —  Target: immediate</w:t>
      </w:r>
    </w:p>
    <w:p>
      <w:pPr>
        <w:spacing w:after="160"/>
      </w:pPr>
      <w:r>
        <w:rPr>
          <w:rFonts w:ascii="Arial" w:cs="Arial" w:eastAsia="Arial" w:hAnsi="Arial"/>
          <w:color w:val="1A202C"/>
          <w:sz w:val="22"/>
          <w:szCs w:val="22"/>
        </w:rPr>
        <w:t xml:space="preserve">Goal: Every hit in the feed should be genuinely about Figure or its ecosystem. Zero tolerance for off-topic noise.</w:t>
      </w:r>
    </w:p>
    <w:p>
      <w:pPr>
        <w:pStyle w:val="Heading3"/>
        <w:spacing w:after="200" w:before="240"/>
      </w:pPr>
      <w:r>
        <w:rPr>
          <w:rFonts w:ascii="Arial" w:cs="Arial" w:eastAsia="Arial" w:hAnsi="Arial"/>
          <w:b/>
          <w:bCs/>
        </w:rPr>
        <w:t xml:space="preserve">1.1  Post-Fetch Relevance Gate</w:t>
      </w:r>
    </w:p>
    <w:p>
      <w:pPr>
        <w:spacing w:after="160"/>
      </w:pPr>
      <w:r>
        <w:rPr>
          <w:rFonts w:ascii="Arial" w:cs="Arial" w:eastAsia="Arial" w:hAnsi="Arial"/>
          <w:color w:val="1A202C"/>
          <w:sz w:val="22"/>
          <w:szCs w:val="22"/>
        </w:rPr>
        <w:t xml:space="preserve">Add a mandatory content validation step in the scanner. After the API returns results and before storing a ListeningHit, check that the post content contains at least one Figure ecosystem term. This is the single highest-impact fix.</w:t>
      </w:r>
    </w:p>
    <w:p>
      <w:pPr>
        <w:pStyle w:val="ListParagraph"/>
        <w:numPr>
          <w:ilvl w:val="0"/>
          <w:numId w:val="2"/>
        </w:numPr>
        <w:spacing w:after="80"/>
      </w:pPr>
      <w:r>
        <w:rPr>
          <w:rFonts w:ascii="Arial" w:cs="Arial" w:eastAsia="Arial" w:hAnsi="Arial"/>
          <w:b/>
          <w:bCs/>
          <w:color w:val="1A202C"/>
          <w:sz w:val="22"/>
          <w:szCs w:val="22"/>
        </w:rPr>
        <w:t xml:space="preserve">Where: </w:t>
      </w:r>
      <w:r>
        <w:rPr>
          <w:rFonts w:ascii="Arial" w:cs="Arial" w:eastAsia="Arial" w:hAnsi="Arial"/>
          <w:color w:val="1A202C"/>
          <w:sz w:val="22"/>
          <w:szCs w:val="22"/>
        </w:rPr>
        <w:t xml:space="preserve">lib/listening-scanner.js, after line 211 (negative keyword filter), before scoring.</w:t>
      </w:r>
    </w:p>
    <w:p>
      <w:pPr>
        <w:pStyle w:val="ListParagraph"/>
        <w:numPr>
          <w:ilvl w:val="0"/>
          <w:numId w:val="2"/>
        </w:numPr>
        <w:spacing w:after="80"/>
      </w:pPr>
      <w:r>
        <w:rPr>
          <w:rFonts w:ascii="Arial" w:cs="Arial" w:eastAsia="Arial" w:hAnsi="Arial"/>
          <w:b/>
          <w:bCs/>
          <w:color w:val="1A202C"/>
          <w:sz w:val="22"/>
          <w:szCs w:val="22"/>
        </w:rPr>
        <w:t xml:space="preserve">Logic: </w:t>
      </w:r>
      <w:r>
        <w:rPr>
          <w:rFonts w:ascii="Arial" w:cs="Arial" w:eastAsia="Arial" w:hAnsi="Arial"/>
          <w:color w:val="1A202C"/>
          <w:sz w:val="22"/>
          <w:szCs w:val="22"/>
        </w:rPr>
        <w:t xml:space="preserve">Maintain a canonical set of ecosystem terms (Figure, FIGR, Provenance, HASH, YLDS, Hastra, PRIME, HELOC, Figure Markets, etc.). For each hit, verify content.toLowerCase() contains at least one term. Reject if zero matches.</w:t>
      </w:r>
    </w:p>
    <w:p>
      <w:pPr>
        <w:pStyle w:val="ListParagraph"/>
        <w:numPr>
          <w:ilvl w:val="0"/>
          <w:numId w:val="2"/>
        </w:numPr>
        <w:spacing w:after="80"/>
      </w:pPr>
      <w:r>
        <w:rPr>
          <w:rFonts w:ascii="Arial" w:cs="Arial" w:eastAsia="Arial" w:hAnsi="Arial"/>
          <w:b/>
          <w:bCs/>
          <w:color w:val="1A202C"/>
          <w:sz w:val="22"/>
          <w:szCs w:val="22"/>
        </w:rPr>
        <w:t xml:space="preserve">Exception: </w:t>
      </w:r>
      <w:r>
        <w:rPr>
          <w:rFonts w:ascii="Arial" w:cs="Arial" w:eastAsia="Arial" w:hAnsi="Arial"/>
          <w:color w:val="1A202C"/>
          <w:sz w:val="22"/>
          <w:szCs w:val="22"/>
        </w:rPr>
        <w:t xml:space="preserve">For non-KOL topics (competitor monitoring, owned account tracking via from:Figure), skip this gate since those queries are already precise.</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Eliminates 100% of the noise shown in your screenshots. The @matthew_sigel $WULF tweet, @Mega_Fund Hyperliquid tweet, @CosmonautStakes Akash tweet would all be filtered out.</w:t>
      </w:r>
    </w:p>
    <w:p>
      <w:pPr>
        <w:pStyle w:val="Heading3"/>
        <w:spacing w:after="200" w:before="240"/>
      </w:pPr>
      <w:r>
        <w:rPr>
          <w:rFonts w:ascii="Arial" w:cs="Arial" w:eastAsia="Arial" w:hAnsi="Arial"/>
          <w:b/>
          <w:bCs/>
        </w:rPr>
        <w:t xml:space="preserve">1.2  Fix Content Relevance Scoring</w:t>
      </w:r>
    </w:p>
    <w:p>
      <w:pPr>
        <w:spacing w:after="160"/>
      </w:pPr>
      <w:r>
        <w:rPr>
          <w:rFonts w:ascii="Arial" w:cs="Arial" w:eastAsia="Arial" w:hAnsi="Arial"/>
          <w:color w:val="1A202C"/>
          <w:sz w:val="22"/>
          <w:szCs w:val="22"/>
        </w:rPr>
        <w:t xml:space="preserve">Rewrite computeContentRelevance() to strip X search operators before matching. Currently it treats from:, OR, lang:en, and usernames as matchable terms.</w:t>
      </w:r>
    </w:p>
    <w:p>
      <w:pPr>
        <w:pStyle w:val="ListParagraph"/>
        <w:numPr>
          <w:ilvl w:val="0"/>
          <w:numId w:val="2"/>
        </w:numPr>
        <w:spacing w:after="80"/>
      </w:pPr>
      <w:r>
        <w:rPr>
          <w:rFonts w:ascii="Arial" w:cs="Arial" w:eastAsia="Arial" w:hAnsi="Arial"/>
          <w:b/>
          <w:bCs/>
          <w:color w:val="1A202C"/>
          <w:sz w:val="22"/>
          <w:szCs w:val="22"/>
        </w:rPr>
        <w:t xml:space="preserve">Strip: </w:t>
      </w:r>
      <w:r>
        <w:rPr>
          <w:rFonts w:ascii="Arial" w:cs="Arial" w:eastAsia="Arial" w:hAnsi="Arial"/>
          <w:color w:val="1A202C"/>
          <w:sz w:val="22"/>
          <w:szCs w:val="22"/>
        </w:rPr>
        <w:t xml:space="preserve">from:username, OR, AND, NOT, lang:en, parentheses, quotes.</w:t>
      </w:r>
    </w:p>
    <w:p>
      <w:pPr>
        <w:pStyle w:val="ListParagraph"/>
        <w:numPr>
          <w:ilvl w:val="0"/>
          <w:numId w:val="2"/>
        </w:numPr>
        <w:spacing w:after="80"/>
      </w:pPr>
      <w:r>
        <w:rPr>
          <w:rFonts w:ascii="Arial" w:cs="Arial" w:eastAsia="Arial" w:hAnsi="Arial"/>
          <w:b/>
          <w:bCs/>
          <w:color w:val="1A202C"/>
          <w:sz w:val="22"/>
          <w:szCs w:val="22"/>
        </w:rPr>
        <w:t xml:space="preserve">Keep: </w:t>
      </w:r>
      <w:r>
        <w:rPr>
          <w:rFonts w:ascii="Arial" w:cs="Arial" w:eastAsia="Arial" w:hAnsi="Arial"/>
          <w:color w:val="1A202C"/>
          <w:sz w:val="22"/>
          <w:szCs w:val="22"/>
        </w:rPr>
        <w:t xml:space="preserve">Only the actual ecosystem terms (Figure, FIGR, Provenance, etc.).</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Scores will accurately reflect how much of the post is about Figure.</w:t>
      </w:r>
    </w:p>
    <w:p>
      <w:pPr>
        <w:pStyle w:val="Heading3"/>
        <w:spacing w:after="200" w:before="240"/>
      </w:pPr>
      <w:r>
        <w:rPr>
          <w:rFonts w:ascii="Arial" w:cs="Arial" w:eastAsia="Arial" w:hAnsi="Arial"/>
          <w:b/>
          <w:bCs/>
        </w:rPr>
        <w:t xml:space="preserve">1.3  Query Length Validation</w:t>
      </w:r>
    </w:p>
    <w:p>
      <w:pPr>
        <w:spacing w:after="160"/>
      </w:pPr>
      <w:r>
        <w:rPr>
          <w:rFonts w:ascii="Arial" w:cs="Arial" w:eastAsia="Arial" w:hAnsi="Arial"/>
          <w:color w:val="1A202C"/>
          <w:sz w:val="22"/>
          <w:szCs w:val="22"/>
        </w:rPr>
        <w:t xml:space="preserve">Add a 512-character check when creating or seeding queries. The KOL batch queries are currently 474-511 characters. One more username or term and they silently fail.</w:t>
      </w:r>
    </w:p>
    <w:p>
      <w:pPr>
        <w:pStyle w:val="ListParagraph"/>
        <w:numPr>
          <w:ilvl w:val="0"/>
          <w:numId w:val="2"/>
        </w:numPr>
        <w:spacing w:after="80"/>
      </w:pPr>
      <w:r>
        <w:rPr>
          <w:rFonts w:ascii="Arial" w:cs="Arial" w:eastAsia="Arial" w:hAnsi="Arial"/>
          <w:b/>
          <w:bCs/>
          <w:color w:val="1A202C"/>
          <w:sz w:val="22"/>
          <w:szCs w:val="22"/>
        </w:rPr>
        <w:t xml:space="preserve">Where: </w:t>
      </w:r>
      <w:r>
        <w:rPr>
          <w:rFonts w:ascii="Arial" w:cs="Arial" w:eastAsia="Arial" w:hAnsi="Arial"/>
          <w:color w:val="1A202C"/>
          <w:sz w:val="22"/>
          <w:szCs w:val="22"/>
        </w:rPr>
        <w:t xml:space="preserve">prisma/seed-competitors.js (seed time) and lib/routers/listening.js (create/refine mutations).</w:t>
      </w:r>
    </w:p>
    <w:p>
      <w:pPr>
        <w:shd w:fill="FFFAF0" w:val="clear"/>
        <w:spacing w:after="120" w:before="360"/>
      </w:pPr>
      <w:r>
        <w:rPr>
          <w:rFonts w:ascii="Arial" w:cs="Arial" w:eastAsia="Arial" w:hAnsi="Arial"/>
          <w:b/>
          <w:bCs/>
          <w:color w:val="DD6B20"/>
          <w:sz w:val="26"/>
          <w:szCs w:val="26"/>
        </w:rPr>
        <w:t xml:space="preserve">PHASE 2: Make It Smart</w:t>
      </w:r>
      <w:r>
        <w:rPr>
          <w:rFonts w:ascii="Arial" w:cs="Arial" w:eastAsia="Arial" w:hAnsi="Arial"/>
          <w:color w:val="4A5568"/>
          <w:sz w:val="22"/>
          <w:szCs w:val="22"/>
        </w:rPr>
        <w:t xml:space="preserve">  —  Target: 1-2 weeks</w:t>
      </w:r>
    </w:p>
    <w:p>
      <w:pPr>
        <w:spacing w:after="160"/>
      </w:pPr>
      <w:r>
        <w:rPr>
          <w:rFonts w:ascii="Arial" w:cs="Arial" w:eastAsia="Arial" w:hAnsi="Arial"/>
          <w:color w:val="1A202C"/>
          <w:sz w:val="22"/>
          <w:szCs w:val="22"/>
        </w:rPr>
        <w:t xml:space="preserve">Goal: Move from keyword matching to AI-powered intelligence. Classify relevance, extract themes, and surface real insights.</w:t>
      </w:r>
    </w:p>
    <w:p>
      <w:pPr>
        <w:pStyle w:val="Heading3"/>
        <w:spacing w:after="200" w:before="240"/>
      </w:pPr>
      <w:r>
        <w:rPr>
          <w:rFonts w:ascii="Arial" w:cs="Arial" w:eastAsia="Arial" w:hAnsi="Arial"/>
          <w:b/>
          <w:bCs/>
        </w:rPr>
        <w:t xml:space="preserve">2.1  AI Relevance Classification</w:t>
      </w:r>
    </w:p>
    <w:p>
      <w:pPr>
        <w:spacing w:after="160"/>
      </w:pPr>
      <w:r>
        <w:rPr>
          <w:rFonts w:ascii="Arial" w:cs="Arial" w:eastAsia="Arial" w:hAnsi="Arial"/>
          <w:color w:val="1A202C"/>
          <w:sz w:val="22"/>
          <w:szCs w:val="22"/>
        </w:rPr>
        <w:t xml:space="preserve">Wire up the aiRelevance field. After Phase 1’s gate confirms a hit is on-topic, use a lightweight AI call to classify it as HIGH, MEDIUM, LOW, or SPAM.</w:t>
      </w:r>
    </w:p>
    <w:p>
      <w:pPr>
        <w:pStyle w:val="ListParagraph"/>
        <w:numPr>
          <w:ilvl w:val="0"/>
          <w:numId w:val="2"/>
        </w:numPr>
        <w:spacing w:after="80"/>
      </w:pPr>
      <w:r>
        <w:rPr>
          <w:rFonts w:ascii="Arial" w:cs="Arial" w:eastAsia="Arial" w:hAnsi="Arial"/>
          <w:b/>
          <w:bCs/>
          <w:color w:val="1A202C"/>
          <w:sz w:val="22"/>
          <w:szCs w:val="22"/>
        </w:rPr>
        <w:t xml:space="preserve">Approach: </w:t>
      </w:r>
      <w:r>
        <w:rPr>
          <w:rFonts w:ascii="Arial" w:cs="Arial" w:eastAsia="Arial" w:hAnsi="Arial"/>
          <w:color w:val="1A202C"/>
          <w:sz w:val="22"/>
          <w:szCs w:val="22"/>
        </w:rPr>
        <w:t xml:space="preserve">Batch classify hits using Claude Haiku (fast, cheap). Run post-scan as an async job, not blocking the scanner. The analyzeSentimentBatch() function in lib/ai/sentiment.js is a template for this pattern.</w:t>
      </w:r>
    </w:p>
    <w:p>
      <w:pPr>
        <w:pStyle w:val="ListParagraph"/>
        <w:numPr>
          <w:ilvl w:val="0"/>
          <w:numId w:val="2"/>
        </w:numPr>
        <w:spacing w:after="80"/>
      </w:pPr>
      <w:r>
        <w:rPr>
          <w:rFonts w:ascii="Arial" w:cs="Arial" w:eastAsia="Arial" w:hAnsi="Arial"/>
          <w:b/>
          <w:bCs/>
          <w:color w:val="1A202C"/>
          <w:sz w:val="22"/>
          <w:szCs w:val="22"/>
        </w:rPr>
        <w:t xml:space="preserve">Classification criteria: </w:t>
      </w:r>
      <w:r>
        <w:rPr>
          <w:rFonts w:ascii="Arial" w:cs="Arial" w:eastAsia="Arial" w:hAnsi="Arial"/>
          <w:color w:val="1A202C"/>
          <w:sz w:val="22"/>
          <w:szCs w:val="22"/>
        </w:rPr>
        <w:t xml:space="preserve">HIGH = directly mentions FIGR products, partnership news, or executive commentary. MEDIUM = mentions ecosystem in passing or tangentially. LOW = peripherally related. SPAM = promotional, airdrop, giveaway.</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The relevance filter in the UI will actually work. Users can toggle to see only HIGH relevance hits.</w:t>
      </w:r>
    </w:p>
    <w:p>
      <w:pPr>
        <w:pStyle w:val="Heading3"/>
        <w:spacing w:after="200" w:before="240"/>
      </w:pPr>
      <w:r>
        <w:rPr>
          <w:rFonts w:ascii="Arial" w:cs="Arial" w:eastAsia="Arial" w:hAnsi="Arial"/>
          <w:b/>
          <w:bCs/>
        </w:rPr>
        <w:t xml:space="preserve">2.2  AI Theme Extraction</w:t>
      </w:r>
    </w:p>
    <w:p>
      <w:pPr>
        <w:spacing w:after="160"/>
      </w:pPr>
      <w:r>
        <w:rPr>
          <w:rFonts w:ascii="Arial" w:cs="Arial" w:eastAsia="Arial" w:hAnsi="Arial"/>
          <w:color w:val="1A202C"/>
          <w:sz w:val="22"/>
          <w:szCs w:val="22"/>
        </w:rPr>
        <w:t xml:space="preserve">Integrate the existing extractThemes() function into the analytics pipeline. Run it on a scheduled basis (daily or per-scan) across recent hits to identify recurring conversation themes.</w:t>
      </w:r>
    </w:p>
    <w:p>
      <w:pPr>
        <w:pStyle w:val="ListParagraph"/>
        <w:numPr>
          <w:ilvl w:val="0"/>
          <w:numId w:val="2"/>
        </w:numPr>
        <w:spacing w:after="80"/>
      </w:pPr>
      <w:r>
        <w:rPr>
          <w:rFonts w:ascii="Arial" w:cs="Arial" w:eastAsia="Arial" w:hAnsi="Arial"/>
          <w:b/>
          <w:bCs/>
          <w:color w:val="1A202C"/>
          <w:sz w:val="22"/>
          <w:szCs w:val="22"/>
        </w:rPr>
        <w:t xml:space="preserve">Where: </w:t>
      </w:r>
      <w:r>
        <w:rPr>
          <w:rFonts w:ascii="Arial" w:cs="Arial" w:eastAsia="Arial" w:hAnsi="Arial"/>
          <w:color w:val="1A202C"/>
          <w:sz w:val="22"/>
          <w:szCs w:val="22"/>
        </w:rPr>
        <w:t xml:space="preserve">Add a new tRPC procedure listening.themes.generate that calls extractThemes() on the last 7 days of hits.</w:t>
      </w:r>
    </w:p>
    <w:p>
      <w:pPr>
        <w:pStyle w:val="ListParagraph"/>
        <w:numPr>
          <w:ilvl w:val="0"/>
          <w:numId w:val="2"/>
        </w:numPr>
        <w:spacing w:after="80"/>
      </w:pPr>
      <w:r>
        <w:rPr>
          <w:rFonts w:ascii="Arial" w:cs="Arial" w:eastAsia="Arial" w:hAnsi="Arial"/>
          <w:b/>
          <w:bCs/>
          <w:color w:val="1A202C"/>
          <w:sz w:val="22"/>
          <w:szCs w:val="22"/>
        </w:rPr>
        <w:t xml:space="preserve">UI: </w:t>
      </w:r>
      <w:r>
        <w:rPr>
          <w:rFonts w:ascii="Arial" w:cs="Arial" w:eastAsia="Arial" w:hAnsi="Arial"/>
          <w:color w:val="1A202C"/>
          <w:sz w:val="22"/>
          <w:szCs w:val="22"/>
        </w:rPr>
        <w:t xml:space="preserve">Wire into the Analytics tab, which already has a placeholder for "AI-powered analysis of conversation themes."</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Instead of scrolling through individual tweets, you’ll see "Themes this week: HELOC pricing discussion (12 mentions), $YLDS yield conversation (8 mentions), Hastra launch excitement (5 mentions)."</w:t>
      </w:r>
    </w:p>
    <w:p>
      <w:pPr>
        <w:pStyle w:val="Heading3"/>
        <w:spacing w:after="200" w:before="240"/>
      </w:pPr>
      <w:r>
        <w:rPr>
          <w:rFonts w:ascii="Arial" w:cs="Arial" w:eastAsia="Arial" w:hAnsi="Arial"/>
          <w:b/>
          <w:bCs/>
        </w:rPr>
        <w:t xml:space="preserve">2.3  Mention Volume Dashboard</w:t>
      </w:r>
    </w:p>
    <w:p>
      <w:pPr>
        <w:spacing w:after="160"/>
      </w:pPr>
      <w:r>
        <w:rPr>
          <w:rFonts w:ascii="Arial" w:cs="Arial" w:eastAsia="Arial" w:hAnsi="Arial"/>
          <w:color w:val="1A202C"/>
          <w:sz w:val="22"/>
          <w:szCs w:val="22"/>
        </w:rPr>
        <w:t xml:space="preserve">Add aggregation queries to the tRPC router that return mention counts grouped by topic, time period, and platform.</w:t>
      </w:r>
    </w:p>
    <w:p>
      <w:pPr>
        <w:pStyle w:val="ListParagraph"/>
        <w:numPr>
          <w:ilvl w:val="0"/>
          <w:numId w:val="2"/>
        </w:numPr>
        <w:spacing w:after="80"/>
      </w:pPr>
      <w:r>
        <w:rPr>
          <w:rFonts w:ascii="Arial" w:cs="Arial" w:eastAsia="Arial" w:hAnsi="Arial"/>
          <w:b/>
          <w:bCs/>
          <w:color w:val="1A202C"/>
          <w:sz w:val="22"/>
          <w:szCs w:val="22"/>
        </w:rPr>
        <w:t xml:space="preserve">Metrics: </w:t>
      </w:r>
      <w:r>
        <w:rPr>
          <w:rFonts w:ascii="Arial" w:cs="Arial" w:eastAsia="Arial" w:hAnsi="Arial"/>
          <w:color w:val="1A202C"/>
          <w:sz w:val="22"/>
          <w:szCs w:val="22"/>
        </w:rPr>
        <w:t xml:space="preserve">Total mentions (7d, 30d), mentions per topic, mentions per day (for trend chart), platform breakdown (X vs Reddit), sentiment distribution.</w:t>
      </w:r>
    </w:p>
    <w:p>
      <w:pPr>
        <w:pStyle w:val="ListParagraph"/>
        <w:numPr>
          <w:ilvl w:val="0"/>
          <w:numId w:val="2"/>
        </w:numPr>
        <w:spacing w:after="80"/>
      </w:pPr>
      <w:r>
        <w:rPr>
          <w:rFonts w:ascii="Arial" w:cs="Arial" w:eastAsia="Arial" w:hAnsi="Arial"/>
          <w:b/>
          <w:bCs/>
          <w:color w:val="1A202C"/>
          <w:sz w:val="22"/>
          <w:szCs w:val="22"/>
        </w:rPr>
        <w:t xml:space="preserve">UI: </w:t>
      </w:r>
      <w:r>
        <w:rPr>
          <w:rFonts w:ascii="Arial" w:cs="Arial" w:eastAsia="Arial" w:hAnsi="Arial"/>
          <w:color w:val="1A202C"/>
          <w:sz w:val="22"/>
          <w:szCs w:val="22"/>
        </w:rPr>
        <w:t xml:space="preserve">Add volume badges to each topic in the Topics tab. Add a trend line chart to the Analytics tab.</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You’ll immediately see "Figure HELOC: 14 mentions this week (↑ 40%)" instead of scrolling through a flat feed.</w:t>
      </w:r>
    </w:p>
    <w:p>
      <w:pPr>
        <w:pStyle w:val="Heading3"/>
        <w:spacing w:after="200" w:before="240"/>
      </w:pPr>
      <w:r>
        <w:rPr>
          <w:rFonts w:ascii="Arial" w:cs="Arial" w:eastAsia="Arial" w:hAnsi="Arial"/>
          <w:b/>
          <w:bCs/>
        </w:rPr>
        <w:t xml:space="preserve">2.4  Fix Brand Filtering</w:t>
      </w:r>
    </w:p>
    <w:p>
      <w:pPr>
        <w:spacing w:after="160"/>
      </w:pPr>
      <w:r>
        <w:rPr>
          <w:rFonts w:ascii="Arial" w:cs="Arial" w:eastAsia="Arial" w:hAnsi="Arial"/>
          <w:color w:val="1A202C"/>
          <w:sz w:val="22"/>
          <w:szCs w:val="22"/>
        </w:rPr>
        <w:t xml:space="preserve">Replace the hardcoded || true with actual topic-based filtering. Since hits are already associated with topics, use the topic name or a new brandTag field to scope the feed.</w:t>
      </w:r>
    </w:p>
    <w:p>
      <w:pPr>
        <w:pStyle w:val="ListParagraph"/>
        <w:numPr>
          <w:ilvl w:val="0"/>
          <w:numId w:val="2"/>
        </w:numPr>
        <w:spacing w:after="80"/>
      </w:pPr>
      <w:r>
        <w:rPr>
          <w:rFonts w:ascii="Arial" w:cs="Arial" w:eastAsia="Arial" w:hAnsi="Arial"/>
          <w:b/>
          <w:bCs/>
          <w:color w:val="1A202C"/>
          <w:sz w:val="22"/>
          <w:szCs w:val="22"/>
        </w:rPr>
        <w:t xml:space="preserve">Logic: </w:t>
      </w:r>
      <w:r>
        <w:rPr>
          <w:rFonts w:ascii="Arial" w:cs="Arial" w:eastAsia="Arial" w:hAnsi="Arial"/>
          <w:color w:val="1A202C"/>
          <w:sz w:val="22"/>
          <w:szCs w:val="22"/>
        </w:rPr>
        <w:t xml:space="preserve">Map topics to brands: "Figure Brand &amp; Products" → Figure, competitor topics → their names, KOL topic → KOL. Filter hits by topicId matching the selected brand.</w:t>
      </w:r>
    </w:p>
    <w:p>
      <w:pPr>
        <w:shd w:fill="F0FFF4" w:val="clear"/>
        <w:spacing w:after="120" w:before="360"/>
      </w:pPr>
      <w:r>
        <w:rPr>
          <w:rFonts w:ascii="Arial" w:cs="Arial" w:eastAsia="Arial" w:hAnsi="Arial"/>
          <w:b/>
          <w:bCs/>
          <w:color w:val="276749"/>
          <w:sz w:val="26"/>
          <w:szCs w:val="26"/>
        </w:rPr>
        <w:t xml:space="preserve">PHASE 3: Operational Intelligence</w:t>
      </w:r>
      <w:r>
        <w:rPr>
          <w:rFonts w:ascii="Arial" w:cs="Arial" w:eastAsia="Arial" w:hAnsi="Arial"/>
          <w:color w:val="4A5568"/>
          <w:sz w:val="22"/>
          <w:szCs w:val="22"/>
        </w:rPr>
        <w:t xml:space="preserve">  —  Target: 3-4 weeks</w:t>
      </w:r>
    </w:p>
    <w:p>
      <w:pPr>
        <w:spacing w:after="160"/>
      </w:pPr>
      <w:r>
        <w:rPr>
          <w:rFonts w:ascii="Arial" w:cs="Arial" w:eastAsia="Arial" w:hAnsi="Arial"/>
          <w:color w:val="1A202C"/>
          <w:sz w:val="22"/>
          <w:szCs w:val="22"/>
        </w:rPr>
        <w:t xml:space="preserve">Goal: Turn listening data into automated workflows — alerts, competitive briefs, and response suggestions.</w:t>
      </w:r>
    </w:p>
    <w:p>
      <w:pPr>
        <w:pStyle w:val="Heading3"/>
        <w:spacing w:after="200" w:before="240"/>
      </w:pPr>
      <w:r>
        <w:rPr>
          <w:rFonts w:ascii="Arial" w:cs="Arial" w:eastAsia="Arial" w:hAnsi="Arial"/>
          <w:b/>
          <w:bCs/>
        </w:rPr>
        <w:t xml:space="preserve">3.1  Smart Polling Tiers</w:t>
      </w:r>
    </w:p>
    <w:p>
      <w:pPr>
        <w:spacing w:after="160"/>
      </w:pPr>
      <w:r>
        <w:rPr>
          <w:rFonts w:ascii="Arial" w:cs="Arial" w:eastAsia="Arial" w:hAnsi="Arial"/>
          <w:color w:val="1A202C"/>
          <w:sz w:val="22"/>
          <w:szCs w:val="22"/>
        </w:rPr>
        <w:t xml:space="preserve">Honor the pollingTier field in the cron job. Currently everything is scanned every 10 minutes regardless of importance.</w:t>
      </w:r>
    </w:p>
    <w:p>
      <w:pPr>
        <w:pStyle w:val="ListParagraph"/>
        <w:numPr>
          <w:ilvl w:val="0"/>
          <w:numId w:val="2"/>
        </w:numPr>
        <w:spacing w:after="80"/>
      </w:pPr>
      <w:r>
        <w:rPr>
          <w:rFonts w:ascii="Arial" w:cs="Arial" w:eastAsia="Arial" w:hAnsi="Arial"/>
          <w:b/>
          <w:bCs/>
          <w:color w:val="1A202C"/>
          <w:sz w:val="22"/>
          <w:szCs w:val="22"/>
        </w:rPr>
        <w:t xml:space="preserve">HOT (5-10 min): </w:t>
      </w:r>
      <w:r>
        <w:rPr>
          <w:rFonts w:ascii="Arial" w:cs="Arial" w:eastAsia="Arial" w:hAnsi="Arial"/>
          <w:color w:val="1A202C"/>
          <w:sz w:val="22"/>
          <w:szCs w:val="22"/>
        </w:rPr>
        <w:t xml:space="preserve">Figure brand monitoring, KOL ecosystem mentions.</w:t>
      </w:r>
    </w:p>
    <w:p>
      <w:pPr>
        <w:pStyle w:val="ListParagraph"/>
        <w:numPr>
          <w:ilvl w:val="0"/>
          <w:numId w:val="2"/>
        </w:numPr>
        <w:spacing w:after="80"/>
      </w:pPr>
      <w:r>
        <w:rPr>
          <w:rFonts w:ascii="Arial" w:cs="Arial" w:eastAsia="Arial" w:hAnsi="Arial"/>
          <w:b/>
          <w:bCs/>
          <w:color w:val="1A202C"/>
          <w:sz w:val="22"/>
          <w:szCs w:val="22"/>
        </w:rPr>
        <w:t xml:space="preserve">WARM (30-60 min): </w:t>
      </w:r>
      <w:r>
        <w:rPr>
          <w:rFonts w:ascii="Arial" w:cs="Arial" w:eastAsia="Arial" w:hAnsi="Arial"/>
          <w:color w:val="1A202C"/>
          <w:sz w:val="22"/>
          <w:szCs w:val="22"/>
        </w:rPr>
        <w:t xml:space="preserve">Top competitors (Securitize, Ondo).</w:t>
      </w:r>
    </w:p>
    <w:p>
      <w:pPr>
        <w:pStyle w:val="ListParagraph"/>
        <w:numPr>
          <w:ilvl w:val="0"/>
          <w:numId w:val="2"/>
        </w:numPr>
        <w:spacing w:after="80"/>
      </w:pPr>
      <w:r>
        <w:rPr>
          <w:rFonts w:ascii="Arial" w:cs="Arial" w:eastAsia="Arial" w:hAnsi="Arial"/>
          <w:b/>
          <w:bCs/>
          <w:color w:val="1A202C"/>
          <w:sz w:val="22"/>
          <w:szCs w:val="22"/>
        </w:rPr>
        <w:t xml:space="preserve">COOL (4-6 hours): </w:t>
      </w:r>
      <w:r>
        <w:rPr>
          <w:rFonts w:ascii="Arial" w:cs="Arial" w:eastAsia="Arial" w:hAnsi="Arial"/>
          <w:color w:val="1A202C"/>
          <w:sz w:val="22"/>
          <w:szCs w:val="22"/>
        </w:rPr>
        <w:t xml:space="preserve">Smaller competitors (Tokeny, Goldfinch, Tradable).</w:t>
      </w:r>
    </w:p>
    <w:p>
      <w:pPr>
        <w:pStyle w:val="ListParagraph"/>
        <w:numPr>
          <w:ilvl w:val="0"/>
          <w:numId w:val="2"/>
        </w:numPr>
        <w:spacing w:after="80"/>
      </w:pPr>
      <w:r>
        <w:rPr>
          <w:rFonts w:ascii="Arial" w:cs="Arial" w:eastAsia="Arial" w:hAnsi="Arial"/>
          <w:b/>
          <w:bCs/>
          <w:color w:val="1A202C"/>
          <w:sz w:val="22"/>
          <w:szCs w:val="22"/>
        </w:rPr>
        <w:t xml:space="preserve">Impact: </w:t>
      </w:r>
      <w:r>
        <w:rPr>
          <w:rFonts w:ascii="Arial" w:cs="Arial" w:eastAsia="Arial" w:hAnsi="Arial"/>
          <w:color w:val="1A202C"/>
          <w:sz w:val="22"/>
          <w:szCs w:val="22"/>
        </w:rPr>
        <w:t xml:space="preserve">Reduces API costs and rate limit pressure by ~60% while keeping Figure-specific monitoring real-time.</w:t>
      </w:r>
    </w:p>
    <w:p>
      <w:pPr>
        <w:pStyle w:val="Heading3"/>
        <w:spacing w:after="200" w:before="240"/>
      </w:pPr>
      <w:r>
        <w:rPr>
          <w:rFonts w:ascii="Arial" w:cs="Arial" w:eastAsia="Arial" w:hAnsi="Arial"/>
          <w:b/>
          <w:bCs/>
        </w:rPr>
        <w:t xml:space="preserve">3.2  Alert Rules on Listening Hits</w:t>
      </w:r>
    </w:p>
    <w:p>
      <w:pPr>
        <w:spacing w:after="160"/>
      </w:pPr>
      <w:r>
        <w:rPr>
          <w:rFonts w:ascii="Arial" w:cs="Arial" w:eastAsia="Arial" w:hAnsi="Arial"/>
          <w:color w:val="1A202C"/>
          <w:sz w:val="22"/>
          <w:szCs w:val="22"/>
        </w:rPr>
        <w:t xml:space="preserve">Wire the existing AlertRule model to listening hits. Trigger notifications when specific conditions are met.</w:t>
      </w:r>
    </w:p>
    <w:p>
      <w:pPr>
        <w:pStyle w:val="ListParagraph"/>
        <w:numPr>
          <w:ilvl w:val="0"/>
          <w:numId w:val="2"/>
        </w:numPr>
        <w:spacing w:after="80"/>
      </w:pPr>
      <w:r>
        <w:rPr>
          <w:rFonts w:ascii="Arial" w:cs="Arial" w:eastAsia="Arial" w:hAnsi="Arial"/>
          <w:b/>
          <w:bCs/>
          <w:color w:val="1A202C"/>
          <w:sz w:val="22"/>
          <w:szCs w:val="22"/>
        </w:rPr>
        <w:t xml:space="preserve">Example rules: </w:t>
      </w:r>
      <w:r>
        <w:rPr>
          <w:rFonts w:ascii="Arial" w:cs="Arial" w:eastAsia="Arial" w:hAnsi="Arial"/>
          <w:color w:val="1A202C"/>
          <w:sz w:val="22"/>
          <w:szCs w:val="22"/>
        </w:rPr>
        <w:t xml:space="preserve">High-follower negative sentiment about FIGR, competitor launches, KOL mentions with HIGH relevance.</w:t>
      </w:r>
    </w:p>
    <w:p>
      <w:pPr>
        <w:pStyle w:val="ListParagraph"/>
        <w:numPr>
          <w:ilvl w:val="0"/>
          <w:numId w:val="2"/>
        </w:numPr>
        <w:spacing w:after="80"/>
      </w:pPr>
      <w:r>
        <w:rPr>
          <w:rFonts w:ascii="Arial" w:cs="Arial" w:eastAsia="Arial" w:hAnsi="Arial"/>
          <w:b/>
          <w:bCs/>
          <w:color w:val="1A202C"/>
          <w:sz w:val="22"/>
          <w:szCs w:val="22"/>
        </w:rPr>
        <w:t xml:space="preserve">Channels: </w:t>
      </w:r>
      <w:r>
        <w:rPr>
          <w:rFonts w:ascii="Arial" w:cs="Arial" w:eastAsia="Arial" w:hAnsi="Arial"/>
          <w:color w:val="1A202C"/>
          <w:sz w:val="22"/>
          <w:szCs w:val="22"/>
        </w:rPr>
        <w:t xml:space="preserve">Email digest, in-app notification, Slack webhook.</w:t>
      </w:r>
    </w:p>
    <w:p>
      <w:pPr>
        <w:pStyle w:val="Heading3"/>
        <w:spacing w:after="200" w:before="240"/>
      </w:pPr>
      <w:r>
        <w:rPr>
          <w:rFonts w:ascii="Arial" w:cs="Arial" w:eastAsia="Arial" w:hAnsi="Arial"/>
          <w:b/>
          <w:bCs/>
        </w:rPr>
        <w:t xml:space="preserve">3.3  Intent-Based Routing</w:t>
      </w:r>
    </w:p>
    <w:p>
      <w:pPr>
        <w:spacing w:after="160"/>
      </w:pPr>
      <w:r>
        <w:rPr>
          <w:rFonts w:ascii="Arial" w:cs="Arial" w:eastAsia="Arial" w:hAnsi="Arial"/>
          <w:color w:val="1A202C"/>
          <w:sz w:val="22"/>
          <w:szCs w:val="22"/>
        </w:rPr>
        <w:t xml:space="preserve">Integrate classifyIntent() to categorize hits as question, complaint, praise, opportunity, or spam. Route different intents to different team members or workflows.</w:t>
      </w:r>
    </w:p>
    <w:p>
      <w:pPr>
        <w:pStyle w:val="ListParagraph"/>
        <w:numPr>
          <w:ilvl w:val="0"/>
          <w:numId w:val="2"/>
        </w:numPr>
        <w:spacing w:after="80"/>
      </w:pPr>
      <w:r>
        <w:rPr>
          <w:rFonts w:ascii="Arial" w:cs="Arial" w:eastAsia="Arial" w:hAnsi="Arial"/>
          <w:b/>
          <w:bCs/>
          <w:color w:val="1A202C"/>
          <w:sz w:val="22"/>
          <w:szCs w:val="22"/>
        </w:rPr>
        <w:t xml:space="preserve">Questions: </w:t>
      </w:r>
      <w:r>
        <w:rPr>
          <w:rFonts w:ascii="Arial" w:cs="Arial" w:eastAsia="Arial" w:hAnsi="Arial"/>
          <w:color w:val="1A202C"/>
          <w:sz w:val="22"/>
          <w:szCs w:val="22"/>
        </w:rPr>
        <w:t xml:space="preserve">Route to community/support for response.</w:t>
      </w:r>
    </w:p>
    <w:p>
      <w:pPr>
        <w:pStyle w:val="ListParagraph"/>
        <w:numPr>
          <w:ilvl w:val="0"/>
          <w:numId w:val="2"/>
        </w:numPr>
        <w:spacing w:after="80"/>
      </w:pPr>
      <w:r>
        <w:rPr>
          <w:rFonts w:ascii="Arial" w:cs="Arial" w:eastAsia="Arial" w:hAnsi="Arial"/>
          <w:b/>
          <w:bCs/>
          <w:color w:val="1A202C"/>
          <w:sz w:val="22"/>
          <w:szCs w:val="22"/>
        </w:rPr>
        <w:t xml:space="preserve">Complaints: </w:t>
      </w:r>
      <w:r>
        <w:rPr>
          <w:rFonts w:ascii="Arial" w:cs="Arial" w:eastAsia="Arial" w:hAnsi="Arial"/>
          <w:color w:val="1A202C"/>
          <w:sz w:val="22"/>
          <w:szCs w:val="22"/>
        </w:rPr>
        <w:t xml:space="preserve">Flag for PR/comms review.</w:t>
      </w:r>
    </w:p>
    <w:p>
      <w:pPr>
        <w:pStyle w:val="ListParagraph"/>
        <w:numPr>
          <w:ilvl w:val="0"/>
          <w:numId w:val="2"/>
        </w:numPr>
        <w:spacing w:after="80"/>
      </w:pPr>
      <w:r>
        <w:rPr>
          <w:rFonts w:ascii="Arial" w:cs="Arial" w:eastAsia="Arial" w:hAnsi="Arial"/>
          <w:b/>
          <w:bCs/>
          <w:color w:val="1A202C"/>
          <w:sz w:val="22"/>
          <w:szCs w:val="22"/>
        </w:rPr>
        <w:t xml:space="preserve">Opportunities: </w:t>
      </w:r>
      <w:r>
        <w:rPr>
          <w:rFonts w:ascii="Arial" w:cs="Arial" w:eastAsia="Arial" w:hAnsi="Arial"/>
          <w:color w:val="1A202C"/>
          <w:sz w:val="22"/>
          <w:szCs w:val="22"/>
        </w:rPr>
        <w:t xml:space="preserve">Surface in the engagement queue with suggested response.</w:t>
      </w:r>
    </w:p>
    <w:p>
      <w:pPr>
        <w:pStyle w:val="Heading3"/>
        <w:spacing w:after="200" w:before="240"/>
      </w:pPr>
      <w:r>
        <w:rPr>
          <w:rFonts w:ascii="Arial" w:cs="Arial" w:eastAsia="Arial" w:hAnsi="Arial"/>
          <w:b/>
          <w:bCs/>
        </w:rPr>
        <w:t xml:space="preserve">3.4  Batch Sentiment Analysis</w:t>
      </w:r>
    </w:p>
    <w:p>
      <w:pPr>
        <w:spacing w:after="160"/>
      </w:pPr>
      <w:r>
        <w:rPr>
          <w:rFonts w:ascii="Arial" w:cs="Arial" w:eastAsia="Arial" w:hAnsi="Arial"/>
          <w:color w:val="1A202C"/>
          <w:sz w:val="22"/>
          <w:szCs w:val="22"/>
        </w:rPr>
        <w:t xml:space="preserve">Replace keyword-only sentiment with the existing analyzeSentimentBatch() function. Run as a post-scan async job to provide nuanced sentiment with confidence scores.</w:t>
      </w:r>
    </w:p>
    <w:p>
      <w:r>
        <w:br w:type="page"/>
      </w:r>
    </w:p>
    <w:p>
      <w:pPr>
        <w:pStyle w:val="Heading1"/>
        <w:spacing w:after="200" w:before="360"/>
      </w:pPr>
      <w:r>
        <w:rPr>
          <w:rFonts w:ascii="Arial" w:cs="Arial" w:eastAsia="Arial" w:hAnsi="Arial"/>
          <w:b/>
          <w:bCs/>
        </w:rPr>
        <w:t xml:space="preserve">Implementation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800"/>
        <w:gridCol w:w="1560"/>
      </w:tblGrid>
      <w:tr>
        <w:tc>
          <w:tcPr>
            <w:tcW w:type="dxa" w:w="3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1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Post-fetch relevance gate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C53030"/>
                <w:sz w:val="20"/>
                <w:szCs w:val="20"/>
              </w:rPr>
              <w:t xml:space="preserve">Critical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Small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1</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scanner.js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Fix content relevance scoring</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DD6B20"/>
                <w:sz w:val="20"/>
                <w:szCs w:val="20"/>
              </w:rPr>
              <w:t xml:space="preserve">High</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Small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1</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scanner.js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Query length validation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Small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1</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seed + router</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AI relevance classification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DD6B20"/>
                <w:sz w:val="20"/>
                <w:szCs w:val="20"/>
              </w:rPr>
              <w:t xml:space="preserve">High</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2</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scanner + AI</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AI theme extraction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DD6B20"/>
                <w:sz w:val="20"/>
                <w:szCs w:val="20"/>
              </w:rPr>
              <w:t xml:space="preserve">High</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2</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router + UI</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Mention volume metrics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DD6B20"/>
                <w:sz w:val="20"/>
                <w:szCs w:val="20"/>
              </w:rPr>
              <w:t xml:space="preserve">High</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2</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router + UI</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Fix brand filtering</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Small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2</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page.jsx</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Smart polling tiers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Small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3</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cron route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Alert rules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Large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3</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new module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Intent classification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Low</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3</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scanner + AI</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Batch sentiment analysis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Low</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Medium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Phase 3</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1A202C"/>
                <w:sz w:val="20"/>
                <w:szCs w:val="20"/>
              </w:rPr>
              <w:t xml:space="preserve">scanner + AI</w:t>
            </w:r>
          </w:p>
        </w:tc>
      </w:tr>
    </w:tbl>
    <w:p>
      <w:pPr>
        <w:spacing w:before="400"/>
      </w:pPr>
    </w:p>
    <w:p>
      <w:pPr>
        <w:pStyle w:val="Heading1"/>
        <w:spacing w:after="200" w:before="360"/>
      </w:pPr>
      <w:r>
        <w:rPr>
          <w:rFonts w:ascii="Arial" w:cs="Arial" w:eastAsia="Arial" w:hAnsi="Arial"/>
          <w:b/>
          <w:bCs/>
        </w:rPr>
        <w:t xml:space="preserve">What’s Working Well</w:t>
      </w:r>
    </w:p>
    <w:p>
      <w:pPr>
        <w:spacing w:after="160"/>
      </w:pPr>
      <w:r>
        <w:rPr>
          <w:rFonts w:ascii="Arial" w:cs="Arial" w:eastAsia="Arial" w:hAnsi="Arial"/>
          <w:color w:val="1A202C"/>
          <w:sz w:val="22"/>
          <w:szCs w:val="22"/>
        </w:rPr>
        <w:t xml:space="preserve">The foundation is solid. These components are production-ready and don’t need changes:</w:t>
      </w:r>
    </w:p>
    <w:p>
      <w:pPr>
        <w:pStyle w:val="ListParagraph"/>
        <w:numPr>
          <w:ilvl w:val="0"/>
          <w:numId w:val="2"/>
        </w:numPr>
        <w:spacing w:after="80"/>
      </w:pPr>
      <w:r>
        <w:rPr>
          <w:rFonts w:ascii="Arial" w:cs="Arial" w:eastAsia="Arial" w:hAnsi="Arial"/>
          <w:b/>
          <w:bCs/>
          <w:color w:val="1A202C"/>
          <w:sz w:val="22"/>
          <w:szCs w:val="22"/>
        </w:rPr>
        <w:t xml:space="preserve">Data collection: </w:t>
      </w:r>
      <w:r>
        <w:rPr>
          <w:rFonts w:ascii="Arial" w:cs="Arial" w:eastAsia="Arial" w:hAnsi="Arial"/>
          <w:color w:val="1A202C"/>
          <w:sz w:val="22"/>
          <w:szCs w:val="22"/>
        </w:rPr>
        <w:t xml:space="preserve">X and Reddit search both work. SociaVault integration with PullPush fallback is well-designed.</w:t>
      </w:r>
    </w:p>
    <w:p>
      <w:pPr>
        <w:pStyle w:val="ListParagraph"/>
        <w:numPr>
          <w:ilvl w:val="0"/>
          <w:numId w:val="2"/>
        </w:numPr>
        <w:spacing w:after="80"/>
      </w:pPr>
      <w:r>
        <w:rPr>
          <w:rFonts w:ascii="Arial" w:cs="Arial" w:eastAsia="Arial" w:hAnsi="Arial"/>
          <w:b/>
          <w:bCs/>
          <w:color w:val="1A202C"/>
          <w:sz w:val="22"/>
          <w:szCs w:val="22"/>
        </w:rPr>
        <w:t xml:space="preserve">Deduplication: </w:t>
      </w:r>
      <w:r>
        <w:rPr>
          <w:rFonts w:ascii="Arial" w:cs="Arial" w:eastAsia="Arial" w:hAnsi="Arial"/>
          <w:color w:val="1A202C"/>
          <w:sz w:val="22"/>
          <w:szCs w:val="22"/>
        </w:rPr>
        <w:t xml:space="preserve">Per-query platformPostId check prevents duplicate hits reliably.</w:t>
      </w:r>
    </w:p>
    <w:p>
      <w:pPr>
        <w:pStyle w:val="ListParagraph"/>
        <w:numPr>
          <w:ilvl w:val="0"/>
          <w:numId w:val="2"/>
        </w:numPr>
        <w:spacing w:after="80"/>
      </w:pPr>
      <w:r>
        <w:rPr>
          <w:rFonts w:ascii="Arial" w:cs="Arial" w:eastAsia="Arial" w:hAnsi="Arial"/>
          <w:b/>
          <w:bCs/>
          <w:color w:val="1A202C"/>
          <w:sz w:val="22"/>
          <w:szCs w:val="22"/>
        </w:rPr>
        <w:t xml:space="preserve">Negative keyword filtering: </w:t>
      </w:r>
      <w:r>
        <w:rPr>
          <w:rFonts w:ascii="Arial" w:cs="Arial" w:eastAsia="Arial" w:hAnsi="Arial"/>
          <w:color w:val="1A202C"/>
          <w:sz w:val="22"/>
          <w:szCs w:val="22"/>
        </w:rPr>
        <w:t xml:space="preserve">Substring matching against configured negative keywords works as expected.</w:t>
      </w:r>
    </w:p>
    <w:p>
      <w:pPr>
        <w:pStyle w:val="ListParagraph"/>
        <w:numPr>
          <w:ilvl w:val="0"/>
          <w:numId w:val="2"/>
        </w:numPr>
        <w:spacing w:after="80"/>
      </w:pPr>
      <w:r>
        <w:rPr>
          <w:rFonts w:ascii="Arial" w:cs="Arial" w:eastAsia="Arial" w:hAnsi="Arial"/>
          <w:b/>
          <w:bCs/>
          <w:color w:val="1A202C"/>
          <w:sz w:val="22"/>
          <w:szCs w:val="22"/>
        </w:rPr>
        <w:t xml:space="preserve">Competitor monitoring: </w:t>
      </w:r>
      <w:r>
        <w:rPr>
          <w:rFonts w:ascii="Arial" w:cs="Arial" w:eastAsia="Arial" w:hAnsi="Arial"/>
          <w:color w:val="1A202C"/>
          <w:sz w:val="22"/>
          <w:szCs w:val="22"/>
        </w:rPr>
        <w:t xml:space="preserve">7 competitors with precise queries. Securitize, Ondo, Centrifuge, Superstate, Tokeny, Goldfinch, Tradable all well-configured.</w:t>
      </w:r>
    </w:p>
    <w:p>
      <w:pPr>
        <w:pStyle w:val="ListParagraph"/>
        <w:numPr>
          <w:ilvl w:val="0"/>
          <w:numId w:val="2"/>
        </w:numPr>
        <w:spacing w:after="80"/>
      </w:pPr>
      <w:r>
        <w:rPr>
          <w:rFonts w:ascii="Arial" w:cs="Arial" w:eastAsia="Arial" w:hAnsi="Arial"/>
          <w:b/>
          <w:bCs/>
          <w:color w:val="1A202C"/>
          <w:sz w:val="22"/>
          <w:szCs w:val="22"/>
        </w:rPr>
        <w:t xml:space="preserve">Figure brand queries: </w:t>
      </w:r>
      <w:r>
        <w:rPr>
          <w:rFonts w:ascii="Arial" w:cs="Arial" w:eastAsia="Arial" w:hAnsi="Arial"/>
          <w:color w:val="1A202C"/>
          <w:sz w:val="22"/>
          <w:szCs w:val="22"/>
        </w:rPr>
        <w:t xml:space="preserve">The 12 X + 3 Reddit queries for Figure products are well-tuned with qualifiers to avoid noise.</w:t>
      </w:r>
    </w:p>
    <w:p>
      <w:pPr>
        <w:pStyle w:val="ListParagraph"/>
        <w:numPr>
          <w:ilvl w:val="0"/>
          <w:numId w:val="2"/>
        </w:numPr>
        <w:spacing w:after="80"/>
      </w:pPr>
      <w:r>
        <w:rPr>
          <w:rFonts w:ascii="Arial" w:cs="Arial" w:eastAsia="Arial" w:hAnsi="Arial"/>
          <w:b/>
          <w:bCs/>
          <w:color w:val="1A202C"/>
          <w:sz w:val="22"/>
          <w:szCs w:val="22"/>
        </w:rPr>
        <w:t xml:space="preserve">AI query generation: </w:t>
      </w:r>
      <w:r>
        <w:rPr>
          <w:rFonts w:ascii="Arial" w:cs="Arial" w:eastAsia="Arial" w:hAnsi="Arial"/>
          <w:color w:val="1A202C"/>
          <w:sz w:val="22"/>
          <w:szCs w:val="22"/>
        </w:rPr>
        <w:t xml:space="preserve">Claude-powered topic creation and refinement via tRPC works well.</w:t>
      </w:r>
    </w:p>
    <w:p>
      <w:pPr>
        <w:pStyle w:val="ListParagraph"/>
        <w:numPr>
          <w:ilvl w:val="0"/>
          <w:numId w:val="2"/>
        </w:numPr>
        <w:spacing w:after="80"/>
      </w:pPr>
      <w:r>
        <w:rPr>
          <w:rFonts w:ascii="Arial" w:cs="Arial" w:eastAsia="Arial" w:hAnsi="Arial"/>
          <w:b/>
          <w:bCs/>
          <w:color w:val="1A202C"/>
          <w:sz w:val="22"/>
          <w:szCs w:val="22"/>
        </w:rPr>
        <w:t xml:space="preserve">Redis caching: </w:t>
      </w:r>
      <w:r>
        <w:rPr>
          <w:rFonts w:ascii="Arial" w:cs="Arial" w:eastAsia="Arial" w:hAnsi="Arial"/>
          <w:color w:val="1A202C"/>
          <w:sz w:val="22"/>
          <w:szCs w:val="22"/>
        </w:rPr>
        <w:t xml:space="preserve">15-minute TTL on search results prevents redundant API calls.</w:t>
      </w:r>
    </w:p>
    <w:p>
      <w:pPr>
        <w:pStyle w:val="ListParagraph"/>
        <w:numPr>
          <w:ilvl w:val="0"/>
          <w:numId w:val="2"/>
        </w:numPr>
        <w:spacing w:after="80"/>
      </w:pPr>
      <w:r>
        <w:rPr>
          <w:rFonts w:ascii="Arial" w:cs="Arial" w:eastAsia="Arial" w:hAnsi="Arial"/>
          <w:b/>
          <w:bCs/>
          <w:color w:val="1A202C"/>
          <w:sz w:val="22"/>
          <w:szCs w:val="22"/>
        </w:rPr>
        <w:t xml:space="preserve">Cost tracking: </w:t>
      </w:r>
      <w:r>
        <w:rPr>
          <w:rFonts w:ascii="Arial" w:cs="Arial" w:eastAsia="Arial" w:hAnsi="Arial"/>
          <w:color w:val="1A202C"/>
          <w:sz w:val="22"/>
          <w:szCs w:val="22"/>
        </w:rPr>
        <w:t xml:space="preserve">Every API call logged with estimated cost for budget management.</w:t>
      </w:r>
    </w:p>
    <w:p>
      <w:pPr>
        <w:spacing w:before="400"/>
      </w:pPr>
    </w:p>
    <w:p>
      <w:pPr>
        <w:pStyle w:val="Heading1"/>
        <w:spacing w:after="200" w:before="360"/>
      </w:pPr>
      <w:r>
        <w:rPr>
          <w:rFonts w:ascii="Arial" w:cs="Arial" w:eastAsia="Arial" w:hAnsi="Arial"/>
          <w:b/>
          <w:bCs/>
        </w:rPr>
        <w:t xml:space="preserve">Recommendation</w:t>
      </w:r>
    </w:p>
    <w:p>
      <w:pPr>
        <w:spacing w:after="160"/>
      </w:pPr>
      <w:r>
        <w:rPr>
          <w:rFonts w:ascii="Arial" w:cs="Arial" w:eastAsia="Arial" w:hAnsi="Arial"/>
          <w:color w:val="1A202C"/>
          <w:sz w:val="22"/>
          <w:szCs w:val="22"/>
        </w:rPr>
        <w:t xml:space="preserve">Phase 1 is the priority. The post-fetch relevance gate alone will eliminate the noise you’re seeing. It’s a small code change (roughly 20 lines in the scanner) with massive impact. I recommend we implement Phase 1 immediately, then reassess Phase 2 priorities based on how the cleaned-up feed looks.</w:t>
      </w:r>
    </w:p>
    <w:p>
      <w:pPr>
        <w:spacing w:after="160"/>
      </w:pPr>
      <w:r>
        <w:rPr>
          <w:rFonts w:ascii="Arial" w:cs="Arial" w:eastAsia="Arial" w:hAnsi="Arial"/>
          <w:color w:val="1A202C"/>
          <w:sz w:val="22"/>
          <w:szCs w:val="22"/>
        </w:rPr>
        <w:t xml:space="preserve">Phase 2 items (AI relevance, themes, volume metrics) will transform listening from a "feed of posts" into actual marketing intelligence. Phase 3 is operational automation that makes sense once the data quality and intelligence layers are solid.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Social Listening Audit &amp;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6" w:space="4"/>
      </w:pBd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2026-03-14T01:30:35.806Z</dcterms:created>
  <dcterms:modified xsi:type="dcterms:W3CDTF">2026-03-14T01:30:35.807Z</dcterms:modified>
</cp:coreProperties>
</file>

<file path=docProps/custom.xml><?xml version="1.0" encoding="utf-8"?>
<Properties xmlns="http://schemas.openxmlformats.org/officeDocument/2006/custom-properties" xmlns:vt="http://schemas.openxmlformats.org/officeDocument/2006/docPropsVTypes"/>
</file>