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851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МІНІСТЕРСТВО ОСВІТИ І НАУКИ УКРАЇНИ</w:t>
      </w:r>
    </w:p>
    <w:p w14:paraId="256FAAA0" w14:textId="77777777" w:rsidR="00314D7F" w:rsidRPr="00A32BB5" w:rsidRDefault="004E5A75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ВСП «</w:t>
      </w:r>
      <w:r w:rsidR="00314D7F" w:rsidRPr="00A32BB5">
        <w:rPr>
          <w:rFonts w:cs="Times New Roman"/>
          <w:b/>
          <w:szCs w:val="26"/>
          <w:lang w:val="uk-UA"/>
        </w:rPr>
        <w:t>ФАХОВИЙ КОЛЕДЖ ПРОМИСЛОВОЇ АВТОМАТИКИ</w:t>
      </w:r>
    </w:p>
    <w:p w14:paraId="461D97A9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ТА ІНФОРМАЦІЙНИХ ТЕХНОЛОГІЙ</w:t>
      </w:r>
    </w:p>
    <w:p w14:paraId="623F069F" w14:textId="77777777" w:rsidR="00314D7F" w:rsidRPr="00A32BB5" w:rsidRDefault="00314D7F" w:rsidP="00A32BB5">
      <w:pPr>
        <w:jc w:val="center"/>
        <w:rPr>
          <w:rFonts w:cs="Times New Roman"/>
          <w:b/>
          <w:szCs w:val="26"/>
          <w:lang w:val="uk-UA"/>
        </w:rPr>
      </w:pPr>
      <w:r w:rsidRPr="00A32BB5">
        <w:rPr>
          <w:rFonts w:cs="Times New Roman"/>
          <w:b/>
          <w:szCs w:val="26"/>
          <w:lang w:val="uk-UA"/>
        </w:rPr>
        <w:t>ОДЕСЬКОГО НАЦІОНАЛЬНОГО ТЕХНОЛОГІЧНОГО УНІВЕРСИТЕТУ</w:t>
      </w:r>
      <w:r w:rsidR="004E5A75" w:rsidRPr="00A32BB5">
        <w:rPr>
          <w:rFonts w:cs="Times New Roman"/>
          <w:b/>
          <w:szCs w:val="26"/>
          <w:lang w:val="uk-UA"/>
        </w:rPr>
        <w:t>»</w:t>
      </w:r>
    </w:p>
    <w:p w14:paraId="672A6659" w14:textId="77777777" w:rsidR="00314D7F" w:rsidRPr="00A32BB5" w:rsidRDefault="00314D7F" w:rsidP="00314D7F">
      <w:pPr>
        <w:spacing w:line="360" w:lineRule="auto"/>
        <w:jc w:val="both"/>
        <w:rPr>
          <w:rFonts w:cs="Times New Roman"/>
          <w:b/>
          <w:szCs w:val="26"/>
          <w:lang w:val="uk-UA"/>
        </w:rPr>
      </w:pPr>
    </w:p>
    <w:p w14:paraId="0A37501D" w14:textId="77777777" w:rsidR="00314D7F" w:rsidRPr="00162363" w:rsidRDefault="00314D7F" w:rsidP="00314D7F">
      <w:pPr>
        <w:rPr>
          <w:rFonts w:cs="Times New Roman"/>
          <w:b/>
          <w:szCs w:val="26"/>
          <w:lang w:val="uk-UA"/>
        </w:rPr>
      </w:pPr>
    </w:p>
    <w:p w14:paraId="5DAB6C7B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02EB378F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6A05A809" w14:textId="77777777" w:rsidR="00314D7F" w:rsidRDefault="00314D7F" w:rsidP="00314D7F">
      <w:pPr>
        <w:rPr>
          <w:rFonts w:cs="Times New Roman"/>
          <w:b/>
          <w:szCs w:val="26"/>
          <w:lang w:val="uk-UA"/>
        </w:rPr>
      </w:pPr>
    </w:p>
    <w:p w14:paraId="7DE5983A" w14:textId="05F3A79A" w:rsidR="00314D7F" w:rsidRPr="00E4300D" w:rsidRDefault="00314D7F" w:rsidP="00A32BB5">
      <w:pPr>
        <w:jc w:val="center"/>
        <w:rPr>
          <w:rFonts w:cs="Times New Roman"/>
          <w:b/>
          <w:sz w:val="34"/>
          <w:szCs w:val="34"/>
          <w:lang w:val="uk-UA"/>
        </w:rPr>
      </w:pPr>
      <w:r>
        <w:rPr>
          <w:rFonts w:cs="Times New Roman"/>
          <w:b/>
          <w:sz w:val="34"/>
          <w:szCs w:val="34"/>
          <w:lang w:val="uk-UA"/>
        </w:rPr>
        <w:t xml:space="preserve">Практична робота № </w:t>
      </w:r>
      <w:r w:rsidR="00E52CD3">
        <w:rPr>
          <w:rFonts w:cs="Times New Roman"/>
          <w:b/>
          <w:sz w:val="34"/>
          <w:szCs w:val="34"/>
          <w:lang w:val="uk-UA"/>
        </w:rPr>
        <w:t>1</w:t>
      </w:r>
    </w:p>
    <w:p w14:paraId="5A39BBE3" w14:textId="77777777" w:rsidR="00314D7F" w:rsidRPr="00562424" w:rsidRDefault="00314D7F" w:rsidP="00314D7F">
      <w:pPr>
        <w:spacing w:line="360" w:lineRule="auto"/>
        <w:jc w:val="center"/>
        <w:rPr>
          <w:rFonts w:cs="Times New Roman"/>
          <w:b/>
          <w:sz w:val="34"/>
          <w:szCs w:val="34"/>
          <w:lang w:val="uk-UA"/>
        </w:rPr>
      </w:pPr>
    </w:p>
    <w:p w14:paraId="0D89330F" w14:textId="38A9F902" w:rsidR="00603F30" w:rsidRDefault="00314D7F" w:rsidP="00D00AFE">
      <w:pPr>
        <w:rPr>
          <w:rFonts w:cs="Times New Roman"/>
          <w:bCs/>
          <w:szCs w:val="26"/>
          <w:lang w:val="uk-UA"/>
        </w:rPr>
      </w:pPr>
      <w:r w:rsidRPr="002E229E">
        <w:rPr>
          <w:rFonts w:cs="Times New Roman"/>
          <w:b/>
          <w:szCs w:val="26"/>
          <w:lang w:val="uk-UA"/>
        </w:rPr>
        <w:t>Тема</w:t>
      </w:r>
      <w:r w:rsidR="007A36A6" w:rsidRPr="002E229E">
        <w:rPr>
          <w:rFonts w:cs="Times New Roman"/>
          <w:b/>
          <w:szCs w:val="26"/>
          <w:lang w:val="uk-UA"/>
        </w:rPr>
        <w:t xml:space="preserve">: </w:t>
      </w:r>
      <w:r w:rsidR="00E52CD3" w:rsidRPr="00E52CD3">
        <w:rPr>
          <w:rFonts w:cs="Times New Roman"/>
          <w:bCs/>
          <w:szCs w:val="26"/>
          <w:lang w:val="uk-UA"/>
        </w:rPr>
        <w:t xml:space="preserve">Побудова діаграми </w:t>
      </w:r>
      <w:proofErr w:type="spellStart"/>
      <w:r w:rsidR="00E52CD3" w:rsidRPr="00E52CD3">
        <w:rPr>
          <w:rFonts w:cs="Times New Roman"/>
          <w:bCs/>
          <w:szCs w:val="26"/>
          <w:lang w:val="uk-UA"/>
        </w:rPr>
        <w:t>Use</w:t>
      </w:r>
      <w:proofErr w:type="spellEnd"/>
      <w:r w:rsidR="00E52CD3" w:rsidRPr="00E52CD3">
        <w:rPr>
          <w:rFonts w:cs="Times New Roman"/>
          <w:bCs/>
          <w:szCs w:val="26"/>
          <w:lang w:val="uk-UA"/>
        </w:rPr>
        <w:t xml:space="preserve"> </w:t>
      </w:r>
      <w:proofErr w:type="spellStart"/>
      <w:r w:rsidR="00E52CD3" w:rsidRPr="00E52CD3">
        <w:rPr>
          <w:rFonts w:cs="Times New Roman"/>
          <w:bCs/>
          <w:szCs w:val="26"/>
          <w:lang w:val="uk-UA"/>
        </w:rPr>
        <w:t>Case</w:t>
      </w:r>
      <w:proofErr w:type="spellEnd"/>
    </w:p>
    <w:p w14:paraId="5291206A" w14:textId="626E0A9B" w:rsidR="00066019" w:rsidRDefault="00314D7F" w:rsidP="00E52CD3">
      <w:pPr>
        <w:rPr>
          <w:rFonts w:cs="Times New Roman"/>
          <w:szCs w:val="26"/>
          <w:lang w:val="uk-UA"/>
        </w:rPr>
      </w:pPr>
      <w:r w:rsidRPr="002E229E">
        <w:rPr>
          <w:rFonts w:eastAsia="Times New Roman" w:cs="Times New Roman"/>
          <w:b/>
          <w:szCs w:val="26"/>
          <w:lang w:val="uk-UA"/>
        </w:rPr>
        <w:t>Мета</w:t>
      </w:r>
      <w:r w:rsidR="007A36A6" w:rsidRPr="002E229E">
        <w:rPr>
          <w:rFonts w:eastAsia="Times New Roman" w:cs="Times New Roman"/>
          <w:b/>
          <w:szCs w:val="26"/>
          <w:lang w:val="uk-UA"/>
        </w:rPr>
        <w:t>:</w:t>
      </w:r>
      <w:r w:rsidR="00C00CE3" w:rsidRPr="002E229E">
        <w:rPr>
          <w:rFonts w:eastAsia="Times New Roman" w:cs="Times New Roman"/>
          <w:b/>
          <w:szCs w:val="26"/>
          <w:lang w:val="uk-UA"/>
        </w:rPr>
        <w:t xml:space="preserve"> </w:t>
      </w:r>
      <w:r w:rsidR="00E52CD3">
        <w:rPr>
          <w:rFonts w:eastAsia="Times New Roman" w:cs="Times New Roman"/>
          <w:bCs/>
          <w:szCs w:val="26"/>
          <w:lang w:val="uk-UA"/>
        </w:rPr>
        <w:t>о</w:t>
      </w:r>
      <w:r w:rsidR="00E52CD3" w:rsidRPr="00E52CD3">
        <w:rPr>
          <w:rFonts w:eastAsia="Times New Roman" w:cs="Times New Roman"/>
          <w:bCs/>
          <w:szCs w:val="26"/>
          <w:lang w:val="uk-UA"/>
        </w:rPr>
        <w:t xml:space="preserve">тримати практичні навики побудови діаграм </w:t>
      </w:r>
      <w:proofErr w:type="spellStart"/>
      <w:r w:rsidR="00E52CD3" w:rsidRPr="00E52CD3">
        <w:rPr>
          <w:rFonts w:eastAsia="Times New Roman" w:cs="Times New Roman"/>
          <w:bCs/>
          <w:szCs w:val="26"/>
          <w:lang w:val="uk-UA"/>
        </w:rPr>
        <w:t>Use</w:t>
      </w:r>
      <w:proofErr w:type="spellEnd"/>
      <w:r w:rsidR="00E52CD3" w:rsidRPr="00E52CD3">
        <w:rPr>
          <w:rFonts w:eastAsia="Times New Roman" w:cs="Times New Roman"/>
          <w:bCs/>
          <w:szCs w:val="26"/>
          <w:lang w:val="uk-UA"/>
        </w:rPr>
        <w:t xml:space="preserve"> Case.</w:t>
      </w:r>
    </w:p>
    <w:p w14:paraId="12942208" w14:textId="77777777" w:rsidR="00066019" w:rsidRDefault="0006601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048ED53" w14:textId="77777777" w:rsidR="00D73B72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ED6BF25" w14:textId="77777777" w:rsidR="00D73B72" w:rsidRPr="00D00AFE" w:rsidRDefault="00D73B72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BB3D8B" w14:textId="77777777" w:rsidR="003B05A7" w:rsidRPr="00D00AFE" w:rsidRDefault="003B05A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E4A2D30" w14:textId="77777777" w:rsidR="00DC4E33" w:rsidRDefault="00DC4E3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4E609C4E" w14:textId="77777777" w:rsidR="00E52CD3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6BA0274" w14:textId="77777777" w:rsidR="00E52CD3" w:rsidRPr="00D00AFE" w:rsidRDefault="00E52CD3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CEAAD5D" w14:textId="77777777" w:rsidR="00C10379" w:rsidRDefault="00C10379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2E9751C" w14:textId="77777777" w:rsidR="00E4300D" w:rsidRPr="00E4300D" w:rsidRDefault="00E4300D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5DC947AA" w14:textId="77777777" w:rsidR="008662DB" w:rsidRPr="00D00AFE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FA810A" w14:textId="77777777" w:rsidR="008662DB" w:rsidRDefault="008662DB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268B5806" w14:textId="77777777" w:rsidR="00603F30" w:rsidRPr="00D00AFE" w:rsidRDefault="00603F30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0815FAA5" w14:textId="77777777" w:rsidR="007135E7" w:rsidRPr="00DC4E33" w:rsidRDefault="007135E7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60061E4C" w14:textId="77777777" w:rsidR="007A36A6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</w:p>
    <w:p w14:paraId="743B8BC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Виконав:</w:t>
      </w:r>
    </w:p>
    <w:p w14:paraId="29F54D19" w14:textId="448C36E6" w:rsidR="00314D7F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Студентка ФКПАІТ ОНТУ</w:t>
      </w:r>
    </w:p>
    <w:p w14:paraId="443F6B37" w14:textId="77777777" w:rsidR="00314D7F" w:rsidRPr="002E229E" w:rsidRDefault="007A36A6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групи  КП-222</w:t>
      </w:r>
    </w:p>
    <w:p w14:paraId="4AAAC8B0" w14:textId="058A00BF" w:rsidR="007A36A6" w:rsidRPr="002E229E" w:rsidRDefault="5F69683C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Пащенко Ангеліна</w:t>
      </w:r>
    </w:p>
    <w:p w14:paraId="55830EF0" w14:textId="77777777" w:rsidR="00314D7F" w:rsidRPr="002E229E" w:rsidRDefault="00314D7F" w:rsidP="004E5A75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Оцінка:</w:t>
      </w:r>
    </w:p>
    <w:p w14:paraId="3DEEC669" w14:textId="54DDF404" w:rsidR="00A32BB5" w:rsidRPr="002E229E" w:rsidRDefault="00314D7F" w:rsidP="00111E5F">
      <w:pPr>
        <w:ind w:left="6096"/>
        <w:jc w:val="both"/>
        <w:rPr>
          <w:rFonts w:cs="Times New Roman"/>
          <w:szCs w:val="26"/>
          <w:lang w:val="uk-UA"/>
        </w:rPr>
      </w:pPr>
      <w:r w:rsidRPr="002E229E">
        <w:rPr>
          <w:rFonts w:cs="Times New Roman"/>
          <w:szCs w:val="26"/>
          <w:lang w:val="uk-UA"/>
        </w:rPr>
        <w:t>_____________________</w:t>
      </w:r>
    </w:p>
    <w:p w14:paraId="3656B9AB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45FB0818" w14:textId="77777777" w:rsidR="00A32BB5" w:rsidRPr="002E229E" w:rsidRDefault="00A32BB5" w:rsidP="00314D7F">
      <w:pPr>
        <w:jc w:val="center"/>
        <w:rPr>
          <w:rFonts w:cs="Times New Roman"/>
          <w:szCs w:val="26"/>
          <w:lang w:val="uk-UA"/>
        </w:rPr>
      </w:pPr>
    </w:p>
    <w:p w14:paraId="51081D86" w14:textId="77777777" w:rsidR="00066019" w:rsidRDefault="00066019" w:rsidP="00D00AFE">
      <w:pPr>
        <w:rPr>
          <w:rFonts w:cs="Times New Roman"/>
          <w:szCs w:val="26"/>
          <w:lang w:val="uk-UA"/>
        </w:rPr>
      </w:pPr>
    </w:p>
    <w:p w14:paraId="18782366" w14:textId="77777777" w:rsidR="00066019" w:rsidRDefault="00066019" w:rsidP="00314D7F">
      <w:pPr>
        <w:jc w:val="center"/>
        <w:rPr>
          <w:rFonts w:cs="Times New Roman"/>
          <w:szCs w:val="26"/>
          <w:lang w:val="uk-UA"/>
        </w:rPr>
      </w:pPr>
    </w:p>
    <w:p w14:paraId="20B31C05" w14:textId="77777777" w:rsidR="00066019" w:rsidRPr="00E4300D" w:rsidRDefault="00066019" w:rsidP="00314D7F">
      <w:pPr>
        <w:jc w:val="center"/>
        <w:rPr>
          <w:rFonts w:cs="Times New Roman"/>
          <w:szCs w:val="26"/>
        </w:rPr>
      </w:pPr>
    </w:p>
    <w:p w14:paraId="4E8BE162" w14:textId="77777777" w:rsidR="008662DB" w:rsidRPr="00E4300D" w:rsidRDefault="008662DB" w:rsidP="00314D7F">
      <w:pPr>
        <w:jc w:val="center"/>
        <w:rPr>
          <w:rFonts w:cs="Times New Roman"/>
          <w:szCs w:val="26"/>
        </w:rPr>
      </w:pPr>
    </w:p>
    <w:p w14:paraId="53128261" w14:textId="77777777" w:rsidR="00BC638C" w:rsidRPr="002E229E" w:rsidRDefault="00BC638C" w:rsidP="00314D7F">
      <w:pPr>
        <w:jc w:val="center"/>
        <w:rPr>
          <w:rFonts w:cs="Times New Roman"/>
          <w:szCs w:val="26"/>
          <w:lang w:val="uk-UA"/>
        </w:rPr>
      </w:pPr>
    </w:p>
    <w:p w14:paraId="2F0FBD08" w14:textId="0EACA024" w:rsidR="00314D7F" w:rsidRPr="007135E7" w:rsidRDefault="00314D7F" w:rsidP="00314D7F">
      <w:pPr>
        <w:jc w:val="center"/>
        <w:rPr>
          <w:rFonts w:cs="Times New Roman"/>
          <w:szCs w:val="26"/>
        </w:rPr>
      </w:pPr>
      <w:r w:rsidRPr="002E229E">
        <w:rPr>
          <w:rFonts w:cs="Times New Roman"/>
          <w:szCs w:val="26"/>
          <w:lang w:val="uk-UA"/>
        </w:rPr>
        <w:t>Одеса 202</w:t>
      </w:r>
      <w:r w:rsidR="00B010C3" w:rsidRPr="007135E7">
        <w:rPr>
          <w:rFonts w:cs="Times New Roman"/>
          <w:szCs w:val="26"/>
        </w:rPr>
        <w:t>5</w:t>
      </w:r>
    </w:p>
    <w:p w14:paraId="52BB3620" w14:textId="431EDB8B" w:rsidR="00DC4E33" w:rsidRDefault="004348BE" w:rsidP="00DC4E33">
      <w:pPr>
        <w:rPr>
          <w:rFonts w:cs="Times New Roman"/>
          <w:b/>
          <w:bCs/>
          <w:szCs w:val="26"/>
          <w:lang w:val="uk-UA"/>
        </w:rPr>
      </w:pPr>
      <w:r w:rsidRPr="004348BE">
        <w:rPr>
          <w:rFonts w:cs="Times New Roman"/>
          <w:b/>
          <w:bCs/>
          <w:szCs w:val="26"/>
          <w:lang w:val="uk-UA"/>
        </w:rPr>
        <w:lastRenderedPageBreak/>
        <w:t>Завдання</w:t>
      </w:r>
      <w:r w:rsidR="00D31CDC">
        <w:rPr>
          <w:rFonts w:cs="Times New Roman"/>
          <w:b/>
          <w:bCs/>
          <w:szCs w:val="26"/>
          <w:lang w:val="uk-UA"/>
        </w:rPr>
        <w:t xml:space="preserve"> </w:t>
      </w:r>
    </w:p>
    <w:p w14:paraId="22DAEDB0" w14:textId="77777777" w:rsidR="00E52CD3" w:rsidRPr="00E52CD3" w:rsidRDefault="00E52CD3" w:rsidP="00E52CD3">
      <w:pPr>
        <w:rPr>
          <w:rFonts w:cs="Times New Roman"/>
          <w:szCs w:val="26"/>
          <w:lang w:val="uk-UA"/>
        </w:rPr>
      </w:pPr>
      <w:r w:rsidRPr="00E52CD3">
        <w:rPr>
          <w:rFonts w:cs="Times New Roman"/>
          <w:szCs w:val="26"/>
          <w:lang w:val="uk-UA"/>
        </w:rPr>
        <w:t>1. По власній предметній області створіть таблицю відповідності</w:t>
      </w:r>
    </w:p>
    <w:p w14:paraId="43DD37BA" w14:textId="77777777" w:rsidR="00E52CD3" w:rsidRPr="00E52CD3" w:rsidRDefault="00E52CD3" w:rsidP="00E52CD3">
      <w:pPr>
        <w:rPr>
          <w:rFonts w:cs="Times New Roman"/>
          <w:szCs w:val="26"/>
          <w:lang w:val="uk-UA"/>
        </w:rPr>
      </w:pPr>
      <w:r w:rsidRPr="00E52CD3">
        <w:rPr>
          <w:rFonts w:cs="Times New Roman"/>
          <w:szCs w:val="26"/>
          <w:lang w:val="uk-UA"/>
        </w:rPr>
        <w:t>прецедентів та акторів (приклад в лекції слайд №6).</w:t>
      </w:r>
    </w:p>
    <w:p w14:paraId="18AFBCA7" w14:textId="77777777" w:rsidR="00E52CD3" w:rsidRPr="00E52CD3" w:rsidRDefault="00E52CD3" w:rsidP="00E52CD3">
      <w:pPr>
        <w:rPr>
          <w:rFonts w:cs="Times New Roman"/>
          <w:szCs w:val="26"/>
          <w:lang w:val="uk-UA"/>
        </w:rPr>
      </w:pPr>
      <w:r w:rsidRPr="00E52CD3">
        <w:rPr>
          <w:rFonts w:cs="Times New Roman"/>
          <w:szCs w:val="26"/>
          <w:lang w:val="uk-UA"/>
        </w:rPr>
        <w:t>2. Для кожного актора розробити діаграму прецедентів. При побудові</w:t>
      </w:r>
    </w:p>
    <w:p w14:paraId="28E52398" w14:textId="77777777" w:rsidR="00E52CD3" w:rsidRPr="00E52CD3" w:rsidRDefault="00E52CD3" w:rsidP="00E52CD3">
      <w:pPr>
        <w:rPr>
          <w:rFonts w:cs="Times New Roman"/>
          <w:szCs w:val="26"/>
          <w:lang w:val="uk-UA"/>
        </w:rPr>
      </w:pPr>
      <w:r w:rsidRPr="00E52CD3">
        <w:rPr>
          <w:rFonts w:cs="Times New Roman"/>
          <w:szCs w:val="26"/>
          <w:lang w:val="uk-UA"/>
        </w:rPr>
        <w:t>діаграм використовувати відношення узагальнення, розширення та</w:t>
      </w:r>
    </w:p>
    <w:p w14:paraId="79933849" w14:textId="77777777" w:rsidR="00E52CD3" w:rsidRPr="00E52CD3" w:rsidRDefault="00E52CD3" w:rsidP="00E52CD3">
      <w:pPr>
        <w:rPr>
          <w:rFonts w:cs="Times New Roman"/>
          <w:szCs w:val="26"/>
          <w:lang w:val="uk-UA"/>
        </w:rPr>
      </w:pPr>
      <w:r w:rsidRPr="00E52CD3">
        <w:rPr>
          <w:rFonts w:cs="Times New Roman"/>
          <w:szCs w:val="26"/>
          <w:lang w:val="uk-UA"/>
        </w:rPr>
        <w:t>включення між прецедентами.</w:t>
      </w:r>
    </w:p>
    <w:p w14:paraId="1FE33FF5" w14:textId="77777777" w:rsidR="00E52CD3" w:rsidRPr="00E52CD3" w:rsidRDefault="00E52CD3" w:rsidP="00E52CD3">
      <w:pPr>
        <w:rPr>
          <w:rFonts w:cs="Times New Roman"/>
          <w:szCs w:val="26"/>
          <w:lang w:val="uk-UA"/>
        </w:rPr>
      </w:pPr>
      <w:r w:rsidRPr="00E52CD3">
        <w:rPr>
          <w:rFonts w:cs="Times New Roman"/>
          <w:szCs w:val="26"/>
          <w:lang w:val="uk-UA"/>
        </w:rPr>
        <w:t>3. Для кожного базового прецеденту розробити сценарій в зручній для вас</w:t>
      </w:r>
    </w:p>
    <w:p w14:paraId="5B995E48" w14:textId="6C196228" w:rsidR="00D00AFE" w:rsidRDefault="00E52CD3" w:rsidP="00E52CD3">
      <w:pPr>
        <w:rPr>
          <w:rFonts w:cs="Times New Roman"/>
          <w:szCs w:val="26"/>
          <w:lang w:val="uk-UA"/>
        </w:rPr>
      </w:pPr>
      <w:r w:rsidRPr="00E52CD3">
        <w:rPr>
          <w:rFonts w:cs="Times New Roman"/>
          <w:szCs w:val="26"/>
          <w:lang w:val="uk-UA"/>
        </w:rPr>
        <w:t>формі (форми представлення сценаріїв дивитися в лекції слайд №12)</w:t>
      </w:r>
    </w:p>
    <w:p w14:paraId="53A8D9B8" w14:textId="4F1EDA12" w:rsidR="00603F30" w:rsidRPr="00E4300D" w:rsidRDefault="00603F30" w:rsidP="00603F30">
      <w:pPr>
        <w:rPr>
          <w:rFonts w:cs="Times New Roman"/>
          <w:szCs w:val="26"/>
          <w:lang w:val="uk-UA"/>
        </w:rPr>
      </w:pPr>
    </w:p>
    <w:p w14:paraId="22659B29" w14:textId="3CD63A28" w:rsidR="00603F30" w:rsidRDefault="00E52CD3" w:rsidP="00603F30">
      <w:pPr>
        <w:rPr>
          <w:rFonts w:cs="Times New Roman"/>
          <w:b/>
          <w:bCs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>Опис предметної об</w:t>
      </w:r>
      <w:r w:rsidR="00BF74D9" w:rsidRPr="00E52CD3">
        <w:rPr>
          <w:rFonts w:cs="Times New Roman"/>
          <w:szCs w:val="26"/>
          <w:lang w:val="uk-UA"/>
        </w:rPr>
        <w:t>л</w:t>
      </w:r>
      <w:r>
        <w:rPr>
          <w:rFonts w:cs="Times New Roman"/>
          <w:b/>
          <w:bCs/>
          <w:szCs w:val="26"/>
          <w:lang w:val="uk-UA"/>
        </w:rPr>
        <w:t>а</w:t>
      </w:r>
      <w:r w:rsidR="00BF74D9">
        <w:rPr>
          <w:rFonts w:cs="Times New Roman"/>
          <w:b/>
          <w:bCs/>
          <w:szCs w:val="26"/>
          <w:lang w:val="uk-UA"/>
        </w:rPr>
        <w:t>с</w:t>
      </w:r>
      <w:r>
        <w:rPr>
          <w:rFonts w:cs="Times New Roman"/>
          <w:b/>
          <w:bCs/>
          <w:szCs w:val="26"/>
          <w:lang w:val="uk-UA"/>
        </w:rPr>
        <w:t>ті:</w:t>
      </w:r>
    </w:p>
    <w:p w14:paraId="0ED7EC04" w14:textId="77777777" w:rsidR="00D75140" w:rsidRDefault="00D75140" w:rsidP="00D75140">
      <w:pPr>
        <w:rPr>
          <w:color w:val="auto"/>
        </w:rPr>
      </w:pPr>
      <w:r w:rsidRPr="00D75140">
        <w:rPr>
          <w:lang w:val="uk-UA"/>
        </w:rPr>
        <w:t xml:space="preserve">У наш час кіноіндустрія досягла великих висот, з’являється все більше різних фільмів, серіалів, мультфільмів та різного відео контенту. </w:t>
      </w:r>
      <w:r>
        <w:t xml:space="preserve">Але не всі люди </w:t>
      </w:r>
      <w:proofErr w:type="spellStart"/>
      <w:r>
        <w:t>мають</w:t>
      </w:r>
      <w:proofErr w:type="spellEnd"/>
      <w:r>
        <w:t xml:space="preserve"> можливість </w:t>
      </w:r>
      <w:proofErr w:type="spellStart"/>
      <w:r>
        <w:t>ходити</w:t>
      </w:r>
      <w:proofErr w:type="spellEnd"/>
      <w:r>
        <w:t xml:space="preserve"> до </w:t>
      </w:r>
      <w:proofErr w:type="spellStart"/>
      <w:r>
        <w:t>кінотеатрів</w:t>
      </w:r>
      <w:proofErr w:type="spellEnd"/>
      <w:r>
        <w:t xml:space="preserve">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подивитись</w:t>
      </w:r>
      <w:proofErr w:type="spellEnd"/>
      <w:r>
        <w:t xml:space="preserve"> </w:t>
      </w:r>
      <w:proofErr w:type="spellStart"/>
      <w:r>
        <w:t>новий</w:t>
      </w:r>
      <w:proofErr w:type="spellEnd"/>
      <w:r>
        <w:t xml:space="preserve"> </w:t>
      </w:r>
      <w:proofErr w:type="spellStart"/>
      <w:r>
        <w:t>фільм</w:t>
      </w:r>
      <w:proofErr w:type="spellEnd"/>
      <w:r>
        <w:t xml:space="preserve">, </w:t>
      </w:r>
      <w:proofErr w:type="spellStart"/>
      <w:r>
        <w:t>бо</w:t>
      </w:r>
      <w:proofErr w:type="spellEnd"/>
      <w:r>
        <w:t xml:space="preserve"> </w:t>
      </w:r>
      <w:proofErr w:type="spellStart"/>
      <w:r>
        <w:t>кінотеатри</w:t>
      </w:r>
      <w:proofErr w:type="spellEnd"/>
      <w:r>
        <w:t xml:space="preserve"> </w:t>
      </w:r>
      <w:proofErr w:type="spellStart"/>
      <w:r>
        <w:t>обмежені</w:t>
      </w:r>
      <w:proofErr w:type="spellEnd"/>
      <w:r>
        <w:t xml:space="preserve"> </w:t>
      </w:r>
      <w:proofErr w:type="spellStart"/>
      <w:r>
        <w:t>місцем</w:t>
      </w:r>
      <w:proofErr w:type="spellEnd"/>
      <w:r>
        <w:t xml:space="preserve"> та часом. Онлайн </w:t>
      </w:r>
      <w:proofErr w:type="spellStart"/>
      <w:r>
        <w:t>кінотеатри</w:t>
      </w:r>
      <w:proofErr w:type="spellEnd"/>
      <w:r>
        <w:t xml:space="preserve"> особливо </w:t>
      </w:r>
      <w:proofErr w:type="spellStart"/>
      <w:r>
        <w:t>зручні</w:t>
      </w:r>
      <w:proofErr w:type="spellEnd"/>
      <w:r>
        <w:t xml:space="preserve"> у </w:t>
      </w:r>
      <w:proofErr w:type="spellStart"/>
      <w:r>
        <w:t>воєнний</w:t>
      </w:r>
      <w:proofErr w:type="spellEnd"/>
      <w:r>
        <w:t xml:space="preserve"> час, тому що </w:t>
      </w:r>
      <w:proofErr w:type="spellStart"/>
      <w:r>
        <w:t>похід</w:t>
      </w:r>
      <w:proofErr w:type="spellEnd"/>
      <w:r>
        <w:t xml:space="preserve"> у </w:t>
      </w:r>
      <w:proofErr w:type="spellStart"/>
      <w:r>
        <w:t>кіно</w:t>
      </w:r>
      <w:proofErr w:type="spellEnd"/>
      <w:r>
        <w:t xml:space="preserve"> може бути просто </w:t>
      </w:r>
      <w:proofErr w:type="spellStart"/>
      <w:r>
        <w:t>небезпечним</w:t>
      </w:r>
      <w:proofErr w:type="spellEnd"/>
      <w:r>
        <w:t xml:space="preserve">, а також </w:t>
      </w:r>
      <w:proofErr w:type="spellStart"/>
      <w:r>
        <w:t>фільм</w:t>
      </w:r>
      <w:proofErr w:type="spellEnd"/>
      <w:r>
        <w:t xml:space="preserve"> може </w:t>
      </w:r>
      <w:proofErr w:type="spellStart"/>
      <w:r>
        <w:t>перерватися</w:t>
      </w:r>
      <w:proofErr w:type="spellEnd"/>
      <w:r>
        <w:t xml:space="preserve"> через </w:t>
      </w:r>
      <w:proofErr w:type="spellStart"/>
      <w:r>
        <w:t>повітряну</w:t>
      </w:r>
      <w:proofErr w:type="spellEnd"/>
      <w:r>
        <w:t xml:space="preserve"> </w:t>
      </w:r>
      <w:proofErr w:type="spellStart"/>
      <w:r>
        <w:t>тривогу</w:t>
      </w:r>
      <w:proofErr w:type="spellEnd"/>
      <w:r>
        <w:t xml:space="preserve">. </w:t>
      </w:r>
      <w:proofErr w:type="spellStart"/>
      <w:r>
        <w:t>Тож</w:t>
      </w:r>
      <w:proofErr w:type="spellEnd"/>
      <w:r>
        <w:t xml:space="preserve"> сайт онлайн </w:t>
      </w:r>
      <w:proofErr w:type="spellStart"/>
      <w:r>
        <w:t>кінотеатру</w:t>
      </w:r>
      <w:proofErr w:type="spellEnd"/>
      <w:r>
        <w:t xml:space="preserve"> надає можливість </w:t>
      </w:r>
      <w:proofErr w:type="spellStart"/>
      <w:r>
        <w:t>переглядати</w:t>
      </w:r>
      <w:proofErr w:type="spellEnd"/>
      <w:r>
        <w:t xml:space="preserve"> </w:t>
      </w:r>
      <w:proofErr w:type="spellStart"/>
      <w:r>
        <w:t>улюблені</w:t>
      </w:r>
      <w:proofErr w:type="spellEnd"/>
      <w:r>
        <w:t xml:space="preserve"> </w:t>
      </w:r>
      <w:proofErr w:type="spellStart"/>
      <w:r>
        <w:t>фільми</w:t>
      </w:r>
      <w:proofErr w:type="spellEnd"/>
      <w:r>
        <w:t xml:space="preserve">, </w:t>
      </w:r>
      <w:proofErr w:type="spellStart"/>
      <w:r>
        <w:t>серіали</w:t>
      </w:r>
      <w:proofErr w:type="spellEnd"/>
      <w:r>
        <w:t xml:space="preserve"> або будь </w:t>
      </w:r>
      <w:proofErr w:type="spellStart"/>
      <w:r>
        <w:t>який</w:t>
      </w:r>
      <w:proofErr w:type="spellEnd"/>
      <w:r>
        <w:t xml:space="preserve"> контент прямо з дому, </w:t>
      </w:r>
      <w:proofErr w:type="spellStart"/>
      <w:r>
        <w:t>маючи</w:t>
      </w:r>
      <w:proofErr w:type="spellEnd"/>
      <w:r>
        <w:t xml:space="preserve"> доступ до </w:t>
      </w:r>
      <w:proofErr w:type="spellStart"/>
      <w:r>
        <w:t>інтернету</w:t>
      </w:r>
      <w:proofErr w:type="spellEnd"/>
      <w:r>
        <w:t xml:space="preserve">. </w:t>
      </w:r>
    </w:p>
    <w:p w14:paraId="0C8601D0" w14:textId="77777777" w:rsidR="00D75140" w:rsidRDefault="00D75140" w:rsidP="00D75140">
      <w:r>
        <w:t xml:space="preserve">Система </w:t>
      </w:r>
      <w:proofErr w:type="spellStart"/>
      <w:r>
        <w:t>пропонує</w:t>
      </w:r>
      <w:proofErr w:type="spellEnd"/>
      <w:r>
        <w:t xml:space="preserve"> </w:t>
      </w:r>
      <w:proofErr w:type="spellStart"/>
      <w:r>
        <w:t>зареєстрованому</w:t>
      </w:r>
      <w:proofErr w:type="spellEnd"/>
      <w:r>
        <w:t xml:space="preserve"> </w:t>
      </w:r>
      <w:proofErr w:type="spellStart"/>
      <w:r>
        <w:t>користувачу</w:t>
      </w:r>
      <w:proofErr w:type="spellEnd"/>
      <w:r>
        <w:t>:</w:t>
      </w:r>
    </w:p>
    <w:p w14:paraId="0C00506C" w14:textId="77777777" w:rsidR="00D75140" w:rsidRDefault="00D75140" w:rsidP="00D75140">
      <w:pPr>
        <w:pStyle w:val="a5"/>
        <w:numPr>
          <w:ilvl w:val="0"/>
          <w:numId w:val="48"/>
        </w:numPr>
      </w:pPr>
      <w:proofErr w:type="spellStart"/>
      <w:r>
        <w:t>оформлення</w:t>
      </w:r>
      <w:proofErr w:type="spellEnd"/>
      <w:r>
        <w:t xml:space="preserve"> </w:t>
      </w:r>
      <w:proofErr w:type="spellStart"/>
      <w:r>
        <w:t>підписки</w:t>
      </w:r>
      <w:proofErr w:type="spellEnd"/>
      <w:r>
        <w:t>;</w:t>
      </w:r>
    </w:p>
    <w:p w14:paraId="0319FA22" w14:textId="77777777" w:rsidR="00D75140" w:rsidRDefault="00D75140" w:rsidP="00D75140">
      <w:pPr>
        <w:pStyle w:val="a5"/>
        <w:numPr>
          <w:ilvl w:val="0"/>
          <w:numId w:val="48"/>
        </w:numPr>
      </w:pP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профілю</w:t>
      </w:r>
      <w:proofErr w:type="spellEnd"/>
      <w:r>
        <w:t>;</w:t>
      </w:r>
    </w:p>
    <w:p w14:paraId="169D94FD" w14:textId="77777777" w:rsidR="00D75140" w:rsidRDefault="00D75140" w:rsidP="00D75140">
      <w:pPr>
        <w:pStyle w:val="a5"/>
        <w:numPr>
          <w:ilvl w:val="0"/>
          <w:numId w:val="48"/>
        </w:numPr>
      </w:pPr>
      <w:r>
        <w:t xml:space="preserve">перегляд каталогу </w:t>
      </w:r>
      <w:proofErr w:type="spellStart"/>
      <w:r>
        <w:t>фільмів</w:t>
      </w:r>
      <w:proofErr w:type="spellEnd"/>
      <w:r>
        <w:t xml:space="preserve"> і </w:t>
      </w:r>
      <w:proofErr w:type="spellStart"/>
      <w:r>
        <w:t>серіалів</w:t>
      </w:r>
      <w:proofErr w:type="spellEnd"/>
      <w:r>
        <w:t>;</w:t>
      </w:r>
    </w:p>
    <w:p w14:paraId="36696EF3" w14:textId="77777777" w:rsidR="00D75140" w:rsidRDefault="00D75140" w:rsidP="00D75140">
      <w:pPr>
        <w:pStyle w:val="a5"/>
        <w:numPr>
          <w:ilvl w:val="0"/>
          <w:numId w:val="48"/>
        </w:numPr>
      </w:pPr>
      <w:r>
        <w:t xml:space="preserve">можливість </w:t>
      </w:r>
      <w:proofErr w:type="spellStart"/>
      <w:r>
        <w:t>завантажити</w:t>
      </w:r>
      <w:proofErr w:type="spellEnd"/>
      <w:r>
        <w:t xml:space="preserve"> </w:t>
      </w:r>
      <w:proofErr w:type="spellStart"/>
      <w:r>
        <w:t>куплений</w:t>
      </w:r>
      <w:proofErr w:type="spellEnd"/>
      <w:r>
        <w:t xml:space="preserve"> </w:t>
      </w:r>
      <w:proofErr w:type="spellStart"/>
      <w:r>
        <w:t>фільм</w:t>
      </w:r>
      <w:proofErr w:type="spellEnd"/>
      <w:r>
        <w:t>;</w:t>
      </w:r>
    </w:p>
    <w:p w14:paraId="05D2443C" w14:textId="77777777" w:rsidR="00D75140" w:rsidRDefault="00D75140" w:rsidP="00D75140">
      <w:pPr>
        <w:pStyle w:val="a5"/>
        <w:numPr>
          <w:ilvl w:val="0"/>
          <w:numId w:val="48"/>
        </w:numPr>
      </w:pPr>
      <w:proofErr w:type="spellStart"/>
      <w:r>
        <w:t>пошук</w:t>
      </w:r>
      <w:proofErr w:type="spellEnd"/>
      <w:r>
        <w:t xml:space="preserve"> </w:t>
      </w:r>
      <w:proofErr w:type="spellStart"/>
      <w:r>
        <w:t>фільмів</w:t>
      </w:r>
      <w:proofErr w:type="spellEnd"/>
      <w:r>
        <w:t xml:space="preserve"> за рейтингом, жанром, країною </w:t>
      </w:r>
      <w:proofErr w:type="spellStart"/>
      <w:r>
        <w:t>випуску</w:t>
      </w:r>
      <w:proofErr w:type="spellEnd"/>
      <w:r>
        <w:t>;</w:t>
      </w:r>
    </w:p>
    <w:p w14:paraId="6E90711C" w14:textId="77777777" w:rsidR="00D75140" w:rsidRDefault="00D75140" w:rsidP="00D75140">
      <w:pPr>
        <w:pStyle w:val="a5"/>
        <w:numPr>
          <w:ilvl w:val="0"/>
          <w:numId w:val="48"/>
        </w:numPr>
      </w:pPr>
      <w:r>
        <w:t xml:space="preserve">отримання </w:t>
      </w:r>
      <w:proofErr w:type="spellStart"/>
      <w:r>
        <w:t>рекомендацій</w:t>
      </w:r>
      <w:proofErr w:type="spellEnd"/>
      <w:r>
        <w:t xml:space="preserve"> на основі </w:t>
      </w:r>
      <w:proofErr w:type="spellStart"/>
      <w:r>
        <w:t>переглянутого</w:t>
      </w:r>
      <w:proofErr w:type="spellEnd"/>
      <w:r>
        <w:t xml:space="preserve"> контенту;</w:t>
      </w:r>
    </w:p>
    <w:p w14:paraId="36502BAB" w14:textId="77777777" w:rsidR="00D75140" w:rsidRDefault="00D75140" w:rsidP="00D75140">
      <w:pPr>
        <w:pStyle w:val="a5"/>
        <w:numPr>
          <w:ilvl w:val="0"/>
          <w:numId w:val="48"/>
        </w:numPr>
      </w:pPr>
      <w:proofErr w:type="spellStart"/>
      <w:r>
        <w:t>зберігання</w:t>
      </w:r>
      <w:proofErr w:type="spellEnd"/>
      <w:r>
        <w:t xml:space="preserve"> </w:t>
      </w:r>
      <w:proofErr w:type="spellStart"/>
      <w:r>
        <w:t>уподобань</w:t>
      </w:r>
      <w:proofErr w:type="spellEnd"/>
      <w:r>
        <w:t xml:space="preserve"> </w:t>
      </w:r>
      <w:proofErr w:type="spellStart"/>
      <w:r>
        <w:t>користувача</w:t>
      </w:r>
      <w:proofErr w:type="spellEnd"/>
      <w:r>
        <w:t xml:space="preserve"> в </w:t>
      </w:r>
      <w:proofErr w:type="spellStart"/>
      <w:r>
        <w:t>мові</w:t>
      </w:r>
      <w:proofErr w:type="spellEnd"/>
      <w:r>
        <w:t xml:space="preserve"> </w:t>
      </w:r>
      <w:proofErr w:type="gramStart"/>
      <w:r>
        <w:t>озвучки(</w:t>
      </w:r>
      <w:proofErr w:type="spellStart"/>
      <w:proofErr w:type="gramEnd"/>
      <w:r>
        <w:t>оригінал</w:t>
      </w:r>
      <w:proofErr w:type="spellEnd"/>
      <w:r>
        <w:t xml:space="preserve"> або дубляж);</w:t>
      </w:r>
    </w:p>
    <w:p w14:paraId="3CA8198F" w14:textId="77777777" w:rsidR="00D75140" w:rsidRDefault="00D75140" w:rsidP="00D75140">
      <w:pPr>
        <w:pStyle w:val="a5"/>
        <w:numPr>
          <w:ilvl w:val="0"/>
          <w:numId w:val="48"/>
        </w:numPr>
      </w:pPr>
      <w:r>
        <w:t xml:space="preserve">створення </w:t>
      </w:r>
      <w:proofErr w:type="spellStart"/>
      <w:proofErr w:type="gramStart"/>
      <w:r>
        <w:t>добірок</w:t>
      </w:r>
      <w:proofErr w:type="spellEnd"/>
      <w:r>
        <w:t>(</w:t>
      </w:r>
      <w:proofErr w:type="gramEnd"/>
      <w:r>
        <w:t>«</w:t>
      </w:r>
      <w:proofErr w:type="spellStart"/>
      <w:r>
        <w:t>Сподобалося</w:t>
      </w:r>
      <w:proofErr w:type="spellEnd"/>
      <w:r>
        <w:t>», «</w:t>
      </w:r>
      <w:proofErr w:type="spellStart"/>
      <w:r>
        <w:t>Переглянути</w:t>
      </w:r>
      <w:proofErr w:type="spellEnd"/>
      <w:r>
        <w:t xml:space="preserve"> </w:t>
      </w:r>
      <w:proofErr w:type="spellStart"/>
      <w:r>
        <w:t>пізніше</w:t>
      </w:r>
      <w:proofErr w:type="spellEnd"/>
      <w:r>
        <w:t>»);</w:t>
      </w:r>
    </w:p>
    <w:p w14:paraId="17E96602" w14:textId="77777777" w:rsidR="00D75140" w:rsidRDefault="00D75140" w:rsidP="00D75140">
      <w:pPr>
        <w:pStyle w:val="a5"/>
        <w:numPr>
          <w:ilvl w:val="0"/>
          <w:numId w:val="48"/>
        </w:numPr>
      </w:pPr>
      <w:proofErr w:type="spellStart"/>
      <w:r>
        <w:t>залишати</w:t>
      </w:r>
      <w:proofErr w:type="spellEnd"/>
      <w:r>
        <w:t xml:space="preserve"> </w:t>
      </w:r>
      <w:proofErr w:type="spellStart"/>
      <w:r>
        <w:t>відгуки</w:t>
      </w:r>
      <w:proofErr w:type="spellEnd"/>
      <w:r>
        <w:t xml:space="preserve"> й </w:t>
      </w:r>
      <w:proofErr w:type="spellStart"/>
      <w:r>
        <w:t>оцінки</w:t>
      </w:r>
      <w:proofErr w:type="spellEnd"/>
      <w:r>
        <w:t>;</w:t>
      </w:r>
    </w:p>
    <w:p w14:paraId="6FFB1325" w14:textId="77777777" w:rsidR="00D75140" w:rsidRDefault="00D75140" w:rsidP="00D75140">
      <w:pPr>
        <w:pStyle w:val="a5"/>
        <w:numPr>
          <w:ilvl w:val="0"/>
          <w:numId w:val="48"/>
        </w:numPr>
      </w:pPr>
      <w:r>
        <w:t>одноразова покупка перегляду.</w:t>
      </w:r>
    </w:p>
    <w:p w14:paraId="0E1A6A08" w14:textId="77777777" w:rsidR="00D75140" w:rsidRDefault="00D75140" w:rsidP="00D75140">
      <w:proofErr w:type="spellStart"/>
      <w:r>
        <w:t>Адміністратор</w:t>
      </w:r>
      <w:proofErr w:type="spellEnd"/>
      <w:r>
        <w:t xml:space="preserve"> </w:t>
      </w:r>
      <w:proofErr w:type="spellStart"/>
      <w:r>
        <w:t>матиме</w:t>
      </w:r>
      <w:proofErr w:type="spellEnd"/>
      <w:r>
        <w:t xml:space="preserve"> </w:t>
      </w:r>
      <w:proofErr w:type="spellStart"/>
      <w:r>
        <w:t>змогу</w:t>
      </w:r>
      <w:proofErr w:type="spellEnd"/>
      <w:r>
        <w:t>:</w:t>
      </w:r>
    </w:p>
    <w:p w14:paraId="2662647D" w14:textId="77777777" w:rsidR="00D75140" w:rsidRDefault="00D75140" w:rsidP="00EF04C2">
      <w:pPr>
        <w:pStyle w:val="a5"/>
        <w:numPr>
          <w:ilvl w:val="0"/>
          <w:numId w:val="52"/>
        </w:numPr>
      </w:pPr>
      <w:proofErr w:type="spellStart"/>
      <w:r>
        <w:t>додавати</w:t>
      </w:r>
      <w:proofErr w:type="spellEnd"/>
      <w:r>
        <w:t xml:space="preserve"> контент;</w:t>
      </w:r>
    </w:p>
    <w:p w14:paraId="27B5D000" w14:textId="77777777" w:rsidR="00D75140" w:rsidRDefault="00D75140" w:rsidP="00EF04C2">
      <w:pPr>
        <w:pStyle w:val="a5"/>
        <w:numPr>
          <w:ilvl w:val="0"/>
          <w:numId w:val="52"/>
        </w:numPr>
      </w:pPr>
      <w:proofErr w:type="spellStart"/>
      <w:r>
        <w:t>редагувати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доданий</w:t>
      </w:r>
      <w:proofErr w:type="spellEnd"/>
      <w:r>
        <w:t xml:space="preserve"> контент;</w:t>
      </w:r>
    </w:p>
    <w:p w14:paraId="04F95982" w14:textId="77777777" w:rsidR="00D75140" w:rsidRDefault="00D75140" w:rsidP="00EF04C2">
      <w:pPr>
        <w:pStyle w:val="a5"/>
        <w:numPr>
          <w:ilvl w:val="0"/>
          <w:numId w:val="52"/>
        </w:numPr>
      </w:pPr>
      <w:proofErr w:type="spellStart"/>
      <w:r>
        <w:t>слідкувати</w:t>
      </w:r>
      <w:proofErr w:type="spellEnd"/>
      <w:r>
        <w:t xml:space="preserve"> за </w:t>
      </w:r>
      <w:proofErr w:type="spellStart"/>
      <w:r>
        <w:t>активністю</w:t>
      </w:r>
      <w:proofErr w:type="spellEnd"/>
      <w:r>
        <w:t xml:space="preserve"> </w:t>
      </w:r>
      <w:proofErr w:type="spellStart"/>
      <w:r>
        <w:t>користувачів</w:t>
      </w:r>
      <w:proofErr w:type="spellEnd"/>
      <w:r>
        <w:t>;</w:t>
      </w:r>
    </w:p>
    <w:p w14:paraId="6CEB8AF8" w14:textId="77777777" w:rsidR="00D75140" w:rsidRDefault="00D75140" w:rsidP="00EF04C2">
      <w:pPr>
        <w:pStyle w:val="a5"/>
        <w:numPr>
          <w:ilvl w:val="0"/>
          <w:numId w:val="52"/>
        </w:numPr>
      </w:pPr>
      <w:proofErr w:type="spellStart"/>
      <w:r>
        <w:t>модерувати</w:t>
      </w:r>
      <w:proofErr w:type="spellEnd"/>
      <w:r>
        <w:t xml:space="preserve"> </w:t>
      </w:r>
      <w:proofErr w:type="spellStart"/>
      <w:r>
        <w:t>відгуки</w:t>
      </w:r>
      <w:proofErr w:type="spellEnd"/>
      <w:r>
        <w:t>.</w:t>
      </w:r>
    </w:p>
    <w:p w14:paraId="233F3585" w14:textId="77777777" w:rsidR="00D75140" w:rsidRDefault="00D75140" w:rsidP="00D75140">
      <w:r>
        <w:t xml:space="preserve">Також в системі </w:t>
      </w:r>
      <w:proofErr w:type="spellStart"/>
      <w:r>
        <w:t>передбачено</w:t>
      </w:r>
      <w:proofErr w:type="spellEnd"/>
      <w:r>
        <w:t xml:space="preserve"> </w:t>
      </w:r>
      <w:proofErr w:type="spellStart"/>
      <w:r>
        <w:t>захист</w:t>
      </w:r>
      <w:proofErr w:type="spellEnd"/>
      <w:r>
        <w:t xml:space="preserve"> від </w:t>
      </w:r>
      <w:proofErr w:type="spellStart"/>
      <w:r>
        <w:t>копіювання</w:t>
      </w:r>
      <w:proofErr w:type="spellEnd"/>
      <w:r>
        <w:t xml:space="preserve"> на інші </w:t>
      </w:r>
      <w:proofErr w:type="spellStart"/>
      <w:r>
        <w:t>платформи</w:t>
      </w:r>
      <w:proofErr w:type="spellEnd"/>
      <w:r>
        <w:t>.</w:t>
      </w:r>
    </w:p>
    <w:p w14:paraId="4AF4F8AC" w14:textId="77777777" w:rsidR="00D75140" w:rsidRDefault="00D75140" w:rsidP="00D75140">
      <w:proofErr w:type="spellStart"/>
      <w:r>
        <w:t>Переваги</w:t>
      </w:r>
      <w:proofErr w:type="spellEnd"/>
      <w:r>
        <w:t xml:space="preserve"> </w:t>
      </w:r>
      <w:proofErr w:type="spellStart"/>
      <w:r>
        <w:t>комп’ютеризації</w:t>
      </w:r>
      <w:proofErr w:type="spellEnd"/>
      <w:r>
        <w:t>:</w:t>
      </w:r>
    </w:p>
    <w:p w14:paraId="32F4B1A8" w14:textId="77777777" w:rsidR="00D75140" w:rsidRDefault="00D75140" w:rsidP="00D75140">
      <w:pPr>
        <w:pStyle w:val="a5"/>
        <w:numPr>
          <w:ilvl w:val="0"/>
          <w:numId w:val="49"/>
        </w:numPr>
      </w:pPr>
      <w:proofErr w:type="spellStart"/>
      <w:r>
        <w:t>доступність</w:t>
      </w:r>
      <w:proofErr w:type="spellEnd"/>
      <w:r>
        <w:t xml:space="preserve"> – людям не треба </w:t>
      </w:r>
      <w:proofErr w:type="spellStart"/>
      <w:r>
        <w:t>йти</w:t>
      </w:r>
      <w:proofErr w:type="spellEnd"/>
      <w:r>
        <w:t xml:space="preserve"> в </w:t>
      </w:r>
      <w:proofErr w:type="spellStart"/>
      <w:r>
        <w:t>кінотеатри</w:t>
      </w:r>
      <w:proofErr w:type="spellEnd"/>
      <w:r>
        <w:t>;</w:t>
      </w:r>
    </w:p>
    <w:p w14:paraId="70504555" w14:textId="77777777" w:rsidR="00D75140" w:rsidRDefault="00D75140" w:rsidP="00D75140">
      <w:pPr>
        <w:pStyle w:val="a5"/>
        <w:numPr>
          <w:ilvl w:val="0"/>
          <w:numId w:val="49"/>
        </w:numPr>
      </w:pPr>
      <w:proofErr w:type="spellStart"/>
      <w:r>
        <w:t>зручність</w:t>
      </w:r>
      <w:proofErr w:type="spellEnd"/>
      <w:r>
        <w:t xml:space="preserve"> – </w:t>
      </w:r>
      <w:proofErr w:type="spellStart"/>
      <w:r>
        <w:t>пошук</w:t>
      </w:r>
      <w:proofErr w:type="spellEnd"/>
      <w:r>
        <w:t xml:space="preserve"> за </w:t>
      </w:r>
      <w:proofErr w:type="spellStart"/>
      <w:r>
        <w:t>кількома</w:t>
      </w:r>
      <w:proofErr w:type="spellEnd"/>
      <w:r>
        <w:t xml:space="preserve"> </w:t>
      </w:r>
      <w:proofErr w:type="spellStart"/>
      <w:r>
        <w:t>категоріями</w:t>
      </w:r>
      <w:proofErr w:type="spellEnd"/>
      <w:r>
        <w:t>;</w:t>
      </w:r>
    </w:p>
    <w:p w14:paraId="5280BCC6" w14:textId="77777777" w:rsidR="00D75140" w:rsidRDefault="00D75140" w:rsidP="00D75140">
      <w:pPr>
        <w:pStyle w:val="a5"/>
        <w:numPr>
          <w:ilvl w:val="0"/>
          <w:numId w:val="49"/>
        </w:numPr>
      </w:pPr>
      <w:proofErr w:type="spellStart"/>
      <w:r>
        <w:t>персоналізація</w:t>
      </w:r>
      <w:proofErr w:type="spellEnd"/>
      <w:r>
        <w:t xml:space="preserve"> – </w:t>
      </w:r>
      <w:proofErr w:type="spellStart"/>
      <w:r>
        <w:t>налаштовування</w:t>
      </w:r>
      <w:proofErr w:type="spellEnd"/>
      <w:r>
        <w:t xml:space="preserve"> </w:t>
      </w:r>
      <w:proofErr w:type="spellStart"/>
      <w:r>
        <w:t>рекомендацій</w:t>
      </w:r>
      <w:proofErr w:type="spellEnd"/>
      <w:r>
        <w:t>;</w:t>
      </w:r>
    </w:p>
    <w:p w14:paraId="2FD6CB2D" w14:textId="77777777" w:rsidR="00D75140" w:rsidRDefault="00D75140" w:rsidP="00D75140">
      <w:pPr>
        <w:pStyle w:val="a5"/>
        <w:numPr>
          <w:ilvl w:val="0"/>
          <w:numId w:val="49"/>
        </w:numPr>
      </w:pPr>
      <w:proofErr w:type="spellStart"/>
      <w:r>
        <w:t>автоматизація</w:t>
      </w:r>
      <w:proofErr w:type="spellEnd"/>
      <w:r>
        <w:t xml:space="preserve"> – </w:t>
      </w:r>
      <w:proofErr w:type="spellStart"/>
      <w:r>
        <w:t>легке</w:t>
      </w:r>
      <w:proofErr w:type="spellEnd"/>
      <w:r>
        <w:t xml:space="preserve"> </w:t>
      </w:r>
      <w:proofErr w:type="spellStart"/>
      <w:r>
        <w:t>керування</w:t>
      </w:r>
      <w:proofErr w:type="spellEnd"/>
      <w:r>
        <w:t xml:space="preserve"> контентом і </w:t>
      </w:r>
      <w:proofErr w:type="spellStart"/>
      <w:r>
        <w:t>користувачами</w:t>
      </w:r>
      <w:proofErr w:type="spellEnd"/>
      <w:r>
        <w:t>;</w:t>
      </w:r>
    </w:p>
    <w:p w14:paraId="5E3D4F9E" w14:textId="77777777" w:rsidR="00D75140" w:rsidRDefault="00D75140" w:rsidP="00D75140">
      <w:pPr>
        <w:pStyle w:val="a5"/>
        <w:numPr>
          <w:ilvl w:val="0"/>
          <w:numId w:val="49"/>
        </w:numPr>
      </w:pPr>
      <w:proofErr w:type="spellStart"/>
      <w:r>
        <w:t>економія</w:t>
      </w:r>
      <w:proofErr w:type="spellEnd"/>
      <w:r>
        <w:t xml:space="preserve"> часу – можливість перегляду без </w:t>
      </w:r>
      <w:proofErr w:type="spellStart"/>
      <w:r>
        <w:t>обов’язкового</w:t>
      </w:r>
      <w:proofErr w:type="spellEnd"/>
      <w:r>
        <w:t xml:space="preserve"> </w:t>
      </w:r>
      <w:proofErr w:type="spellStart"/>
      <w:r>
        <w:t>скачування</w:t>
      </w:r>
      <w:proofErr w:type="spellEnd"/>
      <w:r>
        <w:t>;</w:t>
      </w:r>
    </w:p>
    <w:p w14:paraId="71244B2B" w14:textId="77777777" w:rsidR="00D75140" w:rsidRDefault="00D75140" w:rsidP="00D75140">
      <w:pPr>
        <w:pStyle w:val="a5"/>
        <w:numPr>
          <w:ilvl w:val="0"/>
          <w:numId w:val="49"/>
        </w:numPr>
      </w:pPr>
      <w:proofErr w:type="spellStart"/>
      <w:r>
        <w:lastRenderedPageBreak/>
        <w:t>звітність</w:t>
      </w:r>
      <w:proofErr w:type="spellEnd"/>
      <w:r>
        <w:t xml:space="preserve"> – </w:t>
      </w:r>
      <w:proofErr w:type="spellStart"/>
      <w:r>
        <w:t>ведення</w:t>
      </w:r>
      <w:proofErr w:type="spellEnd"/>
      <w:r>
        <w:t xml:space="preserve"> статистики </w:t>
      </w:r>
      <w:proofErr w:type="spellStart"/>
      <w:r>
        <w:t>переглядів</w:t>
      </w:r>
      <w:proofErr w:type="spellEnd"/>
      <w:r>
        <w:t xml:space="preserve"> та </w:t>
      </w:r>
      <w:proofErr w:type="spellStart"/>
      <w:r>
        <w:t>керування</w:t>
      </w:r>
      <w:proofErr w:type="spellEnd"/>
      <w:r>
        <w:t xml:space="preserve"> </w:t>
      </w:r>
      <w:proofErr w:type="spellStart"/>
      <w:r>
        <w:t>підписок</w:t>
      </w:r>
      <w:proofErr w:type="spellEnd"/>
      <w:r>
        <w:t>.</w:t>
      </w:r>
    </w:p>
    <w:p w14:paraId="4A8B4728" w14:textId="1864AA9B" w:rsidR="00BF74D9" w:rsidRDefault="00D75140" w:rsidP="00D75140">
      <w:pPr>
        <w:rPr>
          <w:b/>
          <w:bCs/>
          <w:szCs w:val="26"/>
          <w:lang w:val="uk-UA"/>
        </w:rPr>
      </w:pPr>
      <w:r>
        <w:t xml:space="preserve">Таким чином, платформа онлайн </w:t>
      </w:r>
      <w:proofErr w:type="spellStart"/>
      <w:r>
        <w:t>кінотеатру</w:t>
      </w:r>
      <w:proofErr w:type="spellEnd"/>
      <w:r>
        <w:t xml:space="preserve">, </w:t>
      </w:r>
      <w:proofErr w:type="spellStart"/>
      <w:r>
        <w:t>завдяки</w:t>
      </w:r>
      <w:proofErr w:type="spellEnd"/>
      <w:r>
        <w:t xml:space="preserve"> </w:t>
      </w:r>
      <w:proofErr w:type="spellStart"/>
      <w:r>
        <w:t>різноманітним</w:t>
      </w:r>
      <w:proofErr w:type="spellEnd"/>
      <w:r>
        <w:t xml:space="preserve"> </w:t>
      </w:r>
      <w:proofErr w:type="spellStart"/>
      <w:r>
        <w:t>функціям</w:t>
      </w:r>
      <w:proofErr w:type="spellEnd"/>
      <w:r>
        <w:t xml:space="preserve"> є </w:t>
      </w:r>
      <w:proofErr w:type="spellStart"/>
      <w:r>
        <w:t>зручною</w:t>
      </w:r>
      <w:proofErr w:type="spellEnd"/>
      <w:r>
        <w:t xml:space="preserve"> для </w:t>
      </w:r>
      <w:proofErr w:type="spellStart"/>
      <w:r>
        <w:t>користування</w:t>
      </w:r>
      <w:proofErr w:type="spellEnd"/>
      <w:r>
        <w:t xml:space="preserve"> як її </w:t>
      </w:r>
      <w:proofErr w:type="spellStart"/>
      <w:r>
        <w:t>відвідувачів</w:t>
      </w:r>
      <w:proofErr w:type="spellEnd"/>
      <w:r>
        <w:t xml:space="preserve"> так і </w:t>
      </w:r>
      <w:proofErr w:type="spellStart"/>
      <w:r>
        <w:t>адміністраторів</w:t>
      </w:r>
      <w:proofErr w:type="spellEnd"/>
    </w:p>
    <w:p w14:paraId="05CDBAF4" w14:textId="0ACA8501" w:rsidR="00603F30" w:rsidRDefault="00D75140" w:rsidP="00066019">
      <w:pPr>
        <w:rPr>
          <w:noProof/>
          <w:lang w:val="uk-UA"/>
        </w:rPr>
      </w:pPr>
      <w:r>
        <w:rPr>
          <w:noProof/>
        </w:rPr>
        <w:drawing>
          <wp:inline distT="0" distB="0" distL="0" distR="0" wp14:anchorId="165D3FD2" wp14:editId="12662792">
            <wp:extent cx="5526405" cy="6102350"/>
            <wp:effectExtent l="0" t="0" r="0" b="0"/>
            <wp:docPr id="1275989472" name="Picture 5" descr="A black background with white oval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89472" name="Picture 5" descr="A black background with white oval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610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8C172" w14:textId="77777777" w:rsidR="00603F30" w:rsidRDefault="00603F30" w:rsidP="00066019">
      <w:pPr>
        <w:rPr>
          <w:noProof/>
          <w:lang w:val="uk-UA"/>
        </w:rPr>
      </w:pPr>
    </w:p>
    <w:p w14:paraId="4B01A7DE" w14:textId="0A3B8AB8" w:rsidR="00603F30" w:rsidRPr="00BF74D9" w:rsidRDefault="00603F30" w:rsidP="00066019">
      <w:pPr>
        <w:rPr>
          <w:b/>
          <w:bCs/>
          <w:noProof/>
          <w:lang w:val="uk-UA"/>
        </w:rPr>
      </w:pPr>
      <w:r w:rsidRPr="00BF74D9">
        <w:rPr>
          <w:b/>
          <w:bCs/>
          <w:noProof/>
          <w:lang w:val="uk-UA"/>
        </w:rPr>
        <w:t>Контрольні питання:</w:t>
      </w:r>
    </w:p>
    <w:p w14:paraId="7AFE61D7" w14:textId="0FCD87EF" w:rsidR="00E52CD3" w:rsidRPr="00887F9B" w:rsidRDefault="00E52CD3" w:rsidP="00887F9B">
      <w:pPr>
        <w:pStyle w:val="a5"/>
        <w:numPr>
          <w:ilvl w:val="0"/>
          <w:numId w:val="50"/>
        </w:numPr>
        <w:rPr>
          <w:noProof/>
          <w:lang w:val="uk-UA"/>
        </w:rPr>
      </w:pPr>
      <w:r w:rsidRPr="00887F9B">
        <w:rPr>
          <w:noProof/>
          <w:lang w:val="uk-UA"/>
        </w:rPr>
        <w:t>Що таке нефункціональні вимоги?</w:t>
      </w:r>
    </w:p>
    <w:p w14:paraId="1220CFB8" w14:textId="63CE2858" w:rsidR="00887F9B" w:rsidRPr="00BA65DC" w:rsidRDefault="00887F9B" w:rsidP="00BA65DC">
      <w:pPr>
        <w:rPr>
          <w:noProof/>
          <w:lang w:val="uk-UA"/>
        </w:rPr>
      </w:pPr>
      <w:r w:rsidRPr="00BA65DC">
        <w:rPr>
          <w:noProof/>
          <w:lang w:val="uk-UA"/>
        </w:rPr>
        <w:t>Ц</w:t>
      </w:r>
      <w:r w:rsidRPr="00887F9B">
        <w:rPr>
          <w:noProof/>
        </w:rPr>
        <w:t xml:space="preserve">е опис </w:t>
      </w:r>
      <w:r w:rsidRPr="00BA65DC">
        <w:rPr>
          <w:noProof/>
          <w:lang w:val="uk-UA"/>
        </w:rPr>
        <w:t xml:space="preserve">таки </w:t>
      </w:r>
      <w:r w:rsidRPr="00887F9B">
        <w:rPr>
          <w:noProof/>
        </w:rPr>
        <w:t>властивостей системи</w:t>
      </w:r>
      <w:r w:rsidRPr="00BA65DC">
        <w:rPr>
          <w:noProof/>
          <w:lang w:val="uk-UA"/>
        </w:rPr>
        <w:t xml:space="preserve"> як</w:t>
      </w:r>
      <w:r w:rsidRPr="00887F9B">
        <w:rPr>
          <w:noProof/>
        </w:rPr>
        <w:t xml:space="preserve"> особливості середовища і реалізації, продуктивність, розширюваність, надійність тощо. Вони часто не прив’язані до конкретного варіанту використання і виносяться в окремий список додаткових вимог до системи.</w:t>
      </w:r>
    </w:p>
    <w:p w14:paraId="0BFC5DC9" w14:textId="5A50991F" w:rsidR="00E52CD3" w:rsidRPr="00887F9B" w:rsidRDefault="00E52CD3" w:rsidP="00887F9B">
      <w:pPr>
        <w:pStyle w:val="a5"/>
        <w:numPr>
          <w:ilvl w:val="0"/>
          <w:numId w:val="50"/>
        </w:numPr>
        <w:rPr>
          <w:noProof/>
          <w:lang w:val="uk-UA"/>
        </w:rPr>
      </w:pPr>
      <w:r w:rsidRPr="00887F9B">
        <w:rPr>
          <w:noProof/>
          <w:lang w:val="uk-UA"/>
        </w:rPr>
        <w:t>Які вимоги відображаються на діаграмах прецедентів?</w:t>
      </w:r>
    </w:p>
    <w:p w14:paraId="3AA15542" w14:textId="650D537E" w:rsidR="00887F9B" w:rsidRPr="00BA65DC" w:rsidRDefault="00887F9B" w:rsidP="00BA65DC">
      <w:pPr>
        <w:rPr>
          <w:noProof/>
          <w:lang w:val="uk-UA"/>
        </w:rPr>
      </w:pPr>
      <w:r w:rsidRPr="00BA65DC">
        <w:rPr>
          <w:noProof/>
          <w:lang w:val="uk-UA"/>
        </w:rPr>
        <w:t>Зовнішні вимоги до системи. Варіанти викоритання неявно описуть типові спооби взаємодії користувача з системою.</w:t>
      </w:r>
    </w:p>
    <w:p w14:paraId="6BA6920D" w14:textId="5A899908" w:rsidR="00E52CD3" w:rsidRPr="00887F9B" w:rsidRDefault="00E52CD3" w:rsidP="00887F9B">
      <w:pPr>
        <w:pStyle w:val="a5"/>
        <w:numPr>
          <w:ilvl w:val="0"/>
          <w:numId w:val="50"/>
        </w:numPr>
        <w:rPr>
          <w:noProof/>
          <w:lang w:val="uk-UA"/>
        </w:rPr>
      </w:pPr>
      <w:r w:rsidRPr="00887F9B">
        <w:rPr>
          <w:noProof/>
          <w:lang w:val="uk-UA"/>
        </w:rPr>
        <w:t>Які способи зображення Акторів ви знаєте?</w:t>
      </w:r>
    </w:p>
    <w:p w14:paraId="49E7BEA5" w14:textId="1B56D1C9" w:rsidR="00887F9B" w:rsidRPr="00BA65DC" w:rsidRDefault="00887F9B" w:rsidP="00BA65DC">
      <w:pPr>
        <w:rPr>
          <w:noProof/>
          <w:lang w:val="uk-UA"/>
        </w:rPr>
      </w:pPr>
      <w:r w:rsidRPr="00BA65DC">
        <w:rPr>
          <w:noProof/>
          <w:lang w:val="uk-UA"/>
        </w:rPr>
        <w:lastRenderedPageBreak/>
        <w:t xml:space="preserve">«Людиноподібною» формаю(чоловічком) або </w:t>
      </w:r>
      <w:r w:rsidR="00BA65DC" w:rsidRPr="00BA65DC">
        <w:rPr>
          <w:noProof/>
          <w:lang w:val="uk-UA"/>
        </w:rPr>
        <w:t>як клас зі стереотипом «</w:t>
      </w:r>
      <w:r w:rsidR="00BA65DC" w:rsidRPr="00BA65DC">
        <w:rPr>
          <w:noProof/>
          <w:lang w:val="en-US"/>
        </w:rPr>
        <w:t>actor</w:t>
      </w:r>
      <w:r w:rsidR="00BA65DC" w:rsidRPr="00BA65DC">
        <w:rPr>
          <w:noProof/>
          <w:lang w:val="uk-UA"/>
        </w:rPr>
        <w:t xml:space="preserve">».  </w:t>
      </w:r>
    </w:p>
    <w:p w14:paraId="703DF91A" w14:textId="09B39810" w:rsidR="00E52CD3" w:rsidRPr="00BA65DC" w:rsidRDefault="00E52CD3" w:rsidP="00BA65DC">
      <w:pPr>
        <w:pStyle w:val="a5"/>
        <w:numPr>
          <w:ilvl w:val="0"/>
          <w:numId w:val="50"/>
        </w:numPr>
        <w:rPr>
          <w:noProof/>
          <w:lang w:val="uk-UA"/>
        </w:rPr>
      </w:pPr>
      <w:r w:rsidRPr="00BA65DC">
        <w:rPr>
          <w:noProof/>
          <w:lang w:val="uk-UA"/>
        </w:rPr>
        <w:t>В які відносини можуть вступати Актори між собою?</w:t>
      </w:r>
    </w:p>
    <w:p w14:paraId="560E9D41" w14:textId="73022E91" w:rsidR="00BA65DC" w:rsidRPr="00BA65DC" w:rsidRDefault="00BA65DC" w:rsidP="00BA65DC">
      <w:pPr>
        <w:rPr>
          <w:noProof/>
          <w:lang w:val="uk-UA"/>
        </w:rPr>
      </w:pPr>
      <w:r w:rsidRPr="00BA65DC">
        <w:rPr>
          <w:noProof/>
          <w:lang w:val="uk-UA"/>
        </w:rPr>
        <w:t>Єдине допустиме відношення – упадкування.</w:t>
      </w:r>
    </w:p>
    <w:p w14:paraId="148A485E" w14:textId="061552BC" w:rsidR="00E52CD3" w:rsidRPr="00BA65DC" w:rsidRDefault="00E52CD3" w:rsidP="00BA65DC">
      <w:pPr>
        <w:pStyle w:val="a5"/>
        <w:numPr>
          <w:ilvl w:val="0"/>
          <w:numId w:val="50"/>
        </w:numPr>
        <w:rPr>
          <w:noProof/>
          <w:lang w:val="uk-UA"/>
        </w:rPr>
      </w:pPr>
      <w:r w:rsidRPr="00BA65DC">
        <w:rPr>
          <w:noProof/>
          <w:lang w:val="uk-UA"/>
        </w:rPr>
        <w:t>У чому полягає сенс відносин включення та розширення?</w:t>
      </w:r>
    </w:p>
    <w:p w14:paraId="56CCB3AA" w14:textId="112EDABA" w:rsidR="00BA65DC" w:rsidRPr="00BA65DC" w:rsidRDefault="00BA65DC" w:rsidP="00BA65DC">
      <w:pPr>
        <w:rPr>
          <w:noProof/>
          <w:lang w:val="uk-UA"/>
        </w:rPr>
      </w:pPr>
      <w:r w:rsidRPr="00BA65DC">
        <w:rPr>
          <w:noProof/>
          <w:lang w:val="uk-UA"/>
        </w:rPr>
        <w:t xml:space="preserve">Включення </w:t>
      </w:r>
      <w:r w:rsidRPr="00BA65DC">
        <w:rPr>
          <w:noProof/>
          <w:lang w:val="uk-UA"/>
        </w:rPr>
        <w:t>коли</w:t>
      </w:r>
      <w:r w:rsidRPr="00BA65DC">
        <w:rPr>
          <w:noProof/>
          <w:lang w:val="uk-UA"/>
        </w:rPr>
        <w:t xml:space="preserve"> у деякій точці базового прецеденту виконується поведінка іншого прецеденту</w:t>
      </w:r>
      <w:r w:rsidRPr="00BA65DC">
        <w:rPr>
          <w:noProof/>
          <w:lang w:val="uk-UA"/>
        </w:rPr>
        <w:t>, в</w:t>
      </w:r>
      <w:r w:rsidRPr="00BA65DC">
        <w:rPr>
          <w:noProof/>
          <w:lang w:val="uk-UA"/>
        </w:rPr>
        <w:t xml:space="preserve">ключаємий прецедент не існує сам по собі, він є частиною базового. Базовий прецедент запозичує його поведінку, розкладаючись на простіші прецеденти. Розширення </w:t>
      </w:r>
      <w:r w:rsidRPr="00BA65DC">
        <w:rPr>
          <w:noProof/>
          <w:lang w:val="uk-UA"/>
        </w:rPr>
        <w:t>це коли</w:t>
      </w:r>
      <w:r w:rsidRPr="00BA65DC">
        <w:rPr>
          <w:noProof/>
          <w:lang w:val="uk-UA"/>
        </w:rPr>
        <w:t xml:space="preserve"> базовий прецедент доповнюється поведінкою інших прецедентів яка </w:t>
      </w:r>
      <w:r w:rsidRPr="00BA65DC">
        <w:rPr>
          <w:noProof/>
          <w:lang w:val="uk-UA"/>
        </w:rPr>
        <w:t>працює</w:t>
      </w:r>
      <w:r w:rsidRPr="00BA65DC">
        <w:rPr>
          <w:noProof/>
          <w:lang w:val="uk-UA"/>
        </w:rPr>
        <w:t xml:space="preserve"> лише за певних умов. Тобто до основного сценарію додається додаткова послідовність дій якщо виконуються умови розширення</w:t>
      </w:r>
    </w:p>
    <w:p w14:paraId="1807039C" w14:textId="4A52D393" w:rsidR="00E52CD3" w:rsidRPr="00BA65DC" w:rsidRDefault="00E52CD3" w:rsidP="00BA65DC">
      <w:pPr>
        <w:pStyle w:val="a5"/>
        <w:numPr>
          <w:ilvl w:val="0"/>
          <w:numId w:val="50"/>
        </w:numPr>
        <w:rPr>
          <w:noProof/>
          <w:lang w:val="uk-UA"/>
        </w:rPr>
      </w:pPr>
      <w:r w:rsidRPr="00BA65DC">
        <w:rPr>
          <w:noProof/>
          <w:lang w:val="uk-UA"/>
        </w:rPr>
        <w:t>Що таке точка розширення?</w:t>
      </w:r>
    </w:p>
    <w:p w14:paraId="3D38E26A" w14:textId="71727DB1" w:rsidR="00BA65DC" w:rsidRPr="00BA65DC" w:rsidRDefault="00BA65DC" w:rsidP="00BA65DC">
      <w:pPr>
        <w:rPr>
          <w:noProof/>
          <w:lang w:val="uk-UA"/>
        </w:rPr>
      </w:pPr>
      <w:r w:rsidRPr="00BA65DC">
        <w:rPr>
          <w:noProof/>
          <w:lang w:val="uk-UA"/>
        </w:rPr>
        <w:t>М</w:t>
      </w:r>
      <w:r w:rsidRPr="00BA65DC">
        <w:rPr>
          <w:noProof/>
          <w:lang w:val="uk-UA"/>
        </w:rPr>
        <w:t>ісце в базовому прецеденті, в якому підключаються дії з розширюючих прецедентів.</w:t>
      </w:r>
    </w:p>
    <w:p w14:paraId="602239C2" w14:textId="3004D699" w:rsidR="00E52CD3" w:rsidRPr="00BA65DC" w:rsidRDefault="00E52CD3" w:rsidP="00BA65DC">
      <w:pPr>
        <w:pStyle w:val="a5"/>
        <w:numPr>
          <w:ilvl w:val="0"/>
          <w:numId w:val="50"/>
        </w:numPr>
        <w:rPr>
          <w:noProof/>
          <w:lang w:val="uk-UA"/>
        </w:rPr>
      </w:pPr>
      <w:r w:rsidRPr="00BA65DC">
        <w:rPr>
          <w:noProof/>
          <w:lang w:val="uk-UA"/>
        </w:rPr>
        <w:t>Перерахуйте відомі вам причини використання прецедентів.</w:t>
      </w:r>
    </w:p>
    <w:p w14:paraId="53FF2DAC" w14:textId="3C2CEFA0" w:rsidR="00BA65DC" w:rsidRDefault="00BA65DC" w:rsidP="00BA65DC">
      <w:pPr>
        <w:pStyle w:val="a5"/>
        <w:numPr>
          <w:ilvl w:val="0"/>
          <w:numId w:val="51"/>
        </w:numPr>
        <w:rPr>
          <w:noProof/>
          <w:lang w:val="uk-UA"/>
        </w:rPr>
      </w:pPr>
      <w:r>
        <w:rPr>
          <w:noProof/>
          <w:lang w:val="uk-UA"/>
        </w:rPr>
        <w:t>с</w:t>
      </w:r>
      <w:r w:rsidRPr="00BA65DC">
        <w:rPr>
          <w:noProof/>
          <w:lang w:val="uk-UA"/>
        </w:rPr>
        <w:t>пільна мова для аналітиків, користувачів і розробників</w:t>
      </w:r>
      <w:r>
        <w:rPr>
          <w:noProof/>
          <w:lang w:val="uk-UA"/>
        </w:rPr>
        <w:t xml:space="preserve">. </w:t>
      </w:r>
    </w:p>
    <w:p w14:paraId="20D8FB48" w14:textId="2D934CE7" w:rsidR="00BA65DC" w:rsidRDefault="00BA65DC" w:rsidP="00BA65DC">
      <w:pPr>
        <w:pStyle w:val="a5"/>
        <w:numPr>
          <w:ilvl w:val="0"/>
          <w:numId w:val="51"/>
        </w:numPr>
        <w:rPr>
          <w:noProof/>
          <w:lang w:val="uk-UA"/>
        </w:rPr>
      </w:pPr>
      <w:r>
        <w:rPr>
          <w:noProof/>
          <w:lang w:val="uk-UA"/>
        </w:rPr>
        <w:t>р</w:t>
      </w:r>
      <w:r w:rsidRPr="00BA65DC">
        <w:rPr>
          <w:noProof/>
          <w:lang w:val="uk-UA"/>
        </w:rPr>
        <w:t>озуміння призначення елементів системи</w:t>
      </w:r>
      <w:r>
        <w:rPr>
          <w:noProof/>
          <w:lang w:val="uk-UA"/>
        </w:rPr>
        <w:t xml:space="preserve">. </w:t>
      </w:r>
    </w:p>
    <w:p w14:paraId="335070D1" w14:textId="5970A149" w:rsidR="00BA65DC" w:rsidRPr="00BA65DC" w:rsidRDefault="00BA65DC" w:rsidP="00BA65DC">
      <w:pPr>
        <w:pStyle w:val="a5"/>
        <w:numPr>
          <w:ilvl w:val="0"/>
          <w:numId w:val="51"/>
        </w:numPr>
        <w:rPr>
          <w:noProof/>
          <w:lang w:val="uk-UA"/>
        </w:rPr>
      </w:pPr>
      <w:r>
        <w:rPr>
          <w:noProof/>
          <w:lang w:val="uk-UA"/>
        </w:rPr>
        <w:t>о</w:t>
      </w:r>
      <w:r w:rsidRPr="00BA65DC">
        <w:rPr>
          <w:noProof/>
          <w:lang w:val="uk-UA"/>
        </w:rPr>
        <w:t>снова для тестування</w:t>
      </w:r>
      <w:r>
        <w:rPr>
          <w:noProof/>
          <w:lang w:val="uk-UA"/>
        </w:rPr>
        <w:t>.</w:t>
      </w:r>
    </w:p>
    <w:p w14:paraId="16E21347" w14:textId="7D817E00" w:rsidR="00603F30" w:rsidRDefault="00E52CD3" w:rsidP="00BA65DC">
      <w:pPr>
        <w:pStyle w:val="a5"/>
        <w:numPr>
          <w:ilvl w:val="0"/>
          <w:numId w:val="50"/>
        </w:numPr>
        <w:rPr>
          <w:noProof/>
          <w:lang w:val="uk-UA"/>
        </w:rPr>
      </w:pPr>
      <w:r w:rsidRPr="00BA65DC">
        <w:rPr>
          <w:noProof/>
          <w:lang w:val="uk-UA"/>
        </w:rPr>
        <w:t>Як прецеденти застосовують в прямому і зворотному проектуванні?</w:t>
      </w:r>
    </w:p>
    <w:p w14:paraId="60230040" w14:textId="3525257D" w:rsidR="00BA65DC" w:rsidRDefault="00BA65DC" w:rsidP="00EF04C2">
      <w:pPr>
        <w:pStyle w:val="a5"/>
        <w:ind w:left="360"/>
        <w:rPr>
          <w:noProof/>
          <w:lang w:val="uk-UA"/>
        </w:rPr>
      </w:pPr>
      <w:r>
        <w:rPr>
          <w:noProof/>
          <w:lang w:val="uk-UA"/>
        </w:rPr>
        <w:t xml:space="preserve">В прямому застосовують </w:t>
      </w:r>
      <w:r w:rsidR="00EF04C2">
        <w:rPr>
          <w:noProof/>
          <w:lang w:val="uk-UA"/>
        </w:rPr>
        <w:t>д</w:t>
      </w:r>
      <w:r w:rsidR="00EF04C2" w:rsidRPr="00EF04C2">
        <w:rPr>
          <w:noProof/>
          <w:lang w:val="uk-UA"/>
        </w:rPr>
        <w:t>ля специфікації зовнішніх вимог до проектованої системи</w:t>
      </w:r>
      <w:r w:rsidR="00EF04C2">
        <w:rPr>
          <w:noProof/>
          <w:lang w:val="uk-UA"/>
        </w:rPr>
        <w:t>. В зворотньому д</w:t>
      </w:r>
      <w:r w:rsidR="00EF04C2" w:rsidRPr="00EF04C2">
        <w:rPr>
          <w:noProof/>
        </w:rPr>
        <w:t>ля специфікації зовнішніх вимог до проектованої системи</w:t>
      </w:r>
      <w:r w:rsidR="00EF04C2">
        <w:rPr>
          <w:noProof/>
          <w:lang w:val="uk-UA"/>
        </w:rPr>
        <w:t>.</w:t>
      </w:r>
    </w:p>
    <w:p w14:paraId="0A5B3E1F" w14:textId="0FB544E8" w:rsidR="00D00AFE" w:rsidRPr="00D00AFE" w:rsidRDefault="00D00AFE" w:rsidP="00066019">
      <w:pPr>
        <w:rPr>
          <w:rFonts w:cs="Times New Roman"/>
          <w:szCs w:val="26"/>
          <w:lang w:val="uk-UA"/>
        </w:rPr>
      </w:pPr>
    </w:p>
    <w:p w14:paraId="0AF57149" w14:textId="62CF3277" w:rsidR="00E4300D" w:rsidRPr="00EF04C2" w:rsidRDefault="00E52CD3" w:rsidP="00D73B72">
      <w:pPr>
        <w:rPr>
          <w:rFonts w:cs="Times New Roman"/>
          <w:szCs w:val="26"/>
          <w:lang w:val="uk-UA"/>
        </w:rPr>
      </w:pPr>
      <w:r>
        <w:rPr>
          <w:rFonts w:cs="Times New Roman"/>
          <w:b/>
          <w:bCs/>
          <w:szCs w:val="26"/>
          <w:lang w:val="uk-UA"/>
        </w:rPr>
        <w:t xml:space="preserve">Висновок: </w:t>
      </w:r>
      <w:r w:rsidR="00EF04C2" w:rsidRPr="00EF04C2">
        <w:rPr>
          <w:rFonts w:cs="Times New Roman"/>
          <w:szCs w:val="26"/>
          <w:lang w:val="uk-UA"/>
        </w:rPr>
        <w:t>Під час виконання практичної роботи було визначено акторів системи,</w:t>
      </w:r>
      <w:r w:rsidR="00EF04C2">
        <w:rPr>
          <w:rFonts w:cs="Times New Roman"/>
          <w:szCs w:val="26"/>
          <w:lang w:val="uk-UA"/>
        </w:rPr>
        <w:t xml:space="preserve"> </w:t>
      </w:r>
      <w:r w:rsidR="00EF04C2" w:rsidRPr="00EF04C2">
        <w:rPr>
          <w:rFonts w:cs="Times New Roman"/>
          <w:szCs w:val="26"/>
          <w:lang w:val="uk-UA"/>
        </w:rPr>
        <w:t xml:space="preserve"> побудовано діаграми прецедентів</w:t>
      </w:r>
      <w:r w:rsidR="00EF04C2">
        <w:rPr>
          <w:rFonts w:cs="Times New Roman"/>
          <w:szCs w:val="26"/>
          <w:lang w:val="uk-UA"/>
        </w:rPr>
        <w:t>.</w:t>
      </w:r>
      <w:r w:rsidR="00EF04C2" w:rsidRPr="00EF04C2">
        <w:rPr>
          <w:rFonts w:cs="Times New Roman"/>
          <w:szCs w:val="26"/>
          <w:lang w:val="uk-UA"/>
        </w:rPr>
        <w:t xml:space="preserve"> Для кожного базового прецеденту створено сценарій, що описує послідовність взаємодії актора із системою. </w:t>
      </w:r>
    </w:p>
    <w:sectPr w:rsidR="00E4300D" w:rsidRPr="00EF04C2" w:rsidSect="00A12788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2E7C"/>
    <w:multiLevelType w:val="hybridMultilevel"/>
    <w:tmpl w:val="B658E2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253F8"/>
    <w:multiLevelType w:val="hybridMultilevel"/>
    <w:tmpl w:val="617687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12C25"/>
    <w:multiLevelType w:val="hybridMultilevel"/>
    <w:tmpl w:val="01AA4870"/>
    <w:lvl w:ilvl="0" w:tplc="2862B3C4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939A1"/>
    <w:multiLevelType w:val="hybridMultilevel"/>
    <w:tmpl w:val="F6EC722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A5294"/>
    <w:multiLevelType w:val="hybridMultilevel"/>
    <w:tmpl w:val="DDB8869C"/>
    <w:lvl w:ilvl="0" w:tplc="31BC4ED6">
      <w:start w:val="5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112C2"/>
    <w:multiLevelType w:val="hybridMultilevel"/>
    <w:tmpl w:val="6B981E9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DC0F60"/>
    <w:multiLevelType w:val="hybridMultilevel"/>
    <w:tmpl w:val="0E48619A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884AD6"/>
    <w:multiLevelType w:val="hybridMultilevel"/>
    <w:tmpl w:val="06C281B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E715B"/>
    <w:multiLevelType w:val="hybridMultilevel"/>
    <w:tmpl w:val="45AEB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B3B3D"/>
    <w:multiLevelType w:val="hybridMultilevel"/>
    <w:tmpl w:val="92DA555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857C94"/>
    <w:multiLevelType w:val="hybridMultilevel"/>
    <w:tmpl w:val="FBEC37DA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15" w:hanging="360"/>
      </w:pPr>
    </w:lvl>
    <w:lvl w:ilvl="2" w:tplc="FFFFFFFF" w:tentative="1">
      <w:start w:val="1"/>
      <w:numFmt w:val="lowerRoman"/>
      <w:lvlText w:val="%3."/>
      <w:lvlJc w:val="right"/>
      <w:pPr>
        <w:ind w:left="1735" w:hanging="180"/>
      </w:pPr>
    </w:lvl>
    <w:lvl w:ilvl="3" w:tplc="FFFFFFFF" w:tentative="1">
      <w:start w:val="1"/>
      <w:numFmt w:val="decimal"/>
      <w:lvlText w:val="%4."/>
      <w:lvlJc w:val="left"/>
      <w:pPr>
        <w:ind w:left="2455" w:hanging="360"/>
      </w:pPr>
    </w:lvl>
    <w:lvl w:ilvl="4" w:tplc="FFFFFFFF" w:tentative="1">
      <w:start w:val="1"/>
      <w:numFmt w:val="lowerLetter"/>
      <w:lvlText w:val="%5."/>
      <w:lvlJc w:val="left"/>
      <w:pPr>
        <w:ind w:left="3175" w:hanging="360"/>
      </w:pPr>
    </w:lvl>
    <w:lvl w:ilvl="5" w:tplc="FFFFFFFF" w:tentative="1">
      <w:start w:val="1"/>
      <w:numFmt w:val="lowerRoman"/>
      <w:lvlText w:val="%6."/>
      <w:lvlJc w:val="right"/>
      <w:pPr>
        <w:ind w:left="3895" w:hanging="180"/>
      </w:pPr>
    </w:lvl>
    <w:lvl w:ilvl="6" w:tplc="FFFFFFFF" w:tentative="1">
      <w:start w:val="1"/>
      <w:numFmt w:val="decimal"/>
      <w:lvlText w:val="%7."/>
      <w:lvlJc w:val="left"/>
      <w:pPr>
        <w:ind w:left="4615" w:hanging="360"/>
      </w:pPr>
    </w:lvl>
    <w:lvl w:ilvl="7" w:tplc="FFFFFFFF" w:tentative="1">
      <w:start w:val="1"/>
      <w:numFmt w:val="lowerLetter"/>
      <w:lvlText w:val="%8."/>
      <w:lvlJc w:val="left"/>
      <w:pPr>
        <w:ind w:left="5335" w:hanging="360"/>
      </w:pPr>
    </w:lvl>
    <w:lvl w:ilvl="8" w:tplc="FFFFFFFF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1" w15:restartNumberingAfterBreak="0">
    <w:nsid w:val="13DB606D"/>
    <w:multiLevelType w:val="hybridMultilevel"/>
    <w:tmpl w:val="2190098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D50E50"/>
    <w:multiLevelType w:val="hybridMultilevel"/>
    <w:tmpl w:val="79E6DD8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8626A1"/>
    <w:multiLevelType w:val="hybridMultilevel"/>
    <w:tmpl w:val="45AEB764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594D9E"/>
    <w:multiLevelType w:val="hybridMultilevel"/>
    <w:tmpl w:val="6FDA77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FA61D7"/>
    <w:multiLevelType w:val="hybridMultilevel"/>
    <w:tmpl w:val="6E90F15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D45444"/>
    <w:multiLevelType w:val="hybridMultilevel"/>
    <w:tmpl w:val="8598C29A"/>
    <w:lvl w:ilvl="0" w:tplc="1BBEA7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214F1E68"/>
    <w:multiLevelType w:val="hybridMultilevel"/>
    <w:tmpl w:val="9800B99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784141"/>
    <w:multiLevelType w:val="hybridMultilevel"/>
    <w:tmpl w:val="33663E30"/>
    <w:lvl w:ilvl="0" w:tplc="3B8CE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D882408">
      <w:start w:val="2"/>
      <w:numFmt w:val="bullet"/>
      <w:lvlText w:val="-"/>
      <w:lvlJc w:val="left"/>
      <w:pPr>
        <w:ind w:left="502" w:hanging="360"/>
      </w:pPr>
      <w:rPr>
        <w:rFonts w:ascii="Times New Roman" w:eastAsiaTheme="minorHAnsi" w:hAnsi="Times New Roman" w:cs="Times New Roman"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1973451"/>
    <w:multiLevelType w:val="hybridMultilevel"/>
    <w:tmpl w:val="A26A246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BC0AB2"/>
    <w:multiLevelType w:val="hybridMultilevel"/>
    <w:tmpl w:val="3280DF2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AD3187"/>
    <w:multiLevelType w:val="hybridMultilevel"/>
    <w:tmpl w:val="1114A77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CB2909"/>
    <w:multiLevelType w:val="hybridMultilevel"/>
    <w:tmpl w:val="DF88030A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CE24A5"/>
    <w:multiLevelType w:val="hybridMultilevel"/>
    <w:tmpl w:val="984873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630562"/>
    <w:multiLevelType w:val="hybridMultilevel"/>
    <w:tmpl w:val="40A20C1C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CAE2B55"/>
    <w:multiLevelType w:val="hybridMultilevel"/>
    <w:tmpl w:val="FBEC37DA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EDB12C7"/>
    <w:multiLevelType w:val="hybridMultilevel"/>
    <w:tmpl w:val="5D329D9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A045A"/>
    <w:multiLevelType w:val="hybridMultilevel"/>
    <w:tmpl w:val="0D0E312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B1057A"/>
    <w:multiLevelType w:val="hybridMultilevel"/>
    <w:tmpl w:val="8B12D68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74758B"/>
    <w:multiLevelType w:val="hybridMultilevel"/>
    <w:tmpl w:val="30B01A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BB56C1"/>
    <w:multiLevelType w:val="hybridMultilevel"/>
    <w:tmpl w:val="C256FFB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5F5515"/>
    <w:multiLevelType w:val="hybridMultilevel"/>
    <w:tmpl w:val="B7E66EE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336A31"/>
    <w:multiLevelType w:val="hybridMultilevel"/>
    <w:tmpl w:val="AB402406"/>
    <w:lvl w:ilvl="0" w:tplc="800CE9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3" w15:restartNumberingAfterBreak="0">
    <w:nsid w:val="5CB66CC0"/>
    <w:multiLevelType w:val="hybridMultilevel"/>
    <w:tmpl w:val="AC7A6C12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CE15E8D"/>
    <w:multiLevelType w:val="hybridMultilevel"/>
    <w:tmpl w:val="31BEBA8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840C31"/>
    <w:multiLevelType w:val="hybridMultilevel"/>
    <w:tmpl w:val="C8888D4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F21DB3"/>
    <w:multiLevelType w:val="hybridMultilevel"/>
    <w:tmpl w:val="40624F42"/>
    <w:lvl w:ilvl="0" w:tplc="F6B66084">
      <w:start w:val="5210"/>
      <w:numFmt w:val="decimal"/>
      <w:lvlText w:val="%1"/>
      <w:lvlJc w:val="left"/>
      <w:pPr>
        <w:ind w:left="800" w:hanging="44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6939A5"/>
    <w:multiLevelType w:val="hybridMultilevel"/>
    <w:tmpl w:val="D9CAA14C"/>
    <w:lvl w:ilvl="0" w:tplc="6A50DD2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7E2054F"/>
    <w:multiLevelType w:val="hybridMultilevel"/>
    <w:tmpl w:val="B974329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08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08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9A832AC"/>
    <w:multiLevelType w:val="hybridMultilevel"/>
    <w:tmpl w:val="540223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F77F42"/>
    <w:multiLevelType w:val="hybridMultilevel"/>
    <w:tmpl w:val="D7E617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B4741A5"/>
    <w:multiLevelType w:val="hybridMultilevel"/>
    <w:tmpl w:val="696CAA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A7710D"/>
    <w:multiLevelType w:val="hybridMultilevel"/>
    <w:tmpl w:val="8AAC847A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F0B3EE9"/>
    <w:multiLevelType w:val="hybridMultilevel"/>
    <w:tmpl w:val="F524FD70"/>
    <w:lvl w:ilvl="0" w:tplc="A766912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07C21F1"/>
    <w:multiLevelType w:val="hybridMultilevel"/>
    <w:tmpl w:val="90EAD60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C346CE"/>
    <w:multiLevelType w:val="hybridMultilevel"/>
    <w:tmpl w:val="41445D9A"/>
    <w:lvl w:ilvl="0" w:tplc="3968A050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DF064A"/>
    <w:multiLevelType w:val="hybridMultilevel"/>
    <w:tmpl w:val="B594715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749F3FEE"/>
    <w:multiLevelType w:val="hybridMultilevel"/>
    <w:tmpl w:val="9AB0E4DE"/>
    <w:lvl w:ilvl="0" w:tplc="0422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558014E"/>
    <w:multiLevelType w:val="hybridMultilevel"/>
    <w:tmpl w:val="7B88A01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6AE3128"/>
    <w:multiLevelType w:val="hybridMultilevel"/>
    <w:tmpl w:val="80BE7FD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C3A0FAD"/>
    <w:multiLevelType w:val="hybridMultilevel"/>
    <w:tmpl w:val="313AC5D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D7D04B8"/>
    <w:multiLevelType w:val="hybridMultilevel"/>
    <w:tmpl w:val="B59471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423983">
    <w:abstractNumId w:val="16"/>
  </w:num>
  <w:num w:numId="2" w16cid:durableId="2002268104">
    <w:abstractNumId w:val="37"/>
  </w:num>
  <w:num w:numId="3" w16cid:durableId="228423929">
    <w:abstractNumId w:val="32"/>
  </w:num>
  <w:num w:numId="4" w16cid:durableId="832138050">
    <w:abstractNumId w:val="11"/>
  </w:num>
  <w:num w:numId="5" w16cid:durableId="1945378772">
    <w:abstractNumId w:val="42"/>
  </w:num>
  <w:num w:numId="6" w16cid:durableId="1006832499">
    <w:abstractNumId w:val="43"/>
  </w:num>
  <w:num w:numId="7" w16cid:durableId="1844664073">
    <w:abstractNumId w:val="17"/>
  </w:num>
  <w:num w:numId="8" w16cid:durableId="264462263">
    <w:abstractNumId w:val="1"/>
  </w:num>
  <w:num w:numId="9" w16cid:durableId="299187852">
    <w:abstractNumId w:val="9"/>
  </w:num>
  <w:num w:numId="10" w16cid:durableId="1307473360">
    <w:abstractNumId w:val="21"/>
  </w:num>
  <w:num w:numId="11" w16cid:durableId="589781472">
    <w:abstractNumId w:val="5"/>
  </w:num>
  <w:num w:numId="12" w16cid:durableId="1524053813">
    <w:abstractNumId w:val="39"/>
  </w:num>
  <w:num w:numId="13" w16cid:durableId="568853619">
    <w:abstractNumId w:val="31"/>
  </w:num>
  <w:num w:numId="14" w16cid:durableId="754210831">
    <w:abstractNumId w:val="36"/>
  </w:num>
  <w:num w:numId="15" w16cid:durableId="342513894">
    <w:abstractNumId w:val="26"/>
  </w:num>
  <w:num w:numId="16" w16cid:durableId="1375957433">
    <w:abstractNumId w:val="20"/>
  </w:num>
  <w:num w:numId="17" w16cid:durableId="1599095089">
    <w:abstractNumId w:val="49"/>
  </w:num>
  <w:num w:numId="18" w16cid:durableId="1123966729">
    <w:abstractNumId w:val="29"/>
  </w:num>
  <w:num w:numId="19" w16cid:durableId="143394562">
    <w:abstractNumId w:val="45"/>
  </w:num>
  <w:num w:numId="20" w16cid:durableId="1273437352">
    <w:abstractNumId w:val="4"/>
  </w:num>
  <w:num w:numId="21" w16cid:durableId="1345127737">
    <w:abstractNumId w:val="34"/>
  </w:num>
  <w:num w:numId="22" w16cid:durableId="806510059">
    <w:abstractNumId w:val="12"/>
  </w:num>
  <w:num w:numId="23" w16cid:durableId="1739594012">
    <w:abstractNumId w:val="7"/>
  </w:num>
  <w:num w:numId="24" w16cid:durableId="782774497">
    <w:abstractNumId w:val="35"/>
  </w:num>
  <w:num w:numId="25" w16cid:durableId="1089497067">
    <w:abstractNumId w:val="3"/>
  </w:num>
  <w:num w:numId="26" w16cid:durableId="784269602">
    <w:abstractNumId w:val="2"/>
  </w:num>
  <w:num w:numId="27" w16cid:durableId="548225083">
    <w:abstractNumId w:val="30"/>
  </w:num>
  <w:num w:numId="28" w16cid:durableId="2098163756">
    <w:abstractNumId w:val="27"/>
  </w:num>
  <w:num w:numId="29" w16cid:durableId="1327318432">
    <w:abstractNumId w:val="48"/>
  </w:num>
  <w:num w:numId="30" w16cid:durableId="1237394336">
    <w:abstractNumId w:val="0"/>
  </w:num>
  <w:num w:numId="31" w16cid:durableId="1791777729">
    <w:abstractNumId w:val="14"/>
  </w:num>
  <w:num w:numId="32" w16cid:durableId="147789131">
    <w:abstractNumId w:val="50"/>
  </w:num>
  <w:num w:numId="33" w16cid:durableId="427047071">
    <w:abstractNumId w:val="46"/>
  </w:num>
  <w:num w:numId="34" w16cid:durableId="683215030">
    <w:abstractNumId w:val="51"/>
  </w:num>
  <w:num w:numId="35" w16cid:durableId="1964844089">
    <w:abstractNumId w:val="23"/>
  </w:num>
  <w:num w:numId="36" w16cid:durableId="1761902475">
    <w:abstractNumId w:val="44"/>
  </w:num>
  <w:num w:numId="37" w16cid:durableId="987368463">
    <w:abstractNumId w:val="28"/>
  </w:num>
  <w:num w:numId="38" w16cid:durableId="87893413">
    <w:abstractNumId w:val="13"/>
  </w:num>
  <w:num w:numId="39" w16cid:durableId="695277673">
    <w:abstractNumId w:val="24"/>
  </w:num>
  <w:num w:numId="40" w16cid:durableId="1786734109">
    <w:abstractNumId w:val="41"/>
  </w:num>
  <w:num w:numId="41" w16cid:durableId="83112186">
    <w:abstractNumId w:val="8"/>
  </w:num>
  <w:num w:numId="42" w16cid:durableId="1436748023">
    <w:abstractNumId w:val="18"/>
  </w:num>
  <w:num w:numId="43" w16cid:durableId="681662612">
    <w:abstractNumId w:val="40"/>
  </w:num>
  <w:num w:numId="44" w16cid:durableId="942155863">
    <w:abstractNumId w:val="33"/>
  </w:num>
  <w:num w:numId="45" w16cid:durableId="1130787361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659886678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378315047">
    <w:abstractNumId w:val="3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8" w16cid:durableId="474222850">
    <w:abstractNumId w:val="19"/>
  </w:num>
  <w:num w:numId="49" w16cid:durableId="322705728">
    <w:abstractNumId w:val="47"/>
  </w:num>
  <w:num w:numId="50" w16cid:durableId="1451780686">
    <w:abstractNumId w:val="25"/>
  </w:num>
  <w:num w:numId="51" w16cid:durableId="76290163">
    <w:abstractNumId w:val="10"/>
  </w:num>
  <w:num w:numId="52" w16cid:durableId="207068346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638"/>
    <w:rsid w:val="00002D15"/>
    <w:rsid w:val="00004B7E"/>
    <w:rsid w:val="0001301F"/>
    <w:rsid w:val="000134D0"/>
    <w:rsid w:val="00014F13"/>
    <w:rsid w:val="00015F38"/>
    <w:rsid w:val="00023E32"/>
    <w:rsid w:val="0002636A"/>
    <w:rsid w:val="00027151"/>
    <w:rsid w:val="0003710F"/>
    <w:rsid w:val="00041615"/>
    <w:rsid w:val="00043C8D"/>
    <w:rsid w:val="00056B0F"/>
    <w:rsid w:val="00057552"/>
    <w:rsid w:val="000614EF"/>
    <w:rsid w:val="0006424D"/>
    <w:rsid w:val="00065882"/>
    <w:rsid w:val="00066019"/>
    <w:rsid w:val="00073FB6"/>
    <w:rsid w:val="000750CA"/>
    <w:rsid w:val="0008534F"/>
    <w:rsid w:val="000963E1"/>
    <w:rsid w:val="00096DE5"/>
    <w:rsid w:val="000A34E0"/>
    <w:rsid w:val="000A3A5F"/>
    <w:rsid w:val="000A5884"/>
    <w:rsid w:val="000B249A"/>
    <w:rsid w:val="000B4C17"/>
    <w:rsid w:val="000B7E28"/>
    <w:rsid w:val="000C2665"/>
    <w:rsid w:val="000D043A"/>
    <w:rsid w:val="000D0CA2"/>
    <w:rsid w:val="000E678C"/>
    <w:rsid w:val="000F4BDC"/>
    <w:rsid w:val="000F7EC4"/>
    <w:rsid w:val="001027B3"/>
    <w:rsid w:val="00106061"/>
    <w:rsid w:val="001118D1"/>
    <w:rsid w:val="00111E5F"/>
    <w:rsid w:val="00114096"/>
    <w:rsid w:val="00124CA9"/>
    <w:rsid w:val="00130B2D"/>
    <w:rsid w:val="00131723"/>
    <w:rsid w:val="00144DC6"/>
    <w:rsid w:val="001530F9"/>
    <w:rsid w:val="0017146E"/>
    <w:rsid w:val="001876DA"/>
    <w:rsid w:val="00187ACE"/>
    <w:rsid w:val="0019426B"/>
    <w:rsid w:val="00195C3B"/>
    <w:rsid w:val="001A135D"/>
    <w:rsid w:val="001A48FC"/>
    <w:rsid w:val="001A774C"/>
    <w:rsid w:val="001B1914"/>
    <w:rsid w:val="001B3384"/>
    <w:rsid w:val="001B4923"/>
    <w:rsid w:val="001C3670"/>
    <w:rsid w:val="001C5787"/>
    <w:rsid w:val="001C5855"/>
    <w:rsid w:val="001D5AEE"/>
    <w:rsid w:val="001D7399"/>
    <w:rsid w:val="001E5C6C"/>
    <w:rsid w:val="00204134"/>
    <w:rsid w:val="00205460"/>
    <w:rsid w:val="002059D8"/>
    <w:rsid w:val="00211E8C"/>
    <w:rsid w:val="00212E7A"/>
    <w:rsid w:val="00236A94"/>
    <w:rsid w:val="002455C0"/>
    <w:rsid w:val="0025142A"/>
    <w:rsid w:val="002541E5"/>
    <w:rsid w:val="0026394C"/>
    <w:rsid w:val="00266E89"/>
    <w:rsid w:val="002678C4"/>
    <w:rsid w:val="002804CD"/>
    <w:rsid w:val="00284EB5"/>
    <w:rsid w:val="0029029C"/>
    <w:rsid w:val="002B2A6C"/>
    <w:rsid w:val="002B69F8"/>
    <w:rsid w:val="002C2FAD"/>
    <w:rsid w:val="002E229E"/>
    <w:rsid w:val="002E22D8"/>
    <w:rsid w:val="002E6B73"/>
    <w:rsid w:val="002F69AC"/>
    <w:rsid w:val="003108BD"/>
    <w:rsid w:val="00312A3E"/>
    <w:rsid w:val="00314D7F"/>
    <w:rsid w:val="00314EF1"/>
    <w:rsid w:val="0033023F"/>
    <w:rsid w:val="00336704"/>
    <w:rsid w:val="00342638"/>
    <w:rsid w:val="003505B2"/>
    <w:rsid w:val="00351A3C"/>
    <w:rsid w:val="003608BC"/>
    <w:rsid w:val="00361DFC"/>
    <w:rsid w:val="00361EE1"/>
    <w:rsid w:val="00372CCA"/>
    <w:rsid w:val="003746B6"/>
    <w:rsid w:val="00375DB6"/>
    <w:rsid w:val="003766D9"/>
    <w:rsid w:val="003A4ABA"/>
    <w:rsid w:val="003B05A7"/>
    <w:rsid w:val="003C32C2"/>
    <w:rsid w:val="003C487E"/>
    <w:rsid w:val="003C7141"/>
    <w:rsid w:val="003D0A48"/>
    <w:rsid w:val="003D7A26"/>
    <w:rsid w:val="003E5FBD"/>
    <w:rsid w:val="003E749D"/>
    <w:rsid w:val="003F341A"/>
    <w:rsid w:val="003F4034"/>
    <w:rsid w:val="003F5331"/>
    <w:rsid w:val="004113AA"/>
    <w:rsid w:val="004202F3"/>
    <w:rsid w:val="0043312D"/>
    <w:rsid w:val="004348BE"/>
    <w:rsid w:val="00437707"/>
    <w:rsid w:val="00437BC4"/>
    <w:rsid w:val="00446288"/>
    <w:rsid w:val="00450C11"/>
    <w:rsid w:val="00450F36"/>
    <w:rsid w:val="00455ED1"/>
    <w:rsid w:val="004578E9"/>
    <w:rsid w:val="004610A3"/>
    <w:rsid w:val="00464E7F"/>
    <w:rsid w:val="00466AE8"/>
    <w:rsid w:val="0046771C"/>
    <w:rsid w:val="004847F5"/>
    <w:rsid w:val="004968AD"/>
    <w:rsid w:val="004B2B5B"/>
    <w:rsid w:val="004C0539"/>
    <w:rsid w:val="004C4424"/>
    <w:rsid w:val="004D41DA"/>
    <w:rsid w:val="004E3E0C"/>
    <w:rsid w:val="004E5A75"/>
    <w:rsid w:val="004F1DCD"/>
    <w:rsid w:val="004F5AA7"/>
    <w:rsid w:val="005015F5"/>
    <w:rsid w:val="00501C43"/>
    <w:rsid w:val="0050730D"/>
    <w:rsid w:val="005200BB"/>
    <w:rsid w:val="00523701"/>
    <w:rsid w:val="00527DCF"/>
    <w:rsid w:val="00534338"/>
    <w:rsid w:val="005358E1"/>
    <w:rsid w:val="00537748"/>
    <w:rsid w:val="005433D3"/>
    <w:rsid w:val="00546F64"/>
    <w:rsid w:val="00556532"/>
    <w:rsid w:val="00556792"/>
    <w:rsid w:val="00564560"/>
    <w:rsid w:val="00567306"/>
    <w:rsid w:val="005702FD"/>
    <w:rsid w:val="00583532"/>
    <w:rsid w:val="0058471E"/>
    <w:rsid w:val="0059065E"/>
    <w:rsid w:val="00593720"/>
    <w:rsid w:val="00595504"/>
    <w:rsid w:val="005A25B2"/>
    <w:rsid w:val="005A308B"/>
    <w:rsid w:val="005A5C7B"/>
    <w:rsid w:val="005B36F3"/>
    <w:rsid w:val="005C347B"/>
    <w:rsid w:val="005D23A3"/>
    <w:rsid w:val="005E3245"/>
    <w:rsid w:val="005E6D18"/>
    <w:rsid w:val="005F140E"/>
    <w:rsid w:val="005F35AA"/>
    <w:rsid w:val="00601EF3"/>
    <w:rsid w:val="00603F30"/>
    <w:rsid w:val="00607F49"/>
    <w:rsid w:val="00613402"/>
    <w:rsid w:val="00615DA7"/>
    <w:rsid w:val="006209A6"/>
    <w:rsid w:val="00623A1E"/>
    <w:rsid w:val="006304B9"/>
    <w:rsid w:val="00630EDD"/>
    <w:rsid w:val="00632BC9"/>
    <w:rsid w:val="006340CC"/>
    <w:rsid w:val="006411D9"/>
    <w:rsid w:val="00647290"/>
    <w:rsid w:val="00652876"/>
    <w:rsid w:val="00654727"/>
    <w:rsid w:val="00661E3B"/>
    <w:rsid w:val="006700FF"/>
    <w:rsid w:val="006730AE"/>
    <w:rsid w:val="006874CD"/>
    <w:rsid w:val="00693B7E"/>
    <w:rsid w:val="006B3017"/>
    <w:rsid w:val="006B39EB"/>
    <w:rsid w:val="006C03EA"/>
    <w:rsid w:val="006C3B0E"/>
    <w:rsid w:val="006D2ADF"/>
    <w:rsid w:val="006D523C"/>
    <w:rsid w:val="006E2C9F"/>
    <w:rsid w:val="006E395C"/>
    <w:rsid w:val="006E4B1F"/>
    <w:rsid w:val="006F12CB"/>
    <w:rsid w:val="007010E3"/>
    <w:rsid w:val="007058C2"/>
    <w:rsid w:val="00711D44"/>
    <w:rsid w:val="007135E7"/>
    <w:rsid w:val="0071384E"/>
    <w:rsid w:val="007218B9"/>
    <w:rsid w:val="0072191D"/>
    <w:rsid w:val="00724605"/>
    <w:rsid w:val="007259C9"/>
    <w:rsid w:val="0074089C"/>
    <w:rsid w:val="007474A5"/>
    <w:rsid w:val="00757106"/>
    <w:rsid w:val="007576F8"/>
    <w:rsid w:val="007621B8"/>
    <w:rsid w:val="007813E4"/>
    <w:rsid w:val="00782568"/>
    <w:rsid w:val="007972A2"/>
    <w:rsid w:val="00797A9F"/>
    <w:rsid w:val="007A36A6"/>
    <w:rsid w:val="007A76ED"/>
    <w:rsid w:val="007B2AA6"/>
    <w:rsid w:val="007C4E77"/>
    <w:rsid w:val="007D7FC5"/>
    <w:rsid w:val="007E5AC2"/>
    <w:rsid w:val="007F2091"/>
    <w:rsid w:val="007F24AA"/>
    <w:rsid w:val="0080013D"/>
    <w:rsid w:val="00802A5B"/>
    <w:rsid w:val="00806805"/>
    <w:rsid w:val="0080747E"/>
    <w:rsid w:val="00810C72"/>
    <w:rsid w:val="0081115E"/>
    <w:rsid w:val="00822371"/>
    <w:rsid w:val="00830F65"/>
    <w:rsid w:val="00832B42"/>
    <w:rsid w:val="00833942"/>
    <w:rsid w:val="00833F58"/>
    <w:rsid w:val="00834CAA"/>
    <w:rsid w:val="0083573F"/>
    <w:rsid w:val="00843B31"/>
    <w:rsid w:val="008514B8"/>
    <w:rsid w:val="00855DEC"/>
    <w:rsid w:val="008561E0"/>
    <w:rsid w:val="008606C8"/>
    <w:rsid w:val="008662DB"/>
    <w:rsid w:val="008725CD"/>
    <w:rsid w:val="00883FC4"/>
    <w:rsid w:val="00886FC3"/>
    <w:rsid w:val="00887F9B"/>
    <w:rsid w:val="00896D09"/>
    <w:rsid w:val="00897A00"/>
    <w:rsid w:val="008A3BF6"/>
    <w:rsid w:val="008A3F40"/>
    <w:rsid w:val="008A4F13"/>
    <w:rsid w:val="008A6A0B"/>
    <w:rsid w:val="008B1248"/>
    <w:rsid w:val="008B6841"/>
    <w:rsid w:val="008B7BFA"/>
    <w:rsid w:val="008D452A"/>
    <w:rsid w:val="008D66FC"/>
    <w:rsid w:val="008D734F"/>
    <w:rsid w:val="008E3DAF"/>
    <w:rsid w:val="008F6B10"/>
    <w:rsid w:val="00901D33"/>
    <w:rsid w:val="00916FE6"/>
    <w:rsid w:val="009217DA"/>
    <w:rsid w:val="0092361C"/>
    <w:rsid w:val="00930ADE"/>
    <w:rsid w:val="00940BFD"/>
    <w:rsid w:val="009439B5"/>
    <w:rsid w:val="0094431C"/>
    <w:rsid w:val="009467F1"/>
    <w:rsid w:val="00950B12"/>
    <w:rsid w:val="00952809"/>
    <w:rsid w:val="00957B41"/>
    <w:rsid w:val="009618C2"/>
    <w:rsid w:val="00965726"/>
    <w:rsid w:val="009718E4"/>
    <w:rsid w:val="00995E28"/>
    <w:rsid w:val="009A2A6A"/>
    <w:rsid w:val="009A6209"/>
    <w:rsid w:val="009B6256"/>
    <w:rsid w:val="009C15EE"/>
    <w:rsid w:val="009C16CD"/>
    <w:rsid w:val="009C3676"/>
    <w:rsid w:val="009C62B0"/>
    <w:rsid w:val="009D21D2"/>
    <w:rsid w:val="009D66E7"/>
    <w:rsid w:val="009E5850"/>
    <w:rsid w:val="009F27DD"/>
    <w:rsid w:val="00A12788"/>
    <w:rsid w:val="00A229A5"/>
    <w:rsid w:val="00A2402C"/>
    <w:rsid w:val="00A24C44"/>
    <w:rsid w:val="00A30A81"/>
    <w:rsid w:val="00A32BB5"/>
    <w:rsid w:val="00A34074"/>
    <w:rsid w:val="00A35D04"/>
    <w:rsid w:val="00A478E0"/>
    <w:rsid w:val="00A52DC5"/>
    <w:rsid w:val="00A60635"/>
    <w:rsid w:val="00A72E64"/>
    <w:rsid w:val="00A752EB"/>
    <w:rsid w:val="00A879C1"/>
    <w:rsid w:val="00AA3B73"/>
    <w:rsid w:val="00AA3DB6"/>
    <w:rsid w:val="00AA5281"/>
    <w:rsid w:val="00AB31BE"/>
    <w:rsid w:val="00AC36D2"/>
    <w:rsid w:val="00AC6470"/>
    <w:rsid w:val="00AD3EA7"/>
    <w:rsid w:val="00AD461D"/>
    <w:rsid w:val="00AD66F5"/>
    <w:rsid w:val="00AD6D9E"/>
    <w:rsid w:val="00AF08E7"/>
    <w:rsid w:val="00B010C3"/>
    <w:rsid w:val="00B0204F"/>
    <w:rsid w:val="00B1241E"/>
    <w:rsid w:val="00B12F09"/>
    <w:rsid w:val="00B2015F"/>
    <w:rsid w:val="00B213E7"/>
    <w:rsid w:val="00B25347"/>
    <w:rsid w:val="00B303CF"/>
    <w:rsid w:val="00B30C65"/>
    <w:rsid w:val="00B32CF0"/>
    <w:rsid w:val="00B365A3"/>
    <w:rsid w:val="00B47234"/>
    <w:rsid w:val="00B47B0A"/>
    <w:rsid w:val="00B5102B"/>
    <w:rsid w:val="00B61921"/>
    <w:rsid w:val="00B63CB6"/>
    <w:rsid w:val="00B75E89"/>
    <w:rsid w:val="00B94997"/>
    <w:rsid w:val="00B94A88"/>
    <w:rsid w:val="00BA42A1"/>
    <w:rsid w:val="00BA65DC"/>
    <w:rsid w:val="00BB16EE"/>
    <w:rsid w:val="00BB4899"/>
    <w:rsid w:val="00BB519A"/>
    <w:rsid w:val="00BB57CD"/>
    <w:rsid w:val="00BB70DF"/>
    <w:rsid w:val="00BC459A"/>
    <w:rsid w:val="00BC638C"/>
    <w:rsid w:val="00BD20E7"/>
    <w:rsid w:val="00BD2E7C"/>
    <w:rsid w:val="00BD3F6B"/>
    <w:rsid w:val="00BD59E7"/>
    <w:rsid w:val="00BD7DA0"/>
    <w:rsid w:val="00BE0E41"/>
    <w:rsid w:val="00BE3622"/>
    <w:rsid w:val="00BE40D7"/>
    <w:rsid w:val="00BF2A95"/>
    <w:rsid w:val="00BF74D9"/>
    <w:rsid w:val="00C00CE3"/>
    <w:rsid w:val="00C058A6"/>
    <w:rsid w:val="00C10379"/>
    <w:rsid w:val="00C15F2A"/>
    <w:rsid w:val="00C175BA"/>
    <w:rsid w:val="00C207E0"/>
    <w:rsid w:val="00C20E73"/>
    <w:rsid w:val="00C21F81"/>
    <w:rsid w:val="00C41F97"/>
    <w:rsid w:val="00C47436"/>
    <w:rsid w:val="00C5014E"/>
    <w:rsid w:val="00C61D42"/>
    <w:rsid w:val="00C64E1D"/>
    <w:rsid w:val="00C65539"/>
    <w:rsid w:val="00C8200A"/>
    <w:rsid w:val="00C836ED"/>
    <w:rsid w:val="00CB45C8"/>
    <w:rsid w:val="00CC1250"/>
    <w:rsid w:val="00CC76CC"/>
    <w:rsid w:val="00CC7EC3"/>
    <w:rsid w:val="00CD6A3A"/>
    <w:rsid w:val="00CE74BA"/>
    <w:rsid w:val="00CF1BDC"/>
    <w:rsid w:val="00CF2968"/>
    <w:rsid w:val="00CF6919"/>
    <w:rsid w:val="00D00AFE"/>
    <w:rsid w:val="00D02799"/>
    <w:rsid w:val="00D06DFE"/>
    <w:rsid w:val="00D16258"/>
    <w:rsid w:val="00D16E1A"/>
    <w:rsid w:val="00D173DD"/>
    <w:rsid w:val="00D24251"/>
    <w:rsid w:val="00D24825"/>
    <w:rsid w:val="00D31CDC"/>
    <w:rsid w:val="00D422A4"/>
    <w:rsid w:val="00D441CA"/>
    <w:rsid w:val="00D612E7"/>
    <w:rsid w:val="00D72C51"/>
    <w:rsid w:val="00D73B72"/>
    <w:rsid w:val="00D75140"/>
    <w:rsid w:val="00D75B18"/>
    <w:rsid w:val="00D80E8D"/>
    <w:rsid w:val="00D9271A"/>
    <w:rsid w:val="00D933CF"/>
    <w:rsid w:val="00D97793"/>
    <w:rsid w:val="00DA1ECD"/>
    <w:rsid w:val="00DA420F"/>
    <w:rsid w:val="00DA6F32"/>
    <w:rsid w:val="00DB0EC3"/>
    <w:rsid w:val="00DC3EE1"/>
    <w:rsid w:val="00DC4E33"/>
    <w:rsid w:val="00DD0644"/>
    <w:rsid w:val="00DD4B3F"/>
    <w:rsid w:val="00DF190C"/>
    <w:rsid w:val="00E123EE"/>
    <w:rsid w:val="00E24708"/>
    <w:rsid w:val="00E300CF"/>
    <w:rsid w:val="00E30FC5"/>
    <w:rsid w:val="00E3184B"/>
    <w:rsid w:val="00E369B1"/>
    <w:rsid w:val="00E4300D"/>
    <w:rsid w:val="00E465AF"/>
    <w:rsid w:val="00E52CD3"/>
    <w:rsid w:val="00E54B81"/>
    <w:rsid w:val="00E574C3"/>
    <w:rsid w:val="00E678A6"/>
    <w:rsid w:val="00E74F28"/>
    <w:rsid w:val="00E75704"/>
    <w:rsid w:val="00E832B2"/>
    <w:rsid w:val="00E95340"/>
    <w:rsid w:val="00EA55C1"/>
    <w:rsid w:val="00EA5846"/>
    <w:rsid w:val="00EA77A6"/>
    <w:rsid w:val="00EB3F30"/>
    <w:rsid w:val="00EB478F"/>
    <w:rsid w:val="00EB7BDA"/>
    <w:rsid w:val="00EC7043"/>
    <w:rsid w:val="00ED72D9"/>
    <w:rsid w:val="00EE0321"/>
    <w:rsid w:val="00EE3508"/>
    <w:rsid w:val="00EE654E"/>
    <w:rsid w:val="00EF04C2"/>
    <w:rsid w:val="00EF6DB8"/>
    <w:rsid w:val="00F0081A"/>
    <w:rsid w:val="00F114E6"/>
    <w:rsid w:val="00F13EAC"/>
    <w:rsid w:val="00F15E38"/>
    <w:rsid w:val="00F23D4E"/>
    <w:rsid w:val="00F25508"/>
    <w:rsid w:val="00F27FE0"/>
    <w:rsid w:val="00F37745"/>
    <w:rsid w:val="00F37799"/>
    <w:rsid w:val="00F443D6"/>
    <w:rsid w:val="00F51713"/>
    <w:rsid w:val="00F5232E"/>
    <w:rsid w:val="00F526C4"/>
    <w:rsid w:val="00F57E23"/>
    <w:rsid w:val="00F610C4"/>
    <w:rsid w:val="00F76927"/>
    <w:rsid w:val="00F76D94"/>
    <w:rsid w:val="00F85A74"/>
    <w:rsid w:val="00F9046E"/>
    <w:rsid w:val="00F97A47"/>
    <w:rsid w:val="00FA4187"/>
    <w:rsid w:val="00FB4739"/>
    <w:rsid w:val="00FC635A"/>
    <w:rsid w:val="00FC7171"/>
    <w:rsid w:val="00FC7DAE"/>
    <w:rsid w:val="00FD76BF"/>
    <w:rsid w:val="179540C0"/>
    <w:rsid w:val="5F696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27D5"/>
  <w15:docId w15:val="{235FFB51-7E7A-498D-963C-056CDBA87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A7"/>
    <w:pPr>
      <w:spacing w:after="0"/>
    </w:pPr>
    <w:rPr>
      <w:rFonts w:ascii="Times New Roman" w:hAnsi="Times New Roman" w:cstheme="minorHAnsi"/>
      <w:color w:val="000000" w:themeColor="text1"/>
      <w:sz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4263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у виносці Знак"/>
    <w:basedOn w:val="a0"/>
    <w:link w:val="a3"/>
    <w:uiPriority w:val="99"/>
    <w:semiHidden/>
    <w:rsid w:val="00342638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0D043A"/>
    <w:pPr>
      <w:ind w:left="720"/>
      <w:contextualSpacing/>
    </w:pPr>
  </w:style>
  <w:style w:type="character" w:styleId="a6">
    <w:name w:val="Placeholder Text"/>
    <w:basedOn w:val="a0"/>
    <w:uiPriority w:val="99"/>
    <w:semiHidden/>
    <w:rsid w:val="004348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Краєвид">
  <a:themeElements>
    <a:clrScheme name="Краєвид">
      <a:dk1>
        <a:srgbClr val="000000"/>
      </a:dk1>
      <a:lt1>
        <a:srgbClr val="FFFFFF"/>
      </a:lt1>
      <a:dk2>
        <a:srgbClr val="46464A"/>
      </a:dk2>
      <a:lt2>
        <a:srgbClr val="D6D3CC"/>
      </a:lt2>
      <a:accent1>
        <a:srgbClr val="6F6F74"/>
      </a:accent1>
      <a:accent2>
        <a:srgbClr val="92A9B9"/>
      </a:accent2>
      <a:accent3>
        <a:srgbClr val="A7B789"/>
      </a:accent3>
      <a:accent4>
        <a:srgbClr val="B9A489"/>
      </a:accent4>
      <a:accent5>
        <a:srgbClr val="8D6374"/>
      </a:accent5>
      <a:accent6>
        <a:srgbClr val="9B7362"/>
      </a:accent6>
      <a:hlink>
        <a:srgbClr val="67AABF"/>
      </a:hlink>
      <a:folHlink>
        <a:srgbClr val="ABAFA5"/>
      </a:folHlink>
    </a:clrScheme>
    <a:fontScheme name="Краєвид">
      <a:maj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Краєвид">
      <a:fillStyleLst>
        <a:solidFill>
          <a:schemeClr val="phClr"/>
        </a:solidFill>
        <a:solidFill>
          <a:schemeClr val="phClr">
            <a:tint val="60000"/>
            <a:satMod val="120000"/>
          </a:schemeClr>
        </a:solidFill>
        <a:solidFill>
          <a:schemeClr val="phClr">
            <a:shade val="75000"/>
            <a:satMod val="16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3970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95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240" dir="5400000" algn="tl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9525" prstMaterial="flat">
            <a:bevelT w="0" h="0" prst="coolSlant"/>
            <a:contourClr>
              <a:schemeClr val="phClr">
                <a:shade val="35000"/>
                <a:satMod val="130000"/>
              </a:schemeClr>
            </a:contourClr>
          </a:sp3d>
        </a:effectStyle>
        <a:effectStyle>
          <a:effectLst>
            <a:outerShdw blurRad="76200" dist="25400" dir="5400000" algn="tl" rotWithShape="0">
              <a:srgbClr val="000000">
                <a:alpha val="55000"/>
              </a:srgbClr>
            </a:outerShdw>
          </a:effectLst>
          <a:scene3d>
            <a:camera prst="orthographicFront">
              <a:rot lat="0" lon="0" rev="0"/>
            </a:camera>
            <a:lightRig rig="brightRoom" dir="tl"/>
          </a:scene3d>
          <a:sp3d contourW="19050" prstMaterial="flat">
            <a:bevelT w="0" h="0" prst="coolSlant"/>
            <a:contourClr>
              <a:schemeClr val="phClr">
                <a:shade val="25000"/>
                <a:satMod val="14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4000"/>
                <a:shade val="98000"/>
                <a:satMod val="130000"/>
                <a:lumMod val="102000"/>
              </a:schemeClr>
            </a:gs>
            <a:gs pos="100000">
              <a:schemeClr val="phClr">
                <a:tint val="98000"/>
                <a:shade val="78000"/>
                <a:satMod val="14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ew" id="{BA0EB5A6-F2D4-4F82-977B-64ADEE4A2A69}" vid="{3969A8A2-35DB-4E3B-8885-16FD2056867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17EB4B6-52D8-47CA-825A-167F9A68DE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2855</Words>
  <Characters>1628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Spunka</dc:creator>
  <cp:lastModifiedBy>Ангеліна Пащенко</cp:lastModifiedBy>
  <cp:revision>3</cp:revision>
  <dcterms:created xsi:type="dcterms:W3CDTF">2025-12-06T00:10:00Z</dcterms:created>
  <dcterms:modified xsi:type="dcterms:W3CDTF">2025-12-08T01:44:00Z</dcterms:modified>
</cp:coreProperties>
</file>