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FD54" w14:textId="77777777" w:rsidR="00085225" w:rsidRPr="00D473AE" w:rsidRDefault="00085225" w:rsidP="006345C0">
      <w:pPr>
        <w:shd w:val="clear" w:color="auto" w:fill="FFFFFF"/>
        <w:jc w:val="center"/>
        <w:rPr>
          <w:rFonts w:eastAsia="Times New Roman" w:cs="Arial"/>
          <w:b/>
          <w:color w:val="4F81BD" w:themeColor="accent1"/>
          <w:sz w:val="48"/>
          <w:szCs w:val="24"/>
          <w:lang w:eastAsia="de-DE"/>
        </w:rPr>
      </w:pPr>
      <w:r w:rsidRPr="00D473AE">
        <w:rPr>
          <w:rFonts w:eastAsia="Times New Roman" w:cs="Arial"/>
          <w:b/>
          <w:color w:val="4F81BD" w:themeColor="accent1"/>
          <w:sz w:val="48"/>
          <w:szCs w:val="24"/>
          <w:lang w:eastAsia="de-DE"/>
        </w:rPr>
        <w:t xml:space="preserve">Integration </w:t>
      </w:r>
      <w:r w:rsidR="006B1156" w:rsidRPr="00D473AE">
        <w:rPr>
          <w:rFonts w:eastAsia="Times New Roman" w:cs="Arial"/>
          <w:b/>
          <w:color w:val="4F81BD" w:themeColor="accent1"/>
          <w:sz w:val="48"/>
          <w:szCs w:val="24"/>
          <w:lang w:eastAsia="de-DE"/>
        </w:rPr>
        <w:t>F</w:t>
      </w:r>
      <w:r w:rsidRPr="00D473AE">
        <w:rPr>
          <w:rFonts w:eastAsia="Times New Roman" w:cs="Arial"/>
          <w:b/>
          <w:color w:val="4F81BD" w:themeColor="accent1"/>
          <w:sz w:val="48"/>
          <w:szCs w:val="24"/>
          <w:lang w:eastAsia="de-DE"/>
        </w:rPr>
        <w:t>ramework</w:t>
      </w:r>
    </w:p>
    <w:p w14:paraId="3B66FD55" w14:textId="77777777" w:rsidR="00085225" w:rsidRPr="00D473AE" w:rsidRDefault="00085225" w:rsidP="006345C0">
      <w:pPr>
        <w:shd w:val="clear" w:color="auto" w:fill="FFFFFF"/>
        <w:jc w:val="both"/>
        <w:rPr>
          <w:rFonts w:eastAsia="Times New Roman" w:cs="Arial"/>
          <w:b/>
          <w:color w:val="4F81BD" w:themeColor="accent1"/>
          <w:sz w:val="36"/>
          <w:szCs w:val="24"/>
          <w:lang w:eastAsia="de-DE"/>
        </w:rPr>
      </w:pPr>
    </w:p>
    <w:p w14:paraId="3B66FD56" w14:textId="77777777" w:rsidR="00085225" w:rsidRPr="00D473AE" w:rsidRDefault="00085225" w:rsidP="006345C0">
      <w:pPr>
        <w:shd w:val="clear" w:color="auto" w:fill="FFFFFF"/>
        <w:jc w:val="both"/>
        <w:rPr>
          <w:rFonts w:eastAsia="Times New Roman" w:cs="Arial"/>
          <w:b/>
          <w:color w:val="4F81BD" w:themeColor="accent1"/>
          <w:sz w:val="36"/>
          <w:szCs w:val="24"/>
          <w:lang w:eastAsia="de-DE"/>
        </w:rPr>
      </w:pPr>
    </w:p>
    <w:p w14:paraId="3B66FD57" w14:textId="77777777" w:rsidR="00085225" w:rsidRPr="00D473AE" w:rsidRDefault="006345C0" w:rsidP="006345C0">
      <w:pPr>
        <w:shd w:val="clear" w:color="auto" w:fill="FFFFFF"/>
        <w:jc w:val="center"/>
        <w:rPr>
          <w:rFonts w:eastAsia="Times New Roman" w:cs="Arial"/>
          <w:b/>
          <w:color w:val="4F81BD" w:themeColor="accent1"/>
          <w:sz w:val="36"/>
          <w:szCs w:val="24"/>
          <w:lang w:eastAsia="de-DE"/>
        </w:rPr>
      </w:pPr>
      <w:r w:rsidRPr="00D473AE">
        <w:rPr>
          <w:rFonts w:eastAsia="Times New Roman" w:cs="Arial"/>
          <w:b/>
          <w:color w:val="4F81BD" w:themeColor="accent1"/>
          <w:sz w:val="36"/>
          <w:szCs w:val="24"/>
          <w:lang w:eastAsia="de-DE"/>
        </w:rPr>
        <w:t>Scenario Development</w:t>
      </w:r>
    </w:p>
    <w:p w14:paraId="3B66FD58" w14:textId="20DEDDC2" w:rsidR="000F0427" w:rsidRPr="00D473AE" w:rsidRDefault="000F0427" w:rsidP="006345C0">
      <w:pPr>
        <w:shd w:val="clear" w:color="auto" w:fill="FFFFFF"/>
        <w:jc w:val="both"/>
        <w:rPr>
          <w:rFonts w:ascii="Tahoma" w:eastAsia="Times New Roman" w:hAnsi="Tahoma" w:cs="Tahoma"/>
          <w:b/>
          <w:color w:val="A6A6A6" w:themeColor="background1" w:themeShade="A6"/>
          <w:sz w:val="14"/>
          <w:szCs w:val="24"/>
          <w:lang w:eastAsia="de-DE"/>
        </w:rPr>
      </w:pPr>
      <w:r w:rsidRPr="00D473AE">
        <w:rPr>
          <w:rFonts w:eastAsia="Times New Roman" w:cs="Arial"/>
          <w:b/>
          <w:color w:val="A6A6A6" w:themeColor="background1" w:themeShade="A6"/>
          <w:sz w:val="14"/>
          <w:szCs w:val="24"/>
          <w:lang w:eastAsia="de-DE"/>
        </w:rPr>
        <w:t xml:space="preserve">Last Modified: </w:t>
      </w:r>
      <w:r w:rsidR="00430853" w:rsidRPr="00EA5A98">
        <w:rPr>
          <w:rFonts w:eastAsia="Times New Roman" w:cs="Arial"/>
          <w:b/>
          <w:color w:val="A6A6A6" w:themeColor="background1" w:themeShade="A6"/>
          <w:sz w:val="14"/>
          <w:szCs w:val="24"/>
          <w:lang w:eastAsia="de-DE"/>
        </w:rPr>
        <w:fldChar w:fldCharType="begin"/>
      </w:r>
      <w:r w:rsidRPr="00EA5A98">
        <w:rPr>
          <w:rFonts w:eastAsia="Times New Roman" w:cs="Arial"/>
          <w:b/>
          <w:color w:val="A6A6A6" w:themeColor="background1" w:themeShade="A6"/>
          <w:sz w:val="14"/>
          <w:szCs w:val="24"/>
          <w:lang w:eastAsia="de-DE"/>
        </w:rPr>
        <w:instrText xml:space="preserve"> DATE \@ "MMMM d, yyyy" </w:instrText>
      </w:r>
      <w:r w:rsidR="00430853" w:rsidRPr="00EA5A98">
        <w:rPr>
          <w:rFonts w:eastAsia="Times New Roman" w:cs="Arial"/>
          <w:b/>
          <w:color w:val="A6A6A6" w:themeColor="background1" w:themeShade="A6"/>
          <w:sz w:val="14"/>
          <w:szCs w:val="24"/>
          <w:lang w:eastAsia="de-DE"/>
        </w:rPr>
        <w:fldChar w:fldCharType="separate"/>
      </w:r>
      <w:r w:rsidR="00654042">
        <w:rPr>
          <w:rFonts w:eastAsia="Times New Roman" w:cs="Arial"/>
          <w:b/>
          <w:noProof/>
          <w:color w:val="A6A6A6" w:themeColor="background1" w:themeShade="A6"/>
          <w:sz w:val="14"/>
          <w:szCs w:val="24"/>
          <w:lang w:eastAsia="de-DE"/>
        </w:rPr>
        <w:t>June 14, 2023</w:t>
      </w:r>
      <w:r w:rsidR="00430853" w:rsidRPr="00EA5A98">
        <w:rPr>
          <w:rFonts w:eastAsia="Times New Roman" w:cs="Arial"/>
          <w:b/>
          <w:color w:val="A6A6A6" w:themeColor="background1" w:themeShade="A6"/>
          <w:sz w:val="14"/>
          <w:szCs w:val="24"/>
          <w:lang w:eastAsia="de-DE"/>
        </w:rPr>
        <w:fldChar w:fldCharType="end"/>
      </w:r>
    </w:p>
    <w:p w14:paraId="3B66FD59" w14:textId="77777777" w:rsidR="00A95311" w:rsidRPr="00D473AE" w:rsidRDefault="00A95311" w:rsidP="006345C0">
      <w:pPr>
        <w:shd w:val="clear" w:color="auto" w:fill="FFFFFF"/>
        <w:jc w:val="both"/>
        <w:rPr>
          <w:rFonts w:ascii="Tahoma" w:eastAsia="Times New Roman" w:hAnsi="Tahoma" w:cs="Tahoma"/>
          <w:b/>
          <w:color w:val="A6A6A6" w:themeColor="background1" w:themeShade="A6"/>
          <w:sz w:val="14"/>
          <w:szCs w:val="24"/>
          <w:lang w:eastAsia="de-DE"/>
        </w:rPr>
      </w:pPr>
    </w:p>
    <w:p w14:paraId="2B2991B2" w14:textId="7334E6D7" w:rsidR="00654042" w:rsidRDefault="00241348">
      <w:pPr>
        <w:pStyle w:val="TOC1"/>
        <w:rPr>
          <w:noProof/>
        </w:rPr>
      </w:pPr>
      <w:r>
        <w:rPr>
          <w:rFonts w:eastAsiaTheme="minorHAnsi"/>
          <w:noProof/>
          <w:lang w:eastAsia="en-US"/>
        </w:rPr>
        <w:fldChar w:fldCharType="begin"/>
      </w:r>
      <w:r>
        <w:instrText xml:space="preserve"> TOC \o "1-5" \h \z \u </w:instrText>
      </w:r>
      <w:r>
        <w:rPr>
          <w:rFonts w:eastAsiaTheme="minorHAnsi"/>
          <w:noProof/>
          <w:lang w:eastAsia="en-US"/>
        </w:rPr>
        <w:fldChar w:fldCharType="separate"/>
      </w:r>
      <w:hyperlink w:anchor="_Toc137659532" w:history="1">
        <w:r w:rsidR="00654042" w:rsidRPr="002B35BC">
          <w:rPr>
            <w:rStyle w:val="Hyperlink"/>
            <w:rFonts w:eastAsia="Times New Roman"/>
            <w:noProof/>
            <w:lang w:eastAsia="de-DE"/>
          </w:rPr>
          <w:t xml:space="preserve">1 </w:t>
        </w:r>
        <w:r w:rsidR="00654042" w:rsidRPr="002B35BC">
          <w:rPr>
            <w:rStyle w:val="Hyperlink"/>
            <w:noProof/>
          </w:rPr>
          <w:t>Concepts of Scenario Development</w:t>
        </w:r>
        <w:r w:rsidR="00654042">
          <w:rPr>
            <w:noProof/>
            <w:webHidden/>
          </w:rPr>
          <w:tab/>
        </w:r>
        <w:r w:rsidR="00654042">
          <w:rPr>
            <w:noProof/>
            <w:webHidden/>
          </w:rPr>
          <w:fldChar w:fldCharType="begin"/>
        </w:r>
        <w:r w:rsidR="00654042">
          <w:rPr>
            <w:noProof/>
            <w:webHidden/>
          </w:rPr>
          <w:instrText xml:space="preserve"> PAGEREF _Toc137659532 \h </w:instrText>
        </w:r>
        <w:r w:rsidR="00654042">
          <w:rPr>
            <w:noProof/>
            <w:webHidden/>
          </w:rPr>
        </w:r>
        <w:r w:rsidR="00654042">
          <w:rPr>
            <w:noProof/>
            <w:webHidden/>
          </w:rPr>
          <w:fldChar w:fldCharType="separate"/>
        </w:r>
        <w:r w:rsidR="00654042">
          <w:rPr>
            <w:noProof/>
            <w:webHidden/>
          </w:rPr>
          <w:t>5</w:t>
        </w:r>
        <w:r w:rsidR="00654042">
          <w:rPr>
            <w:noProof/>
            <w:webHidden/>
          </w:rPr>
          <w:fldChar w:fldCharType="end"/>
        </w:r>
      </w:hyperlink>
    </w:p>
    <w:p w14:paraId="74C724AA" w14:textId="0F33F817" w:rsidR="00654042" w:rsidRDefault="00654042">
      <w:pPr>
        <w:pStyle w:val="TOC2"/>
        <w:rPr>
          <w:noProof/>
        </w:rPr>
      </w:pPr>
      <w:hyperlink w:anchor="_Toc137659533" w:history="1">
        <w:r w:rsidRPr="002B35BC">
          <w:rPr>
            <w:rStyle w:val="Hyperlink"/>
            <w:noProof/>
          </w:rPr>
          <w:t>1.1 Scenario Package Concept</w:t>
        </w:r>
        <w:r>
          <w:rPr>
            <w:noProof/>
            <w:webHidden/>
          </w:rPr>
          <w:tab/>
        </w:r>
        <w:r>
          <w:rPr>
            <w:noProof/>
            <w:webHidden/>
          </w:rPr>
          <w:fldChar w:fldCharType="begin"/>
        </w:r>
        <w:r>
          <w:rPr>
            <w:noProof/>
            <w:webHidden/>
          </w:rPr>
          <w:instrText xml:space="preserve"> PAGEREF _Toc137659533 \h </w:instrText>
        </w:r>
        <w:r>
          <w:rPr>
            <w:noProof/>
            <w:webHidden/>
          </w:rPr>
        </w:r>
        <w:r>
          <w:rPr>
            <w:noProof/>
            <w:webHidden/>
          </w:rPr>
          <w:fldChar w:fldCharType="separate"/>
        </w:r>
        <w:r>
          <w:rPr>
            <w:noProof/>
            <w:webHidden/>
          </w:rPr>
          <w:t>5</w:t>
        </w:r>
        <w:r>
          <w:rPr>
            <w:noProof/>
            <w:webHidden/>
          </w:rPr>
          <w:fldChar w:fldCharType="end"/>
        </w:r>
      </w:hyperlink>
    </w:p>
    <w:p w14:paraId="16D68725" w14:textId="7AC43BC7" w:rsidR="00654042" w:rsidRDefault="00654042">
      <w:pPr>
        <w:pStyle w:val="TOC2"/>
        <w:rPr>
          <w:noProof/>
        </w:rPr>
      </w:pPr>
      <w:hyperlink w:anchor="_Toc137659534" w:history="1">
        <w:r w:rsidRPr="002B35BC">
          <w:rPr>
            <w:rStyle w:val="Hyperlink"/>
            <w:noProof/>
          </w:rPr>
          <w:t>1.2 Scenario Step Concept</w:t>
        </w:r>
        <w:r>
          <w:rPr>
            <w:noProof/>
            <w:webHidden/>
          </w:rPr>
          <w:tab/>
        </w:r>
        <w:r>
          <w:rPr>
            <w:noProof/>
            <w:webHidden/>
          </w:rPr>
          <w:fldChar w:fldCharType="begin"/>
        </w:r>
        <w:r>
          <w:rPr>
            <w:noProof/>
            <w:webHidden/>
          </w:rPr>
          <w:instrText xml:space="preserve"> PAGEREF _Toc137659534 \h </w:instrText>
        </w:r>
        <w:r>
          <w:rPr>
            <w:noProof/>
            <w:webHidden/>
          </w:rPr>
        </w:r>
        <w:r>
          <w:rPr>
            <w:noProof/>
            <w:webHidden/>
          </w:rPr>
          <w:fldChar w:fldCharType="separate"/>
        </w:r>
        <w:r>
          <w:rPr>
            <w:noProof/>
            <w:webHidden/>
          </w:rPr>
          <w:t>5</w:t>
        </w:r>
        <w:r>
          <w:rPr>
            <w:noProof/>
            <w:webHidden/>
          </w:rPr>
          <w:fldChar w:fldCharType="end"/>
        </w:r>
      </w:hyperlink>
    </w:p>
    <w:p w14:paraId="3F0B53CF" w14:textId="085526E3" w:rsidR="00654042" w:rsidRDefault="00654042">
      <w:pPr>
        <w:pStyle w:val="TOC2"/>
        <w:rPr>
          <w:noProof/>
        </w:rPr>
      </w:pPr>
      <w:hyperlink w:anchor="_Toc137659535" w:history="1">
        <w:r w:rsidRPr="002B35BC">
          <w:rPr>
            <w:rStyle w:val="Hyperlink"/>
            <w:noProof/>
          </w:rPr>
          <w:t>1.3 From Package Design to Active Scenario Packages</w:t>
        </w:r>
        <w:r>
          <w:rPr>
            <w:noProof/>
            <w:webHidden/>
          </w:rPr>
          <w:tab/>
        </w:r>
        <w:r>
          <w:rPr>
            <w:noProof/>
            <w:webHidden/>
          </w:rPr>
          <w:fldChar w:fldCharType="begin"/>
        </w:r>
        <w:r>
          <w:rPr>
            <w:noProof/>
            <w:webHidden/>
          </w:rPr>
          <w:instrText xml:space="preserve"> PAGEREF _Toc137659535 \h </w:instrText>
        </w:r>
        <w:r>
          <w:rPr>
            <w:noProof/>
            <w:webHidden/>
          </w:rPr>
        </w:r>
        <w:r>
          <w:rPr>
            <w:noProof/>
            <w:webHidden/>
          </w:rPr>
          <w:fldChar w:fldCharType="separate"/>
        </w:r>
        <w:r>
          <w:rPr>
            <w:noProof/>
            <w:webHidden/>
          </w:rPr>
          <w:t>7</w:t>
        </w:r>
        <w:r>
          <w:rPr>
            <w:noProof/>
            <w:webHidden/>
          </w:rPr>
          <w:fldChar w:fldCharType="end"/>
        </w:r>
      </w:hyperlink>
    </w:p>
    <w:p w14:paraId="309AFCF9" w14:textId="5166C36D" w:rsidR="00654042" w:rsidRDefault="00654042">
      <w:pPr>
        <w:pStyle w:val="TOC1"/>
        <w:rPr>
          <w:noProof/>
        </w:rPr>
      </w:pPr>
      <w:hyperlink w:anchor="_Toc137659536" w:history="1">
        <w:r w:rsidRPr="002B35BC">
          <w:rPr>
            <w:rStyle w:val="Hyperlink"/>
            <w:noProof/>
          </w:rPr>
          <w:t>2 Creating a Scenario Package</w:t>
        </w:r>
        <w:r>
          <w:rPr>
            <w:noProof/>
            <w:webHidden/>
          </w:rPr>
          <w:tab/>
        </w:r>
        <w:r>
          <w:rPr>
            <w:noProof/>
            <w:webHidden/>
          </w:rPr>
          <w:fldChar w:fldCharType="begin"/>
        </w:r>
        <w:r>
          <w:rPr>
            <w:noProof/>
            <w:webHidden/>
          </w:rPr>
          <w:instrText xml:space="preserve"> PAGEREF _Toc137659536 \h </w:instrText>
        </w:r>
        <w:r>
          <w:rPr>
            <w:noProof/>
            <w:webHidden/>
          </w:rPr>
        </w:r>
        <w:r>
          <w:rPr>
            <w:noProof/>
            <w:webHidden/>
          </w:rPr>
          <w:fldChar w:fldCharType="separate"/>
        </w:r>
        <w:r>
          <w:rPr>
            <w:noProof/>
            <w:webHidden/>
          </w:rPr>
          <w:t>9</w:t>
        </w:r>
        <w:r>
          <w:rPr>
            <w:noProof/>
            <w:webHidden/>
          </w:rPr>
          <w:fldChar w:fldCharType="end"/>
        </w:r>
      </w:hyperlink>
    </w:p>
    <w:p w14:paraId="44E7AEF4" w14:textId="4719EADA" w:rsidR="00654042" w:rsidRDefault="00654042">
      <w:pPr>
        <w:pStyle w:val="TOC2"/>
        <w:rPr>
          <w:noProof/>
        </w:rPr>
      </w:pPr>
      <w:hyperlink w:anchor="_Toc137659537" w:history="1">
        <w:r w:rsidRPr="002B35BC">
          <w:rPr>
            <w:rStyle w:val="Hyperlink"/>
            <w:noProof/>
          </w:rPr>
          <w:t>2.1 Scenario Package User Interface and Parameters</w:t>
        </w:r>
        <w:r>
          <w:rPr>
            <w:noProof/>
            <w:webHidden/>
          </w:rPr>
          <w:tab/>
        </w:r>
        <w:r>
          <w:rPr>
            <w:noProof/>
            <w:webHidden/>
          </w:rPr>
          <w:fldChar w:fldCharType="begin"/>
        </w:r>
        <w:r>
          <w:rPr>
            <w:noProof/>
            <w:webHidden/>
          </w:rPr>
          <w:instrText xml:space="preserve"> PAGEREF _Toc137659537 \h </w:instrText>
        </w:r>
        <w:r>
          <w:rPr>
            <w:noProof/>
            <w:webHidden/>
          </w:rPr>
        </w:r>
        <w:r>
          <w:rPr>
            <w:noProof/>
            <w:webHidden/>
          </w:rPr>
          <w:fldChar w:fldCharType="separate"/>
        </w:r>
        <w:r>
          <w:rPr>
            <w:noProof/>
            <w:webHidden/>
          </w:rPr>
          <w:t>9</w:t>
        </w:r>
        <w:r>
          <w:rPr>
            <w:noProof/>
            <w:webHidden/>
          </w:rPr>
          <w:fldChar w:fldCharType="end"/>
        </w:r>
      </w:hyperlink>
    </w:p>
    <w:p w14:paraId="072F9FF5" w14:textId="126F0468" w:rsidR="00654042" w:rsidRDefault="00654042">
      <w:pPr>
        <w:pStyle w:val="TOC2"/>
        <w:rPr>
          <w:noProof/>
        </w:rPr>
      </w:pPr>
      <w:hyperlink w:anchor="_Toc137659538" w:history="1">
        <w:r w:rsidRPr="002B35BC">
          <w:rPr>
            <w:rStyle w:val="Hyperlink"/>
            <w:noProof/>
          </w:rPr>
          <w:t>2.2 Scenario Package Functions</w:t>
        </w:r>
        <w:r>
          <w:rPr>
            <w:noProof/>
            <w:webHidden/>
          </w:rPr>
          <w:tab/>
        </w:r>
        <w:r>
          <w:rPr>
            <w:noProof/>
            <w:webHidden/>
          </w:rPr>
          <w:fldChar w:fldCharType="begin"/>
        </w:r>
        <w:r>
          <w:rPr>
            <w:noProof/>
            <w:webHidden/>
          </w:rPr>
          <w:instrText xml:space="preserve"> PAGEREF _Toc137659538 \h </w:instrText>
        </w:r>
        <w:r>
          <w:rPr>
            <w:noProof/>
            <w:webHidden/>
          </w:rPr>
        </w:r>
        <w:r>
          <w:rPr>
            <w:noProof/>
            <w:webHidden/>
          </w:rPr>
          <w:fldChar w:fldCharType="separate"/>
        </w:r>
        <w:r>
          <w:rPr>
            <w:noProof/>
            <w:webHidden/>
          </w:rPr>
          <w:t>12</w:t>
        </w:r>
        <w:r>
          <w:rPr>
            <w:noProof/>
            <w:webHidden/>
          </w:rPr>
          <w:fldChar w:fldCharType="end"/>
        </w:r>
      </w:hyperlink>
    </w:p>
    <w:p w14:paraId="49184143" w14:textId="1C70B05A" w:rsidR="00654042" w:rsidRDefault="00654042">
      <w:pPr>
        <w:pStyle w:val="TOC2"/>
        <w:rPr>
          <w:noProof/>
        </w:rPr>
      </w:pPr>
      <w:hyperlink w:anchor="_Toc137659539" w:history="1">
        <w:r w:rsidRPr="002B35BC">
          <w:rPr>
            <w:rStyle w:val="Hyperlink"/>
            <w:noProof/>
          </w:rPr>
          <w:t>2.3 Using Scenario Package Definitions</w:t>
        </w:r>
        <w:r>
          <w:rPr>
            <w:noProof/>
            <w:webHidden/>
          </w:rPr>
          <w:tab/>
        </w:r>
        <w:r>
          <w:rPr>
            <w:noProof/>
            <w:webHidden/>
          </w:rPr>
          <w:fldChar w:fldCharType="begin"/>
        </w:r>
        <w:r>
          <w:rPr>
            <w:noProof/>
            <w:webHidden/>
          </w:rPr>
          <w:instrText xml:space="preserve"> PAGEREF _Toc137659539 \h </w:instrText>
        </w:r>
        <w:r>
          <w:rPr>
            <w:noProof/>
            <w:webHidden/>
          </w:rPr>
        </w:r>
        <w:r>
          <w:rPr>
            <w:noProof/>
            <w:webHidden/>
          </w:rPr>
          <w:fldChar w:fldCharType="separate"/>
        </w:r>
        <w:r>
          <w:rPr>
            <w:noProof/>
            <w:webHidden/>
          </w:rPr>
          <w:t>14</w:t>
        </w:r>
        <w:r>
          <w:rPr>
            <w:noProof/>
            <w:webHidden/>
          </w:rPr>
          <w:fldChar w:fldCharType="end"/>
        </w:r>
      </w:hyperlink>
    </w:p>
    <w:p w14:paraId="428C7737" w14:textId="1C73C82D" w:rsidR="00654042" w:rsidRDefault="00654042">
      <w:pPr>
        <w:pStyle w:val="TOC2"/>
        <w:rPr>
          <w:noProof/>
        </w:rPr>
      </w:pPr>
      <w:hyperlink w:anchor="_Toc137659540" w:history="1">
        <w:r w:rsidRPr="002B35BC">
          <w:rPr>
            <w:rStyle w:val="Hyperlink"/>
            <w:noProof/>
          </w:rPr>
          <w:t>2.4 Using Scenario Package Tools</w:t>
        </w:r>
        <w:r>
          <w:rPr>
            <w:noProof/>
            <w:webHidden/>
          </w:rPr>
          <w:tab/>
        </w:r>
        <w:r>
          <w:rPr>
            <w:noProof/>
            <w:webHidden/>
          </w:rPr>
          <w:fldChar w:fldCharType="begin"/>
        </w:r>
        <w:r>
          <w:rPr>
            <w:noProof/>
            <w:webHidden/>
          </w:rPr>
          <w:instrText xml:space="preserve"> PAGEREF _Toc137659540 \h </w:instrText>
        </w:r>
        <w:r>
          <w:rPr>
            <w:noProof/>
            <w:webHidden/>
          </w:rPr>
        </w:r>
        <w:r>
          <w:rPr>
            <w:noProof/>
            <w:webHidden/>
          </w:rPr>
          <w:fldChar w:fldCharType="separate"/>
        </w:r>
        <w:r>
          <w:rPr>
            <w:noProof/>
            <w:webHidden/>
          </w:rPr>
          <w:t>15</w:t>
        </w:r>
        <w:r>
          <w:rPr>
            <w:noProof/>
            <w:webHidden/>
          </w:rPr>
          <w:fldChar w:fldCharType="end"/>
        </w:r>
      </w:hyperlink>
    </w:p>
    <w:p w14:paraId="21C64496" w14:textId="0EED7B0D" w:rsidR="00654042" w:rsidRDefault="00654042">
      <w:pPr>
        <w:pStyle w:val="TOC1"/>
        <w:rPr>
          <w:noProof/>
        </w:rPr>
      </w:pPr>
      <w:hyperlink w:anchor="_Toc137659541" w:history="1">
        <w:r w:rsidRPr="002B35BC">
          <w:rPr>
            <w:rStyle w:val="Hyperlink"/>
            <w:noProof/>
          </w:rPr>
          <w:t>3 Developing a Scenario Step</w:t>
        </w:r>
        <w:r>
          <w:rPr>
            <w:noProof/>
            <w:webHidden/>
          </w:rPr>
          <w:tab/>
        </w:r>
        <w:r>
          <w:rPr>
            <w:noProof/>
            <w:webHidden/>
          </w:rPr>
          <w:fldChar w:fldCharType="begin"/>
        </w:r>
        <w:r>
          <w:rPr>
            <w:noProof/>
            <w:webHidden/>
          </w:rPr>
          <w:instrText xml:space="preserve"> PAGEREF _Toc137659541 \h </w:instrText>
        </w:r>
        <w:r>
          <w:rPr>
            <w:noProof/>
            <w:webHidden/>
          </w:rPr>
        </w:r>
        <w:r>
          <w:rPr>
            <w:noProof/>
            <w:webHidden/>
          </w:rPr>
          <w:fldChar w:fldCharType="separate"/>
        </w:r>
        <w:r>
          <w:rPr>
            <w:noProof/>
            <w:webHidden/>
          </w:rPr>
          <w:t>17</w:t>
        </w:r>
        <w:r>
          <w:rPr>
            <w:noProof/>
            <w:webHidden/>
          </w:rPr>
          <w:fldChar w:fldCharType="end"/>
        </w:r>
      </w:hyperlink>
    </w:p>
    <w:p w14:paraId="4E41EC88" w14:textId="0B2C8C7B" w:rsidR="00654042" w:rsidRDefault="00654042">
      <w:pPr>
        <w:pStyle w:val="TOC2"/>
        <w:rPr>
          <w:noProof/>
        </w:rPr>
      </w:pPr>
      <w:hyperlink w:anchor="_Toc137659542" w:history="1">
        <w:r w:rsidRPr="002B35BC">
          <w:rPr>
            <w:rStyle w:val="Hyperlink"/>
            <w:noProof/>
          </w:rPr>
          <w:t>3.1 Step Development Parameters, Functions and Tools</w:t>
        </w:r>
        <w:r>
          <w:rPr>
            <w:noProof/>
            <w:webHidden/>
          </w:rPr>
          <w:tab/>
        </w:r>
        <w:r>
          <w:rPr>
            <w:noProof/>
            <w:webHidden/>
          </w:rPr>
          <w:fldChar w:fldCharType="begin"/>
        </w:r>
        <w:r>
          <w:rPr>
            <w:noProof/>
            <w:webHidden/>
          </w:rPr>
          <w:instrText xml:space="preserve"> PAGEREF _Toc137659542 \h </w:instrText>
        </w:r>
        <w:r>
          <w:rPr>
            <w:noProof/>
            <w:webHidden/>
          </w:rPr>
        </w:r>
        <w:r>
          <w:rPr>
            <w:noProof/>
            <w:webHidden/>
          </w:rPr>
          <w:fldChar w:fldCharType="separate"/>
        </w:r>
        <w:r>
          <w:rPr>
            <w:noProof/>
            <w:webHidden/>
          </w:rPr>
          <w:t>17</w:t>
        </w:r>
        <w:r>
          <w:rPr>
            <w:noProof/>
            <w:webHidden/>
          </w:rPr>
          <w:fldChar w:fldCharType="end"/>
        </w:r>
      </w:hyperlink>
    </w:p>
    <w:p w14:paraId="521C0688" w14:textId="2506E1D5" w:rsidR="00654042" w:rsidRDefault="00654042">
      <w:pPr>
        <w:pStyle w:val="TOC3"/>
        <w:rPr>
          <w:noProof/>
        </w:rPr>
      </w:pPr>
      <w:hyperlink w:anchor="_Toc137659543" w:history="1">
        <w:r w:rsidRPr="002B35BC">
          <w:rPr>
            <w:rStyle w:val="Hyperlink"/>
            <w:noProof/>
          </w:rPr>
          <w:t>3.1.1 Step Development User Interface and Parameters</w:t>
        </w:r>
        <w:r>
          <w:rPr>
            <w:noProof/>
            <w:webHidden/>
          </w:rPr>
          <w:tab/>
        </w:r>
        <w:r>
          <w:rPr>
            <w:noProof/>
            <w:webHidden/>
          </w:rPr>
          <w:fldChar w:fldCharType="begin"/>
        </w:r>
        <w:r>
          <w:rPr>
            <w:noProof/>
            <w:webHidden/>
          </w:rPr>
          <w:instrText xml:space="preserve"> PAGEREF _Toc137659543 \h </w:instrText>
        </w:r>
        <w:r>
          <w:rPr>
            <w:noProof/>
            <w:webHidden/>
          </w:rPr>
        </w:r>
        <w:r>
          <w:rPr>
            <w:noProof/>
            <w:webHidden/>
          </w:rPr>
          <w:fldChar w:fldCharType="separate"/>
        </w:r>
        <w:r>
          <w:rPr>
            <w:noProof/>
            <w:webHidden/>
          </w:rPr>
          <w:t>17</w:t>
        </w:r>
        <w:r>
          <w:rPr>
            <w:noProof/>
            <w:webHidden/>
          </w:rPr>
          <w:fldChar w:fldCharType="end"/>
        </w:r>
      </w:hyperlink>
    </w:p>
    <w:p w14:paraId="1833632E" w14:textId="1FC2D42C" w:rsidR="00654042" w:rsidRDefault="00654042">
      <w:pPr>
        <w:pStyle w:val="TOC3"/>
        <w:rPr>
          <w:noProof/>
        </w:rPr>
      </w:pPr>
      <w:hyperlink w:anchor="_Toc137659544" w:history="1">
        <w:r w:rsidRPr="002B35BC">
          <w:rPr>
            <w:rStyle w:val="Hyperlink"/>
            <w:noProof/>
          </w:rPr>
          <w:t>3.1.2 Scenario Step Functions</w:t>
        </w:r>
        <w:r>
          <w:rPr>
            <w:noProof/>
            <w:webHidden/>
          </w:rPr>
          <w:tab/>
        </w:r>
        <w:r>
          <w:rPr>
            <w:noProof/>
            <w:webHidden/>
          </w:rPr>
          <w:fldChar w:fldCharType="begin"/>
        </w:r>
        <w:r>
          <w:rPr>
            <w:noProof/>
            <w:webHidden/>
          </w:rPr>
          <w:instrText xml:space="preserve"> PAGEREF _Toc137659544 \h </w:instrText>
        </w:r>
        <w:r>
          <w:rPr>
            <w:noProof/>
            <w:webHidden/>
          </w:rPr>
        </w:r>
        <w:r>
          <w:rPr>
            <w:noProof/>
            <w:webHidden/>
          </w:rPr>
          <w:fldChar w:fldCharType="separate"/>
        </w:r>
        <w:r>
          <w:rPr>
            <w:noProof/>
            <w:webHidden/>
          </w:rPr>
          <w:t>23</w:t>
        </w:r>
        <w:r>
          <w:rPr>
            <w:noProof/>
            <w:webHidden/>
          </w:rPr>
          <w:fldChar w:fldCharType="end"/>
        </w:r>
      </w:hyperlink>
    </w:p>
    <w:p w14:paraId="0670920A" w14:textId="34DC5289" w:rsidR="00654042" w:rsidRDefault="00654042">
      <w:pPr>
        <w:pStyle w:val="TOC3"/>
        <w:rPr>
          <w:noProof/>
        </w:rPr>
      </w:pPr>
      <w:hyperlink w:anchor="_Toc137659545" w:history="1">
        <w:r w:rsidRPr="002B35BC">
          <w:rPr>
            <w:rStyle w:val="Hyperlink"/>
            <w:noProof/>
          </w:rPr>
          <w:t>3.1.3 Using Scenario Step Tools</w:t>
        </w:r>
        <w:r>
          <w:rPr>
            <w:noProof/>
            <w:webHidden/>
          </w:rPr>
          <w:tab/>
        </w:r>
        <w:r>
          <w:rPr>
            <w:noProof/>
            <w:webHidden/>
          </w:rPr>
          <w:fldChar w:fldCharType="begin"/>
        </w:r>
        <w:r>
          <w:rPr>
            <w:noProof/>
            <w:webHidden/>
          </w:rPr>
          <w:instrText xml:space="preserve"> PAGEREF _Toc137659545 \h </w:instrText>
        </w:r>
        <w:r>
          <w:rPr>
            <w:noProof/>
            <w:webHidden/>
          </w:rPr>
        </w:r>
        <w:r>
          <w:rPr>
            <w:noProof/>
            <w:webHidden/>
          </w:rPr>
          <w:fldChar w:fldCharType="separate"/>
        </w:r>
        <w:r>
          <w:rPr>
            <w:noProof/>
            <w:webHidden/>
          </w:rPr>
          <w:t>25</w:t>
        </w:r>
        <w:r>
          <w:rPr>
            <w:noProof/>
            <w:webHidden/>
          </w:rPr>
          <w:fldChar w:fldCharType="end"/>
        </w:r>
      </w:hyperlink>
    </w:p>
    <w:p w14:paraId="279F3132" w14:textId="72A07CB1" w:rsidR="00654042" w:rsidRDefault="00654042">
      <w:pPr>
        <w:pStyle w:val="TOC2"/>
        <w:rPr>
          <w:noProof/>
        </w:rPr>
      </w:pPr>
      <w:hyperlink w:anchor="_Toc137659546" w:history="1">
        <w:r w:rsidRPr="002B35BC">
          <w:rPr>
            <w:rStyle w:val="Hyperlink"/>
            <w:noProof/>
          </w:rPr>
          <w:t>3.2 Inbound User Interfaces</w:t>
        </w:r>
        <w:r>
          <w:rPr>
            <w:noProof/>
            <w:webHidden/>
          </w:rPr>
          <w:tab/>
        </w:r>
        <w:r>
          <w:rPr>
            <w:noProof/>
            <w:webHidden/>
          </w:rPr>
          <w:fldChar w:fldCharType="begin"/>
        </w:r>
        <w:r>
          <w:rPr>
            <w:noProof/>
            <w:webHidden/>
          </w:rPr>
          <w:instrText xml:space="preserve"> PAGEREF _Toc137659546 \h </w:instrText>
        </w:r>
        <w:r>
          <w:rPr>
            <w:noProof/>
            <w:webHidden/>
          </w:rPr>
        </w:r>
        <w:r>
          <w:rPr>
            <w:noProof/>
            <w:webHidden/>
          </w:rPr>
          <w:fldChar w:fldCharType="separate"/>
        </w:r>
        <w:r>
          <w:rPr>
            <w:noProof/>
            <w:webHidden/>
          </w:rPr>
          <w:t>27</w:t>
        </w:r>
        <w:r>
          <w:rPr>
            <w:noProof/>
            <w:webHidden/>
          </w:rPr>
          <w:fldChar w:fldCharType="end"/>
        </w:r>
      </w:hyperlink>
    </w:p>
    <w:p w14:paraId="212F2169" w14:textId="2BDAB857" w:rsidR="00654042" w:rsidRDefault="00654042">
      <w:pPr>
        <w:pStyle w:val="TOC3"/>
        <w:rPr>
          <w:noProof/>
        </w:rPr>
      </w:pPr>
      <w:hyperlink w:anchor="_Toc137659547" w:history="1">
        <w:r w:rsidRPr="002B35BC">
          <w:rPr>
            <w:rStyle w:val="Hyperlink"/>
            <w:noProof/>
          </w:rPr>
          <w:t>3.2.1 Inbound Main User Interface</w:t>
        </w:r>
        <w:r>
          <w:rPr>
            <w:noProof/>
            <w:webHidden/>
          </w:rPr>
          <w:tab/>
        </w:r>
        <w:r>
          <w:rPr>
            <w:noProof/>
            <w:webHidden/>
          </w:rPr>
          <w:fldChar w:fldCharType="begin"/>
        </w:r>
        <w:r>
          <w:rPr>
            <w:noProof/>
            <w:webHidden/>
          </w:rPr>
          <w:instrText xml:space="preserve"> PAGEREF _Toc137659547 \h </w:instrText>
        </w:r>
        <w:r>
          <w:rPr>
            <w:noProof/>
            <w:webHidden/>
          </w:rPr>
        </w:r>
        <w:r>
          <w:rPr>
            <w:noProof/>
            <w:webHidden/>
          </w:rPr>
          <w:fldChar w:fldCharType="separate"/>
        </w:r>
        <w:r>
          <w:rPr>
            <w:noProof/>
            <w:webHidden/>
          </w:rPr>
          <w:t>27</w:t>
        </w:r>
        <w:r>
          <w:rPr>
            <w:noProof/>
            <w:webHidden/>
          </w:rPr>
          <w:fldChar w:fldCharType="end"/>
        </w:r>
      </w:hyperlink>
    </w:p>
    <w:p w14:paraId="28216F3F" w14:textId="437219F7" w:rsidR="00654042" w:rsidRDefault="00654042">
      <w:pPr>
        <w:pStyle w:val="TOC3"/>
        <w:rPr>
          <w:noProof/>
        </w:rPr>
      </w:pPr>
      <w:hyperlink w:anchor="_Toc137659548" w:history="1">
        <w:r w:rsidRPr="002B35BC">
          <w:rPr>
            <w:rStyle w:val="Hyperlink"/>
            <w:noProof/>
          </w:rPr>
          <w:t>3.2.2 Inbound Channel User Interface</w:t>
        </w:r>
        <w:r>
          <w:rPr>
            <w:noProof/>
            <w:webHidden/>
          </w:rPr>
          <w:tab/>
        </w:r>
        <w:r>
          <w:rPr>
            <w:noProof/>
            <w:webHidden/>
          </w:rPr>
          <w:fldChar w:fldCharType="begin"/>
        </w:r>
        <w:r>
          <w:rPr>
            <w:noProof/>
            <w:webHidden/>
          </w:rPr>
          <w:instrText xml:space="preserve"> PAGEREF _Toc137659548 \h </w:instrText>
        </w:r>
        <w:r>
          <w:rPr>
            <w:noProof/>
            <w:webHidden/>
          </w:rPr>
        </w:r>
        <w:r>
          <w:rPr>
            <w:noProof/>
            <w:webHidden/>
          </w:rPr>
          <w:fldChar w:fldCharType="separate"/>
        </w:r>
        <w:r>
          <w:rPr>
            <w:noProof/>
            <w:webHidden/>
          </w:rPr>
          <w:t>28</w:t>
        </w:r>
        <w:r>
          <w:rPr>
            <w:noProof/>
            <w:webHidden/>
          </w:rPr>
          <w:fldChar w:fldCharType="end"/>
        </w:r>
      </w:hyperlink>
    </w:p>
    <w:p w14:paraId="25B57CE9" w14:textId="4AC9F06A" w:rsidR="00654042" w:rsidRDefault="00654042">
      <w:pPr>
        <w:pStyle w:val="TOC3"/>
        <w:rPr>
          <w:noProof/>
        </w:rPr>
      </w:pPr>
      <w:hyperlink w:anchor="_Toc137659549" w:history="1">
        <w:r w:rsidRPr="002B35BC">
          <w:rPr>
            <w:rStyle w:val="Hyperlink"/>
            <w:noProof/>
          </w:rPr>
          <w:t>3.2.3 Inbound Retrieval User Interface</w:t>
        </w:r>
        <w:r>
          <w:rPr>
            <w:noProof/>
            <w:webHidden/>
          </w:rPr>
          <w:tab/>
        </w:r>
        <w:r>
          <w:rPr>
            <w:noProof/>
            <w:webHidden/>
          </w:rPr>
          <w:fldChar w:fldCharType="begin"/>
        </w:r>
        <w:r>
          <w:rPr>
            <w:noProof/>
            <w:webHidden/>
          </w:rPr>
          <w:instrText xml:space="preserve"> PAGEREF _Toc137659549 \h </w:instrText>
        </w:r>
        <w:r>
          <w:rPr>
            <w:noProof/>
            <w:webHidden/>
          </w:rPr>
        </w:r>
        <w:r>
          <w:rPr>
            <w:noProof/>
            <w:webHidden/>
          </w:rPr>
          <w:fldChar w:fldCharType="separate"/>
        </w:r>
        <w:r>
          <w:rPr>
            <w:noProof/>
            <w:webHidden/>
          </w:rPr>
          <w:t>34</w:t>
        </w:r>
        <w:r>
          <w:rPr>
            <w:noProof/>
            <w:webHidden/>
          </w:rPr>
          <w:fldChar w:fldCharType="end"/>
        </w:r>
      </w:hyperlink>
    </w:p>
    <w:p w14:paraId="3E85B2E3" w14:textId="544E536A" w:rsidR="00654042" w:rsidRDefault="00654042">
      <w:pPr>
        <w:pStyle w:val="TOC3"/>
        <w:rPr>
          <w:noProof/>
        </w:rPr>
      </w:pPr>
      <w:hyperlink w:anchor="_Toc137659550" w:history="1">
        <w:r w:rsidRPr="002B35BC">
          <w:rPr>
            <w:rStyle w:val="Hyperlink"/>
            <w:noProof/>
          </w:rPr>
          <w:t>3.2.4 Inbound Formatting for Flat Files and Files with Field-Offset Definitions</w:t>
        </w:r>
        <w:r>
          <w:rPr>
            <w:noProof/>
            <w:webHidden/>
          </w:rPr>
          <w:tab/>
        </w:r>
        <w:r>
          <w:rPr>
            <w:noProof/>
            <w:webHidden/>
          </w:rPr>
          <w:fldChar w:fldCharType="begin"/>
        </w:r>
        <w:r>
          <w:rPr>
            <w:noProof/>
            <w:webHidden/>
          </w:rPr>
          <w:instrText xml:space="preserve"> PAGEREF _Toc137659550 \h </w:instrText>
        </w:r>
        <w:r>
          <w:rPr>
            <w:noProof/>
            <w:webHidden/>
          </w:rPr>
        </w:r>
        <w:r>
          <w:rPr>
            <w:noProof/>
            <w:webHidden/>
          </w:rPr>
          <w:fldChar w:fldCharType="separate"/>
        </w:r>
        <w:r>
          <w:rPr>
            <w:noProof/>
            <w:webHidden/>
          </w:rPr>
          <w:t>40</w:t>
        </w:r>
        <w:r>
          <w:rPr>
            <w:noProof/>
            <w:webHidden/>
          </w:rPr>
          <w:fldChar w:fldCharType="end"/>
        </w:r>
      </w:hyperlink>
    </w:p>
    <w:p w14:paraId="2A2C89CE" w14:textId="0CA35D84" w:rsidR="00654042" w:rsidRDefault="00654042">
      <w:pPr>
        <w:pStyle w:val="TOC2"/>
        <w:rPr>
          <w:noProof/>
        </w:rPr>
      </w:pPr>
      <w:hyperlink w:anchor="_Toc137659551" w:history="1">
        <w:r w:rsidRPr="002B35BC">
          <w:rPr>
            <w:rStyle w:val="Hyperlink"/>
            <w:noProof/>
          </w:rPr>
          <w:t>3.3 Inbound Types</w:t>
        </w:r>
        <w:r>
          <w:rPr>
            <w:noProof/>
            <w:webHidden/>
          </w:rPr>
          <w:tab/>
        </w:r>
        <w:r>
          <w:rPr>
            <w:noProof/>
            <w:webHidden/>
          </w:rPr>
          <w:fldChar w:fldCharType="begin"/>
        </w:r>
        <w:r>
          <w:rPr>
            <w:noProof/>
            <w:webHidden/>
          </w:rPr>
          <w:instrText xml:space="preserve"> PAGEREF _Toc137659551 \h </w:instrText>
        </w:r>
        <w:r>
          <w:rPr>
            <w:noProof/>
            <w:webHidden/>
          </w:rPr>
        </w:r>
        <w:r>
          <w:rPr>
            <w:noProof/>
            <w:webHidden/>
          </w:rPr>
          <w:fldChar w:fldCharType="separate"/>
        </w:r>
        <w:r>
          <w:rPr>
            <w:noProof/>
            <w:webHidden/>
          </w:rPr>
          <w:t>41</w:t>
        </w:r>
        <w:r>
          <w:rPr>
            <w:noProof/>
            <w:webHidden/>
          </w:rPr>
          <w:fldChar w:fldCharType="end"/>
        </w:r>
      </w:hyperlink>
    </w:p>
    <w:p w14:paraId="09AF676D" w14:textId="3DA6D8A4" w:rsidR="00654042" w:rsidRDefault="00654042">
      <w:pPr>
        <w:pStyle w:val="TOC2"/>
        <w:rPr>
          <w:noProof/>
        </w:rPr>
      </w:pPr>
      <w:hyperlink w:anchor="_Toc137659552" w:history="1">
        <w:r w:rsidRPr="002B35BC">
          <w:rPr>
            <w:rStyle w:val="Hyperlink"/>
            <w:noProof/>
          </w:rPr>
          <w:t>3.4 Processing</w:t>
        </w:r>
        <w:r>
          <w:rPr>
            <w:noProof/>
            <w:webHidden/>
          </w:rPr>
          <w:tab/>
        </w:r>
        <w:r>
          <w:rPr>
            <w:noProof/>
            <w:webHidden/>
          </w:rPr>
          <w:fldChar w:fldCharType="begin"/>
        </w:r>
        <w:r>
          <w:rPr>
            <w:noProof/>
            <w:webHidden/>
          </w:rPr>
          <w:instrText xml:space="preserve"> PAGEREF _Toc137659552 \h </w:instrText>
        </w:r>
        <w:r>
          <w:rPr>
            <w:noProof/>
            <w:webHidden/>
          </w:rPr>
        </w:r>
        <w:r>
          <w:rPr>
            <w:noProof/>
            <w:webHidden/>
          </w:rPr>
          <w:fldChar w:fldCharType="separate"/>
        </w:r>
        <w:r>
          <w:rPr>
            <w:noProof/>
            <w:webHidden/>
          </w:rPr>
          <w:t>43</w:t>
        </w:r>
        <w:r>
          <w:rPr>
            <w:noProof/>
            <w:webHidden/>
          </w:rPr>
          <w:fldChar w:fldCharType="end"/>
        </w:r>
      </w:hyperlink>
    </w:p>
    <w:p w14:paraId="291F6DEE" w14:textId="2AED0D43" w:rsidR="00654042" w:rsidRDefault="00654042">
      <w:pPr>
        <w:pStyle w:val="TOC3"/>
        <w:rPr>
          <w:noProof/>
        </w:rPr>
      </w:pPr>
      <w:hyperlink w:anchor="_Toc137659553" w:history="1">
        <w:r w:rsidRPr="002B35BC">
          <w:rPr>
            <w:rStyle w:val="Hyperlink"/>
            <w:noProof/>
          </w:rPr>
          <w:t>3.4.1 The Process Flow</w:t>
        </w:r>
        <w:r>
          <w:rPr>
            <w:noProof/>
            <w:webHidden/>
          </w:rPr>
          <w:tab/>
        </w:r>
        <w:r>
          <w:rPr>
            <w:noProof/>
            <w:webHidden/>
          </w:rPr>
          <w:fldChar w:fldCharType="begin"/>
        </w:r>
        <w:r>
          <w:rPr>
            <w:noProof/>
            <w:webHidden/>
          </w:rPr>
          <w:instrText xml:space="preserve"> PAGEREF _Toc137659553 \h </w:instrText>
        </w:r>
        <w:r>
          <w:rPr>
            <w:noProof/>
            <w:webHidden/>
          </w:rPr>
        </w:r>
        <w:r>
          <w:rPr>
            <w:noProof/>
            <w:webHidden/>
          </w:rPr>
          <w:fldChar w:fldCharType="separate"/>
        </w:r>
        <w:r>
          <w:rPr>
            <w:noProof/>
            <w:webHidden/>
          </w:rPr>
          <w:t>43</w:t>
        </w:r>
        <w:r>
          <w:rPr>
            <w:noProof/>
            <w:webHidden/>
          </w:rPr>
          <w:fldChar w:fldCharType="end"/>
        </w:r>
      </w:hyperlink>
    </w:p>
    <w:p w14:paraId="35C9192E" w14:textId="116367CF" w:rsidR="00654042" w:rsidRDefault="00654042">
      <w:pPr>
        <w:pStyle w:val="TOC3"/>
        <w:rPr>
          <w:noProof/>
        </w:rPr>
      </w:pPr>
      <w:hyperlink w:anchor="_Toc137659554" w:history="1">
        <w:r w:rsidRPr="002B35BC">
          <w:rPr>
            <w:rStyle w:val="Hyperlink"/>
            <w:noProof/>
          </w:rPr>
          <w:t>3.4.2 The Integration Framework Message Format</w:t>
        </w:r>
        <w:r>
          <w:rPr>
            <w:noProof/>
            <w:webHidden/>
          </w:rPr>
          <w:tab/>
        </w:r>
        <w:r>
          <w:rPr>
            <w:noProof/>
            <w:webHidden/>
          </w:rPr>
          <w:fldChar w:fldCharType="begin"/>
        </w:r>
        <w:r>
          <w:rPr>
            <w:noProof/>
            <w:webHidden/>
          </w:rPr>
          <w:instrText xml:space="preserve"> PAGEREF _Toc137659554 \h </w:instrText>
        </w:r>
        <w:r>
          <w:rPr>
            <w:noProof/>
            <w:webHidden/>
          </w:rPr>
        </w:r>
        <w:r>
          <w:rPr>
            <w:noProof/>
            <w:webHidden/>
          </w:rPr>
          <w:fldChar w:fldCharType="separate"/>
        </w:r>
        <w:r>
          <w:rPr>
            <w:noProof/>
            <w:webHidden/>
          </w:rPr>
          <w:t>44</w:t>
        </w:r>
        <w:r>
          <w:rPr>
            <w:noProof/>
            <w:webHidden/>
          </w:rPr>
          <w:fldChar w:fldCharType="end"/>
        </w:r>
      </w:hyperlink>
    </w:p>
    <w:p w14:paraId="7ED7CBC1" w14:textId="3FC55C6F" w:rsidR="00654042" w:rsidRDefault="00654042">
      <w:pPr>
        <w:pStyle w:val="TOC3"/>
        <w:rPr>
          <w:noProof/>
        </w:rPr>
      </w:pPr>
      <w:hyperlink w:anchor="_Toc137659555" w:history="1">
        <w:r w:rsidRPr="002B35BC">
          <w:rPr>
            <w:rStyle w:val="Hyperlink"/>
            <w:noProof/>
          </w:rPr>
          <w:t>3.4.3 The Graphical Flow Designer</w:t>
        </w:r>
        <w:r>
          <w:rPr>
            <w:noProof/>
            <w:webHidden/>
          </w:rPr>
          <w:tab/>
        </w:r>
        <w:r>
          <w:rPr>
            <w:noProof/>
            <w:webHidden/>
          </w:rPr>
          <w:fldChar w:fldCharType="begin"/>
        </w:r>
        <w:r>
          <w:rPr>
            <w:noProof/>
            <w:webHidden/>
          </w:rPr>
          <w:instrText xml:space="preserve"> PAGEREF _Toc137659555 \h </w:instrText>
        </w:r>
        <w:r>
          <w:rPr>
            <w:noProof/>
            <w:webHidden/>
          </w:rPr>
        </w:r>
        <w:r>
          <w:rPr>
            <w:noProof/>
            <w:webHidden/>
          </w:rPr>
          <w:fldChar w:fldCharType="separate"/>
        </w:r>
        <w:r>
          <w:rPr>
            <w:noProof/>
            <w:webHidden/>
          </w:rPr>
          <w:t>46</w:t>
        </w:r>
        <w:r>
          <w:rPr>
            <w:noProof/>
            <w:webHidden/>
          </w:rPr>
          <w:fldChar w:fldCharType="end"/>
        </w:r>
      </w:hyperlink>
    </w:p>
    <w:p w14:paraId="37B0A758" w14:textId="5A9478F4" w:rsidR="00654042" w:rsidRDefault="00654042">
      <w:pPr>
        <w:pStyle w:val="TOC3"/>
        <w:rPr>
          <w:noProof/>
        </w:rPr>
      </w:pPr>
      <w:hyperlink w:anchor="_Toc137659556" w:history="1">
        <w:r w:rsidRPr="002B35BC">
          <w:rPr>
            <w:rStyle w:val="Hyperlink"/>
            <w:noProof/>
          </w:rPr>
          <w:t>3.4.4 The BizFlow Language</w:t>
        </w:r>
        <w:r>
          <w:rPr>
            <w:noProof/>
            <w:webHidden/>
          </w:rPr>
          <w:tab/>
        </w:r>
        <w:r>
          <w:rPr>
            <w:noProof/>
            <w:webHidden/>
          </w:rPr>
          <w:fldChar w:fldCharType="begin"/>
        </w:r>
        <w:r>
          <w:rPr>
            <w:noProof/>
            <w:webHidden/>
          </w:rPr>
          <w:instrText xml:space="preserve"> PAGEREF _Toc137659556 \h </w:instrText>
        </w:r>
        <w:r>
          <w:rPr>
            <w:noProof/>
            <w:webHidden/>
          </w:rPr>
        </w:r>
        <w:r>
          <w:rPr>
            <w:noProof/>
            <w:webHidden/>
          </w:rPr>
          <w:fldChar w:fldCharType="separate"/>
        </w:r>
        <w:r>
          <w:rPr>
            <w:noProof/>
            <w:webHidden/>
          </w:rPr>
          <w:t>48</w:t>
        </w:r>
        <w:r>
          <w:rPr>
            <w:noProof/>
            <w:webHidden/>
          </w:rPr>
          <w:fldChar w:fldCharType="end"/>
        </w:r>
      </w:hyperlink>
    </w:p>
    <w:p w14:paraId="0F10BB1B" w14:textId="651DB839" w:rsidR="00654042" w:rsidRDefault="00654042">
      <w:pPr>
        <w:pStyle w:val="TOC4"/>
        <w:rPr>
          <w:noProof/>
        </w:rPr>
      </w:pPr>
      <w:hyperlink w:anchor="_Toc137659557" w:history="1">
        <w:r w:rsidRPr="002B35BC">
          <w:rPr>
            <w:rStyle w:val="Hyperlink"/>
            <w:noProof/>
          </w:rPr>
          <w:t>3.4.4.1 Using the Control Icons of a Processing Atom</w:t>
        </w:r>
        <w:r>
          <w:rPr>
            <w:noProof/>
            <w:webHidden/>
          </w:rPr>
          <w:tab/>
        </w:r>
        <w:r>
          <w:rPr>
            <w:noProof/>
            <w:webHidden/>
          </w:rPr>
          <w:fldChar w:fldCharType="begin"/>
        </w:r>
        <w:r>
          <w:rPr>
            <w:noProof/>
            <w:webHidden/>
          </w:rPr>
          <w:instrText xml:space="preserve"> PAGEREF _Toc137659557 \h </w:instrText>
        </w:r>
        <w:r>
          <w:rPr>
            <w:noProof/>
            <w:webHidden/>
          </w:rPr>
        </w:r>
        <w:r>
          <w:rPr>
            <w:noProof/>
            <w:webHidden/>
          </w:rPr>
          <w:fldChar w:fldCharType="separate"/>
        </w:r>
        <w:r>
          <w:rPr>
            <w:noProof/>
            <w:webHidden/>
          </w:rPr>
          <w:t>48</w:t>
        </w:r>
        <w:r>
          <w:rPr>
            <w:noProof/>
            <w:webHidden/>
          </w:rPr>
          <w:fldChar w:fldCharType="end"/>
        </w:r>
      </w:hyperlink>
    </w:p>
    <w:p w14:paraId="0FE6B003" w14:textId="2A1ED42C" w:rsidR="00654042" w:rsidRDefault="00654042">
      <w:pPr>
        <w:pStyle w:val="TOC4"/>
        <w:rPr>
          <w:noProof/>
        </w:rPr>
      </w:pPr>
      <w:hyperlink w:anchor="_Toc137659558" w:history="1">
        <w:r w:rsidRPr="002B35BC">
          <w:rPr>
            <w:rStyle w:val="Hyperlink"/>
            <w:noProof/>
          </w:rPr>
          <w:t>3.4.4.2 Using BizFlow Control Structures</w:t>
        </w:r>
        <w:r>
          <w:rPr>
            <w:noProof/>
            <w:webHidden/>
          </w:rPr>
          <w:tab/>
        </w:r>
        <w:r>
          <w:rPr>
            <w:noProof/>
            <w:webHidden/>
          </w:rPr>
          <w:fldChar w:fldCharType="begin"/>
        </w:r>
        <w:r>
          <w:rPr>
            <w:noProof/>
            <w:webHidden/>
          </w:rPr>
          <w:instrText xml:space="preserve"> PAGEREF _Toc137659558 \h </w:instrText>
        </w:r>
        <w:r>
          <w:rPr>
            <w:noProof/>
            <w:webHidden/>
          </w:rPr>
        </w:r>
        <w:r>
          <w:rPr>
            <w:noProof/>
            <w:webHidden/>
          </w:rPr>
          <w:fldChar w:fldCharType="separate"/>
        </w:r>
        <w:r>
          <w:rPr>
            <w:noProof/>
            <w:webHidden/>
          </w:rPr>
          <w:t>50</w:t>
        </w:r>
        <w:r>
          <w:rPr>
            <w:noProof/>
            <w:webHidden/>
          </w:rPr>
          <w:fldChar w:fldCharType="end"/>
        </w:r>
      </w:hyperlink>
    </w:p>
    <w:p w14:paraId="1FFB1538" w14:textId="6D023481" w:rsidR="00654042" w:rsidRDefault="00654042">
      <w:pPr>
        <w:pStyle w:val="TOC4"/>
        <w:rPr>
          <w:noProof/>
        </w:rPr>
      </w:pPr>
      <w:hyperlink w:anchor="_Toc137659559" w:history="1">
        <w:r w:rsidRPr="002B35BC">
          <w:rPr>
            <w:rStyle w:val="Hyperlink"/>
            <w:noProof/>
          </w:rPr>
          <w:t>3.4.4.3 General Atoms</w:t>
        </w:r>
        <w:r>
          <w:rPr>
            <w:noProof/>
            <w:webHidden/>
          </w:rPr>
          <w:tab/>
        </w:r>
        <w:r>
          <w:rPr>
            <w:noProof/>
            <w:webHidden/>
          </w:rPr>
          <w:fldChar w:fldCharType="begin"/>
        </w:r>
        <w:r>
          <w:rPr>
            <w:noProof/>
            <w:webHidden/>
          </w:rPr>
          <w:instrText xml:space="preserve"> PAGEREF _Toc137659559 \h </w:instrText>
        </w:r>
        <w:r>
          <w:rPr>
            <w:noProof/>
            <w:webHidden/>
          </w:rPr>
        </w:r>
        <w:r>
          <w:rPr>
            <w:noProof/>
            <w:webHidden/>
          </w:rPr>
          <w:fldChar w:fldCharType="separate"/>
        </w:r>
        <w:r>
          <w:rPr>
            <w:noProof/>
            <w:webHidden/>
          </w:rPr>
          <w:t>50</w:t>
        </w:r>
        <w:r>
          <w:rPr>
            <w:noProof/>
            <w:webHidden/>
          </w:rPr>
          <w:fldChar w:fldCharType="end"/>
        </w:r>
      </w:hyperlink>
    </w:p>
    <w:p w14:paraId="7E69CCAC" w14:textId="0FA98135" w:rsidR="00654042" w:rsidRDefault="00654042">
      <w:pPr>
        <w:pStyle w:val="TOC5"/>
        <w:tabs>
          <w:tab w:val="right" w:leader="dot" w:pos="9350"/>
        </w:tabs>
        <w:rPr>
          <w:noProof/>
        </w:rPr>
      </w:pPr>
      <w:hyperlink w:anchor="_Toc137659560" w:history="1">
        <w:r w:rsidRPr="002B35BC">
          <w:rPr>
            <w:rStyle w:val="Hyperlink"/>
            <w:noProof/>
          </w:rPr>
          <w:t>3.4.4.3.1 Using the Start and End Structure</w:t>
        </w:r>
        <w:r>
          <w:rPr>
            <w:noProof/>
            <w:webHidden/>
          </w:rPr>
          <w:tab/>
        </w:r>
        <w:r>
          <w:rPr>
            <w:noProof/>
            <w:webHidden/>
          </w:rPr>
          <w:fldChar w:fldCharType="begin"/>
        </w:r>
        <w:r>
          <w:rPr>
            <w:noProof/>
            <w:webHidden/>
          </w:rPr>
          <w:instrText xml:space="preserve"> PAGEREF _Toc137659560 \h </w:instrText>
        </w:r>
        <w:r>
          <w:rPr>
            <w:noProof/>
            <w:webHidden/>
          </w:rPr>
        </w:r>
        <w:r>
          <w:rPr>
            <w:noProof/>
            <w:webHidden/>
          </w:rPr>
          <w:fldChar w:fldCharType="separate"/>
        </w:r>
        <w:r>
          <w:rPr>
            <w:noProof/>
            <w:webHidden/>
          </w:rPr>
          <w:t>50</w:t>
        </w:r>
        <w:r>
          <w:rPr>
            <w:noProof/>
            <w:webHidden/>
          </w:rPr>
          <w:fldChar w:fldCharType="end"/>
        </w:r>
      </w:hyperlink>
    </w:p>
    <w:p w14:paraId="3BDDDFB1" w14:textId="6DB60BAC" w:rsidR="00654042" w:rsidRDefault="00654042">
      <w:pPr>
        <w:pStyle w:val="TOC5"/>
        <w:tabs>
          <w:tab w:val="right" w:leader="dot" w:pos="9350"/>
        </w:tabs>
        <w:rPr>
          <w:noProof/>
        </w:rPr>
      </w:pPr>
      <w:hyperlink w:anchor="_Toc137659561" w:history="1">
        <w:r w:rsidRPr="002B35BC">
          <w:rPr>
            <w:rStyle w:val="Hyperlink"/>
            <w:noProof/>
          </w:rPr>
          <w:t>3.4.4.3.2 Using the Sequence Control Structure</w:t>
        </w:r>
        <w:r>
          <w:rPr>
            <w:noProof/>
            <w:webHidden/>
          </w:rPr>
          <w:tab/>
        </w:r>
        <w:r>
          <w:rPr>
            <w:noProof/>
            <w:webHidden/>
          </w:rPr>
          <w:fldChar w:fldCharType="begin"/>
        </w:r>
        <w:r>
          <w:rPr>
            <w:noProof/>
            <w:webHidden/>
          </w:rPr>
          <w:instrText xml:space="preserve"> PAGEREF _Toc137659561 \h </w:instrText>
        </w:r>
        <w:r>
          <w:rPr>
            <w:noProof/>
            <w:webHidden/>
          </w:rPr>
        </w:r>
        <w:r>
          <w:rPr>
            <w:noProof/>
            <w:webHidden/>
          </w:rPr>
          <w:fldChar w:fldCharType="separate"/>
        </w:r>
        <w:r>
          <w:rPr>
            <w:noProof/>
            <w:webHidden/>
          </w:rPr>
          <w:t>52</w:t>
        </w:r>
        <w:r>
          <w:rPr>
            <w:noProof/>
            <w:webHidden/>
          </w:rPr>
          <w:fldChar w:fldCharType="end"/>
        </w:r>
      </w:hyperlink>
    </w:p>
    <w:p w14:paraId="49DB50DB" w14:textId="5DF701FD" w:rsidR="00654042" w:rsidRDefault="00654042">
      <w:pPr>
        <w:pStyle w:val="TOC5"/>
        <w:tabs>
          <w:tab w:val="right" w:leader="dot" w:pos="9350"/>
        </w:tabs>
        <w:rPr>
          <w:noProof/>
        </w:rPr>
      </w:pPr>
      <w:hyperlink w:anchor="_Toc137659562" w:history="1">
        <w:r w:rsidRPr="002B35BC">
          <w:rPr>
            <w:rStyle w:val="Hyperlink"/>
            <w:noProof/>
          </w:rPr>
          <w:t>3.4.4.3.3 Using the Conditional Processing Control Structure</w:t>
        </w:r>
        <w:r>
          <w:rPr>
            <w:noProof/>
            <w:webHidden/>
          </w:rPr>
          <w:tab/>
        </w:r>
        <w:r>
          <w:rPr>
            <w:noProof/>
            <w:webHidden/>
          </w:rPr>
          <w:fldChar w:fldCharType="begin"/>
        </w:r>
        <w:r>
          <w:rPr>
            <w:noProof/>
            <w:webHidden/>
          </w:rPr>
          <w:instrText xml:space="preserve"> PAGEREF _Toc137659562 \h </w:instrText>
        </w:r>
        <w:r>
          <w:rPr>
            <w:noProof/>
            <w:webHidden/>
          </w:rPr>
        </w:r>
        <w:r>
          <w:rPr>
            <w:noProof/>
            <w:webHidden/>
          </w:rPr>
          <w:fldChar w:fldCharType="separate"/>
        </w:r>
        <w:r>
          <w:rPr>
            <w:noProof/>
            <w:webHidden/>
          </w:rPr>
          <w:t>52</w:t>
        </w:r>
        <w:r>
          <w:rPr>
            <w:noProof/>
            <w:webHidden/>
          </w:rPr>
          <w:fldChar w:fldCharType="end"/>
        </w:r>
      </w:hyperlink>
    </w:p>
    <w:p w14:paraId="7DB9CD4D" w14:textId="0E6555AE" w:rsidR="00654042" w:rsidRDefault="00654042">
      <w:pPr>
        <w:pStyle w:val="TOC5"/>
        <w:tabs>
          <w:tab w:val="right" w:leader="dot" w:pos="9350"/>
        </w:tabs>
        <w:rPr>
          <w:noProof/>
        </w:rPr>
      </w:pPr>
      <w:hyperlink w:anchor="_Toc137659563" w:history="1">
        <w:r w:rsidRPr="002B35BC">
          <w:rPr>
            <w:rStyle w:val="Hyperlink"/>
            <w:noProof/>
          </w:rPr>
          <w:t>3.4.4.3.4 Using the Iteration Control Structure</w:t>
        </w:r>
        <w:r>
          <w:rPr>
            <w:noProof/>
            <w:webHidden/>
          </w:rPr>
          <w:tab/>
        </w:r>
        <w:r>
          <w:rPr>
            <w:noProof/>
            <w:webHidden/>
          </w:rPr>
          <w:fldChar w:fldCharType="begin"/>
        </w:r>
        <w:r>
          <w:rPr>
            <w:noProof/>
            <w:webHidden/>
          </w:rPr>
          <w:instrText xml:space="preserve"> PAGEREF _Toc137659563 \h </w:instrText>
        </w:r>
        <w:r>
          <w:rPr>
            <w:noProof/>
            <w:webHidden/>
          </w:rPr>
        </w:r>
        <w:r>
          <w:rPr>
            <w:noProof/>
            <w:webHidden/>
          </w:rPr>
          <w:fldChar w:fldCharType="separate"/>
        </w:r>
        <w:r>
          <w:rPr>
            <w:noProof/>
            <w:webHidden/>
          </w:rPr>
          <w:t>54</w:t>
        </w:r>
        <w:r>
          <w:rPr>
            <w:noProof/>
            <w:webHidden/>
          </w:rPr>
          <w:fldChar w:fldCharType="end"/>
        </w:r>
      </w:hyperlink>
    </w:p>
    <w:p w14:paraId="5C060AD1" w14:textId="488083C3" w:rsidR="00654042" w:rsidRDefault="00654042">
      <w:pPr>
        <w:pStyle w:val="TOC4"/>
        <w:rPr>
          <w:noProof/>
        </w:rPr>
      </w:pPr>
      <w:hyperlink w:anchor="_Toc137659564" w:history="1">
        <w:r w:rsidRPr="002B35BC">
          <w:rPr>
            <w:rStyle w:val="Hyperlink"/>
            <w:noProof/>
          </w:rPr>
          <w:t>3.4.4.4 Using Functional Processing Atoms</w:t>
        </w:r>
        <w:r>
          <w:rPr>
            <w:noProof/>
            <w:webHidden/>
          </w:rPr>
          <w:tab/>
        </w:r>
        <w:r>
          <w:rPr>
            <w:noProof/>
            <w:webHidden/>
          </w:rPr>
          <w:fldChar w:fldCharType="begin"/>
        </w:r>
        <w:r>
          <w:rPr>
            <w:noProof/>
            <w:webHidden/>
          </w:rPr>
          <w:instrText xml:space="preserve"> PAGEREF _Toc137659564 \h </w:instrText>
        </w:r>
        <w:r>
          <w:rPr>
            <w:noProof/>
            <w:webHidden/>
          </w:rPr>
        </w:r>
        <w:r>
          <w:rPr>
            <w:noProof/>
            <w:webHidden/>
          </w:rPr>
          <w:fldChar w:fldCharType="separate"/>
        </w:r>
        <w:r>
          <w:rPr>
            <w:noProof/>
            <w:webHidden/>
          </w:rPr>
          <w:t>56</w:t>
        </w:r>
        <w:r>
          <w:rPr>
            <w:noProof/>
            <w:webHidden/>
          </w:rPr>
          <w:fldChar w:fldCharType="end"/>
        </w:r>
      </w:hyperlink>
    </w:p>
    <w:p w14:paraId="6ED9D9E7" w14:textId="541FC70E" w:rsidR="00654042" w:rsidRDefault="00654042">
      <w:pPr>
        <w:pStyle w:val="TOC3"/>
        <w:rPr>
          <w:noProof/>
        </w:rPr>
      </w:pPr>
      <w:hyperlink w:anchor="_Toc137659565" w:history="1">
        <w:r w:rsidRPr="002B35BC">
          <w:rPr>
            <w:rStyle w:val="Hyperlink"/>
            <w:noProof/>
          </w:rPr>
          <w:t>3.4.5 Very Basics about Developing in XSL and XPath</w:t>
        </w:r>
        <w:r>
          <w:rPr>
            <w:noProof/>
            <w:webHidden/>
          </w:rPr>
          <w:tab/>
        </w:r>
        <w:r>
          <w:rPr>
            <w:noProof/>
            <w:webHidden/>
          </w:rPr>
          <w:fldChar w:fldCharType="begin"/>
        </w:r>
        <w:r>
          <w:rPr>
            <w:noProof/>
            <w:webHidden/>
          </w:rPr>
          <w:instrText xml:space="preserve"> PAGEREF _Toc137659565 \h </w:instrText>
        </w:r>
        <w:r>
          <w:rPr>
            <w:noProof/>
            <w:webHidden/>
          </w:rPr>
        </w:r>
        <w:r>
          <w:rPr>
            <w:noProof/>
            <w:webHidden/>
          </w:rPr>
          <w:fldChar w:fldCharType="separate"/>
        </w:r>
        <w:r>
          <w:rPr>
            <w:noProof/>
            <w:webHidden/>
          </w:rPr>
          <w:t>59</w:t>
        </w:r>
        <w:r>
          <w:rPr>
            <w:noProof/>
            <w:webHidden/>
          </w:rPr>
          <w:fldChar w:fldCharType="end"/>
        </w:r>
      </w:hyperlink>
    </w:p>
    <w:p w14:paraId="368954ED" w14:textId="27C43CEB" w:rsidR="00654042" w:rsidRDefault="00654042">
      <w:pPr>
        <w:pStyle w:val="TOC3"/>
        <w:rPr>
          <w:noProof/>
        </w:rPr>
      </w:pPr>
      <w:hyperlink w:anchor="_Toc137659566" w:history="1">
        <w:r w:rsidRPr="002B35BC">
          <w:rPr>
            <w:rStyle w:val="Hyperlink"/>
            <w:noProof/>
          </w:rPr>
          <w:t>3.4.6 Using the Integration Framework XSL Library</w:t>
        </w:r>
        <w:r>
          <w:rPr>
            <w:noProof/>
            <w:webHidden/>
          </w:rPr>
          <w:tab/>
        </w:r>
        <w:r>
          <w:rPr>
            <w:noProof/>
            <w:webHidden/>
          </w:rPr>
          <w:fldChar w:fldCharType="begin"/>
        </w:r>
        <w:r>
          <w:rPr>
            <w:noProof/>
            <w:webHidden/>
          </w:rPr>
          <w:instrText xml:space="preserve"> PAGEREF _Toc137659566 \h </w:instrText>
        </w:r>
        <w:r>
          <w:rPr>
            <w:noProof/>
            <w:webHidden/>
          </w:rPr>
        </w:r>
        <w:r>
          <w:rPr>
            <w:noProof/>
            <w:webHidden/>
          </w:rPr>
          <w:fldChar w:fldCharType="separate"/>
        </w:r>
        <w:r>
          <w:rPr>
            <w:noProof/>
            <w:webHidden/>
          </w:rPr>
          <w:t>62</w:t>
        </w:r>
        <w:r>
          <w:rPr>
            <w:noProof/>
            <w:webHidden/>
          </w:rPr>
          <w:fldChar w:fldCharType="end"/>
        </w:r>
      </w:hyperlink>
    </w:p>
    <w:p w14:paraId="4D8BD20D" w14:textId="4E7FD1F6" w:rsidR="00654042" w:rsidRDefault="00654042">
      <w:pPr>
        <w:pStyle w:val="TOC3"/>
        <w:rPr>
          <w:noProof/>
        </w:rPr>
      </w:pPr>
      <w:hyperlink w:anchor="_Toc137659567" w:history="1">
        <w:r w:rsidRPr="002B35BC">
          <w:rPr>
            <w:rStyle w:val="Hyperlink"/>
            <w:noProof/>
          </w:rPr>
          <w:t>3.4.7 Variables, Properties and Tables</w:t>
        </w:r>
        <w:r>
          <w:rPr>
            <w:noProof/>
            <w:webHidden/>
          </w:rPr>
          <w:tab/>
        </w:r>
        <w:r>
          <w:rPr>
            <w:noProof/>
            <w:webHidden/>
          </w:rPr>
          <w:fldChar w:fldCharType="begin"/>
        </w:r>
        <w:r>
          <w:rPr>
            <w:noProof/>
            <w:webHidden/>
          </w:rPr>
          <w:instrText xml:space="preserve"> PAGEREF _Toc137659567 \h </w:instrText>
        </w:r>
        <w:r>
          <w:rPr>
            <w:noProof/>
            <w:webHidden/>
          </w:rPr>
        </w:r>
        <w:r>
          <w:rPr>
            <w:noProof/>
            <w:webHidden/>
          </w:rPr>
          <w:fldChar w:fldCharType="separate"/>
        </w:r>
        <w:r>
          <w:rPr>
            <w:noProof/>
            <w:webHidden/>
          </w:rPr>
          <w:t>67</w:t>
        </w:r>
        <w:r>
          <w:rPr>
            <w:noProof/>
            <w:webHidden/>
          </w:rPr>
          <w:fldChar w:fldCharType="end"/>
        </w:r>
      </w:hyperlink>
    </w:p>
    <w:p w14:paraId="08062148" w14:textId="49BBF149" w:rsidR="00654042" w:rsidRDefault="00654042">
      <w:pPr>
        <w:pStyle w:val="TOC4"/>
        <w:rPr>
          <w:noProof/>
        </w:rPr>
      </w:pPr>
      <w:hyperlink w:anchor="_Toc137659568" w:history="1">
        <w:r w:rsidRPr="002B35BC">
          <w:rPr>
            <w:rStyle w:val="Hyperlink"/>
            <w:noProof/>
          </w:rPr>
          <w:t>3.4.7.1 Variables, Properties and Tables General Information</w:t>
        </w:r>
        <w:r>
          <w:rPr>
            <w:noProof/>
            <w:webHidden/>
          </w:rPr>
          <w:tab/>
        </w:r>
        <w:r>
          <w:rPr>
            <w:noProof/>
            <w:webHidden/>
          </w:rPr>
          <w:fldChar w:fldCharType="begin"/>
        </w:r>
        <w:r>
          <w:rPr>
            <w:noProof/>
            <w:webHidden/>
          </w:rPr>
          <w:instrText xml:space="preserve"> PAGEREF _Toc137659568 \h </w:instrText>
        </w:r>
        <w:r>
          <w:rPr>
            <w:noProof/>
            <w:webHidden/>
          </w:rPr>
        </w:r>
        <w:r>
          <w:rPr>
            <w:noProof/>
            <w:webHidden/>
          </w:rPr>
          <w:fldChar w:fldCharType="separate"/>
        </w:r>
        <w:r>
          <w:rPr>
            <w:noProof/>
            <w:webHidden/>
          </w:rPr>
          <w:t>67</w:t>
        </w:r>
        <w:r>
          <w:rPr>
            <w:noProof/>
            <w:webHidden/>
          </w:rPr>
          <w:fldChar w:fldCharType="end"/>
        </w:r>
      </w:hyperlink>
    </w:p>
    <w:p w14:paraId="6E37717D" w14:textId="3D348DAC" w:rsidR="00654042" w:rsidRDefault="00654042">
      <w:pPr>
        <w:pStyle w:val="TOC4"/>
        <w:rPr>
          <w:noProof/>
        </w:rPr>
      </w:pPr>
      <w:hyperlink w:anchor="_Toc137659569" w:history="1">
        <w:r w:rsidRPr="002B35BC">
          <w:rPr>
            <w:rStyle w:val="Hyperlink"/>
            <w:noProof/>
          </w:rPr>
          <w:t>3.4.7.2 System Variables</w:t>
        </w:r>
        <w:r>
          <w:rPr>
            <w:noProof/>
            <w:webHidden/>
          </w:rPr>
          <w:tab/>
        </w:r>
        <w:r>
          <w:rPr>
            <w:noProof/>
            <w:webHidden/>
          </w:rPr>
          <w:fldChar w:fldCharType="begin"/>
        </w:r>
        <w:r>
          <w:rPr>
            <w:noProof/>
            <w:webHidden/>
          </w:rPr>
          <w:instrText xml:space="preserve"> PAGEREF _Toc137659569 \h </w:instrText>
        </w:r>
        <w:r>
          <w:rPr>
            <w:noProof/>
            <w:webHidden/>
          </w:rPr>
        </w:r>
        <w:r>
          <w:rPr>
            <w:noProof/>
            <w:webHidden/>
          </w:rPr>
          <w:fldChar w:fldCharType="separate"/>
        </w:r>
        <w:r>
          <w:rPr>
            <w:noProof/>
            <w:webHidden/>
          </w:rPr>
          <w:t>79</w:t>
        </w:r>
        <w:r>
          <w:rPr>
            <w:noProof/>
            <w:webHidden/>
          </w:rPr>
          <w:fldChar w:fldCharType="end"/>
        </w:r>
      </w:hyperlink>
    </w:p>
    <w:p w14:paraId="6009BA4D" w14:textId="302BF456" w:rsidR="00654042" w:rsidRDefault="00654042">
      <w:pPr>
        <w:pStyle w:val="TOC4"/>
        <w:rPr>
          <w:noProof/>
        </w:rPr>
      </w:pPr>
      <w:hyperlink w:anchor="_Toc137659570" w:history="1">
        <w:r w:rsidRPr="002B35BC">
          <w:rPr>
            <w:rStyle w:val="Hyperlink"/>
            <w:noProof/>
          </w:rPr>
          <w:t>3.4.7.3 Local Variables</w:t>
        </w:r>
        <w:r>
          <w:rPr>
            <w:noProof/>
            <w:webHidden/>
          </w:rPr>
          <w:tab/>
        </w:r>
        <w:r>
          <w:rPr>
            <w:noProof/>
            <w:webHidden/>
          </w:rPr>
          <w:fldChar w:fldCharType="begin"/>
        </w:r>
        <w:r>
          <w:rPr>
            <w:noProof/>
            <w:webHidden/>
          </w:rPr>
          <w:instrText xml:space="preserve"> PAGEREF _Toc137659570 \h </w:instrText>
        </w:r>
        <w:r>
          <w:rPr>
            <w:noProof/>
            <w:webHidden/>
          </w:rPr>
        </w:r>
        <w:r>
          <w:rPr>
            <w:noProof/>
            <w:webHidden/>
          </w:rPr>
          <w:fldChar w:fldCharType="separate"/>
        </w:r>
        <w:r>
          <w:rPr>
            <w:noProof/>
            <w:webHidden/>
          </w:rPr>
          <w:t>80</w:t>
        </w:r>
        <w:r>
          <w:rPr>
            <w:noProof/>
            <w:webHidden/>
          </w:rPr>
          <w:fldChar w:fldCharType="end"/>
        </w:r>
      </w:hyperlink>
    </w:p>
    <w:p w14:paraId="703CF968" w14:textId="23BC579D" w:rsidR="00654042" w:rsidRDefault="00654042">
      <w:pPr>
        <w:pStyle w:val="TOC4"/>
        <w:rPr>
          <w:noProof/>
        </w:rPr>
      </w:pPr>
      <w:hyperlink w:anchor="_Toc137659571" w:history="1">
        <w:r w:rsidRPr="002B35BC">
          <w:rPr>
            <w:rStyle w:val="Hyperlink"/>
            <w:noProof/>
          </w:rPr>
          <w:t>3.4.7.4 Global Variables</w:t>
        </w:r>
        <w:r>
          <w:rPr>
            <w:noProof/>
            <w:webHidden/>
          </w:rPr>
          <w:tab/>
        </w:r>
        <w:r>
          <w:rPr>
            <w:noProof/>
            <w:webHidden/>
          </w:rPr>
          <w:fldChar w:fldCharType="begin"/>
        </w:r>
        <w:r>
          <w:rPr>
            <w:noProof/>
            <w:webHidden/>
          </w:rPr>
          <w:instrText xml:space="preserve"> PAGEREF _Toc137659571 \h </w:instrText>
        </w:r>
        <w:r>
          <w:rPr>
            <w:noProof/>
            <w:webHidden/>
          </w:rPr>
        </w:r>
        <w:r>
          <w:rPr>
            <w:noProof/>
            <w:webHidden/>
          </w:rPr>
          <w:fldChar w:fldCharType="separate"/>
        </w:r>
        <w:r>
          <w:rPr>
            <w:noProof/>
            <w:webHidden/>
          </w:rPr>
          <w:t>83</w:t>
        </w:r>
        <w:r>
          <w:rPr>
            <w:noProof/>
            <w:webHidden/>
          </w:rPr>
          <w:fldChar w:fldCharType="end"/>
        </w:r>
      </w:hyperlink>
    </w:p>
    <w:p w14:paraId="6E38F806" w14:textId="45AA823E" w:rsidR="00654042" w:rsidRDefault="00654042">
      <w:pPr>
        <w:pStyle w:val="TOC4"/>
        <w:rPr>
          <w:noProof/>
        </w:rPr>
      </w:pPr>
      <w:hyperlink w:anchor="_Toc137659572" w:history="1">
        <w:r w:rsidRPr="002B35BC">
          <w:rPr>
            <w:rStyle w:val="Hyperlink"/>
            <w:noProof/>
          </w:rPr>
          <w:t>3.4.7.5 In Memory Variables (Memory and Session)</w:t>
        </w:r>
        <w:r>
          <w:rPr>
            <w:noProof/>
            <w:webHidden/>
          </w:rPr>
          <w:tab/>
        </w:r>
        <w:r>
          <w:rPr>
            <w:noProof/>
            <w:webHidden/>
          </w:rPr>
          <w:fldChar w:fldCharType="begin"/>
        </w:r>
        <w:r>
          <w:rPr>
            <w:noProof/>
            <w:webHidden/>
          </w:rPr>
          <w:instrText xml:space="preserve"> PAGEREF _Toc137659572 \h </w:instrText>
        </w:r>
        <w:r>
          <w:rPr>
            <w:noProof/>
            <w:webHidden/>
          </w:rPr>
        </w:r>
        <w:r>
          <w:rPr>
            <w:noProof/>
            <w:webHidden/>
          </w:rPr>
          <w:fldChar w:fldCharType="separate"/>
        </w:r>
        <w:r>
          <w:rPr>
            <w:noProof/>
            <w:webHidden/>
          </w:rPr>
          <w:t>86</w:t>
        </w:r>
        <w:r>
          <w:rPr>
            <w:noProof/>
            <w:webHidden/>
          </w:rPr>
          <w:fldChar w:fldCharType="end"/>
        </w:r>
      </w:hyperlink>
    </w:p>
    <w:p w14:paraId="1A8FF817" w14:textId="64D0F3BD" w:rsidR="00654042" w:rsidRDefault="00654042">
      <w:pPr>
        <w:pStyle w:val="TOC4"/>
        <w:rPr>
          <w:noProof/>
        </w:rPr>
      </w:pPr>
      <w:hyperlink w:anchor="_Toc137659573" w:history="1">
        <w:r w:rsidRPr="002B35BC">
          <w:rPr>
            <w:rStyle w:val="Hyperlink"/>
            <w:noProof/>
          </w:rPr>
          <w:t>3.4.7.6 Message Values</w:t>
        </w:r>
        <w:r>
          <w:rPr>
            <w:noProof/>
            <w:webHidden/>
          </w:rPr>
          <w:tab/>
        </w:r>
        <w:r>
          <w:rPr>
            <w:noProof/>
            <w:webHidden/>
          </w:rPr>
          <w:fldChar w:fldCharType="begin"/>
        </w:r>
        <w:r>
          <w:rPr>
            <w:noProof/>
            <w:webHidden/>
          </w:rPr>
          <w:instrText xml:space="preserve"> PAGEREF _Toc137659573 \h </w:instrText>
        </w:r>
        <w:r>
          <w:rPr>
            <w:noProof/>
            <w:webHidden/>
          </w:rPr>
        </w:r>
        <w:r>
          <w:rPr>
            <w:noProof/>
            <w:webHidden/>
          </w:rPr>
          <w:fldChar w:fldCharType="separate"/>
        </w:r>
        <w:r>
          <w:rPr>
            <w:noProof/>
            <w:webHidden/>
          </w:rPr>
          <w:t>89</w:t>
        </w:r>
        <w:r>
          <w:rPr>
            <w:noProof/>
            <w:webHidden/>
          </w:rPr>
          <w:fldChar w:fldCharType="end"/>
        </w:r>
      </w:hyperlink>
    </w:p>
    <w:p w14:paraId="202D5237" w14:textId="17EED5CC" w:rsidR="00654042" w:rsidRDefault="00654042">
      <w:pPr>
        <w:pStyle w:val="TOC4"/>
        <w:rPr>
          <w:noProof/>
        </w:rPr>
      </w:pPr>
      <w:hyperlink w:anchor="_Toc137659574" w:history="1">
        <w:r w:rsidRPr="002B35BC">
          <w:rPr>
            <w:rStyle w:val="Hyperlink"/>
            <w:noProof/>
          </w:rPr>
          <w:t>3.4.7.7 SLD Properties</w:t>
        </w:r>
        <w:r>
          <w:rPr>
            <w:noProof/>
            <w:webHidden/>
          </w:rPr>
          <w:tab/>
        </w:r>
        <w:r>
          <w:rPr>
            <w:noProof/>
            <w:webHidden/>
          </w:rPr>
          <w:fldChar w:fldCharType="begin"/>
        </w:r>
        <w:r>
          <w:rPr>
            <w:noProof/>
            <w:webHidden/>
          </w:rPr>
          <w:instrText xml:space="preserve"> PAGEREF _Toc137659574 \h </w:instrText>
        </w:r>
        <w:r>
          <w:rPr>
            <w:noProof/>
            <w:webHidden/>
          </w:rPr>
        </w:r>
        <w:r>
          <w:rPr>
            <w:noProof/>
            <w:webHidden/>
          </w:rPr>
          <w:fldChar w:fldCharType="separate"/>
        </w:r>
        <w:r>
          <w:rPr>
            <w:noProof/>
            <w:webHidden/>
          </w:rPr>
          <w:t>91</w:t>
        </w:r>
        <w:r>
          <w:rPr>
            <w:noProof/>
            <w:webHidden/>
          </w:rPr>
          <w:fldChar w:fldCharType="end"/>
        </w:r>
      </w:hyperlink>
    </w:p>
    <w:p w14:paraId="05B7C2E1" w14:textId="7B5B47B1" w:rsidR="00654042" w:rsidRDefault="00654042">
      <w:pPr>
        <w:pStyle w:val="TOC4"/>
        <w:rPr>
          <w:noProof/>
        </w:rPr>
      </w:pPr>
      <w:hyperlink w:anchor="_Toc137659575" w:history="1">
        <w:r w:rsidRPr="002B35BC">
          <w:rPr>
            <w:rStyle w:val="Hyperlink"/>
            <w:noProof/>
          </w:rPr>
          <w:t>3.4.7.8 Config Properties</w:t>
        </w:r>
        <w:r>
          <w:rPr>
            <w:noProof/>
            <w:webHidden/>
          </w:rPr>
          <w:tab/>
        </w:r>
        <w:r>
          <w:rPr>
            <w:noProof/>
            <w:webHidden/>
          </w:rPr>
          <w:fldChar w:fldCharType="begin"/>
        </w:r>
        <w:r>
          <w:rPr>
            <w:noProof/>
            <w:webHidden/>
          </w:rPr>
          <w:instrText xml:space="preserve"> PAGEREF _Toc137659575 \h </w:instrText>
        </w:r>
        <w:r>
          <w:rPr>
            <w:noProof/>
            <w:webHidden/>
          </w:rPr>
        </w:r>
        <w:r>
          <w:rPr>
            <w:noProof/>
            <w:webHidden/>
          </w:rPr>
          <w:fldChar w:fldCharType="separate"/>
        </w:r>
        <w:r>
          <w:rPr>
            <w:noProof/>
            <w:webHidden/>
          </w:rPr>
          <w:t>94</w:t>
        </w:r>
        <w:r>
          <w:rPr>
            <w:noProof/>
            <w:webHidden/>
          </w:rPr>
          <w:fldChar w:fldCharType="end"/>
        </w:r>
      </w:hyperlink>
    </w:p>
    <w:p w14:paraId="75BBDC5F" w14:textId="31524F31" w:rsidR="00654042" w:rsidRDefault="00654042">
      <w:pPr>
        <w:pStyle w:val="TOC4"/>
        <w:rPr>
          <w:noProof/>
        </w:rPr>
      </w:pPr>
      <w:hyperlink w:anchor="_Toc137659576" w:history="1">
        <w:r w:rsidRPr="002B35BC">
          <w:rPr>
            <w:rStyle w:val="Hyperlink"/>
            <w:noProof/>
          </w:rPr>
          <w:t>3.4.7.9 Global Properties</w:t>
        </w:r>
        <w:r>
          <w:rPr>
            <w:noProof/>
            <w:webHidden/>
          </w:rPr>
          <w:tab/>
        </w:r>
        <w:r>
          <w:rPr>
            <w:noProof/>
            <w:webHidden/>
          </w:rPr>
          <w:fldChar w:fldCharType="begin"/>
        </w:r>
        <w:r>
          <w:rPr>
            <w:noProof/>
            <w:webHidden/>
          </w:rPr>
          <w:instrText xml:space="preserve"> PAGEREF _Toc137659576 \h </w:instrText>
        </w:r>
        <w:r>
          <w:rPr>
            <w:noProof/>
            <w:webHidden/>
          </w:rPr>
        </w:r>
        <w:r>
          <w:rPr>
            <w:noProof/>
            <w:webHidden/>
          </w:rPr>
          <w:fldChar w:fldCharType="separate"/>
        </w:r>
        <w:r>
          <w:rPr>
            <w:noProof/>
            <w:webHidden/>
          </w:rPr>
          <w:t>96</w:t>
        </w:r>
        <w:r>
          <w:rPr>
            <w:noProof/>
            <w:webHidden/>
          </w:rPr>
          <w:fldChar w:fldCharType="end"/>
        </w:r>
      </w:hyperlink>
    </w:p>
    <w:p w14:paraId="43020FEA" w14:textId="3DC2E327" w:rsidR="00654042" w:rsidRDefault="00654042">
      <w:pPr>
        <w:pStyle w:val="TOC4"/>
        <w:rPr>
          <w:noProof/>
        </w:rPr>
      </w:pPr>
      <w:hyperlink w:anchor="_Toc137659577" w:history="1">
        <w:r w:rsidRPr="002B35BC">
          <w:rPr>
            <w:rStyle w:val="Hyperlink"/>
            <w:noProof/>
          </w:rPr>
          <w:t>3.4.7.10 Local Properties</w:t>
        </w:r>
        <w:r>
          <w:rPr>
            <w:noProof/>
            <w:webHidden/>
          </w:rPr>
          <w:tab/>
        </w:r>
        <w:r>
          <w:rPr>
            <w:noProof/>
            <w:webHidden/>
          </w:rPr>
          <w:fldChar w:fldCharType="begin"/>
        </w:r>
        <w:r>
          <w:rPr>
            <w:noProof/>
            <w:webHidden/>
          </w:rPr>
          <w:instrText xml:space="preserve"> PAGEREF _Toc137659577 \h </w:instrText>
        </w:r>
        <w:r>
          <w:rPr>
            <w:noProof/>
            <w:webHidden/>
          </w:rPr>
        </w:r>
        <w:r>
          <w:rPr>
            <w:noProof/>
            <w:webHidden/>
          </w:rPr>
          <w:fldChar w:fldCharType="separate"/>
        </w:r>
        <w:r>
          <w:rPr>
            <w:noProof/>
            <w:webHidden/>
          </w:rPr>
          <w:t>100</w:t>
        </w:r>
        <w:r>
          <w:rPr>
            <w:noProof/>
            <w:webHidden/>
          </w:rPr>
          <w:fldChar w:fldCharType="end"/>
        </w:r>
      </w:hyperlink>
    </w:p>
    <w:p w14:paraId="412950F6" w14:textId="2A3D6AF1" w:rsidR="00654042" w:rsidRDefault="00654042">
      <w:pPr>
        <w:pStyle w:val="TOC4"/>
        <w:rPr>
          <w:noProof/>
        </w:rPr>
      </w:pPr>
      <w:hyperlink w:anchor="_Toc137659578" w:history="1">
        <w:r w:rsidRPr="002B35BC">
          <w:rPr>
            <w:rStyle w:val="Hyperlink"/>
            <w:noProof/>
          </w:rPr>
          <w:t>3.4.7.11 Global Tables</w:t>
        </w:r>
        <w:r>
          <w:rPr>
            <w:noProof/>
            <w:webHidden/>
          </w:rPr>
          <w:tab/>
        </w:r>
        <w:r>
          <w:rPr>
            <w:noProof/>
            <w:webHidden/>
          </w:rPr>
          <w:fldChar w:fldCharType="begin"/>
        </w:r>
        <w:r>
          <w:rPr>
            <w:noProof/>
            <w:webHidden/>
          </w:rPr>
          <w:instrText xml:space="preserve"> PAGEREF _Toc137659578 \h </w:instrText>
        </w:r>
        <w:r>
          <w:rPr>
            <w:noProof/>
            <w:webHidden/>
          </w:rPr>
        </w:r>
        <w:r>
          <w:rPr>
            <w:noProof/>
            <w:webHidden/>
          </w:rPr>
          <w:fldChar w:fldCharType="separate"/>
        </w:r>
        <w:r>
          <w:rPr>
            <w:noProof/>
            <w:webHidden/>
          </w:rPr>
          <w:t>103</w:t>
        </w:r>
        <w:r>
          <w:rPr>
            <w:noProof/>
            <w:webHidden/>
          </w:rPr>
          <w:fldChar w:fldCharType="end"/>
        </w:r>
      </w:hyperlink>
    </w:p>
    <w:p w14:paraId="6913B5BF" w14:textId="76808CE8" w:rsidR="00654042" w:rsidRDefault="00654042">
      <w:pPr>
        <w:pStyle w:val="TOC4"/>
        <w:rPr>
          <w:noProof/>
        </w:rPr>
      </w:pPr>
      <w:hyperlink w:anchor="_Toc137659579" w:history="1">
        <w:r w:rsidRPr="002B35BC">
          <w:rPr>
            <w:rStyle w:val="Hyperlink"/>
            <w:noProof/>
          </w:rPr>
          <w:t>3.4.7.12 SysType Properties</w:t>
        </w:r>
        <w:r>
          <w:rPr>
            <w:noProof/>
            <w:webHidden/>
          </w:rPr>
          <w:tab/>
        </w:r>
        <w:r>
          <w:rPr>
            <w:noProof/>
            <w:webHidden/>
          </w:rPr>
          <w:fldChar w:fldCharType="begin"/>
        </w:r>
        <w:r>
          <w:rPr>
            <w:noProof/>
            <w:webHidden/>
          </w:rPr>
          <w:instrText xml:space="preserve"> PAGEREF _Toc137659579 \h </w:instrText>
        </w:r>
        <w:r>
          <w:rPr>
            <w:noProof/>
            <w:webHidden/>
          </w:rPr>
        </w:r>
        <w:r>
          <w:rPr>
            <w:noProof/>
            <w:webHidden/>
          </w:rPr>
          <w:fldChar w:fldCharType="separate"/>
        </w:r>
        <w:r>
          <w:rPr>
            <w:noProof/>
            <w:webHidden/>
          </w:rPr>
          <w:t>108</w:t>
        </w:r>
        <w:r>
          <w:rPr>
            <w:noProof/>
            <w:webHidden/>
          </w:rPr>
          <w:fldChar w:fldCharType="end"/>
        </w:r>
      </w:hyperlink>
    </w:p>
    <w:p w14:paraId="34304C0F" w14:textId="54A563C4" w:rsidR="00654042" w:rsidRDefault="00654042">
      <w:pPr>
        <w:pStyle w:val="TOC4"/>
        <w:rPr>
          <w:noProof/>
        </w:rPr>
      </w:pPr>
      <w:hyperlink w:anchor="_Toc137659580" w:history="1">
        <w:r w:rsidRPr="002B35BC">
          <w:rPr>
            <w:rStyle w:val="Hyperlink"/>
            <w:noProof/>
          </w:rPr>
          <w:t>3.4.7.13 Criteria Fields</w:t>
        </w:r>
        <w:r>
          <w:rPr>
            <w:noProof/>
            <w:webHidden/>
          </w:rPr>
          <w:tab/>
        </w:r>
        <w:r>
          <w:rPr>
            <w:noProof/>
            <w:webHidden/>
          </w:rPr>
          <w:fldChar w:fldCharType="begin"/>
        </w:r>
        <w:r>
          <w:rPr>
            <w:noProof/>
            <w:webHidden/>
          </w:rPr>
          <w:instrText xml:space="preserve"> PAGEREF _Toc137659580 \h </w:instrText>
        </w:r>
        <w:r>
          <w:rPr>
            <w:noProof/>
            <w:webHidden/>
          </w:rPr>
        </w:r>
        <w:r>
          <w:rPr>
            <w:noProof/>
            <w:webHidden/>
          </w:rPr>
          <w:fldChar w:fldCharType="separate"/>
        </w:r>
        <w:r>
          <w:rPr>
            <w:noProof/>
            <w:webHidden/>
          </w:rPr>
          <w:t>111</w:t>
        </w:r>
        <w:r>
          <w:rPr>
            <w:noProof/>
            <w:webHidden/>
          </w:rPr>
          <w:fldChar w:fldCharType="end"/>
        </w:r>
      </w:hyperlink>
    </w:p>
    <w:p w14:paraId="3BE2B5F7" w14:textId="1F0366D8" w:rsidR="00654042" w:rsidRDefault="00654042">
      <w:pPr>
        <w:pStyle w:val="TOC3"/>
        <w:rPr>
          <w:noProof/>
        </w:rPr>
      </w:pPr>
      <w:hyperlink w:anchor="_Toc137659581" w:history="1">
        <w:r w:rsidRPr="002B35BC">
          <w:rPr>
            <w:rStyle w:val="Hyperlink"/>
            <w:noProof/>
          </w:rPr>
          <w:t>3.4.8 Testing and Debugging the Process Flow</w:t>
        </w:r>
        <w:r>
          <w:rPr>
            <w:noProof/>
            <w:webHidden/>
          </w:rPr>
          <w:tab/>
        </w:r>
        <w:r>
          <w:rPr>
            <w:noProof/>
            <w:webHidden/>
          </w:rPr>
          <w:fldChar w:fldCharType="begin"/>
        </w:r>
        <w:r>
          <w:rPr>
            <w:noProof/>
            <w:webHidden/>
          </w:rPr>
          <w:instrText xml:space="preserve"> PAGEREF _Toc137659581 \h </w:instrText>
        </w:r>
        <w:r>
          <w:rPr>
            <w:noProof/>
            <w:webHidden/>
          </w:rPr>
        </w:r>
        <w:r>
          <w:rPr>
            <w:noProof/>
            <w:webHidden/>
          </w:rPr>
          <w:fldChar w:fldCharType="separate"/>
        </w:r>
        <w:r>
          <w:rPr>
            <w:noProof/>
            <w:webHidden/>
          </w:rPr>
          <w:t>114</w:t>
        </w:r>
        <w:r>
          <w:rPr>
            <w:noProof/>
            <w:webHidden/>
          </w:rPr>
          <w:fldChar w:fldCharType="end"/>
        </w:r>
      </w:hyperlink>
    </w:p>
    <w:p w14:paraId="036B8865" w14:textId="694698A3" w:rsidR="00654042" w:rsidRDefault="00654042">
      <w:pPr>
        <w:pStyle w:val="TOC2"/>
        <w:rPr>
          <w:noProof/>
        </w:rPr>
      </w:pPr>
      <w:hyperlink w:anchor="_Toc137659582" w:history="1">
        <w:r w:rsidRPr="002B35BC">
          <w:rPr>
            <w:rStyle w:val="Hyperlink"/>
            <w:noProof/>
          </w:rPr>
          <w:t>3.5 Outbound</w:t>
        </w:r>
        <w:r>
          <w:rPr>
            <w:noProof/>
            <w:webHidden/>
          </w:rPr>
          <w:tab/>
        </w:r>
        <w:r>
          <w:rPr>
            <w:noProof/>
            <w:webHidden/>
          </w:rPr>
          <w:fldChar w:fldCharType="begin"/>
        </w:r>
        <w:r>
          <w:rPr>
            <w:noProof/>
            <w:webHidden/>
          </w:rPr>
          <w:instrText xml:space="preserve"> PAGEREF _Toc137659582 \h </w:instrText>
        </w:r>
        <w:r>
          <w:rPr>
            <w:noProof/>
            <w:webHidden/>
          </w:rPr>
        </w:r>
        <w:r>
          <w:rPr>
            <w:noProof/>
            <w:webHidden/>
          </w:rPr>
          <w:fldChar w:fldCharType="separate"/>
        </w:r>
        <w:r>
          <w:rPr>
            <w:noProof/>
            <w:webHidden/>
          </w:rPr>
          <w:t>117</w:t>
        </w:r>
        <w:r>
          <w:rPr>
            <w:noProof/>
            <w:webHidden/>
          </w:rPr>
          <w:fldChar w:fldCharType="end"/>
        </w:r>
      </w:hyperlink>
    </w:p>
    <w:p w14:paraId="4F5C3EFE" w14:textId="78C06A50" w:rsidR="00654042" w:rsidRDefault="00654042">
      <w:pPr>
        <w:pStyle w:val="TOC3"/>
        <w:rPr>
          <w:noProof/>
        </w:rPr>
      </w:pPr>
      <w:hyperlink w:anchor="_Toc137659583" w:history="1">
        <w:r w:rsidRPr="002B35BC">
          <w:rPr>
            <w:rStyle w:val="Hyperlink"/>
            <w:noProof/>
          </w:rPr>
          <w:t>3.5.1 Outbound User Interfaces</w:t>
        </w:r>
        <w:r>
          <w:rPr>
            <w:noProof/>
            <w:webHidden/>
          </w:rPr>
          <w:tab/>
        </w:r>
        <w:r>
          <w:rPr>
            <w:noProof/>
            <w:webHidden/>
          </w:rPr>
          <w:fldChar w:fldCharType="begin"/>
        </w:r>
        <w:r>
          <w:rPr>
            <w:noProof/>
            <w:webHidden/>
          </w:rPr>
          <w:instrText xml:space="preserve"> PAGEREF _Toc137659583 \h </w:instrText>
        </w:r>
        <w:r>
          <w:rPr>
            <w:noProof/>
            <w:webHidden/>
          </w:rPr>
        </w:r>
        <w:r>
          <w:rPr>
            <w:noProof/>
            <w:webHidden/>
          </w:rPr>
          <w:fldChar w:fldCharType="separate"/>
        </w:r>
        <w:r>
          <w:rPr>
            <w:noProof/>
            <w:webHidden/>
          </w:rPr>
          <w:t>117</w:t>
        </w:r>
        <w:r>
          <w:rPr>
            <w:noProof/>
            <w:webHidden/>
          </w:rPr>
          <w:fldChar w:fldCharType="end"/>
        </w:r>
      </w:hyperlink>
    </w:p>
    <w:p w14:paraId="20E967DF" w14:textId="4716D7A3" w:rsidR="00654042" w:rsidRDefault="00654042">
      <w:pPr>
        <w:pStyle w:val="TOC1"/>
        <w:rPr>
          <w:noProof/>
        </w:rPr>
      </w:pPr>
      <w:hyperlink w:anchor="_Toc137659584" w:history="1">
        <w:r w:rsidRPr="002B35BC">
          <w:rPr>
            <w:rStyle w:val="Hyperlink"/>
            <w:rFonts w:cs="Arial"/>
            <w:noProof/>
          </w:rPr>
          <w:t>4 Obfuscating Development Content</w:t>
        </w:r>
        <w:r>
          <w:rPr>
            <w:noProof/>
            <w:webHidden/>
          </w:rPr>
          <w:tab/>
        </w:r>
        <w:r>
          <w:rPr>
            <w:noProof/>
            <w:webHidden/>
          </w:rPr>
          <w:fldChar w:fldCharType="begin"/>
        </w:r>
        <w:r>
          <w:rPr>
            <w:noProof/>
            <w:webHidden/>
          </w:rPr>
          <w:instrText xml:space="preserve"> PAGEREF _Toc137659584 \h </w:instrText>
        </w:r>
        <w:r>
          <w:rPr>
            <w:noProof/>
            <w:webHidden/>
          </w:rPr>
        </w:r>
        <w:r>
          <w:rPr>
            <w:noProof/>
            <w:webHidden/>
          </w:rPr>
          <w:fldChar w:fldCharType="separate"/>
        </w:r>
        <w:r>
          <w:rPr>
            <w:noProof/>
            <w:webHidden/>
          </w:rPr>
          <w:t>125</w:t>
        </w:r>
        <w:r>
          <w:rPr>
            <w:noProof/>
            <w:webHidden/>
          </w:rPr>
          <w:fldChar w:fldCharType="end"/>
        </w:r>
      </w:hyperlink>
    </w:p>
    <w:p w14:paraId="3542A86F" w14:textId="25F3A1A4" w:rsidR="00654042" w:rsidRDefault="00654042">
      <w:pPr>
        <w:pStyle w:val="TOC1"/>
        <w:rPr>
          <w:noProof/>
        </w:rPr>
      </w:pPr>
      <w:hyperlink w:anchor="_Toc137659585" w:history="1">
        <w:r w:rsidRPr="002B35BC">
          <w:rPr>
            <w:rStyle w:val="Hyperlink"/>
            <w:noProof/>
          </w:rPr>
          <w:t>5 Developing an Individual Error Handling Step</w:t>
        </w:r>
        <w:r>
          <w:rPr>
            <w:noProof/>
            <w:webHidden/>
          </w:rPr>
          <w:tab/>
        </w:r>
        <w:r>
          <w:rPr>
            <w:noProof/>
            <w:webHidden/>
          </w:rPr>
          <w:fldChar w:fldCharType="begin"/>
        </w:r>
        <w:r>
          <w:rPr>
            <w:noProof/>
            <w:webHidden/>
          </w:rPr>
          <w:instrText xml:space="preserve"> PAGEREF _Toc137659585 \h </w:instrText>
        </w:r>
        <w:r>
          <w:rPr>
            <w:noProof/>
            <w:webHidden/>
          </w:rPr>
        </w:r>
        <w:r>
          <w:rPr>
            <w:noProof/>
            <w:webHidden/>
          </w:rPr>
          <w:fldChar w:fldCharType="separate"/>
        </w:r>
        <w:r>
          <w:rPr>
            <w:noProof/>
            <w:webHidden/>
          </w:rPr>
          <w:t>128</w:t>
        </w:r>
        <w:r>
          <w:rPr>
            <w:noProof/>
            <w:webHidden/>
          </w:rPr>
          <w:fldChar w:fldCharType="end"/>
        </w:r>
      </w:hyperlink>
    </w:p>
    <w:p w14:paraId="59447CAB" w14:textId="3781C9AA" w:rsidR="00654042" w:rsidRDefault="00654042">
      <w:pPr>
        <w:pStyle w:val="TOC2"/>
        <w:rPr>
          <w:noProof/>
        </w:rPr>
      </w:pPr>
      <w:hyperlink w:anchor="_Toc137659586" w:history="1">
        <w:r w:rsidRPr="002B35BC">
          <w:rPr>
            <w:rStyle w:val="Hyperlink"/>
            <w:rFonts w:cs="Arial"/>
            <w:noProof/>
          </w:rPr>
          <w:t>5.1 Introduction</w:t>
        </w:r>
        <w:r>
          <w:rPr>
            <w:noProof/>
            <w:webHidden/>
          </w:rPr>
          <w:tab/>
        </w:r>
        <w:r>
          <w:rPr>
            <w:noProof/>
            <w:webHidden/>
          </w:rPr>
          <w:fldChar w:fldCharType="begin"/>
        </w:r>
        <w:r>
          <w:rPr>
            <w:noProof/>
            <w:webHidden/>
          </w:rPr>
          <w:instrText xml:space="preserve"> PAGEREF _Toc137659586 \h </w:instrText>
        </w:r>
        <w:r>
          <w:rPr>
            <w:noProof/>
            <w:webHidden/>
          </w:rPr>
        </w:r>
        <w:r>
          <w:rPr>
            <w:noProof/>
            <w:webHidden/>
          </w:rPr>
          <w:fldChar w:fldCharType="separate"/>
        </w:r>
        <w:r>
          <w:rPr>
            <w:noProof/>
            <w:webHidden/>
          </w:rPr>
          <w:t>128</w:t>
        </w:r>
        <w:r>
          <w:rPr>
            <w:noProof/>
            <w:webHidden/>
          </w:rPr>
          <w:fldChar w:fldCharType="end"/>
        </w:r>
      </w:hyperlink>
    </w:p>
    <w:p w14:paraId="336F9DDD" w14:textId="6CDBE8D4" w:rsidR="00654042" w:rsidRDefault="00654042">
      <w:pPr>
        <w:pStyle w:val="TOC2"/>
        <w:rPr>
          <w:noProof/>
        </w:rPr>
      </w:pPr>
      <w:hyperlink w:anchor="_Toc137659587" w:history="1">
        <w:r w:rsidRPr="002B35BC">
          <w:rPr>
            <w:rStyle w:val="Hyperlink"/>
            <w:noProof/>
          </w:rPr>
          <w:t>5.2 Error Handling for Synchronous Scenario Steps</w:t>
        </w:r>
        <w:r>
          <w:rPr>
            <w:noProof/>
            <w:webHidden/>
          </w:rPr>
          <w:tab/>
        </w:r>
        <w:r>
          <w:rPr>
            <w:noProof/>
            <w:webHidden/>
          </w:rPr>
          <w:fldChar w:fldCharType="begin"/>
        </w:r>
        <w:r>
          <w:rPr>
            <w:noProof/>
            <w:webHidden/>
          </w:rPr>
          <w:instrText xml:space="preserve"> PAGEREF _Toc137659587 \h </w:instrText>
        </w:r>
        <w:r>
          <w:rPr>
            <w:noProof/>
            <w:webHidden/>
          </w:rPr>
        </w:r>
        <w:r>
          <w:rPr>
            <w:noProof/>
            <w:webHidden/>
          </w:rPr>
          <w:fldChar w:fldCharType="separate"/>
        </w:r>
        <w:r>
          <w:rPr>
            <w:noProof/>
            <w:webHidden/>
          </w:rPr>
          <w:t>129</w:t>
        </w:r>
        <w:r>
          <w:rPr>
            <w:noProof/>
            <w:webHidden/>
          </w:rPr>
          <w:fldChar w:fldCharType="end"/>
        </w:r>
      </w:hyperlink>
    </w:p>
    <w:p w14:paraId="5C07F6C8" w14:textId="33A73204" w:rsidR="00654042" w:rsidRDefault="00654042">
      <w:pPr>
        <w:pStyle w:val="TOC2"/>
        <w:rPr>
          <w:noProof/>
        </w:rPr>
      </w:pPr>
      <w:hyperlink w:anchor="_Toc137659588" w:history="1">
        <w:r w:rsidRPr="002B35BC">
          <w:rPr>
            <w:rStyle w:val="Hyperlink"/>
            <w:noProof/>
          </w:rPr>
          <w:t>5.3 Error Handling for Asynchronous Scenario Steps</w:t>
        </w:r>
        <w:r>
          <w:rPr>
            <w:noProof/>
            <w:webHidden/>
          </w:rPr>
          <w:tab/>
        </w:r>
        <w:r>
          <w:rPr>
            <w:noProof/>
            <w:webHidden/>
          </w:rPr>
          <w:fldChar w:fldCharType="begin"/>
        </w:r>
        <w:r>
          <w:rPr>
            <w:noProof/>
            <w:webHidden/>
          </w:rPr>
          <w:instrText xml:space="preserve"> PAGEREF _Toc137659588 \h </w:instrText>
        </w:r>
        <w:r>
          <w:rPr>
            <w:noProof/>
            <w:webHidden/>
          </w:rPr>
        </w:r>
        <w:r>
          <w:rPr>
            <w:noProof/>
            <w:webHidden/>
          </w:rPr>
          <w:fldChar w:fldCharType="separate"/>
        </w:r>
        <w:r>
          <w:rPr>
            <w:noProof/>
            <w:webHidden/>
          </w:rPr>
          <w:t>129</w:t>
        </w:r>
        <w:r>
          <w:rPr>
            <w:noProof/>
            <w:webHidden/>
          </w:rPr>
          <w:fldChar w:fldCharType="end"/>
        </w:r>
      </w:hyperlink>
    </w:p>
    <w:p w14:paraId="38934C25" w14:textId="6D59337F" w:rsidR="00654042" w:rsidRDefault="00654042">
      <w:pPr>
        <w:pStyle w:val="TOC3"/>
        <w:rPr>
          <w:noProof/>
        </w:rPr>
      </w:pPr>
      <w:hyperlink w:anchor="_Toc137659589" w:history="1">
        <w:r w:rsidRPr="002B35BC">
          <w:rPr>
            <w:rStyle w:val="Hyperlink"/>
            <w:noProof/>
          </w:rPr>
          <w:t>5.3.1 Asynchronous Processing Overview</w:t>
        </w:r>
        <w:r>
          <w:rPr>
            <w:noProof/>
            <w:webHidden/>
          </w:rPr>
          <w:tab/>
        </w:r>
        <w:r>
          <w:rPr>
            <w:noProof/>
            <w:webHidden/>
          </w:rPr>
          <w:fldChar w:fldCharType="begin"/>
        </w:r>
        <w:r>
          <w:rPr>
            <w:noProof/>
            <w:webHidden/>
          </w:rPr>
          <w:instrText xml:space="preserve"> PAGEREF _Toc137659589 \h </w:instrText>
        </w:r>
        <w:r>
          <w:rPr>
            <w:noProof/>
            <w:webHidden/>
          </w:rPr>
        </w:r>
        <w:r>
          <w:rPr>
            <w:noProof/>
            <w:webHidden/>
          </w:rPr>
          <w:fldChar w:fldCharType="separate"/>
        </w:r>
        <w:r>
          <w:rPr>
            <w:noProof/>
            <w:webHidden/>
          </w:rPr>
          <w:t>129</w:t>
        </w:r>
        <w:r>
          <w:rPr>
            <w:noProof/>
            <w:webHidden/>
          </w:rPr>
          <w:fldChar w:fldCharType="end"/>
        </w:r>
      </w:hyperlink>
    </w:p>
    <w:p w14:paraId="05DCFA17" w14:textId="22064D3E" w:rsidR="00654042" w:rsidRDefault="00654042">
      <w:pPr>
        <w:pStyle w:val="TOC3"/>
        <w:rPr>
          <w:noProof/>
        </w:rPr>
      </w:pPr>
      <w:hyperlink w:anchor="_Toc137659590" w:history="1">
        <w:r w:rsidRPr="002B35BC">
          <w:rPr>
            <w:rStyle w:val="Hyperlink"/>
            <w:noProof/>
          </w:rPr>
          <w:t>5.3.2 Inbound Dispatcher</w:t>
        </w:r>
        <w:r>
          <w:rPr>
            <w:noProof/>
            <w:webHidden/>
          </w:rPr>
          <w:tab/>
        </w:r>
        <w:r>
          <w:rPr>
            <w:noProof/>
            <w:webHidden/>
          </w:rPr>
          <w:fldChar w:fldCharType="begin"/>
        </w:r>
        <w:r>
          <w:rPr>
            <w:noProof/>
            <w:webHidden/>
          </w:rPr>
          <w:instrText xml:space="preserve"> PAGEREF _Toc137659590 \h </w:instrText>
        </w:r>
        <w:r>
          <w:rPr>
            <w:noProof/>
            <w:webHidden/>
          </w:rPr>
        </w:r>
        <w:r>
          <w:rPr>
            <w:noProof/>
            <w:webHidden/>
          </w:rPr>
          <w:fldChar w:fldCharType="separate"/>
        </w:r>
        <w:r>
          <w:rPr>
            <w:noProof/>
            <w:webHidden/>
          </w:rPr>
          <w:t>131</w:t>
        </w:r>
        <w:r>
          <w:rPr>
            <w:noProof/>
            <w:webHidden/>
          </w:rPr>
          <w:fldChar w:fldCharType="end"/>
        </w:r>
      </w:hyperlink>
    </w:p>
    <w:p w14:paraId="0973053F" w14:textId="1AEACA90" w:rsidR="00654042" w:rsidRDefault="00654042">
      <w:pPr>
        <w:pStyle w:val="TOC3"/>
        <w:rPr>
          <w:noProof/>
        </w:rPr>
      </w:pPr>
      <w:hyperlink w:anchor="_Toc137659591" w:history="1">
        <w:r w:rsidRPr="002B35BC">
          <w:rPr>
            <w:rStyle w:val="Hyperlink"/>
            <w:noProof/>
          </w:rPr>
          <w:t>5.3.3 Inbound Database (DB) Trigger</w:t>
        </w:r>
        <w:r>
          <w:rPr>
            <w:noProof/>
            <w:webHidden/>
          </w:rPr>
          <w:tab/>
        </w:r>
        <w:r>
          <w:rPr>
            <w:noProof/>
            <w:webHidden/>
          </w:rPr>
          <w:fldChar w:fldCharType="begin"/>
        </w:r>
        <w:r>
          <w:rPr>
            <w:noProof/>
            <w:webHidden/>
          </w:rPr>
          <w:instrText xml:space="preserve"> PAGEREF _Toc137659591 \h </w:instrText>
        </w:r>
        <w:r>
          <w:rPr>
            <w:noProof/>
            <w:webHidden/>
          </w:rPr>
        </w:r>
        <w:r>
          <w:rPr>
            <w:noProof/>
            <w:webHidden/>
          </w:rPr>
          <w:fldChar w:fldCharType="separate"/>
        </w:r>
        <w:r>
          <w:rPr>
            <w:noProof/>
            <w:webHidden/>
          </w:rPr>
          <w:t>133</w:t>
        </w:r>
        <w:r>
          <w:rPr>
            <w:noProof/>
            <w:webHidden/>
          </w:rPr>
          <w:fldChar w:fldCharType="end"/>
        </w:r>
      </w:hyperlink>
    </w:p>
    <w:p w14:paraId="1C9D00E7" w14:textId="4EB0AC68" w:rsidR="00654042" w:rsidRDefault="00654042">
      <w:pPr>
        <w:pStyle w:val="TOC3"/>
        <w:rPr>
          <w:noProof/>
        </w:rPr>
      </w:pPr>
      <w:hyperlink w:anchor="_Toc137659592" w:history="1">
        <w:r w:rsidRPr="002B35BC">
          <w:rPr>
            <w:rStyle w:val="Hyperlink"/>
            <w:noProof/>
          </w:rPr>
          <w:t>5.3.4 Inbound Trigger</w:t>
        </w:r>
        <w:r>
          <w:rPr>
            <w:noProof/>
            <w:webHidden/>
          </w:rPr>
          <w:tab/>
        </w:r>
        <w:r>
          <w:rPr>
            <w:noProof/>
            <w:webHidden/>
          </w:rPr>
          <w:fldChar w:fldCharType="begin"/>
        </w:r>
        <w:r>
          <w:rPr>
            <w:noProof/>
            <w:webHidden/>
          </w:rPr>
          <w:instrText xml:space="preserve"> PAGEREF _Toc137659592 \h </w:instrText>
        </w:r>
        <w:r>
          <w:rPr>
            <w:noProof/>
            <w:webHidden/>
          </w:rPr>
        </w:r>
        <w:r>
          <w:rPr>
            <w:noProof/>
            <w:webHidden/>
          </w:rPr>
          <w:fldChar w:fldCharType="separate"/>
        </w:r>
        <w:r>
          <w:rPr>
            <w:noProof/>
            <w:webHidden/>
          </w:rPr>
          <w:t>133</w:t>
        </w:r>
        <w:r>
          <w:rPr>
            <w:noProof/>
            <w:webHidden/>
          </w:rPr>
          <w:fldChar w:fldCharType="end"/>
        </w:r>
      </w:hyperlink>
    </w:p>
    <w:p w14:paraId="4E386E8A" w14:textId="481C64A3" w:rsidR="00654042" w:rsidRDefault="00654042">
      <w:pPr>
        <w:pStyle w:val="TOC3"/>
        <w:rPr>
          <w:noProof/>
        </w:rPr>
      </w:pPr>
      <w:hyperlink w:anchor="_Toc137659593" w:history="1">
        <w:r w:rsidRPr="002B35BC">
          <w:rPr>
            <w:rStyle w:val="Hyperlink"/>
            <w:noProof/>
          </w:rPr>
          <w:t>5.3.5 Inbound Data Retriever in Processing</w:t>
        </w:r>
        <w:r>
          <w:rPr>
            <w:noProof/>
            <w:webHidden/>
          </w:rPr>
          <w:tab/>
        </w:r>
        <w:r>
          <w:rPr>
            <w:noProof/>
            <w:webHidden/>
          </w:rPr>
          <w:fldChar w:fldCharType="begin"/>
        </w:r>
        <w:r>
          <w:rPr>
            <w:noProof/>
            <w:webHidden/>
          </w:rPr>
          <w:instrText xml:space="preserve"> PAGEREF _Toc137659593 \h </w:instrText>
        </w:r>
        <w:r>
          <w:rPr>
            <w:noProof/>
            <w:webHidden/>
          </w:rPr>
        </w:r>
        <w:r>
          <w:rPr>
            <w:noProof/>
            <w:webHidden/>
          </w:rPr>
          <w:fldChar w:fldCharType="separate"/>
        </w:r>
        <w:r>
          <w:rPr>
            <w:noProof/>
            <w:webHidden/>
          </w:rPr>
          <w:t>133</w:t>
        </w:r>
        <w:r>
          <w:rPr>
            <w:noProof/>
            <w:webHidden/>
          </w:rPr>
          <w:fldChar w:fldCharType="end"/>
        </w:r>
      </w:hyperlink>
    </w:p>
    <w:p w14:paraId="65F58F0E" w14:textId="777BF821" w:rsidR="00654042" w:rsidRDefault="00654042">
      <w:pPr>
        <w:pStyle w:val="TOC3"/>
        <w:rPr>
          <w:noProof/>
        </w:rPr>
      </w:pPr>
      <w:hyperlink w:anchor="_Toc137659594" w:history="1">
        <w:r w:rsidRPr="002B35BC">
          <w:rPr>
            <w:rStyle w:val="Hyperlink"/>
            <w:noProof/>
          </w:rPr>
          <w:t>5.3.6 Processing</w:t>
        </w:r>
        <w:r>
          <w:rPr>
            <w:noProof/>
            <w:webHidden/>
          </w:rPr>
          <w:tab/>
        </w:r>
        <w:r>
          <w:rPr>
            <w:noProof/>
            <w:webHidden/>
          </w:rPr>
          <w:fldChar w:fldCharType="begin"/>
        </w:r>
        <w:r>
          <w:rPr>
            <w:noProof/>
            <w:webHidden/>
          </w:rPr>
          <w:instrText xml:space="preserve"> PAGEREF _Toc137659594 \h </w:instrText>
        </w:r>
        <w:r>
          <w:rPr>
            <w:noProof/>
            <w:webHidden/>
          </w:rPr>
        </w:r>
        <w:r>
          <w:rPr>
            <w:noProof/>
            <w:webHidden/>
          </w:rPr>
          <w:fldChar w:fldCharType="separate"/>
        </w:r>
        <w:r>
          <w:rPr>
            <w:noProof/>
            <w:webHidden/>
          </w:rPr>
          <w:t>134</w:t>
        </w:r>
        <w:r>
          <w:rPr>
            <w:noProof/>
            <w:webHidden/>
          </w:rPr>
          <w:fldChar w:fldCharType="end"/>
        </w:r>
      </w:hyperlink>
    </w:p>
    <w:p w14:paraId="187DEDA5" w14:textId="57E1AA66" w:rsidR="00654042" w:rsidRDefault="00654042">
      <w:pPr>
        <w:pStyle w:val="TOC3"/>
        <w:rPr>
          <w:noProof/>
        </w:rPr>
      </w:pPr>
      <w:hyperlink w:anchor="_Toc137659595" w:history="1">
        <w:r w:rsidRPr="002B35BC">
          <w:rPr>
            <w:rStyle w:val="Hyperlink"/>
            <w:noProof/>
          </w:rPr>
          <w:t>5.3.7 Distributor</w:t>
        </w:r>
        <w:r>
          <w:rPr>
            <w:noProof/>
            <w:webHidden/>
          </w:rPr>
          <w:tab/>
        </w:r>
        <w:r>
          <w:rPr>
            <w:noProof/>
            <w:webHidden/>
          </w:rPr>
          <w:fldChar w:fldCharType="begin"/>
        </w:r>
        <w:r>
          <w:rPr>
            <w:noProof/>
            <w:webHidden/>
          </w:rPr>
          <w:instrText xml:space="preserve"> PAGEREF _Toc137659595 \h </w:instrText>
        </w:r>
        <w:r>
          <w:rPr>
            <w:noProof/>
            <w:webHidden/>
          </w:rPr>
        </w:r>
        <w:r>
          <w:rPr>
            <w:noProof/>
            <w:webHidden/>
          </w:rPr>
          <w:fldChar w:fldCharType="separate"/>
        </w:r>
        <w:r>
          <w:rPr>
            <w:noProof/>
            <w:webHidden/>
          </w:rPr>
          <w:t>137</w:t>
        </w:r>
        <w:r>
          <w:rPr>
            <w:noProof/>
            <w:webHidden/>
          </w:rPr>
          <w:fldChar w:fldCharType="end"/>
        </w:r>
      </w:hyperlink>
    </w:p>
    <w:p w14:paraId="32129973" w14:textId="2F53FCA4" w:rsidR="00654042" w:rsidRDefault="00654042">
      <w:pPr>
        <w:pStyle w:val="TOC3"/>
        <w:rPr>
          <w:noProof/>
        </w:rPr>
      </w:pPr>
      <w:hyperlink w:anchor="_Toc137659596" w:history="1">
        <w:r w:rsidRPr="002B35BC">
          <w:rPr>
            <w:rStyle w:val="Hyperlink"/>
            <w:noProof/>
          </w:rPr>
          <w:t>5.3.8 Outbound</w:t>
        </w:r>
        <w:r>
          <w:rPr>
            <w:noProof/>
            <w:webHidden/>
          </w:rPr>
          <w:tab/>
        </w:r>
        <w:r>
          <w:rPr>
            <w:noProof/>
            <w:webHidden/>
          </w:rPr>
          <w:fldChar w:fldCharType="begin"/>
        </w:r>
        <w:r>
          <w:rPr>
            <w:noProof/>
            <w:webHidden/>
          </w:rPr>
          <w:instrText xml:space="preserve"> PAGEREF _Toc137659596 \h </w:instrText>
        </w:r>
        <w:r>
          <w:rPr>
            <w:noProof/>
            <w:webHidden/>
          </w:rPr>
        </w:r>
        <w:r>
          <w:rPr>
            <w:noProof/>
            <w:webHidden/>
          </w:rPr>
          <w:fldChar w:fldCharType="separate"/>
        </w:r>
        <w:r>
          <w:rPr>
            <w:noProof/>
            <w:webHidden/>
          </w:rPr>
          <w:t>137</w:t>
        </w:r>
        <w:r>
          <w:rPr>
            <w:noProof/>
            <w:webHidden/>
          </w:rPr>
          <w:fldChar w:fldCharType="end"/>
        </w:r>
      </w:hyperlink>
    </w:p>
    <w:p w14:paraId="0E95A7B3" w14:textId="0F34479A" w:rsidR="00654042" w:rsidRDefault="00654042">
      <w:pPr>
        <w:pStyle w:val="TOC1"/>
        <w:rPr>
          <w:noProof/>
        </w:rPr>
      </w:pPr>
      <w:hyperlink w:anchor="_Toc137659597" w:history="1">
        <w:r w:rsidRPr="002B35BC">
          <w:rPr>
            <w:rStyle w:val="Hyperlink"/>
            <w:noProof/>
          </w:rPr>
          <w:t>6 Using Job Lists</w:t>
        </w:r>
        <w:r>
          <w:rPr>
            <w:noProof/>
            <w:webHidden/>
          </w:rPr>
          <w:tab/>
        </w:r>
        <w:r>
          <w:rPr>
            <w:noProof/>
            <w:webHidden/>
          </w:rPr>
          <w:fldChar w:fldCharType="begin"/>
        </w:r>
        <w:r>
          <w:rPr>
            <w:noProof/>
            <w:webHidden/>
          </w:rPr>
          <w:instrText xml:space="preserve"> PAGEREF _Toc137659597 \h </w:instrText>
        </w:r>
        <w:r>
          <w:rPr>
            <w:noProof/>
            <w:webHidden/>
          </w:rPr>
        </w:r>
        <w:r>
          <w:rPr>
            <w:noProof/>
            <w:webHidden/>
          </w:rPr>
          <w:fldChar w:fldCharType="separate"/>
        </w:r>
        <w:r>
          <w:rPr>
            <w:noProof/>
            <w:webHidden/>
          </w:rPr>
          <w:t>139</w:t>
        </w:r>
        <w:r>
          <w:rPr>
            <w:noProof/>
            <w:webHidden/>
          </w:rPr>
          <w:fldChar w:fldCharType="end"/>
        </w:r>
      </w:hyperlink>
    </w:p>
    <w:p w14:paraId="1E4F261E" w14:textId="1CD0FC5A" w:rsidR="00654042" w:rsidRDefault="00654042">
      <w:pPr>
        <w:pStyle w:val="TOC1"/>
        <w:rPr>
          <w:noProof/>
        </w:rPr>
      </w:pPr>
      <w:hyperlink w:anchor="_Toc137659598" w:history="1">
        <w:r w:rsidRPr="002B35BC">
          <w:rPr>
            <w:rStyle w:val="Hyperlink"/>
            <w:noProof/>
          </w:rPr>
          <w:t>7 Defining Processes</w:t>
        </w:r>
        <w:r>
          <w:rPr>
            <w:noProof/>
            <w:webHidden/>
          </w:rPr>
          <w:tab/>
        </w:r>
        <w:r>
          <w:rPr>
            <w:noProof/>
            <w:webHidden/>
          </w:rPr>
          <w:fldChar w:fldCharType="begin"/>
        </w:r>
        <w:r>
          <w:rPr>
            <w:noProof/>
            <w:webHidden/>
          </w:rPr>
          <w:instrText xml:space="preserve"> PAGEREF _Toc137659598 \h </w:instrText>
        </w:r>
        <w:r>
          <w:rPr>
            <w:noProof/>
            <w:webHidden/>
          </w:rPr>
        </w:r>
        <w:r>
          <w:rPr>
            <w:noProof/>
            <w:webHidden/>
          </w:rPr>
          <w:fldChar w:fldCharType="separate"/>
        </w:r>
        <w:r>
          <w:rPr>
            <w:noProof/>
            <w:webHidden/>
          </w:rPr>
          <w:t>142</w:t>
        </w:r>
        <w:r>
          <w:rPr>
            <w:noProof/>
            <w:webHidden/>
          </w:rPr>
          <w:fldChar w:fldCharType="end"/>
        </w:r>
      </w:hyperlink>
    </w:p>
    <w:p w14:paraId="5D760731" w14:textId="2076825E" w:rsidR="00654042" w:rsidRDefault="00654042">
      <w:pPr>
        <w:pStyle w:val="TOC1"/>
        <w:rPr>
          <w:noProof/>
        </w:rPr>
      </w:pPr>
      <w:hyperlink w:anchor="_Toc137659599" w:history="1">
        <w:r w:rsidRPr="002B35BC">
          <w:rPr>
            <w:rStyle w:val="Hyperlink"/>
            <w:rFonts w:cs="Arial"/>
            <w:noProof/>
          </w:rPr>
          <w:t>8 Designing and Using an Individual Message Log</w:t>
        </w:r>
        <w:r>
          <w:rPr>
            <w:noProof/>
            <w:webHidden/>
          </w:rPr>
          <w:tab/>
        </w:r>
        <w:r>
          <w:rPr>
            <w:noProof/>
            <w:webHidden/>
          </w:rPr>
          <w:fldChar w:fldCharType="begin"/>
        </w:r>
        <w:r>
          <w:rPr>
            <w:noProof/>
            <w:webHidden/>
          </w:rPr>
          <w:instrText xml:space="preserve"> PAGEREF _Toc137659599 \h </w:instrText>
        </w:r>
        <w:r>
          <w:rPr>
            <w:noProof/>
            <w:webHidden/>
          </w:rPr>
        </w:r>
        <w:r>
          <w:rPr>
            <w:noProof/>
            <w:webHidden/>
          </w:rPr>
          <w:fldChar w:fldCharType="separate"/>
        </w:r>
        <w:r>
          <w:rPr>
            <w:noProof/>
            <w:webHidden/>
          </w:rPr>
          <w:t>143</w:t>
        </w:r>
        <w:r>
          <w:rPr>
            <w:noProof/>
            <w:webHidden/>
          </w:rPr>
          <w:fldChar w:fldCharType="end"/>
        </w:r>
      </w:hyperlink>
    </w:p>
    <w:p w14:paraId="13FEC8C8" w14:textId="69B70A39" w:rsidR="00654042" w:rsidRDefault="00654042">
      <w:pPr>
        <w:pStyle w:val="TOC2"/>
        <w:rPr>
          <w:noProof/>
        </w:rPr>
      </w:pPr>
      <w:hyperlink w:anchor="_Toc137659600" w:history="1">
        <w:r w:rsidRPr="002B35BC">
          <w:rPr>
            <w:rStyle w:val="Hyperlink"/>
            <w:noProof/>
          </w:rPr>
          <w:t>8.1 Designing an Individual Message Log Step</w:t>
        </w:r>
        <w:r>
          <w:rPr>
            <w:noProof/>
            <w:webHidden/>
          </w:rPr>
          <w:tab/>
        </w:r>
        <w:r>
          <w:rPr>
            <w:noProof/>
            <w:webHidden/>
          </w:rPr>
          <w:fldChar w:fldCharType="begin"/>
        </w:r>
        <w:r>
          <w:rPr>
            <w:noProof/>
            <w:webHidden/>
          </w:rPr>
          <w:instrText xml:space="preserve"> PAGEREF _Toc137659600 \h </w:instrText>
        </w:r>
        <w:r>
          <w:rPr>
            <w:noProof/>
            <w:webHidden/>
          </w:rPr>
        </w:r>
        <w:r>
          <w:rPr>
            <w:noProof/>
            <w:webHidden/>
          </w:rPr>
          <w:fldChar w:fldCharType="separate"/>
        </w:r>
        <w:r>
          <w:rPr>
            <w:noProof/>
            <w:webHidden/>
          </w:rPr>
          <w:t>143</w:t>
        </w:r>
        <w:r>
          <w:rPr>
            <w:noProof/>
            <w:webHidden/>
          </w:rPr>
          <w:fldChar w:fldCharType="end"/>
        </w:r>
      </w:hyperlink>
    </w:p>
    <w:p w14:paraId="30695C4D" w14:textId="3ECC7AAE" w:rsidR="00654042" w:rsidRDefault="00654042">
      <w:pPr>
        <w:pStyle w:val="TOC2"/>
        <w:rPr>
          <w:noProof/>
        </w:rPr>
      </w:pPr>
      <w:hyperlink w:anchor="_Toc137659601" w:history="1">
        <w:r w:rsidRPr="002B35BC">
          <w:rPr>
            <w:rStyle w:val="Hyperlink"/>
            <w:noProof/>
          </w:rPr>
          <w:t>8.2 Defining the Individual Message Log Step for the Scenario Package</w:t>
        </w:r>
        <w:r>
          <w:rPr>
            <w:noProof/>
            <w:webHidden/>
          </w:rPr>
          <w:tab/>
        </w:r>
        <w:r>
          <w:rPr>
            <w:noProof/>
            <w:webHidden/>
          </w:rPr>
          <w:fldChar w:fldCharType="begin"/>
        </w:r>
        <w:r>
          <w:rPr>
            <w:noProof/>
            <w:webHidden/>
          </w:rPr>
          <w:instrText xml:space="preserve"> PAGEREF _Toc137659601 \h </w:instrText>
        </w:r>
        <w:r>
          <w:rPr>
            <w:noProof/>
            <w:webHidden/>
          </w:rPr>
        </w:r>
        <w:r>
          <w:rPr>
            <w:noProof/>
            <w:webHidden/>
          </w:rPr>
          <w:fldChar w:fldCharType="separate"/>
        </w:r>
        <w:r>
          <w:rPr>
            <w:noProof/>
            <w:webHidden/>
          </w:rPr>
          <w:t>145</w:t>
        </w:r>
        <w:r>
          <w:rPr>
            <w:noProof/>
            <w:webHidden/>
          </w:rPr>
          <w:fldChar w:fldCharType="end"/>
        </w:r>
      </w:hyperlink>
    </w:p>
    <w:p w14:paraId="5506BFED" w14:textId="05FE9524" w:rsidR="00654042" w:rsidRDefault="00654042">
      <w:pPr>
        <w:pStyle w:val="TOC1"/>
        <w:rPr>
          <w:noProof/>
        </w:rPr>
      </w:pPr>
      <w:hyperlink w:anchor="_Toc137659602" w:history="1">
        <w:r w:rsidRPr="002B35BC">
          <w:rPr>
            <w:rStyle w:val="Hyperlink"/>
            <w:noProof/>
          </w:rPr>
          <w:t>9 Defining Value Mappings</w:t>
        </w:r>
        <w:r>
          <w:rPr>
            <w:noProof/>
            <w:webHidden/>
          </w:rPr>
          <w:tab/>
        </w:r>
        <w:r>
          <w:rPr>
            <w:noProof/>
            <w:webHidden/>
          </w:rPr>
          <w:fldChar w:fldCharType="begin"/>
        </w:r>
        <w:r>
          <w:rPr>
            <w:noProof/>
            <w:webHidden/>
          </w:rPr>
          <w:instrText xml:space="preserve"> PAGEREF _Toc137659602 \h </w:instrText>
        </w:r>
        <w:r>
          <w:rPr>
            <w:noProof/>
            <w:webHidden/>
          </w:rPr>
        </w:r>
        <w:r>
          <w:rPr>
            <w:noProof/>
            <w:webHidden/>
          </w:rPr>
          <w:fldChar w:fldCharType="separate"/>
        </w:r>
        <w:r>
          <w:rPr>
            <w:noProof/>
            <w:webHidden/>
          </w:rPr>
          <w:t>146</w:t>
        </w:r>
        <w:r>
          <w:rPr>
            <w:noProof/>
            <w:webHidden/>
          </w:rPr>
          <w:fldChar w:fldCharType="end"/>
        </w:r>
      </w:hyperlink>
    </w:p>
    <w:p w14:paraId="7EFDCBA6" w14:textId="51694245" w:rsidR="00654042" w:rsidRDefault="00654042">
      <w:pPr>
        <w:pStyle w:val="TOC1"/>
        <w:rPr>
          <w:noProof/>
        </w:rPr>
      </w:pPr>
      <w:hyperlink w:anchor="_Toc137659603" w:history="1">
        <w:r w:rsidRPr="002B35BC">
          <w:rPr>
            <w:rStyle w:val="Hyperlink"/>
            <w:noProof/>
          </w:rPr>
          <w:t>10 Selecting an XML Processor</w:t>
        </w:r>
        <w:r>
          <w:rPr>
            <w:noProof/>
            <w:webHidden/>
          </w:rPr>
          <w:tab/>
        </w:r>
        <w:r>
          <w:rPr>
            <w:noProof/>
            <w:webHidden/>
          </w:rPr>
          <w:fldChar w:fldCharType="begin"/>
        </w:r>
        <w:r>
          <w:rPr>
            <w:noProof/>
            <w:webHidden/>
          </w:rPr>
          <w:instrText xml:space="preserve"> PAGEREF _Toc137659603 \h </w:instrText>
        </w:r>
        <w:r>
          <w:rPr>
            <w:noProof/>
            <w:webHidden/>
          </w:rPr>
        </w:r>
        <w:r>
          <w:rPr>
            <w:noProof/>
            <w:webHidden/>
          </w:rPr>
          <w:fldChar w:fldCharType="separate"/>
        </w:r>
        <w:r>
          <w:rPr>
            <w:noProof/>
            <w:webHidden/>
          </w:rPr>
          <w:t>147</w:t>
        </w:r>
        <w:r>
          <w:rPr>
            <w:noProof/>
            <w:webHidden/>
          </w:rPr>
          <w:fldChar w:fldCharType="end"/>
        </w:r>
      </w:hyperlink>
    </w:p>
    <w:p w14:paraId="697A965D" w14:textId="4047FC1E" w:rsidR="00654042" w:rsidRDefault="00654042">
      <w:pPr>
        <w:pStyle w:val="TOC1"/>
        <w:rPr>
          <w:noProof/>
        </w:rPr>
      </w:pPr>
      <w:hyperlink w:anchor="_Toc137659604" w:history="1">
        <w:r w:rsidRPr="002B35BC">
          <w:rPr>
            <w:rStyle w:val="Hyperlink"/>
            <w:noProof/>
          </w:rPr>
          <w:t>11 Versioning of Scenario Packages and Steps</w:t>
        </w:r>
        <w:r>
          <w:rPr>
            <w:noProof/>
            <w:webHidden/>
          </w:rPr>
          <w:tab/>
        </w:r>
        <w:r>
          <w:rPr>
            <w:noProof/>
            <w:webHidden/>
          </w:rPr>
          <w:fldChar w:fldCharType="begin"/>
        </w:r>
        <w:r>
          <w:rPr>
            <w:noProof/>
            <w:webHidden/>
          </w:rPr>
          <w:instrText xml:space="preserve"> PAGEREF _Toc137659604 \h </w:instrText>
        </w:r>
        <w:r>
          <w:rPr>
            <w:noProof/>
            <w:webHidden/>
          </w:rPr>
        </w:r>
        <w:r>
          <w:rPr>
            <w:noProof/>
            <w:webHidden/>
          </w:rPr>
          <w:fldChar w:fldCharType="separate"/>
        </w:r>
        <w:r>
          <w:rPr>
            <w:noProof/>
            <w:webHidden/>
          </w:rPr>
          <w:t>148</w:t>
        </w:r>
        <w:r>
          <w:rPr>
            <w:noProof/>
            <w:webHidden/>
          </w:rPr>
          <w:fldChar w:fldCharType="end"/>
        </w:r>
      </w:hyperlink>
    </w:p>
    <w:p w14:paraId="1EE75FC1" w14:textId="762391E3" w:rsidR="00654042" w:rsidRDefault="00654042">
      <w:pPr>
        <w:pStyle w:val="TOC1"/>
        <w:rPr>
          <w:noProof/>
        </w:rPr>
      </w:pPr>
      <w:hyperlink w:anchor="_Toc137659605" w:history="1">
        <w:r w:rsidRPr="002B35BC">
          <w:rPr>
            <w:rStyle w:val="Hyperlink"/>
            <w:noProof/>
          </w:rPr>
          <w:t>12 Providing Documentation for Scenario Packages</w:t>
        </w:r>
        <w:r>
          <w:rPr>
            <w:noProof/>
            <w:webHidden/>
          </w:rPr>
          <w:tab/>
        </w:r>
        <w:r>
          <w:rPr>
            <w:noProof/>
            <w:webHidden/>
          </w:rPr>
          <w:fldChar w:fldCharType="begin"/>
        </w:r>
        <w:r>
          <w:rPr>
            <w:noProof/>
            <w:webHidden/>
          </w:rPr>
          <w:instrText xml:space="preserve"> PAGEREF _Toc137659605 \h </w:instrText>
        </w:r>
        <w:r>
          <w:rPr>
            <w:noProof/>
            <w:webHidden/>
          </w:rPr>
        </w:r>
        <w:r>
          <w:rPr>
            <w:noProof/>
            <w:webHidden/>
          </w:rPr>
          <w:fldChar w:fldCharType="separate"/>
        </w:r>
        <w:r>
          <w:rPr>
            <w:noProof/>
            <w:webHidden/>
          </w:rPr>
          <w:t>150</w:t>
        </w:r>
        <w:r>
          <w:rPr>
            <w:noProof/>
            <w:webHidden/>
          </w:rPr>
          <w:fldChar w:fldCharType="end"/>
        </w:r>
      </w:hyperlink>
    </w:p>
    <w:p w14:paraId="2D512D28" w14:textId="0E9927D1" w:rsidR="00654042" w:rsidRDefault="00654042">
      <w:pPr>
        <w:pStyle w:val="TOC1"/>
        <w:rPr>
          <w:noProof/>
        </w:rPr>
      </w:pPr>
      <w:hyperlink w:anchor="_Toc137659606" w:history="1">
        <w:r w:rsidRPr="002B35BC">
          <w:rPr>
            <w:rStyle w:val="Hyperlink"/>
            <w:noProof/>
          </w:rPr>
          <w:t>13 Authentication for Scenario Packages</w:t>
        </w:r>
        <w:r>
          <w:rPr>
            <w:noProof/>
            <w:webHidden/>
          </w:rPr>
          <w:tab/>
        </w:r>
        <w:r>
          <w:rPr>
            <w:noProof/>
            <w:webHidden/>
          </w:rPr>
          <w:fldChar w:fldCharType="begin"/>
        </w:r>
        <w:r>
          <w:rPr>
            <w:noProof/>
            <w:webHidden/>
          </w:rPr>
          <w:instrText xml:space="preserve"> PAGEREF _Toc137659606 \h </w:instrText>
        </w:r>
        <w:r>
          <w:rPr>
            <w:noProof/>
            <w:webHidden/>
          </w:rPr>
        </w:r>
        <w:r>
          <w:rPr>
            <w:noProof/>
            <w:webHidden/>
          </w:rPr>
          <w:fldChar w:fldCharType="separate"/>
        </w:r>
        <w:r>
          <w:rPr>
            <w:noProof/>
            <w:webHidden/>
          </w:rPr>
          <w:t>150</w:t>
        </w:r>
        <w:r>
          <w:rPr>
            <w:noProof/>
            <w:webHidden/>
          </w:rPr>
          <w:fldChar w:fldCharType="end"/>
        </w:r>
      </w:hyperlink>
    </w:p>
    <w:p w14:paraId="1E3E1A4B" w14:textId="49F5DA3F" w:rsidR="00654042" w:rsidRDefault="00654042">
      <w:pPr>
        <w:pStyle w:val="TOC2"/>
        <w:rPr>
          <w:noProof/>
        </w:rPr>
      </w:pPr>
      <w:hyperlink w:anchor="_Toc137659607" w:history="1">
        <w:r w:rsidRPr="002B35BC">
          <w:rPr>
            <w:rStyle w:val="Hyperlink"/>
            <w:noProof/>
          </w:rPr>
          <w:t>13.1 Authentication User Interface</w:t>
        </w:r>
        <w:r>
          <w:rPr>
            <w:noProof/>
            <w:webHidden/>
          </w:rPr>
          <w:tab/>
        </w:r>
        <w:r>
          <w:rPr>
            <w:noProof/>
            <w:webHidden/>
          </w:rPr>
          <w:fldChar w:fldCharType="begin"/>
        </w:r>
        <w:r>
          <w:rPr>
            <w:noProof/>
            <w:webHidden/>
          </w:rPr>
          <w:instrText xml:space="preserve"> PAGEREF _Toc137659607 \h </w:instrText>
        </w:r>
        <w:r>
          <w:rPr>
            <w:noProof/>
            <w:webHidden/>
          </w:rPr>
        </w:r>
        <w:r>
          <w:rPr>
            <w:noProof/>
            <w:webHidden/>
          </w:rPr>
          <w:fldChar w:fldCharType="separate"/>
        </w:r>
        <w:r>
          <w:rPr>
            <w:noProof/>
            <w:webHidden/>
          </w:rPr>
          <w:t>150</w:t>
        </w:r>
        <w:r>
          <w:rPr>
            <w:noProof/>
            <w:webHidden/>
          </w:rPr>
          <w:fldChar w:fldCharType="end"/>
        </w:r>
      </w:hyperlink>
    </w:p>
    <w:p w14:paraId="4F838304" w14:textId="6AD4F1DD" w:rsidR="00654042" w:rsidRDefault="00654042">
      <w:pPr>
        <w:pStyle w:val="TOC2"/>
        <w:rPr>
          <w:noProof/>
        </w:rPr>
      </w:pPr>
      <w:hyperlink w:anchor="_Toc137659608" w:history="1">
        <w:r w:rsidRPr="002B35BC">
          <w:rPr>
            <w:rStyle w:val="Hyperlink"/>
            <w:noProof/>
          </w:rPr>
          <w:t>13.2 Using the SAP Business One Standard Authentication</w:t>
        </w:r>
        <w:r>
          <w:rPr>
            <w:noProof/>
            <w:webHidden/>
          </w:rPr>
          <w:tab/>
        </w:r>
        <w:r>
          <w:rPr>
            <w:noProof/>
            <w:webHidden/>
          </w:rPr>
          <w:fldChar w:fldCharType="begin"/>
        </w:r>
        <w:r>
          <w:rPr>
            <w:noProof/>
            <w:webHidden/>
          </w:rPr>
          <w:instrText xml:space="preserve"> PAGEREF _Toc137659608 \h </w:instrText>
        </w:r>
        <w:r>
          <w:rPr>
            <w:noProof/>
            <w:webHidden/>
          </w:rPr>
        </w:r>
        <w:r>
          <w:rPr>
            <w:noProof/>
            <w:webHidden/>
          </w:rPr>
          <w:fldChar w:fldCharType="separate"/>
        </w:r>
        <w:r>
          <w:rPr>
            <w:noProof/>
            <w:webHidden/>
          </w:rPr>
          <w:t>153</w:t>
        </w:r>
        <w:r>
          <w:rPr>
            <w:noProof/>
            <w:webHidden/>
          </w:rPr>
          <w:fldChar w:fldCharType="end"/>
        </w:r>
      </w:hyperlink>
    </w:p>
    <w:p w14:paraId="03460D25" w14:textId="4329EA49" w:rsidR="00654042" w:rsidRDefault="00654042">
      <w:pPr>
        <w:pStyle w:val="TOC2"/>
        <w:rPr>
          <w:noProof/>
        </w:rPr>
      </w:pPr>
      <w:hyperlink w:anchor="_Toc137659609" w:history="1">
        <w:r w:rsidRPr="002B35BC">
          <w:rPr>
            <w:rStyle w:val="Hyperlink"/>
            <w:noProof/>
          </w:rPr>
          <w:t>13.3 Defining a Package-Specific Authentication with an Individual User List</w:t>
        </w:r>
        <w:r>
          <w:rPr>
            <w:noProof/>
            <w:webHidden/>
          </w:rPr>
          <w:tab/>
        </w:r>
        <w:r>
          <w:rPr>
            <w:noProof/>
            <w:webHidden/>
          </w:rPr>
          <w:fldChar w:fldCharType="begin"/>
        </w:r>
        <w:r>
          <w:rPr>
            <w:noProof/>
            <w:webHidden/>
          </w:rPr>
          <w:instrText xml:space="preserve"> PAGEREF _Toc137659609 \h </w:instrText>
        </w:r>
        <w:r>
          <w:rPr>
            <w:noProof/>
            <w:webHidden/>
          </w:rPr>
        </w:r>
        <w:r>
          <w:rPr>
            <w:noProof/>
            <w:webHidden/>
          </w:rPr>
          <w:fldChar w:fldCharType="separate"/>
        </w:r>
        <w:r>
          <w:rPr>
            <w:noProof/>
            <w:webHidden/>
          </w:rPr>
          <w:t>155</w:t>
        </w:r>
        <w:r>
          <w:rPr>
            <w:noProof/>
            <w:webHidden/>
          </w:rPr>
          <w:fldChar w:fldCharType="end"/>
        </w:r>
      </w:hyperlink>
    </w:p>
    <w:p w14:paraId="3172EC01" w14:textId="549B721A" w:rsidR="00654042" w:rsidRDefault="00654042">
      <w:pPr>
        <w:pStyle w:val="TOC1"/>
        <w:rPr>
          <w:noProof/>
        </w:rPr>
      </w:pPr>
      <w:hyperlink w:anchor="_Toc137659610" w:history="1">
        <w:r w:rsidRPr="002B35BC">
          <w:rPr>
            <w:rStyle w:val="Hyperlink"/>
            <w:noProof/>
          </w:rPr>
          <w:t>14 Adding Datasets to Scenario Import and Export</w:t>
        </w:r>
        <w:r>
          <w:rPr>
            <w:noProof/>
            <w:webHidden/>
          </w:rPr>
          <w:tab/>
        </w:r>
        <w:r>
          <w:rPr>
            <w:noProof/>
            <w:webHidden/>
          </w:rPr>
          <w:fldChar w:fldCharType="begin"/>
        </w:r>
        <w:r>
          <w:rPr>
            <w:noProof/>
            <w:webHidden/>
          </w:rPr>
          <w:instrText xml:space="preserve"> PAGEREF _Toc137659610 \h </w:instrText>
        </w:r>
        <w:r>
          <w:rPr>
            <w:noProof/>
            <w:webHidden/>
          </w:rPr>
        </w:r>
        <w:r>
          <w:rPr>
            <w:noProof/>
            <w:webHidden/>
          </w:rPr>
          <w:fldChar w:fldCharType="separate"/>
        </w:r>
        <w:r>
          <w:rPr>
            <w:noProof/>
            <w:webHidden/>
          </w:rPr>
          <w:t>156</w:t>
        </w:r>
        <w:r>
          <w:rPr>
            <w:noProof/>
            <w:webHidden/>
          </w:rPr>
          <w:fldChar w:fldCharType="end"/>
        </w:r>
      </w:hyperlink>
    </w:p>
    <w:p w14:paraId="20D4B89C" w14:textId="7FB136FB" w:rsidR="00654042" w:rsidRDefault="00654042">
      <w:pPr>
        <w:pStyle w:val="TOC1"/>
        <w:rPr>
          <w:noProof/>
        </w:rPr>
      </w:pPr>
      <w:hyperlink w:anchor="_Toc137659611" w:history="1">
        <w:r w:rsidRPr="002B35BC">
          <w:rPr>
            <w:rStyle w:val="Hyperlink"/>
            <w:noProof/>
          </w:rPr>
          <w:t>15 Creating an Administration User Interface for a Scenario Package</w:t>
        </w:r>
        <w:r>
          <w:rPr>
            <w:noProof/>
            <w:webHidden/>
          </w:rPr>
          <w:tab/>
        </w:r>
        <w:r>
          <w:rPr>
            <w:noProof/>
            <w:webHidden/>
          </w:rPr>
          <w:fldChar w:fldCharType="begin"/>
        </w:r>
        <w:r>
          <w:rPr>
            <w:noProof/>
            <w:webHidden/>
          </w:rPr>
          <w:instrText xml:space="preserve"> PAGEREF _Toc137659611 \h </w:instrText>
        </w:r>
        <w:r>
          <w:rPr>
            <w:noProof/>
            <w:webHidden/>
          </w:rPr>
        </w:r>
        <w:r>
          <w:rPr>
            <w:noProof/>
            <w:webHidden/>
          </w:rPr>
          <w:fldChar w:fldCharType="separate"/>
        </w:r>
        <w:r>
          <w:rPr>
            <w:noProof/>
            <w:webHidden/>
          </w:rPr>
          <w:t>156</w:t>
        </w:r>
        <w:r>
          <w:rPr>
            <w:noProof/>
            <w:webHidden/>
          </w:rPr>
          <w:fldChar w:fldCharType="end"/>
        </w:r>
      </w:hyperlink>
    </w:p>
    <w:p w14:paraId="1BBB05C7" w14:textId="73594BE4" w:rsidR="00654042" w:rsidRDefault="00654042">
      <w:pPr>
        <w:pStyle w:val="TOC2"/>
        <w:rPr>
          <w:noProof/>
        </w:rPr>
      </w:pPr>
      <w:hyperlink w:anchor="_Toc137659612" w:history="1">
        <w:r w:rsidRPr="002B35BC">
          <w:rPr>
            <w:rStyle w:val="Hyperlink"/>
            <w:noProof/>
          </w:rPr>
          <w:t>15.1 Requesting a Password for a Scenario-Specific User List</w:t>
        </w:r>
        <w:r>
          <w:rPr>
            <w:noProof/>
            <w:webHidden/>
          </w:rPr>
          <w:tab/>
        </w:r>
        <w:r>
          <w:rPr>
            <w:noProof/>
            <w:webHidden/>
          </w:rPr>
          <w:fldChar w:fldCharType="begin"/>
        </w:r>
        <w:r>
          <w:rPr>
            <w:noProof/>
            <w:webHidden/>
          </w:rPr>
          <w:instrText xml:space="preserve"> PAGEREF _Toc137659612 \h </w:instrText>
        </w:r>
        <w:r>
          <w:rPr>
            <w:noProof/>
            <w:webHidden/>
          </w:rPr>
        </w:r>
        <w:r>
          <w:rPr>
            <w:noProof/>
            <w:webHidden/>
          </w:rPr>
          <w:fldChar w:fldCharType="separate"/>
        </w:r>
        <w:r>
          <w:rPr>
            <w:noProof/>
            <w:webHidden/>
          </w:rPr>
          <w:t>156</w:t>
        </w:r>
        <w:r>
          <w:rPr>
            <w:noProof/>
            <w:webHidden/>
          </w:rPr>
          <w:fldChar w:fldCharType="end"/>
        </w:r>
      </w:hyperlink>
    </w:p>
    <w:p w14:paraId="70D9533F" w14:textId="39D57075" w:rsidR="00654042" w:rsidRDefault="00654042">
      <w:pPr>
        <w:pStyle w:val="TOC1"/>
        <w:rPr>
          <w:noProof/>
        </w:rPr>
      </w:pPr>
      <w:hyperlink w:anchor="_Toc137659613" w:history="1">
        <w:r w:rsidRPr="002B35BC">
          <w:rPr>
            <w:rStyle w:val="Hyperlink"/>
            <w:noProof/>
          </w:rPr>
          <w:t>Appendix A. Table of Inbound Channels</w:t>
        </w:r>
        <w:r>
          <w:rPr>
            <w:noProof/>
            <w:webHidden/>
          </w:rPr>
          <w:tab/>
        </w:r>
        <w:r>
          <w:rPr>
            <w:noProof/>
            <w:webHidden/>
          </w:rPr>
          <w:fldChar w:fldCharType="begin"/>
        </w:r>
        <w:r>
          <w:rPr>
            <w:noProof/>
            <w:webHidden/>
          </w:rPr>
          <w:instrText xml:space="preserve"> PAGEREF _Toc137659613 \h </w:instrText>
        </w:r>
        <w:r>
          <w:rPr>
            <w:noProof/>
            <w:webHidden/>
          </w:rPr>
        </w:r>
        <w:r>
          <w:rPr>
            <w:noProof/>
            <w:webHidden/>
          </w:rPr>
          <w:fldChar w:fldCharType="separate"/>
        </w:r>
        <w:r>
          <w:rPr>
            <w:noProof/>
            <w:webHidden/>
          </w:rPr>
          <w:t>158</w:t>
        </w:r>
        <w:r>
          <w:rPr>
            <w:noProof/>
            <w:webHidden/>
          </w:rPr>
          <w:fldChar w:fldCharType="end"/>
        </w:r>
      </w:hyperlink>
    </w:p>
    <w:p w14:paraId="5C5B7B51" w14:textId="1D8CB08B" w:rsidR="00654042" w:rsidRDefault="00654042">
      <w:pPr>
        <w:pStyle w:val="TOC1"/>
        <w:rPr>
          <w:noProof/>
        </w:rPr>
      </w:pPr>
      <w:hyperlink w:anchor="_Toc137659614" w:history="1">
        <w:r w:rsidRPr="002B35BC">
          <w:rPr>
            <w:rStyle w:val="Hyperlink"/>
            <w:noProof/>
          </w:rPr>
          <w:t>Appendix B. Table of Outbound Channels</w:t>
        </w:r>
        <w:r>
          <w:rPr>
            <w:noProof/>
            <w:webHidden/>
          </w:rPr>
          <w:tab/>
        </w:r>
        <w:r>
          <w:rPr>
            <w:noProof/>
            <w:webHidden/>
          </w:rPr>
          <w:fldChar w:fldCharType="begin"/>
        </w:r>
        <w:r>
          <w:rPr>
            <w:noProof/>
            <w:webHidden/>
          </w:rPr>
          <w:instrText xml:space="preserve"> PAGEREF _Toc137659614 \h </w:instrText>
        </w:r>
        <w:r>
          <w:rPr>
            <w:noProof/>
            <w:webHidden/>
          </w:rPr>
        </w:r>
        <w:r>
          <w:rPr>
            <w:noProof/>
            <w:webHidden/>
          </w:rPr>
          <w:fldChar w:fldCharType="separate"/>
        </w:r>
        <w:r>
          <w:rPr>
            <w:noProof/>
            <w:webHidden/>
          </w:rPr>
          <w:t>159</w:t>
        </w:r>
        <w:r>
          <w:rPr>
            <w:noProof/>
            <w:webHidden/>
          </w:rPr>
          <w:fldChar w:fldCharType="end"/>
        </w:r>
      </w:hyperlink>
    </w:p>
    <w:p w14:paraId="3C96ADC4" w14:textId="5BFB89A5" w:rsidR="00654042" w:rsidRDefault="00654042">
      <w:pPr>
        <w:pStyle w:val="TOC1"/>
        <w:rPr>
          <w:noProof/>
        </w:rPr>
      </w:pPr>
      <w:hyperlink w:anchor="_Toc137659615" w:history="1">
        <w:r w:rsidRPr="002B35BC">
          <w:rPr>
            <w:rStyle w:val="Hyperlink"/>
            <w:noProof/>
          </w:rPr>
          <w:t>Appendix C. Table of Process Steps</w:t>
        </w:r>
        <w:r>
          <w:rPr>
            <w:noProof/>
            <w:webHidden/>
          </w:rPr>
          <w:tab/>
        </w:r>
        <w:r>
          <w:rPr>
            <w:noProof/>
            <w:webHidden/>
          </w:rPr>
          <w:fldChar w:fldCharType="begin"/>
        </w:r>
        <w:r>
          <w:rPr>
            <w:noProof/>
            <w:webHidden/>
          </w:rPr>
          <w:instrText xml:space="preserve"> PAGEREF _Toc137659615 \h </w:instrText>
        </w:r>
        <w:r>
          <w:rPr>
            <w:noProof/>
            <w:webHidden/>
          </w:rPr>
        </w:r>
        <w:r>
          <w:rPr>
            <w:noProof/>
            <w:webHidden/>
          </w:rPr>
          <w:fldChar w:fldCharType="separate"/>
        </w:r>
        <w:r>
          <w:rPr>
            <w:noProof/>
            <w:webHidden/>
          </w:rPr>
          <w:t>160</w:t>
        </w:r>
        <w:r>
          <w:rPr>
            <w:noProof/>
            <w:webHidden/>
          </w:rPr>
          <w:fldChar w:fldCharType="end"/>
        </w:r>
      </w:hyperlink>
    </w:p>
    <w:p w14:paraId="7B94FBC9" w14:textId="1132F0B8" w:rsidR="00654042" w:rsidRDefault="00654042">
      <w:pPr>
        <w:pStyle w:val="TOC1"/>
        <w:rPr>
          <w:noProof/>
        </w:rPr>
      </w:pPr>
      <w:hyperlink w:anchor="_Toc137659616" w:history="1">
        <w:r w:rsidRPr="002B35BC">
          <w:rPr>
            <w:rStyle w:val="Hyperlink"/>
            <w:rFonts w:cs="Arial"/>
            <w:noProof/>
          </w:rPr>
          <w:t>Copyrights, Trademarks, and Disclaimers</w:t>
        </w:r>
        <w:r>
          <w:rPr>
            <w:noProof/>
            <w:webHidden/>
          </w:rPr>
          <w:tab/>
        </w:r>
        <w:r>
          <w:rPr>
            <w:noProof/>
            <w:webHidden/>
          </w:rPr>
          <w:fldChar w:fldCharType="begin"/>
        </w:r>
        <w:r>
          <w:rPr>
            <w:noProof/>
            <w:webHidden/>
          </w:rPr>
          <w:instrText xml:space="preserve"> PAGEREF _Toc137659616 \h </w:instrText>
        </w:r>
        <w:r>
          <w:rPr>
            <w:noProof/>
            <w:webHidden/>
          </w:rPr>
        </w:r>
        <w:r>
          <w:rPr>
            <w:noProof/>
            <w:webHidden/>
          </w:rPr>
          <w:fldChar w:fldCharType="separate"/>
        </w:r>
        <w:r>
          <w:rPr>
            <w:noProof/>
            <w:webHidden/>
          </w:rPr>
          <w:t>163</w:t>
        </w:r>
        <w:r>
          <w:rPr>
            <w:noProof/>
            <w:webHidden/>
          </w:rPr>
          <w:fldChar w:fldCharType="end"/>
        </w:r>
      </w:hyperlink>
    </w:p>
    <w:p w14:paraId="3B66FDAF" w14:textId="1D8C4815" w:rsidR="00C83D7D" w:rsidRPr="00D473AE" w:rsidRDefault="00241348" w:rsidP="001B04AB">
      <w:pPr>
        <w:pStyle w:val="Heading1"/>
        <w:spacing w:before="0" w:afterAutospacing="0"/>
        <w:rPr>
          <w:rFonts w:eastAsia="Times New Roman"/>
          <w:lang w:eastAsia="de-DE"/>
        </w:rPr>
      </w:pPr>
      <w:r>
        <w:rPr>
          <w:rFonts w:eastAsia="Times New Roman" w:cs="Arial"/>
          <w:sz w:val="22"/>
          <w:szCs w:val="22"/>
          <w:lang w:eastAsia="de-DE"/>
        </w:rPr>
        <w:fldChar w:fldCharType="end"/>
      </w:r>
      <w:r w:rsidR="00085225" w:rsidRPr="00D473AE">
        <w:rPr>
          <w:rFonts w:eastAsia="Times New Roman" w:cs="Arial"/>
          <w:sz w:val="22"/>
          <w:szCs w:val="22"/>
          <w:lang w:eastAsia="de-DE"/>
        </w:rPr>
        <w:br w:type="column"/>
      </w:r>
      <w:bookmarkStart w:id="0" w:name="a1"/>
      <w:bookmarkStart w:id="1" w:name="_Toc137659532"/>
      <w:r w:rsidR="00A93384" w:rsidRPr="00D473AE">
        <w:rPr>
          <w:rFonts w:eastAsia="Times New Roman"/>
          <w:lang w:eastAsia="de-DE"/>
        </w:rPr>
        <w:lastRenderedPageBreak/>
        <w:t xml:space="preserve">1 </w:t>
      </w:r>
      <w:r w:rsidR="006345C0" w:rsidRPr="00D473AE">
        <w:t>Concepts of Scenario Development</w:t>
      </w:r>
      <w:bookmarkEnd w:id="1"/>
    </w:p>
    <w:p w14:paraId="3B66FDB0" w14:textId="77777777" w:rsidR="006345C0" w:rsidRPr="00D473AE" w:rsidRDefault="006345C0" w:rsidP="00E3210C">
      <w:pPr>
        <w:jc w:val="both"/>
        <w:rPr>
          <w:rFonts w:cs="Arial"/>
        </w:rPr>
      </w:pPr>
      <w:bookmarkStart w:id="2" w:name="_Toc262632881"/>
      <w:bookmarkStart w:id="3" w:name="_Toc263703614"/>
      <w:bookmarkEnd w:id="0"/>
      <w:r w:rsidRPr="00D473AE">
        <w:rPr>
          <w:rFonts w:cs="Arial"/>
        </w:rPr>
        <w:t xml:space="preserve">The </w:t>
      </w:r>
      <w:r w:rsidR="00B766E0" w:rsidRPr="00D473AE">
        <w:rPr>
          <w:rFonts w:cs="Arial"/>
        </w:rPr>
        <w:t>integration framework</w:t>
      </w:r>
      <w:r w:rsidRPr="00D473AE">
        <w:rPr>
          <w:rFonts w:cs="Arial"/>
        </w:rPr>
        <w:t xml:space="preserve"> is an </w:t>
      </w:r>
      <w:r w:rsidR="00B766E0" w:rsidRPr="00D473AE">
        <w:rPr>
          <w:rFonts w:cs="Arial"/>
        </w:rPr>
        <w:t>i</w:t>
      </w:r>
      <w:r w:rsidRPr="00D473AE">
        <w:rPr>
          <w:rFonts w:cs="Arial"/>
        </w:rPr>
        <w:t xml:space="preserve">ntegration and </w:t>
      </w:r>
      <w:r w:rsidR="00B766E0" w:rsidRPr="00D473AE">
        <w:rPr>
          <w:rFonts w:cs="Arial"/>
        </w:rPr>
        <w:t>c</w:t>
      </w:r>
      <w:r w:rsidRPr="00D473AE">
        <w:rPr>
          <w:rFonts w:cs="Arial"/>
        </w:rPr>
        <w:t xml:space="preserve">ollaboration </w:t>
      </w:r>
      <w:r w:rsidR="00B766E0" w:rsidRPr="00D473AE">
        <w:rPr>
          <w:rFonts w:cs="Arial"/>
        </w:rPr>
        <w:t>s</w:t>
      </w:r>
      <w:r w:rsidRPr="00D473AE">
        <w:rPr>
          <w:rFonts w:cs="Arial"/>
        </w:rPr>
        <w:t>erver</w:t>
      </w:r>
      <w:r w:rsidR="00C0466B" w:rsidRPr="00D473AE">
        <w:rPr>
          <w:rFonts w:cs="Arial"/>
        </w:rPr>
        <w:t xml:space="preserve"> that </w:t>
      </w:r>
      <w:r w:rsidRPr="00D473AE">
        <w:rPr>
          <w:rFonts w:cs="Arial"/>
        </w:rPr>
        <w:t xml:space="preserve">allows </w:t>
      </w:r>
      <w:r w:rsidR="005A01D0" w:rsidRPr="00D473AE">
        <w:rPr>
          <w:rFonts w:cs="Arial"/>
        </w:rPr>
        <w:t xml:space="preserve">you </w:t>
      </w:r>
      <w:r w:rsidR="00682BAA" w:rsidRPr="00D473AE">
        <w:rPr>
          <w:rFonts w:cs="Arial"/>
        </w:rPr>
        <w:t xml:space="preserve">to </w:t>
      </w:r>
      <w:r w:rsidR="00424C4E" w:rsidRPr="00D473AE">
        <w:rPr>
          <w:rFonts w:cs="Arial"/>
        </w:rPr>
        <w:t xml:space="preserve">develop and </w:t>
      </w:r>
      <w:r w:rsidR="00BE2272" w:rsidRPr="00D473AE">
        <w:rPr>
          <w:rFonts w:cs="Arial"/>
        </w:rPr>
        <w:t xml:space="preserve">run </w:t>
      </w:r>
      <w:r w:rsidRPr="00D473AE">
        <w:rPr>
          <w:rFonts w:cs="Arial"/>
        </w:rPr>
        <w:t xml:space="preserve">integration scenarios. </w:t>
      </w:r>
      <w:r w:rsidR="004C05DB" w:rsidRPr="00D473AE">
        <w:rPr>
          <w:rFonts w:cs="Arial"/>
        </w:rPr>
        <w:t xml:space="preserve">Integration scenarios let </w:t>
      </w:r>
      <w:r w:rsidR="00C0466B" w:rsidRPr="00D473AE">
        <w:rPr>
          <w:rFonts w:cs="Arial"/>
        </w:rPr>
        <w:t xml:space="preserve">systems </w:t>
      </w:r>
      <w:r w:rsidR="00B91D9D" w:rsidRPr="00D473AE">
        <w:rPr>
          <w:rFonts w:cs="Arial"/>
        </w:rPr>
        <w:t xml:space="preserve">automatically </w:t>
      </w:r>
      <w:r w:rsidR="004C05DB" w:rsidRPr="00D473AE">
        <w:rPr>
          <w:rFonts w:cs="Arial"/>
        </w:rPr>
        <w:t>exchange data with each other.</w:t>
      </w:r>
      <w:r w:rsidR="00C0466B" w:rsidRPr="00D473AE">
        <w:rPr>
          <w:rFonts w:cs="Arial"/>
        </w:rPr>
        <w:t xml:space="preserve"> </w:t>
      </w:r>
    </w:p>
    <w:p w14:paraId="3B66FDB1" w14:textId="77777777" w:rsidR="00380A55" w:rsidRPr="00D473AE" w:rsidRDefault="001615B6" w:rsidP="001615B6">
      <w:pPr>
        <w:pStyle w:val="Heading2"/>
      </w:pPr>
      <w:bookmarkStart w:id="4" w:name="a1_1"/>
      <w:bookmarkStart w:id="5" w:name="_Toc137659533"/>
      <w:r w:rsidRPr="00D473AE">
        <w:t>1.</w:t>
      </w:r>
      <w:r w:rsidR="00C94DB8" w:rsidRPr="00D473AE">
        <w:t>1</w:t>
      </w:r>
      <w:r w:rsidRPr="00D473AE">
        <w:t xml:space="preserve"> </w:t>
      </w:r>
      <w:r w:rsidR="00380A55" w:rsidRPr="00D473AE">
        <w:t>Scenario Package</w:t>
      </w:r>
      <w:r w:rsidR="00E11C25" w:rsidRPr="00D473AE">
        <w:t xml:space="preserve"> Concept</w:t>
      </w:r>
      <w:bookmarkEnd w:id="5"/>
    </w:p>
    <w:bookmarkEnd w:id="4"/>
    <w:p w14:paraId="3B66FDB2" w14:textId="77777777" w:rsidR="00C0466B" w:rsidRPr="00D473AE" w:rsidRDefault="00380A55" w:rsidP="00E3210C">
      <w:pPr>
        <w:jc w:val="both"/>
        <w:rPr>
          <w:rFonts w:cs="Arial"/>
        </w:rPr>
      </w:pPr>
      <w:r w:rsidRPr="00D473AE">
        <w:rPr>
          <w:rFonts w:cs="Arial"/>
        </w:rPr>
        <w:t>I</w:t>
      </w:r>
      <w:r w:rsidR="006345C0" w:rsidRPr="00D473AE">
        <w:rPr>
          <w:rFonts w:cs="Arial"/>
        </w:rPr>
        <w:t xml:space="preserve">ntegration scenarios </w:t>
      </w:r>
      <w:r w:rsidRPr="00D473AE">
        <w:rPr>
          <w:rFonts w:cs="Arial"/>
        </w:rPr>
        <w:t xml:space="preserve">that run in the integration framework </w:t>
      </w:r>
      <w:r w:rsidR="006345C0" w:rsidRPr="00D473AE">
        <w:rPr>
          <w:rFonts w:cs="Arial"/>
        </w:rPr>
        <w:t>are called</w:t>
      </w:r>
      <w:r w:rsidR="001755FE" w:rsidRPr="00D473AE">
        <w:rPr>
          <w:rFonts w:cs="Arial"/>
        </w:rPr>
        <w:t xml:space="preserve"> </w:t>
      </w:r>
      <w:r w:rsidR="001755FE" w:rsidRPr="00D473AE">
        <w:rPr>
          <w:rFonts w:cs="Arial"/>
          <w:b/>
        </w:rPr>
        <w:t>scenario packages</w:t>
      </w:r>
      <w:r w:rsidR="006345C0" w:rsidRPr="00D473AE">
        <w:rPr>
          <w:rFonts w:cs="Arial"/>
        </w:rPr>
        <w:t>.</w:t>
      </w:r>
      <w:r w:rsidR="004A48BC" w:rsidRPr="00D473AE">
        <w:rPr>
          <w:rFonts w:cs="Arial"/>
        </w:rPr>
        <w:t xml:space="preserve"> </w:t>
      </w:r>
      <w:r w:rsidR="00C0466B" w:rsidRPr="00D473AE">
        <w:rPr>
          <w:rFonts w:cs="Arial"/>
        </w:rPr>
        <w:t>Scenario packages consist of all that is required to exchange data between systems consistently.</w:t>
      </w:r>
    </w:p>
    <w:p w14:paraId="3B66FDB3" w14:textId="77777777" w:rsidR="00380A55" w:rsidRPr="00D473AE" w:rsidRDefault="00380A55" w:rsidP="00E3210C">
      <w:pPr>
        <w:jc w:val="both"/>
        <w:rPr>
          <w:rFonts w:cs="Arial"/>
        </w:rPr>
      </w:pPr>
    </w:p>
    <w:p w14:paraId="3B66FDB4" w14:textId="77777777" w:rsidR="00380A55" w:rsidRPr="00D473AE" w:rsidRDefault="001B4183" w:rsidP="00ED0A7B">
      <w:pPr>
        <w:pStyle w:val="LC2"/>
      </w:pPr>
      <w:r w:rsidRPr="007917E3">
        <w:rPr>
          <w:noProof/>
          <w:lang w:eastAsia="de-DE"/>
        </w:rPr>
        <w:drawing>
          <wp:inline distT="0" distB="0" distL="0" distR="0" wp14:anchorId="3B670E06" wp14:editId="3B670E07">
            <wp:extent cx="228600" cy="228600"/>
            <wp:effectExtent l="19050" t="0" r="0" b="0"/>
            <wp:docPr id="321"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t xml:space="preserve"> </w:t>
      </w:r>
      <w:r w:rsidR="00380A55" w:rsidRPr="00D473AE">
        <w:t>E</w:t>
      </w:r>
      <w:r w:rsidR="00ED0A7B" w:rsidRPr="00D473AE">
        <w:t>XAMPLE</w:t>
      </w:r>
    </w:p>
    <w:p w14:paraId="3B66FDB5" w14:textId="77777777" w:rsidR="00C0466B" w:rsidRPr="00D473AE" w:rsidRDefault="007D7D78" w:rsidP="00ED0A7B">
      <w:pPr>
        <w:pStyle w:val="LC2"/>
      </w:pPr>
      <w:r w:rsidRPr="00D473AE">
        <w:t xml:space="preserve">A company has a headquarters and subsidiaries. For daily business in the subsidiaries, </w:t>
      </w:r>
      <w:r w:rsidR="008A75DE" w:rsidRPr="00D473AE">
        <w:t>employees</w:t>
      </w:r>
      <w:r w:rsidRPr="00D473AE">
        <w:t xml:space="preserve"> need the customer and item master data from the headquarters</w:t>
      </w:r>
      <w:r w:rsidR="00531FA7" w:rsidRPr="00D473AE">
        <w:t xml:space="preserve"> in their subsidiary systems</w:t>
      </w:r>
      <w:r w:rsidRPr="00D473AE">
        <w:t xml:space="preserve">. In the integration framework, you provide a scenario package that initially loads the master data </w:t>
      </w:r>
      <w:r w:rsidR="008A75DE" w:rsidRPr="00D473AE">
        <w:t xml:space="preserve">from the headquarters system </w:t>
      </w:r>
      <w:r w:rsidRPr="00D473AE">
        <w:t xml:space="preserve">to all </w:t>
      </w:r>
      <w:r w:rsidR="006533C3" w:rsidRPr="00D473AE">
        <w:t>subsidiary</w:t>
      </w:r>
      <w:r w:rsidRPr="00D473AE">
        <w:t xml:space="preserve"> systems and then, you provide a mechanism that also provides master data changes and additions to the subsidiary systems</w:t>
      </w:r>
      <w:r w:rsidR="00531FA7" w:rsidRPr="00D473AE">
        <w:t xml:space="preserve"> afterwards</w:t>
      </w:r>
      <w:r w:rsidRPr="00D473AE">
        <w:t>.</w:t>
      </w:r>
    </w:p>
    <w:p w14:paraId="3B66FDB6" w14:textId="77777777" w:rsidR="007D7D78" w:rsidRPr="00D473AE" w:rsidRDefault="007D7D78" w:rsidP="00E3210C">
      <w:pPr>
        <w:jc w:val="both"/>
        <w:rPr>
          <w:rFonts w:cs="Arial"/>
        </w:rPr>
      </w:pPr>
    </w:p>
    <w:p w14:paraId="3B66FDB7" w14:textId="77777777" w:rsidR="00531FA7" w:rsidRPr="00D473AE" w:rsidRDefault="00C0466B" w:rsidP="00531FA7">
      <w:pPr>
        <w:jc w:val="both"/>
        <w:rPr>
          <w:rFonts w:cs="Arial"/>
        </w:rPr>
      </w:pPr>
      <w:r w:rsidRPr="00D473AE">
        <w:rPr>
          <w:rFonts w:cs="Arial"/>
        </w:rPr>
        <w:t>SAP and SAP partners deliver integration scenarios that run in the integration framework, or customers develop them based on individual requirements for a specific project.</w:t>
      </w:r>
      <w:r w:rsidR="00B91D9D" w:rsidRPr="00D473AE">
        <w:rPr>
          <w:rFonts w:cs="Arial"/>
        </w:rPr>
        <w:t xml:space="preserve"> </w:t>
      </w:r>
      <w:r w:rsidR="00531FA7" w:rsidRPr="00D473AE">
        <w:rPr>
          <w:rFonts w:cs="Arial"/>
        </w:rPr>
        <w:t xml:space="preserve">The technical term for a scenario package in the integration framework </w:t>
      </w:r>
      <w:r w:rsidR="00B91D9D" w:rsidRPr="00D473AE">
        <w:rPr>
          <w:rFonts w:cs="Arial"/>
        </w:rPr>
        <w:t xml:space="preserve">BizStore </w:t>
      </w:r>
      <w:r w:rsidR="00531FA7" w:rsidRPr="00D473AE">
        <w:rPr>
          <w:rFonts w:cs="Arial"/>
        </w:rPr>
        <w:t xml:space="preserve">is </w:t>
      </w:r>
      <w:r w:rsidR="00531FA7" w:rsidRPr="00D473AE">
        <w:rPr>
          <w:rFonts w:ascii="Courier New" w:hAnsi="Courier New" w:cs="Courier New"/>
        </w:rPr>
        <w:t>vPac</w:t>
      </w:r>
      <w:r w:rsidR="00B322E0" w:rsidRPr="00D473AE">
        <w:rPr>
          <w:rFonts w:cs="Arial"/>
        </w:rPr>
        <w:t xml:space="preserve"> (virtual package).</w:t>
      </w:r>
    </w:p>
    <w:p w14:paraId="3B66FDB8" w14:textId="77777777" w:rsidR="006533C3" w:rsidRPr="00D473AE" w:rsidRDefault="001615B6" w:rsidP="001615B6">
      <w:pPr>
        <w:pStyle w:val="Heading2"/>
      </w:pPr>
      <w:bookmarkStart w:id="6" w:name="a1_2"/>
      <w:bookmarkStart w:id="7" w:name="_Toc137659534"/>
      <w:r w:rsidRPr="00D473AE">
        <w:t>1.</w:t>
      </w:r>
      <w:r w:rsidR="00C94DB8" w:rsidRPr="00D473AE">
        <w:t>2</w:t>
      </w:r>
      <w:r w:rsidRPr="00D473AE">
        <w:t xml:space="preserve"> </w:t>
      </w:r>
      <w:r w:rsidR="006533C3" w:rsidRPr="00D473AE">
        <w:t>Scenario Step</w:t>
      </w:r>
      <w:r w:rsidR="00E11C25" w:rsidRPr="00D473AE">
        <w:t xml:space="preserve"> Concept</w:t>
      </w:r>
      <w:bookmarkEnd w:id="7"/>
    </w:p>
    <w:bookmarkEnd w:id="6"/>
    <w:p w14:paraId="3B66FDB9" w14:textId="77777777" w:rsidR="00D156CE" w:rsidRPr="003B09AB" w:rsidRDefault="006345C0" w:rsidP="00E3210C">
      <w:pPr>
        <w:jc w:val="both"/>
        <w:rPr>
          <w:rFonts w:cs="Arial"/>
        </w:rPr>
      </w:pPr>
      <w:r w:rsidRPr="00D473AE">
        <w:rPr>
          <w:rFonts w:cs="Arial"/>
        </w:rPr>
        <w:t>A</w:t>
      </w:r>
      <w:r w:rsidR="001755FE" w:rsidRPr="00D473AE">
        <w:rPr>
          <w:rFonts w:cs="Arial"/>
        </w:rPr>
        <w:t xml:space="preserve"> scenario package</w:t>
      </w:r>
      <w:r w:rsidRPr="00D473AE">
        <w:rPr>
          <w:rFonts w:cs="Arial"/>
        </w:rPr>
        <w:t xml:space="preserve"> co</w:t>
      </w:r>
      <w:r w:rsidR="00FA1A1E" w:rsidRPr="00D473AE">
        <w:rPr>
          <w:rFonts w:cs="Arial"/>
        </w:rPr>
        <w:t xml:space="preserve">nsists of </w:t>
      </w:r>
      <w:r w:rsidRPr="00D473AE">
        <w:rPr>
          <w:rFonts w:cs="Arial"/>
        </w:rPr>
        <w:t>one or multiple</w:t>
      </w:r>
      <w:r w:rsidR="001755FE" w:rsidRPr="00D473AE">
        <w:rPr>
          <w:rFonts w:cs="Arial"/>
        </w:rPr>
        <w:t xml:space="preserve"> scenario steps</w:t>
      </w:r>
      <w:r w:rsidRPr="00D473AE">
        <w:rPr>
          <w:rFonts w:cs="Arial"/>
        </w:rPr>
        <w:t>. A</w:t>
      </w:r>
      <w:r w:rsidR="001755FE" w:rsidRPr="00D473AE">
        <w:rPr>
          <w:rFonts w:cs="Arial"/>
        </w:rPr>
        <w:t xml:space="preserve"> scenario step</w:t>
      </w:r>
      <w:r w:rsidRPr="00D473AE">
        <w:rPr>
          <w:rFonts w:cs="Arial"/>
        </w:rPr>
        <w:t xml:space="preserve"> is a </w:t>
      </w:r>
      <w:r w:rsidR="00D301F8" w:rsidRPr="00D473AE">
        <w:rPr>
          <w:rFonts w:cs="Arial"/>
        </w:rPr>
        <w:t>specific</w:t>
      </w:r>
      <w:r w:rsidRPr="00D473AE">
        <w:rPr>
          <w:rFonts w:cs="Arial"/>
        </w:rPr>
        <w:t xml:space="preserve"> integration flow. </w:t>
      </w:r>
      <w:r w:rsidR="00D156CE" w:rsidRPr="00D473AE">
        <w:rPr>
          <w:rFonts w:cs="Arial"/>
        </w:rPr>
        <w:t xml:space="preserve">The technical term for a scenario step in the integration framework </w:t>
      </w:r>
      <w:r w:rsidR="003B09AB" w:rsidRPr="00D473AE">
        <w:rPr>
          <w:rFonts w:cs="Arial"/>
        </w:rPr>
        <w:t xml:space="preserve">BizStore </w:t>
      </w:r>
      <w:r w:rsidR="00D156CE" w:rsidRPr="00D473AE">
        <w:rPr>
          <w:rFonts w:cs="Arial"/>
        </w:rPr>
        <w:t xml:space="preserve">is </w:t>
      </w:r>
      <w:r w:rsidR="00D156CE" w:rsidRPr="00D473AE">
        <w:rPr>
          <w:rFonts w:ascii="Courier New" w:hAnsi="Courier New" w:cs="Courier New"/>
        </w:rPr>
        <w:t>vBIU</w:t>
      </w:r>
      <w:r w:rsidR="00D156CE" w:rsidRPr="00D473AE">
        <w:rPr>
          <w:rFonts w:cs="Arial"/>
        </w:rPr>
        <w:t xml:space="preserve">. </w:t>
      </w:r>
      <w:r w:rsidR="00D156CE" w:rsidRPr="003B09AB">
        <w:rPr>
          <w:rFonts w:cs="Arial"/>
        </w:rPr>
        <w:t>BIU</w:t>
      </w:r>
      <w:r w:rsidR="00D156CE" w:rsidRPr="00211EA5">
        <w:rPr>
          <w:rFonts w:cs="Arial"/>
        </w:rPr>
        <w:t xml:space="preserve"> is</w:t>
      </w:r>
      <w:r w:rsidR="00D156CE" w:rsidRPr="003B09AB">
        <w:rPr>
          <w:rFonts w:cs="Arial"/>
        </w:rPr>
        <w:t xml:space="preserve"> the abbreviation for Business Integration Unit.</w:t>
      </w:r>
    </w:p>
    <w:p w14:paraId="3B66FDBA" w14:textId="77777777" w:rsidR="002418F0" w:rsidRPr="003B09AB" w:rsidRDefault="002418F0" w:rsidP="00E3210C">
      <w:pPr>
        <w:jc w:val="both"/>
        <w:rPr>
          <w:rFonts w:cs="Arial"/>
        </w:rPr>
      </w:pPr>
    </w:p>
    <w:p w14:paraId="3B66FDBB" w14:textId="77777777" w:rsidR="00D156CE" w:rsidRDefault="00993265" w:rsidP="00993265">
      <w:pPr>
        <w:jc w:val="center"/>
        <w:rPr>
          <w:rFonts w:cs="Arial"/>
        </w:rPr>
      </w:pPr>
      <w:r w:rsidRPr="00993265">
        <w:rPr>
          <w:rFonts w:cs="Arial"/>
          <w:noProof/>
          <w:lang w:eastAsia="de-DE"/>
        </w:rPr>
        <w:lastRenderedPageBreak/>
        <w:drawing>
          <wp:inline distT="0" distB="0" distL="0" distR="0" wp14:anchorId="3B670E08" wp14:editId="3B670E09">
            <wp:extent cx="3665220" cy="274891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65220" cy="2748915"/>
                    </a:xfrm>
                    <a:prstGeom prst="rect">
                      <a:avLst/>
                    </a:prstGeom>
                  </pic:spPr>
                </pic:pic>
              </a:graphicData>
            </a:graphic>
          </wp:inline>
        </w:drawing>
      </w:r>
    </w:p>
    <w:p w14:paraId="3B66FDBC" w14:textId="77777777" w:rsidR="00D156CE" w:rsidRPr="00D473AE" w:rsidRDefault="00D156CE" w:rsidP="00531FA7">
      <w:pPr>
        <w:keepNext/>
        <w:jc w:val="both"/>
        <w:rPr>
          <w:rFonts w:cs="Arial"/>
          <w:b/>
        </w:rPr>
      </w:pPr>
      <w:r w:rsidRPr="00D473AE">
        <w:rPr>
          <w:rFonts w:cs="Arial"/>
          <w:b/>
        </w:rPr>
        <w:t>Asynchronous and Synchronous Scenario Steps</w:t>
      </w:r>
    </w:p>
    <w:p w14:paraId="3B66FDBD" w14:textId="77777777" w:rsidR="006345C0" w:rsidRPr="00D473AE" w:rsidRDefault="00D156CE" w:rsidP="00E3210C">
      <w:pPr>
        <w:jc w:val="both"/>
        <w:rPr>
          <w:rFonts w:cs="Arial"/>
        </w:rPr>
      </w:pPr>
      <w:r w:rsidRPr="00D473AE">
        <w:rPr>
          <w:rFonts w:cs="Arial"/>
        </w:rPr>
        <w:t xml:space="preserve">Scenario steps can be </w:t>
      </w:r>
      <w:r w:rsidR="006345C0" w:rsidRPr="00D473AE">
        <w:rPr>
          <w:rFonts w:cs="Arial"/>
        </w:rPr>
        <w:t>asynchronous flow</w:t>
      </w:r>
      <w:r w:rsidRPr="00D473AE">
        <w:rPr>
          <w:rFonts w:cs="Arial"/>
        </w:rPr>
        <w:t>s</w:t>
      </w:r>
      <w:r w:rsidR="006345C0" w:rsidRPr="00D473AE">
        <w:rPr>
          <w:rFonts w:cs="Arial"/>
        </w:rPr>
        <w:t xml:space="preserve"> between sender and receiver system</w:t>
      </w:r>
      <w:r w:rsidRPr="00D473AE">
        <w:rPr>
          <w:rFonts w:cs="Arial"/>
        </w:rPr>
        <w:t>s</w:t>
      </w:r>
      <w:r w:rsidR="00424C4E" w:rsidRPr="00D473AE">
        <w:rPr>
          <w:rFonts w:cs="Arial"/>
        </w:rPr>
        <w:t>,</w:t>
      </w:r>
      <w:r w:rsidR="006345C0" w:rsidRPr="00D473AE">
        <w:rPr>
          <w:rFonts w:cs="Arial"/>
        </w:rPr>
        <w:t xml:space="preserve"> or synchronous flow</w:t>
      </w:r>
      <w:r w:rsidR="00531FA7" w:rsidRPr="00D473AE">
        <w:rPr>
          <w:rFonts w:cs="Arial"/>
        </w:rPr>
        <w:t>s</w:t>
      </w:r>
      <w:r w:rsidR="006345C0" w:rsidRPr="00D473AE">
        <w:rPr>
          <w:rFonts w:cs="Arial"/>
        </w:rPr>
        <w:t>, triggered by a caller</w:t>
      </w:r>
      <w:r w:rsidR="006533C3" w:rsidRPr="00D473AE">
        <w:rPr>
          <w:rFonts w:cs="Arial"/>
        </w:rPr>
        <w:t xml:space="preserve">, and the response is returned to the </w:t>
      </w:r>
      <w:r w:rsidR="00A36E42" w:rsidRPr="00D473AE">
        <w:rPr>
          <w:rFonts w:cs="Arial"/>
        </w:rPr>
        <w:t>caller</w:t>
      </w:r>
      <w:r w:rsidR="006345C0" w:rsidRPr="00D473AE">
        <w:rPr>
          <w:rFonts w:cs="Arial"/>
        </w:rPr>
        <w:t xml:space="preserve">. </w:t>
      </w:r>
    </w:p>
    <w:p w14:paraId="3B66FDBE" w14:textId="77777777" w:rsidR="006345C0" w:rsidRPr="00D473AE" w:rsidRDefault="006345C0" w:rsidP="00E3210C">
      <w:pPr>
        <w:rPr>
          <w:rFonts w:cs="Arial"/>
        </w:rPr>
      </w:pPr>
    </w:p>
    <w:p w14:paraId="3B66FDBF" w14:textId="77777777" w:rsidR="00D156CE" w:rsidRPr="00D473AE" w:rsidRDefault="00D156CE" w:rsidP="00D156CE">
      <w:pPr>
        <w:jc w:val="both"/>
        <w:rPr>
          <w:rFonts w:cs="Arial"/>
          <w:b/>
        </w:rPr>
      </w:pPr>
      <w:r w:rsidRPr="00D473AE">
        <w:rPr>
          <w:rFonts w:cs="Arial"/>
          <w:b/>
        </w:rPr>
        <w:t>Inbound, Processing and Outbound (IPO)</w:t>
      </w:r>
    </w:p>
    <w:p w14:paraId="3B66FDC0" w14:textId="77777777" w:rsidR="00D156CE" w:rsidRPr="00D473AE" w:rsidRDefault="00D156CE" w:rsidP="00D156CE">
      <w:pPr>
        <w:jc w:val="both"/>
        <w:rPr>
          <w:rFonts w:cs="Arial"/>
        </w:rPr>
      </w:pPr>
      <w:r w:rsidRPr="00D473AE">
        <w:rPr>
          <w:rFonts w:cs="Arial"/>
        </w:rPr>
        <w:t>A scenario step has an inbound, a process, and an outbound phase.</w:t>
      </w:r>
    </w:p>
    <w:p w14:paraId="3B66FDC1" w14:textId="77777777" w:rsidR="00D156CE" w:rsidRPr="00D473AE" w:rsidRDefault="00D156CE" w:rsidP="00D156CE">
      <w:pPr>
        <w:jc w:val="both"/>
        <w:rPr>
          <w:rFonts w:cs="Arial"/>
        </w:rPr>
      </w:pPr>
    </w:p>
    <w:p w14:paraId="3B66FDC2" w14:textId="77777777" w:rsidR="00D156CE" w:rsidRPr="00D473AE" w:rsidRDefault="00D156CE" w:rsidP="00D156CE">
      <w:pPr>
        <w:jc w:val="both"/>
        <w:rPr>
          <w:rFonts w:cs="Arial"/>
        </w:rPr>
      </w:pPr>
      <w:r w:rsidRPr="00D473AE">
        <w:rPr>
          <w:rFonts w:cs="Arial"/>
        </w:rPr>
        <w:t xml:space="preserve">In the </w:t>
      </w:r>
      <w:r w:rsidRPr="00D473AE">
        <w:rPr>
          <w:rFonts w:cs="Arial"/>
          <w:b/>
        </w:rPr>
        <w:t xml:space="preserve">inbound </w:t>
      </w:r>
      <w:r w:rsidRPr="00D473AE">
        <w:rPr>
          <w:rFonts w:cs="Arial"/>
        </w:rPr>
        <w:t>phase, the integration framework receives the incoming message</w:t>
      </w:r>
      <w:r w:rsidR="00531FA7" w:rsidRPr="00D473AE">
        <w:rPr>
          <w:rFonts w:cs="Arial"/>
        </w:rPr>
        <w:t xml:space="preserve"> and transforms </w:t>
      </w:r>
      <w:r w:rsidR="00497823" w:rsidRPr="00D473AE">
        <w:rPr>
          <w:rFonts w:cs="Arial"/>
        </w:rPr>
        <w:t xml:space="preserve">it </w:t>
      </w:r>
      <w:r w:rsidR="00531FA7" w:rsidRPr="00D473AE">
        <w:rPr>
          <w:rFonts w:cs="Arial"/>
        </w:rPr>
        <w:t>to the internal XML format</w:t>
      </w:r>
      <w:r w:rsidRPr="00D473AE">
        <w:rPr>
          <w:rFonts w:cs="Arial"/>
        </w:rPr>
        <w:t xml:space="preserve">. In the </w:t>
      </w:r>
      <w:r w:rsidRPr="00D473AE">
        <w:rPr>
          <w:rFonts w:cs="Arial"/>
          <w:b/>
        </w:rPr>
        <w:t>process</w:t>
      </w:r>
      <w:r w:rsidRPr="00D473AE">
        <w:rPr>
          <w:rFonts w:cs="Arial"/>
        </w:rPr>
        <w:t xml:space="preserve"> phase, the integration framework transforms and enriches the message, determines the receivers and maps message values. In the </w:t>
      </w:r>
      <w:r w:rsidRPr="00D473AE">
        <w:rPr>
          <w:rFonts w:cs="Arial"/>
          <w:b/>
        </w:rPr>
        <w:t>outbound</w:t>
      </w:r>
      <w:r w:rsidRPr="00D473AE">
        <w:rPr>
          <w:rFonts w:cs="Arial"/>
        </w:rPr>
        <w:t xml:space="preserve"> phase, the integration framework transforms the message into the technical format required by</w:t>
      </w:r>
      <w:r w:rsidR="005625FC" w:rsidRPr="00D473AE">
        <w:rPr>
          <w:rFonts w:cs="Arial"/>
        </w:rPr>
        <w:t xml:space="preserve"> the receiver system or systems and finally sends out the message to the receiver </w:t>
      </w:r>
      <w:r w:rsidR="00531FA7" w:rsidRPr="00D473AE">
        <w:rPr>
          <w:rFonts w:cs="Arial"/>
        </w:rPr>
        <w:t>system or systems</w:t>
      </w:r>
      <w:r w:rsidR="005625FC" w:rsidRPr="00D473AE">
        <w:rPr>
          <w:rFonts w:cs="Arial"/>
        </w:rPr>
        <w:t>.</w:t>
      </w:r>
    </w:p>
    <w:p w14:paraId="3B66FDC3" w14:textId="77777777" w:rsidR="00D156CE" w:rsidRPr="00D473AE" w:rsidRDefault="00D156CE" w:rsidP="00D156CE">
      <w:pPr>
        <w:jc w:val="both"/>
        <w:rPr>
          <w:rFonts w:cs="Arial"/>
        </w:rPr>
      </w:pPr>
    </w:p>
    <w:p w14:paraId="3B66FDC4" w14:textId="77777777" w:rsidR="00D156CE" w:rsidRPr="00D473AE" w:rsidRDefault="00D156CE" w:rsidP="00D156CE">
      <w:pPr>
        <w:jc w:val="both"/>
        <w:rPr>
          <w:rFonts w:cs="Arial"/>
        </w:rPr>
      </w:pPr>
      <w:r w:rsidRPr="00D473AE">
        <w:rPr>
          <w:rFonts w:cs="Arial"/>
        </w:rPr>
        <w:t xml:space="preserve">An internal queuing mechanism is available to hand over data internally from </w:t>
      </w:r>
      <w:r w:rsidR="00531FA7" w:rsidRPr="00D473AE">
        <w:rPr>
          <w:rFonts w:cs="Arial"/>
        </w:rPr>
        <w:t xml:space="preserve">one </w:t>
      </w:r>
      <w:r w:rsidRPr="00D473AE">
        <w:rPr>
          <w:rFonts w:cs="Arial"/>
        </w:rPr>
        <w:t>scenario step to another. Th</w:t>
      </w:r>
      <w:r w:rsidR="00531FA7" w:rsidRPr="00D473AE">
        <w:rPr>
          <w:rFonts w:cs="Arial"/>
        </w:rPr>
        <w:t xml:space="preserve">us </w:t>
      </w:r>
      <w:r w:rsidRPr="00D473AE">
        <w:rPr>
          <w:rFonts w:cs="Arial"/>
        </w:rPr>
        <w:t>you can combine scenar</w:t>
      </w:r>
      <w:r w:rsidR="00531FA7" w:rsidRPr="00D473AE">
        <w:rPr>
          <w:rFonts w:cs="Arial"/>
        </w:rPr>
        <w:t>io steps in a scenario package.</w:t>
      </w:r>
    </w:p>
    <w:p w14:paraId="3B66FDC5" w14:textId="77777777" w:rsidR="00D156CE" w:rsidRPr="00D473AE" w:rsidRDefault="00D156CE" w:rsidP="00E3210C">
      <w:pPr>
        <w:rPr>
          <w:rFonts w:cs="Arial"/>
        </w:rPr>
      </w:pPr>
    </w:p>
    <w:p w14:paraId="3B66FDC6" w14:textId="77777777" w:rsidR="006345C0" w:rsidRPr="001269E4" w:rsidRDefault="001B4183" w:rsidP="00EA5A98">
      <w:pPr>
        <w:pStyle w:val="LC2"/>
      </w:pPr>
      <w:r w:rsidRPr="007917E3">
        <w:rPr>
          <w:noProof/>
          <w:lang w:eastAsia="de-DE"/>
        </w:rPr>
        <w:drawing>
          <wp:inline distT="0" distB="0" distL="0" distR="0" wp14:anchorId="3B670E0A" wp14:editId="3B670E0B">
            <wp:extent cx="228600" cy="228600"/>
            <wp:effectExtent l="19050" t="0" r="0" b="0"/>
            <wp:docPr id="331"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t xml:space="preserve"> </w:t>
      </w:r>
      <w:r w:rsidR="001755FE" w:rsidRPr="001269E4">
        <w:t xml:space="preserve">Scenario </w:t>
      </w:r>
      <w:r w:rsidR="001269E4" w:rsidRPr="001269E4">
        <w:t>S</w:t>
      </w:r>
      <w:r w:rsidR="001755FE" w:rsidRPr="001269E4">
        <w:t xml:space="preserve">tep </w:t>
      </w:r>
      <w:r w:rsidR="001269E4" w:rsidRPr="001269E4">
        <w:t>E</w:t>
      </w:r>
      <w:r w:rsidR="005A01D0" w:rsidRPr="001269E4">
        <w:t>xamples</w:t>
      </w:r>
    </w:p>
    <w:p w14:paraId="3B66FDC7" w14:textId="77777777" w:rsidR="006345C0" w:rsidRPr="00C94DB8" w:rsidRDefault="006345C0" w:rsidP="00EA5A98">
      <w:pPr>
        <w:pStyle w:val="BL3"/>
      </w:pPr>
      <w:r w:rsidRPr="00D473AE">
        <w:t xml:space="preserve">Sending a sales order from SAP Business </w:t>
      </w:r>
      <w:r w:rsidR="00F727A2" w:rsidRPr="00D473AE">
        <w:t>One</w:t>
      </w:r>
      <w:r w:rsidRPr="00D473AE">
        <w:t xml:space="preserve"> to the file system in </w:t>
      </w:r>
      <w:r w:rsidR="00A36E42" w:rsidRPr="00D473AE">
        <w:t xml:space="preserve">the </w:t>
      </w:r>
      <w:r w:rsidR="00176317" w:rsidRPr="00D473AE">
        <w:t>delimiter-separated values (</w:t>
      </w:r>
      <w:r w:rsidRPr="00D473AE">
        <w:t>DSV</w:t>
      </w:r>
      <w:r w:rsidR="00176317" w:rsidRPr="00D473AE">
        <w:t>)</w:t>
      </w:r>
      <w:r w:rsidRPr="00D473AE">
        <w:t xml:space="preserve"> format.</w:t>
      </w:r>
      <w:r w:rsidR="00F727A2" w:rsidRPr="00D473AE">
        <w:t xml:space="preserve"> </w:t>
      </w:r>
      <w:r w:rsidR="00531FA7" w:rsidRPr="00D473AE">
        <w:br/>
      </w:r>
      <w:r w:rsidR="00A36E42" w:rsidRPr="00D473AE">
        <w:t xml:space="preserve">SAP Business One is the sender, the file system the receiver </w:t>
      </w:r>
      <w:r w:rsidR="005D07CF" w:rsidRPr="00D473AE">
        <w:t xml:space="preserve">of </w:t>
      </w:r>
      <w:r w:rsidR="00A36E42" w:rsidRPr="00D473AE">
        <w:t>th</w:t>
      </w:r>
      <w:r w:rsidR="005D07CF" w:rsidRPr="00D473AE">
        <w:t>e</w:t>
      </w:r>
      <w:r w:rsidR="00A36E42" w:rsidRPr="00D473AE">
        <w:t xml:space="preserve"> scenario step. </w:t>
      </w:r>
      <w:r w:rsidR="00F727A2" w:rsidRPr="00D473AE">
        <w:t xml:space="preserve">An event from SAP Business One triggers </w:t>
      </w:r>
      <w:r w:rsidR="00A36E42" w:rsidRPr="00D473AE">
        <w:t xml:space="preserve">or starts </w:t>
      </w:r>
      <w:r w:rsidR="00F727A2" w:rsidRPr="00D473AE">
        <w:t>the scenario step.</w:t>
      </w:r>
      <w:r w:rsidR="00A36E42" w:rsidRPr="00D473AE">
        <w:t xml:space="preserve"> </w:t>
      </w:r>
      <w:r w:rsidR="00A36E42" w:rsidRPr="00C94DB8">
        <w:t>This</w:t>
      </w:r>
      <w:r w:rsidR="00A36E42" w:rsidRPr="003D5F95">
        <w:t xml:space="preserve"> is</w:t>
      </w:r>
      <w:r w:rsidR="00A36E42" w:rsidRPr="00C94DB8">
        <w:t xml:space="preserve"> an asynchronous scenario step.</w:t>
      </w:r>
    </w:p>
    <w:p w14:paraId="3B66FDC8" w14:textId="77777777" w:rsidR="006345C0" w:rsidRPr="00D473AE" w:rsidRDefault="006345C0" w:rsidP="00EA5A98">
      <w:pPr>
        <w:pStyle w:val="BL3"/>
      </w:pPr>
      <w:r w:rsidRPr="00D473AE">
        <w:lastRenderedPageBreak/>
        <w:t xml:space="preserve">A Web </w:t>
      </w:r>
      <w:r w:rsidR="005A01D0" w:rsidRPr="00D473AE">
        <w:t>s</w:t>
      </w:r>
      <w:r w:rsidRPr="00D473AE">
        <w:t xml:space="preserve">ervice </w:t>
      </w:r>
      <w:r w:rsidR="00D301F8" w:rsidRPr="00D473AE">
        <w:t>return</w:t>
      </w:r>
      <w:r w:rsidR="005625FC" w:rsidRPr="00D473AE">
        <w:t>s</w:t>
      </w:r>
      <w:r w:rsidRPr="00D473AE">
        <w:t xml:space="preserve"> a list of </w:t>
      </w:r>
      <w:r w:rsidR="00FE7A23" w:rsidRPr="00D473AE">
        <w:t>b</w:t>
      </w:r>
      <w:r w:rsidRPr="00D473AE">
        <w:t xml:space="preserve">usiness </w:t>
      </w:r>
      <w:r w:rsidR="00FE7A23" w:rsidRPr="00D473AE">
        <w:t>p</w:t>
      </w:r>
      <w:r w:rsidRPr="00D473AE">
        <w:t>artner</w:t>
      </w:r>
      <w:r w:rsidR="005A01D0" w:rsidRPr="00D473AE">
        <w:t>s</w:t>
      </w:r>
      <w:r w:rsidRPr="00D473AE">
        <w:t xml:space="preserve"> from an </w:t>
      </w:r>
      <w:r w:rsidR="006326FD" w:rsidRPr="00D473AE">
        <w:t xml:space="preserve">SAP </w:t>
      </w:r>
      <w:r w:rsidRPr="00D473AE">
        <w:t>ERP system.</w:t>
      </w:r>
      <w:r w:rsidR="00A36E42" w:rsidRPr="00D473AE">
        <w:t xml:space="preserve"> </w:t>
      </w:r>
      <w:r w:rsidR="005D07CF" w:rsidRPr="00D473AE">
        <w:t xml:space="preserve">The </w:t>
      </w:r>
      <w:r w:rsidR="00A36E42" w:rsidRPr="00D473AE">
        <w:t xml:space="preserve">Web service system is the sender </w:t>
      </w:r>
      <w:r w:rsidR="005D07CF" w:rsidRPr="00D473AE">
        <w:t xml:space="preserve">of </w:t>
      </w:r>
      <w:r w:rsidR="00A36E42" w:rsidRPr="00D473AE">
        <w:t>this scenario step. This is a synchronous scenario step, because after receiving the request</w:t>
      </w:r>
      <w:r w:rsidR="005625FC" w:rsidRPr="00D473AE">
        <w:t xml:space="preserve"> and providing the list of business partners</w:t>
      </w:r>
      <w:r w:rsidR="00A36E42" w:rsidRPr="00D473AE">
        <w:t>, the integration framework sends the response back to the Web service system.</w:t>
      </w:r>
    </w:p>
    <w:p w14:paraId="3B66FDC9" w14:textId="77777777" w:rsidR="006345C0" w:rsidRPr="00D473AE" w:rsidRDefault="006345C0" w:rsidP="00EA5A98">
      <w:pPr>
        <w:pStyle w:val="BL3"/>
      </w:pPr>
      <w:r w:rsidRPr="00D473AE">
        <w:t>A timer</w:t>
      </w:r>
      <w:r w:rsidR="00D301F8" w:rsidRPr="00D473AE">
        <w:t>-</w:t>
      </w:r>
      <w:r w:rsidRPr="00D473AE">
        <w:t xml:space="preserve">triggered process picks up data </w:t>
      </w:r>
      <w:r w:rsidR="00D301F8" w:rsidRPr="00D473AE">
        <w:t xml:space="preserve">from </w:t>
      </w:r>
      <w:r w:rsidRPr="00D473AE">
        <w:t>a database, call</w:t>
      </w:r>
      <w:r w:rsidR="001269E4" w:rsidRPr="00D473AE">
        <w:t>s</w:t>
      </w:r>
      <w:r w:rsidRPr="00D473AE">
        <w:t xml:space="preserve"> a </w:t>
      </w:r>
      <w:r w:rsidR="005A01D0" w:rsidRPr="00D473AE">
        <w:t>W</w:t>
      </w:r>
      <w:r w:rsidRPr="00D473AE">
        <w:t>eb service for calculation</w:t>
      </w:r>
      <w:r w:rsidR="00F727A2" w:rsidRPr="00D473AE">
        <w:t>,</w:t>
      </w:r>
      <w:r w:rsidRPr="00D473AE">
        <w:t xml:space="preserve"> and hand</w:t>
      </w:r>
      <w:r w:rsidR="001269E4" w:rsidRPr="00D473AE">
        <w:t>s</w:t>
      </w:r>
      <w:r w:rsidRPr="00D473AE">
        <w:t xml:space="preserve"> over the data to a</w:t>
      </w:r>
      <w:r w:rsidR="00176317" w:rsidRPr="00D473AE">
        <w:t xml:space="preserve"> File Transfer Protocol</w:t>
      </w:r>
      <w:r w:rsidRPr="00D473AE">
        <w:t xml:space="preserve"> </w:t>
      </w:r>
      <w:r w:rsidR="00176317" w:rsidRPr="00D473AE">
        <w:t>(</w:t>
      </w:r>
      <w:r w:rsidRPr="00D473AE">
        <w:t>FTP</w:t>
      </w:r>
      <w:r w:rsidR="00176317" w:rsidRPr="00D473AE">
        <w:t>)</w:t>
      </w:r>
      <w:r w:rsidRPr="00D473AE">
        <w:t xml:space="preserve"> server.</w:t>
      </w:r>
      <w:r w:rsidR="00A36E42" w:rsidRPr="00D473AE">
        <w:t xml:space="preserve"> This is an asynchronous scenario step. The sender system is the database </w:t>
      </w:r>
      <w:r w:rsidR="005625FC" w:rsidRPr="00D473AE">
        <w:t>system;</w:t>
      </w:r>
      <w:r w:rsidR="00A36E42" w:rsidRPr="00D473AE">
        <w:t xml:space="preserve"> the receiver system is the FTP server.</w:t>
      </w:r>
    </w:p>
    <w:p w14:paraId="3B66FDCA" w14:textId="77777777" w:rsidR="006345C0" w:rsidRPr="00D473AE" w:rsidRDefault="006345C0" w:rsidP="00C25E12">
      <w:pPr>
        <w:rPr>
          <w:rFonts w:cs="Arial"/>
        </w:rPr>
      </w:pPr>
    </w:p>
    <w:p w14:paraId="3B66FDCB" w14:textId="77777777" w:rsidR="006345C0" w:rsidRPr="00D473AE" w:rsidRDefault="006533C3" w:rsidP="00E3210C">
      <w:pPr>
        <w:jc w:val="both"/>
        <w:rPr>
          <w:rFonts w:cs="Arial"/>
        </w:rPr>
      </w:pPr>
      <w:r w:rsidRPr="00D473AE">
        <w:rPr>
          <w:rFonts w:cs="Arial"/>
        </w:rPr>
        <w:t>In a s</w:t>
      </w:r>
      <w:r w:rsidR="001755FE" w:rsidRPr="00D473AE">
        <w:rPr>
          <w:rFonts w:cs="Arial"/>
        </w:rPr>
        <w:t>cenario package</w:t>
      </w:r>
      <w:r w:rsidR="00C35F63" w:rsidRPr="00D473AE">
        <w:rPr>
          <w:rFonts w:cs="Arial"/>
        </w:rPr>
        <w:t>,</w:t>
      </w:r>
      <w:r w:rsidR="006345C0" w:rsidRPr="00D473AE">
        <w:rPr>
          <w:rFonts w:cs="Arial"/>
          <w:i/>
        </w:rPr>
        <w:t xml:space="preserve"> </w:t>
      </w:r>
      <w:r w:rsidRPr="00D473AE">
        <w:rPr>
          <w:rFonts w:cs="Arial"/>
        </w:rPr>
        <w:t xml:space="preserve">you can combine </w:t>
      </w:r>
      <w:r w:rsidR="00C35F63" w:rsidRPr="00D473AE">
        <w:rPr>
          <w:rFonts w:cs="Arial"/>
        </w:rPr>
        <w:t xml:space="preserve">synchronous and asynchronous </w:t>
      </w:r>
      <w:r w:rsidR="001755FE" w:rsidRPr="00D473AE">
        <w:rPr>
          <w:rFonts w:cs="Arial"/>
        </w:rPr>
        <w:t>scenario steps</w:t>
      </w:r>
      <w:r w:rsidR="006345C0" w:rsidRPr="00D473AE">
        <w:rPr>
          <w:rFonts w:cs="Arial"/>
        </w:rPr>
        <w:t xml:space="preserve">. </w:t>
      </w:r>
      <w:r w:rsidR="004D13E3" w:rsidRPr="00D473AE">
        <w:rPr>
          <w:rFonts w:cs="Arial"/>
        </w:rPr>
        <w:t>However, o</w:t>
      </w:r>
      <w:r w:rsidR="005A01D0" w:rsidRPr="00D473AE">
        <w:rPr>
          <w:rFonts w:cs="Arial"/>
        </w:rPr>
        <w:t>ne</w:t>
      </w:r>
      <w:r w:rsidR="001755FE" w:rsidRPr="00D473AE">
        <w:rPr>
          <w:rFonts w:cs="Arial"/>
        </w:rPr>
        <w:t xml:space="preserve"> scenario step </w:t>
      </w:r>
      <w:r w:rsidR="00DE4FA3" w:rsidRPr="00D473AE">
        <w:rPr>
          <w:rFonts w:cs="Arial"/>
        </w:rPr>
        <w:t>exactly</w:t>
      </w:r>
      <w:r w:rsidR="006345C0" w:rsidRPr="00D473AE">
        <w:rPr>
          <w:rFonts w:cs="Arial"/>
        </w:rPr>
        <w:t xml:space="preserve"> </w:t>
      </w:r>
      <w:r w:rsidR="00DE4FA3" w:rsidRPr="00D473AE">
        <w:rPr>
          <w:rFonts w:cs="Arial"/>
        </w:rPr>
        <w:t>belongs</w:t>
      </w:r>
      <w:r w:rsidR="006345C0" w:rsidRPr="00D473AE">
        <w:rPr>
          <w:rFonts w:cs="Arial"/>
        </w:rPr>
        <w:t xml:space="preserve"> to one</w:t>
      </w:r>
      <w:r w:rsidR="001755FE" w:rsidRPr="00D473AE">
        <w:rPr>
          <w:rFonts w:cs="Arial"/>
        </w:rPr>
        <w:t xml:space="preserve"> scenario package</w:t>
      </w:r>
      <w:r w:rsidR="006345C0" w:rsidRPr="00D473AE">
        <w:rPr>
          <w:rFonts w:cs="Arial"/>
        </w:rPr>
        <w:t>.</w:t>
      </w:r>
      <w:r w:rsidR="005D07CF" w:rsidRPr="00D473AE">
        <w:rPr>
          <w:rFonts w:cs="Arial"/>
        </w:rPr>
        <w:t xml:space="preserve"> You cannot assign a scenario step to several scenario packages. If you want to use the same or a similar scenario step in different packages, copy the scenario step and adjust it accordingly.</w:t>
      </w:r>
    </w:p>
    <w:p w14:paraId="3B66FDCC" w14:textId="77777777" w:rsidR="001615B6" w:rsidRPr="00D473AE" w:rsidRDefault="001615B6" w:rsidP="001615B6">
      <w:pPr>
        <w:pStyle w:val="Heading2"/>
      </w:pPr>
      <w:bookmarkStart w:id="8" w:name="a1_3"/>
      <w:bookmarkStart w:id="9" w:name="_Toc137659535"/>
      <w:r w:rsidRPr="00D473AE">
        <w:t xml:space="preserve">1.3 </w:t>
      </w:r>
      <w:r w:rsidR="00A80D01" w:rsidRPr="00D473AE">
        <w:t xml:space="preserve">From </w:t>
      </w:r>
      <w:r w:rsidRPr="00D473AE">
        <w:t xml:space="preserve">Package </w:t>
      </w:r>
      <w:r w:rsidR="00A80D01" w:rsidRPr="00D473AE">
        <w:t>Design to Active Scenario Packages</w:t>
      </w:r>
      <w:bookmarkEnd w:id="9"/>
    </w:p>
    <w:bookmarkEnd w:id="8"/>
    <w:p w14:paraId="3B66FDCD" w14:textId="77777777" w:rsidR="00A80D01" w:rsidRPr="00D473AE" w:rsidRDefault="00A80D01" w:rsidP="00A80D01">
      <w:pPr>
        <w:jc w:val="both"/>
        <w:rPr>
          <w:rFonts w:cs="Arial"/>
        </w:rPr>
      </w:pPr>
      <w:r w:rsidRPr="00D473AE">
        <w:rPr>
          <w:rFonts w:cs="Arial"/>
        </w:rPr>
        <w:t>The integration framework provides user interfaces for all scenario packages phases.</w:t>
      </w:r>
    </w:p>
    <w:p w14:paraId="3B66FDCE" w14:textId="77777777" w:rsidR="00A80D01" w:rsidRPr="00D473AE" w:rsidRDefault="00A80D01" w:rsidP="00A80D01">
      <w:pPr>
        <w:jc w:val="both"/>
        <w:rPr>
          <w:rFonts w:cs="Arial"/>
        </w:rPr>
      </w:pPr>
    </w:p>
    <w:p w14:paraId="3B66FDCF" w14:textId="77777777" w:rsidR="00A80D01" w:rsidRPr="00D473AE" w:rsidRDefault="00A80D01" w:rsidP="008A75DE">
      <w:pPr>
        <w:rPr>
          <w:rFonts w:cs="Arial"/>
          <w:b/>
        </w:rPr>
      </w:pPr>
      <w:r w:rsidRPr="00D473AE">
        <w:rPr>
          <w:rFonts w:cs="Arial"/>
          <w:b/>
        </w:rPr>
        <w:t>Design</w:t>
      </w:r>
    </w:p>
    <w:p w14:paraId="3B66FDD0" w14:textId="77777777" w:rsidR="005625FC" w:rsidRPr="00D473AE" w:rsidRDefault="00A80D01" w:rsidP="00A80D01">
      <w:pPr>
        <w:jc w:val="both"/>
        <w:rPr>
          <w:rFonts w:cs="Arial"/>
        </w:rPr>
      </w:pPr>
      <w:r w:rsidRPr="00D473AE">
        <w:rPr>
          <w:rFonts w:cs="Arial"/>
        </w:rPr>
        <w:t xml:space="preserve">In the design phase, </w:t>
      </w:r>
      <w:r w:rsidR="005625FC" w:rsidRPr="00D473AE">
        <w:rPr>
          <w:rFonts w:cs="Arial"/>
        </w:rPr>
        <w:t>you develop the scenario package</w:t>
      </w:r>
      <w:r w:rsidRPr="00D473AE">
        <w:rPr>
          <w:rFonts w:cs="Arial"/>
        </w:rPr>
        <w:t xml:space="preserve"> content</w:t>
      </w:r>
      <w:r w:rsidR="005625FC" w:rsidRPr="00D473AE">
        <w:rPr>
          <w:rFonts w:cs="Arial"/>
        </w:rPr>
        <w:t xml:space="preserve">. </w:t>
      </w:r>
      <w:r w:rsidRPr="00D473AE">
        <w:rPr>
          <w:rFonts w:cs="Arial"/>
        </w:rPr>
        <w:t>Y</w:t>
      </w:r>
      <w:r w:rsidR="005625FC" w:rsidRPr="00D473AE">
        <w:rPr>
          <w:rFonts w:cs="Arial"/>
        </w:rPr>
        <w:t>ou decide</w:t>
      </w:r>
      <w:r w:rsidRPr="00D473AE">
        <w:rPr>
          <w:rFonts w:cs="Arial"/>
        </w:rPr>
        <w:t xml:space="preserve">, for example, </w:t>
      </w:r>
      <w:r w:rsidR="005625FC" w:rsidRPr="00D473AE">
        <w:rPr>
          <w:rFonts w:cs="Arial"/>
        </w:rPr>
        <w:t>which system</w:t>
      </w:r>
      <w:r w:rsidRPr="00D473AE">
        <w:rPr>
          <w:rFonts w:cs="Arial"/>
        </w:rPr>
        <w:t xml:space="preserve"> types</w:t>
      </w:r>
      <w:r w:rsidR="005625FC" w:rsidRPr="00D473AE">
        <w:rPr>
          <w:rFonts w:cs="Arial"/>
        </w:rPr>
        <w:t xml:space="preserve"> communicate with each other, </w:t>
      </w:r>
      <w:r w:rsidRPr="00D473AE">
        <w:rPr>
          <w:rFonts w:cs="Arial"/>
        </w:rPr>
        <w:t xml:space="preserve">and </w:t>
      </w:r>
      <w:r w:rsidR="005625FC" w:rsidRPr="00D473AE">
        <w:rPr>
          <w:rFonts w:cs="Arial"/>
        </w:rPr>
        <w:t xml:space="preserve">how the integration framework must transform messages from the sender system to the format required by the </w:t>
      </w:r>
      <w:r w:rsidRPr="00D473AE">
        <w:rPr>
          <w:rFonts w:cs="Arial"/>
        </w:rPr>
        <w:t xml:space="preserve">receiver </w:t>
      </w:r>
      <w:r w:rsidR="005625FC" w:rsidRPr="00D473AE">
        <w:rPr>
          <w:rFonts w:cs="Arial"/>
        </w:rPr>
        <w:t>system.</w:t>
      </w:r>
      <w:r w:rsidRPr="00D473AE">
        <w:rPr>
          <w:rFonts w:cs="Arial"/>
        </w:rPr>
        <w:t xml:space="preserve"> You </w:t>
      </w:r>
      <w:r w:rsidR="000210B2" w:rsidRPr="00D473AE">
        <w:rPr>
          <w:rFonts w:cs="Arial"/>
        </w:rPr>
        <w:t>decide</w:t>
      </w:r>
      <w:r w:rsidRPr="00D473AE">
        <w:rPr>
          <w:rFonts w:cs="Arial"/>
        </w:rPr>
        <w:t xml:space="preserve"> whether you have specific security-related requirements, or whether you must fulfill specific monitoring requirements</w:t>
      </w:r>
      <w:r w:rsidR="000210B2" w:rsidRPr="00D473AE">
        <w:rPr>
          <w:rFonts w:cs="Arial"/>
        </w:rPr>
        <w:t>, for example.</w:t>
      </w:r>
    </w:p>
    <w:p w14:paraId="3B66FDD1" w14:textId="77777777" w:rsidR="001615B6" w:rsidRPr="00D473AE" w:rsidRDefault="001615B6" w:rsidP="001615B6">
      <w:pPr>
        <w:rPr>
          <w:rFonts w:cs="Arial"/>
        </w:rPr>
      </w:pPr>
    </w:p>
    <w:p w14:paraId="3B66FDD2" w14:textId="77777777" w:rsidR="006345C0" w:rsidRPr="00D473AE" w:rsidRDefault="001615B6" w:rsidP="006345C0">
      <w:pPr>
        <w:jc w:val="both"/>
        <w:rPr>
          <w:rFonts w:cs="Arial"/>
        </w:rPr>
      </w:pPr>
      <w:r w:rsidRPr="00D473AE">
        <w:rPr>
          <w:rFonts w:cs="Arial"/>
        </w:rPr>
        <w:t xml:space="preserve">When you </w:t>
      </w:r>
      <w:r w:rsidR="000210B2" w:rsidRPr="00D473AE">
        <w:rPr>
          <w:rFonts w:cs="Arial"/>
        </w:rPr>
        <w:t xml:space="preserve">create </w:t>
      </w:r>
      <w:r w:rsidRPr="00D473AE">
        <w:rPr>
          <w:rFonts w:cs="Arial"/>
        </w:rPr>
        <w:t xml:space="preserve">a </w:t>
      </w:r>
      <w:r w:rsidR="006326FD" w:rsidRPr="00D473AE">
        <w:rPr>
          <w:rFonts w:cs="Arial"/>
        </w:rPr>
        <w:t>scenario package</w:t>
      </w:r>
      <w:r w:rsidRPr="00D473AE">
        <w:rPr>
          <w:rFonts w:cs="Arial"/>
        </w:rPr>
        <w:t>,</w:t>
      </w:r>
      <w:r w:rsidR="006326FD" w:rsidRPr="00D473AE">
        <w:rPr>
          <w:rFonts w:cs="Arial"/>
        </w:rPr>
        <w:t xml:space="preserve"> </w:t>
      </w:r>
      <w:r w:rsidRPr="00D473AE">
        <w:rPr>
          <w:rFonts w:cs="Arial"/>
        </w:rPr>
        <w:t xml:space="preserve">it </w:t>
      </w:r>
      <w:r w:rsidR="006326FD" w:rsidRPr="00D473AE">
        <w:rPr>
          <w:rFonts w:cs="Arial"/>
        </w:rPr>
        <w:t xml:space="preserve">has </w:t>
      </w:r>
      <w:r w:rsidRPr="00D473AE">
        <w:rPr>
          <w:rFonts w:cs="Arial"/>
        </w:rPr>
        <w:t xml:space="preserve">the </w:t>
      </w:r>
      <w:r w:rsidR="006345C0" w:rsidRPr="00D473AE">
        <w:rPr>
          <w:rFonts w:cs="Arial"/>
        </w:rPr>
        <w:t>design status</w:t>
      </w:r>
      <w:r w:rsidR="000210B2" w:rsidRPr="00D473AE">
        <w:rPr>
          <w:rFonts w:cs="Arial"/>
        </w:rPr>
        <w:t xml:space="preserve"> by default, and you</w:t>
      </w:r>
      <w:r w:rsidR="006345C0" w:rsidRPr="00D473AE">
        <w:rPr>
          <w:rFonts w:cs="Arial"/>
        </w:rPr>
        <w:t xml:space="preserve"> can </w:t>
      </w:r>
      <w:r w:rsidR="00DE4FA3" w:rsidRPr="00D473AE">
        <w:rPr>
          <w:rFonts w:cs="Arial"/>
        </w:rPr>
        <w:t>d</w:t>
      </w:r>
      <w:r w:rsidR="006345C0" w:rsidRPr="00D473AE">
        <w:rPr>
          <w:rFonts w:cs="Arial"/>
        </w:rPr>
        <w:t>evelop</w:t>
      </w:r>
      <w:r w:rsidRPr="00D473AE">
        <w:rPr>
          <w:rFonts w:cs="Arial"/>
        </w:rPr>
        <w:t xml:space="preserve"> content. You can, depending </w:t>
      </w:r>
      <w:r w:rsidR="00F73107" w:rsidRPr="00D473AE">
        <w:rPr>
          <w:rFonts w:cs="Arial"/>
        </w:rPr>
        <w:t>on your authorization rights</w:t>
      </w:r>
      <w:r w:rsidRPr="00D473AE">
        <w:rPr>
          <w:rFonts w:cs="Arial"/>
        </w:rPr>
        <w:t>,</w:t>
      </w:r>
      <w:r w:rsidR="00F73107" w:rsidRPr="00D473AE">
        <w:rPr>
          <w:rFonts w:cs="Arial"/>
        </w:rPr>
        <w:t xml:space="preserve"> </w:t>
      </w:r>
      <w:r w:rsidR="00D301F8" w:rsidRPr="00D473AE">
        <w:rPr>
          <w:rFonts w:cs="Arial"/>
        </w:rPr>
        <w:t>change</w:t>
      </w:r>
      <w:r w:rsidR="006345C0" w:rsidRPr="00D473AE">
        <w:rPr>
          <w:rFonts w:cs="Arial"/>
        </w:rPr>
        <w:t xml:space="preserve"> all documents </w:t>
      </w:r>
      <w:r w:rsidR="00D301F8" w:rsidRPr="00D473AE">
        <w:rPr>
          <w:rFonts w:cs="Arial"/>
        </w:rPr>
        <w:t>assigned</w:t>
      </w:r>
      <w:r w:rsidR="006345C0" w:rsidRPr="00D473AE">
        <w:rPr>
          <w:rFonts w:cs="Arial"/>
        </w:rPr>
        <w:t xml:space="preserve"> to the</w:t>
      </w:r>
      <w:r w:rsidR="001755FE" w:rsidRPr="00D473AE">
        <w:rPr>
          <w:rFonts w:cs="Arial"/>
        </w:rPr>
        <w:t xml:space="preserve"> scenario package</w:t>
      </w:r>
      <w:r w:rsidR="006345C0" w:rsidRPr="00D473AE">
        <w:rPr>
          <w:rFonts w:cs="Arial"/>
        </w:rPr>
        <w:t xml:space="preserve"> </w:t>
      </w:r>
      <w:r w:rsidR="000210B2" w:rsidRPr="00D473AE">
        <w:rPr>
          <w:rFonts w:cs="Arial"/>
        </w:rPr>
        <w:t xml:space="preserve">as well as </w:t>
      </w:r>
      <w:r w:rsidR="006345C0" w:rsidRPr="00D473AE">
        <w:rPr>
          <w:rFonts w:cs="Arial"/>
        </w:rPr>
        <w:t xml:space="preserve">all </w:t>
      </w:r>
      <w:r w:rsidR="001755FE" w:rsidRPr="00D473AE">
        <w:rPr>
          <w:rFonts w:cs="Arial"/>
        </w:rPr>
        <w:t>scenario steps</w:t>
      </w:r>
      <w:r w:rsidR="00F73107" w:rsidRPr="00D473AE">
        <w:rPr>
          <w:rFonts w:cs="Arial"/>
        </w:rPr>
        <w:t xml:space="preserve"> belonging to the scenario package</w:t>
      </w:r>
      <w:r w:rsidR="006345C0" w:rsidRPr="00D473AE">
        <w:rPr>
          <w:rFonts w:cs="Arial"/>
        </w:rPr>
        <w:t>. The</w:t>
      </w:r>
      <w:r w:rsidR="001755FE" w:rsidRPr="00D473AE">
        <w:rPr>
          <w:rFonts w:cs="Arial"/>
        </w:rPr>
        <w:t xml:space="preserve"> scenario steps</w:t>
      </w:r>
      <w:r w:rsidR="006345C0" w:rsidRPr="00D473AE">
        <w:rPr>
          <w:rFonts w:cs="Arial"/>
          <w:i/>
        </w:rPr>
        <w:t xml:space="preserve"> </w:t>
      </w:r>
      <w:r w:rsidR="006345C0" w:rsidRPr="00D473AE">
        <w:rPr>
          <w:rFonts w:cs="Arial"/>
        </w:rPr>
        <w:t>are not active</w:t>
      </w:r>
      <w:r w:rsidRPr="00D473AE">
        <w:rPr>
          <w:rFonts w:cs="Arial"/>
        </w:rPr>
        <w:t>, that means, you cannot yet run them. E</w:t>
      </w:r>
      <w:r w:rsidR="006345C0" w:rsidRPr="00D473AE">
        <w:rPr>
          <w:rFonts w:cs="Arial"/>
        </w:rPr>
        <w:t>ven</w:t>
      </w:r>
      <w:r w:rsidR="00F727A2" w:rsidRPr="00D473AE">
        <w:rPr>
          <w:rFonts w:cs="Arial"/>
        </w:rPr>
        <w:t>,</w:t>
      </w:r>
      <w:r w:rsidR="006345C0" w:rsidRPr="00D473AE">
        <w:rPr>
          <w:rFonts w:cs="Arial"/>
        </w:rPr>
        <w:t xml:space="preserve"> if </w:t>
      </w:r>
      <w:r w:rsidRPr="00D473AE">
        <w:rPr>
          <w:rFonts w:cs="Arial"/>
        </w:rPr>
        <w:t xml:space="preserve">a </w:t>
      </w:r>
      <w:r w:rsidR="000210B2" w:rsidRPr="00D473AE">
        <w:rPr>
          <w:rFonts w:cs="Arial"/>
        </w:rPr>
        <w:t xml:space="preserve">sender </w:t>
      </w:r>
      <w:r w:rsidR="00D301F8" w:rsidRPr="00D473AE">
        <w:rPr>
          <w:rFonts w:cs="Arial"/>
        </w:rPr>
        <w:t xml:space="preserve">system triggers the </w:t>
      </w:r>
      <w:r w:rsidR="006345C0" w:rsidRPr="00D473AE">
        <w:rPr>
          <w:rFonts w:cs="Arial"/>
        </w:rPr>
        <w:t>appropriate events</w:t>
      </w:r>
      <w:r w:rsidRPr="00D473AE">
        <w:rPr>
          <w:rFonts w:cs="Arial"/>
        </w:rPr>
        <w:t xml:space="preserve"> to start the integration</w:t>
      </w:r>
      <w:r w:rsidR="006345C0" w:rsidRPr="00D473AE">
        <w:rPr>
          <w:rFonts w:cs="Arial"/>
        </w:rPr>
        <w:t>, nothing happen</w:t>
      </w:r>
      <w:r w:rsidR="00DE4FA3" w:rsidRPr="00D473AE">
        <w:rPr>
          <w:rFonts w:cs="Arial"/>
        </w:rPr>
        <w:t>s</w:t>
      </w:r>
      <w:r w:rsidR="006345C0" w:rsidRPr="00D473AE">
        <w:rPr>
          <w:rFonts w:cs="Arial"/>
        </w:rPr>
        <w:t xml:space="preserve">. </w:t>
      </w:r>
      <w:r w:rsidRPr="00D473AE">
        <w:rPr>
          <w:rFonts w:cs="Arial"/>
        </w:rPr>
        <w:t>By default, n</w:t>
      </w:r>
      <w:r w:rsidR="006345C0" w:rsidRPr="00D473AE">
        <w:rPr>
          <w:rFonts w:cs="Arial"/>
        </w:rPr>
        <w:t>ew and imported</w:t>
      </w:r>
      <w:r w:rsidR="001755FE" w:rsidRPr="00D473AE">
        <w:rPr>
          <w:rFonts w:cs="Arial"/>
        </w:rPr>
        <w:t xml:space="preserve"> scenario packages</w:t>
      </w:r>
      <w:r w:rsidR="006345C0" w:rsidRPr="00D473AE">
        <w:rPr>
          <w:rFonts w:cs="Arial"/>
        </w:rPr>
        <w:t xml:space="preserve"> are in design mode.</w:t>
      </w:r>
    </w:p>
    <w:p w14:paraId="3B66FDD3" w14:textId="77777777" w:rsidR="00355D3A" w:rsidRPr="00D473AE" w:rsidRDefault="00355D3A" w:rsidP="006345C0">
      <w:pPr>
        <w:jc w:val="both"/>
        <w:rPr>
          <w:rFonts w:cs="Arial"/>
        </w:rPr>
      </w:pPr>
    </w:p>
    <w:p w14:paraId="3B66FDD4" w14:textId="77777777" w:rsidR="006345C0" w:rsidRPr="00D473AE" w:rsidRDefault="006345C0" w:rsidP="006345C0">
      <w:pPr>
        <w:jc w:val="both"/>
        <w:rPr>
          <w:rFonts w:cs="Arial"/>
          <w:b/>
        </w:rPr>
      </w:pPr>
      <w:r w:rsidRPr="00D473AE">
        <w:rPr>
          <w:rFonts w:cs="Arial"/>
          <w:b/>
        </w:rPr>
        <w:t>Setup</w:t>
      </w:r>
    </w:p>
    <w:p w14:paraId="3B66FDD5" w14:textId="77777777" w:rsidR="00701D9B" w:rsidRPr="00D473AE" w:rsidRDefault="00302EA2" w:rsidP="006345C0">
      <w:pPr>
        <w:jc w:val="both"/>
        <w:rPr>
          <w:rFonts w:cs="Arial"/>
        </w:rPr>
      </w:pPr>
      <w:r w:rsidRPr="00D473AE">
        <w:rPr>
          <w:rFonts w:cs="Arial"/>
        </w:rPr>
        <w:t>Setting up a scenario package means that you prepare it for runtime</w:t>
      </w:r>
      <w:r w:rsidR="000210B2" w:rsidRPr="00D473AE">
        <w:rPr>
          <w:rFonts w:cs="Arial"/>
        </w:rPr>
        <w:t xml:space="preserve"> in the specific system landscape</w:t>
      </w:r>
      <w:r w:rsidR="00701D9B" w:rsidRPr="00D473AE">
        <w:rPr>
          <w:rFonts w:cs="Arial"/>
        </w:rPr>
        <w:t>. During setup, you select scenario steps you want to run, assign the systems from System Landscape Directory (SLD), define optional publishing and subscriber filters, define scheduler settings, if required</w:t>
      </w:r>
      <w:r w:rsidR="00892906" w:rsidRPr="00D473AE">
        <w:rPr>
          <w:rFonts w:cs="Arial"/>
        </w:rPr>
        <w:t>, set values for properties, variables, global tables, and so on</w:t>
      </w:r>
      <w:r w:rsidR="00701D9B" w:rsidRPr="00D473AE">
        <w:rPr>
          <w:rFonts w:cs="Arial"/>
        </w:rPr>
        <w:t xml:space="preserve">. The selected scenario steps are still not active. Therefore, you can easily switch the processes on or off. </w:t>
      </w:r>
    </w:p>
    <w:p w14:paraId="3B66FDD6" w14:textId="77777777" w:rsidR="00701D9B" w:rsidRPr="00D473AE" w:rsidRDefault="00701D9B" w:rsidP="006345C0">
      <w:pPr>
        <w:jc w:val="both"/>
        <w:rPr>
          <w:rFonts w:cs="Arial"/>
        </w:rPr>
      </w:pPr>
    </w:p>
    <w:p w14:paraId="3B66FDD7" w14:textId="77777777" w:rsidR="00701D9B" w:rsidRPr="00D473AE" w:rsidRDefault="000210B2" w:rsidP="006345C0">
      <w:pPr>
        <w:jc w:val="both"/>
        <w:rPr>
          <w:rFonts w:cs="Arial"/>
        </w:rPr>
      </w:pPr>
      <w:r w:rsidRPr="00D473AE">
        <w:rPr>
          <w:rFonts w:cs="Arial"/>
        </w:rPr>
        <w:lastRenderedPageBreak/>
        <w:t>In the integration framework, y</w:t>
      </w:r>
      <w:r w:rsidR="00701D9B" w:rsidRPr="00D473AE">
        <w:rPr>
          <w:rFonts w:cs="Arial"/>
        </w:rPr>
        <w:t>ou have the following options to set up a scenario package:</w:t>
      </w:r>
    </w:p>
    <w:p w14:paraId="3B66FDD8" w14:textId="77777777" w:rsidR="00302EA2" w:rsidRDefault="00701D9B" w:rsidP="00EA5A98">
      <w:pPr>
        <w:pStyle w:val="BulletedList"/>
      </w:pPr>
      <w:r w:rsidRPr="00D473AE">
        <w:t xml:space="preserve">The integration framework provides a setup wizard that guides you through the setup steps. </w:t>
      </w:r>
      <w:r w:rsidR="00B352DB">
        <w:t>Select</w:t>
      </w:r>
      <w:r>
        <w:t xml:space="preserve"> </w:t>
      </w:r>
      <w:r w:rsidRPr="00701D9B">
        <w:rPr>
          <w:i/>
          <w:color w:val="948A54"/>
        </w:rPr>
        <w:t>Scenarios</w:t>
      </w:r>
      <w:r w:rsidR="000E0C97">
        <w:rPr>
          <w:color w:val="948A54"/>
        </w:rPr>
        <w:t xml:space="preserve"> → </w:t>
      </w:r>
      <w:r w:rsidRPr="00701D9B">
        <w:rPr>
          <w:i/>
          <w:color w:val="948A54"/>
        </w:rPr>
        <w:t>Setup</w:t>
      </w:r>
      <w:r>
        <w:t xml:space="preserve">, and click the </w:t>
      </w:r>
      <w:r w:rsidR="00B322E0">
        <w:rPr>
          <w:noProof/>
          <w:lang w:eastAsia="de-DE"/>
        </w:rPr>
        <w:drawing>
          <wp:inline distT="0" distB="0" distL="0" distR="0" wp14:anchorId="3B670E0C" wp14:editId="3B670E0D">
            <wp:extent cx="196035" cy="1347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100" cy="138944"/>
                    </a:xfrm>
                    <a:prstGeom prst="rect">
                      <a:avLst/>
                    </a:prstGeom>
                  </pic:spPr>
                </pic:pic>
              </a:graphicData>
            </a:graphic>
          </wp:inline>
        </w:drawing>
      </w:r>
      <w:r>
        <w:t xml:space="preserve"> button.</w:t>
      </w:r>
    </w:p>
    <w:p w14:paraId="3B66FDD9" w14:textId="77777777" w:rsidR="00701D9B" w:rsidRPr="00D473AE" w:rsidRDefault="00B352DB" w:rsidP="00EA5A98">
      <w:pPr>
        <w:pStyle w:val="BulletedList"/>
      </w:pPr>
      <w:r w:rsidRPr="00D473AE">
        <w:t>Select</w:t>
      </w:r>
      <w:r w:rsidR="006345C0" w:rsidRPr="00D473AE">
        <w:t xml:space="preserve"> </w:t>
      </w:r>
      <w:r w:rsidR="006345C0" w:rsidRPr="00D473AE">
        <w:rPr>
          <w:i/>
          <w:color w:val="948A54"/>
        </w:rPr>
        <w:t>Scenarios</w:t>
      </w:r>
      <w:r w:rsidR="000E0C97" w:rsidRPr="00D473AE">
        <w:rPr>
          <w:color w:val="948A54"/>
        </w:rPr>
        <w:t xml:space="preserve"> → </w:t>
      </w:r>
      <w:r w:rsidR="006345C0" w:rsidRPr="00D473AE">
        <w:rPr>
          <w:i/>
          <w:color w:val="948A54"/>
        </w:rPr>
        <w:t>Setup</w:t>
      </w:r>
      <w:r w:rsidR="00892906" w:rsidRPr="00D473AE">
        <w:t xml:space="preserve">, and click the </w:t>
      </w:r>
      <w:r w:rsidR="00892906" w:rsidRPr="00D473AE">
        <w:rPr>
          <w:i/>
        </w:rPr>
        <w:t>Sender</w:t>
      </w:r>
      <w:r w:rsidR="00892906" w:rsidRPr="00D473AE">
        <w:t xml:space="preserve">, </w:t>
      </w:r>
      <w:r w:rsidR="00892906" w:rsidRPr="00D473AE">
        <w:rPr>
          <w:i/>
        </w:rPr>
        <w:t>Receiver</w:t>
      </w:r>
      <w:r w:rsidR="00892906" w:rsidRPr="00D473AE">
        <w:t xml:space="preserve">, </w:t>
      </w:r>
      <w:r w:rsidR="00892906" w:rsidRPr="00D473AE">
        <w:rPr>
          <w:i/>
        </w:rPr>
        <w:t>Timer</w:t>
      </w:r>
      <w:r w:rsidR="00892906" w:rsidRPr="00D473AE">
        <w:t xml:space="preserve">, </w:t>
      </w:r>
      <w:r w:rsidR="00892906" w:rsidRPr="00D473AE">
        <w:rPr>
          <w:i/>
        </w:rPr>
        <w:t>Data Management</w:t>
      </w:r>
      <w:r w:rsidR="00892906" w:rsidRPr="00D473AE">
        <w:t xml:space="preserve"> buttons.</w:t>
      </w:r>
    </w:p>
    <w:p w14:paraId="3B66FDDA" w14:textId="77777777" w:rsidR="006345C0" w:rsidRPr="00D473AE" w:rsidRDefault="00892906" w:rsidP="00EA5A98">
      <w:pPr>
        <w:pStyle w:val="BulletedList"/>
      </w:pPr>
      <w:r w:rsidRPr="00D473AE">
        <w:t xml:space="preserve">You can also call the scenario </w:t>
      </w:r>
      <w:r w:rsidR="00D73EB5" w:rsidRPr="00D473AE">
        <w:t xml:space="preserve">setup </w:t>
      </w:r>
      <w:r w:rsidR="00DB2CC8" w:rsidRPr="00D473AE">
        <w:t xml:space="preserve">using </w:t>
      </w:r>
      <w:r w:rsidR="00D73EB5" w:rsidRPr="00D473AE">
        <w:t xml:space="preserve">the </w:t>
      </w:r>
      <w:r w:rsidRPr="00D473AE">
        <w:t xml:space="preserve">scenario </w:t>
      </w:r>
      <w:r w:rsidR="00D73EB5" w:rsidRPr="00D473AE">
        <w:t xml:space="preserve">control </w:t>
      </w:r>
      <w:r w:rsidRPr="00D473AE">
        <w:t>user interface,</w:t>
      </w:r>
      <w:r w:rsidR="00D73EB5" w:rsidRPr="00D473AE">
        <w:t xml:space="preserve"> </w:t>
      </w:r>
      <w:r w:rsidR="00D73EB5" w:rsidRPr="00D473AE">
        <w:rPr>
          <w:i/>
          <w:color w:val="948A54"/>
        </w:rPr>
        <w:t>Scenarios</w:t>
      </w:r>
      <w:r w:rsidR="000E0C97" w:rsidRPr="00D473AE">
        <w:rPr>
          <w:color w:val="948A54"/>
        </w:rPr>
        <w:t xml:space="preserve"> → </w:t>
      </w:r>
      <w:r w:rsidR="00D73EB5" w:rsidRPr="00D473AE">
        <w:rPr>
          <w:i/>
          <w:color w:val="948A54"/>
        </w:rPr>
        <w:t xml:space="preserve">Control </w:t>
      </w:r>
      <w:r w:rsidR="00981B5C" w:rsidRPr="00D473AE">
        <w:rPr>
          <w:color w:val="948A54"/>
        </w:rPr>
        <w:t>→</w:t>
      </w:r>
      <w:r w:rsidR="000E0C97" w:rsidRPr="00D473AE">
        <w:rPr>
          <w:color w:val="948A54"/>
        </w:rPr>
        <w:t xml:space="preserve"> </w:t>
      </w:r>
      <w:r w:rsidR="00D73EB5" w:rsidRPr="00D473AE">
        <w:rPr>
          <w:i/>
          <w:color w:val="948A54"/>
        </w:rPr>
        <w:t>Setup</w:t>
      </w:r>
      <w:r w:rsidR="00D73EB5" w:rsidRPr="00D473AE">
        <w:t>.</w:t>
      </w:r>
    </w:p>
    <w:p w14:paraId="3B66FDDB" w14:textId="77777777" w:rsidR="00701D9B" w:rsidRPr="00D473AE" w:rsidRDefault="00701D9B" w:rsidP="006345C0">
      <w:pPr>
        <w:jc w:val="both"/>
        <w:rPr>
          <w:rFonts w:cs="Arial"/>
        </w:rPr>
      </w:pPr>
      <w:r w:rsidRPr="00D473AE">
        <w:rPr>
          <w:rFonts w:cs="Arial"/>
        </w:rPr>
        <w:t>There is an option available for a predefined automatic setup during scenario package import.</w:t>
      </w:r>
    </w:p>
    <w:p w14:paraId="3B66FDDC" w14:textId="77777777" w:rsidR="00D73EB5" w:rsidRPr="00D473AE" w:rsidRDefault="001755FE" w:rsidP="006345C0">
      <w:pPr>
        <w:jc w:val="both"/>
        <w:rPr>
          <w:rFonts w:cs="Arial"/>
        </w:rPr>
      </w:pPr>
      <w:r w:rsidRPr="00D473AE">
        <w:rPr>
          <w:rFonts w:cs="Arial"/>
        </w:rPr>
        <w:t xml:space="preserve">For more information about defining </w:t>
      </w:r>
      <w:r w:rsidR="00F727A2" w:rsidRPr="00D473AE">
        <w:rPr>
          <w:rFonts w:cs="Arial"/>
        </w:rPr>
        <w:t xml:space="preserve">sender and receiver </w:t>
      </w:r>
      <w:r w:rsidRPr="00D473AE">
        <w:rPr>
          <w:rFonts w:cs="Arial"/>
        </w:rPr>
        <w:t xml:space="preserve">systems </w:t>
      </w:r>
      <w:r w:rsidR="006F2075" w:rsidRPr="00D473AE">
        <w:rPr>
          <w:rFonts w:cs="Arial"/>
        </w:rPr>
        <w:t>in SLD</w:t>
      </w:r>
      <w:r w:rsidRPr="00D473AE">
        <w:rPr>
          <w:rFonts w:cs="Arial"/>
        </w:rPr>
        <w:t xml:space="preserve">, </w:t>
      </w:r>
      <w:r w:rsidR="002023BA" w:rsidRPr="00D473AE">
        <w:rPr>
          <w:rFonts w:cs="Arial"/>
        </w:rPr>
        <w:t xml:space="preserve">see </w:t>
      </w:r>
      <w:r w:rsidRPr="00D473AE">
        <w:rPr>
          <w:rFonts w:cs="Arial"/>
        </w:rPr>
        <w:t xml:space="preserve">the </w:t>
      </w:r>
      <w:r w:rsidRPr="00D473AE">
        <w:rPr>
          <w:rFonts w:cs="Arial"/>
          <w:i/>
        </w:rPr>
        <w:t>Operations Guide</w:t>
      </w:r>
      <w:r w:rsidR="00F57DEA" w:rsidRPr="00D473AE">
        <w:rPr>
          <w:rFonts w:cs="Arial"/>
          <w:i/>
        </w:rPr>
        <w:t xml:space="preserve"> Part 1</w:t>
      </w:r>
      <w:r w:rsidRPr="00D473AE">
        <w:rPr>
          <w:rFonts w:cs="Arial"/>
        </w:rPr>
        <w:t xml:space="preserve">, section </w:t>
      </w:r>
      <w:r w:rsidRPr="00D473AE">
        <w:rPr>
          <w:rFonts w:cs="Arial"/>
          <w:i/>
        </w:rPr>
        <w:t>System Landscape Directory</w:t>
      </w:r>
    </w:p>
    <w:p w14:paraId="3B66FDDD" w14:textId="77777777" w:rsidR="00D73EB5" w:rsidRPr="00D473AE" w:rsidRDefault="00D73EB5" w:rsidP="006345C0">
      <w:pPr>
        <w:jc w:val="both"/>
        <w:rPr>
          <w:rFonts w:cs="Arial"/>
        </w:rPr>
      </w:pPr>
    </w:p>
    <w:p w14:paraId="3B66FDDE" w14:textId="77777777" w:rsidR="006345C0" w:rsidRPr="00D473AE" w:rsidRDefault="006345C0" w:rsidP="006345C0">
      <w:pPr>
        <w:jc w:val="both"/>
        <w:rPr>
          <w:rFonts w:cs="Arial"/>
          <w:b/>
        </w:rPr>
      </w:pPr>
      <w:r w:rsidRPr="00D473AE">
        <w:rPr>
          <w:rFonts w:cs="Arial"/>
          <w:b/>
        </w:rPr>
        <w:t>Active</w:t>
      </w:r>
    </w:p>
    <w:p w14:paraId="3B66FDDF" w14:textId="77777777" w:rsidR="00F57DEA" w:rsidRPr="00D473AE" w:rsidRDefault="00F57DEA" w:rsidP="00F57DEA">
      <w:pPr>
        <w:jc w:val="both"/>
        <w:rPr>
          <w:rFonts w:cs="Arial"/>
        </w:rPr>
      </w:pPr>
      <w:r w:rsidRPr="00D473AE">
        <w:rPr>
          <w:rFonts w:cs="Arial"/>
        </w:rPr>
        <w:t>If a scenario package is active, it processes messages from sender to receiver systems</w:t>
      </w:r>
      <w:r w:rsidR="000210B2" w:rsidRPr="00D473AE">
        <w:rPr>
          <w:rFonts w:cs="Arial"/>
        </w:rPr>
        <w:t xml:space="preserve"> and writes messages for monitoring purposes, if </w:t>
      </w:r>
      <w:r w:rsidR="00C35F63" w:rsidRPr="00D473AE">
        <w:rPr>
          <w:rFonts w:cs="Arial"/>
        </w:rPr>
        <w:t xml:space="preserve">monitoring is </w:t>
      </w:r>
      <w:r w:rsidR="000210B2" w:rsidRPr="00D473AE">
        <w:rPr>
          <w:rFonts w:cs="Arial"/>
        </w:rPr>
        <w:t>switched on</w:t>
      </w:r>
      <w:r w:rsidRPr="00D473AE">
        <w:rPr>
          <w:rFonts w:cs="Arial"/>
        </w:rPr>
        <w:t>. After activation, you can no longer make changes to the scenario package. The scenario steps are active and run.</w:t>
      </w:r>
    </w:p>
    <w:p w14:paraId="3B66FDE0" w14:textId="77777777" w:rsidR="00F57DEA" w:rsidRPr="00D473AE" w:rsidRDefault="00F57DEA" w:rsidP="006345C0">
      <w:pPr>
        <w:jc w:val="both"/>
        <w:rPr>
          <w:rFonts w:cs="Arial"/>
        </w:rPr>
      </w:pPr>
    </w:p>
    <w:p w14:paraId="3B66FDE1" w14:textId="77777777" w:rsidR="00F57DEA" w:rsidRPr="00D473AE" w:rsidRDefault="00DB2CC8" w:rsidP="006345C0">
      <w:pPr>
        <w:jc w:val="both"/>
        <w:rPr>
          <w:rFonts w:cs="Arial"/>
        </w:rPr>
      </w:pPr>
      <w:r w:rsidRPr="00D473AE">
        <w:rPr>
          <w:rFonts w:cs="Arial"/>
        </w:rPr>
        <w:t>To activate a</w:t>
      </w:r>
      <w:r w:rsidR="001755FE" w:rsidRPr="00D473AE">
        <w:rPr>
          <w:rFonts w:cs="Arial"/>
        </w:rPr>
        <w:t xml:space="preserve"> scenario package</w:t>
      </w:r>
      <w:r w:rsidRPr="00D473AE">
        <w:rPr>
          <w:rFonts w:cs="Arial"/>
        </w:rPr>
        <w:t xml:space="preserve">, </w:t>
      </w:r>
      <w:r w:rsidR="00F57DEA" w:rsidRPr="00D473AE">
        <w:rPr>
          <w:rFonts w:cs="Arial"/>
        </w:rPr>
        <w:t>you have the following options:</w:t>
      </w:r>
    </w:p>
    <w:p w14:paraId="3B66FDE2" w14:textId="77777777" w:rsidR="00F57DEA" w:rsidRPr="00D473AE" w:rsidRDefault="00F57DEA" w:rsidP="00EA5A98">
      <w:pPr>
        <w:pStyle w:val="BulletedList"/>
      </w:pPr>
      <w:r w:rsidRPr="00D473AE">
        <w:t xml:space="preserve">In the integration framework, </w:t>
      </w:r>
      <w:r w:rsidR="00B352DB" w:rsidRPr="00D473AE">
        <w:t>select</w:t>
      </w:r>
      <w:r w:rsidR="00FA1A1E" w:rsidRPr="00D473AE">
        <w:t xml:space="preserve"> </w:t>
      </w:r>
      <w:r w:rsidR="006345C0" w:rsidRPr="00D473AE">
        <w:rPr>
          <w:i/>
          <w:color w:val="948A54"/>
        </w:rPr>
        <w:t>Scenarios</w:t>
      </w:r>
      <w:r w:rsidR="000E0C97" w:rsidRPr="00D473AE">
        <w:rPr>
          <w:color w:val="948A54"/>
        </w:rPr>
        <w:t xml:space="preserve"> → </w:t>
      </w:r>
      <w:r w:rsidR="006345C0" w:rsidRPr="00D473AE">
        <w:rPr>
          <w:i/>
          <w:color w:val="948A54"/>
        </w:rPr>
        <w:t>Setup</w:t>
      </w:r>
      <w:r w:rsidR="006345C0" w:rsidRPr="00D473AE">
        <w:t xml:space="preserve">. </w:t>
      </w:r>
    </w:p>
    <w:p w14:paraId="3B66FDE3" w14:textId="77777777" w:rsidR="00F57DEA" w:rsidRPr="00D473AE" w:rsidRDefault="00B352DB" w:rsidP="00EA5A98">
      <w:pPr>
        <w:pStyle w:val="BulletedList"/>
      </w:pPr>
      <w:r w:rsidRPr="00D473AE">
        <w:t>Select</w:t>
      </w:r>
      <w:r w:rsidR="00F57DEA" w:rsidRPr="00D473AE">
        <w:t xml:space="preserve"> </w:t>
      </w:r>
      <w:r w:rsidR="00F57DEA" w:rsidRPr="00D473AE">
        <w:rPr>
          <w:i/>
          <w:color w:val="948A54"/>
        </w:rPr>
        <w:t>Scenarios</w:t>
      </w:r>
      <w:r w:rsidR="000E0C97" w:rsidRPr="00D473AE">
        <w:rPr>
          <w:color w:val="948A54"/>
        </w:rPr>
        <w:t xml:space="preserve"> → </w:t>
      </w:r>
      <w:r w:rsidR="00F57DEA" w:rsidRPr="00D473AE">
        <w:rPr>
          <w:i/>
          <w:color w:val="948A54"/>
        </w:rPr>
        <w:t>Control</w:t>
      </w:r>
      <w:r w:rsidR="00F57DEA" w:rsidRPr="00D473AE">
        <w:t>, and click the activate checkbox in front of the related row.</w:t>
      </w:r>
    </w:p>
    <w:p w14:paraId="3B66FDE4" w14:textId="77777777" w:rsidR="00F57DEA" w:rsidRPr="00D473AE" w:rsidRDefault="00F57DEA" w:rsidP="006345C0">
      <w:pPr>
        <w:jc w:val="both"/>
        <w:rPr>
          <w:rFonts w:cs="Arial"/>
        </w:rPr>
      </w:pPr>
    </w:p>
    <w:p w14:paraId="3B66FDE5" w14:textId="77777777" w:rsidR="006345C0" w:rsidRPr="00D473AE" w:rsidRDefault="006345C0" w:rsidP="006345C0">
      <w:pPr>
        <w:jc w:val="both"/>
        <w:rPr>
          <w:rFonts w:cs="Arial"/>
        </w:rPr>
      </w:pPr>
      <w:r w:rsidRPr="00D473AE">
        <w:rPr>
          <w:rFonts w:cs="Arial"/>
        </w:rPr>
        <w:t>There is also an option for predefined automatic activation during import of a</w:t>
      </w:r>
      <w:r w:rsidR="001755FE" w:rsidRPr="00D473AE">
        <w:rPr>
          <w:rFonts w:cs="Arial"/>
        </w:rPr>
        <w:t xml:space="preserve"> scenario package</w:t>
      </w:r>
      <w:r w:rsidRPr="00D473AE">
        <w:rPr>
          <w:rFonts w:cs="Arial"/>
        </w:rPr>
        <w:t xml:space="preserve">. </w:t>
      </w:r>
      <w:r w:rsidR="00F73107" w:rsidRPr="00D473AE">
        <w:rPr>
          <w:rFonts w:cs="Arial"/>
        </w:rPr>
        <w:t>T</w:t>
      </w:r>
      <w:r w:rsidRPr="00D473AE">
        <w:rPr>
          <w:rFonts w:cs="Arial"/>
        </w:rPr>
        <w:t>he</w:t>
      </w:r>
      <w:r w:rsidR="001755FE" w:rsidRPr="00D473AE">
        <w:rPr>
          <w:rFonts w:cs="Arial"/>
        </w:rPr>
        <w:t xml:space="preserve"> scenario package</w:t>
      </w:r>
      <w:r w:rsidRPr="00D473AE">
        <w:rPr>
          <w:rFonts w:cs="Arial"/>
        </w:rPr>
        <w:t xml:space="preserve"> </w:t>
      </w:r>
      <w:r w:rsidR="00F73107" w:rsidRPr="00D473AE">
        <w:rPr>
          <w:rFonts w:cs="Arial"/>
        </w:rPr>
        <w:t>must have</w:t>
      </w:r>
      <w:r w:rsidR="00837BD9" w:rsidRPr="00D473AE">
        <w:rPr>
          <w:rFonts w:cs="Arial"/>
        </w:rPr>
        <w:t xml:space="preserve"> the </w:t>
      </w:r>
      <w:r w:rsidRPr="00D473AE">
        <w:rPr>
          <w:rFonts w:ascii="Courier New" w:hAnsi="Courier New" w:cs="Courier New"/>
        </w:rPr>
        <w:t>design &amp; setup</w:t>
      </w:r>
      <w:r w:rsidR="00F73107" w:rsidRPr="00D473AE">
        <w:rPr>
          <w:rFonts w:cs="Arial"/>
        </w:rPr>
        <w:t xml:space="preserve"> status for activation</w:t>
      </w:r>
      <w:r w:rsidRPr="00D473AE">
        <w:rPr>
          <w:rFonts w:cs="Arial"/>
        </w:rPr>
        <w:t xml:space="preserve">. </w:t>
      </w:r>
    </w:p>
    <w:p w14:paraId="3B66FDE6" w14:textId="77777777" w:rsidR="00D73EB5" w:rsidRPr="00D473AE" w:rsidRDefault="00D73EB5" w:rsidP="006345C0">
      <w:pPr>
        <w:jc w:val="both"/>
        <w:rPr>
          <w:rFonts w:cs="Arial"/>
        </w:rPr>
      </w:pPr>
    </w:p>
    <w:p w14:paraId="3B66FDE7" w14:textId="77777777" w:rsidR="00F57DEA" w:rsidRPr="00D473AE" w:rsidRDefault="00F57DEA" w:rsidP="006345C0">
      <w:pPr>
        <w:jc w:val="both"/>
        <w:rPr>
          <w:rFonts w:cs="Arial"/>
          <w:b/>
        </w:rPr>
      </w:pPr>
      <w:r w:rsidRPr="00D473AE">
        <w:rPr>
          <w:rFonts w:cs="Arial"/>
          <w:b/>
        </w:rPr>
        <w:t>Changing Active Scenario Packages</w:t>
      </w:r>
    </w:p>
    <w:p w14:paraId="3B66FDE8" w14:textId="77777777" w:rsidR="00F57DEA" w:rsidRPr="00D473AE" w:rsidRDefault="006345C0" w:rsidP="006345C0">
      <w:pPr>
        <w:jc w:val="both"/>
        <w:rPr>
          <w:rFonts w:cs="Arial"/>
        </w:rPr>
      </w:pPr>
      <w:r w:rsidRPr="00D473AE">
        <w:rPr>
          <w:rFonts w:cs="Arial"/>
        </w:rPr>
        <w:t>In your development environment</w:t>
      </w:r>
      <w:r w:rsidR="006326FD" w:rsidRPr="00D473AE">
        <w:rPr>
          <w:rFonts w:cs="Arial"/>
        </w:rPr>
        <w:t>,</w:t>
      </w:r>
      <w:r w:rsidRPr="00D473AE">
        <w:rPr>
          <w:rFonts w:cs="Arial"/>
        </w:rPr>
        <w:t xml:space="preserve"> you can allow </w:t>
      </w:r>
      <w:r w:rsidR="002862E7" w:rsidRPr="00D473AE">
        <w:rPr>
          <w:rFonts w:cs="Arial"/>
        </w:rPr>
        <w:t xml:space="preserve">changes </w:t>
      </w:r>
      <w:r w:rsidR="006326FD" w:rsidRPr="00D473AE">
        <w:rPr>
          <w:rFonts w:cs="Arial"/>
        </w:rPr>
        <w:t>for active scenario packages</w:t>
      </w:r>
      <w:r w:rsidRPr="00D473AE">
        <w:rPr>
          <w:rFonts w:cs="Arial"/>
        </w:rPr>
        <w:t xml:space="preserve">. This </w:t>
      </w:r>
      <w:r w:rsidR="006326FD" w:rsidRPr="00D473AE">
        <w:rPr>
          <w:rFonts w:cs="Arial"/>
        </w:rPr>
        <w:t xml:space="preserve">function </w:t>
      </w:r>
      <w:r w:rsidRPr="00D473AE">
        <w:rPr>
          <w:rFonts w:cs="Arial"/>
        </w:rPr>
        <w:t xml:space="preserve">is </w:t>
      </w:r>
      <w:r w:rsidR="006326FD" w:rsidRPr="00D473AE">
        <w:rPr>
          <w:rFonts w:cs="Arial"/>
        </w:rPr>
        <w:t xml:space="preserve">available to make </w:t>
      </w:r>
      <w:r w:rsidR="001112A0" w:rsidRPr="00D473AE">
        <w:rPr>
          <w:rFonts w:cs="Arial"/>
        </w:rPr>
        <w:t xml:space="preserve">changes easier at design </w:t>
      </w:r>
      <w:r w:rsidRPr="00D473AE">
        <w:rPr>
          <w:rFonts w:cs="Arial"/>
        </w:rPr>
        <w:t xml:space="preserve">time only. </w:t>
      </w:r>
      <w:r w:rsidR="00F57DEA" w:rsidRPr="00D473AE">
        <w:rPr>
          <w:rFonts w:cs="Arial"/>
        </w:rPr>
        <w:t>Do not use th</w:t>
      </w:r>
      <w:r w:rsidR="002E7F65" w:rsidRPr="00D473AE">
        <w:rPr>
          <w:rFonts w:cs="Arial"/>
        </w:rPr>
        <w:t>e</w:t>
      </w:r>
      <w:r w:rsidR="00F57DEA" w:rsidRPr="00D473AE">
        <w:rPr>
          <w:rFonts w:cs="Arial"/>
        </w:rPr>
        <w:t xml:space="preserve"> option</w:t>
      </w:r>
      <w:r w:rsidRPr="00D473AE">
        <w:rPr>
          <w:rFonts w:cs="Arial"/>
        </w:rPr>
        <w:t xml:space="preserve"> in a productive environment.</w:t>
      </w:r>
      <w:r w:rsidR="00FA1A1E" w:rsidRPr="00D473AE">
        <w:rPr>
          <w:rFonts w:cs="Arial"/>
        </w:rPr>
        <w:t xml:space="preserve"> </w:t>
      </w:r>
    </w:p>
    <w:p w14:paraId="3B66FDE9" w14:textId="77777777" w:rsidR="00F57DEA" w:rsidRPr="00D473AE" w:rsidRDefault="00F57DEA" w:rsidP="006345C0">
      <w:pPr>
        <w:jc w:val="both"/>
        <w:rPr>
          <w:rFonts w:cs="Arial"/>
        </w:rPr>
      </w:pPr>
    </w:p>
    <w:p w14:paraId="3B66FDEA" w14:textId="77777777" w:rsidR="006345C0" w:rsidRPr="00D473AE" w:rsidRDefault="00FA1A1E" w:rsidP="006345C0">
      <w:pPr>
        <w:jc w:val="both"/>
        <w:rPr>
          <w:rFonts w:cs="Arial"/>
        </w:rPr>
      </w:pPr>
      <w:r w:rsidRPr="00D473AE">
        <w:rPr>
          <w:rFonts w:cs="Arial"/>
        </w:rPr>
        <w:t xml:space="preserve">To allow </w:t>
      </w:r>
      <w:r w:rsidR="002862E7" w:rsidRPr="00D473AE">
        <w:rPr>
          <w:rFonts w:cs="Arial"/>
        </w:rPr>
        <w:t>changes</w:t>
      </w:r>
      <w:r w:rsidRPr="00D473AE">
        <w:rPr>
          <w:rFonts w:cs="Arial"/>
        </w:rPr>
        <w:t xml:space="preserve">, </w:t>
      </w:r>
      <w:r w:rsidR="00B352DB" w:rsidRPr="00D473AE">
        <w:rPr>
          <w:rFonts w:cs="Arial"/>
        </w:rPr>
        <w:t>select</w:t>
      </w:r>
      <w:r w:rsidR="006326FD" w:rsidRPr="00D473AE">
        <w:rPr>
          <w:rFonts w:cs="Arial"/>
        </w:rPr>
        <w:t xml:space="preserve"> </w:t>
      </w:r>
      <w:r w:rsidR="00D73EB5" w:rsidRPr="00D473AE">
        <w:rPr>
          <w:rFonts w:cs="Arial"/>
          <w:i/>
          <w:color w:val="948A54"/>
        </w:rPr>
        <w:t>Maintenance</w:t>
      </w:r>
      <w:r w:rsidR="000E0C97" w:rsidRPr="00D473AE">
        <w:rPr>
          <w:rFonts w:cs="Arial"/>
          <w:color w:val="948A54"/>
        </w:rPr>
        <w:t xml:space="preserve"> → </w:t>
      </w:r>
      <w:r w:rsidR="00D73EB5" w:rsidRPr="00D473AE">
        <w:rPr>
          <w:rFonts w:cs="Arial"/>
          <w:i/>
          <w:color w:val="948A54"/>
        </w:rPr>
        <w:t>Cfg Dev Environment</w:t>
      </w:r>
      <w:r w:rsidR="00F57DEA" w:rsidRPr="00D473AE">
        <w:rPr>
          <w:rFonts w:cs="Arial"/>
        </w:rPr>
        <w:t xml:space="preserve">, </w:t>
      </w:r>
      <w:r w:rsidR="00D73EB5" w:rsidRPr="00D473AE">
        <w:rPr>
          <w:rFonts w:cs="Arial"/>
        </w:rPr>
        <w:t xml:space="preserve">and </w:t>
      </w:r>
      <w:r w:rsidRPr="00D473AE">
        <w:rPr>
          <w:rFonts w:cs="Arial"/>
        </w:rPr>
        <w:t xml:space="preserve">click the </w:t>
      </w:r>
      <w:r w:rsidR="00F57DEA" w:rsidRPr="00D473AE">
        <w:rPr>
          <w:rFonts w:cs="Arial"/>
          <w:i/>
        </w:rPr>
        <w:t>Allow Active Step Modification</w:t>
      </w:r>
      <w:r w:rsidR="002862E7" w:rsidRPr="00D473AE">
        <w:rPr>
          <w:rFonts w:cs="Arial"/>
        </w:rPr>
        <w:t xml:space="preserve"> checkbox</w:t>
      </w:r>
      <w:r w:rsidR="00D73EB5" w:rsidRPr="00D473AE">
        <w:rPr>
          <w:rFonts w:cs="Arial"/>
        </w:rPr>
        <w:t>.</w:t>
      </w:r>
    </w:p>
    <w:p w14:paraId="3B66FDEB" w14:textId="77777777" w:rsidR="002C1152" w:rsidRPr="00D473AE" w:rsidRDefault="002C1152" w:rsidP="006345C0">
      <w:pPr>
        <w:jc w:val="both"/>
        <w:rPr>
          <w:rFonts w:cs="Arial"/>
        </w:rPr>
      </w:pPr>
    </w:p>
    <w:p w14:paraId="3B66FDEC" w14:textId="77777777" w:rsidR="00200B43" w:rsidRPr="00D473AE" w:rsidRDefault="001755FE" w:rsidP="006345C0">
      <w:pPr>
        <w:jc w:val="both"/>
        <w:rPr>
          <w:rFonts w:cs="Arial"/>
        </w:rPr>
      </w:pPr>
      <w:r w:rsidRPr="00D473AE">
        <w:rPr>
          <w:rFonts w:cs="Arial"/>
        </w:rPr>
        <w:t xml:space="preserve">You can </w:t>
      </w:r>
      <w:r w:rsidR="00FA1A1E" w:rsidRPr="00D473AE">
        <w:rPr>
          <w:rFonts w:cs="Arial"/>
        </w:rPr>
        <w:t xml:space="preserve">programmatically </w:t>
      </w:r>
      <w:r w:rsidR="002C1152" w:rsidRPr="00D473AE">
        <w:rPr>
          <w:rFonts w:cs="Arial"/>
        </w:rPr>
        <w:t xml:space="preserve">activate a scenario package </w:t>
      </w:r>
      <w:r w:rsidR="00C65BD8" w:rsidRPr="00D473AE">
        <w:rPr>
          <w:rFonts w:cs="Arial"/>
        </w:rPr>
        <w:t>using</w:t>
      </w:r>
      <w:r w:rsidR="002C1152" w:rsidRPr="00D473AE">
        <w:rPr>
          <w:rFonts w:cs="Arial"/>
        </w:rPr>
        <w:t xml:space="preserve"> </w:t>
      </w:r>
      <w:r w:rsidR="00D76300" w:rsidRPr="00D473AE">
        <w:rPr>
          <w:rFonts w:cs="Arial"/>
        </w:rPr>
        <w:t xml:space="preserve">an integration framework </w:t>
      </w:r>
      <w:r w:rsidR="002C1152" w:rsidRPr="00D473AE">
        <w:rPr>
          <w:rFonts w:cs="Arial"/>
        </w:rPr>
        <w:t xml:space="preserve">API. </w:t>
      </w:r>
    </w:p>
    <w:p w14:paraId="3B66FDED" w14:textId="77777777" w:rsidR="002C1152" w:rsidRPr="00D473AE" w:rsidRDefault="001755FE" w:rsidP="006345C0">
      <w:pPr>
        <w:jc w:val="both"/>
        <w:rPr>
          <w:rFonts w:cs="Arial"/>
        </w:rPr>
      </w:pPr>
      <w:r w:rsidRPr="00D473AE">
        <w:rPr>
          <w:rFonts w:cs="Arial"/>
        </w:rPr>
        <w:t xml:space="preserve">For more information, </w:t>
      </w:r>
      <w:r w:rsidR="002023BA" w:rsidRPr="00D473AE">
        <w:rPr>
          <w:rFonts w:cs="Arial"/>
        </w:rPr>
        <w:t xml:space="preserve">see </w:t>
      </w:r>
      <w:r w:rsidRPr="00D473AE">
        <w:rPr>
          <w:rFonts w:cs="Arial"/>
        </w:rPr>
        <w:t xml:space="preserve">the </w:t>
      </w:r>
      <w:r w:rsidRPr="00D473AE">
        <w:rPr>
          <w:rFonts w:cs="Arial"/>
          <w:i/>
        </w:rPr>
        <w:t>API</w:t>
      </w:r>
      <w:r w:rsidRPr="00D473AE">
        <w:rPr>
          <w:rFonts w:cs="Arial"/>
        </w:rPr>
        <w:t xml:space="preserve"> Guide, section </w:t>
      </w:r>
      <w:r w:rsidRPr="00D473AE">
        <w:rPr>
          <w:rFonts w:cs="Arial"/>
          <w:i/>
        </w:rPr>
        <w:t>Scenario APIs</w:t>
      </w:r>
    </w:p>
    <w:p w14:paraId="3B66FDEE" w14:textId="77777777" w:rsidR="002F1CA2" w:rsidRPr="00D473AE" w:rsidRDefault="002F1CA2" w:rsidP="002F1CA2">
      <w:pPr>
        <w:pStyle w:val="Heading1"/>
      </w:pPr>
      <w:r w:rsidRPr="00D473AE">
        <w:br w:type="column"/>
      </w:r>
      <w:bookmarkStart w:id="10" w:name="_Toc263960522"/>
      <w:bookmarkStart w:id="11" w:name="a2"/>
      <w:bookmarkStart w:id="12" w:name="pacdsgn"/>
      <w:bookmarkStart w:id="13" w:name="_Toc137659536"/>
      <w:r w:rsidRPr="00D473AE">
        <w:lastRenderedPageBreak/>
        <w:t>2 Creat</w:t>
      </w:r>
      <w:r w:rsidR="00DE4FA3" w:rsidRPr="00D473AE">
        <w:t>ing</w:t>
      </w:r>
      <w:r w:rsidRPr="00D473AE">
        <w:t xml:space="preserve"> a</w:t>
      </w:r>
      <w:r w:rsidR="001755FE" w:rsidRPr="00D473AE">
        <w:t xml:space="preserve"> Scenario Package</w:t>
      </w:r>
      <w:bookmarkEnd w:id="10"/>
      <w:bookmarkEnd w:id="13"/>
    </w:p>
    <w:p w14:paraId="3B66FDEF" w14:textId="77777777" w:rsidR="00E73706" w:rsidRPr="00D473AE" w:rsidRDefault="00E73706" w:rsidP="00E73706">
      <w:pPr>
        <w:pStyle w:val="Heading2"/>
      </w:pPr>
      <w:bookmarkStart w:id="14" w:name="a2_1"/>
      <w:bookmarkStart w:id="15" w:name="_Toc137659537"/>
      <w:bookmarkEnd w:id="11"/>
      <w:bookmarkEnd w:id="12"/>
      <w:r w:rsidRPr="00D473AE">
        <w:t>2.1 Scenario Package User Interface and Parameters</w:t>
      </w:r>
      <w:bookmarkEnd w:id="15"/>
    </w:p>
    <w:bookmarkEnd w:id="14"/>
    <w:p w14:paraId="3B66FDF0" w14:textId="77777777" w:rsidR="002F1CA2" w:rsidRPr="00D473AE" w:rsidRDefault="00DE4FA3" w:rsidP="002F1CA2">
      <w:pPr>
        <w:jc w:val="both"/>
        <w:rPr>
          <w:rFonts w:cs="Arial"/>
          <w:i/>
          <w:color w:val="948A54"/>
        </w:rPr>
      </w:pPr>
      <w:r w:rsidRPr="00D473AE">
        <w:rPr>
          <w:rFonts w:cs="Arial"/>
        </w:rPr>
        <w:t xml:space="preserve">To create </w:t>
      </w:r>
      <w:r w:rsidR="00306C22" w:rsidRPr="00D473AE">
        <w:rPr>
          <w:rFonts w:cs="Arial"/>
        </w:rPr>
        <w:t>a</w:t>
      </w:r>
      <w:r w:rsidR="001755FE" w:rsidRPr="00D473AE">
        <w:rPr>
          <w:rFonts w:cs="Arial"/>
        </w:rPr>
        <w:t xml:space="preserve"> scenario package</w:t>
      </w:r>
      <w:r w:rsidR="00306C22" w:rsidRPr="00D473AE">
        <w:rPr>
          <w:rFonts w:cs="Arial"/>
        </w:rPr>
        <w:t>,</w:t>
      </w:r>
      <w:r w:rsidR="002F1CA2" w:rsidRPr="00D473AE">
        <w:rPr>
          <w:rFonts w:cs="Arial"/>
        </w:rPr>
        <w:t xml:space="preserve"> </w:t>
      </w:r>
      <w:r w:rsidR="009D67CB" w:rsidRPr="00D473AE">
        <w:rPr>
          <w:rFonts w:cs="Arial"/>
        </w:rPr>
        <w:t xml:space="preserve">logon to the </w:t>
      </w:r>
      <w:r w:rsidR="006B1156" w:rsidRPr="00D473AE">
        <w:rPr>
          <w:rFonts w:cs="Arial"/>
        </w:rPr>
        <w:t>integration framework</w:t>
      </w:r>
      <w:r w:rsidR="008D22C9" w:rsidRPr="00D473AE">
        <w:rPr>
          <w:rFonts w:cs="Arial"/>
        </w:rPr>
        <w:t xml:space="preserve"> and </w:t>
      </w:r>
      <w:r w:rsidR="00B352DB" w:rsidRPr="00D473AE">
        <w:rPr>
          <w:rFonts w:cs="Arial"/>
        </w:rPr>
        <w:t>select</w:t>
      </w:r>
      <w:r w:rsidR="008D22C9" w:rsidRPr="00D473AE">
        <w:rPr>
          <w:rFonts w:cs="Arial"/>
        </w:rPr>
        <w:t xml:space="preserve"> </w:t>
      </w:r>
      <w:r w:rsidR="002F1CA2" w:rsidRPr="00D473AE">
        <w:rPr>
          <w:rFonts w:cs="Arial"/>
          <w:i/>
          <w:color w:val="948A54"/>
        </w:rPr>
        <w:t>Scenarios</w:t>
      </w:r>
      <w:r w:rsidR="000E0C97" w:rsidRPr="00D473AE">
        <w:rPr>
          <w:rFonts w:cs="Arial"/>
          <w:color w:val="948A54"/>
        </w:rPr>
        <w:t xml:space="preserve"> → </w:t>
      </w:r>
      <w:r w:rsidR="002F1CA2" w:rsidRPr="00D473AE">
        <w:rPr>
          <w:rFonts w:cs="Arial"/>
          <w:i/>
          <w:color w:val="948A54"/>
        </w:rPr>
        <w:t>Package Design</w:t>
      </w:r>
      <w:r w:rsidR="00497823" w:rsidRPr="00D473AE">
        <w:rPr>
          <w:rFonts w:cs="Arial"/>
        </w:rPr>
        <w:t>.</w:t>
      </w:r>
    </w:p>
    <w:p w14:paraId="3B66FDF1" w14:textId="77777777" w:rsidR="002F1CA2" w:rsidRPr="00D473AE" w:rsidRDefault="002F1CA2" w:rsidP="002F1CA2">
      <w:pPr>
        <w:jc w:val="both"/>
        <w:rPr>
          <w:rFonts w:cs="Arial"/>
        </w:rPr>
      </w:pPr>
    </w:p>
    <w:p w14:paraId="3B66FDF2" w14:textId="77777777" w:rsidR="002F1CA2" w:rsidRPr="00821330" w:rsidRDefault="00B322E0" w:rsidP="002F1CA2">
      <w:pPr>
        <w:jc w:val="both"/>
        <w:rPr>
          <w:rFonts w:cs="Arial"/>
        </w:rPr>
      </w:pPr>
      <w:r>
        <w:rPr>
          <w:noProof/>
          <w:lang w:eastAsia="de-DE"/>
        </w:rPr>
        <w:drawing>
          <wp:inline distT="0" distB="0" distL="0" distR="0" wp14:anchorId="3B670E0E" wp14:editId="3B670E0F">
            <wp:extent cx="5943600" cy="29508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0845"/>
                    </a:xfrm>
                    <a:prstGeom prst="rect">
                      <a:avLst/>
                    </a:prstGeom>
                  </pic:spPr>
                </pic:pic>
              </a:graphicData>
            </a:graphic>
          </wp:inline>
        </w:drawing>
      </w:r>
    </w:p>
    <w:p w14:paraId="3B66FDF3" w14:textId="77777777" w:rsidR="002F1CA2" w:rsidRPr="00821330" w:rsidRDefault="002F1CA2" w:rsidP="002F1CA2">
      <w:pPr>
        <w:jc w:val="both"/>
        <w:rPr>
          <w:rFonts w:cs="Arial"/>
        </w:rPr>
      </w:pPr>
    </w:p>
    <w:p w14:paraId="3B66FDF4" w14:textId="77777777" w:rsidR="00DB3970" w:rsidRPr="00D473AE" w:rsidRDefault="00DB3970" w:rsidP="00DB3970">
      <w:pPr>
        <w:jc w:val="both"/>
        <w:rPr>
          <w:rFonts w:cs="Arial"/>
          <w:color w:val="333399"/>
        </w:rPr>
      </w:pPr>
      <w:r w:rsidRPr="00D473AE">
        <w:rPr>
          <w:rFonts w:cs="Arial"/>
          <w:color w:val="333399"/>
        </w:rPr>
        <w:t>Scenario Package Identifier</w:t>
      </w:r>
    </w:p>
    <w:p w14:paraId="3B66FDF5" w14:textId="77777777" w:rsidR="006533C3" w:rsidRPr="00D473AE" w:rsidRDefault="003046C1" w:rsidP="00DB3970">
      <w:pPr>
        <w:jc w:val="both"/>
        <w:rPr>
          <w:rFonts w:cs="Arial"/>
        </w:rPr>
      </w:pPr>
      <w:r w:rsidRPr="00D473AE">
        <w:rPr>
          <w:rFonts w:cs="Arial"/>
        </w:rPr>
        <w:t>To create a</w:t>
      </w:r>
      <w:r w:rsidR="008C1C6B" w:rsidRPr="00D473AE">
        <w:rPr>
          <w:rFonts w:cs="Arial"/>
        </w:rPr>
        <w:t xml:space="preserve"> scenario package, enter the identifier. The </w:t>
      </w:r>
      <w:r w:rsidR="00E42DB9" w:rsidRPr="00D473AE">
        <w:rPr>
          <w:rFonts w:cs="Arial"/>
        </w:rPr>
        <w:t>integration framework</w:t>
      </w:r>
      <w:r w:rsidR="008C1C6B" w:rsidRPr="00D473AE">
        <w:rPr>
          <w:rFonts w:cs="Arial"/>
        </w:rPr>
        <w:t xml:space="preserve"> adds the namespace abbreviation. The abbreviation depends on the settings</w:t>
      </w:r>
      <w:r w:rsidR="00856A70" w:rsidRPr="00D473AE">
        <w:rPr>
          <w:rFonts w:cs="Arial"/>
        </w:rPr>
        <w:t xml:space="preserve"> for the </w:t>
      </w:r>
      <w:r w:rsidR="008C1C6B" w:rsidRPr="00D473AE">
        <w:rPr>
          <w:rFonts w:cs="Arial"/>
        </w:rPr>
        <w:t xml:space="preserve">development environment. </w:t>
      </w:r>
      <w:r w:rsidR="006533C3" w:rsidRPr="00D473AE">
        <w:rPr>
          <w:rFonts w:cs="Arial"/>
        </w:rPr>
        <w:t xml:space="preserve">To set or change the prefix, </w:t>
      </w:r>
      <w:r w:rsidR="00B352DB" w:rsidRPr="00D473AE">
        <w:rPr>
          <w:rFonts w:cs="Arial"/>
        </w:rPr>
        <w:t>select</w:t>
      </w:r>
      <w:r w:rsidR="006533C3" w:rsidRPr="00D473AE">
        <w:rPr>
          <w:rFonts w:cs="Arial"/>
        </w:rPr>
        <w:t xml:space="preserve"> </w:t>
      </w:r>
      <w:r w:rsidR="006533C3" w:rsidRPr="00D473AE">
        <w:rPr>
          <w:rFonts w:cs="Arial"/>
          <w:i/>
          <w:color w:val="948A54"/>
        </w:rPr>
        <w:t>Maintenance</w:t>
      </w:r>
      <w:r w:rsidR="000E0C97" w:rsidRPr="00D473AE">
        <w:rPr>
          <w:rFonts w:cs="Arial"/>
          <w:color w:val="948A54"/>
        </w:rPr>
        <w:t xml:space="preserve"> → </w:t>
      </w:r>
      <w:r w:rsidR="006533C3" w:rsidRPr="00D473AE">
        <w:rPr>
          <w:rFonts w:cs="Arial"/>
          <w:i/>
          <w:color w:val="948A54"/>
        </w:rPr>
        <w:t>Dev. Environment</w:t>
      </w:r>
      <w:r w:rsidR="006533C3" w:rsidRPr="00D473AE">
        <w:rPr>
          <w:rFonts w:cs="Arial"/>
        </w:rPr>
        <w:t xml:space="preserve">, select the </w:t>
      </w:r>
      <w:r w:rsidR="006533C3" w:rsidRPr="00D473AE">
        <w:rPr>
          <w:rFonts w:cs="Arial"/>
          <w:i/>
        </w:rPr>
        <w:t>Mode</w:t>
      </w:r>
      <w:r w:rsidR="006533C3" w:rsidRPr="00D473AE">
        <w:rPr>
          <w:rFonts w:cs="Arial"/>
        </w:rPr>
        <w:t xml:space="preserve"> and enter the development prefix</w:t>
      </w:r>
      <w:r w:rsidR="00A36648" w:rsidRPr="00D473AE">
        <w:rPr>
          <w:rFonts w:cs="Arial"/>
        </w:rPr>
        <w:t xml:space="preserve"> in the </w:t>
      </w:r>
      <w:r w:rsidR="00A36648" w:rsidRPr="00D473AE">
        <w:rPr>
          <w:rFonts w:cs="Arial"/>
          <w:i/>
        </w:rPr>
        <w:t>Development Prefix</w:t>
      </w:r>
      <w:r w:rsidR="00A36648" w:rsidRPr="00D473AE">
        <w:rPr>
          <w:rFonts w:cs="Arial"/>
        </w:rPr>
        <w:t xml:space="preserve"> field</w:t>
      </w:r>
      <w:r w:rsidR="006533C3" w:rsidRPr="00D473AE">
        <w:rPr>
          <w:rFonts w:cs="Arial"/>
        </w:rPr>
        <w:t>.</w:t>
      </w:r>
    </w:p>
    <w:p w14:paraId="3B66FDF6" w14:textId="77777777" w:rsidR="006533C3" w:rsidRPr="00D473AE" w:rsidRDefault="006533C3" w:rsidP="00DB3970">
      <w:pPr>
        <w:jc w:val="both"/>
        <w:rPr>
          <w:rFonts w:cs="Arial"/>
        </w:rPr>
      </w:pPr>
    </w:p>
    <w:p w14:paraId="3B66FDF7" w14:textId="77777777" w:rsidR="00DB3970" w:rsidRPr="00D473AE" w:rsidRDefault="002862E7" w:rsidP="00DB3970">
      <w:pPr>
        <w:jc w:val="both"/>
        <w:rPr>
          <w:rFonts w:cs="Arial"/>
        </w:rPr>
      </w:pPr>
      <w:r w:rsidRPr="00D473AE">
        <w:rPr>
          <w:rFonts w:cs="Arial"/>
        </w:rPr>
        <w:t>The m</w:t>
      </w:r>
      <w:r w:rsidR="008C1C6B" w:rsidRPr="00D473AE">
        <w:rPr>
          <w:rFonts w:cs="Arial"/>
        </w:rPr>
        <w:t xml:space="preserve">aximum length of the identifier is 20 characters. You can use all letters, numbers, point and hyphen. </w:t>
      </w:r>
    </w:p>
    <w:p w14:paraId="3B66FDF8" w14:textId="77777777" w:rsidR="006533C3" w:rsidRPr="00D473AE" w:rsidRDefault="006533C3" w:rsidP="00DB3970">
      <w:pPr>
        <w:jc w:val="both"/>
        <w:rPr>
          <w:rFonts w:cs="Arial"/>
        </w:rPr>
      </w:pPr>
    </w:p>
    <w:p w14:paraId="3B66FDF9" w14:textId="77777777" w:rsidR="006533C3" w:rsidRPr="00D473AE" w:rsidRDefault="006533C3" w:rsidP="006533C3">
      <w:pPr>
        <w:jc w:val="both"/>
        <w:rPr>
          <w:rFonts w:cs="Arial"/>
        </w:rPr>
      </w:pPr>
      <w:r w:rsidRPr="00D473AE">
        <w:rPr>
          <w:rFonts w:cs="Arial"/>
        </w:rPr>
        <w:t xml:space="preserve">The scenario package identifier has the following pattern: </w:t>
      </w:r>
      <w:r w:rsidRPr="00D473AE">
        <w:rPr>
          <w:rFonts w:ascii="Courier New" w:hAnsi="Courier New" w:cs="Courier New"/>
        </w:rPr>
        <w:t>&lt;ns&gt;.&lt;id&gt;</w:t>
      </w:r>
      <w:r w:rsidR="00776D12" w:rsidRPr="00D473AE">
        <w:rPr>
          <w:rFonts w:ascii="Courier New" w:hAnsi="Courier New" w:cs="Courier New"/>
        </w:rPr>
        <w:t>.&lt;steptask&gt;</w:t>
      </w:r>
    </w:p>
    <w:p w14:paraId="3B66FDFA" w14:textId="77777777" w:rsidR="006533C3" w:rsidRPr="00D473AE" w:rsidRDefault="006533C3" w:rsidP="00ED0A7B">
      <w:pPr>
        <w:pStyle w:val="BulletedList"/>
      </w:pPr>
      <w:r w:rsidRPr="00D473AE">
        <w:rPr>
          <w:rFonts w:ascii="Courier New" w:hAnsi="Courier New" w:cs="Courier New"/>
        </w:rPr>
        <w:t>&lt;ns&gt;</w:t>
      </w:r>
      <w:r w:rsidRPr="00D473AE">
        <w:t xml:space="preserve"> is the vendor namespace abbreviation</w:t>
      </w:r>
      <w:r w:rsidR="00ED0A7B" w:rsidRPr="00D473AE">
        <w:t xml:space="preserve">, </w:t>
      </w:r>
      <w:r w:rsidRPr="00D473AE">
        <w:t xml:space="preserve">for example, </w:t>
      </w:r>
      <w:r w:rsidRPr="00D473AE">
        <w:rPr>
          <w:rFonts w:ascii="Courier New" w:hAnsi="Courier New" w:cs="Courier New"/>
        </w:rPr>
        <w:t>sap</w:t>
      </w:r>
      <w:r w:rsidRPr="00D473AE">
        <w:t xml:space="preserve"> for SAP</w:t>
      </w:r>
    </w:p>
    <w:p w14:paraId="3B66FDFB" w14:textId="77777777" w:rsidR="00ED0A7B" w:rsidRPr="00D473AE" w:rsidRDefault="00ED0A7B" w:rsidP="00ED0A7B">
      <w:pPr>
        <w:pStyle w:val="LContinue"/>
      </w:pPr>
      <w:r w:rsidRPr="00D473AE">
        <w:t xml:space="preserve">Each scenario package belongs to a vendor. The vendor can be SAP, an SAP partner, or a customer. </w:t>
      </w:r>
    </w:p>
    <w:p w14:paraId="3B66FDFC" w14:textId="77777777" w:rsidR="006533C3" w:rsidRPr="00D473AE" w:rsidRDefault="006533C3" w:rsidP="00ED0A7B">
      <w:pPr>
        <w:pStyle w:val="BulletedList"/>
      </w:pPr>
      <w:r w:rsidRPr="00D473AE">
        <w:rPr>
          <w:rFonts w:ascii="Courier New" w:hAnsi="Courier New" w:cs="Courier New"/>
        </w:rPr>
        <w:t>&lt;id&gt;</w:t>
      </w:r>
      <w:r w:rsidRPr="00D473AE">
        <w:t xml:space="preserve"> is the name of the scenario package</w:t>
      </w:r>
    </w:p>
    <w:p w14:paraId="3B66FDFD" w14:textId="77777777" w:rsidR="003F262B" w:rsidRPr="00D473AE" w:rsidRDefault="003F262B" w:rsidP="003F262B">
      <w:pPr>
        <w:pStyle w:val="LContinue"/>
      </w:pPr>
      <w:r w:rsidRPr="00D473AE">
        <w:lastRenderedPageBreak/>
        <w:t>Using an abbreviation for the scenario package in the step name enables you to display the steps together in the BizStore.</w:t>
      </w:r>
    </w:p>
    <w:p w14:paraId="3B66FDFE" w14:textId="77777777" w:rsidR="00776D12" w:rsidRPr="00D473AE" w:rsidRDefault="00776D12" w:rsidP="00ED0A7B">
      <w:pPr>
        <w:pStyle w:val="BulletedList"/>
      </w:pPr>
      <w:r w:rsidRPr="00D473AE">
        <w:rPr>
          <w:rFonts w:ascii="Courier New" w:hAnsi="Courier New" w:cs="Courier New"/>
        </w:rPr>
        <w:t>&lt;steptask&gt;</w:t>
      </w:r>
      <w:r w:rsidRPr="00D473AE">
        <w:t xml:space="preserve"> is the task of the step</w:t>
      </w:r>
    </w:p>
    <w:p w14:paraId="3B66FDFF" w14:textId="77777777" w:rsidR="006533C3" w:rsidRPr="00D473AE" w:rsidRDefault="006533C3" w:rsidP="00DB3970">
      <w:pPr>
        <w:jc w:val="both"/>
        <w:rPr>
          <w:rFonts w:cs="Arial"/>
        </w:rPr>
      </w:pPr>
    </w:p>
    <w:p w14:paraId="3B66FE00" w14:textId="77777777" w:rsidR="00ED0A7B" w:rsidRPr="00D473AE" w:rsidRDefault="00ED0A7B" w:rsidP="00ED0A7B">
      <w:pPr>
        <w:pStyle w:val="LC2"/>
        <w:rPr>
          <w:rFonts w:cs="Arial"/>
        </w:rPr>
      </w:pPr>
      <w:r w:rsidRPr="007917E3">
        <w:rPr>
          <w:noProof/>
          <w:lang w:eastAsia="de-DE"/>
        </w:rPr>
        <w:drawing>
          <wp:inline distT="0" distB="0" distL="0" distR="0" wp14:anchorId="3B670E10" wp14:editId="3B670E11">
            <wp:extent cx="228600" cy="228600"/>
            <wp:effectExtent l="19050" t="0" r="0" b="0"/>
            <wp:docPr id="32"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rPr>
          <w:rFonts w:cs="Arial"/>
        </w:rPr>
        <w:t xml:space="preserve"> EXAMPLE</w:t>
      </w:r>
    </w:p>
    <w:p w14:paraId="3B66FE01" w14:textId="77777777" w:rsidR="006533C3" w:rsidRPr="00D473AE" w:rsidRDefault="006533C3" w:rsidP="00ED0A7B">
      <w:pPr>
        <w:pStyle w:val="LC2"/>
      </w:pPr>
      <w:r w:rsidRPr="00D473AE">
        <w:rPr>
          <w:rFonts w:ascii="Courier New" w:hAnsi="Courier New" w:cs="Courier New"/>
        </w:rPr>
        <w:t>sap.B1if.Samples</w:t>
      </w:r>
      <w:r w:rsidRPr="00D473AE">
        <w:t xml:space="preserve"> is the identifier for the </w:t>
      </w:r>
      <w:r w:rsidR="002405A4" w:rsidRPr="00D473AE">
        <w:t xml:space="preserve">integration framework </w:t>
      </w:r>
      <w:r w:rsidRPr="00D473AE">
        <w:t xml:space="preserve">examples delivered by SAP. </w:t>
      </w:r>
    </w:p>
    <w:p w14:paraId="3B66FE02" w14:textId="77777777" w:rsidR="00A36648" w:rsidRPr="00D473AE" w:rsidRDefault="00A36648" w:rsidP="00DB3970">
      <w:pPr>
        <w:jc w:val="both"/>
        <w:rPr>
          <w:rFonts w:cs="Arial"/>
        </w:rPr>
      </w:pPr>
    </w:p>
    <w:p w14:paraId="3B66FE03" w14:textId="77777777" w:rsidR="00A36648" w:rsidRPr="00D473AE" w:rsidRDefault="00A36648" w:rsidP="00DB3970">
      <w:pPr>
        <w:jc w:val="both"/>
        <w:rPr>
          <w:rFonts w:cs="Arial"/>
        </w:rPr>
      </w:pPr>
      <w:r w:rsidRPr="00D473AE">
        <w:rPr>
          <w:rFonts w:cs="Arial"/>
        </w:rPr>
        <w:t>To change a scenario package, click the […] button and select it from the list.</w:t>
      </w:r>
    </w:p>
    <w:p w14:paraId="3B66FE04" w14:textId="77777777" w:rsidR="00A36648" w:rsidRPr="00D473AE" w:rsidRDefault="00A36648" w:rsidP="00DB3970">
      <w:pPr>
        <w:jc w:val="both"/>
        <w:rPr>
          <w:rFonts w:cs="Arial"/>
        </w:rPr>
      </w:pPr>
    </w:p>
    <w:p w14:paraId="3B66FE05" w14:textId="77777777" w:rsidR="0081519B" w:rsidRPr="00D473AE" w:rsidRDefault="0081519B" w:rsidP="007C3109">
      <w:pPr>
        <w:keepNext/>
        <w:jc w:val="both"/>
        <w:rPr>
          <w:rFonts w:cs="Arial"/>
          <w:color w:val="333399"/>
        </w:rPr>
      </w:pPr>
      <w:r w:rsidRPr="00D473AE">
        <w:rPr>
          <w:rFonts w:cs="Arial"/>
          <w:color w:val="333399"/>
        </w:rPr>
        <w:t>Business Area</w:t>
      </w:r>
    </w:p>
    <w:p w14:paraId="3B66FE06" w14:textId="77777777" w:rsidR="0081519B" w:rsidRPr="00D473AE" w:rsidRDefault="0081519B" w:rsidP="0081519B">
      <w:pPr>
        <w:jc w:val="both"/>
        <w:rPr>
          <w:rFonts w:cs="Arial"/>
        </w:rPr>
      </w:pPr>
      <w:r w:rsidRPr="00D473AE">
        <w:rPr>
          <w:rFonts w:cs="Arial"/>
        </w:rPr>
        <w:t xml:space="preserve">You </w:t>
      </w:r>
      <w:r w:rsidR="00ED1D3F" w:rsidRPr="00D473AE">
        <w:rPr>
          <w:rFonts w:cs="Arial"/>
        </w:rPr>
        <w:t xml:space="preserve">can </w:t>
      </w:r>
      <w:r w:rsidRPr="00D473AE">
        <w:rPr>
          <w:rFonts w:cs="Arial"/>
        </w:rPr>
        <w:t xml:space="preserve">assign your scenario package to a business area. </w:t>
      </w:r>
      <w:r w:rsidR="00930245" w:rsidRPr="00D473AE">
        <w:rPr>
          <w:rFonts w:cs="Arial"/>
        </w:rPr>
        <w:t>U</w:t>
      </w:r>
      <w:r w:rsidRPr="00D473AE">
        <w:rPr>
          <w:rFonts w:cs="Arial"/>
        </w:rPr>
        <w:t xml:space="preserve">se the assignment in the </w:t>
      </w:r>
      <w:r w:rsidRPr="00D473AE">
        <w:rPr>
          <w:rFonts w:cs="Arial"/>
          <w:i/>
          <w:color w:val="948A54"/>
        </w:rPr>
        <w:t>Scenarios</w:t>
      </w:r>
      <w:r w:rsidR="000E0C97" w:rsidRPr="00D473AE">
        <w:rPr>
          <w:rFonts w:cs="Arial"/>
          <w:color w:val="948A54"/>
        </w:rPr>
        <w:t xml:space="preserve"> → </w:t>
      </w:r>
      <w:r w:rsidRPr="00D473AE">
        <w:rPr>
          <w:rFonts w:cs="Arial"/>
          <w:i/>
          <w:color w:val="948A54"/>
        </w:rPr>
        <w:t>Control</w:t>
      </w:r>
      <w:r w:rsidRPr="00D473AE">
        <w:rPr>
          <w:rFonts w:cs="Arial"/>
        </w:rPr>
        <w:t xml:space="preserve"> section to sort scenario</w:t>
      </w:r>
      <w:r w:rsidR="008A75DE" w:rsidRPr="00D473AE">
        <w:rPr>
          <w:rFonts w:cs="Arial"/>
        </w:rPr>
        <w:t xml:space="preserve"> packages </w:t>
      </w:r>
      <w:r w:rsidRPr="00D473AE">
        <w:rPr>
          <w:rFonts w:cs="Arial"/>
        </w:rPr>
        <w:t>by business area.</w:t>
      </w:r>
    </w:p>
    <w:p w14:paraId="3B66FE07" w14:textId="77777777" w:rsidR="0081519B" w:rsidRPr="00D473AE" w:rsidRDefault="0081519B" w:rsidP="0081519B">
      <w:pPr>
        <w:jc w:val="both"/>
        <w:rPr>
          <w:rFonts w:cs="Arial"/>
        </w:rPr>
      </w:pPr>
      <w:r w:rsidRPr="00D473AE">
        <w:rPr>
          <w:rFonts w:cs="Arial"/>
        </w:rPr>
        <w:t>The following options are available:</w:t>
      </w:r>
    </w:p>
    <w:p w14:paraId="3B66FE08" w14:textId="77777777" w:rsidR="0081519B" w:rsidRPr="006A6E1A" w:rsidRDefault="0081519B" w:rsidP="006A6E1A">
      <w:pPr>
        <w:pStyle w:val="BulletedList"/>
      </w:pPr>
      <w:r w:rsidRPr="006A6E1A">
        <w:t>Master Data</w:t>
      </w:r>
    </w:p>
    <w:p w14:paraId="3B66FE09" w14:textId="77777777" w:rsidR="0081519B" w:rsidRPr="006A6E1A" w:rsidRDefault="0081519B" w:rsidP="006A6E1A">
      <w:pPr>
        <w:pStyle w:val="BulletedList"/>
      </w:pPr>
      <w:r w:rsidRPr="006A6E1A">
        <w:t>Management Reporting</w:t>
      </w:r>
    </w:p>
    <w:p w14:paraId="3B66FE0A" w14:textId="77777777" w:rsidR="0081519B" w:rsidRPr="006A6E1A" w:rsidRDefault="0081519B" w:rsidP="006A6E1A">
      <w:pPr>
        <w:pStyle w:val="BulletedList"/>
      </w:pPr>
      <w:r w:rsidRPr="006A6E1A">
        <w:t>Financial Accounting</w:t>
      </w:r>
    </w:p>
    <w:p w14:paraId="3B66FE0B" w14:textId="77777777" w:rsidR="0081519B" w:rsidRPr="006A6E1A" w:rsidRDefault="0081519B" w:rsidP="006A6E1A">
      <w:pPr>
        <w:pStyle w:val="BulletedList"/>
      </w:pPr>
      <w:r w:rsidRPr="006A6E1A">
        <w:t>HR – Payroll</w:t>
      </w:r>
    </w:p>
    <w:p w14:paraId="3B66FE0C" w14:textId="77777777" w:rsidR="0081519B" w:rsidRPr="006A6E1A" w:rsidRDefault="0081519B" w:rsidP="006A6E1A">
      <w:pPr>
        <w:pStyle w:val="BulletedList"/>
      </w:pPr>
      <w:r w:rsidRPr="006A6E1A">
        <w:t>Marketing</w:t>
      </w:r>
    </w:p>
    <w:p w14:paraId="3B66FE0D" w14:textId="77777777" w:rsidR="0081519B" w:rsidRPr="006A6E1A" w:rsidRDefault="0081519B" w:rsidP="006A6E1A">
      <w:pPr>
        <w:pStyle w:val="BulletedList"/>
      </w:pPr>
      <w:r w:rsidRPr="006A6E1A">
        <w:t>Planning and Reporting</w:t>
      </w:r>
    </w:p>
    <w:p w14:paraId="3B66FE0E" w14:textId="77777777" w:rsidR="0081519B" w:rsidRPr="006A6E1A" w:rsidRDefault="0081519B" w:rsidP="006A6E1A">
      <w:pPr>
        <w:pStyle w:val="BulletedList"/>
      </w:pPr>
      <w:r w:rsidRPr="006A6E1A">
        <w:t>Procurement</w:t>
      </w:r>
    </w:p>
    <w:p w14:paraId="3B66FE0F" w14:textId="77777777" w:rsidR="0081519B" w:rsidRPr="006A6E1A" w:rsidRDefault="0081519B" w:rsidP="006A6E1A">
      <w:pPr>
        <w:pStyle w:val="BulletedList"/>
      </w:pPr>
      <w:r w:rsidRPr="006A6E1A">
        <w:t>Production</w:t>
      </w:r>
    </w:p>
    <w:p w14:paraId="3B66FE10" w14:textId="77777777" w:rsidR="0081519B" w:rsidRPr="006A6E1A" w:rsidRDefault="0081519B" w:rsidP="006A6E1A">
      <w:pPr>
        <w:pStyle w:val="BulletedList"/>
      </w:pPr>
      <w:r w:rsidRPr="006A6E1A">
        <w:t>CRM</w:t>
      </w:r>
    </w:p>
    <w:p w14:paraId="3B66FE11" w14:textId="77777777" w:rsidR="0081519B" w:rsidRPr="006A6E1A" w:rsidRDefault="0081519B" w:rsidP="006A6E1A">
      <w:pPr>
        <w:pStyle w:val="BulletedList"/>
      </w:pPr>
      <w:r w:rsidRPr="006A6E1A">
        <w:t>SRM</w:t>
      </w:r>
    </w:p>
    <w:p w14:paraId="3B66FE12" w14:textId="77777777" w:rsidR="0081519B" w:rsidRPr="006A6E1A" w:rsidRDefault="0081519B" w:rsidP="006A6E1A">
      <w:pPr>
        <w:pStyle w:val="BulletedList"/>
      </w:pPr>
      <w:r w:rsidRPr="006A6E1A">
        <w:t>FSCM</w:t>
      </w:r>
    </w:p>
    <w:p w14:paraId="3B66FE13" w14:textId="77777777" w:rsidR="0081519B" w:rsidRPr="006A6E1A" w:rsidRDefault="0081519B" w:rsidP="006A6E1A">
      <w:pPr>
        <w:pStyle w:val="BulletedList"/>
      </w:pPr>
      <w:r w:rsidRPr="006A6E1A">
        <w:t>Test</w:t>
      </w:r>
    </w:p>
    <w:p w14:paraId="3B66FE14" w14:textId="77777777" w:rsidR="0081519B" w:rsidRPr="00821330" w:rsidRDefault="0081519B" w:rsidP="00DB3970">
      <w:pPr>
        <w:jc w:val="both"/>
        <w:rPr>
          <w:rFonts w:cs="Arial"/>
        </w:rPr>
      </w:pPr>
    </w:p>
    <w:p w14:paraId="3B66FE15" w14:textId="77777777" w:rsidR="00DB3970" w:rsidRPr="00821330" w:rsidRDefault="00DB3970" w:rsidP="00DB3970">
      <w:pPr>
        <w:jc w:val="both"/>
        <w:rPr>
          <w:rFonts w:cs="Arial"/>
          <w:color w:val="333399"/>
        </w:rPr>
      </w:pPr>
      <w:r w:rsidRPr="00821330">
        <w:rPr>
          <w:rFonts w:cs="Arial"/>
          <w:color w:val="333399"/>
        </w:rPr>
        <w:t>Authentication</w:t>
      </w:r>
    </w:p>
    <w:p w14:paraId="3B66FE16" w14:textId="77777777" w:rsidR="00306C22" w:rsidRPr="00821330" w:rsidRDefault="00DB3970" w:rsidP="00DB3970">
      <w:pPr>
        <w:jc w:val="both"/>
        <w:rPr>
          <w:rFonts w:cs="Arial"/>
        </w:rPr>
      </w:pPr>
      <w:r w:rsidRPr="00D473AE">
        <w:rPr>
          <w:rFonts w:cs="Arial"/>
        </w:rPr>
        <w:t>I</w:t>
      </w:r>
      <w:r w:rsidR="006C6890" w:rsidRPr="00D473AE">
        <w:rPr>
          <w:rFonts w:cs="Arial"/>
        </w:rPr>
        <w:t>f</w:t>
      </w:r>
      <w:r w:rsidRPr="00D473AE">
        <w:rPr>
          <w:rFonts w:cs="Arial"/>
        </w:rPr>
        <w:t xml:space="preserve"> a</w:t>
      </w:r>
      <w:r w:rsidR="00D53FBC" w:rsidRPr="00D473AE">
        <w:rPr>
          <w:rFonts w:cs="Arial"/>
        </w:rPr>
        <w:t xml:space="preserve"> scenario package</w:t>
      </w:r>
      <w:r w:rsidRPr="00D473AE">
        <w:rPr>
          <w:rFonts w:cs="Arial"/>
        </w:rPr>
        <w:t xml:space="preserve"> </w:t>
      </w:r>
      <w:r w:rsidR="002D7E9E" w:rsidRPr="00D473AE">
        <w:rPr>
          <w:rFonts w:cs="Arial"/>
        </w:rPr>
        <w:t xml:space="preserve">contains </w:t>
      </w:r>
      <w:r w:rsidRPr="00D473AE">
        <w:rPr>
          <w:rFonts w:cs="Arial"/>
        </w:rPr>
        <w:t>at least one</w:t>
      </w:r>
      <w:r w:rsidR="00D53FBC" w:rsidRPr="00D473AE">
        <w:rPr>
          <w:rFonts w:cs="Arial"/>
        </w:rPr>
        <w:t xml:space="preserve"> scenario step</w:t>
      </w:r>
      <w:r w:rsidR="008C1C6B" w:rsidRPr="00D473AE">
        <w:rPr>
          <w:rFonts w:cs="Arial"/>
        </w:rPr>
        <w:t xml:space="preserve"> </w:t>
      </w:r>
      <w:r w:rsidR="00930245" w:rsidRPr="00D473AE">
        <w:rPr>
          <w:rFonts w:cs="Arial"/>
        </w:rPr>
        <w:t xml:space="preserve">triggered by an incoming </w:t>
      </w:r>
      <w:r w:rsidRPr="00D473AE">
        <w:rPr>
          <w:rFonts w:cs="Arial"/>
        </w:rPr>
        <w:t xml:space="preserve">HTTP or </w:t>
      </w:r>
      <w:r w:rsidR="008C1C6B" w:rsidRPr="00D473AE">
        <w:rPr>
          <w:rFonts w:cs="Arial"/>
        </w:rPr>
        <w:t xml:space="preserve">Web </w:t>
      </w:r>
      <w:r w:rsidR="00D53FBC" w:rsidRPr="00D473AE">
        <w:rPr>
          <w:rFonts w:cs="Arial"/>
        </w:rPr>
        <w:t>s</w:t>
      </w:r>
      <w:r w:rsidRPr="00D473AE">
        <w:rPr>
          <w:rFonts w:cs="Arial"/>
        </w:rPr>
        <w:t xml:space="preserve">ervice call, </w:t>
      </w:r>
      <w:r w:rsidR="002D7E9E" w:rsidRPr="00D473AE">
        <w:rPr>
          <w:rFonts w:cs="Arial"/>
        </w:rPr>
        <w:t xml:space="preserve">define </w:t>
      </w:r>
      <w:r w:rsidRPr="00D473AE">
        <w:rPr>
          <w:rFonts w:cs="Arial"/>
        </w:rPr>
        <w:t xml:space="preserve">the authentication method. </w:t>
      </w:r>
      <w:r w:rsidR="00306C22" w:rsidRPr="00821330">
        <w:rPr>
          <w:rFonts w:cs="Arial"/>
        </w:rPr>
        <w:t xml:space="preserve">The following options are available: </w:t>
      </w:r>
    </w:p>
    <w:p w14:paraId="3B66FE17" w14:textId="77777777" w:rsidR="00306C22" w:rsidRDefault="00DB3970" w:rsidP="004001AD">
      <w:pPr>
        <w:pStyle w:val="BulletedList"/>
      </w:pPr>
      <w:r w:rsidRPr="004001AD">
        <w:lastRenderedPageBreak/>
        <w:t>No Authentication</w:t>
      </w:r>
    </w:p>
    <w:p w14:paraId="3B66FE18" w14:textId="77777777" w:rsidR="00A97262" w:rsidRPr="00D473AE" w:rsidRDefault="00A97262" w:rsidP="00A97262">
      <w:pPr>
        <w:pStyle w:val="LContinue"/>
      </w:pPr>
      <w:r w:rsidRPr="00D473AE">
        <w:t>The integration framework does not require credentials in incoming HTTP or Web service calls.</w:t>
      </w:r>
    </w:p>
    <w:p w14:paraId="3B66FE19" w14:textId="77777777" w:rsidR="00306C22" w:rsidRPr="00D473AE" w:rsidRDefault="00DB3970" w:rsidP="004001AD">
      <w:pPr>
        <w:pStyle w:val="BulletedList"/>
      </w:pPr>
      <w:r w:rsidRPr="00D473AE">
        <w:t>Basic Authentication</w:t>
      </w:r>
      <w:r w:rsidR="00306C22" w:rsidRPr="00D473AE">
        <w:t xml:space="preserve"> (user name, password)</w:t>
      </w:r>
    </w:p>
    <w:p w14:paraId="3B66FE1A" w14:textId="77777777" w:rsidR="00A97262" w:rsidRPr="00D473AE" w:rsidRDefault="00A97262" w:rsidP="00A97262">
      <w:pPr>
        <w:pStyle w:val="LContinue"/>
      </w:pPr>
      <w:r w:rsidRPr="00D473AE">
        <w:t>The integration framework requires providing a user name and password of an integration framework runtime user in incoming HTTP or Web service calls.</w:t>
      </w:r>
    </w:p>
    <w:p w14:paraId="3B66FE1B" w14:textId="77777777" w:rsidR="00306C22" w:rsidRPr="00D473AE" w:rsidRDefault="00DB3970" w:rsidP="004001AD">
      <w:pPr>
        <w:pStyle w:val="BulletedList"/>
      </w:pPr>
      <w:r w:rsidRPr="00D473AE">
        <w:t>Basic Secure Authentication (enforce HTTPS</w:t>
      </w:r>
      <w:r w:rsidR="00306C22" w:rsidRPr="00D473AE">
        <w:t>, user name</w:t>
      </w:r>
      <w:r w:rsidR="002D7E9E" w:rsidRPr="00D473AE">
        <w:t>,</w:t>
      </w:r>
      <w:r w:rsidR="00306C22" w:rsidRPr="00D473AE">
        <w:t xml:space="preserve"> password</w:t>
      </w:r>
      <w:r w:rsidRPr="00D473AE">
        <w:t>)</w:t>
      </w:r>
    </w:p>
    <w:p w14:paraId="3B66FE1C" w14:textId="77777777" w:rsidR="00E9048F" w:rsidRPr="00D473AE" w:rsidRDefault="00E9048F" w:rsidP="00E9048F">
      <w:pPr>
        <w:pStyle w:val="LContinue"/>
      </w:pPr>
      <w:r w:rsidRPr="00D473AE">
        <w:t>The integration framework requires HTTPS and providing a user name and password of an integration framework runtime user in incoming HTTP or Web service calls.</w:t>
      </w:r>
    </w:p>
    <w:p w14:paraId="3B66FE1D" w14:textId="77777777" w:rsidR="00687D9B" w:rsidRDefault="00687D9B" w:rsidP="00687D9B">
      <w:pPr>
        <w:pStyle w:val="BulletedList"/>
      </w:pPr>
      <w:r>
        <w:t>B1 Authentication</w:t>
      </w:r>
    </w:p>
    <w:p w14:paraId="3B66FE1E" w14:textId="77777777" w:rsidR="00687D9B" w:rsidRPr="00D473AE" w:rsidRDefault="00687D9B" w:rsidP="00687D9B">
      <w:pPr>
        <w:pStyle w:val="LContinue"/>
      </w:pPr>
      <w:r w:rsidRPr="00D473AE">
        <w:t>The integration framework requires providing a user name and password in incoming HTTP or Web service calls. The user name and the password must be available in a SAP Business One company database.</w:t>
      </w:r>
    </w:p>
    <w:p w14:paraId="3B66FE1F" w14:textId="77777777" w:rsidR="00687D9B" w:rsidRDefault="00687D9B" w:rsidP="004001AD">
      <w:pPr>
        <w:pStyle w:val="BulletedList"/>
      </w:pPr>
      <w:r>
        <w:t>B1 Secure Authentication</w:t>
      </w:r>
    </w:p>
    <w:p w14:paraId="3B66FE20" w14:textId="77777777" w:rsidR="00DC4A99" w:rsidRPr="00D473AE" w:rsidRDefault="00DC4A99" w:rsidP="00DC4A99">
      <w:pPr>
        <w:pStyle w:val="LContinue"/>
      </w:pPr>
      <w:r w:rsidRPr="00D473AE">
        <w:t>The integration framework requires HTTPS and providing a user name and password in incoming HTTP or Web service calls. The user name and the password must be available in a SAP Business One company database.</w:t>
      </w:r>
    </w:p>
    <w:p w14:paraId="3B66FE21" w14:textId="77777777" w:rsidR="00306C22" w:rsidRPr="00D473AE" w:rsidRDefault="00306C22" w:rsidP="004001AD">
      <w:pPr>
        <w:pStyle w:val="BulletedList"/>
      </w:pPr>
      <w:r w:rsidRPr="00D473AE">
        <w:t>O</w:t>
      </w:r>
      <w:r w:rsidR="00DB3970" w:rsidRPr="00D473AE">
        <w:t>ptiona</w:t>
      </w:r>
      <w:r w:rsidRPr="00D473AE">
        <w:t>lly</w:t>
      </w:r>
      <w:r w:rsidR="00DB3970" w:rsidRPr="00D473AE">
        <w:t xml:space="preserve"> a special user</w:t>
      </w:r>
      <w:r w:rsidRPr="00D473AE">
        <w:t>-</w:t>
      </w:r>
      <w:r w:rsidR="00DB3970" w:rsidRPr="00D473AE">
        <w:t>defined authentication</w:t>
      </w:r>
    </w:p>
    <w:p w14:paraId="3B66FE22" w14:textId="77777777" w:rsidR="008730B2" w:rsidRPr="00D473AE" w:rsidRDefault="00526AC8" w:rsidP="00DB3970">
      <w:pPr>
        <w:jc w:val="both"/>
        <w:rPr>
          <w:rFonts w:cs="Arial"/>
        </w:rPr>
      </w:pPr>
      <w:r w:rsidRPr="00D473AE">
        <w:rPr>
          <w:rFonts w:cs="Arial"/>
        </w:rPr>
        <w:t xml:space="preserve">For more information about user-defined authentication, see section </w:t>
      </w:r>
      <w:hyperlink w:anchor="a13" w:history="1">
        <w:r w:rsidR="00FC392A" w:rsidRPr="00D473AE">
          <w:rPr>
            <w:rStyle w:val="Hyperlink"/>
            <w:rFonts w:cs="Arial"/>
            <w:i/>
          </w:rPr>
          <w:t>13 Authentication for Scenario Packages</w:t>
        </w:r>
      </w:hyperlink>
      <w:r w:rsidR="00FC392A" w:rsidRPr="00D473AE">
        <w:rPr>
          <w:rFonts w:cs="Arial"/>
        </w:rPr>
        <w:t xml:space="preserve"> </w:t>
      </w:r>
    </w:p>
    <w:p w14:paraId="3B66FE23" w14:textId="77777777" w:rsidR="00526AC8" w:rsidRPr="00D473AE" w:rsidRDefault="00526AC8" w:rsidP="00DB3970">
      <w:pPr>
        <w:jc w:val="both"/>
        <w:rPr>
          <w:rFonts w:cs="Arial"/>
        </w:rPr>
      </w:pPr>
    </w:p>
    <w:p w14:paraId="3B66FE24" w14:textId="77777777" w:rsidR="00DB3970" w:rsidRPr="00D473AE" w:rsidRDefault="00DB3970" w:rsidP="00DB3970">
      <w:pPr>
        <w:jc w:val="both"/>
        <w:rPr>
          <w:rFonts w:cs="Arial"/>
          <w:color w:val="333399"/>
        </w:rPr>
      </w:pPr>
      <w:r w:rsidRPr="00D473AE">
        <w:rPr>
          <w:rFonts w:cs="Arial"/>
          <w:color w:val="333399"/>
        </w:rPr>
        <w:t>Status</w:t>
      </w:r>
    </w:p>
    <w:p w14:paraId="3B66FE25" w14:textId="77777777" w:rsidR="00DB3970" w:rsidRPr="00D473AE" w:rsidRDefault="0048588A" w:rsidP="00DB3970">
      <w:pPr>
        <w:jc w:val="both"/>
        <w:rPr>
          <w:rFonts w:cs="Arial"/>
        </w:rPr>
      </w:pPr>
      <w:r w:rsidRPr="00D473AE">
        <w:rPr>
          <w:rFonts w:cs="Arial"/>
        </w:rPr>
        <w:t>The read-only field</w:t>
      </w:r>
      <w:r w:rsidR="00DB3970" w:rsidRPr="00D473AE">
        <w:rPr>
          <w:rFonts w:cs="Arial"/>
        </w:rPr>
        <w:t xml:space="preserve"> displays the current status of the</w:t>
      </w:r>
      <w:r w:rsidR="00D53FBC" w:rsidRPr="00D473AE">
        <w:rPr>
          <w:rFonts w:cs="Arial"/>
        </w:rPr>
        <w:t xml:space="preserve"> scenario package</w:t>
      </w:r>
      <w:r w:rsidR="002D7E9E" w:rsidRPr="00D473AE">
        <w:rPr>
          <w:rFonts w:cs="Arial"/>
        </w:rPr>
        <w:t xml:space="preserve">, for example, </w:t>
      </w:r>
      <w:r w:rsidR="002D7E9E" w:rsidRPr="00D473AE">
        <w:rPr>
          <w:rFonts w:ascii="Courier New" w:hAnsi="Courier New" w:cs="Courier New"/>
        </w:rPr>
        <w:t>design</w:t>
      </w:r>
      <w:r w:rsidR="002D7E9E" w:rsidRPr="00D473AE">
        <w:rPr>
          <w:rFonts w:cs="Arial"/>
        </w:rPr>
        <w:t xml:space="preserve"> or </w:t>
      </w:r>
      <w:r w:rsidR="002D7E9E" w:rsidRPr="00D473AE">
        <w:rPr>
          <w:rFonts w:ascii="Courier New" w:hAnsi="Courier New" w:cs="Courier New"/>
        </w:rPr>
        <w:t>active</w:t>
      </w:r>
      <w:r w:rsidR="002D7E9E" w:rsidRPr="00D473AE">
        <w:rPr>
          <w:rFonts w:cs="Arial"/>
        </w:rPr>
        <w:t>.</w:t>
      </w:r>
    </w:p>
    <w:p w14:paraId="3B66FE26" w14:textId="77777777" w:rsidR="00DB3970" w:rsidRPr="00D473AE" w:rsidRDefault="00DB3970" w:rsidP="00DB3970">
      <w:pPr>
        <w:jc w:val="both"/>
        <w:rPr>
          <w:rFonts w:cs="Arial"/>
        </w:rPr>
      </w:pPr>
    </w:p>
    <w:p w14:paraId="3B66FE27" w14:textId="77777777" w:rsidR="00DB3970" w:rsidRPr="00D473AE" w:rsidRDefault="00DB3970" w:rsidP="00EA1A33">
      <w:pPr>
        <w:keepNext/>
        <w:jc w:val="both"/>
        <w:rPr>
          <w:rFonts w:cs="Arial"/>
          <w:color w:val="333399"/>
        </w:rPr>
      </w:pPr>
      <w:r w:rsidRPr="00D473AE">
        <w:rPr>
          <w:rFonts w:cs="Arial"/>
          <w:color w:val="333399"/>
        </w:rPr>
        <w:t>Vendor</w:t>
      </w:r>
    </w:p>
    <w:p w14:paraId="3B66FE28" w14:textId="77777777" w:rsidR="00DB3970" w:rsidRPr="00D473AE" w:rsidRDefault="00DB3970" w:rsidP="00DB3970">
      <w:pPr>
        <w:jc w:val="both"/>
        <w:rPr>
          <w:rFonts w:cs="Arial"/>
        </w:rPr>
      </w:pPr>
      <w:r w:rsidRPr="00D473AE">
        <w:rPr>
          <w:rFonts w:cs="Arial"/>
        </w:rPr>
        <w:t>Th</w:t>
      </w:r>
      <w:r w:rsidR="003B09AB" w:rsidRPr="00D473AE">
        <w:rPr>
          <w:rFonts w:cs="Arial"/>
        </w:rPr>
        <w:t xml:space="preserve">e </w:t>
      </w:r>
      <w:r w:rsidRPr="00D473AE">
        <w:rPr>
          <w:rFonts w:cs="Arial"/>
        </w:rPr>
        <w:t>information depends on the settings of the development environment</w:t>
      </w:r>
      <w:r w:rsidR="002D7E9E" w:rsidRPr="00D473AE">
        <w:rPr>
          <w:rFonts w:cs="Arial"/>
        </w:rPr>
        <w:t xml:space="preserve">. </w:t>
      </w:r>
      <w:r w:rsidR="00930245" w:rsidRPr="00D473AE">
        <w:rPr>
          <w:rFonts w:cs="Arial"/>
        </w:rPr>
        <w:t>By</w:t>
      </w:r>
      <w:r w:rsidR="002D7E9E" w:rsidRPr="00D473AE">
        <w:rPr>
          <w:rFonts w:cs="Arial"/>
        </w:rPr>
        <w:t xml:space="preserve"> default, the </w:t>
      </w:r>
      <w:r w:rsidR="00E42DB9" w:rsidRPr="00D473AE">
        <w:rPr>
          <w:rFonts w:cs="Arial"/>
        </w:rPr>
        <w:t>integration framework</w:t>
      </w:r>
      <w:r w:rsidR="006C6890" w:rsidRPr="00D473AE">
        <w:rPr>
          <w:rFonts w:cs="Arial"/>
        </w:rPr>
        <w:t xml:space="preserve"> inserts </w:t>
      </w:r>
      <w:r w:rsidR="002D7E9E" w:rsidRPr="00D473AE">
        <w:rPr>
          <w:rFonts w:cs="Arial"/>
        </w:rPr>
        <w:t xml:space="preserve">the value of the field </w:t>
      </w:r>
      <w:r w:rsidR="002D7E9E" w:rsidRPr="00D473AE">
        <w:rPr>
          <w:rFonts w:cs="Arial"/>
          <w:i/>
        </w:rPr>
        <w:t>Development Prefix Description</w:t>
      </w:r>
      <w:r w:rsidR="002D7E9E" w:rsidRPr="00D473AE">
        <w:rPr>
          <w:rFonts w:cs="Arial"/>
        </w:rPr>
        <w:t xml:space="preserve"> of the </w:t>
      </w:r>
      <w:r w:rsidR="002D7E9E" w:rsidRPr="00D473AE">
        <w:rPr>
          <w:rFonts w:cs="Arial"/>
          <w:i/>
          <w:color w:val="948A54"/>
        </w:rPr>
        <w:t>Maintenance</w:t>
      </w:r>
      <w:r w:rsidR="000E0C97" w:rsidRPr="00D473AE">
        <w:rPr>
          <w:rFonts w:cs="Arial"/>
          <w:color w:val="948A54"/>
        </w:rPr>
        <w:t xml:space="preserve"> → </w:t>
      </w:r>
      <w:r w:rsidR="002D7E9E" w:rsidRPr="00D473AE">
        <w:rPr>
          <w:rFonts w:cs="Arial"/>
          <w:i/>
          <w:color w:val="948A54"/>
        </w:rPr>
        <w:t>Cfg Dev Environment</w:t>
      </w:r>
      <w:r w:rsidR="002D7E9E" w:rsidRPr="00D473AE">
        <w:rPr>
          <w:rFonts w:cs="Arial"/>
        </w:rPr>
        <w:t xml:space="preserve"> function</w:t>
      </w:r>
      <w:r w:rsidR="00121AA7" w:rsidRPr="00D473AE">
        <w:rPr>
          <w:rFonts w:cs="Arial"/>
        </w:rPr>
        <w:t>. Y</w:t>
      </w:r>
      <w:r w:rsidRPr="00D473AE">
        <w:rPr>
          <w:rFonts w:cs="Arial"/>
        </w:rPr>
        <w:t>ou can overwrite it.</w:t>
      </w:r>
    </w:p>
    <w:p w14:paraId="3B66FE29" w14:textId="77777777" w:rsidR="00DB3970" w:rsidRPr="00D473AE" w:rsidRDefault="00DB3970" w:rsidP="00DB3970">
      <w:pPr>
        <w:jc w:val="both"/>
        <w:rPr>
          <w:rFonts w:cs="Arial"/>
        </w:rPr>
      </w:pPr>
    </w:p>
    <w:p w14:paraId="3B66FE2A" w14:textId="77777777" w:rsidR="00DB3970" w:rsidRPr="00D473AE" w:rsidRDefault="00DB3970" w:rsidP="00DB3970">
      <w:pPr>
        <w:jc w:val="both"/>
        <w:rPr>
          <w:rFonts w:cs="Arial"/>
          <w:color w:val="333399"/>
        </w:rPr>
      </w:pPr>
      <w:r w:rsidRPr="00D473AE">
        <w:rPr>
          <w:rFonts w:cs="Arial"/>
          <w:color w:val="333399"/>
        </w:rPr>
        <w:t>Version</w:t>
      </w:r>
    </w:p>
    <w:p w14:paraId="3B66FE2B" w14:textId="77777777" w:rsidR="00DB3970" w:rsidRPr="00D473AE" w:rsidRDefault="002D7E9E" w:rsidP="00DB3970">
      <w:pPr>
        <w:jc w:val="both"/>
        <w:rPr>
          <w:rFonts w:cs="Arial"/>
        </w:rPr>
      </w:pPr>
      <w:r w:rsidRPr="00D473AE">
        <w:rPr>
          <w:rFonts w:cs="Arial"/>
        </w:rPr>
        <w:t xml:space="preserve">Enter </w:t>
      </w:r>
      <w:r w:rsidR="00DB3970" w:rsidRPr="00D473AE">
        <w:rPr>
          <w:rFonts w:cs="Arial"/>
        </w:rPr>
        <w:t>the version number of your</w:t>
      </w:r>
      <w:r w:rsidR="008C1C6B" w:rsidRPr="00D473AE">
        <w:rPr>
          <w:rFonts w:cs="Arial"/>
        </w:rPr>
        <w:t xml:space="preserve"> scenario package</w:t>
      </w:r>
      <w:r w:rsidR="00DB3970" w:rsidRPr="00D473AE">
        <w:rPr>
          <w:rFonts w:cs="Arial"/>
        </w:rPr>
        <w:t>. I</w:t>
      </w:r>
      <w:r w:rsidR="006C6890" w:rsidRPr="00D473AE">
        <w:rPr>
          <w:rFonts w:cs="Arial"/>
        </w:rPr>
        <w:t>f</w:t>
      </w:r>
      <w:r w:rsidR="00DB3970" w:rsidRPr="00D473AE">
        <w:rPr>
          <w:rFonts w:cs="Arial"/>
        </w:rPr>
        <w:t xml:space="preserve"> you create </w:t>
      </w:r>
      <w:r w:rsidR="00121AA7" w:rsidRPr="00D473AE">
        <w:rPr>
          <w:rFonts w:cs="Arial"/>
        </w:rPr>
        <w:t xml:space="preserve">a </w:t>
      </w:r>
      <w:r w:rsidR="008C1C6B" w:rsidRPr="00D473AE">
        <w:rPr>
          <w:rFonts w:cs="Arial"/>
        </w:rPr>
        <w:t>scenario package</w:t>
      </w:r>
      <w:r w:rsidR="00DB3970" w:rsidRPr="00D473AE">
        <w:rPr>
          <w:rFonts w:cs="Arial"/>
        </w:rPr>
        <w:t>,</w:t>
      </w:r>
      <w:r w:rsidR="008C1C6B" w:rsidRPr="00D473AE">
        <w:rPr>
          <w:rFonts w:cs="Arial"/>
        </w:rPr>
        <w:t xml:space="preserve"> the </w:t>
      </w:r>
      <w:r w:rsidR="00E42DB9" w:rsidRPr="00D473AE">
        <w:rPr>
          <w:rFonts w:cs="Arial"/>
        </w:rPr>
        <w:t>integration framework</w:t>
      </w:r>
      <w:r w:rsidR="008C1C6B" w:rsidRPr="00D473AE">
        <w:rPr>
          <w:rFonts w:cs="Arial"/>
        </w:rPr>
        <w:t xml:space="preserve"> sets</w:t>
      </w:r>
      <w:r w:rsidR="00DB3970" w:rsidRPr="00D473AE">
        <w:rPr>
          <w:rFonts w:cs="Arial"/>
        </w:rPr>
        <w:t xml:space="preserve"> </w:t>
      </w:r>
      <w:r w:rsidRPr="00D473AE">
        <w:rPr>
          <w:rFonts w:cs="Arial"/>
        </w:rPr>
        <w:t xml:space="preserve">the </w:t>
      </w:r>
      <w:r w:rsidR="00DB3970" w:rsidRPr="00D473AE">
        <w:rPr>
          <w:rFonts w:cs="Arial"/>
        </w:rPr>
        <w:t xml:space="preserve">version </w:t>
      </w:r>
      <w:r w:rsidRPr="00D473AE">
        <w:rPr>
          <w:rFonts w:cs="Arial"/>
        </w:rPr>
        <w:t xml:space="preserve">to </w:t>
      </w:r>
      <w:r w:rsidR="00DB3970" w:rsidRPr="00D473AE">
        <w:rPr>
          <w:rFonts w:ascii="Courier New" w:hAnsi="Courier New" w:cs="Courier New"/>
        </w:rPr>
        <w:t>1.0.0</w:t>
      </w:r>
      <w:r w:rsidR="00DB3970" w:rsidRPr="00D473AE">
        <w:rPr>
          <w:rFonts w:cs="Arial"/>
        </w:rPr>
        <w:t>.</w:t>
      </w:r>
    </w:p>
    <w:p w14:paraId="3B66FE2C" w14:textId="77777777" w:rsidR="00685A1B" w:rsidRPr="00D473AE" w:rsidRDefault="00685A1B" w:rsidP="00DB3970">
      <w:pPr>
        <w:jc w:val="both"/>
        <w:rPr>
          <w:rFonts w:cs="Arial"/>
        </w:rPr>
      </w:pPr>
      <w:r w:rsidRPr="00D473AE">
        <w:rPr>
          <w:rFonts w:cs="Arial"/>
        </w:rPr>
        <w:t xml:space="preserve">For more information, see section </w:t>
      </w:r>
      <w:hyperlink w:anchor="a11" w:history="1">
        <w:r w:rsidRPr="00D473AE">
          <w:rPr>
            <w:rStyle w:val="Hyperlink"/>
            <w:rFonts w:cs="Arial"/>
            <w:i/>
          </w:rPr>
          <w:t>11 Versioning of Scenario Packages and Steps</w:t>
        </w:r>
      </w:hyperlink>
    </w:p>
    <w:p w14:paraId="3B66FE2D" w14:textId="77777777" w:rsidR="00DB3970" w:rsidRPr="00D473AE" w:rsidRDefault="00DB3970" w:rsidP="00DB3970">
      <w:pPr>
        <w:jc w:val="both"/>
        <w:rPr>
          <w:rFonts w:cs="Arial"/>
        </w:rPr>
      </w:pPr>
    </w:p>
    <w:p w14:paraId="3B66FE2E" w14:textId="77777777" w:rsidR="00DB3970" w:rsidRPr="00D473AE" w:rsidRDefault="00DB3970" w:rsidP="00DB3970">
      <w:pPr>
        <w:jc w:val="both"/>
        <w:rPr>
          <w:rFonts w:cs="Arial"/>
          <w:color w:val="333399"/>
        </w:rPr>
      </w:pPr>
      <w:r w:rsidRPr="00D473AE">
        <w:rPr>
          <w:rFonts w:cs="Arial"/>
          <w:color w:val="333399"/>
        </w:rPr>
        <w:lastRenderedPageBreak/>
        <w:t>Timestamp</w:t>
      </w:r>
    </w:p>
    <w:p w14:paraId="3B66FE2F" w14:textId="77777777" w:rsidR="00DB3970" w:rsidRPr="00D473AE" w:rsidRDefault="0048588A" w:rsidP="00DB3970">
      <w:pPr>
        <w:jc w:val="both"/>
        <w:rPr>
          <w:rFonts w:cs="Arial"/>
        </w:rPr>
      </w:pPr>
      <w:r w:rsidRPr="00D473AE">
        <w:rPr>
          <w:rFonts w:cs="Arial"/>
        </w:rPr>
        <w:t>The read-only field</w:t>
      </w:r>
      <w:r w:rsidR="00DB3970" w:rsidRPr="00D473AE">
        <w:rPr>
          <w:rFonts w:cs="Arial"/>
        </w:rPr>
        <w:t xml:space="preserve"> displays the timestamp of the last </w:t>
      </w:r>
      <w:r w:rsidR="006C6890" w:rsidRPr="00D473AE">
        <w:rPr>
          <w:rFonts w:cs="Arial"/>
        </w:rPr>
        <w:t xml:space="preserve">change </w:t>
      </w:r>
      <w:r w:rsidR="00310CDD" w:rsidRPr="00D473AE">
        <w:rPr>
          <w:rFonts w:cs="Arial"/>
        </w:rPr>
        <w:t>of th</w:t>
      </w:r>
      <w:r w:rsidR="00DB3970" w:rsidRPr="00D473AE">
        <w:rPr>
          <w:rFonts w:cs="Arial"/>
        </w:rPr>
        <w:t>e</w:t>
      </w:r>
      <w:r w:rsidR="008C1C6B" w:rsidRPr="00D473AE">
        <w:rPr>
          <w:rFonts w:cs="Arial"/>
        </w:rPr>
        <w:t xml:space="preserve"> scenario package</w:t>
      </w:r>
      <w:r w:rsidR="00DB3970" w:rsidRPr="00D473AE">
        <w:rPr>
          <w:rFonts w:cs="Arial"/>
        </w:rPr>
        <w:t xml:space="preserve">. </w:t>
      </w:r>
      <w:r w:rsidR="006C6890" w:rsidRPr="00D473AE">
        <w:rPr>
          <w:rFonts w:cs="Arial"/>
        </w:rPr>
        <w:t xml:space="preserve">The </w:t>
      </w:r>
      <w:r w:rsidR="00E42DB9" w:rsidRPr="00D473AE">
        <w:rPr>
          <w:rFonts w:cs="Arial"/>
        </w:rPr>
        <w:t>integration framework</w:t>
      </w:r>
      <w:r w:rsidR="006C6890" w:rsidRPr="00D473AE">
        <w:rPr>
          <w:rFonts w:cs="Arial"/>
        </w:rPr>
        <w:t xml:space="preserve"> does not </w:t>
      </w:r>
      <w:r w:rsidR="00424C4E" w:rsidRPr="00D473AE">
        <w:rPr>
          <w:rFonts w:cs="Arial"/>
        </w:rPr>
        <w:t>reflect</w:t>
      </w:r>
      <w:r w:rsidR="006C6890" w:rsidRPr="00D473AE">
        <w:rPr>
          <w:rFonts w:cs="Arial"/>
        </w:rPr>
        <w:t xml:space="preserve"> </w:t>
      </w:r>
      <w:r w:rsidR="001B3961" w:rsidRPr="00D473AE">
        <w:rPr>
          <w:rFonts w:cs="Arial"/>
        </w:rPr>
        <w:t xml:space="preserve">here </w:t>
      </w:r>
      <w:r w:rsidR="006C6890" w:rsidRPr="00D473AE">
        <w:rPr>
          <w:rFonts w:cs="Arial"/>
        </w:rPr>
        <w:t>changes in assigned</w:t>
      </w:r>
      <w:r w:rsidR="008C1C6B" w:rsidRPr="00D473AE">
        <w:rPr>
          <w:rFonts w:cs="Arial"/>
        </w:rPr>
        <w:t xml:space="preserve"> scenario steps</w:t>
      </w:r>
      <w:r w:rsidR="00DB3970" w:rsidRPr="00D473AE">
        <w:rPr>
          <w:rFonts w:cs="Arial"/>
        </w:rPr>
        <w:t>.</w:t>
      </w:r>
    </w:p>
    <w:p w14:paraId="3B66FE30" w14:textId="77777777" w:rsidR="00DB3970" w:rsidRPr="00D473AE" w:rsidRDefault="00DB3970" w:rsidP="00DB3970">
      <w:pPr>
        <w:jc w:val="both"/>
        <w:rPr>
          <w:rFonts w:cs="Arial"/>
        </w:rPr>
      </w:pPr>
    </w:p>
    <w:p w14:paraId="3B66FE31" w14:textId="77777777" w:rsidR="00DB3970" w:rsidRPr="00D473AE" w:rsidRDefault="00DB3970" w:rsidP="00930245">
      <w:pPr>
        <w:keepNext/>
        <w:jc w:val="both"/>
        <w:rPr>
          <w:rFonts w:cs="Arial"/>
          <w:color w:val="333399"/>
        </w:rPr>
      </w:pPr>
      <w:r w:rsidRPr="00D473AE">
        <w:rPr>
          <w:rFonts w:cs="Arial"/>
          <w:color w:val="333399"/>
        </w:rPr>
        <w:t>Description</w:t>
      </w:r>
    </w:p>
    <w:p w14:paraId="3B66FE32" w14:textId="77777777" w:rsidR="00DB3970" w:rsidRPr="00D473AE" w:rsidRDefault="00424C4E" w:rsidP="00DB3970">
      <w:pPr>
        <w:jc w:val="both"/>
        <w:rPr>
          <w:rFonts w:cs="Arial"/>
        </w:rPr>
      </w:pPr>
      <w:r w:rsidRPr="00D473AE">
        <w:rPr>
          <w:rFonts w:cs="Arial"/>
        </w:rPr>
        <w:t xml:space="preserve">Enter </w:t>
      </w:r>
      <w:r w:rsidR="00E97504" w:rsidRPr="00D473AE">
        <w:rPr>
          <w:rFonts w:cs="Arial"/>
        </w:rPr>
        <w:t xml:space="preserve">a description for </w:t>
      </w:r>
      <w:r w:rsidRPr="00D473AE">
        <w:rPr>
          <w:rFonts w:cs="Arial"/>
        </w:rPr>
        <w:t xml:space="preserve">the </w:t>
      </w:r>
      <w:r w:rsidR="00E97504" w:rsidRPr="00D473AE">
        <w:rPr>
          <w:rFonts w:cs="Arial"/>
        </w:rPr>
        <w:t>sc</w:t>
      </w:r>
      <w:r w:rsidR="008C1C6B" w:rsidRPr="00D473AE">
        <w:rPr>
          <w:rFonts w:cs="Arial"/>
        </w:rPr>
        <w:t>enario package</w:t>
      </w:r>
      <w:r w:rsidR="00DB3970" w:rsidRPr="00D473AE">
        <w:rPr>
          <w:rFonts w:cs="Arial"/>
        </w:rPr>
        <w:t>.</w:t>
      </w:r>
    </w:p>
    <w:p w14:paraId="3B66FE33" w14:textId="77777777" w:rsidR="00DB3970" w:rsidRPr="00D473AE" w:rsidRDefault="00DB3970" w:rsidP="00DB3970">
      <w:pPr>
        <w:jc w:val="both"/>
        <w:rPr>
          <w:rFonts w:cs="Arial"/>
        </w:rPr>
      </w:pPr>
    </w:p>
    <w:p w14:paraId="3B66FE34" w14:textId="77777777" w:rsidR="00DB3970" w:rsidRPr="00D473AE" w:rsidRDefault="00DB3970" w:rsidP="00A36648">
      <w:pPr>
        <w:keepNext/>
        <w:jc w:val="both"/>
        <w:rPr>
          <w:rFonts w:cs="Arial"/>
          <w:color w:val="333399"/>
        </w:rPr>
      </w:pPr>
      <w:r w:rsidRPr="00D473AE">
        <w:rPr>
          <w:rFonts w:cs="Arial"/>
          <w:color w:val="333399"/>
        </w:rPr>
        <w:t>Scenario Steps</w:t>
      </w:r>
    </w:p>
    <w:p w14:paraId="3B66FE35" w14:textId="77777777" w:rsidR="00DB3970" w:rsidRPr="00D473AE" w:rsidRDefault="0048588A" w:rsidP="00DB3970">
      <w:pPr>
        <w:jc w:val="both"/>
        <w:rPr>
          <w:rFonts w:cs="Arial"/>
        </w:rPr>
      </w:pPr>
      <w:r w:rsidRPr="00D473AE">
        <w:rPr>
          <w:rFonts w:cs="Arial"/>
        </w:rPr>
        <w:t>The read-only field</w:t>
      </w:r>
      <w:r w:rsidR="00DB3970" w:rsidRPr="00D473AE">
        <w:rPr>
          <w:rFonts w:cs="Arial"/>
        </w:rPr>
        <w:t xml:space="preserve"> displays the</w:t>
      </w:r>
      <w:r w:rsidR="008C1C6B" w:rsidRPr="00D473AE">
        <w:rPr>
          <w:rFonts w:cs="Arial"/>
        </w:rPr>
        <w:t xml:space="preserve"> scenario steps</w:t>
      </w:r>
      <w:r w:rsidR="00424C4E" w:rsidRPr="00D473AE">
        <w:rPr>
          <w:rFonts w:cs="Arial"/>
        </w:rPr>
        <w:t xml:space="preserve"> that are </w:t>
      </w:r>
      <w:r w:rsidR="006C6890" w:rsidRPr="00D473AE">
        <w:rPr>
          <w:rFonts w:cs="Arial"/>
        </w:rPr>
        <w:t>assigned</w:t>
      </w:r>
      <w:r w:rsidR="00DB3970" w:rsidRPr="00D473AE">
        <w:rPr>
          <w:rFonts w:cs="Arial"/>
        </w:rPr>
        <w:t xml:space="preserve"> to th</w:t>
      </w:r>
      <w:r w:rsidR="00310CDD" w:rsidRPr="00D473AE">
        <w:rPr>
          <w:rFonts w:cs="Arial"/>
        </w:rPr>
        <w:t>e</w:t>
      </w:r>
      <w:r w:rsidR="008C1C6B" w:rsidRPr="00D473AE">
        <w:rPr>
          <w:rFonts w:cs="Arial"/>
        </w:rPr>
        <w:t xml:space="preserve"> scenario package</w:t>
      </w:r>
      <w:r w:rsidR="00DB3970" w:rsidRPr="00D473AE">
        <w:rPr>
          <w:rFonts w:cs="Arial"/>
        </w:rPr>
        <w:t xml:space="preserve">. </w:t>
      </w:r>
      <w:r w:rsidR="00024A3C" w:rsidRPr="00D473AE">
        <w:rPr>
          <w:rFonts w:cs="Arial"/>
        </w:rPr>
        <w:t xml:space="preserve">You assign </w:t>
      </w:r>
      <w:r w:rsidR="008C1C6B" w:rsidRPr="00D473AE">
        <w:rPr>
          <w:rFonts w:cs="Arial"/>
        </w:rPr>
        <w:t>scenario steps</w:t>
      </w:r>
      <w:r w:rsidR="00DB3970" w:rsidRPr="00D473AE">
        <w:rPr>
          <w:rFonts w:cs="Arial"/>
        </w:rPr>
        <w:t xml:space="preserve"> to a </w:t>
      </w:r>
      <w:r w:rsidR="008C1C6B" w:rsidRPr="00D473AE">
        <w:rPr>
          <w:rFonts w:cs="Arial"/>
        </w:rPr>
        <w:t>scenario package</w:t>
      </w:r>
      <w:r w:rsidR="00024A3C" w:rsidRPr="00D473AE">
        <w:rPr>
          <w:rFonts w:cs="Arial"/>
        </w:rPr>
        <w:t xml:space="preserve"> in the </w:t>
      </w:r>
      <w:r w:rsidR="00024A3C" w:rsidRPr="00D473AE">
        <w:rPr>
          <w:rFonts w:cs="Arial"/>
          <w:i/>
        </w:rPr>
        <w:t>Scenario Step Design</w:t>
      </w:r>
      <w:r w:rsidR="00024A3C" w:rsidRPr="00D473AE">
        <w:rPr>
          <w:rFonts w:cs="Arial"/>
        </w:rPr>
        <w:t xml:space="preserve"> user interface.</w:t>
      </w:r>
      <w:r w:rsidR="00DB3970" w:rsidRPr="00D473AE">
        <w:rPr>
          <w:rFonts w:cs="Arial"/>
        </w:rPr>
        <w:t xml:space="preserve"> </w:t>
      </w:r>
      <w:r w:rsidR="00310CDD" w:rsidRPr="00D473AE">
        <w:rPr>
          <w:rFonts w:cs="Arial"/>
        </w:rPr>
        <w:t xml:space="preserve">In this way you cannot </w:t>
      </w:r>
      <w:r w:rsidR="00424C4E" w:rsidRPr="00D473AE">
        <w:rPr>
          <w:rFonts w:cs="Arial"/>
        </w:rPr>
        <w:t xml:space="preserve">assign </w:t>
      </w:r>
      <w:r w:rsidR="008C1C6B" w:rsidRPr="00D473AE">
        <w:rPr>
          <w:rFonts w:cs="Arial"/>
        </w:rPr>
        <w:t>scenario steps</w:t>
      </w:r>
      <w:r w:rsidR="00DB3970" w:rsidRPr="00D473AE">
        <w:rPr>
          <w:rFonts w:cs="Arial"/>
        </w:rPr>
        <w:t xml:space="preserve"> to different</w:t>
      </w:r>
      <w:r w:rsidR="008C1C6B" w:rsidRPr="00D473AE">
        <w:rPr>
          <w:rFonts w:cs="Arial"/>
        </w:rPr>
        <w:t xml:space="preserve"> scenario packages</w:t>
      </w:r>
      <w:r w:rsidR="00121AA7" w:rsidRPr="00D473AE">
        <w:rPr>
          <w:rFonts w:cs="Arial"/>
        </w:rPr>
        <w:t xml:space="preserve"> at the same time.</w:t>
      </w:r>
    </w:p>
    <w:p w14:paraId="3B66FE36" w14:textId="77777777" w:rsidR="00DB3970" w:rsidRPr="00EA5A98" w:rsidRDefault="00685A1B" w:rsidP="00685A1B">
      <w:pPr>
        <w:pStyle w:val="Heading2"/>
      </w:pPr>
      <w:bookmarkStart w:id="16" w:name="a2_2"/>
      <w:bookmarkStart w:id="17" w:name="_Toc137659538"/>
      <w:r>
        <w:t>2.2 Scenario Package Functions</w:t>
      </w:r>
      <w:bookmarkEnd w:id="17"/>
    </w:p>
    <w:bookmarkEnd w:id="16"/>
    <w:p w14:paraId="3B66FE37" w14:textId="77777777" w:rsidR="003B26D3" w:rsidRPr="00CE40C2" w:rsidRDefault="00B322E0" w:rsidP="003B26D3">
      <w:pPr>
        <w:pStyle w:val="ListParagraph"/>
        <w:autoSpaceDE w:val="0"/>
        <w:autoSpaceDN w:val="0"/>
        <w:adjustRightInd w:val="0"/>
        <w:ind w:left="0"/>
        <w:rPr>
          <w:rFonts w:cs="Arial"/>
        </w:rPr>
      </w:pPr>
      <w:r>
        <w:rPr>
          <w:noProof/>
          <w:lang w:eastAsia="de-DE"/>
        </w:rPr>
        <w:drawing>
          <wp:inline distT="0" distB="0" distL="0" distR="0" wp14:anchorId="3B670E12" wp14:editId="3B670E13">
            <wp:extent cx="285714" cy="209524"/>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14" cy="209524"/>
                    </a:xfrm>
                    <a:prstGeom prst="rect">
                      <a:avLst/>
                    </a:prstGeom>
                  </pic:spPr>
                </pic:pic>
              </a:graphicData>
            </a:graphic>
          </wp:inline>
        </w:drawing>
      </w:r>
    </w:p>
    <w:p w14:paraId="3B66FE38" w14:textId="77777777" w:rsidR="00DE2A83" w:rsidRPr="00D473AE" w:rsidRDefault="00DE2A83" w:rsidP="00DE2A83">
      <w:pPr>
        <w:autoSpaceDE w:val="0"/>
        <w:autoSpaceDN w:val="0"/>
        <w:adjustRightInd w:val="0"/>
        <w:jc w:val="both"/>
        <w:rPr>
          <w:rFonts w:cs="Arial"/>
        </w:rPr>
      </w:pPr>
      <w:r w:rsidRPr="00D473AE">
        <w:rPr>
          <w:rFonts w:cs="Arial"/>
        </w:rPr>
        <w:t xml:space="preserve">The integration framework provides context-based documentation. If documentation is available, the integration framework displays the documentation icon. The grey icon indicates </w:t>
      </w:r>
      <w:r w:rsidR="00024A3C" w:rsidRPr="00D473AE">
        <w:rPr>
          <w:rFonts w:cs="Arial"/>
        </w:rPr>
        <w:t xml:space="preserve">not yet </w:t>
      </w:r>
      <w:r w:rsidR="006B422B" w:rsidRPr="00D473AE">
        <w:rPr>
          <w:rFonts w:cs="Arial"/>
        </w:rPr>
        <w:t>available</w:t>
      </w:r>
      <w:r w:rsidRPr="00D473AE">
        <w:rPr>
          <w:rFonts w:cs="Arial"/>
        </w:rPr>
        <w:t xml:space="preserve"> documentation. To open documentation, click the icon. </w:t>
      </w:r>
    </w:p>
    <w:p w14:paraId="3B66FE39" w14:textId="77777777" w:rsidR="003B26D3" w:rsidRPr="00D473AE" w:rsidRDefault="003B26D3" w:rsidP="003B26D3">
      <w:pPr>
        <w:autoSpaceDE w:val="0"/>
        <w:autoSpaceDN w:val="0"/>
        <w:adjustRightInd w:val="0"/>
        <w:jc w:val="both"/>
        <w:rPr>
          <w:rFonts w:cs="Arial"/>
        </w:rPr>
      </w:pPr>
    </w:p>
    <w:p w14:paraId="3B66FE3A" w14:textId="77777777" w:rsidR="00587DDC" w:rsidRPr="00D473AE" w:rsidRDefault="009A70E1" w:rsidP="00474C5B">
      <w:pPr>
        <w:keepNext/>
        <w:autoSpaceDE w:val="0"/>
        <w:autoSpaceDN w:val="0"/>
        <w:adjustRightInd w:val="0"/>
        <w:jc w:val="both"/>
        <w:rPr>
          <w:rFonts w:cs="Arial"/>
        </w:rPr>
      </w:pPr>
      <w:r>
        <w:rPr>
          <w:noProof/>
          <w:lang w:eastAsia="de-DE"/>
        </w:rPr>
        <w:drawing>
          <wp:inline distT="0" distB="0" distL="0" distR="0" wp14:anchorId="3B670E14" wp14:editId="3B670E15">
            <wp:extent cx="314286" cy="20952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4286" cy="209524"/>
                    </a:xfrm>
                    <a:prstGeom prst="rect">
                      <a:avLst/>
                    </a:prstGeom>
                  </pic:spPr>
                </pic:pic>
              </a:graphicData>
            </a:graphic>
          </wp:inline>
        </w:drawing>
      </w:r>
      <w:r w:rsidR="00587DDC" w:rsidRPr="00D473AE">
        <w:rPr>
          <w:rFonts w:cs="Arial"/>
        </w:rPr>
        <w:t xml:space="preserve">, </w:t>
      </w:r>
      <w:r>
        <w:rPr>
          <w:noProof/>
          <w:lang w:eastAsia="de-DE"/>
        </w:rPr>
        <w:drawing>
          <wp:inline distT="0" distB="0" distL="0" distR="0" wp14:anchorId="3B670E16" wp14:editId="3B670E17">
            <wp:extent cx="314286" cy="20952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286" cy="209524"/>
                    </a:xfrm>
                    <a:prstGeom prst="rect">
                      <a:avLst/>
                    </a:prstGeom>
                  </pic:spPr>
                </pic:pic>
              </a:graphicData>
            </a:graphic>
          </wp:inline>
        </w:drawing>
      </w:r>
      <w:r w:rsidR="00587DDC" w:rsidRPr="00D473AE">
        <w:rPr>
          <w:rFonts w:cs="Arial"/>
        </w:rPr>
        <w:t xml:space="preserve">, </w:t>
      </w:r>
      <w:r>
        <w:rPr>
          <w:noProof/>
          <w:lang w:eastAsia="de-DE"/>
        </w:rPr>
        <w:drawing>
          <wp:inline distT="0" distB="0" distL="0" distR="0" wp14:anchorId="3B670E18" wp14:editId="3B670E19">
            <wp:extent cx="314286" cy="209524"/>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6" cy="209524"/>
                    </a:xfrm>
                    <a:prstGeom prst="rect">
                      <a:avLst/>
                    </a:prstGeom>
                  </pic:spPr>
                </pic:pic>
              </a:graphicData>
            </a:graphic>
          </wp:inline>
        </w:drawing>
      </w:r>
    </w:p>
    <w:p w14:paraId="3B66FE3B" w14:textId="77777777" w:rsidR="00D360A4" w:rsidRPr="00D473AE" w:rsidRDefault="00D360A4" w:rsidP="00587DDC">
      <w:pPr>
        <w:autoSpaceDE w:val="0"/>
        <w:autoSpaceDN w:val="0"/>
        <w:adjustRightInd w:val="0"/>
        <w:jc w:val="both"/>
        <w:rPr>
          <w:rFonts w:cs="Arial"/>
        </w:rPr>
      </w:pPr>
      <w:r w:rsidRPr="00D473AE">
        <w:rPr>
          <w:rFonts w:cs="Arial"/>
        </w:rPr>
        <w:t>An inbuilt consistency check</w:t>
      </w:r>
      <w:r w:rsidR="00D64116" w:rsidRPr="00D473AE">
        <w:rPr>
          <w:rFonts w:cs="Arial"/>
        </w:rPr>
        <w:t xml:space="preserve"> </w:t>
      </w:r>
      <w:r w:rsidRPr="00D473AE">
        <w:rPr>
          <w:rFonts w:cs="Arial"/>
        </w:rPr>
        <w:t>validat</w:t>
      </w:r>
      <w:r w:rsidR="00D64116" w:rsidRPr="00D473AE">
        <w:rPr>
          <w:rFonts w:cs="Arial"/>
        </w:rPr>
        <w:t>es</w:t>
      </w:r>
      <w:r w:rsidRPr="00D473AE">
        <w:rPr>
          <w:rFonts w:cs="Arial"/>
        </w:rPr>
        <w:t xml:space="preserve"> </w:t>
      </w:r>
      <w:r w:rsidR="00024A3C" w:rsidRPr="00D473AE">
        <w:rPr>
          <w:rFonts w:cs="Arial"/>
        </w:rPr>
        <w:t xml:space="preserve">your </w:t>
      </w:r>
      <w:r w:rsidRPr="00D473AE">
        <w:rPr>
          <w:rFonts w:cs="Arial"/>
        </w:rPr>
        <w:t>definitions against the model specification</w:t>
      </w:r>
      <w:r w:rsidR="00024A3C" w:rsidRPr="00D473AE">
        <w:rPr>
          <w:rFonts w:cs="Arial"/>
        </w:rPr>
        <w:t xml:space="preserve"> of the integration framework</w:t>
      </w:r>
      <w:r w:rsidR="00D64116" w:rsidRPr="00D473AE">
        <w:rPr>
          <w:rFonts w:cs="Arial"/>
        </w:rPr>
        <w:t xml:space="preserve">. The </w:t>
      </w:r>
      <w:r w:rsidR="00E42DB9" w:rsidRPr="00D473AE">
        <w:rPr>
          <w:rFonts w:cs="Arial"/>
        </w:rPr>
        <w:t>integration framework</w:t>
      </w:r>
      <w:r w:rsidR="00D64116" w:rsidRPr="00D473AE">
        <w:rPr>
          <w:rFonts w:cs="Arial"/>
        </w:rPr>
        <w:t xml:space="preserve"> triggers the check when you open the </w:t>
      </w:r>
      <w:r w:rsidR="004F17AA" w:rsidRPr="00D473AE">
        <w:rPr>
          <w:rFonts w:cs="Arial"/>
        </w:rPr>
        <w:t>user interface</w:t>
      </w:r>
      <w:r w:rsidR="00D64116" w:rsidRPr="00D473AE">
        <w:rPr>
          <w:rFonts w:cs="Arial"/>
        </w:rPr>
        <w:t>.</w:t>
      </w:r>
    </w:p>
    <w:p w14:paraId="3B66FE3C" w14:textId="77777777" w:rsidR="004001AD" w:rsidRPr="00D473AE" w:rsidRDefault="00D64116" w:rsidP="004001AD">
      <w:pPr>
        <w:pStyle w:val="BulletedList"/>
      </w:pPr>
      <w:r w:rsidRPr="00D473AE">
        <w:rPr>
          <w:rFonts w:cs="Arial"/>
        </w:rPr>
        <w:t xml:space="preserve">The green icon indicates that all definitions are correct and complete. </w:t>
      </w:r>
    </w:p>
    <w:p w14:paraId="3B66FE3D" w14:textId="77777777" w:rsidR="004001AD" w:rsidRPr="00D473AE" w:rsidRDefault="00D64116" w:rsidP="004001AD">
      <w:pPr>
        <w:pStyle w:val="BulletedList"/>
      </w:pPr>
      <w:r w:rsidRPr="00D473AE">
        <w:rPr>
          <w:rFonts w:cs="Arial"/>
        </w:rPr>
        <w:t xml:space="preserve">The yellow icon </w:t>
      </w:r>
      <w:r w:rsidR="00176317" w:rsidRPr="00D473AE">
        <w:rPr>
          <w:rFonts w:cs="Arial"/>
        </w:rPr>
        <w:t>indicates</w:t>
      </w:r>
      <w:r w:rsidRPr="00D473AE">
        <w:rPr>
          <w:rFonts w:cs="Arial"/>
        </w:rPr>
        <w:t xml:space="preserve"> that some warnings exist. </w:t>
      </w:r>
    </w:p>
    <w:p w14:paraId="3B66FE3E" w14:textId="77777777" w:rsidR="00587DDC" w:rsidRPr="00D473AE" w:rsidRDefault="00587DDC" w:rsidP="004001AD">
      <w:pPr>
        <w:pStyle w:val="BulletedList"/>
      </w:pPr>
      <w:r w:rsidRPr="00D473AE">
        <w:rPr>
          <w:rFonts w:cs="Arial"/>
        </w:rPr>
        <w:t>The red icon indicates inconsistenc</w:t>
      </w:r>
      <w:r w:rsidR="006424D8" w:rsidRPr="00D473AE">
        <w:rPr>
          <w:rFonts w:cs="Arial"/>
        </w:rPr>
        <w:t>ies</w:t>
      </w:r>
      <w:r w:rsidRPr="00D473AE">
        <w:rPr>
          <w:rFonts w:cs="Arial"/>
        </w:rPr>
        <w:t xml:space="preserve"> due to errors or incompleteness.</w:t>
      </w:r>
    </w:p>
    <w:p w14:paraId="3B66FE3F" w14:textId="77777777" w:rsidR="00587DDC" w:rsidRPr="00D473AE" w:rsidRDefault="00587DDC" w:rsidP="00587DDC">
      <w:pPr>
        <w:autoSpaceDE w:val="0"/>
        <w:autoSpaceDN w:val="0"/>
        <w:adjustRightInd w:val="0"/>
        <w:jc w:val="both"/>
        <w:rPr>
          <w:rFonts w:cs="Arial"/>
        </w:rPr>
      </w:pPr>
      <w:r w:rsidRPr="00D473AE">
        <w:rPr>
          <w:rFonts w:cs="Arial"/>
        </w:rPr>
        <w:t>I</w:t>
      </w:r>
      <w:r w:rsidR="004001AD" w:rsidRPr="00D473AE">
        <w:rPr>
          <w:rFonts w:cs="Arial"/>
        </w:rPr>
        <w:t xml:space="preserve">f the integration framework displays a yellow or red icon, </w:t>
      </w:r>
      <w:r w:rsidR="006424D8" w:rsidRPr="00D473AE">
        <w:rPr>
          <w:rFonts w:cs="Arial"/>
        </w:rPr>
        <w:t>click</w:t>
      </w:r>
      <w:r w:rsidRPr="00D473AE">
        <w:rPr>
          <w:rFonts w:cs="Arial"/>
        </w:rPr>
        <w:t xml:space="preserve"> the icon</w:t>
      </w:r>
      <w:r w:rsidR="00D64116" w:rsidRPr="00D473AE">
        <w:rPr>
          <w:rFonts w:cs="Arial"/>
        </w:rPr>
        <w:t xml:space="preserve">. The </w:t>
      </w:r>
      <w:r w:rsidR="00E42DB9" w:rsidRPr="00D473AE">
        <w:rPr>
          <w:rFonts w:cs="Arial"/>
        </w:rPr>
        <w:t>integration framework</w:t>
      </w:r>
      <w:r w:rsidR="00D64116" w:rsidRPr="00D473AE">
        <w:rPr>
          <w:rFonts w:cs="Arial"/>
        </w:rPr>
        <w:t xml:space="preserve"> displays </w:t>
      </w:r>
      <w:r w:rsidRPr="00D473AE">
        <w:rPr>
          <w:rFonts w:cs="Arial"/>
        </w:rPr>
        <w:t>details of the consistency check</w:t>
      </w:r>
      <w:r w:rsidR="00832FCF" w:rsidRPr="00D473AE">
        <w:rPr>
          <w:rFonts w:cs="Arial"/>
        </w:rPr>
        <w:t xml:space="preserve"> result</w:t>
      </w:r>
      <w:r w:rsidR="001B3961" w:rsidRPr="00D473AE">
        <w:rPr>
          <w:rFonts w:cs="Arial"/>
        </w:rPr>
        <w:t xml:space="preserve"> and provides an incident number and a description f</w:t>
      </w:r>
      <w:r w:rsidR="00D64116" w:rsidRPr="00D473AE">
        <w:rPr>
          <w:rFonts w:cs="Arial"/>
        </w:rPr>
        <w:t>or e</w:t>
      </w:r>
      <w:r w:rsidRPr="00D473AE">
        <w:rPr>
          <w:rFonts w:cs="Arial"/>
        </w:rPr>
        <w:t xml:space="preserve">ach warning and inconsistency. </w:t>
      </w:r>
      <w:r w:rsidR="00D64116" w:rsidRPr="00D473AE">
        <w:rPr>
          <w:rFonts w:cs="Arial"/>
        </w:rPr>
        <w:t xml:space="preserve">To check and solve the indicated </w:t>
      </w:r>
      <w:r w:rsidR="005123B3" w:rsidRPr="00D473AE">
        <w:rPr>
          <w:rFonts w:cs="Arial"/>
        </w:rPr>
        <w:t>issue</w:t>
      </w:r>
      <w:r w:rsidR="00176317" w:rsidRPr="00D473AE">
        <w:rPr>
          <w:rFonts w:cs="Arial"/>
        </w:rPr>
        <w:t xml:space="preserve"> in the </w:t>
      </w:r>
      <w:r w:rsidR="006C6890" w:rsidRPr="00D473AE">
        <w:rPr>
          <w:rFonts w:cs="Arial"/>
        </w:rPr>
        <w:t>related</w:t>
      </w:r>
      <w:r w:rsidR="00176317" w:rsidRPr="00D473AE">
        <w:rPr>
          <w:rFonts w:cs="Arial"/>
        </w:rPr>
        <w:t xml:space="preserve"> design </w:t>
      </w:r>
      <w:r w:rsidR="004F17AA" w:rsidRPr="00D473AE">
        <w:rPr>
          <w:rFonts w:cs="Arial"/>
        </w:rPr>
        <w:t>user interface</w:t>
      </w:r>
      <w:r w:rsidR="00D64116" w:rsidRPr="00D473AE">
        <w:rPr>
          <w:rFonts w:cs="Arial"/>
        </w:rPr>
        <w:t xml:space="preserve">, </w:t>
      </w:r>
      <w:r w:rsidR="006424D8" w:rsidRPr="00D473AE">
        <w:rPr>
          <w:rFonts w:cs="Arial"/>
        </w:rPr>
        <w:t>click</w:t>
      </w:r>
      <w:r w:rsidR="00D64116" w:rsidRPr="00D473AE">
        <w:rPr>
          <w:rFonts w:cs="Arial"/>
        </w:rPr>
        <w:t xml:space="preserve"> the </w:t>
      </w:r>
      <w:r w:rsidR="0081519B" w:rsidRPr="00D473AE">
        <w:rPr>
          <w:rFonts w:cs="Arial"/>
        </w:rPr>
        <w:t>[</w:t>
      </w:r>
      <w:r w:rsidR="006C6890" w:rsidRPr="00D473AE">
        <w:rPr>
          <w:rFonts w:cs="Arial"/>
        </w:rPr>
        <w:t>D</w:t>
      </w:r>
      <w:r w:rsidR="00D64116" w:rsidRPr="00D473AE">
        <w:rPr>
          <w:rFonts w:cs="Arial"/>
        </w:rPr>
        <w:t>esign</w:t>
      </w:r>
      <w:r w:rsidR="0081519B" w:rsidRPr="00D473AE">
        <w:rPr>
          <w:rFonts w:cs="Arial"/>
        </w:rPr>
        <w:t>]</w:t>
      </w:r>
      <w:r w:rsidR="00D64116" w:rsidRPr="00D473AE">
        <w:rPr>
          <w:rFonts w:cs="Arial"/>
        </w:rPr>
        <w:t xml:space="preserve"> button</w:t>
      </w:r>
      <w:r w:rsidRPr="00D473AE">
        <w:rPr>
          <w:rFonts w:cs="Arial"/>
        </w:rPr>
        <w:t>.</w:t>
      </w:r>
    </w:p>
    <w:p w14:paraId="3B66FE40" w14:textId="77777777" w:rsidR="00587DDC" w:rsidRPr="00D473AE" w:rsidRDefault="00587DDC" w:rsidP="00587DDC">
      <w:pPr>
        <w:autoSpaceDE w:val="0"/>
        <w:autoSpaceDN w:val="0"/>
        <w:adjustRightInd w:val="0"/>
        <w:jc w:val="both"/>
        <w:rPr>
          <w:rFonts w:cs="Arial"/>
        </w:rPr>
      </w:pPr>
    </w:p>
    <w:p w14:paraId="3B66FE41" w14:textId="77777777" w:rsidR="00587DDC" w:rsidRPr="00821330" w:rsidRDefault="009A70E1" w:rsidP="00587DDC">
      <w:pPr>
        <w:jc w:val="both"/>
        <w:rPr>
          <w:rFonts w:cs="Arial"/>
        </w:rPr>
      </w:pPr>
      <w:r>
        <w:rPr>
          <w:noProof/>
          <w:lang w:eastAsia="de-DE"/>
        </w:rPr>
        <w:lastRenderedPageBreak/>
        <w:drawing>
          <wp:inline distT="0" distB="0" distL="0" distR="0" wp14:anchorId="3B670E1A" wp14:editId="3B670E1B">
            <wp:extent cx="5943600" cy="18299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29967"/>
                    </a:xfrm>
                    <a:prstGeom prst="rect">
                      <a:avLst/>
                    </a:prstGeom>
                  </pic:spPr>
                </pic:pic>
              </a:graphicData>
            </a:graphic>
          </wp:inline>
        </w:drawing>
      </w:r>
    </w:p>
    <w:p w14:paraId="3B66FE42" w14:textId="77777777" w:rsidR="00587DDC" w:rsidRPr="00821330" w:rsidRDefault="00587DDC" w:rsidP="00587DDC">
      <w:pPr>
        <w:jc w:val="both"/>
        <w:rPr>
          <w:rFonts w:cs="Arial"/>
        </w:rPr>
      </w:pPr>
    </w:p>
    <w:p w14:paraId="3B66FE43" w14:textId="77777777" w:rsidR="00587DDC" w:rsidRPr="00821330" w:rsidRDefault="009A70E1" w:rsidP="00587DDC">
      <w:pPr>
        <w:jc w:val="both"/>
        <w:rPr>
          <w:rFonts w:cs="Arial"/>
        </w:rPr>
      </w:pPr>
      <w:r>
        <w:rPr>
          <w:noProof/>
          <w:lang w:eastAsia="de-DE"/>
        </w:rPr>
        <w:drawing>
          <wp:inline distT="0" distB="0" distL="0" distR="0" wp14:anchorId="3B670E1C" wp14:editId="3B670E1D">
            <wp:extent cx="276190" cy="209524"/>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190" cy="209524"/>
                    </a:xfrm>
                    <a:prstGeom prst="rect">
                      <a:avLst/>
                    </a:prstGeom>
                  </pic:spPr>
                </pic:pic>
              </a:graphicData>
            </a:graphic>
          </wp:inline>
        </w:drawing>
      </w:r>
    </w:p>
    <w:p w14:paraId="3B66FE44" w14:textId="77777777" w:rsidR="00CA609F" w:rsidRPr="00D473AE" w:rsidRDefault="00587DDC" w:rsidP="00587DDC">
      <w:pPr>
        <w:jc w:val="both"/>
        <w:rPr>
          <w:rFonts w:cs="Arial"/>
        </w:rPr>
      </w:pPr>
      <w:r w:rsidRPr="00D473AE">
        <w:rPr>
          <w:rFonts w:cs="Arial"/>
        </w:rPr>
        <w:t xml:space="preserve">The </w:t>
      </w:r>
      <w:r w:rsidR="006B1156" w:rsidRPr="00D473AE">
        <w:rPr>
          <w:rFonts w:cs="Arial"/>
        </w:rPr>
        <w:t>integration framework</w:t>
      </w:r>
      <w:r w:rsidRPr="00D473AE">
        <w:rPr>
          <w:rFonts w:cs="Arial"/>
        </w:rPr>
        <w:t xml:space="preserve"> support</w:t>
      </w:r>
      <w:r w:rsidR="00D64116" w:rsidRPr="00D473AE">
        <w:rPr>
          <w:rFonts w:cs="Arial"/>
        </w:rPr>
        <w:t>s</w:t>
      </w:r>
      <w:r w:rsidRPr="00D473AE">
        <w:rPr>
          <w:rFonts w:cs="Arial"/>
        </w:rPr>
        <w:t xml:space="preserve"> </w:t>
      </w:r>
      <w:r w:rsidR="00D64116" w:rsidRPr="00D473AE">
        <w:rPr>
          <w:rFonts w:cs="Arial"/>
        </w:rPr>
        <w:t xml:space="preserve">providing </w:t>
      </w:r>
      <w:r w:rsidRPr="00D473AE">
        <w:rPr>
          <w:rFonts w:cs="Arial"/>
        </w:rPr>
        <w:t>documentation for a</w:t>
      </w:r>
      <w:r w:rsidR="00393ACF" w:rsidRPr="00D473AE">
        <w:rPr>
          <w:rFonts w:cs="Arial"/>
        </w:rPr>
        <w:t xml:space="preserve"> scenario package</w:t>
      </w:r>
      <w:r w:rsidRPr="00D473AE">
        <w:rPr>
          <w:rFonts w:cs="Arial"/>
        </w:rPr>
        <w:t xml:space="preserve">. </w:t>
      </w:r>
      <w:r w:rsidR="00D64116" w:rsidRPr="00D473AE">
        <w:rPr>
          <w:rFonts w:cs="Arial"/>
        </w:rPr>
        <w:t>W</w:t>
      </w:r>
      <w:r w:rsidRPr="00D473AE">
        <w:rPr>
          <w:rFonts w:cs="Arial"/>
        </w:rPr>
        <w:t>rite documentation and s</w:t>
      </w:r>
      <w:r w:rsidR="003D1AC1" w:rsidRPr="00D473AE">
        <w:rPr>
          <w:rFonts w:cs="Arial"/>
        </w:rPr>
        <w:t xml:space="preserve">ave </w:t>
      </w:r>
      <w:r w:rsidRPr="00D473AE">
        <w:rPr>
          <w:rFonts w:cs="Arial"/>
        </w:rPr>
        <w:t xml:space="preserve">it </w:t>
      </w:r>
      <w:r w:rsidR="0088318B" w:rsidRPr="00D473AE">
        <w:rPr>
          <w:rFonts w:cs="Arial"/>
        </w:rPr>
        <w:t xml:space="preserve">in </w:t>
      </w:r>
      <w:r w:rsidR="00E97504" w:rsidRPr="00D473AE">
        <w:rPr>
          <w:rFonts w:cs="Arial"/>
        </w:rPr>
        <w:t>Portable Document Format (PDF)</w:t>
      </w:r>
      <w:r w:rsidR="0088318B" w:rsidRPr="00D473AE">
        <w:rPr>
          <w:rFonts w:cs="Arial"/>
        </w:rPr>
        <w:t xml:space="preserve"> format in the base directory of the</w:t>
      </w:r>
      <w:r w:rsidR="00393ACF" w:rsidRPr="00D473AE">
        <w:rPr>
          <w:rFonts w:cs="Arial"/>
        </w:rPr>
        <w:t xml:space="preserve"> scenario package</w:t>
      </w:r>
      <w:r w:rsidR="00CA609F" w:rsidRPr="00D473AE">
        <w:rPr>
          <w:rFonts w:cs="Arial"/>
        </w:rPr>
        <w:t>.</w:t>
      </w:r>
    </w:p>
    <w:p w14:paraId="3B66FE45" w14:textId="77777777" w:rsidR="00587DDC" w:rsidRPr="00D473AE" w:rsidRDefault="00CA609F" w:rsidP="00587DDC">
      <w:pPr>
        <w:jc w:val="both"/>
        <w:rPr>
          <w:rFonts w:cs="Arial"/>
        </w:rPr>
      </w:pPr>
      <w:r w:rsidRPr="00D473AE">
        <w:rPr>
          <w:rFonts w:cs="Arial"/>
        </w:rPr>
        <w:t xml:space="preserve">For more information, see section </w:t>
      </w:r>
      <w:hyperlink w:anchor="a12" w:history="1">
        <w:r w:rsidRPr="00D473AE">
          <w:rPr>
            <w:rStyle w:val="Hyperlink"/>
            <w:rFonts w:cs="Arial"/>
            <w:i/>
          </w:rPr>
          <w:t>12 Creating Documentation for a Scenario Package</w:t>
        </w:r>
      </w:hyperlink>
    </w:p>
    <w:p w14:paraId="3B66FE46" w14:textId="77777777" w:rsidR="00CA609F" w:rsidRPr="00D473AE" w:rsidRDefault="00CA609F" w:rsidP="00587DDC">
      <w:pPr>
        <w:jc w:val="both"/>
        <w:rPr>
          <w:rFonts w:cs="Arial"/>
        </w:rPr>
      </w:pPr>
    </w:p>
    <w:p w14:paraId="3B66FE47" w14:textId="77777777" w:rsidR="00587DDC" w:rsidRPr="00D473AE" w:rsidRDefault="00CD5FD4" w:rsidP="00587DDC">
      <w:pPr>
        <w:jc w:val="both"/>
        <w:rPr>
          <w:rFonts w:cs="Arial"/>
        </w:rPr>
      </w:pPr>
      <w:r w:rsidRPr="00D473AE">
        <w:rPr>
          <w:rFonts w:cs="Arial"/>
        </w:rPr>
        <w:t xml:space="preserve">Optionally, you can generate </w:t>
      </w:r>
      <w:r w:rsidR="00587DDC" w:rsidRPr="00D473AE">
        <w:rPr>
          <w:rFonts w:cs="Arial"/>
        </w:rPr>
        <w:t>a document based on the definitions</w:t>
      </w:r>
      <w:r w:rsidR="004B584F" w:rsidRPr="00D473AE">
        <w:rPr>
          <w:rFonts w:cs="Arial"/>
        </w:rPr>
        <w:t xml:space="preserve">. </w:t>
      </w:r>
      <w:r w:rsidR="00B352DB" w:rsidRPr="00D473AE">
        <w:rPr>
          <w:rFonts w:cs="Arial"/>
        </w:rPr>
        <w:t>Select</w:t>
      </w:r>
      <w:r w:rsidR="004B584F" w:rsidRPr="00D473AE">
        <w:rPr>
          <w:rFonts w:cs="Arial"/>
        </w:rPr>
        <w:t xml:space="preserve"> </w:t>
      </w:r>
      <w:r w:rsidR="00587DDC" w:rsidRPr="00D473AE">
        <w:rPr>
          <w:rFonts w:cs="Arial"/>
          <w:i/>
          <w:color w:val="948A54"/>
        </w:rPr>
        <w:t>Scenarios</w:t>
      </w:r>
      <w:r w:rsidR="000E0C97" w:rsidRPr="00D473AE">
        <w:rPr>
          <w:rFonts w:cs="Arial"/>
          <w:color w:val="948A54"/>
        </w:rPr>
        <w:t xml:space="preserve"> → </w:t>
      </w:r>
      <w:r w:rsidR="00587DDC" w:rsidRPr="00D473AE">
        <w:rPr>
          <w:rFonts w:cs="Arial"/>
          <w:i/>
          <w:color w:val="948A54"/>
        </w:rPr>
        <w:t xml:space="preserve">Package </w:t>
      </w:r>
      <w:r w:rsidR="00E2576B" w:rsidRPr="00D473AE">
        <w:rPr>
          <w:rFonts w:cs="Arial"/>
          <w:i/>
          <w:color w:val="948A54"/>
        </w:rPr>
        <w:t>Design</w:t>
      </w:r>
      <w:r w:rsidR="000E0C97" w:rsidRPr="00D473AE">
        <w:rPr>
          <w:rFonts w:cs="Arial"/>
          <w:color w:val="948A54"/>
        </w:rPr>
        <w:t xml:space="preserve"> → </w:t>
      </w:r>
      <w:r w:rsidR="00587DDC" w:rsidRPr="00D473AE">
        <w:rPr>
          <w:rFonts w:cs="Arial"/>
          <w:color w:val="948A54"/>
        </w:rPr>
        <w:t>[</w:t>
      </w:r>
      <w:r w:rsidR="00587DDC" w:rsidRPr="00D473AE">
        <w:rPr>
          <w:rFonts w:cs="Arial"/>
          <w:i/>
          <w:color w:val="948A54"/>
        </w:rPr>
        <w:t>Tools</w:t>
      </w:r>
      <w:r w:rsidR="00587DDC" w:rsidRPr="00D473AE">
        <w:rPr>
          <w:rFonts w:cs="Arial"/>
          <w:color w:val="948A54"/>
        </w:rPr>
        <w:t>]</w:t>
      </w:r>
      <w:r w:rsidR="000E0C97" w:rsidRPr="00D473AE">
        <w:rPr>
          <w:rFonts w:cs="Arial"/>
          <w:color w:val="948A54"/>
        </w:rPr>
        <w:t xml:space="preserve"> → </w:t>
      </w:r>
      <w:r w:rsidR="00587DDC" w:rsidRPr="00D473AE">
        <w:rPr>
          <w:rFonts w:cs="Arial"/>
          <w:i/>
          <w:color w:val="948A54"/>
        </w:rPr>
        <w:t>Generate documentation</w:t>
      </w:r>
      <w:r w:rsidR="00587DDC" w:rsidRPr="00D473AE">
        <w:rPr>
          <w:rFonts w:cs="Arial"/>
        </w:rPr>
        <w:t>. I</w:t>
      </w:r>
      <w:r w:rsidR="004B584F" w:rsidRPr="00D473AE">
        <w:rPr>
          <w:rFonts w:cs="Arial"/>
        </w:rPr>
        <w:t>f</w:t>
      </w:r>
      <w:r w:rsidR="00587DDC" w:rsidRPr="00D473AE">
        <w:rPr>
          <w:rFonts w:cs="Arial"/>
        </w:rPr>
        <w:t xml:space="preserve"> both documents exist</w:t>
      </w:r>
      <w:r w:rsidRPr="00D473AE">
        <w:rPr>
          <w:rFonts w:cs="Arial"/>
        </w:rPr>
        <w:t>,</w:t>
      </w:r>
      <w:r w:rsidR="00587DDC" w:rsidRPr="00D473AE">
        <w:rPr>
          <w:rFonts w:cs="Arial"/>
        </w:rPr>
        <w:t xml:space="preserve"> a dropdown list</w:t>
      </w:r>
      <w:r w:rsidR="00A65187" w:rsidRPr="00D473AE">
        <w:rPr>
          <w:rFonts w:cs="Arial"/>
        </w:rPr>
        <w:t xml:space="preserve"> </w:t>
      </w:r>
      <w:r w:rsidR="00587DDC" w:rsidRPr="00D473AE">
        <w:rPr>
          <w:rFonts w:cs="Arial"/>
        </w:rPr>
        <w:t>allow</w:t>
      </w:r>
      <w:r w:rsidR="00A65187" w:rsidRPr="00D473AE">
        <w:rPr>
          <w:rFonts w:cs="Arial"/>
        </w:rPr>
        <w:t>s</w:t>
      </w:r>
      <w:r w:rsidR="00587DDC" w:rsidRPr="00D473AE">
        <w:rPr>
          <w:rFonts w:cs="Arial"/>
        </w:rPr>
        <w:t xml:space="preserve"> you t</w:t>
      </w:r>
      <w:r w:rsidRPr="00D473AE">
        <w:rPr>
          <w:rFonts w:cs="Arial"/>
        </w:rPr>
        <w:t>o select the documentation</w:t>
      </w:r>
      <w:r w:rsidR="00587DDC" w:rsidRPr="00D473AE">
        <w:rPr>
          <w:rFonts w:cs="Arial"/>
        </w:rPr>
        <w:t>.</w:t>
      </w:r>
    </w:p>
    <w:p w14:paraId="3B66FE48" w14:textId="77777777" w:rsidR="00587DDC" w:rsidRPr="00D473AE" w:rsidRDefault="00587DDC" w:rsidP="00462A3B">
      <w:pPr>
        <w:autoSpaceDE w:val="0"/>
        <w:autoSpaceDN w:val="0"/>
        <w:adjustRightInd w:val="0"/>
        <w:jc w:val="both"/>
        <w:rPr>
          <w:rFonts w:cs="Arial"/>
        </w:rPr>
      </w:pPr>
    </w:p>
    <w:p w14:paraId="3B66FE49" w14:textId="77777777" w:rsidR="002F5D7E" w:rsidRPr="00D473AE" w:rsidRDefault="00B322E0" w:rsidP="009A70E1">
      <w:pPr>
        <w:keepNext/>
        <w:jc w:val="both"/>
        <w:rPr>
          <w:rFonts w:cs="Arial"/>
          <w:color w:val="333399"/>
        </w:rPr>
      </w:pPr>
      <w:r>
        <w:rPr>
          <w:noProof/>
          <w:lang w:eastAsia="de-DE"/>
        </w:rPr>
        <w:drawing>
          <wp:inline distT="0" distB="0" distL="0" distR="0" wp14:anchorId="3B670E1E" wp14:editId="3B670E1F">
            <wp:extent cx="285714" cy="209524"/>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4" cy="209524"/>
                    </a:xfrm>
                    <a:prstGeom prst="rect">
                      <a:avLst/>
                    </a:prstGeom>
                  </pic:spPr>
                </pic:pic>
              </a:graphicData>
            </a:graphic>
          </wp:inline>
        </w:drawing>
      </w:r>
      <w:r w:rsidR="00B91265" w:rsidRPr="00D473AE">
        <w:rPr>
          <w:rFonts w:cs="Arial"/>
          <w:color w:val="333399"/>
        </w:rPr>
        <w:t xml:space="preserve"> </w:t>
      </w:r>
    </w:p>
    <w:p w14:paraId="3B66FE4A" w14:textId="77777777" w:rsidR="002F5D7E" w:rsidRPr="00D473AE" w:rsidRDefault="002F5D7E" w:rsidP="002F5D7E">
      <w:pPr>
        <w:autoSpaceDE w:val="0"/>
        <w:autoSpaceDN w:val="0"/>
        <w:adjustRightInd w:val="0"/>
        <w:jc w:val="both"/>
        <w:rPr>
          <w:rFonts w:cs="Arial"/>
        </w:rPr>
      </w:pPr>
      <w:r w:rsidRPr="00D473AE">
        <w:rPr>
          <w:rFonts w:cs="Arial"/>
        </w:rPr>
        <w:t>To create a scenario package, click the button.</w:t>
      </w:r>
    </w:p>
    <w:p w14:paraId="3B66FE4B" w14:textId="77777777" w:rsidR="002F5D7E" w:rsidRPr="00D473AE" w:rsidRDefault="002F5D7E" w:rsidP="002F5D7E">
      <w:pPr>
        <w:autoSpaceDE w:val="0"/>
        <w:autoSpaceDN w:val="0"/>
        <w:adjustRightInd w:val="0"/>
        <w:jc w:val="both"/>
        <w:rPr>
          <w:rFonts w:cs="Arial"/>
        </w:rPr>
      </w:pPr>
    </w:p>
    <w:p w14:paraId="3B66FE4C" w14:textId="77777777" w:rsidR="002F5D7E" w:rsidRPr="00D473AE" w:rsidRDefault="00B322E0" w:rsidP="001B3961">
      <w:pPr>
        <w:keepNext/>
        <w:jc w:val="both"/>
        <w:rPr>
          <w:rFonts w:cs="Arial"/>
          <w:color w:val="333399"/>
        </w:rPr>
      </w:pPr>
      <w:r>
        <w:rPr>
          <w:noProof/>
          <w:lang w:eastAsia="de-DE"/>
        </w:rPr>
        <w:drawing>
          <wp:inline distT="0" distB="0" distL="0" distR="0" wp14:anchorId="3B670E20" wp14:editId="3B670E21">
            <wp:extent cx="285714" cy="209524"/>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14" cy="209524"/>
                    </a:xfrm>
                    <a:prstGeom prst="rect">
                      <a:avLst/>
                    </a:prstGeom>
                  </pic:spPr>
                </pic:pic>
              </a:graphicData>
            </a:graphic>
          </wp:inline>
        </w:drawing>
      </w:r>
      <w:r w:rsidR="00B91265" w:rsidRPr="00D473AE">
        <w:rPr>
          <w:rFonts w:cs="Arial"/>
          <w:color w:val="333399"/>
        </w:rPr>
        <w:t xml:space="preserve"> </w:t>
      </w:r>
    </w:p>
    <w:p w14:paraId="3B66FE4D" w14:textId="77777777" w:rsidR="002F5D7E" w:rsidRPr="00D473AE" w:rsidRDefault="002F5D7E" w:rsidP="002F5D7E">
      <w:pPr>
        <w:autoSpaceDE w:val="0"/>
        <w:autoSpaceDN w:val="0"/>
        <w:adjustRightInd w:val="0"/>
        <w:jc w:val="both"/>
        <w:rPr>
          <w:rFonts w:cs="Arial"/>
        </w:rPr>
      </w:pPr>
      <w:r w:rsidRPr="00D473AE">
        <w:rPr>
          <w:rFonts w:cs="Arial"/>
        </w:rPr>
        <w:t xml:space="preserve">To delete a scenario package including all assigned scenario steps, click the button. </w:t>
      </w:r>
    </w:p>
    <w:p w14:paraId="3B66FE4E" w14:textId="77777777" w:rsidR="002F5D7E" w:rsidRPr="00D473AE" w:rsidRDefault="002F5D7E" w:rsidP="002F5D7E">
      <w:pPr>
        <w:autoSpaceDE w:val="0"/>
        <w:autoSpaceDN w:val="0"/>
        <w:adjustRightInd w:val="0"/>
        <w:jc w:val="both"/>
        <w:rPr>
          <w:rFonts w:cs="Arial"/>
        </w:rPr>
      </w:pPr>
    </w:p>
    <w:p w14:paraId="3B66FE4F" w14:textId="77777777" w:rsidR="002F5D7E" w:rsidRPr="00D473AE" w:rsidRDefault="002F5D7E" w:rsidP="002F5D7E">
      <w:pPr>
        <w:pStyle w:val="LC2"/>
        <w:keepNext/>
      </w:pPr>
      <w:r w:rsidRPr="007917E3">
        <w:rPr>
          <w:noProof/>
          <w:lang w:eastAsia="de-DE"/>
        </w:rPr>
        <w:drawing>
          <wp:inline distT="0" distB="0" distL="0" distR="0" wp14:anchorId="3B670E22" wp14:editId="3B670E23">
            <wp:extent cx="228600" cy="228600"/>
            <wp:effectExtent l="0" t="0" r="0" b="0"/>
            <wp:docPr id="339"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20" cstate="print"/>
                    <a:stretch>
                      <a:fillRect/>
                    </a:stretch>
                  </pic:blipFill>
                  <pic:spPr>
                    <a:xfrm>
                      <a:off x="0" y="0"/>
                      <a:ext cx="228600" cy="228600"/>
                    </a:xfrm>
                    <a:prstGeom prst="rect">
                      <a:avLst/>
                    </a:prstGeom>
                  </pic:spPr>
                </pic:pic>
              </a:graphicData>
            </a:graphic>
          </wp:inline>
        </w:drawing>
      </w:r>
      <w:r w:rsidRPr="00D473AE">
        <w:t xml:space="preserve"> RECOMMENDATION</w:t>
      </w:r>
    </w:p>
    <w:p w14:paraId="3B66FE50" w14:textId="77777777" w:rsidR="002F5D7E" w:rsidRPr="00D473AE" w:rsidRDefault="002F5D7E" w:rsidP="002F5D7E">
      <w:pPr>
        <w:pStyle w:val="LC2"/>
      </w:pPr>
      <w:r w:rsidRPr="00D473AE">
        <w:t>We recommend archiving scenario packages before deletion. The integration framework requests you to trigger archiving before deletion.</w:t>
      </w:r>
    </w:p>
    <w:p w14:paraId="3B66FE51" w14:textId="77777777" w:rsidR="002F5D7E" w:rsidRPr="00D473AE" w:rsidRDefault="002F5D7E" w:rsidP="002F5D7E">
      <w:pPr>
        <w:autoSpaceDE w:val="0"/>
        <w:autoSpaceDN w:val="0"/>
        <w:adjustRightInd w:val="0"/>
        <w:jc w:val="both"/>
        <w:rPr>
          <w:rFonts w:cs="Arial"/>
        </w:rPr>
      </w:pPr>
    </w:p>
    <w:p w14:paraId="3B66FE52" w14:textId="77777777" w:rsidR="002F5D7E" w:rsidRPr="00D473AE" w:rsidRDefault="00B322E0" w:rsidP="002F5D7E">
      <w:pPr>
        <w:jc w:val="both"/>
        <w:rPr>
          <w:rFonts w:cs="Arial"/>
          <w:color w:val="333399"/>
        </w:rPr>
      </w:pPr>
      <w:r>
        <w:rPr>
          <w:noProof/>
          <w:lang w:eastAsia="de-DE"/>
        </w:rPr>
        <w:drawing>
          <wp:inline distT="0" distB="0" distL="0" distR="0" wp14:anchorId="3B670E24" wp14:editId="3B670E25">
            <wp:extent cx="285714" cy="209524"/>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14" cy="209524"/>
                    </a:xfrm>
                    <a:prstGeom prst="rect">
                      <a:avLst/>
                    </a:prstGeom>
                  </pic:spPr>
                </pic:pic>
              </a:graphicData>
            </a:graphic>
          </wp:inline>
        </w:drawing>
      </w:r>
      <w:r w:rsidR="00B91265" w:rsidRPr="00D473AE">
        <w:rPr>
          <w:rFonts w:cs="Arial"/>
          <w:color w:val="333399"/>
        </w:rPr>
        <w:t xml:space="preserve"> </w:t>
      </w:r>
    </w:p>
    <w:p w14:paraId="3B66FE53" w14:textId="77777777" w:rsidR="002F5D7E" w:rsidRPr="00D473AE" w:rsidRDefault="002F5D7E" w:rsidP="002F5D7E">
      <w:pPr>
        <w:autoSpaceDE w:val="0"/>
        <w:autoSpaceDN w:val="0"/>
        <w:adjustRightInd w:val="0"/>
        <w:jc w:val="both"/>
        <w:rPr>
          <w:rFonts w:cs="Arial"/>
          <w:color w:val="000000"/>
        </w:rPr>
      </w:pPr>
      <w:r w:rsidRPr="00D473AE">
        <w:rPr>
          <w:rFonts w:cs="Arial"/>
          <w:color w:val="000000"/>
        </w:rPr>
        <w:t>To save settings and definitions, click the button.</w:t>
      </w:r>
    </w:p>
    <w:p w14:paraId="3B66FE54" w14:textId="77777777" w:rsidR="002F5D7E" w:rsidRPr="00D473AE" w:rsidRDefault="002F5D7E" w:rsidP="00462A3B">
      <w:pPr>
        <w:autoSpaceDE w:val="0"/>
        <w:autoSpaceDN w:val="0"/>
        <w:adjustRightInd w:val="0"/>
        <w:jc w:val="both"/>
        <w:rPr>
          <w:rFonts w:cs="Arial"/>
        </w:rPr>
      </w:pPr>
    </w:p>
    <w:p w14:paraId="3B66FE55" w14:textId="77777777" w:rsidR="00685A1B" w:rsidRPr="00D473AE" w:rsidRDefault="00685A1B" w:rsidP="00685A1B">
      <w:pPr>
        <w:pStyle w:val="Heading2"/>
      </w:pPr>
      <w:bookmarkStart w:id="18" w:name="a2_3"/>
      <w:bookmarkStart w:id="19" w:name="_Toc137659539"/>
      <w:r w:rsidRPr="00D473AE">
        <w:t>2.3 Using Scenario Package Definitions</w:t>
      </w:r>
      <w:bookmarkEnd w:id="19"/>
    </w:p>
    <w:bookmarkEnd w:id="18"/>
    <w:p w14:paraId="3B66FE56" w14:textId="77777777" w:rsidR="00587DDC" w:rsidRPr="00D473AE" w:rsidRDefault="00A5721C" w:rsidP="00EA5A98">
      <w:pPr>
        <w:keepNext/>
        <w:jc w:val="both"/>
        <w:rPr>
          <w:rFonts w:cs="Arial"/>
          <w:color w:val="333399"/>
        </w:rPr>
      </w:pPr>
      <w:r w:rsidRPr="00D473AE">
        <w:rPr>
          <w:rFonts w:cs="Arial"/>
          <w:color w:val="333399"/>
        </w:rPr>
        <w:t>[Definitions]</w:t>
      </w:r>
    </w:p>
    <w:p w14:paraId="3B66FE57" w14:textId="77777777" w:rsidR="00685A1B" w:rsidRPr="00D473AE" w:rsidRDefault="00E11C25" w:rsidP="00462A3B">
      <w:pPr>
        <w:autoSpaceDE w:val="0"/>
        <w:autoSpaceDN w:val="0"/>
        <w:adjustRightInd w:val="0"/>
        <w:jc w:val="both"/>
        <w:rPr>
          <w:rFonts w:cs="Arial"/>
        </w:rPr>
      </w:pPr>
      <w:r w:rsidRPr="00D473AE">
        <w:rPr>
          <w:rFonts w:cs="Arial"/>
        </w:rPr>
        <w:t xml:space="preserve">The integration framework provides you with </w:t>
      </w:r>
      <w:r w:rsidR="00C065C3" w:rsidRPr="00D473AE">
        <w:rPr>
          <w:rFonts w:cs="Arial"/>
        </w:rPr>
        <w:t xml:space="preserve">various </w:t>
      </w:r>
      <w:r w:rsidRPr="00D473AE">
        <w:rPr>
          <w:rFonts w:cs="Arial"/>
        </w:rPr>
        <w:t>options that</w:t>
      </w:r>
      <w:r w:rsidR="00330353" w:rsidRPr="00D473AE">
        <w:rPr>
          <w:rFonts w:cs="Arial"/>
        </w:rPr>
        <w:t xml:space="preserve"> </w:t>
      </w:r>
      <w:r w:rsidRPr="00D473AE">
        <w:rPr>
          <w:rFonts w:cs="Arial"/>
        </w:rPr>
        <w:t xml:space="preserve">support you in </w:t>
      </w:r>
      <w:r w:rsidR="00133AD2" w:rsidRPr="00D473AE">
        <w:rPr>
          <w:rFonts w:cs="Arial"/>
        </w:rPr>
        <w:t xml:space="preserve">programming </w:t>
      </w:r>
      <w:r w:rsidR="004B584F" w:rsidRPr="00D473AE">
        <w:rPr>
          <w:rFonts w:cs="Arial"/>
        </w:rPr>
        <w:t>s</w:t>
      </w:r>
      <w:r w:rsidR="00133AD2" w:rsidRPr="00D473AE">
        <w:rPr>
          <w:rFonts w:cs="Arial"/>
        </w:rPr>
        <w:t xml:space="preserve">cenario </w:t>
      </w:r>
      <w:r w:rsidR="004B584F" w:rsidRPr="00D473AE">
        <w:rPr>
          <w:rFonts w:cs="Arial"/>
        </w:rPr>
        <w:t>s</w:t>
      </w:r>
      <w:r w:rsidR="00133AD2" w:rsidRPr="00D473AE">
        <w:rPr>
          <w:rFonts w:cs="Arial"/>
        </w:rPr>
        <w:t>teps</w:t>
      </w:r>
      <w:r w:rsidR="00B74519" w:rsidRPr="00D473AE">
        <w:rPr>
          <w:rFonts w:cs="Arial"/>
        </w:rPr>
        <w:t xml:space="preserve"> belonging to </w:t>
      </w:r>
      <w:r w:rsidR="00685A1B" w:rsidRPr="00D473AE">
        <w:rPr>
          <w:rFonts w:cs="Arial"/>
        </w:rPr>
        <w:t xml:space="preserve">a </w:t>
      </w:r>
      <w:r w:rsidR="00B74519" w:rsidRPr="00D473AE">
        <w:rPr>
          <w:rFonts w:cs="Arial"/>
        </w:rPr>
        <w:t>scenario package</w:t>
      </w:r>
      <w:r w:rsidR="00330353" w:rsidRPr="00D473AE">
        <w:rPr>
          <w:rFonts w:cs="Arial"/>
        </w:rPr>
        <w:t xml:space="preserve">. </w:t>
      </w:r>
    </w:p>
    <w:p w14:paraId="3B66FE58" w14:textId="77777777" w:rsidR="00462A3B" w:rsidRPr="00D473AE" w:rsidRDefault="00330353" w:rsidP="00462A3B">
      <w:pPr>
        <w:autoSpaceDE w:val="0"/>
        <w:autoSpaceDN w:val="0"/>
        <w:adjustRightInd w:val="0"/>
        <w:jc w:val="both"/>
        <w:rPr>
          <w:rFonts w:cs="Arial"/>
        </w:rPr>
      </w:pPr>
      <w:r w:rsidRPr="00D473AE">
        <w:rPr>
          <w:rFonts w:cs="Arial"/>
        </w:rPr>
        <w:t xml:space="preserve">To </w:t>
      </w:r>
      <w:r w:rsidR="00BA0079" w:rsidRPr="00D473AE">
        <w:rPr>
          <w:rFonts w:cs="Arial"/>
        </w:rPr>
        <w:t xml:space="preserve">create </w:t>
      </w:r>
      <w:r w:rsidRPr="00D473AE">
        <w:rPr>
          <w:rFonts w:cs="Arial"/>
        </w:rPr>
        <w:t xml:space="preserve">definitions, </w:t>
      </w:r>
      <w:r w:rsidR="006424D8" w:rsidRPr="00D473AE">
        <w:rPr>
          <w:rFonts w:cs="Arial"/>
        </w:rPr>
        <w:t>click</w:t>
      </w:r>
      <w:r w:rsidRPr="00D473AE">
        <w:rPr>
          <w:rFonts w:cs="Arial"/>
        </w:rPr>
        <w:t xml:space="preserve"> the </w:t>
      </w:r>
      <w:r w:rsidR="004B584F" w:rsidRPr="00D473AE">
        <w:rPr>
          <w:rFonts w:cs="Arial"/>
        </w:rPr>
        <w:t xml:space="preserve">[Definitions] </w:t>
      </w:r>
      <w:r w:rsidRPr="00D473AE">
        <w:rPr>
          <w:rFonts w:cs="Arial"/>
        </w:rPr>
        <w:t>button</w:t>
      </w:r>
      <w:r w:rsidR="00133AD2" w:rsidRPr="00D473AE">
        <w:rPr>
          <w:rFonts w:cs="Arial"/>
        </w:rPr>
        <w:t xml:space="preserve">. </w:t>
      </w:r>
      <w:r w:rsidRPr="00D473AE">
        <w:rPr>
          <w:rFonts w:cs="Arial"/>
        </w:rPr>
        <w:t xml:space="preserve">You have </w:t>
      </w:r>
      <w:r w:rsidR="00462A3B" w:rsidRPr="00D473AE">
        <w:rPr>
          <w:rFonts w:cs="Arial"/>
        </w:rPr>
        <w:t>the following options:</w:t>
      </w:r>
    </w:p>
    <w:p w14:paraId="3B66FE59" w14:textId="77777777" w:rsidR="00A36690" w:rsidRDefault="00685A1B" w:rsidP="007A09F3">
      <w:pPr>
        <w:pStyle w:val="BulletedList"/>
      </w:pPr>
      <w:r w:rsidRPr="007A09F3">
        <w:t xml:space="preserve">Criteria </w:t>
      </w:r>
      <w:r w:rsidR="00A36690">
        <w:t>F</w:t>
      </w:r>
      <w:r w:rsidRPr="007A09F3">
        <w:t>ields</w:t>
      </w:r>
    </w:p>
    <w:p w14:paraId="3B66FE5A" w14:textId="77777777" w:rsidR="007A09F3" w:rsidRPr="00D473AE" w:rsidRDefault="00A36690" w:rsidP="00A36690">
      <w:pPr>
        <w:pStyle w:val="LContinue"/>
      </w:pPr>
      <w:r w:rsidRPr="00D473AE">
        <w:t>Criteria fields</w:t>
      </w:r>
      <w:r w:rsidR="00685A1B" w:rsidRPr="00D473AE">
        <w:t xml:space="preserve"> represent XPath expressions in a message. You can define criteria fields at scenario package level</w:t>
      </w:r>
      <w:r w:rsidR="00E478CB" w:rsidRPr="00D473AE">
        <w:t>. D</w:t>
      </w:r>
      <w:r w:rsidR="00685A1B" w:rsidRPr="00D473AE">
        <w:t xml:space="preserve">uring scenario setup, the administrator </w:t>
      </w:r>
      <w:r w:rsidR="004F2CAA" w:rsidRPr="00D473AE">
        <w:t>sets filters for the criteria fields, for example, to filter messages for specific countries, regions or specific markets.</w:t>
      </w:r>
      <w:r w:rsidR="007A09F3" w:rsidRPr="00D473AE">
        <w:t xml:space="preserve"> </w:t>
      </w:r>
    </w:p>
    <w:p w14:paraId="3B66FE5B" w14:textId="77777777" w:rsidR="004F2CAA" w:rsidRPr="00D473AE" w:rsidRDefault="004F2CAA" w:rsidP="007A09F3">
      <w:pPr>
        <w:pStyle w:val="LContinue"/>
        <w:rPr>
          <w:rStyle w:val="Hyperlink"/>
          <w:rFonts w:cs="Arial"/>
          <w:i/>
        </w:rPr>
      </w:pPr>
      <w:r w:rsidRPr="00D473AE">
        <w:t xml:space="preserve">For more information, see section </w:t>
      </w:r>
      <w:hyperlink w:anchor="a3_3_7_13" w:history="1">
        <w:r w:rsidRPr="00D473AE">
          <w:rPr>
            <w:rStyle w:val="Hyperlink"/>
            <w:rFonts w:cs="Arial"/>
            <w:i/>
          </w:rPr>
          <w:t>3.3.7.13 Criteria Fields</w:t>
        </w:r>
      </w:hyperlink>
    </w:p>
    <w:p w14:paraId="3B66FE5C" w14:textId="77777777" w:rsidR="00A36690" w:rsidRDefault="00A36690" w:rsidP="007A09F3">
      <w:pPr>
        <w:pStyle w:val="BulletedList"/>
      </w:pPr>
      <w:r>
        <w:t>Global Variables</w:t>
      </w:r>
    </w:p>
    <w:p w14:paraId="3B66FE5D" w14:textId="77777777" w:rsidR="004F2CAA" w:rsidRPr="00D473AE" w:rsidRDefault="007A09F3" w:rsidP="00A36690">
      <w:pPr>
        <w:pStyle w:val="LContinue"/>
      </w:pPr>
      <w:r w:rsidRPr="00D473AE">
        <w:t>Use g</w:t>
      </w:r>
      <w:r w:rsidR="004F2CAA" w:rsidRPr="00D473AE">
        <w:t xml:space="preserve">lobal variables </w:t>
      </w:r>
      <w:r w:rsidRPr="00D473AE">
        <w:t xml:space="preserve">as representations of values in </w:t>
      </w:r>
      <w:r w:rsidR="00E478CB" w:rsidRPr="00D473AE">
        <w:t>the design of scenario steps.</w:t>
      </w:r>
      <w:r w:rsidRPr="00D473AE">
        <w:t xml:space="preserve"> </w:t>
      </w:r>
      <w:r w:rsidRPr="00D473AE">
        <w:rPr>
          <w:rFonts w:eastAsia="Times New Roman" w:cs="Arial"/>
          <w:szCs w:val="24"/>
          <w:lang w:eastAsia="de-DE"/>
        </w:rPr>
        <w:t>Global variables are valid for all scenario steps of a scenario package.</w:t>
      </w:r>
    </w:p>
    <w:p w14:paraId="3B66FE5E" w14:textId="77777777" w:rsidR="007A09F3" w:rsidRPr="00D473AE" w:rsidRDefault="007A09F3" w:rsidP="007A09F3">
      <w:pPr>
        <w:pStyle w:val="LContinue"/>
        <w:rPr>
          <w:rStyle w:val="Hyperlink"/>
          <w:rFonts w:cs="Arial"/>
          <w:i/>
        </w:rPr>
      </w:pPr>
      <w:r w:rsidRPr="00D473AE">
        <w:rPr>
          <w:rFonts w:cs="Arial"/>
        </w:rPr>
        <w:t xml:space="preserve">For more information, see section </w:t>
      </w:r>
      <w:hyperlink w:anchor="a3_3_7_4" w:history="1">
        <w:r w:rsidRPr="00D473AE">
          <w:rPr>
            <w:rStyle w:val="Hyperlink"/>
            <w:rFonts w:cs="Arial"/>
            <w:i/>
          </w:rPr>
          <w:t>3.3.7.4 Global Variables</w:t>
        </w:r>
      </w:hyperlink>
    </w:p>
    <w:p w14:paraId="3B66FE5F" w14:textId="77777777" w:rsidR="00A36690" w:rsidRDefault="00E478CB" w:rsidP="007A09F3">
      <w:pPr>
        <w:pStyle w:val="BulletedList"/>
      </w:pPr>
      <w:r>
        <w:t xml:space="preserve">Global </w:t>
      </w:r>
      <w:r w:rsidR="00A36690">
        <w:t>P</w:t>
      </w:r>
      <w:r>
        <w:t>roperties</w:t>
      </w:r>
    </w:p>
    <w:p w14:paraId="3B66FE60" w14:textId="77777777" w:rsidR="007A09F3" w:rsidRPr="00D473AE" w:rsidRDefault="00A36690" w:rsidP="00A36690">
      <w:pPr>
        <w:pStyle w:val="LContinue"/>
      </w:pPr>
      <w:r w:rsidRPr="00D473AE">
        <w:t>Global properties</w:t>
      </w:r>
      <w:r w:rsidR="00E478CB" w:rsidRPr="00D473AE">
        <w:t xml:space="preserve"> replace fixed values in scenario package development</w:t>
      </w:r>
      <w:r w:rsidR="00F90460" w:rsidRPr="00D473AE">
        <w:t>. The administrator selects individual values in scenario setup.</w:t>
      </w:r>
    </w:p>
    <w:p w14:paraId="3B66FE61" w14:textId="77777777" w:rsidR="00F90460" w:rsidRPr="00D473AE" w:rsidRDefault="00F90460" w:rsidP="00F90460">
      <w:pPr>
        <w:pStyle w:val="LContinue"/>
        <w:rPr>
          <w:rStyle w:val="Hyperlink"/>
          <w:rFonts w:cs="Arial"/>
          <w:i/>
        </w:rPr>
      </w:pPr>
      <w:r w:rsidRPr="00D473AE">
        <w:rPr>
          <w:rFonts w:cs="Arial"/>
        </w:rPr>
        <w:t xml:space="preserve">For more information, see section </w:t>
      </w:r>
      <w:hyperlink w:anchor="a3_3_7_9" w:history="1">
        <w:r w:rsidRPr="00D473AE">
          <w:rPr>
            <w:rStyle w:val="Hyperlink"/>
            <w:rFonts w:cs="Arial"/>
            <w:i/>
          </w:rPr>
          <w:t>3.3.7.9 Global Properties</w:t>
        </w:r>
      </w:hyperlink>
    </w:p>
    <w:p w14:paraId="3B66FE62" w14:textId="77777777" w:rsidR="00A36690" w:rsidRDefault="00A36690" w:rsidP="007A09F3">
      <w:pPr>
        <w:pStyle w:val="BulletedList"/>
      </w:pPr>
      <w:r>
        <w:t>Global Tables</w:t>
      </w:r>
    </w:p>
    <w:p w14:paraId="3B66FE63" w14:textId="77777777" w:rsidR="00F90460" w:rsidRPr="00D473AE" w:rsidRDefault="00E87B4B" w:rsidP="00A36690">
      <w:pPr>
        <w:pStyle w:val="LContinue"/>
      </w:pPr>
      <w:r w:rsidRPr="00D473AE">
        <w:t>Use global tables, if using global properties it not sufficient. With global tables, you can provide a list of values depending on combinations or other settings.</w:t>
      </w:r>
    </w:p>
    <w:p w14:paraId="3B66FE64" w14:textId="77777777" w:rsidR="00E87B4B" w:rsidRPr="00D473AE" w:rsidRDefault="00E87B4B" w:rsidP="00E87B4B">
      <w:pPr>
        <w:pStyle w:val="LContinue"/>
        <w:rPr>
          <w:rStyle w:val="Hyperlink"/>
          <w:rFonts w:cs="Arial"/>
          <w:i/>
        </w:rPr>
      </w:pPr>
      <w:r w:rsidRPr="00D473AE">
        <w:rPr>
          <w:rFonts w:cs="Arial"/>
        </w:rPr>
        <w:t xml:space="preserve">For more information, see section </w:t>
      </w:r>
      <w:hyperlink w:anchor="a3_3_7_11" w:history="1">
        <w:r w:rsidRPr="00D473AE">
          <w:rPr>
            <w:rStyle w:val="Hyperlink"/>
            <w:rFonts w:cs="Arial"/>
            <w:i/>
          </w:rPr>
          <w:t>3.3.7.11 Global Tables</w:t>
        </w:r>
      </w:hyperlink>
    </w:p>
    <w:p w14:paraId="3B66FE65" w14:textId="77777777" w:rsidR="00A36690" w:rsidRDefault="00A36690" w:rsidP="00E87B4B">
      <w:pPr>
        <w:pStyle w:val="BulletedList"/>
      </w:pPr>
      <w:r>
        <w:t>Value Mappings</w:t>
      </w:r>
    </w:p>
    <w:p w14:paraId="3B66FE66" w14:textId="77777777" w:rsidR="00E87B4B" w:rsidRPr="00D473AE" w:rsidRDefault="008C2703" w:rsidP="00A36690">
      <w:pPr>
        <w:pStyle w:val="LContinue"/>
      </w:pPr>
      <w:r w:rsidRPr="00D473AE">
        <w:t>Use value mappings to externalize mappings between sender and receiver systems instead of hardcoding them in the development phase.</w:t>
      </w:r>
    </w:p>
    <w:p w14:paraId="3B66FE67" w14:textId="77777777" w:rsidR="008C2703" w:rsidRPr="00D473AE" w:rsidRDefault="008C2703" w:rsidP="008C2703">
      <w:pPr>
        <w:pStyle w:val="LContinue"/>
        <w:rPr>
          <w:rStyle w:val="Hyperlink"/>
          <w:rFonts w:cs="Arial"/>
          <w:i/>
        </w:rPr>
      </w:pPr>
      <w:r w:rsidRPr="00D473AE">
        <w:rPr>
          <w:rFonts w:cs="Arial"/>
        </w:rPr>
        <w:t xml:space="preserve">For more information, see section </w:t>
      </w:r>
      <w:hyperlink w:anchor="a9" w:history="1">
        <w:r w:rsidRPr="00D473AE">
          <w:rPr>
            <w:rStyle w:val="Hyperlink"/>
            <w:rFonts w:cs="Arial"/>
            <w:i/>
          </w:rPr>
          <w:t>9 Defining Value Mappings</w:t>
        </w:r>
      </w:hyperlink>
    </w:p>
    <w:p w14:paraId="3B66FE68" w14:textId="77777777" w:rsidR="00A36690" w:rsidRPr="00A36690" w:rsidRDefault="00A36690" w:rsidP="00073C44">
      <w:pPr>
        <w:pStyle w:val="BulletedList"/>
      </w:pPr>
      <w:r>
        <w:t>Job List</w:t>
      </w:r>
    </w:p>
    <w:p w14:paraId="3B66FE69" w14:textId="77777777" w:rsidR="00073C44" w:rsidRPr="00D473AE" w:rsidRDefault="00073C44" w:rsidP="00A36690">
      <w:pPr>
        <w:pStyle w:val="LContinue"/>
      </w:pPr>
      <w:r w:rsidRPr="00D473AE">
        <w:t>Use the job list to subscribe your scenario package to changes in the SAP Business One landscape.</w:t>
      </w:r>
    </w:p>
    <w:p w14:paraId="3B66FE6A" w14:textId="77777777" w:rsidR="00073C44" w:rsidRPr="00D473AE" w:rsidRDefault="00073C44" w:rsidP="00073C44">
      <w:pPr>
        <w:pStyle w:val="LContinue"/>
        <w:rPr>
          <w:rStyle w:val="Hyperlink"/>
          <w:rFonts w:cs="Arial"/>
          <w:i/>
        </w:rPr>
      </w:pPr>
      <w:r w:rsidRPr="00D473AE">
        <w:t xml:space="preserve">For more information, see section </w:t>
      </w:r>
      <w:hyperlink w:anchor="a6" w:history="1">
        <w:r w:rsidRPr="00D473AE">
          <w:rPr>
            <w:rStyle w:val="Hyperlink"/>
            <w:rFonts w:cs="Arial"/>
            <w:i/>
          </w:rPr>
          <w:t>6 Using Job Lists</w:t>
        </w:r>
      </w:hyperlink>
    </w:p>
    <w:p w14:paraId="3B66FE6B" w14:textId="77777777" w:rsidR="00A36690" w:rsidRPr="00A36690" w:rsidRDefault="00A36690" w:rsidP="00F33C8B">
      <w:pPr>
        <w:pStyle w:val="BulletedList"/>
      </w:pPr>
      <w:r>
        <w:t>Obfuscation</w:t>
      </w:r>
    </w:p>
    <w:p w14:paraId="3B66FE6C" w14:textId="77777777" w:rsidR="00F33C8B" w:rsidRPr="00D473AE" w:rsidRDefault="00F33C8B" w:rsidP="00A36690">
      <w:pPr>
        <w:pStyle w:val="LContinue"/>
      </w:pPr>
      <w:r w:rsidRPr="00D473AE">
        <w:t>To make your development content unreadable, use the obfuscation function.</w:t>
      </w:r>
    </w:p>
    <w:p w14:paraId="3B66FE6D" w14:textId="77777777" w:rsidR="00303BA7" w:rsidRPr="00D473AE" w:rsidRDefault="00F33C8B" w:rsidP="00F33C8B">
      <w:pPr>
        <w:pStyle w:val="LContinue"/>
        <w:rPr>
          <w:rStyle w:val="Hyperlink"/>
          <w:rFonts w:cs="Arial"/>
          <w:i/>
        </w:rPr>
      </w:pPr>
      <w:r w:rsidRPr="00D473AE">
        <w:rPr>
          <w:rFonts w:cs="Arial"/>
        </w:rPr>
        <w:t xml:space="preserve">For more information, see section </w:t>
      </w:r>
      <w:hyperlink w:anchor="a4" w:history="1">
        <w:r w:rsidRPr="00D473AE">
          <w:rPr>
            <w:rStyle w:val="Hyperlink"/>
            <w:rFonts w:cs="Arial"/>
            <w:i/>
          </w:rPr>
          <w:t>4 Obfuscating Development Content</w:t>
        </w:r>
      </w:hyperlink>
    </w:p>
    <w:p w14:paraId="3B66FE6E" w14:textId="77777777" w:rsidR="00A36690" w:rsidRPr="00A36690" w:rsidRDefault="00A36690" w:rsidP="00303BA7">
      <w:pPr>
        <w:pStyle w:val="BulletedList"/>
      </w:pPr>
      <w:r>
        <w:t>Error Handling</w:t>
      </w:r>
    </w:p>
    <w:p w14:paraId="3B66FE6F" w14:textId="77777777" w:rsidR="00303BA7" w:rsidRPr="00D473AE" w:rsidRDefault="00303BA7" w:rsidP="00A36690">
      <w:pPr>
        <w:pStyle w:val="LContinue"/>
      </w:pPr>
      <w:r w:rsidRPr="00D473AE">
        <w:lastRenderedPageBreak/>
        <w:t>Provide individual error handling for your scenario package.</w:t>
      </w:r>
    </w:p>
    <w:p w14:paraId="3B66FE70" w14:textId="77777777" w:rsidR="00F33C8B" w:rsidRPr="00D473AE" w:rsidRDefault="00303BA7" w:rsidP="00303BA7">
      <w:pPr>
        <w:pStyle w:val="LContinue"/>
        <w:rPr>
          <w:rStyle w:val="Hyperlink"/>
          <w:rFonts w:cs="Arial"/>
          <w:i/>
        </w:rPr>
      </w:pPr>
      <w:r w:rsidRPr="00D473AE">
        <w:t xml:space="preserve">For more information, see section </w:t>
      </w:r>
      <w:hyperlink w:anchor="a5" w:history="1">
        <w:r w:rsidRPr="00D473AE">
          <w:rPr>
            <w:rStyle w:val="Hyperlink"/>
            <w:rFonts w:cs="Arial"/>
            <w:i/>
          </w:rPr>
          <w:t>5 Developing an Individual Error Handling</w:t>
        </w:r>
      </w:hyperlink>
    </w:p>
    <w:p w14:paraId="3B66FE71" w14:textId="77777777" w:rsidR="00A36690" w:rsidRDefault="00A36690" w:rsidP="00A36690">
      <w:pPr>
        <w:pStyle w:val="BulletedList"/>
      </w:pPr>
      <w:r>
        <w:t>Message Log</w:t>
      </w:r>
    </w:p>
    <w:p w14:paraId="3B66FE72" w14:textId="77777777" w:rsidR="00A36690" w:rsidRPr="00D473AE" w:rsidRDefault="00A36690" w:rsidP="00A36690">
      <w:pPr>
        <w:pStyle w:val="LContinue"/>
      </w:pPr>
      <w:r w:rsidRPr="00D473AE">
        <w:t>Use the message log function to provide an individual message log for the scenario package</w:t>
      </w:r>
    </w:p>
    <w:p w14:paraId="3B66FE73" w14:textId="77777777" w:rsidR="00A36690" w:rsidRPr="00D473AE" w:rsidRDefault="00A36690" w:rsidP="00A36690">
      <w:pPr>
        <w:pStyle w:val="LContinue"/>
        <w:rPr>
          <w:rStyle w:val="Hyperlink"/>
          <w:rFonts w:cs="Arial"/>
          <w:i/>
        </w:rPr>
      </w:pPr>
      <w:r w:rsidRPr="00D473AE">
        <w:t xml:space="preserve">For more information, see section </w:t>
      </w:r>
      <w:hyperlink w:anchor="a8" w:history="1">
        <w:r w:rsidRPr="00D473AE">
          <w:rPr>
            <w:rStyle w:val="Hyperlink"/>
            <w:rFonts w:cs="Arial"/>
            <w:i/>
          </w:rPr>
          <w:t>8 Designing and Using an Individual Message Log</w:t>
        </w:r>
      </w:hyperlink>
    </w:p>
    <w:p w14:paraId="3B66FE74" w14:textId="77777777" w:rsidR="002F5D7E" w:rsidRDefault="002F5D7E" w:rsidP="002F5D7E">
      <w:pPr>
        <w:pStyle w:val="BulletedList"/>
      </w:pPr>
      <w:r>
        <w:t>XML Processor</w:t>
      </w:r>
    </w:p>
    <w:p w14:paraId="3B66FE75" w14:textId="77777777" w:rsidR="002F5D7E" w:rsidRPr="00D473AE" w:rsidRDefault="002F5D7E" w:rsidP="002F5D7E">
      <w:pPr>
        <w:pStyle w:val="LContinue"/>
      </w:pPr>
      <w:r w:rsidRPr="00D473AE">
        <w:t xml:space="preserve">Select an XML processor for your scenario package processing. </w:t>
      </w:r>
    </w:p>
    <w:p w14:paraId="3B66FE76" w14:textId="77777777" w:rsidR="002F5D7E" w:rsidRPr="00D473AE" w:rsidRDefault="002F5D7E" w:rsidP="002F5D7E">
      <w:pPr>
        <w:pStyle w:val="LContinue"/>
        <w:rPr>
          <w:rStyle w:val="Hyperlink"/>
          <w:i/>
        </w:rPr>
      </w:pPr>
      <w:r w:rsidRPr="00D473AE">
        <w:t xml:space="preserve">For more information, see section </w:t>
      </w:r>
      <w:hyperlink w:anchor="a10" w:history="1">
        <w:r w:rsidRPr="00D473AE">
          <w:rPr>
            <w:rStyle w:val="Hyperlink"/>
            <w:i/>
          </w:rPr>
          <w:t>10 Selecting XML Processors</w:t>
        </w:r>
      </w:hyperlink>
    </w:p>
    <w:p w14:paraId="3B66FE77" w14:textId="77777777" w:rsidR="00FA64EE" w:rsidRDefault="00FA64EE" w:rsidP="00FA64EE">
      <w:pPr>
        <w:pStyle w:val="BulletedList"/>
      </w:pPr>
      <w:r>
        <w:t>Processes</w:t>
      </w:r>
    </w:p>
    <w:p w14:paraId="3B66FE78" w14:textId="77777777" w:rsidR="00F0233D" w:rsidRPr="00D473AE" w:rsidRDefault="00FA64EE" w:rsidP="00FA64EE">
      <w:pPr>
        <w:pStyle w:val="LContinue"/>
      </w:pPr>
      <w:r w:rsidRPr="00D473AE">
        <w:t>If a scenario package contains scenario steps that run in both directions between sender and receiver systems, you can use processes to assign scenario steps to a direction. It simplifies the scenario setup.</w:t>
      </w:r>
    </w:p>
    <w:p w14:paraId="3B66FE79" w14:textId="77777777" w:rsidR="00FA64EE" w:rsidRPr="00D473AE" w:rsidRDefault="00FA64EE" w:rsidP="00FA64EE">
      <w:pPr>
        <w:pStyle w:val="LContinue"/>
      </w:pPr>
      <w:r w:rsidRPr="00D473AE">
        <w:rPr>
          <w:rFonts w:cs="Arial"/>
        </w:rPr>
        <w:t xml:space="preserve">For more information, see </w:t>
      </w:r>
      <w:hyperlink w:anchor="a7" w:history="1">
        <w:r w:rsidRPr="00D473AE">
          <w:rPr>
            <w:rStyle w:val="Hyperlink"/>
            <w:rFonts w:cs="Arial"/>
            <w:i/>
          </w:rPr>
          <w:t>7 Defining Processes</w:t>
        </w:r>
      </w:hyperlink>
    </w:p>
    <w:p w14:paraId="3B66FE7A" w14:textId="77777777" w:rsidR="00167CC8" w:rsidRPr="00D473AE" w:rsidRDefault="00685A1B" w:rsidP="00685A1B">
      <w:pPr>
        <w:pStyle w:val="Heading2"/>
      </w:pPr>
      <w:bookmarkStart w:id="20" w:name="a2_4"/>
      <w:bookmarkStart w:id="21" w:name="_Toc137659540"/>
      <w:r w:rsidRPr="00D473AE">
        <w:t>2.4 Using Scenario Package Tools</w:t>
      </w:r>
      <w:bookmarkEnd w:id="21"/>
    </w:p>
    <w:bookmarkEnd w:id="20"/>
    <w:p w14:paraId="3B66FE7B" w14:textId="77777777" w:rsidR="00DB3970" w:rsidRPr="00D473AE" w:rsidRDefault="009C443C" w:rsidP="00DB3970">
      <w:pPr>
        <w:jc w:val="both"/>
        <w:rPr>
          <w:rFonts w:cs="Arial"/>
        </w:rPr>
      </w:pPr>
      <w:r w:rsidRPr="00D473AE">
        <w:rPr>
          <w:rFonts w:cs="Arial"/>
        </w:rPr>
        <w:t xml:space="preserve">Scenario package tools provide </w:t>
      </w:r>
      <w:r w:rsidR="004B128F" w:rsidRPr="00D473AE">
        <w:rPr>
          <w:rFonts w:cs="Arial"/>
        </w:rPr>
        <w:t xml:space="preserve">the following </w:t>
      </w:r>
      <w:r w:rsidR="00167CC8" w:rsidRPr="00D473AE">
        <w:rPr>
          <w:rFonts w:cs="Arial"/>
        </w:rPr>
        <w:t>function</w:t>
      </w:r>
      <w:r w:rsidR="009C1E21" w:rsidRPr="00D473AE">
        <w:rPr>
          <w:rFonts w:cs="Arial"/>
        </w:rPr>
        <w:t>s</w:t>
      </w:r>
      <w:r w:rsidR="00167CC8" w:rsidRPr="00D473AE">
        <w:rPr>
          <w:rFonts w:cs="Arial"/>
        </w:rPr>
        <w:t>:</w:t>
      </w:r>
    </w:p>
    <w:p w14:paraId="3B66FE7C" w14:textId="77777777" w:rsidR="00167CC8" w:rsidRDefault="00167CC8" w:rsidP="00FC01E2">
      <w:pPr>
        <w:pStyle w:val="BulletedList"/>
      </w:pPr>
      <w:r w:rsidRPr="00821330">
        <w:t>Save current version to archive</w:t>
      </w:r>
      <w:r w:rsidR="006B7453" w:rsidRPr="00821330">
        <w:t xml:space="preserve"> </w:t>
      </w:r>
    </w:p>
    <w:p w14:paraId="3B66FE7D" w14:textId="77777777" w:rsidR="00167CC8" w:rsidRDefault="00167CC8" w:rsidP="00FC01E2">
      <w:pPr>
        <w:pStyle w:val="BulletedList"/>
      </w:pPr>
      <w:r w:rsidRPr="00821330">
        <w:t>Restore package from archive</w:t>
      </w:r>
      <w:r w:rsidR="006B7453" w:rsidRPr="00821330">
        <w:t xml:space="preserve"> </w:t>
      </w:r>
    </w:p>
    <w:p w14:paraId="3B66FE7E" w14:textId="77777777" w:rsidR="00167CC8" w:rsidRDefault="00167CC8" w:rsidP="00FC01E2">
      <w:pPr>
        <w:pStyle w:val="BulletedList"/>
      </w:pPr>
      <w:r w:rsidRPr="00821330">
        <w:t>Delete package from archive</w:t>
      </w:r>
    </w:p>
    <w:p w14:paraId="3B66FE7F" w14:textId="77777777" w:rsidR="004B128F" w:rsidRPr="00D473AE" w:rsidRDefault="004B128F" w:rsidP="004B128F">
      <w:r w:rsidRPr="00D473AE">
        <w:t xml:space="preserve">For more information, see </w:t>
      </w:r>
      <w:hyperlink w:anchor="a11" w:history="1">
        <w:r w:rsidRPr="00D473AE">
          <w:rPr>
            <w:rStyle w:val="Hyperlink"/>
            <w:i/>
          </w:rPr>
          <w:t>11 Versioning of Scenario Packages and Steps</w:t>
        </w:r>
      </w:hyperlink>
    </w:p>
    <w:p w14:paraId="3B66FE80" w14:textId="77777777" w:rsidR="00167CC8" w:rsidRPr="001B3A54" w:rsidRDefault="00167CC8" w:rsidP="00FC01E2">
      <w:pPr>
        <w:pStyle w:val="BulletedList"/>
      </w:pPr>
      <w:r w:rsidRPr="001B3A54">
        <w:t>Rename package</w:t>
      </w:r>
    </w:p>
    <w:p w14:paraId="3B66FE81" w14:textId="77777777" w:rsidR="00385B8E" w:rsidRPr="00D473AE" w:rsidRDefault="00167CC8" w:rsidP="005A7AF3">
      <w:pPr>
        <w:pStyle w:val="LContinue"/>
      </w:pPr>
      <w:r w:rsidRPr="00D473AE">
        <w:t>This function allows you to rename a</w:t>
      </w:r>
      <w:r w:rsidR="004B584F" w:rsidRPr="00D473AE">
        <w:t xml:space="preserve"> s</w:t>
      </w:r>
      <w:r w:rsidRPr="00D473AE">
        <w:t xml:space="preserve">cenario </w:t>
      </w:r>
      <w:r w:rsidR="004B584F" w:rsidRPr="00D473AE">
        <w:t>p</w:t>
      </w:r>
      <w:r w:rsidRPr="00D473AE">
        <w:t>ackage</w:t>
      </w:r>
      <w:r w:rsidR="0021337C" w:rsidRPr="00D473AE">
        <w:t xml:space="preserve">. </w:t>
      </w:r>
      <w:r w:rsidR="004B584F" w:rsidRPr="00D473AE">
        <w:t xml:space="preserve">Enter </w:t>
      </w:r>
      <w:r w:rsidRPr="00D473AE">
        <w:t>a new identifier following the naming convention</w:t>
      </w:r>
      <w:r w:rsidR="00385B8E" w:rsidRPr="00D473AE">
        <w:t xml:space="preserve">. </w:t>
      </w:r>
      <w:r w:rsidR="004B128F" w:rsidRPr="00D473AE">
        <w:t>The maximum length of the identifier is 20 characters. You can use all letters, numbers, point and hyphen.</w:t>
      </w:r>
      <w:r w:rsidR="0021337C" w:rsidRPr="00D473AE">
        <w:t xml:space="preserve"> </w:t>
      </w:r>
      <w:r w:rsidR="004B584F" w:rsidRPr="00D473AE">
        <w:t xml:space="preserve">The </w:t>
      </w:r>
      <w:r w:rsidR="00E42DB9" w:rsidRPr="00D473AE">
        <w:t>integration framework</w:t>
      </w:r>
      <w:r w:rsidR="004B584F" w:rsidRPr="00D473AE">
        <w:t xml:space="preserve"> adds the </w:t>
      </w:r>
      <w:r w:rsidR="00385B8E" w:rsidRPr="00D473AE">
        <w:t>namespace abbreviation. The abbreviation depends on the settings of the development environment</w:t>
      </w:r>
      <w:r w:rsidR="004B584F" w:rsidRPr="00D473AE">
        <w:t>.</w:t>
      </w:r>
      <w:r w:rsidR="00385B8E" w:rsidRPr="00D473AE">
        <w:t xml:space="preserve"> </w:t>
      </w:r>
    </w:p>
    <w:p w14:paraId="3B66FE82" w14:textId="77777777" w:rsidR="00385B8E" w:rsidRPr="004B128F" w:rsidRDefault="0021337C" w:rsidP="00EA5A98">
      <w:pPr>
        <w:pStyle w:val="LContinue"/>
      </w:pPr>
      <w:r w:rsidRPr="00D473AE">
        <w:t>T</w:t>
      </w:r>
      <w:r w:rsidR="008A403B" w:rsidRPr="00D473AE">
        <w:t xml:space="preserve">he </w:t>
      </w:r>
      <w:r w:rsidR="00E42DB9" w:rsidRPr="00D473AE">
        <w:t>integration framework</w:t>
      </w:r>
      <w:r w:rsidR="008A403B" w:rsidRPr="00D473AE">
        <w:t xml:space="preserve"> adjusts t</w:t>
      </w:r>
      <w:r w:rsidR="00385B8E" w:rsidRPr="00D473AE">
        <w:t xml:space="preserve">he </w:t>
      </w:r>
      <w:r w:rsidR="008A403B" w:rsidRPr="00D473AE">
        <w:t>s</w:t>
      </w:r>
      <w:r w:rsidR="00385B8E" w:rsidRPr="00D473AE">
        <w:t xml:space="preserve">cenario </w:t>
      </w:r>
      <w:r w:rsidR="008A403B" w:rsidRPr="00D473AE">
        <w:t>p</w:t>
      </w:r>
      <w:r w:rsidR="00385B8E" w:rsidRPr="00D473AE">
        <w:t>ackage and reference</w:t>
      </w:r>
      <w:r w:rsidR="004B128F" w:rsidRPr="00D473AE">
        <w:t>s</w:t>
      </w:r>
      <w:r w:rsidR="00385B8E" w:rsidRPr="00D473AE">
        <w:t xml:space="preserve"> in </w:t>
      </w:r>
      <w:r w:rsidR="004B128F" w:rsidRPr="00D473AE">
        <w:t xml:space="preserve">the </w:t>
      </w:r>
      <w:r w:rsidR="00385B8E" w:rsidRPr="00D473AE">
        <w:t>ass</w:t>
      </w:r>
      <w:r w:rsidR="008A403B" w:rsidRPr="00D473AE">
        <w:t>igned</w:t>
      </w:r>
      <w:r w:rsidR="00385B8E" w:rsidRPr="00D473AE">
        <w:t xml:space="preserve"> </w:t>
      </w:r>
      <w:r w:rsidR="008A403B" w:rsidRPr="00D473AE">
        <w:t>s</w:t>
      </w:r>
      <w:r w:rsidR="00385B8E" w:rsidRPr="00D473AE">
        <w:t xml:space="preserve">cenario </w:t>
      </w:r>
      <w:r w:rsidR="008A403B" w:rsidRPr="00D473AE">
        <w:t>s</w:t>
      </w:r>
      <w:r w:rsidR="00385B8E" w:rsidRPr="00D473AE">
        <w:t xml:space="preserve">teps. </w:t>
      </w:r>
      <w:r w:rsidR="008A403B" w:rsidRPr="004B128F">
        <w:t xml:space="preserve">Note that </w:t>
      </w:r>
      <w:r w:rsidR="00385B8E" w:rsidRPr="004B128F">
        <w:t>archived versions still have the old name.</w:t>
      </w:r>
    </w:p>
    <w:p w14:paraId="3B66FE83" w14:textId="77777777" w:rsidR="003C2E09" w:rsidRDefault="003C2E09" w:rsidP="00FC01E2">
      <w:pPr>
        <w:pStyle w:val="BulletedList"/>
      </w:pPr>
      <w:bookmarkStart w:id="22" w:name="pacdsgncpy"/>
      <w:r>
        <w:t>Copy package</w:t>
      </w:r>
      <w:bookmarkEnd w:id="22"/>
    </w:p>
    <w:p w14:paraId="3B66FE84" w14:textId="77777777" w:rsidR="003C2E09" w:rsidRPr="00D473AE" w:rsidRDefault="003C2E09" w:rsidP="003C2E09">
      <w:pPr>
        <w:pStyle w:val="LContinue"/>
      </w:pPr>
      <w:r w:rsidRPr="00D473AE">
        <w:t>Th</w:t>
      </w:r>
      <w:r w:rsidR="00E13EB9" w:rsidRPr="00D473AE">
        <w:t>e</w:t>
      </w:r>
      <w:r w:rsidRPr="00D473AE">
        <w:t xml:space="preserve"> function allows you to copy a scenario package </w:t>
      </w:r>
      <w:r w:rsidR="00812746" w:rsidRPr="00D473AE">
        <w:t xml:space="preserve">from another </w:t>
      </w:r>
      <w:r w:rsidRPr="00D473AE">
        <w:t xml:space="preserve">to your namespace. </w:t>
      </w:r>
    </w:p>
    <w:p w14:paraId="3B66FE85" w14:textId="77777777" w:rsidR="00A77EC4" w:rsidRDefault="00E13EB9" w:rsidP="003C2E09">
      <w:pPr>
        <w:pStyle w:val="LContinue"/>
      </w:pPr>
      <w:r>
        <w:rPr>
          <w:noProof/>
          <w:lang w:eastAsia="de-DE"/>
        </w:rPr>
        <w:drawing>
          <wp:inline distT="0" distB="0" distL="0" distR="0" wp14:anchorId="3B670E26" wp14:editId="3B670E27">
            <wp:extent cx="4542857" cy="1028571"/>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2857" cy="1028571"/>
                    </a:xfrm>
                    <a:prstGeom prst="rect">
                      <a:avLst/>
                    </a:prstGeom>
                  </pic:spPr>
                </pic:pic>
              </a:graphicData>
            </a:graphic>
          </wp:inline>
        </w:drawing>
      </w:r>
    </w:p>
    <w:p w14:paraId="3B66FE86" w14:textId="77777777" w:rsidR="004C488E" w:rsidRDefault="004C488E" w:rsidP="003C2E09">
      <w:pPr>
        <w:pStyle w:val="LContinue"/>
      </w:pPr>
    </w:p>
    <w:p w14:paraId="3B66FE87" w14:textId="77777777" w:rsidR="00B54F14" w:rsidRPr="00D473AE" w:rsidRDefault="00B54F14" w:rsidP="00B54F14">
      <w:pPr>
        <w:pStyle w:val="LContinue"/>
        <w:rPr>
          <w:color w:val="1F497D" w:themeColor="text2"/>
        </w:rPr>
      </w:pPr>
      <w:r w:rsidRPr="00D473AE">
        <w:rPr>
          <w:color w:val="1F497D" w:themeColor="text2"/>
        </w:rPr>
        <w:t>Keep Existing Documents</w:t>
      </w:r>
    </w:p>
    <w:p w14:paraId="3B66FE88" w14:textId="77777777" w:rsidR="00B54F14" w:rsidRPr="00D473AE" w:rsidRDefault="00B54F14" w:rsidP="003C2E09">
      <w:pPr>
        <w:pStyle w:val="LContinue"/>
      </w:pPr>
      <w:r w:rsidRPr="00D473AE">
        <w:lastRenderedPageBreak/>
        <w:t xml:space="preserve">If documents are already available in the namespace you copy the package to and you do not want the integration framework </w:t>
      </w:r>
      <w:r w:rsidR="00E13EB9" w:rsidRPr="00D473AE">
        <w:t xml:space="preserve">to </w:t>
      </w:r>
      <w:r w:rsidRPr="00D473AE">
        <w:t>overwrite documents, select the option.</w:t>
      </w:r>
    </w:p>
    <w:p w14:paraId="3B66FE89" w14:textId="77777777" w:rsidR="00B54F14" w:rsidRPr="00D473AE" w:rsidRDefault="00B54F14" w:rsidP="003C2E09">
      <w:pPr>
        <w:pStyle w:val="LContinue"/>
      </w:pPr>
    </w:p>
    <w:p w14:paraId="3B66FE8A" w14:textId="77777777" w:rsidR="004C488E" w:rsidRDefault="00E13EB9" w:rsidP="003C2E09">
      <w:pPr>
        <w:pStyle w:val="LContinue"/>
      </w:pPr>
      <w:r>
        <w:rPr>
          <w:noProof/>
          <w:lang w:eastAsia="de-DE"/>
        </w:rPr>
        <w:drawing>
          <wp:inline distT="0" distB="0" distL="0" distR="0" wp14:anchorId="3B670E28" wp14:editId="3B670E29">
            <wp:extent cx="285714" cy="209524"/>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14" cy="209524"/>
                    </a:xfrm>
                    <a:prstGeom prst="rect">
                      <a:avLst/>
                    </a:prstGeom>
                  </pic:spPr>
                </pic:pic>
              </a:graphicData>
            </a:graphic>
          </wp:inline>
        </w:drawing>
      </w:r>
    </w:p>
    <w:p w14:paraId="3B66FE8B" w14:textId="77777777" w:rsidR="004C488E" w:rsidRDefault="004C488E" w:rsidP="003C2E09">
      <w:pPr>
        <w:pStyle w:val="LContinue"/>
      </w:pPr>
      <w:r>
        <w:t>Copy the scenario package</w:t>
      </w:r>
    </w:p>
    <w:p w14:paraId="3B66FE8C" w14:textId="77777777" w:rsidR="004C488E" w:rsidRPr="003C2E09" w:rsidRDefault="004C488E" w:rsidP="003C2E09">
      <w:pPr>
        <w:pStyle w:val="LContinue"/>
      </w:pPr>
    </w:p>
    <w:p w14:paraId="3B66FE8D" w14:textId="77777777" w:rsidR="00385B8E" w:rsidRPr="00FC01E2" w:rsidRDefault="00385B8E" w:rsidP="009F14AF">
      <w:pPr>
        <w:pStyle w:val="BulletedList"/>
        <w:keepNext/>
      </w:pPr>
      <w:r w:rsidRPr="003C2E09">
        <w:t>Generate documentation</w:t>
      </w:r>
    </w:p>
    <w:p w14:paraId="3B66FE8E" w14:textId="77777777" w:rsidR="00385B8E" w:rsidRPr="00D473AE" w:rsidRDefault="009C1E21" w:rsidP="00EA5A98">
      <w:pPr>
        <w:pStyle w:val="LContinue"/>
      </w:pPr>
      <w:r w:rsidRPr="00D473AE">
        <w:t>To</w:t>
      </w:r>
      <w:r w:rsidR="00385B8E" w:rsidRPr="00D473AE">
        <w:t xml:space="preserve"> generate a </w:t>
      </w:r>
      <w:r w:rsidR="00E97504" w:rsidRPr="00D473AE">
        <w:t>PDF</w:t>
      </w:r>
      <w:r w:rsidR="00385B8E" w:rsidRPr="00D473AE">
        <w:t xml:space="preserve"> document with information </w:t>
      </w:r>
      <w:r w:rsidR="00E97504" w:rsidRPr="00D473AE">
        <w:t xml:space="preserve">about </w:t>
      </w:r>
      <w:r w:rsidR="00385B8E" w:rsidRPr="00D473AE">
        <w:t xml:space="preserve">the </w:t>
      </w:r>
      <w:r w:rsidR="00801EC6" w:rsidRPr="00D473AE">
        <w:t>s</w:t>
      </w:r>
      <w:r w:rsidR="00385B8E" w:rsidRPr="00D473AE">
        <w:t xml:space="preserve">cenario </w:t>
      </w:r>
      <w:r w:rsidR="00801EC6" w:rsidRPr="00D473AE">
        <w:t>p</w:t>
      </w:r>
      <w:r w:rsidR="00385B8E" w:rsidRPr="00D473AE">
        <w:t>ackage</w:t>
      </w:r>
      <w:r w:rsidR="00E13EB9" w:rsidRPr="00D473AE">
        <w:t xml:space="preserve">, and </w:t>
      </w:r>
      <w:r w:rsidR="00801EC6" w:rsidRPr="00D473AE">
        <w:t>the assigned s</w:t>
      </w:r>
      <w:r w:rsidR="00385B8E" w:rsidRPr="00D473AE">
        <w:t xml:space="preserve">cenario </w:t>
      </w:r>
      <w:r w:rsidR="00801EC6" w:rsidRPr="00D473AE">
        <w:t>s</w:t>
      </w:r>
      <w:r w:rsidR="00385B8E" w:rsidRPr="00D473AE">
        <w:t>teps</w:t>
      </w:r>
      <w:r w:rsidRPr="00D473AE">
        <w:t>, select th</w:t>
      </w:r>
      <w:r w:rsidR="004B128F" w:rsidRPr="00D473AE">
        <w:t>e</w:t>
      </w:r>
      <w:r w:rsidRPr="00D473AE">
        <w:t xml:space="preserve"> function</w:t>
      </w:r>
      <w:r w:rsidR="00385B8E" w:rsidRPr="00D473AE">
        <w:t xml:space="preserve">. </w:t>
      </w:r>
      <w:r w:rsidRPr="00D473AE">
        <w:t xml:space="preserve">The </w:t>
      </w:r>
      <w:r w:rsidR="00E42DB9" w:rsidRPr="00D473AE">
        <w:t>integration framework</w:t>
      </w:r>
      <w:r w:rsidRPr="00D473AE">
        <w:t xml:space="preserve"> </w:t>
      </w:r>
      <w:r w:rsidR="00385B8E" w:rsidRPr="00D473AE">
        <w:t>s</w:t>
      </w:r>
      <w:r w:rsidR="003D1AC1" w:rsidRPr="00D473AE">
        <w:t xml:space="preserve">aves </w:t>
      </w:r>
      <w:r w:rsidRPr="00D473AE">
        <w:t xml:space="preserve">the document </w:t>
      </w:r>
      <w:r w:rsidR="00385B8E" w:rsidRPr="00D473AE">
        <w:t xml:space="preserve">in the base directory of the </w:t>
      </w:r>
      <w:r w:rsidR="00801EC6" w:rsidRPr="00D473AE">
        <w:t>s</w:t>
      </w:r>
      <w:r w:rsidR="00385B8E" w:rsidRPr="00D473AE">
        <w:t xml:space="preserve">cenario </w:t>
      </w:r>
      <w:r w:rsidR="00801EC6" w:rsidRPr="00D473AE">
        <w:t>p</w:t>
      </w:r>
      <w:r w:rsidR="00385B8E" w:rsidRPr="00D473AE">
        <w:t xml:space="preserve">ackage. </w:t>
      </w:r>
      <w:r w:rsidR="00B717E8" w:rsidRPr="00D473AE">
        <w:t>To o</w:t>
      </w:r>
      <w:r w:rsidR="00385B8E" w:rsidRPr="00D473AE">
        <w:t xml:space="preserve">pen </w:t>
      </w:r>
      <w:r w:rsidRPr="00D473AE">
        <w:t>the document</w:t>
      </w:r>
      <w:r w:rsidR="00B717E8" w:rsidRPr="00D473AE">
        <w:t>, click</w:t>
      </w:r>
      <w:r w:rsidR="00801EC6" w:rsidRPr="00D473AE">
        <w:t xml:space="preserve"> the </w:t>
      </w:r>
      <w:r w:rsidR="004C488E">
        <w:rPr>
          <w:noProof/>
          <w:lang w:eastAsia="de-DE"/>
        </w:rPr>
        <w:drawing>
          <wp:inline distT="0" distB="0" distL="0" distR="0" wp14:anchorId="3B670E2A" wp14:editId="3B670E2B">
            <wp:extent cx="198120" cy="15029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471" cy="151323"/>
                    </a:xfrm>
                    <a:prstGeom prst="rect">
                      <a:avLst/>
                    </a:prstGeom>
                  </pic:spPr>
                </pic:pic>
              </a:graphicData>
            </a:graphic>
          </wp:inline>
        </w:drawing>
      </w:r>
      <w:r w:rsidR="00385B8E" w:rsidRPr="00D473AE">
        <w:t xml:space="preserve"> icon.</w:t>
      </w:r>
    </w:p>
    <w:p w14:paraId="3B66FE8F" w14:textId="77777777" w:rsidR="00263479" w:rsidRPr="00D473AE" w:rsidRDefault="00790B77" w:rsidP="00263479">
      <w:pPr>
        <w:pStyle w:val="Heading1"/>
      </w:pPr>
      <w:bookmarkStart w:id="23" w:name="_Toc263960525"/>
      <w:r w:rsidRPr="00D473AE">
        <w:br w:type="column"/>
      </w:r>
      <w:bookmarkStart w:id="24" w:name="a3"/>
      <w:bookmarkStart w:id="25" w:name="_Toc137659541"/>
      <w:r w:rsidR="00263479" w:rsidRPr="00D473AE">
        <w:lastRenderedPageBreak/>
        <w:t>3 Develop</w:t>
      </w:r>
      <w:r w:rsidR="0052048F" w:rsidRPr="00D473AE">
        <w:t>ing</w:t>
      </w:r>
      <w:r w:rsidR="00263479" w:rsidRPr="00D473AE">
        <w:t xml:space="preserve"> a</w:t>
      </w:r>
      <w:r w:rsidR="00A436A8" w:rsidRPr="00D473AE">
        <w:t xml:space="preserve"> Scenario Step</w:t>
      </w:r>
      <w:bookmarkEnd w:id="23"/>
      <w:bookmarkEnd w:id="25"/>
    </w:p>
    <w:p w14:paraId="3B66FE90" w14:textId="77777777" w:rsidR="00790B77" w:rsidRPr="00D473AE" w:rsidRDefault="00790B77" w:rsidP="00790B77">
      <w:pPr>
        <w:pStyle w:val="Heading2"/>
      </w:pPr>
      <w:bookmarkStart w:id="26" w:name="a3_1"/>
      <w:bookmarkStart w:id="27" w:name="stepdsgn"/>
      <w:bookmarkStart w:id="28" w:name="_Toc137659542"/>
      <w:bookmarkEnd w:id="24"/>
      <w:r w:rsidRPr="00D473AE">
        <w:t xml:space="preserve">3.1 </w:t>
      </w:r>
      <w:r w:rsidR="0023428C" w:rsidRPr="00D473AE">
        <w:t xml:space="preserve">Step Development </w:t>
      </w:r>
      <w:r w:rsidR="00E6120F" w:rsidRPr="00D473AE">
        <w:t>Parameters, Functions and Tools</w:t>
      </w:r>
      <w:bookmarkEnd w:id="28"/>
    </w:p>
    <w:bookmarkEnd w:id="26"/>
    <w:bookmarkEnd w:id="27"/>
    <w:p w14:paraId="3B66FE91" w14:textId="77777777" w:rsidR="00790B77" w:rsidRPr="00D473AE" w:rsidRDefault="00790B77" w:rsidP="00790B77">
      <w:pPr>
        <w:jc w:val="both"/>
        <w:rPr>
          <w:rFonts w:cs="Arial"/>
        </w:rPr>
      </w:pPr>
      <w:r w:rsidRPr="00D473AE">
        <w:rPr>
          <w:rFonts w:cs="Arial"/>
        </w:rPr>
        <w:t xml:space="preserve">A </w:t>
      </w:r>
      <w:r w:rsidR="00A436A8" w:rsidRPr="00D473AE">
        <w:rPr>
          <w:rFonts w:cs="Arial"/>
        </w:rPr>
        <w:t>s</w:t>
      </w:r>
      <w:r w:rsidRPr="00D473AE">
        <w:rPr>
          <w:rFonts w:cs="Arial"/>
        </w:rPr>
        <w:t xml:space="preserve">cenario </w:t>
      </w:r>
      <w:r w:rsidR="00A436A8" w:rsidRPr="00D473AE">
        <w:rPr>
          <w:rFonts w:cs="Arial"/>
        </w:rPr>
        <w:t>s</w:t>
      </w:r>
      <w:r w:rsidRPr="00D473AE">
        <w:rPr>
          <w:rFonts w:cs="Arial"/>
        </w:rPr>
        <w:t xml:space="preserve">tep </w:t>
      </w:r>
      <w:r w:rsidR="00A436A8" w:rsidRPr="00D473AE">
        <w:rPr>
          <w:rFonts w:cs="Arial"/>
        </w:rPr>
        <w:t xml:space="preserve">is an </w:t>
      </w:r>
      <w:r w:rsidRPr="00D473AE">
        <w:rPr>
          <w:rFonts w:cs="Arial"/>
        </w:rPr>
        <w:t xml:space="preserve">integration flow. </w:t>
      </w:r>
      <w:r w:rsidR="00382358" w:rsidRPr="00D473AE">
        <w:rPr>
          <w:rFonts w:cs="Arial"/>
        </w:rPr>
        <w:t xml:space="preserve">The integration framework support </w:t>
      </w:r>
      <w:r w:rsidRPr="00D473AE">
        <w:rPr>
          <w:rFonts w:cs="Arial"/>
        </w:rPr>
        <w:t>asynchronous flow</w:t>
      </w:r>
      <w:r w:rsidR="00382358" w:rsidRPr="00D473AE">
        <w:rPr>
          <w:rFonts w:cs="Arial"/>
        </w:rPr>
        <w:t>s</w:t>
      </w:r>
      <w:r w:rsidRPr="00D473AE">
        <w:rPr>
          <w:rFonts w:cs="Arial"/>
        </w:rPr>
        <w:t xml:space="preserve"> between a sender and a receiver system type </w:t>
      </w:r>
      <w:r w:rsidR="00382358" w:rsidRPr="00D473AE">
        <w:rPr>
          <w:rFonts w:cs="Arial"/>
        </w:rPr>
        <w:t xml:space="preserve">and </w:t>
      </w:r>
      <w:r w:rsidRPr="00D473AE">
        <w:rPr>
          <w:rFonts w:cs="Arial"/>
        </w:rPr>
        <w:t>synchronous flow</w:t>
      </w:r>
      <w:r w:rsidR="00382358" w:rsidRPr="00D473AE">
        <w:rPr>
          <w:rFonts w:cs="Arial"/>
        </w:rPr>
        <w:t>s</w:t>
      </w:r>
      <w:r w:rsidRPr="00D473AE">
        <w:rPr>
          <w:rFonts w:cs="Arial"/>
        </w:rPr>
        <w:t xml:space="preserve">, triggered by a caller. </w:t>
      </w:r>
      <w:r w:rsidR="00A436A8" w:rsidRPr="00D473AE">
        <w:rPr>
          <w:rFonts w:cs="Arial"/>
        </w:rPr>
        <w:t>The s</w:t>
      </w:r>
      <w:r w:rsidRPr="00D473AE">
        <w:rPr>
          <w:rFonts w:cs="Arial"/>
        </w:rPr>
        <w:t xml:space="preserve">hort form for a </w:t>
      </w:r>
      <w:r w:rsidR="00A436A8" w:rsidRPr="00D473AE">
        <w:rPr>
          <w:rFonts w:cs="Arial"/>
        </w:rPr>
        <w:t>s</w:t>
      </w:r>
      <w:r w:rsidRPr="00D473AE">
        <w:rPr>
          <w:rFonts w:cs="Arial"/>
        </w:rPr>
        <w:t xml:space="preserve">cenario </w:t>
      </w:r>
      <w:r w:rsidR="00A436A8" w:rsidRPr="00D473AE">
        <w:rPr>
          <w:rFonts w:cs="Arial"/>
        </w:rPr>
        <w:t>s</w:t>
      </w:r>
      <w:r w:rsidRPr="00D473AE">
        <w:rPr>
          <w:rFonts w:cs="Arial"/>
        </w:rPr>
        <w:t xml:space="preserve">tep </w:t>
      </w:r>
      <w:r w:rsidR="00382358" w:rsidRPr="00D473AE">
        <w:rPr>
          <w:rFonts w:cs="Arial"/>
        </w:rPr>
        <w:t>in the integration framework</w:t>
      </w:r>
      <w:r w:rsidR="005D251F" w:rsidRPr="00D473AE">
        <w:rPr>
          <w:rFonts w:cs="Arial"/>
        </w:rPr>
        <w:t xml:space="preserve"> BizStore </w:t>
      </w:r>
      <w:r w:rsidRPr="00D473AE">
        <w:rPr>
          <w:rFonts w:cs="Arial"/>
        </w:rPr>
        <w:t xml:space="preserve">is </w:t>
      </w:r>
      <w:r w:rsidRPr="00D473AE">
        <w:rPr>
          <w:rFonts w:ascii="Courier New" w:hAnsi="Courier New" w:cs="Courier New"/>
        </w:rPr>
        <w:t>vBIU</w:t>
      </w:r>
      <w:r w:rsidR="00382358" w:rsidRPr="00D473AE">
        <w:rPr>
          <w:rFonts w:cs="Arial"/>
        </w:rPr>
        <w:t xml:space="preserve">. </w:t>
      </w:r>
      <w:r w:rsidRPr="00D473AE">
        <w:rPr>
          <w:rFonts w:ascii="Courier New" w:hAnsi="Courier New" w:cs="Courier New"/>
        </w:rPr>
        <w:t>BIU</w:t>
      </w:r>
      <w:r w:rsidRPr="00D473AE">
        <w:rPr>
          <w:rFonts w:cs="Arial"/>
        </w:rPr>
        <w:t xml:space="preserve"> </w:t>
      </w:r>
      <w:r w:rsidR="00382358" w:rsidRPr="00D473AE">
        <w:rPr>
          <w:rFonts w:cs="Arial"/>
        </w:rPr>
        <w:t xml:space="preserve">is the abbreviation </w:t>
      </w:r>
      <w:r w:rsidRPr="00D473AE">
        <w:rPr>
          <w:rFonts w:cs="Arial"/>
        </w:rPr>
        <w:t>for Business Integration Unit.</w:t>
      </w:r>
    </w:p>
    <w:p w14:paraId="3B66FE92" w14:textId="77777777" w:rsidR="00E6120F" w:rsidRPr="00D473AE" w:rsidRDefault="00E6120F" w:rsidP="00E6120F">
      <w:pPr>
        <w:pStyle w:val="Heading3"/>
      </w:pPr>
      <w:bookmarkStart w:id="29" w:name="a3_1_1"/>
      <w:bookmarkStart w:id="30" w:name="_Toc137659543"/>
      <w:r w:rsidRPr="00D473AE">
        <w:t>3.1.1 Step Development User Interface and Parameters</w:t>
      </w:r>
      <w:bookmarkEnd w:id="30"/>
    </w:p>
    <w:bookmarkEnd w:id="29"/>
    <w:p w14:paraId="3B66FE93" w14:textId="77777777" w:rsidR="00790B77" w:rsidRPr="00D473AE" w:rsidRDefault="00694EE4" w:rsidP="00790B77">
      <w:pPr>
        <w:jc w:val="both"/>
        <w:rPr>
          <w:rFonts w:cs="Arial"/>
        </w:rPr>
      </w:pPr>
      <w:r w:rsidRPr="00D473AE">
        <w:rPr>
          <w:rFonts w:cs="Arial"/>
        </w:rPr>
        <w:t xml:space="preserve">To start designing a </w:t>
      </w:r>
      <w:r w:rsidR="00A436A8" w:rsidRPr="00D473AE">
        <w:rPr>
          <w:rFonts w:cs="Arial"/>
        </w:rPr>
        <w:t>s</w:t>
      </w:r>
      <w:r w:rsidRPr="00D473AE">
        <w:rPr>
          <w:rFonts w:cs="Arial"/>
        </w:rPr>
        <w:t xml:space="preserve">cenario </w:t>
      </w:r>
      <w:r w:rsidR="00A436A8" w:rsidRPr="00D473AE">
        <w:rPr>
          <w:rFonts w:cs="Arial"/>
        </w:rPr>
        <w:t>s</w:t>
      </w:r>
      <w:r w:rsidRPr="00D473AE">
        <w:rPr>
          <w:rFonts w:cs="Arial"/>
        </w:rPr>
        <w:t xml:space="preserve">tep, </w:t>
      </w:r>
      <w:r w:rsidR="00762E5E" w:rsidRPr="00D473AE">
        <w:rPr>
          <w:rFonts w:cs="Arial"/>
        </w:rPr>
        <w:t xml:space="preserve">logon to </w:t>
      </w:r>
      <w:r w:rsidR="00790B77" w:rsidRPr="00D473AE">
        <w:rPr>
          <w:rFonts w:cs="Arial"/>
        </w:rPr>
        <w:t xml:space="preserve">the </w:t>
      </w:r>
      <w:r w:rsidR="006B1156" w:rsidRPr="00D473AE">
        <w:rPr>
          <w:rFonts w:cs="Arial"/>
        </w:rPr>
        <w:t>integration framework</w:t>
      </w:r>
      <w:r w:rsidR="00790B77" w:rsidRPr="00D473AE">
        <w:rPr>
          <w:rFonts w:cs="Arial"/>
        </w:rPr>
        <w:t xml:space="preserve"> </w:t>
      </w:r>
      <w:r w:rsidRPr="00D473AE">
        <w:rPr>
          <w:rFonts w:cs="Arial"/>
        </w:rPr>
        <w:t xml:space="preserve">and </w:t>
      </w:r>
      <w:r w:rsidR="00B352DB" w:rsidRPr="00D473AE">
        <w:rPr>
          <w:rFonts w:cs="Arial"/>
        </w:rPr>
        <w:t>select</w:t>
      </w:r>
      <w:r w:rsidR="00A5721C" w:rsidRPr="00D473AE">
        <w:rPr>
          <w:rFonts w:cs="Arial"/>
        </w:rPr>
        <w:t xml:space="preserve"> </w:t>
      </w:r>
      <w:r w:rsidR="00A5721C" w:rsidRPr="00D473AE">
        <w:rPr>
          <w:rFonts w:cs="Arial"/>
          <w:i/>
          <w:color w:val="948A54"/>
        </w:rPr>
        <w:t>Scenarios</w:t>
      </w:r>
      <w:r w:rsidR="000E0C97" w:rsidRPr="00D473AE">
        <w:rPr>
          <w:rFonts w:cs="Arial"/>
          <w:color w:val="948A54"/>
        </w:rPr>
        <w:t xml:space="preserve"> → </w:t>
      </w:r>
      <w:r w:rsidR="00A5721C" w:rsidRPr="00D473AE">
        <w:rPr>
          <w:rFonts w:cs="Arial"/>
          <w:i/>
          <w:color w:val="948A54"/>
        </w:rPr>
        <w:t>Step Design</w:t>
      </w:r>
      <w:r w:rsidR="00A5721C" w:rsidRPr="00D473AE">
        <w:rPr>
          <w:rFonts w:cs="Arial"/>
        </w:rPr>
        <w:t>.</w:t>
      </w:r>
    </w:p>
    <w:p w14:paraId="3B66FE94" w14:textId="77777777" w:rsidR="00A5721C" w:rsidRPr="00D473AE" w:rsidRDefault="00A5721C" w:rsidP="00790B77">
      <w:pPr>
        <w:jc w:val="both"/>
        <w:rPr>
          <w:rFonts w:eastAsia="Times New Roman" w:cs="Arial"/>
          <w:color w:val="333333"/>
          <w:lang w:eastAsia="de-DE"/>
        </w:rPr>
      </w:pPr>
    </w:p>
    <w:p w14:paraId="3B66FE95" w14:textId="77777777" w:rsidR="00790B77" w:rsidRPr="00821330" w:rsidRDefault="00A05E66" w:rsidP="00790B77">
      <w:pPr>
        <w:jc w:val="both"/>
        <w:rPr>
          <w:rFonts w:eastAsia="Times New Roman" w:cs="Arial"/>
          <w:color w:val="333333"/>
          <w:lang w:eastAsia="de-DE"/>
        </w:rPr>
      </w:pPr>
      <w:r>
        <w:rPr>
          <w:noProof/>
          <w:lang w:eastAsia="de-DE"/>
        </w:rPr>
        <w:drawing>
          <wp:inline distT="0" distB="0" distL="0" distR="0" wp14:anchorId="3B670E2C" wp14:editId="3B670E2D">
            <wp:extent cx="5943600" cy="25184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8410"/>
                    </a:xfrm>
                    <a:prstGeom prst="rect">
                      <a:avLst/>
                    </a:prstGeom>
                  </pic:spPr>
                </pic:pic>
              </a:graphicData>
            </a:graphic>
          </wp:inline>
        </w:drawing>
      </w:r>
    </w:p>
    <w:p w14:paraId="3B66FE96" w14:textId="77777777" w:rsidR="00790B77" w:rsidRPr="00821330" w:rsidRDefault="00790B77" w:rsidP="00790B77">
      <w:pPr>
        <w:jc w:val="both"/>
        <w:rPr>
          <w:rFonts w:eastAsia="Times New Roman" w:cs="Arial"/>
          <w:color w:val="333333"/>
          <w:lang w:eastAsia="de-DE"/>
        </w:rPr>
      </w:pPr>
    </w:p>
    <w:p w14:paraId="3B66FE97" w14:textId="77777777" w:rsidR="00E3210C" w:rsidRPr="00D473AE" w:rsidRDefault="00B62255" w:rsidP="00790B77">
      <w:pPr>
        <w:autoSpaceDE w:val="0"/>
        <w:autoSpaceDN w:val="0"/>
        <w:adjustRightInd w:val="0"/>
        <w:rPr>
          <w:rFonts w:cs="Arial"/>
          <w:color w:val="33339A"/>
        </w:rPr>
      </w:pPr>
      <w:r w:rsidRPr="00D473AE">
        <w:rPr>
          <w:rFonts w:cs="Arial"/>
          <w:color w:val="33339A"/>
        </w:rPr>
        <w:t>Scenario Package Filter</w:t>
      </w:r>
    </w:p>
    <w:p w14:paraId="3B66FE98" w14:textId="77777777" w:rsidR="00B62255" w:rsidRPr="00D473AE" w:rsidRDefault="00B62255" w:rsidP="00790B77">
      <w:pPr>
        <w:autoSpaceDE w:val="0"/>
        <w:autoSpaceDN w:val="0"/>
        <w:adjustRightInd w:val="0"/>
        <w:rPr>
          <w:rFonts w:cs="Arial"/>
        </w:rPr>
      </w:pPr>
      <w:r w:rsidRPr="00D473AE">
        <w:rPr>
          <w:rFonts w:cs="Arial"/>
        </w:rPr>
        <w:t xml:space="preserve">To reduce the selection list for the </w:t>
      </w:r>
      <w:r w:rsidRPr="00D473AE">
        <w:rPr>
          <w:rFonts w:cs="Arial"/>
          <w:i/>
        </w:rPr>
        <w:t>Scenario Step Identifier</w:t>
      </w:r>
      <w:r w:rsidRPr="00D473AE">
        <w:rPr>
          <w:rFonts w:cs="Arial"/>
        </w:rPr>
        <w:t xml:space="preserve"> field to steps that belong to the scenario package, select a scenario package name.</w:t>
      </w:r>
    </w:p>
    <w:p w14:paraId="3B66FE99" w14:textId="77777777" w:rsidR="00B62255" w:rsidRPr="00D473AE" w:rsidRDefault="00B62255" w:rsidP="00790B77">
      <w:pPr>
        <w:autoSpaceDE w:val="0"/>
        <w:autoSpaceDN w:val="0"/>
        <w:adjustRightInd w:val="0"/>
        <w:rPr>
          <w:rFonts w:cs="Arial"/>
          <w:color w:val="33339A"/>
        </w:rPr>
      </w:pPr>
    </w:p>
    <w:p w14:paraId="3B66FE9A" w14:textId="77777777" w:rsidR="00790B77" w:rsidRPr="00D473AE" w:rsidRDefault="00790B77" w:rsidP="00790B77">
      <w:pPr>
        <w:autoSpaceDE w:val="0"/>
        <w:autoSpaceDN w:val="0"/>
        <w:adjustRightInd w:val="0"/>
        <w:rPr>
          <w:rFonts w:cs="Arial"/>
          <w:color w:val="33339A"/>
        </w:rPr>
      </w:pPr>
      <w:r w:rsidRPr="00D473AE">
        <w:rPr>
          <w:rFonts w:cs="Arial"/>
          <w:color w:val="33339A"/>
        </w:rPr>
        <w:t>Scenario Step Identifier</w:t>
      </w:r>
    </w:p>
    <w:p w14:paraId="3B66FE9B" w14:textId="77777777" w:rsidR="00E3210C" w:rsidRPr="00D473AE" w:rsidRDefault="00790B77" w:rsidP="00790B77">
      <w:pPr>
        <w:autoSpaceDE w:val="0"/>
        <w:autoSpaceDN w:val="0"/>
        <w:adjustRightInd w:val="0"/>
        <w:jc w:val="both"/>
        <w:rPr>
          <w:rFonts w:cs="Arial"/>
        </w:rPr>
      </w:pPr>
      <w:r w:rsidRPr="00D473AE">
        <w:rPr>
          <w:rFonts w:cs="Arial"/>
        </w:rPr>
        <w:t>Th</w:t>
      </w:r>
      <w:r w:rsidR="00E97504" w:rsidRPr="00D473AE">
        <w:rPr>
          <w:rFonts w:cs="Arial"/>
        </w:rPr>
        <w:t>is</w:t>
      </w:r>
      <w:r w:rsidRPr="00D473AE">
        <w:rPr>
          <w:rFonts w:cs="Arial"/>
        </w:rPr>
        <w:t xml:space="preserve"> </w:t>
      </w:r>
      <w:r w:rsidR="00694EE4" w:rsidRPr="00D473AE">
        <w:rPr>
          <w:rFonts w:cs="Arial"/>
        </w:rPr>
        <w:t xml:space="preserve">parameter is the </w:t>
      </w:r>
      <w:r w:rsidRPr="00D473AE">
        <w:rPr>
          <w:rFonts w:cs="Arial"/>
        </w:rPr>
        <w:t>identifier of the</w:t>
      </w:r>
      <w:r w:rsidR="00922E25" w:rsidRPr="00D473AE">
        <w:rPr>
          <w:rFonts w:cs="Arial"/>
        </w:rPr>
        <w:t xml:space="preserve"> scenario step</w:t>
      </w:r>
      <w:r w:rsidRPr="00D473AE">
        <w:rPr>
          <w:rFonts w:cs="Arial"/>
        </w:rPr>
        <w:t xml:space="preserve">. </w:t>
      </w:r>
      <w:r w:rsidR="00922E25" w:rsidRPr="00D473AE">
        <w:rPr>
          <w:rFonts w:cs="Arial"/>
        </w:rPr>
        <w:t xml:space="preserve">The identifier </w:t>
      </w:r>
      <w:r w:rsidR="00A05E66" w:rsidRPr="00D473AE">
        <w:rPr>
          <w:rFonts w:cs="Arial"/>
        </w:rPr>
        <w:t xml:space="preserve">has </w:t>
      </w:r>
      <w:r w:rsidR="00922E25" w:rsidRPr="00D473AE">
        <w:rPr>
          <w:rFonts w:cs="Arial"/>
        </w:rPr>
        <w:t>a</w:t>
      </w:r>
      <w:r w:rsidRPr="00D473AE">
        <w:rPr>
          <w:rFonts w:cs="Arial"/>
        </w:rPr>
        <w:t xml:space="preserve"> prefix and the step name separated by</w:t>
      </w:r>
      <w:r w:rsidR="0081519B" w:rsidRPr="00D473AE">
        <w:rPr>
          <w:rFonts w:cs="Arial"/>
        </w:rPr>
        <w:t xml:space="preserve"> a dot (</w:t>
      </w:r>
      <w:r w:rsidRPr="00D473AE">
        <w:rPr>
          <w:rFonts w:ascii="Courier New" w:hAnsi="Courier New" w:cs="Courier New"/>
        </w:rPr>
        <w:t>.</w:t>
      </w:r>
      <w:r w:rsidR="0081519B" w:rsidRPr="00D473AE">
        <w:rPr>
          <w:rFonts w:ascii="Courier New" w:hAnsi="Courier New" w:cs="Courier New"/>
        </w:rPr>
        <w:t>)</w:t>
      </w:r>
      <w:r w:rsidRPr="00D473AE">
        <w:rPr>
          <w:rFonts w:cs="Arial"/>
        </w:rPr>
        <w:t xml:space="preserve">. The prefix represents the </w:t>
      </w:r>
      <w:r w:rsidR="006B1156" w:rsidRPr="00D473AE">
        <w:rPr>
          <w:rFonts w:cs="Arial"/>
        </w:rPr>
        <w:t>integration framework</w:t>
      </w:r>
      <w:r w:rsidRPr="00D473AE">
        <w:rPr>
          <w:rFonts w:cs="Arial"/>
        </w:rPr>
        <w:t xml:space="preserve"> namespace and denotes the company</w:t>
      </w:r>
      <w:r w:rsidR="00626820" w:rsidRPr="00D473AE">
        <w:rPr>
          <w:rFonts w:cs="Arial"/>
        </w:rPr>
        <w:t xml:space="preserve"> that </w:t>
      </w:r>
      <w:r w:rsidR="00694EE4" w:rsidRPr="00D473AE">
        <w:rPr>
          <w:rFonts w:cs="Arial"/>
        </w:rPr>
        <w:t>provides</w:t>
      </w:r>
      <w:r w:rsidRPr="00D473AE">
        <w:rPr>
          <w:rFonts w:cs="Arial"/>
        </w:rPr>
        <w:t xml:space="preserve"> the </w:t>
      </w:r>
      <w:r w:rsidR="00922E25" w:rsidRPr="00D473AE">
        <w:rPr>
          <w:rFonts w:cs="Arial"/>
        </w:rPr>
        <w:t>s</w:t>
      </w:r>
      <w:r w:rsidRPr="00D473AE">
        <w:rPr>
          <w:rFonts w:cs="Arial"/>
        </w:rPr>
        <w:t xml:space="preserve">cenario </w:t>
      </w:r>
      <w:r w:rsidR="00922E25" w:rsidRPr="00D473AE">
        <w:rPr>
          <w:rFonts w:cs="Arial"/>
        </w:rPr>
        <w:t>s</w:t>
      </w:r>
      <w:r w:rsidRPr="00D473AE">
        <w:rPr>
          <w:rFonts w:cs="Arial"/>
        </w:rPr>
        <w:t xml:space="preserve">tep. Each SAP partner has </w:t>
      </w:r>
      <w:r w:rsidR="00A05E66" w:rsidRPr="00D473AE">
        <w:rPr>
          <w:rFonts w:cs="Arial"/>
        </w:rPr>
        <w:t xml:space="preserve">an individual </w:t>
      </w:r>
      <w:r w:rsidRPr="00D473AE">
        <w:rPr>
          <w:rFonts w:cs="Arial"/>
        </w:rPr>
        <w:t>unique abbreviation</w:t>
      </w:r>
      <w:r w:rsidR="00823874" w:rsidRPr="00D473AE">
        <w:rPr>
          <w:rFonts w:cs="Arial"/>
        </w:rPr>
        <w:t xml:space="preserve">. </w:t>
      </w:r>
      <w:r w:rsidR="00A05E66" w:rsidRPr="00D473AE">
        <w:rPr>
          <w:rFonts w:cs="Arial"/>
        </w:rPr>
        <w:t xml:space="preserve">It </w:t>
      </w:r>
      <w:r w:rsidRPr="00D473AE">
        <w:rPr>
          <w:rFonts w:cs="Arial"/>
        </w:rPr>
        <w:t>guarantees a worldwide unique identifier</w:t>
      </w:r>
      <w:r w:rsidR="00823874" w:rsidRPr="00D473AE">
        <w:rPr>
          <w:rFonts w:cs="Arial"/>
        </w:rPr>
        <w:t xml:space="preserve"> and is </w:t>
      </w:r>
      <w:r w:rsidRPr="00D473AE">
        <w:rPr>
          <w:rFonts w:cs="Arial"/>
        </w:rPr>
        <w:t xml:space="preserve">important to support concurrent </w:t>
      </w:r>
      <w:r w:rsidR="00922E25" w:rsidRPr="00D473AE">
        <w:rPr>
          <w:rFonts w:cs="Arial"/>
        </w:rPr>
        <w:t>s</w:t>
      </w:r>
      <w:r w:rsidRPr="00D473AE">
        <w:rPr>
          <w:rFonts w:cs="Arial"/>
        </w:rPr>
        <w:t xml:space="preserve">cenario </w:t>
      </w:r>
      <w:r w:rsidR="00922E25" w:rsidRPr="00D473AE">
        <w:rPr>
          <w:rFonts w:cs="Arial"/>
        </w:rPr>
        <w:t>s</w:t>
      </w:r>
      <w:r w:rsidRPr="00D473AE">
        <w:rPr>
          <w:rFonts w:cs="Arial"/>
        </w:rPr>
        <w:t xml:space="preserve">teps from different vendors at the same time. </w:t>
      </w:r>
      <w:r w:rsidR="00922E25" w:rsidRPr="00D473AE">
        <w:rPr>
          <w:rFonts w:cs="Arial"/>
        </w:rPr>
        <w:t>S</w:t>
      </w:r>
      <w:r w:rsidRPr="00D473AE">
        <w:rPr>
          <w:rFonts w:cs="Arial"/>
        </w:rPr>
        <w:t xml:space="preserve">cenario </w:t>
      </w:r>
      <w:r w:rsidR="00922E25" w:rsidRPr="00D473AE">
        <w:rPr>
          <w:rFonts w:cs="Arial"/>
        </w:rPr>
        <w:t>s</w:t>
      </w:r>
      <w:r w:rsidRPr="00D473AE">
        <w:rPr>
          <w:rFonts w:cs="Arial"/>
        </w:rPr>
        <w:t xml:space="preserve">teps </w:t>
      </w:r>
      <w:r w:rsidR="00694EE4" w:rsidRPr="00D473AE">
        <w:rPr>
          <w:rFonts w:cs="Arial"/>
        </w:rPr>
        <w:t xml:space="preserve">starting with </w:t>
      </w:r>
      <w:r w:rsidRPr="00D473AE">
        <w:rPr>
          <w:rFonts w:cs="Arial"/>
        </w:rPr>
        <w:t xml:space="preserve">the </w:t>
      </w:r>
      <w:r w:rsidRPr="00D473AE">
        <w:rPr>
          <w:rFonts w:ascii="Courier New" w:hAnsi="Courier New" w:cs="Courier New"/>
        </w:rPr>
        <w:t>Z</w:t>
      </w:r>
      <w:r w:rsidRPr="00D473AE">
        <w:rPr>
          <w:rFonts w:cs="Arial"/>
        </w:rPr>
        <w:t xml:space="preserve"> </w:t>
      </w:r>
      <w:r w:rsidR="00856A70" w:rsidRPr="00D473AE">
        <w:rPr>
          <w:rFonts w:cs="Arial"/>
        </w:rPr>
        <w:t xml:space="preserve">prefix </w:t>
      </w:r>
      <w:r w:rsidRPr="00D473AE">
        <w:rPr>
          <w:rFonts w:cs="Arial"/>
        </w:rPr>
        <w:t xml:space="preserve">are steps developed in the customer namespace. If you create a </w:t>
      </w:r>
      <w:r w:rsidR="00922E25" w:rsidRPr="00D473AE">
        <w:rPr>
          <w:rFonts w:cs="Arial"/>
        </w:rPr>
        <w:t>s</w:t>
      </w:r>
      <w:r w:rsidRPr="00D473AE">
        <w:rPr>
          <w:rFonts w:cs="Arial"/>
        </w:rPr>
        <w:t xml:space="preserve">cenario </w:t>
      </w:r>
      <w:r w:rsidR="00922E25" w:rsidRPr="00D473AE">
        <w:rPr>
          <w:rFonts w:cs="Arial"/>
        </w:rPr>
        <w:t>s</w:t>
      </w:r>
      <w:r w:rsidRPr="00D473AE">
        <w:rPr>
          <w:rFonts w:cs="Arial"/>
        </w:rPr>
        <w:t xml:space="preserve">tep, the </w:t>
      </w:r>
      <w:r w:rsidR="00E42DB9" w:rsidRPr="00D473AE">
        <w:rPr>
          <w:rFonts w:cs="Arial"/>
        </w:rPr>
        <w:t>integration framework</w:t>
      </w:r>
      <w:r w:rsidR="00922E25" w:rsidRPr="00D473AE">
        <w:rPr>
          <w:rFonts w:cs="Arial"/>
        </w:rPr>
        <w:t xml:space="preserve"> adds the </w:t>
      </w:r>
      <w:r w:rsidRPr="00D473AE">
        <w:rPr>
          <w:rFonts w:cs="Arial"/>
        </w:rPr>
        <w:t xml:space="preserve">prefix based on </w:t>
      </w:r>
      <w:r w:rsidRPr="00D473AE">
        <w:rPr>
          <w:rFonts w:cs="Arial"/>
        </w:rPr>
        <w:lastRenderedPageBreak/>
        <w:t xml:space="preserve">the settings in the configuration of the development environment. In </w:t>
      </w:r>
      <w:r w:rsidR="00922E25" w:rsidRPr="00D473AE">
        <w:rPr>
          <w:rFonts w:cs="Arial"/>
        </w:rPr>
        <w:t xml:space="preserve">vendor mode, the </w:t>
      </w:r>
      <w:r w:rsidR="00E42DB9" w:rsidRPr="00D473AE">
        <w:rPr>
          <w:rFonts w:cs="Arial"/>
        </w:rPr>
        <w:t>integration framework</w:t>
      </w:r>
      <w:r w:rsidR="00922E25" w:rsidRPr="00D473AE">
        <w:rPr>
          <w:rFonts w:cs="Arial"/>
        </w:rPr>
        <w:t xml:space="preserve"> uses </w:t>
      </w:r>
      <w:r w:rsidRPr="00D473AE">
        <w:rPr>
          <w:rFonts w:cs="Arial"/>
        </w:rPr>
        <w:t xml:space="preserve">the defined </w:t>
      </w:r>
      <w:r w:rsidR="00694EE4" w:rsidRPr="00D473AE">
        <w:rPr>
          <w:rFonts w:cs="Arial"/>
        </w:rPr>
        <w:t>d</w:t>
      </w:r>
      <w:r w:rsidRPr="00D473AE">
        <w:rPr>
          <w:rFonts w:cs="Arial"/>
        </w:rPr>
        <w:t xml:space="preserve">evelopment </w:t>
      </w:r>
      <w:r w:rsidR="00922E25" w:rsidRPr="00D473AE">
        <w:rPr>
          <w:rFonts w:cs="Arial"/>
        </w:rPr>
        <w:t>prefix;</w:t>
      </w:r>
      <w:r w:rsidRPr="00D473AE">
        <w:rPr>
          <w:rFonts w:cs="Arial"/>
        </w:rPr>
        <w:t xml:space="preserve"> in </w:t>
      </w:r>
      <w:r w:rsidR="00922E25" w:rsidRPr="00D473AE">
        <w:rPr>
          <w:rFonts w:cs="Arial"/>
        </w:rPr>
        <w:t xml:space="preserve">customer mode the </w:t>
      </w:r>
      <w:r w:rsidR="00E42DB9" w:rsidRPr="00D473AE">
        <w:rPr>
          <w:rFonts w:cs="Arial"/>
        </w:rPr>
        <w:t>integration framework</w:t>
      </w:r>
      <w:r w:rsidR="00922E25" w:rsidRPr="00D473AE">
        <w:rPr>
          <w:rFonts w:cs="Arial"/>
        </w:rPr>
        <w:t xml:space="preserve"> uses </w:t>
      </w:r>
      <w:r w:rsidRPr="00D473AE">
        <w:rPr>
          <w:rFonts w:cs="Arial"/>
        </w:rPr>
        <w:t xml:space="preserve">the </w:t>
      </w:r>
      <w:r w:rsidR="00837BD9" w:rsidRPr="00D473AE">
        <w:rPr>
          <w:rFonts w:ascii="Courier New" w:hAnsi="Courier New" w:cs="Courier New"/>
        </w:rPr>
        <w:t>Z</w:t>
      </w:r>
      <w:r w:rsidRPr="00D473AE">
        <w:rPr>
          <w:rFonts w:cs="Arial"/>
        </w:rPr>
        <w:t xml:space="preserve"> </w:t>
      </w:r>
      <w:r w:rsidR="00856A70" w:rsidRPr="00D473AE">
        <w:rPr>
          <w:rFonts w:cs="Arial"/>
        </w:rPr>
        <w:t xml:space="preserve">prefix. </w:t>
      </w:r>
      <w:r w:rsidRPr="00D473AE">
        <w:rPr>
          <w:rFonts w:cs="Arial"/>
        </w:rPr>
        <w:t xml:space="preserve">If you want to develop generic </w:t>
      </w:r>
      <w:r w:rsidR="00922E25" w:rsidRPr="00D473AE">
        <w:rPr>
          <w:rFonts w:cs="Arial"/>
        </w:rPr>
        <w:t>s</w:t>
      </w:r>
      <w:r w:rsidRPr="00D473AE">
        <w:rPr>
          <w:rFonts w:cs="Arial"/>
        </w:rPr>
        <w:t xml:space="preserve">cenario </w:t>
      </w:r>
      <w:r w:rsidR="00922E25" w:rsidRPr="00D473AE">
        <w:rPr>
          <w:rFonts w:cs="Arial"/>
        </w:rPr>
        <w:t>s</w:t>
      </w:r>
      <w:r w:rsidRPr="00D473AE">
        <w:rPr>
          <w:rFonts w:cs="Arial"/>
        </w:rPr>
        <w:t xml:space="preserve">teps </w:t>
      </w:r>
      <w:r w:rsidR="00922E25" w:rsidRPr="00D473AE">
        <w:rPr>
          <w:rFonts w:cs="Arial"/>
        </w:rPr>
        <w:t xml:space="preserve">you want to </w:t>
      </w:r>
      <w:r w:rsidR="00626820" w:rsidRPr="00D473AE">
        <w:rPr>
          <w:rFonts w:cs="Arial"/>
        </w:rPr>
        <w:t xml:space="preserve">make available </w:t>
      </w:r>
      <w:r w:rsidRPr="00D473AE">
        <w:rPr>
          <w:rFonts w:cs="Arial"/>
        </w:rPr>
        <w:t xml:space="preserve">to many customers, develop </w:t>
      </w:r>
      <w:r w:rsidR="00856A70" w:rsidRPr="00D473AE">
        <w:rPr>
          <w:rFonts w:cs="Arial"/>
        </w:rPr>
        <w:t xml:space="preserve">them </w:t>
      </w:r>
      <w:r w:rsidRPr="00D473AE">
        <w:rPr>
          <w:rFonts w:cs="Arial"/>
        </w:rPr>
        <w:t xml:space="preserve">under your vendor settings. </w:t>
      </w:r>
      <w:r w:rsidR="00694EE4" w:rsidRPr="00D473AE">
        <w:rPr>
          <w:rFonts w:cs="Arial"/>
        </w:rPr>
        <w:t xml:space="preserve">To </w:t>
      </w:r>
      <w:r w:rsidR="005D251F" w:rsidRPr="00D473AE">
        <w:rPr>
          <w:rFonts w:cs="Arial"/>
        </w:rPr>
        <w:t xml:space="preserve">display </w:t>
      </w:r>
      <w:r w:rsidR="00694EE4" w:rsidRPr="00D473AE">
        <w:rPr>
          <w:rFonts w:cs="Arial"/>
        </w:rPr>
        <w:t xml:space="preserve">the configuration, </w:t>
      </w:r>
      <w:r w:rsidR="00B352DB" w:rsidRPr="00D473AE">
        <w:rPr>
          <w:rFonts w:cs="Arial"/>
        </w:rPr>
        <w:t>select</w:t>
      </w:r>
      <w:r w:rsidRPr="00D473AE">
        <w:rPr>
          <w:rFonts w:cs="Arial"/>
        </w:rPr>
        <w:t xml:space="preserve"> </w:t>
      </w:r>
      <w:r w:rsidRPr="00D473AE">
        <w:rPr>
          <w:rFonts w:cs="Arial"/>
          <w:i/>
          <w:color w:val="948A54"/>
        </w:rPr>
        <w:t>Maintenance</w:t>
      </w:r>
      <w:r w:rsidR="000E0C97" w:rsidRPr="00D473AE">
        <w:rPr>
          <w:rFonts w:cs="Arial"/>
          <w:color w:val="948A54"/>
        </w:rPr>
        <w:t xml:space="preserve"> → </w:t>
      </w:r>
      <w:r w:rsidRPr="00D473AE">
        <w:rPr>
          <w:rFonts w:cs="Arial"/>
          <w:i/>
          <w:color w:val="948A54"/>
        </w:rPr>
        <w:t>Cfg Dev Environment</w:t>
      </w:r>
      <w:r w:rsidRPr="00D473AE">
        <w:rPr>
          <w:rFonts w:cs="Arial"/>
        </w:rPr>
        <w:t>.</w:t>
      </w:r>
    </w:p>
    <w:p w14:paraId="3B66FE9C" w14:textId="77777777" w:rsidR="00790B77" w:rsidRPr="00D473AE" w:rsidRDefault="00790B77" w:rsidP="00790B77">
      <w:pPr>
        <w:autoSpaceDE w:val="0"/>
        <w:autoSpaceDN w:val="0"/>
        <w:adjustRightInd w:val="0"/>
        <w:jc w:val="both"/>
        <w:rPr>
          <w:rFonts w:cs="Arial"/>
        </w:rPr>
      </w:pPr>
      <w:r w:rsidRPr="00D473AE">
        <w:rPr>
          <w:rFonts w:cs="Arial"/>
        </w:rPr>
        <w:t>The prefix control</w:t>
      </w:r>
      <w:r w:rsidR="00C56335" w:rsidRPr="00D473AE">
        <w:rPr>
          <w:rFonts w:cs="Arial"/>
        </w:rPr>
        <w:t>s</w:t>
      </w:r>
      <w:r w:rsidRPr="00D473AE">
        <w:rPr>
          <w:rFonts w:cs="Arial"/>
        </w:rPr>
        <w:t xml:space="preserve"> the authorization</w:t>
      </w:r>
      <w:r w:rsidR="00626820" w:rsidRPr="00D473AE">
        <w:rPr>
          <w:rFonts w:cs="Arial"/>
        </w:rPr>
        <w:t xml:space="preserve"> for changes</w:t>
      </w:r>
      <w:r w:rsidRPr="00D473AE">
        <w:rPr>
          <w:rFonts w:cs="Arial"/>
        </w:rPr>
        <w:t xml:space="preserve">. A customer can </w:t>
      </w:r>
      <w:r w:rsidR="005D251F" w:rsidRPr="00D473AE">
        <w:rPr>
          <w:rFonts w:cs="Arial"/>
        </w:rPr>
        <w:t xml:space="preserve">only </w:t>
      </w:r>
      <w:r w:rsidR="003C554E" w:rsidRPr="00D473AE">
        <w:rPr>
          <w:rFonts w:cs="Arial"/>
        </w:rPr>
        <w:t xml:space="preserve">change </w:t>
      </w:r>
      <w:r w:rsidR="00922E25" w:rsidRPr="00D473AE">
        <w:rPr>
          <w:rFonts w:cs="Arial"/>
        </w:rPr>
        <w:t>s</w:t>
      </w:r>
      <w:r w:rsidRPr="00D473AE">
        <w:rPr>
          <w:rFonts w:cs="Arial"/>
        </w:rPr>
        <w:t xml:space="preserve">cenario </w:t>
      </w:r>
      <w:r w:rsidR="00922E25" w:rsidRPr="00D473AE">
        <w:rPr>
          <w:rFonts w:cs="Arial"/>
        </w:rPr>
        <w:t>s</w:t>
      </w:r>
      <w:r w:rsidRPr="00D473AE">
        <w:rPr>
          <w:rFonts w:cs="Arial"/>
        </w:rPr>
        <w:t xml:space="preserve">teps in the </w:t>
      </w:r>
      <w:r w:rsidR="00837BD9" w:rsidRPr="00D473AE">
        <w:rPr>
          <w:rFonts w:ascii="Courier New" w:hAnsi="Courier New" w:cs="Courier New"/>
        </w:rPr>
        <w:t>Z</w:t>
      </w:r>
      <w:r w:rsidRPr="00D473AE">
        <w:rPr>
          <w:rFonts w:cs="Arial"/>
        </w:rPr>
        <w:t xml:space="preserve"> namespace</w:t>
      </w:r>
      <w:r w:rsidR="00922E25" w:rsidRPr="00D473AE">
        <w:rPr>
          <w:rFonts w:cs="Arial"/>
        </w:rPr>
        <w:t>. A</w:t>
      </w:r>
      <w:r w:rsidRPr="00D473AE">
        <w:rPr>
          <w:rFonts w:cs="Arial"/>
        </w:rPr>
        <w:t xml:space="preserve"> partner can </w:t>
      </w:r>
      <w:r w:rsidR="00922E25" w:rsidRPr="00D473AE">
        <w:rPr>
          <w:rFonts w:cs="Arial"/>
        </w:rPr>
        <w:t>change</w:t>
      </w:r>
      <w:r w:rsidRPr="00D473AE">
        <w:rPr>
          <w:rFonts w:cs="Arial"/>
        </w:rPr>
        <w:t xml:space="preserve"> </w:t>
      </w:r>
      <w:r w:rsidR="00922E25" w:rsidRPr="00D473AE">
        <w:rPr>
          <w:rFonts w:cs="Arial"/>
        </w:rPr>
        <w:t>s</w:t>
      </w:r>
      <w:r w:rsidRPr="00D473AE">
        <w:rPr>
          <w:rFonts w:cs="Arial"/>
        </w:rPr>
        <w:t xml:space="preserve">cenario </w:t>
      </w:r>
      <w:r w:rsidR="00922E25" w:rsidRPr="00D473AE">
        <w:rPr>
          <w:rFonts w:cs="Arial"/>
        </w:rPr>
        <w:t>s</w:t>
      </w:r>
      <w:r w:rsidRPr="00D473AE">
        <w:rPr>
          <w:rFonts w:cs="Arial"/>
        </w:rPr>
        <w:t>teps in his</w:t>
      </w:r>
      <w:r w:rsidR="00922E25" w:rsidRPr="00D473AE">
        <w:rPr>
          <w:rFonts w:cs="Arial"/>
        </w:rPr>
        <w:t xml:space="preserve"> or her </w:t>
      </w:r>
      <w:r w:rsidRPr="00D473AE">
        <w:rPr>
          <w:rFonts w:cs="Arial"/>
        </w:rPr>
        <w:t xml:space="preserve">own namespace and in the customer namespace. </w:t>
      </w:r>
    </w:p>
    <w:p w14:paraId="3B66FE9D" w14:textId="77777777" w:rsidR="00E97504" w:rsidRPr="00D473AE" w:rsidRDefault="00C56335" w:rsidP="00790B77">
      <w:pPr>
        <w:autoSpaceDE w:val="0"/>
        <w:autoSpaceDN w:val="0"/>
        <w:adjustRightInd w:val="0"/>
        <w:jc w:val="both"/>
        <w:rPr>
          <w:rFonts w:cs="Arial"/>
        </w:rPr>
      </w:pPr>
      <w:r w:rsidRPr="00D473AE">
        <w:rPr>
          <w:rFonts w:cs="Arial"/>
        </w:rPr>
        <w:t>The m</w:t>
      </w:r>
      <w:r w:rsidR="00790B77" w:rsidRPr="00D473AE">
        <w:rPr>
          <w:rFonts w:cs="Arial"/>
        </w:rPr>
        <w:t xml:space="preserve">aximum length of the identifier is 20 characters. </w:t>
      </w:r>
      <w:r w:rsidR="00922E25" w:rsidRPr="00D473AE">
        <w:rPr>
          <w:rFonts w:cs="Arial"/>
        </w:rPr>
        <w:t xml:space="preserve">You can use </w:t>
      </w:r>
      <w:r w:rsidR="00790B77" w:rsidRPr="00D473AE">
        <w:rPr>
          <w:rFonts w:cs="Arial"/>
        </w:rPr>
        <w:t xml:space="preserve">all letters, numbers, point and hyphen. </w:t>
      </w:r>
    </w:p>
    <w:p w14:paraId="3B66FE9E" w14:textId="77777777" w:rsidR="00E97504" w:rsidRPr="00D473AE" w:rsidRDefault="00E97504" w:rsidP="00790B77">
      <w:pPr>
        <w:autoSpaceDE w:val="0"/>
        <w:autoSpaceDN w:val="0"/>
        <w:adjustRightInd w:val="0"/>
        <w:jc w:val="both"/>
        <w:rPr>
          <w:rFonts w:cs="Arial"/>
        </w:rPr>
      </w:pPr>
    </w:p>
    <w:p w14:paraId="3B66FE9F" w14:textId="77777777" w:rsidR="00E97504" w:rsidRPr="00D473AE" w:rsidRDefault="00855A41" w:rsidP="00EA5A98">
      <w:pPr>
        <w:pStyle w:val="LC2"/>
      </w:pPr>
      <w:r w:rsidRPr="007917E3">
        <w:rPr>
          <w:noProof/>
          <w:lang w:eastAsia="de-DE"/>
        </w:rPr>
        <w:drawing>
          <wp:inline distT="0" distB="0" distL="0" distR="0" wp14:anchorId="3B670E2E" wp14:editId="3B670E2F">
            <wp:extent cx="228600" cy="228600"/>
            <wp:effectExtent l="0" t="0" r="0" b="0"/>
            <wp:docPr id="340"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20" cstate="print"/>
                    <a:stretch>
                      <a:fillRect/>
                    </a:stretch>
                  </pic:blipFill>
                  <pic:spPr>
                    <a:xfrm>
                      <a:off x="0" y="0"/>
                      <a:ext cx="228600" cy="228600"/>
                    </a:xfrm>
                    <a:prstGeom prst="rect">
                      <a:avLst/>
                    </a:prstGeom>
                  </pic:spPr>
                </pic:pic>
              </a:graphicData>
            </a:graphic>
          </wp:inline>
        </w:drawing>
      </w:r>
      <w:r w:rsidR="00E97504" w:rsidRPr="00D473AE">
        <w:t xml:space="preserve"> RECOMMENDATION</w:t>
      </w:r>
    </w:p>
    <w:p w14:paraId="3B66FEA0" w14:textId="77777777" w:rsidR="00790B77" w:rsidRPr="00D473AE" w:rsidRDefault="00790B77" w:rsidP="00EA5A98">
      <w:pPr>
        <w:pStyle w:val="LC2"/>
      </w:pPr>
      <w:r w:rsidRPr="00D473AE">
        <w:t>To eas</w:t>
      </w:r>
      <w:r w:rsidR="00981350" w:rsidRPr="00D473AE">
        <w:t>il</w:t>
      </w:r>
      <w:r w:rsidRPr="00D473AE">
        <w:t xml:space="preserve">y </w:t>
      </w:r>
      <w:r w:rsidR="00E97504" w:rsidRPr="00D473AE">
        <w:t>associate</w:t>
      </w:r>
      <w:r w:rsidRPr="00D473AE">
        <w:t xml:space="preserve"> the step by name </w:t>
      </w:r>
      <w:r w:rsidR="00E97504" w:rsidRPr="00D473AE">
        <w:t>with</w:t>
      </w:r>
      <w:r w:rsidRPr="00D473AE">
        <w:t xml:space="preserve"> the corresponding </w:t>
      </w:r>
      <w:r w:rsidR="00922E25" w:rsidRPr="00D473AE">
        <w:t>s</w:t>
      </w:r>
      <w:r w:rsidRPr="00D473AE">
        <w:t xml:space="preserve">cenario </w:t>
      </w:r>
      <w:r w:rsidR="00922E25" w:rsidRPr="00D473AE">
        <w:t>p</w:t>
      </w:r>
      <w:r w:rsidRPr="00D473AE">
        <w:t xml:space="preserve">ackage, </w:t>
      </w:r>
      <w:r w:rsidR="00C065C3" w:rsidRPr="00D473AE">
        <w:t>we</w:t>
      </w:r>
      <w:r w:rsidR="00981350" w:rsidRPr="00D473AE">
        <w:t xml:space="preserve"> recommend </w:t>
      </w:r>
      <w:r w:rsidR="00235D43" w:rsidRPr="00D473AE">
        <w:t>reflecting</w:t>
      </w:r>
      <w:r w:rsidRPr="00D473AE">
        <w:t xml:space="preserve"> a package abbreviation at the beginning of the name, similar to the example</w:t>
      </w:r>
      <w:r w:rsidR="00922E25" w:rsidRPr="00D473AE">
        <w:t xml:space="preserve"> above</w:t>
      </w:r>
      <w:r w:rsidRPr="00D473AE">
        <w:t xml:space="preserve">. </w:t>
      </w:r>
    </w:p>
    <w:p w14:paraId="3B66FEA1" w14:textId="77777777" w:rsidR="00E97504" w:rsidRPr="00D473AE" w:rsidRDefault="00E97504" w:rsidP="00790B77">
      <w:pPr>
        <w:autoSpaceDE w:val="0"/>
        <w:autoSpaceDN w:val="0"/>
        <w:adjustRightInd w:val="0"/>
        <w:jc w:val="both"/>
        <w:rPr>
          <w:rFonts w:cs="Arial"/>
        </w:rPr>
      </w:pPr>
    </w:p>
    <w:p w14:paraId="3B66FEA2" w14:textId="77777777" w:rsidR="00790B77" w:rsidRPr="00D473AE" w:rsidRDefault="00790B77" w:rsidP="00790B77">
      <w:pPr>
        <w:autoSpaceDE w:val="0"/>
        <w:autoSpaceDN w:val="0"/>
        <w:adjustRightInd w:val="0"/>
        <w:jc w:val="both"/>
        <w:rPr>
          <w:rFonts w:cs="Arial"/>
        </w:rPr>
      </w:pPr>
      <w:r w:rsidRPr="00D473AE">
        <w:rPr>
          <w:rFonts w:cs="Arial"/>
        </w:rPr>
        <w:t xml:space="preserve">To select a step, </w:t>
      </w:r>
      <w:r w:rsidR="006424D8" w:rsidRPr="00D473AE">
        <w:rPr>
          <w:rFonts w:cs="Arial"/>
        </w:rPr>
        <w:t>click</w:t>
      </w:r>
      <w:r w:rsidR="00922E25" w:rsidRPr="00D473AE">
        <w:rPr>
          <w:rFonts w:cs="Arial"/>
        </w:rPr>
        <w:t xml:space="preserve"> the </w:t>
      </w:r>
      <w:r w:rsidR="00235D43" w:rsidRPr="00D473AE">
        <w:rPr>
          <w:rFonts w:cs="Arial"/>
        </w:rPr>
        <w:t>[…]</w:t>
      </w:r>
      <w:r w:rsidRPr="00D473AE">
        <w:rPr>
          <w:rFonts w:cs="Arial"/>
        </w:rPr>
        <w:t xml:space="preserve"> button to open a </w:t>
      </w:r>
      <w:r w:rsidR="00235D43" w:rsidRPr="00D473AE">
        <w:rPr>
          <w:rFonts w:cs="Arial"/>
        </w:rPr>
        <w:t xml:space="preserve">list </w:t>
      </w:r>
      <w:r w:rsidR="00922E25" w:rsidRPr="00D473AE">
        <w:rPr>
          <w:rFonts w:cs="Arial"/>
        </w:rPr>
        <w:t xml:space="preserve">with </w:t>
      </w:r>
      <w:r w:rsidRPr="00D473AE">
        <w:rPr>
          <w:rFonts w:cs="Arial"/>
        </w:rPr>
        <w:t xml:space="preserve">all </w:t>
      </w:r>
      <w:r w:rsidR="00922E25" w:rsidRPr="00D473AE">
        <w:rPr>
          <w:rFonts w:cs="Arial"/>
        </w:rPr>
        <w:t>s</w:t>
      </w:r>
      <w:r w:rsidRPr="00D473AE">
        <w:rPr>
          <w:rFonts w:cs="Arial"/>
        </w:rPr>
        <w:t xml:space="preserve">cenario </w:t>
      </w:r>
      <w:r w:rsidR="00922E25" w:rsidRPr="00D473AE">
        <w:rPr>
          <w:rFonts w:cs="Arial"/>
        </w:rPr>
        <w:t>s</w:t>
      </w:r>
      <w:r w:rsidRPr="00D473AE">
        <w:rPr>
          <w:rFonts w:cs="Arial"/>
        </w:rPr>
        <w:t xml:space="preserve">teps, </w:t>
      </w:r>
      <w:r w:rsidR="00981350" w:rsidRPr="00D473AE">
        <w:rPr>
          <w:rFonts w:cs="Arial"/>
        </w:rPr>
        <w:t>sorted</w:t>
      </w:r>
      <w:r w:rsidRPr="00D473AE">
        <w:rPr>
          <w:rFonts w:cs="Arial"/>
        </w:rPr>
        <w:t xml:space="preserve"> by </w:t>
      </w:r>
      <w:r w:rsidR="00922E25" w:rsidRPr="00D473AE">
        <w:rPr>
          <w:rFonts w:cs="Arial"/>
        </w:rPr>
        <w:t>s</w:t>
      </w:r>
      <w:r w:rsidRPr="00D473AE">
        <w:rPr>
          <w:rFonts w:cs="Arial"/>
        </w:rPr>
        <w:t xml:space="preserve">cenario </w:t>
      </w:r>
      <w:r w:rsidR="00922E25" w:rsidRPr="00D473AE">
        <w:rPr>
          <w:rFonts w:cs="Arial"/>
        </w:rPr>
        <w:t>p</w:t>
      </w:r>
      <w:r w:rsidRPr="00D473AE">
        <w:rPr>
          <w:rFonts w:cs="Arial"/>
        </w:rPr>
        <w:t>ackages.</w:t>
      </w:r>
    </w:p>
    <w:p w14:paraId="3B66FEA3" w14:textId="77777777" w:rsidR="00790B77" w:rsidRPr="00D473AE" w:rsidRDefault="00790B77" w:rsidP="00790B77">
      <w:pPr>
        <w:autoSpaceDE w:val="0"/>
        <w:autoSpaceDN w:val="0"/>
        <w:adjustRightInd w:val="0"/>
        <w:jc w:val="both"/>
        <w:rPr>
          <w:rFonts w:cs="Arial"/>
        </w:rPr>
      </w:pPr>
    </w:p>
    <w:p w14:paraId="3B66FEA4" w14:textId="77777777" w:rsidR="00790B77" w:rsidRPr="00D473AE" w:rsidRDefault="00790B77" w:rsidP="00790B77">
      <w:pPr>
        <w:autoSpaceDE w:val="0"/>
        <w:autoSpaceDN w:val="0"/>
        <w:adjustRightInd w:val="0"/>
        <w:rPr>
          <w:rFonts w:cs="Arial"/>
          <w:color w:val="33339A"/>
        </w:rPr>
      </w:pPr>
      <w:r w:rsidRPr="00D473AE">
        <w:rPr>
          <w:rFonts w:cs="Arial"/>
          <w:color w:val="33339A"/>
        </w:rPr>
        <w:t>Scenario Package Identifier</w:t>
      </w:r>
    </w:p>
    <w:p w14:paraId="3B66FEA5" w14:textId="77777777" w:rsidR="00790B77" w:rsidRPr="00D473AE" w:rsidRDefault="00790B77" w:rsidP="00790B77">
      <w:pPr>
        <w:autoSpaceDE w:val="0"/>
        <w:autoSpaceDN w:val="0"/>
        <w:adjustRightInd w:val="0"/>
        <w:jc w:val="both"/>
        <w:rPr>
          <w:rFonts w:cs="Arial"/>
        </w:rPr>
      </w:pPr>
      <w:r w:rsidRPr="00D473AE">
        <w:rPr>
          <w:rFonts w:cs="Arial"/>
        </w:rPr>
        <w:t>Th</w:t>
      </w:r>
      <w:r w:rsidR="00981350" w:rsidRPr="00D473AE">
        <w:rPr>
          <w:rFonts w:cs="Arial"/>
        </w:rPr>
        <w:t>is is th</w:t>
      </w:r>
      <w:r w:rsidRPr="00D473AE">
        <w:rPr>
          <w:rFonts w:cs="Arial"/>
        </w:rPr>
        <w:t>e identifier of the ass</w:t>
      </w:r>
      <w:r w:rsidR="00EC5B10" w:rsidRPr="00D473AE">
        <w:rPr>
          <w:rFonts w:cs="Arial"/>
        </w:rPr>
        <w:t>igned</w:t>
      </w:r>
      <w:r w:rsidRPr="00D473AE">
        <w:rPr>
          <w:rFonts w:cs="Arial"/>
        </w:rPr>
        <w:t xml:space="preserve"> </w:t>
      </w:r>
      <w:r w:rsidR="00EC5B10" w:rsidRPr="00D473AE">
        <w:rPr>
          <w:rFonts w:cs="Arial"/>
        </w:rPr>
        <w:t>s</w:t>
      </w:r>
      <w:r w:rsidRPr="00D473AE">
        <w:rPr>
          <w:rFonts w:cs="Arial"/>
        </w:rPr>
        <w:t xml:space="preserve">cenario </w:t>
      </w:r>
      <w:r w:rsidR="00EC5B10" w:rsidRPr="00D473AE">
        <w:rPr>
          <w:rFonts w:cs="Arial"/>
        </w:rPr>
        <w:t>p</w:t>
      </w:r>
      <w:r w:rsidRPr="00D473AE">
        <w:rPr>
          <w:rFonts w:cs="Arial"/>
        </w:rPr>
        <w:t xml:space="preserve">ackage. Each </w:t>
      </w:r>
      <w:r w:rsidR="00EC5B10" w:rsidRPr="00D473AE">
        <w:rPr>
          <w:rFonts w:cs="Arial"/>
        </w:rPr>
        <w:t>s</w:t>
      </w:r>
      <w:r w:rsidRPr="00D473AE">
        <w:rPr>
          <w:rFonts w:cs="Arial"/>
        </w:rPr>
        <w:t xml:space="preserve">cenario </w:t>
      </w:r>
      <w:r w:rsidR="00EC5B10" w:rsidRPr="00D473AE">
        <w:rPr>
          <w:rFonts w:cs="Arial"/>
        </w:rPr>
        <w:t>s</w:t>
      </w:r>
      <w:r w:rsidRPr="00D473AE">
        <w:rPr>
          <w:rFonts w:cs="Arial"/>
        </w:rPr>
        <w:t xml:space="preserve">tep belongs to exactly one </w:t>
      </w:r>
      <w:r w:rsidR="00EC5B10" w:rsidRPr="00D473AE">
        <w:rPr>
          <w:rFonts w:cs="Arial"/>
        </w:rPr>
        <w:t>s</w:t>
      </w:r>
      <w:r w:rsidRPr="00D473AE">
        <w:rPr>
          <w:rFonts w:cs="Arial"/>
        </w:rPr>
        <w:t xml:space="preserve">cenario </w:t>
      </w:r>
      <w:r w:rsidR="00EC5B10" w:rsidRPr="00D473AE">
        <w:rPr>
          <w:rFonts w:cs="Arial"/>
        </w:rPr>
        <w:t>p</w:t>
      </w:r>
      <w:r w:rsidRPr="00D473AE">
        <w:rPr>
          <w:rFonts w:cs="Arial"/>
        </w:rPr>
        <w:t xml:space="preserve">ackage. You can develop a </w:t>
      </w:r>
      <w:r w:rsidR="00EC5B10" w:rsidRPr="00D473AE">
        <w:rPr>
          <w:rFonts w:cs="Arial"/>
        </w:rPr>
        <w:t>s</w:t>
      </w:r>
      <w:r w:rsidRPr="00D473AE">
        <w:rPr>
          <w:rFonts w:cs="Arial"/>
        </w:rPr>
        <w:t xml:space="preserve">cenario </w:t>
      </w:r>
      <w:r w:rsidR="00EC5B10" w:rsidRPr="00D473AE">
        <w:rPr>
          <w:rFonts w:cs="Arial"/>
        </w:rPr>
        <w:t>s</w:t>
      </w:r>
      <w:r w:rsidRPr="00D473AE">
        <w:rPr>
          <w:rFonts w:cs="Arial"/>
        </w:rPr>
        <w:t xml:space="preserve">tep </w:t>
      </w:r>
      <w:r w:rsidR="00E97504" w:rsidRPr="00D473AE">
        <w:rPr>
          <w:rFonts w:cs="Arial"/>
        </w:rPr>
        <w:t xml:space="preserve">that is </w:t>
      </w:r>
      <w:r w:rsidR="00981350" w:rsidRPr="00D473AE">
        <w:rPr>
          <w:rFonts w:cs="Arial"/>
        </w:rPr>
        <w:t xml:space="preserve">not assigned </w:t>
      </w:r>
      <w:r w:rsidRPr="00D473AE">
        <w:rPr>
          <w:rFonts w:cs="Arial"/>
        </w:rPr>
        <w:t>to a</w:t>
      </w:r>
      <w:r w:rsidR="00E97504" w:rsidRPr="00D473AE">
        <w:rPr>
          <w:rFonts w:cs="Arial"/>
        </w:rPr>
        <w:t>ny</w:t>
      </w:r>
      <w:r w:rsidRPr="00D473AE">
        <w:rPr>
          <w:rFonts w:cs="Arial"/>
        </w:rPr>
        <w:t xml:space="preserve"> package</w:t>
      </w:r>
      <w:r w:rsidR="00E97504" w:rsidRPr="00D473AE">
        <w:rPr>
          <w:rFonts w:cs="Arial"/>
        </w:rPr>
        <w:t xml:space="preserve">. </w:t>
      </w:r>
      <w:r w:rsidR="00F6521B" w:rsidRPr="00D473AE">
        <w:rPr>
          <w:rFonts w:cs="Arial"/>
        </w:rPr>
        <w:t xml:space="preserve">However, for step activation, </w:t>
      </w:r>
      <w:r w:rsidRPr="00D473AE">
        <w:rPr>
          <w:rFonts w:cs="Arial"/>
        </w:rPr>
        <w:t>ass</w:t>
      </w:r>
      <w:r w:rsidR="00235D43" w:rsidRPr="00D473AE">
        <w:rPr>
          <w:rFonts w:cs="Arial"/>
        </w:rPr>
        <w:t>ign</w:t>
      </w:r>
      <w:r w:rsidRPr="00D473AE">
        <w:rPr>
          <w:rFonts w:cs="Arial"/>
        </w:rPr>
        <w:t xml:space="preserve"> the step to </w:t>
      </w:r>
      <w:r w:rsidR="00F6521B" w:rsidRPr="00D473AE">
        <w:rPr>
          <w:rFonts w:cs="Arial"/>
        </w:rPr>
        <w:t xml:space="preserve">a scenario </w:t>
      </w:r>
      <w:r w:rsidRPr="00D473AE">
        <w:rPr>
          <w:rFonts w:cs="Arial"/>
        </w:rPr>
        <w:t xml:space="preserve">package. To do so, </w:t>
      </w:r>
      <w:r w:rsidR="006424D8" w:rsidRPr="00D473AE">
        <w:rPr>
          <w:rFonts w:cs="Arial"/>
        </w:rPr>
        <w:t>click</w:t>
      </w:r>
      <w:r w:rsidR="00981350" w:rsidRPr="00D473AE">
        <w:rPr>
          <w:rFonts w:cs="Arial"/>
        </w:rPr>
        <w:t xml:space="preserve"> </w:t>
      </w:r>
      <w:r w:rsidRPr="00D473AE">
        <w:rPr>
          <w:rFonts w:cs="Arial"/>
        </w:rPr>
        <w:t xml:space="preserve">the </w:t>
      </w:r>
      <w:r w:rsidR="00235D43" w:rsidRPr="00D473AE">
        <w:rPr>
          <w:rFonts w:cs="Arial"/>
        </w:rPr>
        <w:t xml:space="preserve">[…] </w:t>
      </w:r>
      <w:r w:rsidRPr="00D473AE">
        <w:rPr>
          <w:rFonts w:cs="Arial"/>
        </w:rPr>
        <w:t xml:space="preserve">button and select the package. The </w:t>
      </w:r>
      <w:r w:rsidR="00F6521B" w:rsidRPr="00D473AE">
        <w:rPr>
          <w:rFonts w:cs="Arial"/>
        </w:rPr>
        <w:t xml:space="preserve">character </w:t>
      </w:r>
      <w:r w:rsidRPr="00D473AE">
        <w:rPr>
          <w:rFonts w:cs="Arial"/>
        </w:rPr>
        <w:t xml:space="preserve">in brackets </w:t>
      </w:r>
      <w:r w:rsidR="00F6521B" w:rsidRPr="00D473AE">
        <w:rPr>
          <w:rFonts w:cs="Arial"/>
        </w:rPr>
        <w:t xml:space="preserve">in front of the name displays </w:t>
      </w:r>
      <w:r w:rsidRPr="00D473AE">
        <w:rPr>
          <w:rFonts w:cs="Arial"/>
        </w:rPr>
        <w:t xml:space="preserve">the </w:t>
      </w:r>
      <w:r w:rsidR="00F6521B" w:rsidRPr="00D473AE">
        <w:rPr>
          <w:rFonts w:cs="Arial"/>
        </w:rPr>
        <w:t xml:space="preserve">scenario package </w:t>
      </w:r>
      <w:r w:rsidRPr="00D473AE">
        <w:rPr>
          <w:rFonts w:cs="Arial"/>
        </w:rPr>
        <w:t xml:space="preserve">mode. You can </w:t>
      </w:r>
      <w:r w:rsidR="00981350" w:rsidRPr="00D473AE">
        <w:rPr>
          <w:rFonts w:cs="Arial"/>
        </w:rPr>
        <w:t xml:space="preserve">only </w:t>
      </w:r>
      <w:r w:rsidRPr="00D473AE">
        <w:rPr>
          <w:rFonts w:cs="Arial"/>
        </w:rPr>
        <w:t>ass</w:t>
      </w:r>
      <w:r w:rsidR="00981350" w:rsidRPr="00D473AE">
        <w:rPr>
          <w:rFonts w:cs="Arial"/>
        </w:rPr>
        <w:t>ign</w:t>
      </w:r>
      <w:r w:rsidRPr="00D473AE">
        <w:rPr>
          <w:rFonts w:cs="Arial"/>
        </w:rPr>
        <w:t xml:space="preserve"> </w:t>
      </w:r>
      <w:r w:rsidR="00F6521B" w:rsidRPr="00D473AE">
        <w:rPr>
          <w:rFonts w:cs="Arial"/>
        </w:rPr>
        <w:t xml:space="preserve">a </w:t>
      </w:r>
      <w:r w:rsidRPr="00D473AE">
        <w:rPr>
          <w:rFonts w:cs="Arial"/>
        </w:rPr>
        <w:t xml:space="preserve">step to </w:t>
      </w:r>
      <w:r w:rsidR="00F6521B" w:rsidRPr="00D473AE">
        <w:rPr>
          <w:rFonts w:cs="Arial"/>
        </w:rPr>
        <w:t xml:space="preserve">a </w:t>
      </w:r>
      <w:r w:rsidRPr="00D473AE">
        <w:rPr>
          <w:rFonts w:cs="Arial"/>
        </w:rPr>
        <w:t>package</w:t>
      </w:r>
      <w:r w:rsidR="00981350" w:rsidRPr="00D473AE">
        <w:rPr>
          <w:rFonts w:cs="Arial"/>
        </w:rPr>
        <w:t>,</w:t>
      </w:r>
      <w:r w:rsidRPr="00D473AE">
        <w:rPr>
          <w:rFonts w:cs="Arial"/>
        </w:rPr>
        <w:t xml:space="preserve"> if the package is in design mode (</w:t>
      </w:r>
      <w:r w:rsidRPr="00D473AE">
        <w:rPr>
          <w:rFonts w:ascii="Courier New" w:hAnsi="Courier New" w:cs="Courier New"/>
        </w:rPr>
        <w:t>D</w:t>
      </w:r>
      <w:r w:rsidRPr="00D473AE">
        <w:rPr>
          <w:rFonts w:cs="Arial"/>
        </w:rPr>
        <w:t xml:space="preserve">). </w:t>
      </w:r>
      <w:r w:rsidR="00F6521B" w:rsidRPr="00D473AE">
        <w:rPr>
          <w:rFonts w:cs="Arial"/>
        </w:rPr>
        <w:t xml:space="preserve">It is not possible to assign </w:t>
      </w:r>
      <w:r w:rsidR="00812F23" w:rsidRPr="00D473AE">
        <w:rPr>
          <w:rFonts w:cs="Arial"/>
        </w:rPr>
        <w:t>a step to a</w:t>
      </w:r>
      <w:r w:rsidR="00F6521B" w:rsidRPr="00D473AE">
        <w:rPr>
          <w:rFonts w:cs="Arial"/>
        </w:rPr>
        <w:t xml:space="preserve">n active </w:t>
      </w:r>
      <w:r w:rsidR="00812F23" w:rsidRPr="00D473AE">
        <w:rPr>
          <w:rFonts w:cs="Arial"/>
        </w:rPr>
        <w:t>package (</w:t>
      </w:r>
      <w:r w:rsidR="00812F23" w:rsidRPr="00D473AE">
        <w:rPr>
          <w:rFonts w:ascii="Courier New" w:hAnsi="Courier New" w:cs="Courier New"/>
        </w:rPr>
        <w:t>A</w:t>
      </w:r>
      <w:r w:rsidR="00812F23" w:rsidRPr="00D473AE">
        <w:rPr>
          <w:rFonts w:cs="Arial"/>
        </w:rPr>
        <w:t xml:space="preserve">). </w:t>
      </w:r>
      <w:r w:rsidR="00F6521B" w:rsidRPr="00D473AE">
        <w:rPr>
          <w:rFonts w:cs="Arial"/>
        </w:rPr>
        <w:t xml:space="preserve">You can change the assignment </w:t>
      </w:r>
      <w:r w:rsidR="00812F23" w:rsidRPr="00D473AE">
        <w:rPr>
          <w:rFonts w:cs="Arial"/>
        </w:rPr>
        <w:t xml:space="preserve">of </w:t>
      </w:r>
      <w:r w:rsidR="00E97504" w:rsidRPr="00D473AE">
        <w:rPr>
          <w:rFonts w:cs="Arial"/>
        </w:rPr>
        <w:t xml:space="preserve">a step </w:t>
      </w:r>
      <w:r w:rsidRPr="00D473AE">
        <w:rPr>
          <w:rFonts w:cs="Arial"/>
        </w:rPr>
        <w:t xml:space="preserve">from one package to another. </w:t>
      </w:r>
      <w:r w:rsidR="00F6521B" w:rsidRPr="00D473AE">
        <w:rPr>
          <w:rFonts w:cs="Arial"/>
        </w:rPr>
        <w:t>B</w:t>
      </w:r>
      <w:r w:rsidRPr="00D473AE">
        <w:rPr>
          <w:rFonts w:cs="Arial"/>
        </w:rPr>
        <w:t xml:space="preserve">oth packages </w:t>
      </w:r>
      <w:r w:rsidR="00EC5B10" w:rsidRPr="00D473AE">
        <w:rPr>
          <w:rFonts w:cs="Arial"/>
        </w:rPr>
        <w:t xml:space="preserve">must </w:t>
      </w:r>
      <w:r w:rsidRPr="00D473AE">
        <w:rPr>
          <w:rFonts w:cs="Arial"/>
        </w:rPr>
        <w:t>be in design mode. I</w:t>
      </w:r>
      <w:r w:rsidR="00235D43" w:rsidRPr="00D473AE">
        <w:rPr>
          <w:rFonts w:cs="Arial"/>
        </w:rPr>
        <w:t xml:space="preserve">f you change the assignment, the </w:t>
      </w:r>
      <w:r w:rsidR="006B1156" w:rsidRPr="00D473AE">
        <w:rPr>
          <w:rFonts w:cs="Arial"/>
        </w:rPr>
        <w:t>integration framework</w:t>
      </w:r>
      <w:r w:rsidRPr="00D473AE">
        <w:rPr>
          <w:rFonts w:cs="Arial"/>
        </w:rPr>
        <w:t xml:space="preserve"> </w:t>
      </w:r>
      <w:r w:rsidR="00981350" w:rsidRPr="00D473AE">
        <w:rPr>
          <w:rFonts w:cs="Arial"/>
        </w:rPr>
        <w:t>removes</w:t>
      </w:r>
      <w:r w:rsidRPr="00D473AE">
        <w:rPr>
          <w:rFonts w:cs="Arial"/>
        </w:rPr>
        <w:t xml:space="preserve"> the no </w:t>
      </w:r>
      <w:r w:rsidR="00981350" w:rsidRPr="00D473AE">
        <w:rPr>
          <w:rFonts w:cs="Arial"/>
        </w:rPr>
        <w:t xml:space="preserve">longer </w:t>
      </w:r>
      <w:r w:rsidRPr="00D473AE">
        <w:rPr>
          <w:rFonts w:cs="Arial"/>
        </w:rPr>
        <w:t xml:space="preserve">valid assignment and </w:t>
      </w:r>
      <w:r w:rsidR="00235D43" w:rsidRPr="00D473AE">
        <w:rPr>
          <w:rFonts w:cs="Arial"/>
        </w:rPr>
        <w:t xml:space="preserve">sets </w:t>
      </w:r>
      <w:r w:rsidRPr="00D473AE">
        <w:rPr>
          <w:rFonts w:cs="Arial"/>
        </w:rPr>
        <w:t>the new assignment.</w:t>
      </w:r>
    </w:p>
    <w:p w14:paraId="3B66FEA6" w14:textId="77777777" w:rsidR="00790B77" w:rsidRPr="00D473AE" w:rsidRDefault="00790B77" w:rsidP="00790B77">
      <w:pPr>
        <w:autoSpaceDE w:val="0"/>
        <w:autoSpaceDN w:val="0"/>
        <w:adjustRightInd w:val="0"/>
        <w:jc w:val="both"/>
        <w:rPr>
          <w:rFonts w:cs="Arial"/>
        </w:rPr>
      </w:pPr>
    </w:p>
    <w:p w14:paraId="3B66FEA7" w14:textId="77777777" w:rsidR="00790B77" w:rsidRPr="00D473AE" w:rsidRDefault="00790B77" w:rsidP="00790B77">
      <w:pPr>
        <w:autoSpaceDE w:val="0"/>
        <w:autoSpaceDN w:val="0"/>
        <w:adjustRightInd w:val="0"/>
        <w:rPr>
          <w:rFonts w:cs="Arial"/>
          <w:color w:val="33339A"/>
        </w:rPr>
      </w:pPr>
      <w:r w:rsidRPr="00D473AE">
        <w:rPr>
          <w:rFonts w:cs="Arial"/>
          <w:color w:val="33339A"/>
        </w:rPr>
        <w:t>Inbound, Processing, Outbound</w:t>
      </w:r>
    </w:p>
    <w:p w14:paraId="3B66FEA8" w14:textId="77777777" w:rsidR="00790B77" w:rsidRPr="00D473AE" w:rsidRDefault="00F949F1" w:rsidP="00790B77">
      <w:pPr>
        <w:autoSpaceDE w:val="0"/>
        <w:autoSpaceDN w:val="0"/>
        <w:adjustRightInd w:val="0"/>
        <w:jc w:val="both"/>
        <w:rPr>
          <w:rFonts w:cs="Arial"/>
        </w:rPr>
      </w:pPr>
      <w:r w:rsidRPr="00D473AE">
        <w:rPr>
          <w:rFonts w:cs="Arial"/>
        </w:rPr>
        <w:t xml:space="preserve">The </w:t>
      </w:r>
      <w:r w:rsidRPr="00D473AE">
        <w:rPr>
          <w:rFonts w:cs="Arial"/>
          <w:i/>
        </w:rPr>
        <w:t>Inbound</w:t>
      </w:r>
      <w:r w:rsidRPr="00D473AE">
        <w:rPr>
          <w:rFonts w:cs="Arial"/>
        </w:rPr>
        <w:t xml:space="preserve">, </w:t>
      </w:r>
      <w:r w:rsidRPr="00D473AE">
        <w:rPr>
          <w:rFonts w:cs="Arial"/>
          <w:i/>
        </w:rPr>
        <w:t>Processing</w:t>
      </w:r>
      <w:r w:rsidRPr="00D473AE">
        <w:rPr>
          <w:rFonts w:cs="Arial"/>
        </w:rPr>
        <w:t xml:space="preserve"> and </w:t>
      </w:r>
      <w:r w:rsidRPr="00D473AE">
        <w:rPr>
          <w:rFonts w:cs="Arial"/>
          <w:i/>
        </w:rPr>
        <w:t xml:space="preserve">Outbound </w:t>
      </w:r>
      <w:r w:rsidRPr="00D473AE">
        <w:rPr>
          <w:rFonts w:cs="Arial"/>
        </w:rPr>
        <w:t xml:space="preserve">fields are </w:t>
      </w:r>
      <w:r w:rsidR="00856A70" w:rsidRPr="00D473AE">
        <w:rPr>
          <w:rFonts w:cs="Arial"/>
        </w:rPr>
        <w:t xml:space="preserve">read-only </w:t>
      </w:r>
      <w:r w:rsidR="00790B77" w:rsidRPr="00D473AE">
        <w:rPr>
          <w:rFonts w:cs="Arial"/>
        </w:rPr>
        <w:t>fields</w:t>
      </w:r>
      <w:r w:rsidRPr="00D473AE">
        <w:rPr>
          <w:rFonts w:cs="Arial"/>
        </w:rPr>
        <w:t xml:space="preserve">. They </w:t>
      </w:r>
      <w:r w:rsidR="00790B77" w:rsidRPr="00D473AE">
        <w:rPr>
          <w:rFonts w:cs="Arial"/>
        </w:rPr>
        <w:t xml:space="preserve">display basic information </w:t>
      </w:r>
      <w:r w:rsidR="00A05E66" w:rsidRPr="00D473AE">
        <w:rPr>
          <w:rFonts w:cs="Arial"/>
        </w:rPr>
        <w:t xml:space="preserve">about </w:t>
      </w:r>
      <w:r w:rsidR="00790B77" w:rsidRPr="00D473AE">
        <w:rPr>
          <w:rFonts w:cs="Arial"/>
        </w:rPr>
        <w:t xml:space="preserve">the definitions in the inbound, processing and outbound </w:t>
      </w:r>
      <w:r w:rsidR="00A05E66" w:rsidRPr="00D473AE">
        <w:rPr>
          <w:rFonts w:cs="Arial"/>
        </w:rPr>
        <w:t>phases</w:t>
      </w:r>
      <w:r w:rsidR="00790B77" w:rsidRPr="00D473AE">
        <w:rPr>
          <w:rFonts w:cs="Arial"/>
        </w:rPr>
        <w:t xml:space="preserve">. To </w:t>
      </w:r>
      <w:r w:rsidR="00A05E66" w:rsidRPr="00D473AE">
        <w:rPr>
          <w:rFonts w:cs="Arial"/>
        </w:rPr>
        <w:t xml:space="preserve">enter definitions, </w:t>
      </w:r>
      <w:r w:rsidR="006424D8" w:rsidRPr="00D473AE">
        <w:rPr>
          <w:rFonts w:cs="Arial"/>
        </w:rPr>
        <w:t>click</w:t>
      </w:r>
      <w:r w:rsidR="00DE5564" w:rsidRPr="00D473AE">
        <w:rPr>
          <w:rFonts w:cs="Arial"/>
        </w:rPr>
        <w:t xml:space="preserve"> the </w:t>
      </w:r>
      <w:r w:rsidR="00235D43" w:rsidRPr="00D473AE">
        <w:rPr>
          <w:rFonts w:cs="Arial"/>
        </w:rPr>
        <w:t xml:space="preserve">[Inbound], [Processing] and [Outbound] </w:t>
      </w:r>
      <w:r w:rsidR="00790B77" w:rsidRPr="00D473AE">
        <w:rPr>
          <w:rFonts w:cs="Arial"/>
        </w:rPr>
        <w:t>buttons</w:t>
      </w:r>
      <w:r w:rsidR="00A05E66" w:rsidRPr="00D473AE">
        <w:rPr>
          <w:rFonts w:cs="Arial"/>
        </w:rPr>
        <w:t xml:space="preserve">. For more information, refer </w:t>
      </w:r>
      <w:r w:rsidR="00790B77" w:rsidRPr="00D473AE">
        <w:rPr>
          <w:rFonts w:cs="Arial"/>
        </w:rPr>
        <w:t xml:space="preserve">to the following </w:t>
      </w:r>
      <w:r w:rsidR="00617DD9" w:rsidRPr="00D473AE">
        <w:rPr>
          <w:rFonts w:cs="Arial"/>
        </w:rPr>
        <w:t>sections</w:t>
      </w:r>
      <w:r w:rsidR="00790B77" w:rsidRPr="00D473AE">
        <w:rPr>
          <w:rFonts w:cs="Arial"/>
        </w:rPr>
        <w:t xml:space="preserve">. Inbound, </w:t>
      </w:r>
      <w:r w:rsidR="00B42C56" w:rsidRPr="00D473AE">
        <w:rPr>
          <w:rFonts w:cs="Arial"/>
        </w:rPr>
        <w:t>p</w:t>
      </w:r>
      <w:r w:rsidR="00790B77" w:rsidRPr="00D473AE">
        <w:rPr>
          <w:rFonts w:cs="Arial"/>
        </w:rPr>
        <w:t xml:space="preserve">rocessing and </w:t>
      </w:r>
      <w:r w:rsidR="00B42C56" w:rsidRPr="00D473AE">
        <w:rPr>
          <w:rFonts w:cs="Arial"/>
        </w:rPr>
        <w:t>o</w:t>
      </w:r>
      <w:r w:rsidR="00790B77" w:rsidRPr="00D473AE">
        <w:rPr>
          <w:rFonts w:cs="Arial"/>
        </w:rPr>
        <w:t xml:space="preserve">utbound are the main processing phases, running in </w:t>
      </w:r>
      <w:r w:rsidR="000955CD" w:rsidRPr="00D473AE">
        <w:rPr>
          <w:rFonts w:cs="Arial"/>
        </w:rPr>
        <w:t>the</w:t>
      </w:r>
      <w:r w:rsidR="00790B77" w:rsidRPr="00D473AE">
        <w:rPr>
          <w:rFonts w:cs="Arial"/>
        </w:rPr>
        <w:t xml:space="preserve"> integration pattern</w:t>
      </w:r>
      <w:r w:rsidR="00B42C56" w:rsidRPr="00D473AE">
        <w:rPr>
          <w:rFonts w:cs="Arial"/>
        </w:rPr>
        <w:t>s</w:t>
      </w:r>
      <w:r w:rsidR="00790B77" w:rsidRPr="00D473AE">
        <w:rPr>
          <w:rFonts w:cs="Arial"/>
        </w:rPr>
        <w:t xml:space="preserve"> synchronous request-response and asynchronous, sender-receiver message processing.</w:t>
      </w:r>
    </w:p>
    <w:p w14:paraId="3B66FEA9" w14:textId="77777777" w:rsidR="00790B77" w:rsidRPr="00D473AE" w:rsidRDefault="00790B77" w:rsidP="00790B77">
      <w:pPr>
        <w:autoSpaceDE w:val="0"/>
        <w:autoSpaceDN w:val="0"/>
        <w:adjustRightInd w:val="0"/>
        <w:jc w:val="both"/>
        <w:rPr>
          <w:rFonts w:cs="Arial"/>
          <w:color w:val="000000"/>
        </w:rPr>
      </w:pPr>
    </w:p>
    <w:p w14:paraId="3B66FEAA" w14:textId="77777777" w:rsidR="008B3CC9" w:rsidRPr="00D473AE" w:rsidRDefault="008B3CC9" w:rsidP="00790B77">
      <w:pPr>
        <w:autoSpaceDE w:val="0"/>
        <w:autoSpaceDN w:val="0"/>
        <w:adjustRightInd w:val="0"/>
        <w:jc w:val="both"/>
        <w:rPr>
          <w:rFonts w:cs="Arial"/>
          <w:b/>
          <w:color w:val="000000"/>
        </w:rPr>
      </w:pPr>
      <w:r w:rsidRPr="00D473AE">
        <w:rPr>
          <w:rFonts w:cs="Arial"/>
          <w:b/>
          <w:color w:val="000000"/>
        </w:rPr>
        <w:t>Asynchronous Processing</w:t>
      </w:r>
    </w:p>
    <w:p w14:paraId="3B66FEAB" w14:textId="77777777" w:rsidR="006B422B" w:rsidRPr="00D473AE" w:rsidRDefault="004B1F71" w:rsidP="00790B77">
      <w:pPr>
        <w:autoSpaceDE w:val="0"/>
        <w:autoSpaceDN w:val="0"/>
        <w:adjustRightInd w:val="0"/>
        <w:jc w:val="both"/>
        <w:rPr>
          <w:rFonts w:cs="Arial"/>
          <w:color w:val="000000"/>
        </w:rPr>
      </w:pPr>
      <w:r w:rsidRPr="00D473AE">
        <w:rPr>
          <w:rFonts w:cs="Arial"/>
          <w:color w:val="000000"/>
        </w:rPr>
        <w:lastRenderedPageBreak/>
        <w:t>In a</w:t>
      </w:r>
      <w:r w:rsidR="00F949F1" w:rsidRPr="00D473AE">
        <w:rPr>
          <w:rFonts w:cs="Arial"/>
          <w:color w:val="000000"/>
        </w:rPr>
        <w:t>synchronous processing</w:t>
      </w:r>
      <w:r w:rsidRPr="00D473AE">
        <w:rPr>
          <w:rFonts w:cs="Arial"/>
          <w:color w:val="000000"/>
        </w:rPr>
        <w:t xml:space="preserve">, a </w:t>
      </w:r>
      <w:r w:rsidR="008B3CC9" w:rsidRPr="00D473AE">
        <w:rPr>
          <w:rFonts w:cs="Arial"/>
          <w:color w:val="000000"/>
        </w:rPr>
        <w:t>sender system sends a message or trigger</w:t>
      </w:r>
      <w:r w:rsidRPr="00D473AE">
        <w:rPr>
          <w:rFonts w:cs="Arial"/>
          <w:color w:val="000000"/>
        </w:rPr>
        <w:t xml:space="preserve">, </w:t>
      </w:r>
      <w:r w:rsidR="000B728F" w:rsidRPr="00D473AE">
        <w:rPr>
          <w:rFonts w:cs="Arial"/>
          <w:color w:val="000000"/>
        </w:rPr>
        <w:t>for example a SAP Business One event</w:t>
      </w:r>
      <w:r w:rsidRPr="00D473AE">
        <w:rPr>
          <w:rFonts w:cs="Arial"/>
          <w:color w:val="000000"/>
        </w:rPr>
        <w:t>,</w:t>
      </w:r>
      <w:r w:rsidR="008B3CC9" w:rsidRPr="00D473AE">
        <w:rPr>
          <w:rFonts w:cs="Arial"/>
          <w:color w:val="000000"/>
        </w:rPr>
        <w:t xml:space="preserve"> to the integration framework that starts the scenario step</w:t>
      </w:r>
      <w:r w:rsidR="000B728F" w:rsidRPr="00D473AE">
        <w:rPr>
          <w:rFonts w:cs="Arial"/>
          <w:color w:val="000000"/>
        </w:rPr>
        <w:t xml:space="preserve"> processing</w:t>
      </w:r>
      <w:r w:rsidR="008B3CC9" w:rsidRPr="00D473AE">
        <w:rPr>
          <w:rFonts w:cs="Arial"/>
          <w:color w:val="000000"/>
        </w:rPr>
        <w:t xml:space="preserve">. </w:t>
      </w:r>
      <w:r w:rsidR="000B728F" w:rsidRPr="00D473AE">
        <w:rPr>
          <w:rFonts w:cs="Arial"/>
          <w:color w:val="000000"/>
        </w:rPr>
        <w:t xml:space="preserve">Alternatively, </w:t>
      </w:r>
      <w:r w:rsidR="008B3CC9" w:rsidRPr="00D473AE">
        <w:rPr>
          <w:rFonts w:cs="Arial"/>
          <w:color w:val="000000"/>
        </w:rPr>
        <w:t xml:space="preserve">you have defined </w:t>
      </w:r>
      <w:r w:rsidR="000B728F" w:rsidRPr="00D473AE">
        <w:rPr>
          <w:rFonts w:cs="Arial"/>
          <w:color w:val="000000"/>
        </w:rPr>
        <w:t xml:space="preserve">a </w:t>
      </w:r>
      <w:r w:rsidR="008B3CC9" w:rsidRPr="00D473AE">
        <w:rPr>
          <w:rFonts w:cs="Arial"/>
          <w:color w:val="000000"/>
        </w:rPr>
        <w:t>timer for the scenario step that induces the integration framework to retrieve data from a sender</w:t>
      </w:r>
      <w:r w:rsidR="000B728F" w:rsidRPr="00D473AE">
        <w:rPr>
          <w:rFonts w:cs="Arial"/>
          <w:color w:val="000000"/>
        </w:rPr>
        <w:t xml:space="preserve"> system</w:t>
      </w:r>
      <w:r w:rsidR="008B3CC9" w:rsidRPr="00D473AE">
        <w:rPr>
          <w:rFonts w:cs="Arial"/>
          <w:color w:val="000000"/>
        </w:rPr>
        <w:t>.</w:t>
      </w:r>
      <w:r w:rsidR="00F949F1" w:rsidRPr="00D473AE">
        <w:rPr>
          <w:rFonts w:cs="Arial"/>
          <w:color w:val="000000"/>
        </w:rPr>
        <w:t xml:space="preserve"> </w:t>
      </w:r>
    </w:p>
    <w:p w14:paraId="3B66FEAC" w14:textId="77777777" w:rsidR="006B422B" w:rsidRPr="00D473AE" w:rsidRDefault="006B422B" w:rsidP="00790B77">
      <w:pPr>
        <w:autoSpaceDE w:val="0"/>
        <w:autoSpaceDN w:val="0"/>
        <w:adjustRightInd w:val="0"/>
        <w:jc w:val="both"/>
        <w:rPr>
          <w:rFonts w:cs="Arial"/>
          <w:color w:val="000000"/>
        </w:rPr>
      </w:pPr>
    </w:p>
    <w:p w14:paraId="3B66FEAD" w14:textId="77777777" w:rsidR="00F949F1" w:rsidRPr="00D473AE" w:rsidRDefault="008B3CC9" w:rsidP="00790B77">
      <w:pPr>
        <w:autoSpaceDE w:val="0"/>
        <w:autoSpaceDN w:val="0"/>
        <w:adjustRightInd w:val="0"/>
        <w:jc w:val="both"/>
        <w:rPr>
          <w:rFonts w:cs="Arial"/>
          <w:color w:val="000000"/>
        </w:rPr>
      </w:pPr>
      <w:r w:rsidRPr="00D473AE">
        <w:rPr>
          <w:rFonts w:cs="Arial"/>
          <w:color w:val="000000"/>
        </w:rPr>
        <w:t xml:space="preserve">The inbound phase hands over the message </w:t>
      </w:r>
      <w:r w:rsidR="00BA6ADE" w:rsidRPr="00D473AE">
        <w:rPr>
          <w:rFonts w:cs="Arial"/>
          <w:color w:val="000000"/>
        </w:rPr>
        <w:t xml:space="preserve">in XML format </w:t>
      </w:r>
      <w:r w:rsidRPr="00D473AE">
        <w:rPr>
          <w:rFonts w:cs="Arial"/>
          <w:color w:val="000000"/>
        </w:rPr>
        <w:t xml:space="preserve">to processing. </w:t>
      </w:r>
      <w:r w:rsidR="00BA6ADE" w:rsidRPr="00D473AE">
        <w:rPr>
          <w:rFonts w:cs="Arial"/>
          <w:color w:val="000000"/>
        </w:rPr>
        <w:t>T</w:t>
      </w:r>
      <w:r w:rsidRPr="00D473AE">
        <w:rPr>
          <w:rFonts w:cs="Arial"/>
          <w:color w:val="000000"/>
        </w:rPr>
        <w:t xml:space="preserve">he </w:t>
      </w:r>
      <w:r w:rsidR="00CD3A8D" w:rsidRPr="00D473AE">
        <w:rPr>
          <w:rFonts w:cs="Arial"/>
          <w:color w:val="000000"/>
        </w:rPr>
        <w:t>process</w:t>
      </w:r>
      <w:r w:rsidR="00BA6ADE" w:rsidRPr="00D473AE">
        <w:rPr>
          <w:rFonts w:cs="Arial"/>
          <w:color w:val="000000"/>
        </w:rPr>
        <w:t xml:space="preserve"> </w:t>
      </w:r>
      <w:r w:rsidRPr="00D473AE">
        <w:rPr>
          <w:rFonts w:cs="Arial"/>
          <w:color w:val="000000"/>
        </w:rPr>
        <w:t>flow</w:t>
      </w:r>
      <w:r w:rsidR="00BA6ADE" w:rsidRPr="00D473AE">
        <w:rPr>
          <w:rFonts w:cs="Arial"/>
          <w:color w:val="000000"/>
        </w:rPr>
        <w:t xml:space="preserve"> </w:t>
      </w:r>
      <w:r w:rsidRPr="00D473AE">
        <w:rPr>
          <w:rFonts w:cs="Arial"/>
          <w:color w:val="000000"/>
        </w:rPr>
        <w:t>transform</w:t>
      </w:r>
      <w:r w:rsidR="00BA6ADE" w:rsidRPr="00D473AE">
        <w:rPr>
          <w:rFonts w:cs="Arial"/>
          <w:color w:val="000000"/>
        </w:rPr>
        <w:t>s</w:t>
      </w:r>
      <w:r w:rsidRPr="00D473AE">
        <w:rPr>
          <w:rFonts w:cs="Arial"/>
          <w:color w:val="000000"/>
        </w:rPr>
        <w:t xml:space="preserve"> the message so that the integration framework can hand it over to the outbound phase. In the process flow, you have the option to </w:t>
      </w:r>
      <w:r w:rsidR="00BA6ADE" w:rsidRPr="00D473AE">
        <w:rPr>
          <w:rFonts w:cs="Arial"/>
          <w:color w:val="000000"/>
        </w:rPr>
        <w:t xml:space="preserve">define </w:t>
      </w:r>
      <w:r w:rsidRPr="00D473AE">
        <w:rPr>
          <w:rFonts w:cs="Arial"/>
          <w:color w:val="000000"/>
        </w:rPr>
        <w:t>calls to various systems to enrich the message. The outbound phase transforms the message to the protocol the receiver system understands and hands over the message to the receiver system</w:t>
      </w:r>
      <w:r w:rsidR="000B728F" w:rsidRPr="00D473AE">
        <w:rPr>
          <w:rFonts w:cs="Arial"/>
          <w:color w:val="000000"/>
        </w:rPr>
        <w:t xml:space="preserve"> or systems</w:t>
      </w:r>
      <w:r w:rsidRPr="00D473AE">
        <w:rPr>
          <w:rFonts w:cs="Arial"/>
          <w:color w:val="000000"/>
        </w:rPr>
        <w:t>.</w:t>
      </w:r>
    </w:p>
    <w:p w14:paraId="3B66FEAE" w14:textId="77777777" w:rsidR="00F949F1" w:rsidRPr="00821330" w:rsidRDefault="00855130" w:rsidP="002E0145">
      <w:pPr>
        <w:autoSpaceDE w:val="0"/>
        <w:autoSpaceDN w:val="0"/>
        <w:adjustRightInd w:val="0"/>
        <w:jc w:val="center"/>
        <w:rPr>
          <w:rFonts w:cs="Arial"/>
          <w:color w:val="000000"/>
        </w:rPr>
      </w:pPr>
      <w:r w:rsidRPr="00855130">
        <w:rPr>
          <w:rFonts w:cs="Arial"/>
          <w:noProof/>
          <w:color w:val="000000"/>
          <w:lang w:eastAsia="de-DE"/>
        </w:rPr>
        <w:drawing>
          <wp:inline distT="0" distB="0" distL="0" distR="0" wp14:anchorId="3B670E30" wp14:editId="3B670E31">
            <wp:extent cx="4511039" cy="3383280"/>
            <wp:effectExtent l="0" t="0" r="444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11671" cy="3383754"/>
                    </a:xfrm>
                    <a:prstGeom prst="rect">
                      <a:avLst/>
                    </a:prstGeom>
                  </pic:spPr>
                </pic:pic>
              </a:graphicData>
            </a:graphic>
          </wp:inline>
        </w:drawing>
      </w:r>
    </w:p>
    <w:p w14:paraId="3B66FEAF" w14:textId="77777777" w:rsidR="00790B77" w:rsidRPr="00D473AE" w:rsidRDefault="00BA6ADE" w:rsidP="00790B77">
      <w:pPr>
        <w:autoSpaceDE w:val="0"/>
        <w:autoSpaceDN w:val="0"/>
        <w:adjustRightInd w:val="0"/>
        <w:jc w:val="both"/>
        <w:rPr>
          <w:rFonts w:cs="Arial"/>
          <w:b/>
          <w:color w:val="000000"/>
        </w:rPr>
      </w:pPr>
      <w:r w:rsidRPr="00D473AE">
        <w:rPr>
          <w:rFonts w:cs="Arial"/>
          <w:b/>
          <w:color w:val="000000"/>
        </w:rPr>
        <w:t>Synchronous Processing</w:t>
      </w:r>
    </w:p>
    <w:p w14:paraId="3B66FEB0" w14:textId="77777777" w:rsidR="00BA6ADE" w:rsidRPr="00D473AE" w:rsidRDefault="00BA6ADE" w:rsidP="00790B77">
      <w:pPr>
        <w:autoSpaceDE w:val="0"/>
        <w:autoSpaceDN w:val="0"/>
        <w:adjustRightInd w:val="0"/>
        <w:jc w:val="both"/>
        <w:rPr>
          <w:rFonts w:cs="Arial"/>
          <w:color w:val="000000"/>
        </w:rPr>
      </w:pPr>
      <w:r w:rsidRPr="00D473AE">
        <w:rPr>
          <w:rFonts w:cs="Arial"/>
          <w:color w:val="000000"/>
        </w:rPr>
        <w:t xml:space="preserve">In synchronous processing, the inbound phase gets a request call from a sender system. The inbound phase hands over the message in XML format to processing. The </w:t>
      </w:r>
      <w:r w:rsidR="00CD3A8D" w:rsidRPr="00D473AE">
        <w:rPr>
          <w:rFonts w:cs="Arial"/>
          <w:color w:val="000000"/>
        </w:rPr>
        <w:t>process</w:t>
      </w:r>
      <w:r w:rsidRPr="00D473AE">
        <w:rPr>
          <w:rFonts w:cs="Arial"/>
          <w:color w:val="000000"/>
        </w:rPr>
        <w:t xml:space="preserve"> flow transforms the message so that the integration framework can hand it </w:t>
      </w:r>
      <w:r w:rsidR="00EB5BDE" w:rsidRPr="00D473AE">
        <w:rPr>
          <w:rFonts w:cs="Arial"/>
          <w:color w:val="000000"/>
        </w:rPr>
        <w:t>back to the original sender system.</w:t>
      </w:r>
      <w:r w:rsidRPr="00D473AE">
        <w:rPr>
          <w:rFonts w:cs="Arial"/>
          <w:color w:val="000000"/>
        </w:rPr>
        <w:t xml:space="preserve"> In the process flow, you have the option to define calls to various systems to enrich the message.</w:t>
      </w:r>
    </w:p>
    <w:p w14:paraId="3B66FEB1" w14:textId="77777777" w:rsidR="00BA6ADE" w:rsidRPr="00D473AE" w:rsidRDefault="00BA6ADE" w:rsidP="00790B77">
      <w:pPr>
        <w:autoSpaceDE w:val="0"/>
        <w:autoSpaceDN w:val="0"/>
        <w:adjustRightInd w:val="0"/>
        <w:jc w:val="both"/>
        <w:rPr>
          <w:rFonts w:cs="Arial"/>
          <w:color w:val="000000"/>
        </w:rPr>
      </w:pPr>
    </w:p>
    <w:p w14:paraId="3B66FEB2" w14:textId="77777777" w:rsidR="002E0145" w:rsidRDefault="002E0145" w:rsidP="002E0145">
      <w:pPr>
        <w:autoSpaceDE w:val="0"/>
        <w:autoSpaceDN w:val="0"/>
        <w:adjustRightInd w:val="0"/>
        <w:jc w:val="center"/>
        <w:rPr>
          <w:rFonts w:cs="Arial"/>
          <w:color w:val="000000"/>
        </w:rPr>
      </w:pPr>
      <w:r w:rsidRPr="002E0145">
        <w:rPr>
          <w:rFonts w:cs="Arial"/>
          <w:noProof/>
          <w:color w:val="000000"/>
          <w:lang w:eastAsia="de-DE"/>
        </w:rPr>
        <w:lastRenderedPageBreak/>
        <w:drawing>
          <wp:inline distT="0" distB="0" distL="0" distR="0" wp14:anchorId="3B670E32" wp14:editId="3B670E33">
            <wp:extent cx="4572638" cy="342947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638" cy="3429479"/>
                    </a:xfrm>
                    <a:prstGeom prst="rect">
                      <a:avLst/>
                    </a:prstGeom>
                  </pic:spPr>
                </pic:pic>
              </a:graphicData>
            </a:graphic>
          </wp:inline>
        </w:drawing>
      </w:r>
    </w:p>
    <w:p w14:paraId="3B66FEB3" w14:textId="77777777" w:rsidR="002E0145" w:rsidRPr="00821330" w:rsidRDefault="002E0145" w:rsidP="00790B77">
      <w:pPr>
        <w:autoSpaceDE w:val="0"/>
        <w:autoSpaceDN w:val="0"/>
        <w:adjustRightInd w:val="0"/>
        <w:jc w:val="both"/>
        <w:rPr>
          <w:rFonts w:cs="Arial"/>
          <w:color w:val="000000"/>
        </w:rPr>
      </w:pPr>
    </w:p>
    <w:p w14:paraId="3B66FEB4" w14:textId="77777777" w:rsidR="00790B77" w:rsidRPr="00D473AE" w:rsidRDefault="00790B77" w:rsidP="00EA5A98">
      <w:pPr>
        <w:keepNext/>
        <w:autoSpaceDE w:val="0"/>
        <w:autoSpaceDN w:val="0"/>
        <w:adjustRightInd w:val="0"/>
        <w:rPr>
          <w:rFonts w:cs="Arial"/>
          <w:color w:val="33339A"/>
        </w:rPr>
      </w:pPr>
      <w:r w:rsidRPr="00D473AE">
        <w:rPr>
          <w:rFonts w:cs="Arial"/>
          <w:color w:val="33339A"/>
        </w:rPr>
        <w:t>Version</w:t>
      </w:r>
    </w:p>
    <w:p w14:paraId="3B66FEB5" w14:textId="77777777" w:rsidR="00235D43" w:rsidRPr="00D473AE" w:rsidRDefault="00235D43" w:rsidP="00790B77">
      <w:pPr>
        <w:autoSpaceDE w:val="0"/>
        <w:autoSpaceDN w:val="0"/>
        <w:adjustRightInd w:val="0"/>
        <w:jc w:val="both"/>
        <w:rPr>
          <w:rFonts w:cs="Arial"/>
        </w:rPr>
      </w:pPr>
      <w:r w:rsidRPr="00D473AE">
        <w:rPr>
          <w:rFonts w:cs="Arial"/>
        </w:rPr>
        <w:t xml:space="preserve">The </w:t>
      </w:r>
      <w:r w:rsidR="006B1156" w:rsidRPr="00D473AE">
        <w:rPr>
          <w:rFonts w:cs="Arial"/>
        </w:rPr>
        <w:t>integration framework</w:t>
      </w:r>
      <w:r w:rsidRPr="00D473AE">
        <w:rPr>
          <w:rFonts w:cs="Arial"/>
        </w:rPr>
        <w:t xml:space="preserve"> </w:t>
      </w:r>
      <w:r w:rsidR="00790B77" w:rsidRPr="00D473AE">
        <w:rPr>
          <w:rFonts w:cs="Arial"/>
        </w:rPr>
        <w:t xml:space="preserve">supports a versioning concept for </w:t>
      </w:r>
      <w:r w:rsidR="00DE5564" w:rsidRPr="00D473AE">
        <w:rPr>
          <w:rFonts w:cs="Arial"/>
        </w:rPr>
        <w:t>s</w:t>
      </w:r>
      <w:r w:rsidRPr="00D473AE">
        <w:rPr>
          <w:rFonts w:cs="Arial"/>
        </w:rPr>
        <w:t xml:space="preserve">cenario </w:t>
      </w:r>
      <w:r w:rsidR="003C554E" w:rsidRPr="00D473AE">
        <w:rPr>
          <w:rFonts w:cs="Arial"/>
        </w:rPr>
        <w:t>steps</w:t>
      </w:r>
      <w:r w:rsidR="00790B77" w:rsidRPr="00D473AE">
        <w:rPr>
          <w:rFonts w:cs="Arial"/>
        </w:rPr>
        <w:t>. Th</w:t>
      </w:r>
      <w:r w:rsidR="00F14A91" w:rsidRPr="00D473AE">
        <w:rPr>
          <w:rFonts w:cs="Arial"/>
        </w:rPr>
        <w:t>e</w:t>
      </w:r>
      <w:r w:rsidR="00790B77" w:rsidRPr="00D473AE">
        <w:rPr>
          <w:rFonts w:cs="Arial"/>
        </w:rPr>
        <w:t xml:space="preserve"> field displays the current version of the </w:t>
      </w:r>
      <w:r w:rsidR="00DE5564" w:rsidRPr="00D473AE">
        <w:rPr>
          <w:rFonts w:cs="Arial"/>
        </w:rPr>
        <w:t>s</w:t>
      </w:r>
      <w:r w:rsidR="00790B77" w:rsidRPr="00D473AE">
        <w:rPr>
          <w:rFonts w:cs="Arial"/>
        </w:rPr>
        <w:t xml:space="preserve">cenario </w:t>
      </w:r>
      <w:r w:rsidR="00DE5564" w:rsidRPr="00D473AE">
        <w:rPr>
          <w:rFonts w:cs="Arial"/>
        </w:rPr>
        <w:t>s</w:t>
      </w:r>
      <w:r w:rsidR="00790B77" w:rsidRPr="00D473AE">
        <w:rPr>
          <w:rFonts w:cs="Arial"/>
        </w:rPr>
        <w:t xml:space="preserve">tep. </w:t>
      </w:r>
      <w:r w:rsidR="00ED1D3F" w:rsidRPr="00D473AE">
        <w:rPr>
          <w:rFonts w:cs="Arial"/>
        </w:rPr>
        <w:t>The integration framework initializes a</w:t>
      </w:r>
      <w:r w:rsidR="00790B77" w:rsidRPr="00D473AE">
        <w:rPr>
          <w:rFonts w:cs="Arial"/>
        </w:rPr>
        <w:t xml:space="preserve"> new </w:t>
      </w:r>
      <w:r w:rsidR="00DE5564" w:rsidRPr="00D473AE">
        <w:rPr>
          <w:rFonts w:cs="Arial"/>
        </w:rPr>
        <w:t>s</w:t>
      </w:r>
      <w:r w:rsidR="00790B77" w:rsidRPr="00D473AE">
        <w:rPr>
          <w:rFonts w:cs="Arial"/>
        </w:rPr>
        <w:t xml:space="preserve">cenario </w:t>
      </w:r>
      <w:r w:rsidR="00DE5564" w:rsidRPr="00D473AE">
        <w:rPr>
          <w:rFonts w:cs="Arial"/>
        </w:rPr>
        <w:t>s</w:t>
      </w:r>
      <w:r w:rsidR="00790B77" w:rsidRPr="00D473AE">
        <w:rPr>
          <w:rFonts w:cs="Arial"/>
        </w:rPr>
        <w:t xml:space="preserve">tep with </w:t>
      </w:r>
      <w:r w:rsidR="0021769B" w:rsidRPr="00D473AE">
        <w:rPr>
          <w:rFonts w:cs="Arial"/>
        </w:rPr>
        <w:t xml:space="preserve">the </w:t>
      </w:r>
      <w:r w:rsidR="00790B77" w:rsidRPr="00D473AE">
        <w:rPr>
          <w:rFonts w:cs="Arial"/>
        </w:rPr>
        <w:t>1.0.0</w:t>
      </w:r>
      <w:r w:rsidR="0021769B" w:rsidRPr="00D473AE">
        <w:rPr>
          <w:rFonts w:cs="Arial"/>
        </w:rPr>
        <w:t xml:space="preserve"> version</w:t>
      </w:r>
      <w:r w:rsidR="00790B77" w:rsidRPr="00D473AE">
        <w:rPr>
          <w:rFonts w:cs="Arial"/>
        </w:rPr>
        <w:t>.</w:t>
      </w:r>
      <w:r w:rsidR="00B42C56" w:rsidRPr="00D473AE">
        <w:rPr>
          <w:rFonts w:cs="Arial"/>
        </w:rPr>
        <w:t xml:space="preserve"> </w:t>
      </w:r>
    </w:p>
    <w:p w14:paraId="3B66FEB6" w14:textId="77777777" w:rsidR="003C554E" w:rsidRPr="00D473AE" w:rsidRDefault="003C554E" w:rsidP="003C554E">
      <w:r w:rsidRPr="00D473AE">
        <w:t xml:space="preserve">For more information, see </w:t>
      </w:r>
      <w:hyperlink w:anchor="a11" w:history="1">
        <w:r w:rsidRPr="00D473AE">
          <w:rPr>
            <w:rStyle w:val="Hyperlink"/>
            <w:i/>
          </w:rPr>
          <w:t>11 Versioning of Scenario Packages and Steps</w:t>
        </w:r>
      </w:hyperlink>
    </w:p>
    <w:p w14:paraId="3B66FEB7" w14:textId="77777777" w:rsidR="003C554E" w:rsidRPr="00D473AE" w:rsidRDefault="003C554E" w:rsidP="00790B77">
      <w:pPr>
        <w:autoSpaceDE w:val="0"/>
        <w:autoSpaceDN w:val="0"/>
        <w:adjustRightInd w:val="0"/>
        <w:jc w:val="both"/>
        <w:rPr>
          <w:rFonts w:cs="Arial"/>
        </w:rPr>
      </w:pPr>
    </w:p>
    <w:p w14:paraId="3B66FEB8" w14:textId="77777777" w:rsidR="00790B77" w:rsidRPr="00D473AE" w:rsidRDefault="00790B77" w:rsidP="00292400">
      <w:pPr>
        <w:keepNext/>
        <w:autoSpaceDE w:val="0"/>
        <w:autoSpaceDN w:val="0"/>
        <w:adjustRightInd w:val="0"/>
        <w:rPr>
          <w:rFonts w:cs="Arial"/>
          <w:color w:val="33339A"/>
        </w:rPr>
      </w:pPr>
      <w:r w:rsidRPr="00D473AE">
        <w:rPr>
          <w:rFonts w:cs="Arial"/>
          <w:color w:val="33339A"/>
        </w:rPr>
        <w:t>Internal</w:t>
      </w:r>
    </w:p>
    <w:p w14:paraId="3B66FEB9" w14:textId="77777777" w:rsidR="0021769B" w:rsidRPr="00D473AE" w:rsidRDefault="00F97D8D" w:rsidP="00790B77">
      <w:pPr>
        <w:autoSpaceDE w:val="0"/>
        <w:autoSpaceDN w:val="0"/>
        <w:adjustRightInd w:val="0"/>
        <w:jc w:val="both"/>
        <w:rPr>
          <w:rFonts w:cs="Arial"/>
        </w:rPr>
      </w:pPr>
      <w:r w:rsidRPr="00D473AE">
        <w:rPr>
          <w:rFonts w:cs="Arial"/>
        </w:rPr>
        <w:t>By default, a</w:t>
      </w:r>
      <w:r w:rsidR="00790B77" w:rsidRPr="00D473AE">
        <w:rPr>
          <w:rFonts w:cs="Arial"/>
        </w:rPr>
        <w:t xml:space="preserve"> </w:t>
      </w:r>
      <w:r w:rsidR="00DE5564" w:rsidRPr="00D473AE">
        <w:rPr>
          <w:rFonts w:cs="Arial"/>
        </w:rPr>
        <w:t>s</w:t>
      </w:r>
      <w:r w:rsidR="00790B77" w:rsidRPr="00D473AE">
        <w:rPr>
          <w:rFonts w:cs="Arial"/>
        </w:rPr>
        <w:t xml:space="preserve">cenario </w:t>
      </w:r>
      <w:r w:rsidR="00DE5564" w:rsidRPr="00D473AE">
        <w:rPr>
          <w:rFonts w:cs="Arial"/>
        </w:rPr>
        <w:t>s</w:t>
      </w:r>
      <w:r w:rsidR="00790B77" w:rsidRPr="00D473AE">
        <w:rPr>
          <w:rFonts w:cs="Arial"/>
        </w:rPr>
        <w:t xml:space="preserve">tep is </w:t>
      </w:r>
      <w:r w:rsidR="0023760C" w:rsidRPr="00D473AE">
        <w:rPr>
          <w:rFonts w:cs="Arial"/>
        </w:rPr>
        <w:t>a public step</w:t>
      </w:r>
      <w:r w:rsidRPr="00D473AE">
        <w:rPr>
          <w:rFonts w:cs="Arial"/>
        </w:rPr>
        <w:t xml:space="preserve"> that you </w:t>
      </w:r>
      <w:r w:rsidR="00DA7832" w:rsidRPr="00D473AE">
        <w:rPr>
          <w:rFonts w:cs="Arial"/>
        </w:rPr>
        <w:t xml:space="preserve">can set up and activate </w:t>
      </w:r>
      <w:r w:rsidR="00F14A91" w:rsidRPr="00D473AE">
        <w:rPr>
          <w:rFonts w:cs="Arial"/>
        </w:rPr>
        <w:t xml:space="preserve">by </w:t>
      </w:r>
      <w:r w:rsidR="005D251F" w:rsidRPr="00D473AE">
        <w:rPr>
          <w:rFonts w:cs="Arial"/>
        </w:rPr>
        <w:t>selecting</w:t>
      </w:r>
      <w:r w:rsidR="00DA7832" w:rsidRPr="00D473AE">
        <w:rPr>
          <w:rFonts w:cs="Arial"/>
        </w:rPr>
        <w:t xml:space="preserve"> </w:t>
      </w:r>
      <w:r w:rsidR="00790B77" w:rsidRPr="00D473AE">
        <w:rPr>
          <w:rFonts w:eastAsia="Calibri" w:cs="Arial"/>
          <w:i/>
          <w:color w:val="948A54"/>
        </w:rPr>
        <w:t>Scenarios</w:t>
      </w:r>
      <w:r w:rsidR="000E0C97" w:rsidRPr="00D473AE">
        <w:rPr>
          <w:rFonts w:cs="Arial"/>
          <w:color w:val="948A54"/>
        </w:rPr>
        <w:t xml:space="preserve"> → </w:t>
      </w:r>
      <w:r w:rsidR="00790B77" w:rsidRPr="00D473AE">
        <w:rPr>
          <w:rFonts w:eastAsia="Calibri" w:cs="Arial"/>
          <w:i/>
          <w:color w:val="948A54"/>
        </w:rPr>
        <w:t>Setup</w:t>
      </w:r>
      <w:r w:rsidR="000E0C97" w:rsidRPr="00D473AE">
        <w:rPr>
          <w:rFonts w:cs="Arial"/>
          <w:color w:val="948A54"/>
        </w:rPr>
        <w:t xml:space="preserve"> → </w:t>
      </w:r>
      <w:r w:rsidR="00790B77" w:rsidRPr="00D473AE">
        <w:rPr>
          <w:rFonts w:eastAsia="Calibri" w:cs="Arial"/>
          <w:i/>
          <w:color w:val="948A54"/>
        </w:rPr>
        <w:t>[Steps]</w:t>
      </w:r>
      <w:r w:rsidR="00E2576B" w:rsidRPr="00D473AE">
        <w:rPr>
          <w:rFonts w:cs="Arial"/>
        </w:rPr>
        <w:t xml:space="preserve">. </w:t>
      </w:r>
    </w:p>
    <w:p w14:paraId="3B66FEBA" w14:textId="77777777" w:rsidR="0040578A" w:rsidRPr="00D473AE" w:rsidRDefault="00790B77" w:rsidP="00790B77">
      <w:pPr>
        <w:autoSpaceDE w:val="0"/>
        <w:autoSpaceDN w:val="0"/>
        <w:adjustRightInd w:val="0"/>
        <w:jc w:val="both"/>
        <w:rPr>
          <w:rFonts w:cs="Arial"/>
        </w:rPr>
      </w:pPr>
      <w:r w:rsidRPr="00D473AE">
        <w:rPr>
          <w:rFonts w:cs="Arial"/>
        </w:rPr>
        <w:t xml:space="preserve">If you </w:t>
      </w:r>
      <w:r w:rsidR="00DA7832" w:rsidRPr="00D473AE">
        <w:rPr>
          <w:rFonts w:cs="Arial"/>
        </w:rPr>
        <w:t xml:space="preserve">want to use a </w:t>
      </w:r>
      <w:r w:rsidR="00DE5564" w:rsidRPr="00D473AE">
        <w:rPr>
          <w:rFonts w:cs="Arial"/>
        </w:rPr>
        <w:t>s</w:t>
      </w:r>
      <w:r w:rsidRPr="00D473AE">
        <w:rPr>
          <w:rFonts w:cs="Arial"/>
        </w:rPr>
        <w:t xml:space="preserve">cenario </w:t>
      </w:r>
      <w:r w:rsidR="00DE5564" w:rsidRPr="00D473AE">
        <w:rPr>
          <w:rFonts w:cs="Arial"/>
        </w:rPr>
        <w:t>s</w:t>
      </w:r>
      <w:r w:rsidRPr="00D473AE">
        <w:rPr>
          <w:rFonts w:cs="Arial"/>
        </w:rPr>
        <w:t>tep</w:t>
      </w:r>
      <w:r w:rsidR="00DA7832" w:rsidRPr="00D473AE">
        <w:rPr>
          <w:rFonts w:cs="Arial"/>
        </w:rPr>
        <w:t xml:space="preserve"> </w:t>
      </w:r>
      <w:r w:rsidRPr="00D473AE">
        <w:rPr>
          <w:rFonts w:cs="Arial"/>
        </w:rPr>
        <w:t xml:space="preserve">internally </w:t>
      </w:r>
      <w:r w:rsidR="0071732F" w:rsidRPr="00D473AE">
        <w:rPr>
          <w:rFonts w:cs="Arial"/>
        </w:rPr>
        <w:t xml:space="preserve">to be only </w:t>
      </w:r>
      <w:r w:rsidR="00DA7832" w:rsidRPr="00D473AE">
        <w:rPr>
          <w:rFonts w:cs="Arial"/>
        </w:rPr>
        <w:t xml:space="preserve">called by </w:t>
      </w:r>
      <w:r w:rsidR="0023760C" w:rsidRPr="00D473AE">
        <w:rPr>
          <w:rFonts w:cs="Arial"/>
        </w:rPr>
        <w:t xml:space="preserve">other </w:t>
      </w:r>
      <w:r w:rsidR="00DE5564" w:rsidRPr="00D473AE">
        <w:rPr>
          <w:rFonts w:cs="Arial"/>
        </w:rPr>
        <w:t>s</w:t>
      </w:r>
      <w:r w:rsidRPr="00D473AE">
        <w:rPr>
          <w:rFonts w:cs="Arial"/>
        </w:rPr>
        <w:t xml:space="preserve">cenario </w:t>
      </w:r>
      <w:r w:rsidR="00DE5564" w:rsidRPr="00D473AE">
        <w:rPr>
          <w:rFonts w:cs="Arial"/>
        </w:rPr>
        <w:t>s</w:t>
      </w:r>
      <w:r w:rsidRPr="00D473AE">
        <w:rPr>
          <w:rFonts w:cs="Arial"/>
        </w:rPr>
        <w:t>teps</w:t>
      </w:r>
      <w:r w:rsidR="00DA7832" w:rsidRPr="00D473AE">
        <w:rPr>
          <w:rFonts w:cs="Arial"/>
        </w:rPr>
        <w:t xml:space="preserve"> </w:t>
      </w:r>
      <w:r w:rsidR="0021769B" w:rsidRPr="00D473AE">
        <w:rPr>
          <w:rFonts w:cs="Arial"/>
        </w:rPr>
        <w:t xml:space="preserve">in the </w:t>
      </w:r>
      <w:r w:rsidR="0023760C" w:rsidRPr="00D473AE">
        <w:rPr>
          <w:rFonts w:cs="Arial"/>
        </w:rPr>
        <w:t>p</w:t>
      </w:r>
      <w:r w:rsidRPr="00D473AE">
        <w:rPr>
          <w:rFonts w:cs="Arial"/>
        </w:rPr>
        <w:t>rocess</w:t>
      </w:r>
      <w:r w:rsidR="0021769B" w:rsidRPr="00D473AE">
        <w:rPr>
          <w:rFonts w:cs="Arial"/>
        </w:rPr>
        <w:t xml:space="preserve"> flow</w:t>
      </w:r>
      <w:r w:rsidR="0023760C" w:rsidRPr="00D473AE">
        <w:rPr>
          <w:rFonts w:cs="Arial"/>
        </w:rPr>
        <w:t xml:space="preserve">, </w:t>
      </w:r>
      <w:r w:rsidR="0040578A" w:rsidRPr="00D473AE">
        <w:rPr>
          <w:rFonts w:cs="Arial"/>
        </w:rPr>
        <w:t xml:space="preserve">select </w:t>
      </w:r>
      <w:r w:rsidR="0040578A" w:rsidRPr="00D473AE">
        <w:rPr>
          <w:rFonts w:cs="Arial"/>
          <w:i/>
        </w:rPr>
        <w:t>Internal</w:t>
      </w:r>
      <w:r w:rsidR="0040578A" w:rsidRPr="00D473AE">
        <w:rPr>
          <w:rFonts w:cs="Arial"/>
        </w:rPr>
        <w:t>.</w:t>
      </w:r>
      <w:r w:rsidRPr="00D473AE">
        <w:rPr>
          <w:rFonts w:cs="Arial"/>
        </w:rPr>
        <w:t xml:space="preserve"> </w:t>
      </w:r>
    </w:p>
    <w:p w14:paraId="3B66FEBB" w14:textId="77777777" w:rsidR="0040578A" w:rsidRPr="00D473AE" w:rsidRDefault="0040578A" w:rsidP="00790B77">
      <w:pPr>
        <w:autoSpaceDE w:val="0"/>
        <w:autoSpaceDN w:val="0"/>
        <w:adjustRightInd w:val="0"/>
        <w:jc w:val="both"/>
        <w:rPr>
          <w:rFonts w:cs="Arial"/>
        </w:rPr>
      </w:pPr>
      <w:r w:rsidRPr="00D473AE">
        <w:rPr>
          <w:rFonts w:cs="Arial"/>
        </w:rPr>
        <w:t>The following applies for internal scenario steps:</w:t>
      </w:r>
    </w:p>
    <w:p w14:paraId="3B66FEBC" w14:textId="77777777" w:rsidR="00790B77" w:rsidRPr="00D473AE" w:rsidRDefault="0023760C" w:rsidP="0040578A">
      <w:pPr>
        <w:pStyle w:val="BulletedList"/>
      </w:pPr>
      <w:r w:rsidRPr="00D473AE">
        <w:t xml:space="preserve">The </w:t>
      </w:r>
      <w:r w:rsidR="00E42DB9" w:rsidRPr="00D473AE">
        <w:t>integration framework</w:t>
      </w:r>
      <w:r w:rsidRPr="00D473AE">
        <w:t xml:space="preserve"> display</w:t>
      </w:r>
      <w:r w:rsidR="00AA4D94" w:rsidRPr="00D473AE">
        <w:t xml:space="preserve">s but disables </w:t>
      </w:r>
      <w:r w:rsidRPr="00D473AE">
        <w:t xml:space="preserve">internal </w:t>
      </w:r>
      <w:r w:rsidR="00DE5564" w:rsidRPr="00D473AE">
        <w:t>s</w:t>
      </w:r>
      <w:r w:rsidR="00790B77" w:rsidRPr="00D473AE">
        <w:t xml:space="preserve">cenario </w:t>
      </w:r>
      <w:r w:rsidR="00DE5564" w:rsidRPr="00D473AE">
        <w:t>s</w:t>
      </w:r>
      <w:r w:rsidR="00790B77" w:rsidRPr="00D473AE">
        <w:t>tep</w:t>
      </w:r>
      <w:r w:rsidRPr="00D473AE">
        <w:t>s</w:t>
      </w:r>
      <w:r w:rsidR="00790B77" w:rsidRPr="00D473AE">
        <w:t xml:space="preserve"> </w:t>
      </w:r>
      <w:r w:rsidRPr="00D473AE">
        <w:t>for</w:t>
      </w:r>
      <w:r w:rsidR="00790B77" w:rsidRPr="00D473AE">
        <w:t xml:space="preserve"> setup</w:t>
      </w:r>
      <w:r w:rsidRPr="00D473AE">
        <w:t xml:space="preserve">. This </w:t>
      </w:r>
      <w:r w:rsidR="00DE5564" w:rsidRPr="00D473AE">
        <w:t>ensures</w:t>
      </w:r>
      <w:r w:rsidRPr="00D473AE">
        <w:t xml:space="preserve"> that </w:t>
      </w:r>
      <w:r w:rsidR="00790B77" w:rsidRPr="00D473AE">
        <w:t>no one activate</w:t>
      </w:r>
      <w:r w:rsidRPr="00D473AE">
        <w:t>s such a step accidentally</w:t>
      </w:r>
      <w:r w:rsidR="00790B77" w:rsidRPr="00D473AE">
        <w:t>.</w:t>
      </w:r>
      <w:r w:rsidR="008B4EB1" w:rsidRPr="00D473AE">
        <w:t xml:space="preserve"> </w:t>
      </w:r>
    </w:p>
    <w:p w14:paraId="3B66FEBD" w14:textId="77777777" w:rsidR="0040578A" w:rsidRPr="00D473AE" w:rsidRDefault="00F97D8D" w:rsidP="0040578A">
      <w:pPr>
        <w:pStyle w:val="BulletedList"/>
      </w:pPr>
      <w:r w:rsidRPr="00D473AE">
        <w:t xml:space="preserve">Only the processing phase definition is relevant for internal scenario steps. The inbound and outbound phase definitions are not relevant. You can ignore them. </w:t>
      </w:r>
    </w:p>
    <w:p w14:paraId="3B66FEBE" w14:textId="77777777" w:rsidR="00790B77" w:rsidRPr="00D473AE" w:rsidRDefault="00790B77" w:rsidP="00790B77">
      <w:pPr>
        <w:autoSpaceDE w:val="0"/>
        <w:autoSpaceDN w:val="0"/>
        <w:adjustRightInd w:val="0"/>
        <w:jc w:val="both"/>
        <w:rPr>
          <w:rFonts w:cs="Arial"/>
        </w:rPr>
      </w:pPr>
    </w:p>
    <w:p w14:paraId="3B66FEBF" w14:textId="77777777" w:rsidR="00790B77" w:rsidRPr="00E47321" w:rsidRDefault="00790B77" w:rsidP="00790B77">
      <w:pPr>
        <w:autoSpaceDE w:val="0"/>
        <w:autoSpaceDN w:val="0"/>
        <w:adjustRightInd w:val="0"/>
        <w:rPr>
          <w:rFonts w:cs="Arial"/>
          <w:color w:val="33339A"/>
          <w:lang w:val="fr-FR"/>
        </w:rPr>
      </w:pPr>
      <w:r w:rsidRPr="00E47321">
        <w:rPr>
          <w:rFonts w:cs="Arial"/>
          <w:color w:val="33339A"/>
          <w:lang w:val="fr-FR"/>
        </w:rPr>
        <w:lastRenderedPageBreak/>
        <w:t>MsgLog Exclusion</w:t>
      </w:r>
      <w:r w:rsidR="00341FCC" w:rsidRPr="00E47321">
        <w:rPr>
          <w:rFonts w:cs="Arial"/>
          <w:color w:val="33339A"/>
          <w:lang w:val="fr-FR"/>
        </w:rPr>
        <w:t xml:space="preserve"> (Message Log Exclusion)</w:t>
      </w:r>
    </w:p>
    <w:p w14:paraId="3B66FEC0" w14:textId="77777777" w:rsidR="00341FCC" w:rsidRPr="00D473AE" w:rsidRDefault="0023760C" w:rsidP="00341FCC">
      <w:pPr>
        <w:autoSpaceDE w:val="0"/>
        <w:autoSpaceDN w:val="0"/>
        <w:adjustRightInd w:val="0"/>
        <w:jc w:val="both"/>
        <w:rPr>
          <w:rFonts w:cs="Arial"/>
        </w:rPr>
      </w:pPr>
      <w:r w:rsidRPr="00D473AE">
        <w:rPr>
          <w:rFonts w:cs="Arial"/>
        </w:rPr>
        <w:t xml:space="preserve">To </w:t>
      </w:r>
      <w:r w:rsidR="0071732F" w:rsidRPr="00D473AE">
        <w:rPr>
          <w:rFonts w:cs="Arial"/>
        </w:rPr>
        <w:t xml:space="preserve">avoid </w:t>
      </w:r>
      <w:r w:rsidR="00341FCC" w:rsidRPr="00D473AE">
        <w:rPr>
          <w:rFonts w:cs="Arial"/>
        </w:rPr>
        <w:t xml:space="preserve">the </w:t>
      </w:r>
      <w:r w:rsidRPr="00D473AE">
        <w:rPr>
          <w:rFonts w:cs="Arial"/>
        </w:rPr>
        <w:t xml:space="preserve">creation of message log entries </w:t>
      </w:r>
      <w:r w:rsidR="00341FCC" w:rsidRPr="00D473AE">
        <w:rPr>
          <w:rFonts w:cs="Arial"/>
        </w:rPr>
        <w:t xml:space="preserve">for a </w:t>
      </w:r>
      <w:r w:rsidR="00DE5564" w:rsidRPr="00D473AE">
        <w:rPr>
          <w:rFonts w:cs="Arial"/>
        </w:rPr>
        <w:t>s</w:t>
      </w:r>
      <w:r w:rsidR="00790B77" w:rsidRPr="00D473AE">
        <w:rPr>
          <w:rFonts w:cs="Arial"/>
        </w:rPr>
        <w:t xml:space="preserve">cenario </w:t>
      </w:r>
      <w:r w:rsidR="00DE5564" w:rsidRPr="00D473AE">
        <w:rPr>
          <w:rFonts w:cs="Arial"/>
        </w:rPr>
        <w:t>s</w:t>
      </w:r>
      <w:r w:rsidR="00790B77" w:rsidRPr="00D473AE">
        <w:rPr>
          <w:rFonts w:cs="Arial"/>
        </w:rPr>
        <w:t xml:space="preserve">tep </w:t>
      </w:r>
      <w:r w:rsidRPr="00D473AE">
        <w:rPr>
          <w:rFonts w:cs="Arial"/>
        </w:rPr>
        <w:t>at</w:t>
      </w:r>
      <w:r w:rsidR="00790B77" w:rsidRPr="00D473AE">
        <w:rPr>
          <w:rFonts w:cs="Arial"/>
        </w:rPr>
        <w:t xml:space="preserve"> runtime</w:t>
      </w:r>
      <w:r w:rsidR="00341FCC" w:rsidRPr="00D473AE">
        <w:rPr>
          <w:rFonts w:cs="Arial"/>
        </w:rPr>
        <w:t xml:space="preserve">, select </w:t>
      </w:r>
      <w:r w:rsidR="00341FCC" w:rsidRPr="00D473AE">
        <w:rPr>
          <w:rFonts w:cs="Arial"/>
          <w:i/>
        </w:rPr>
        <w:t>MsgLog Exclusion</w:t>
      </w:r>
      <w:r w:rsidR="00341FCC" w:rsidRPr="00D473AE">
        <w:rPr>
          <w:rFonts w:cs="Arial"/>
        </w:rPr>
        <w:t xml:space="preserve">. </w:t>
      </w:r>
      <w:r w:rsidR="0021769B" w:rsidRPr="00D473AE">
        <w:rPr>
          <w:rFonts w:cs="Arial"/>
        </w:rPr>
        <w:t>Use it e</w:t>
      </w:r>
      <w:r w:rsidR="00341FCC" w:rsidRPr="00D473AE">
        <w:rPr>
          <w:rFonts w:cs="Arial"/>
        </w:rPr>
        <w:t xml:space="preserve">specially for steps that constantly run, </w:t>
      </w:r>
      <w:r w:rsidR="00AF505C" w:rsidRPr="00D473AE">
        <w:rPr>
          <w:rFonts w:cs="Arial"/>
        </w:rPr>
        <w:t>such as for example,</w:t>
      </w:r>
      <w:r w:rsidR="00341FCC" w:rsidRPr="00D473AE">
        <w:rPr>
          <w:rFonts w:cs="Arial"/>
        </w:rPr>
        <w:t xml:space="preserve"> a timer</w:t>
      </w:r>
      <w:r w:rsidR="00856A70" w:rsidRPr="00D473AE">
        <w:rPr>
          <w:rFonts w:cs="Arial"/>
        </w:rPr>
        <w:t>-</w:t>
      </w:r>
      <w:r w:rsidR="00341FCC" w:rsidRPr="00D473AE">
        <w:rPr>
          <w:rFonts w:cs="Arial"/>
        </w:rPr>
        <w:t>triggered step</w:t>
      </w:r>
      <w:r w:rsidR="0071732F" w:rsidRPr="00D473AE">
        <w:rPr>
          <w:rFonts w:cs="Arial"/>
        </w:rPr>
        <w:t xml:space="preserve"> that </w:t>
      </w:r>
      <w:r w:rsidR="00341FCC" w:rsidRPr="00D473AE">
        <w:rPr>
          <w:rFonts w:cs="Arial"/>
        </w:rPr>
        <w:t>runs every minute</w:t>
      </w:r>
      <w:r w:rsidR="0021769B" w:rsidRPr="00D473AE">
        <w:rPr>
          <w:rFonts w:cs="Arial"/>
        </w:rPr>
        <w:t xml:space="preserve">. The </w:t>
      </w:r>
      <w:r w:rsidR="00341FCC" w:rsidRPr="00D473AE">
        <w:rPr>
          <w:rFonts w:cs="Arial"/>
        </w:rPr>
        <w:t xml:space="preserve">setting avoids overloading the </w:t>
      </w:r>
      <w:r w:rsidR="00DE5564" w:rsidRPr="00D473AE">
        <w:rPr>
          <w:rFonts w:cs="Arial"/>
        </w:rPr>
        <w:t>m</w:t>
      </w:r>
      <w:r w:rsidR="00341FCC" w:rsidRPr="00D473AE">
        <w:rPr>
          <w:rFonts w:cs="Arial"/>
        </w:rPr>
        <w:t xml:space="preserve">essage </w:t>
      </w:r>
      <w:r w:rsidR="00DE5564" w:rsidRPr="00D473AE">
        <w:rPr>
          <w:rFonts w:cs="Arial"/>
        </w:rPr>
        <w:t>l</w:t>
      </w:r>
      <w:r w:rsidR="00341FCC" w:rsidRPr="00D473AE">
        <w:rPr>
          <w:rFonts w:cs="Arial"/>
        </w:rPr>
        <w:t>og.</w:t>
      </w:r>
      <w:r w:rsidR="00B06020" w:rsidRPr="00D473AE">
        <w:rPr>
          <w:rFonts w:cs="Arial"/>
        </w:rPr>
        <w:t xml:space="preserve"> </w:t>
      </w:r>
      <w:r w:rsidR="00614459" w:rsidRPr="00D473AE">
        <w:rPr>
          <w:rFonts w:cs="Arial"/>
        </w:rPr>
        <w:t>If you select th</w:t>
      </w:r>
      <w:r w:rsidR="00292400" w:rsidRPr="00D473AE">
        <w:rPr>
          <w:rFonts w:cs="Arial"/>
        </w:rPr>
        <w:t>e</w:t>
      </w:r>
      <w:r w:rsidR="00614459" w:rsidRPr="00D473AE">
        <w:rPr>
          <w:rFonts w:cs="Arial"/>
        </w:rPr>
        <w:t xml:space="preserve"> checkbox, t</w:t>
      </w:r>
      <w:r w:rsidR="00B06020" w:rsidRPr="00D473AE">
        <w:rPr>
          <w:rFonts w:cs="Arial"/>
        </w:rPr>
        <w:t xml:space="preserve">he </w:t>
      </w:r>
      <w:r w:rsidR="00E42DB9" w:rsidRPr="00D473AE">
        <w:rPr>
          <w:rFonts w:cs="Arial"/>
        </w:rPr>
        <w:t>integration framework</w:t>
      </w:r>
      <w:r w:rsidR="00B06020" w:rsidRPr="00D473AE">
        <w:rPr>
          <w:rFonts w:cs="Arial"/>
        </w:rPr>
        <w:t xml:space="preserve"> does not display logs </w:t>
      </w:r>
      <w:r w:rsidR="00856A70" w:rsidRPr="00D473AE">
        <w:rPr>
          <w:rFonts w:cs="Arial"/>
        </w:rPr>
        <w:t>in the message log</w:t>
      </w:r>
      <w:r w:rsidR="0021769B" w:rsidRPr="00D473AE">
        <w:rPr>
          <w:rFonts w:cs="Arial"/>
        </w:rPr>
        <w:t>,</w:t>
      </w:r>
      <w:r w:rsidR="00856A70" w:rsidRPr="00D473AE">
        <w:rPr>
          <w:rFonts w:cs="Arial"/>
        </w:rPr>
        <w:t xml:space="preserve"> </w:t>
      </w:r>
      <w:r w:rsidR="00751671" w:rsidRPr="00D473AE">
        <w:rPr>
          <w:rFonts w:cs="Arial"/>
        </w:rPr>
        <w:t>choosing</w:t>
      </w:r>
      <w:r w:rsidR="00B06020" w:rsidRPr="00D473AE">
        <w:rPr>
          <w:rFonts w:cs="Arial"/>
        </w:rPr>
        <w:t xml:space="preserve"> </w:t>
      </w:r>
      <w:r w:rsidR="00B06020" w:rsidRPr="00D473AE">
        <w:rPr>
          <w:rFonts w:eastAsia="Calibri" w:cs="Arial"/>
          <w:i/>
          <w:color w:val="948A54"/>
        </w:rPr>
        <w:t>Monitoring</w:t>
      </w:r>
      <w:r w:rsidR="000E0C97" w:rsidRPr="00D473AE">
        <w:rPr>
          <w:rFonts w:cs="Arial"/>
          <w:color w:val="948A54"/>
        </w:rPr>
        <w:t xml:space="preserve"> → </w:t>
      </w:r>
      <w:r w:rsidR="00B06020" w:rsidRPr="00D473AE">
        <w:rPr>
          <w:rFonts w:eastAsia="Calibri" w:cs="Arial"/>
          <w:i/>
          <w:color w:val="948A54"/>
        </w:rPr>
        <w:t>Message Log</w:t>
      </w:r>
      <w:r w:rsidR="00B06020" w:rsidRPr="00D473AE">
        <w:rPr>
          <w:rFonts w:cs="Arial"/>
        </w:rPr>
        <w:t>.</w:t>
      </w:r>
    </w:p>
    <w:p w14:paraId="3B66FEC1" w14:textId="77777777" w:rsidR="00790B77" w:rsidRPr="00D473AE" w:rsidRDefault="00790B77" w:rsidP="00790B77">
      <w:pPr>
        <w:autoSpaceDE w:val="0"/>
        <w:autoSpaceDN w:val="0"/>
        <w:adjustRightInd w:val="0"/>
        <w:jc w:val="both"/>
        <w:rPr>
          <w:rFonts w:cs="Arial"/>
        </w:rPr>
      </w:pPr>
      <w:r w:rsidRPr="00D473AE">
        <w:rPr>
          <w:rFonts w:cs="Arial"/>
        </w:rPr>
        <w:t xml:space="preserve">If </w:t>
      </w:r>
      <w:r w:rsidR="00B06020" w:rsidRPr="00D473AE">
        <w:rPr>
          <w:rFonts w:cs="Arial"/>
        </w:rPr>
        <w:t xml:space="preserve">you </w:t>
      </w:r>
      <w:r w:rsidR="007D5351" w:rsidRPr="00D473AE">
        <w:rPr>
          <w:rFonts w:cs="Arial"/>
        </w:rPr>
        <w:t xml:space="preserve">select the </w:t>
      </w:r>
      <w:r w:rsidRPr="00D473AE">
        <w:rPr>
          <w:rFonts w:cs="Arial"/>
        </w:rPr>
        <w:t xml:space="preserve">checkbox, the exclusion is </w:t>
      </w:r>
      <w:r w:rsidR="007D5351" w:rsidRPr="00D473AE">
        <w:rPr>
          <w:rFonts w:cs="Arial"/>
        </w:rPr>
        <w:t>v</w:t>
      </w:r>
      <w:r w:rsidRPr="00D473AE">
        <w:rPr>
          <w:rFonts w:cs="Arial"/>
        </w:rPr>
        <w:t>alid independent o</w:t>
      </w:r>
      <w:r w:rsidR="007D5351" w:rsidRPr="00D473AE">
        <w:rPr>
          <w:rFonts w:cs="Arial"/>
        </w:rPr>
        <w:t>f</w:t>
      </w:r>
      <w:r w:rsidRPr="00D473AE">
        <w:rPr>
          <w:rFonts w:cs="Arial"/>
        </w:rPr>
        <w:t xml:space="preserve"> settings in the runtime </w:t>
      </w:r>
      <w:r w:rsidR="0021769B" w:rsidRPr="00D473AE">
        <w:rPr>
          <w:rFonts w:cs="Arial"/>
        </w:rPr>
        <w:t xml:space="preserve">settings </w:t>
      </w:r>
      <w:r w:rsidRPr="00D473AE">
        <w:rPr>
          <w:rFonts w:eastAsia="Calibri" w:cs="Arial"/>
          <w:i/>
          <w:color w:val="948A54"/>
        </w:rPr>
        <w:t>Maintenance</w:t>
      </w:r>
      <w:r w:rsidR="000E0C97" w:rsidRPr="00D473AE">
        <w:rPr>
          <w:rFonts w:cs="Arial"/>
          <w:color w:val="948A54"/>
        </w:rPr>
        <w:t xml:space="preserve"> → </w:t>
      </w:r>
      <w:r w:rsidRPr="00D473AE">
        <w:rPr>
          <w:rFonts w:eastAsia="Calibri" w:cs="Arial"/>
          <w:i/>
          <w:color w:val="948A54"/>
        </w:rPr>
        <w:t>Cfg MsgLog</w:t>
      </w:r>
      <w:r w:rsidRPr="00D473AE">
        <w:rPr>
          <w:rFonts w:cs="Arial"/>
        </w:rPr>
        <w:t>.</w:t>
      </w:r>
    </w:p>
    <w:p w14:paraId="3B66FEC2" w14:textId="77777777" w:rsidR="00790B77" w:rsidRPr="00D473AE" w:rsidRDefault="00790B77" w:rsidP="00790B77">
      <w:pPr>
        <w:autoSpaceDE w:val="0"/>
        <w:autoSpaceDN w:val="0"/>
        <w:adjustRightInd w:val="0"/>
        <w:jc w:val="both"/>
        <w:rPr>
          <w:rFonts w:cs="Arial"/>
        </w:rPr>
      </w:pPr>
    </w:p>
    <w:p w14:paraId="3B66FEC3" w14:textId="77777777" w:rsidR="00F70EE8" w:rsidRPr="00D473AE" w:rsidRDefault="00F70EE8" w:rsidP="00F70EE8">
      <w:pPr>
        <w:autoSpaceDE w:val="0"/>
        <w:autoSpaceDN w:val="0"/>
        <w:adjustRightInd w:val="0"/>
        <w:rPr>
          <w:rFonts w:cs="Arial"/>
          <w:color w:val="33339A"/>
        </w:rPr>
      </w:pPr>
      <w:r w:rsidRPr="00D473AE">
        <w:rPr>
          <w:rFonts w:cs="Arial"/>
          <w:color w:val="33339A"/>
        </w:rPr>
        <w:t>Allow Parallel Processing</w:t>
      </w:r>
    </w:p>
    <w:p w14:paraId="3B66FEC4" w14:textId="77777777" w:rsidR="00F70EE8" w:rsidRPr="00D473AE" w:rsidRDefault="00F70EE8" w:rsidP="00790B77">
      <w:pPr>
        <w:autoSpaceDE w:val="0"/>
        <w:autoSpaceDN w:val="0"/>
        <w:adjustRightInd w:val="0"/>
        <w:jc w:val="both"/>
        <w:rPr>
          <w:rFonts w:cs="Arial"/>
        </w:rPr>
      </w:pPr>
      <w:r w:rsidRPr="00D473AE">
        <w:rPr>
          <w:rFonts w:cs="Arial"/>
        </w:rPr>
        <w:t xml:space="preserve">To </w:t>
      </w:r>
      <w:r w:rsidR="00192274" w:rsidRPr="00D473AE">
        <w:rPr>
          <w:rFonts w:cs="Arial"/>
        </w:rPr>
        <w:t xml:space="preserve">let scenario steps participate in </w:t>
      </w:r>
      <w:r w:rsidRPr="00D473AE">
        <w:rPr>
          <w:rFonts w:cs="Arial"/>
        </w:rPr>
        <w:t xml:space="preserve">parallel processing </w:t>
      </w:r>
      <w:r w:rsidR="00791F11" w:rsidRPr="00D473AE">
        <w:rPr>
          <w:rFonts w:cs="Arial"/>
        </w:rPr>
        <w:t xml:space="preserve">using </w:t>
      </w:r>
      <w:r w:rsidRPr="00D473AE">
        <w:rPr>
          <w:rFonts w:cs="Arial"/>
        </w:rPr>
        <w:t xml:space="preserve">scenario step instances </w:t>
      </w:r>
      <w:r w:rsidR="00987445" w:rsidRPr="00D473AE">
        <w:rPr>
          <w:rFonts w:cs="Arial"/>
        </w:rPr>
        <w:t xml:space="preserve">for the processing and outbound phases </w:t>
      </w:r>
      <w:r w:rsidRPr="00D473AE">
        <w:rPr>
          <w:rFonts w:cs="Arial"/>
        </w:rPr>
        <w:t>at runtime, select the checkbox. By default, parallel processing is enabled for new scenario steps.</w:t>
      </w:r>
    </w:p>
    <w:p w14:paraId="3B66FEC5" w14:textId="77777777" w:rsidR="00DC5CE2" w:rsidRPr="00D473AE" w:rsidRDefault="00DC5CE2" w:rsidP="00790B77">
      <w:pPr>
        <w:autoSpaceDE w:val="0"/>
        <w:autoSpaceDN w:val="0"/>
        <w:adjustRightInd w:val="0"/>
        <w:jc w:val="both"/>
        <w:rPr>
          <w:rFonts w:cs="Arial"/>
        </w:rPr>
      </w:pPr>
      <w:r w:rsidRPr="00D473AE">
        <w:rPr>
          <w:rFonts w:cs="Arial"/>
        </w:rPr>
        <w:t xml:space="preserve">For more information about parallel processing, see the </w:t>
      </w:r>
      <w:r w:rsidRPr="00D473AE">
        <w:rPr>
          <w:rFonts w:cs="Arial"/>
          <w:i/>
        </w:rPr>
        <w:t>Operations Guide 2</w:t>
      </w:r>
      <w:r w:rsidRPr="00D473AE">
        <w:rPr>
          <w:rFonts w:cs="Arial"/>
        </w:rPr>
        <w:t xml:space="preserve">, in the </w:t>
      </w:r>
      <w:r w:rsidRPr="00D473AE">
        <w:rPr>
          <w:rFonts w:cs="Arial"/>
          <w:i/>
        </w:rPr>
        <w:t>Configuring the Runtime</w:t>
      </w:r>
      <w:r w:rsidRPr="00D473AE">
        <w:rPr>
          <w:rFonts w:cs="Arial"/>
        </w:rPr>
        <w:t xml:space="preserve"> section</w:t>
      </w:r>
    </w:p>
    <w:p w14:paraId="3B66FEC6" w14:textId="77777777" w:rsidR="00F70EE8" w:rsidRPr="00D473AE" w:rsidRDefault="00F70EE8" w:rsidP="00790B77">
      <w:pPr>
        <w:autoSpaceDE w:val="0"/>
        <w:autoSpaceDN w:val="0"/>
        <w:adjustRightInd w:val="0"/>
        <w:jc w:val="both"/>
        <w:rPr>
          <w:rFonts w:cs="Arial"/>
        </w:rPr>
      </w:pPr>
    </w:p>
    <w:p w14:paraId="3B66FEC7" w14:textId="77777777" w:rsidR="00BF495F" w:rsidRPr="00D473AE" w:rsidRDefault="00BF495F" w:rsidP="00474C5B">
      <w:pPr>
        <w:keepNext/>
        <w:autoSpaceDE w:val="0"/>
        <w:autoSpaceDN w:val="0"/>
        <w:adjustRightInd w:val="0"/>
        <w:rPr>
          <w:rFonts w:cs="Arial"/>
          <w:color w:val="33339A"/>
        </w:rPr>
      </w:pPr>
      <w:r w:rsidRPr="00D473AE">
        <w:rPr>
          <w:rFonts w:cs="Arial"/>
          <w:color w:val="33339A"/>
        </w:rPr>
        <w:t xml:space="preserve">B1iSN88 </w:t>
      </w:r>
      <w:r w:rsidR="00E2576B" w:rsidRPr="00D473AE">
        <w:rPr>
          <w:rFonts w:cs="Arial"/>
          <w:color w:val="33339A"/>
        </w:rPr>
        <w:t>Compatibility</w:t>
      </w:r>
      <w:r w:rsidRPr="00D473AE">
        <w:rPr>
          <w:rFonts w:cs="Arial"/>
          <w:color w:val="33339A"/>
        </w:rPr>
        <w:t xml:space="preserve"> Mode</w:t>
      </w:r>
    </w:p>
    <w:p w14:paraId="3B66FEC8" w14:textId="77777777" w:rsidR="00BF495F" w:rsidRPr="00D473AE" w:rsidRDefault="00BF495F" w:rsidP="00790B77">
      <w:pPr>
        <w:autoSpaceDE w:val="0"/>
        <w:autoSpaceDN w:val="0"/>
        <w:adjustRightInd w:val="0"/>
        <w:jc w:val="both"/>
        <w:rPr>
          <w:rFonts w:cs="Arial"/>
        </w:rPr>
      </w:pPr>
      <w:r w:rsidRPr="00D473AE">
        <w:rPr>
          <w:rFonts w:cs="Arial"/>
        </w:rPr>
        <w:t xml:space="preserve">To generate SysType properties </w:t>
      </w:r>
      <w:r w:rsidR="00DC61C4" w:rsidRPr="00D473AE">
        <w:rPr>
          <w:rFonts w:cs="Arial"/>
        </w:rPr>
        <w:t>for</w:t>
      </w:r>
      <w:r w:rsidR="002C6D26" w:rsidRPr="00D473AE">
        <w:rPr>
          <w:rFonts w:cs="Arial"/>
        </w:rPr>
        <w:t xml:space="preserve"> runtime </w:t>
      </w:r>
      <w:r w:rsidR="00E90E1B" w:rsidRPr="00D473AE">
        <w:rPr>
          <w:rFonts w:cs="Arial"/>
        </w:rPr>
        <w:t xml:space="preserve">that </w:t>
      </w:r>
      <w:r w:rsidR="0026643E" w:rsidRPr="00D473AE">
        <w:rPr>
          <w:rFonts w:cs="Arial"/>
        </w:rPr>
        <w:t xml:space="preserve">have the </w:t>
      </w:r>
      <w:r w:rsidR="00BC02BB" w:rsidRPr="00D473AE">
        <w:rPr>
          <w:rFonts w:cs="Arial"/>
        </w:rPr>
        <w:t>SAP Business One</w:t>
      </w:r>
      <w:r w:rsidR="002C6D26" w:rsidRPr="00D473AE">
        <w:rPr>
          <w:rFonts w:cs="Arial"/>
        </w:rPr>
        <w:t xml:space="preserve"> </w:t>
      </w:r>
      <w:r w:rsidR="00626820" w:rsidRPr="00D473AE">
        <w:rPr>
          <w:rFonts w:cs="Arial"/>
        </w:rPr>
        <w:t xml:space="preserve">8.8 </w:t>
      </w:r>
      <w:r w:rsidR="002C6D26" w:rsidRPr="00D473AE">
        <w:rPr>
          <w:rFonts w:cs="Arial"/>
        </w:rPr>
        <w:t>integration for SAP NetWeaver</w:t>
      </w:r>
      <w:r w:rsidR="0026643E" w:rsidRPr="00D473AE">
        <w:rPr>
          <w:rFonts w:cs="Arial"/>
        </w:rPr>
        <w:t xml:space="preserve"> format</w:t>
      </w:r>
      <w:r w:rsidR="002C6D26" w:rsidRPr="00D473AE">
        <w:rPr>
          <w:rFonts w:cs="Arial"/>
        </w:rPr>
        <w:t>, select the checkbox.</w:t>
      </w:r>
    </w:p>
    <w:p w14:paraId="3B66FEC9" w14:textId="77777777" w:rsidR="00790B77" w:rsidRPr="00D473AE" w:rsidRDefault="00790B77" w:rsidP="00790B77">
      <w:pPr>
        <w:autoSpaceDE w:val="0"/>
        <w:autoSpaceDN w:val="0"/>
        <w:adjustRightInd w:val="0"/>
        <w:jc w:val="both"/>
        <w:rPr>
          <w:rFonts w:cs="Arial"/>
        </w:rPr>
      </w:pPr>
    </w:p>
    <w:p w14:paraId="3B66FECA" w14:textId="77777777" w:rsidR="002113E8" w:rsidRPr="00D473AE" w:rsidRDefault="002113E8" w:rsidP="002113E8">
      <w:pPr>
        <w:keepNext/>
        <w:autoSpaceDE w:val="0"/>
        <w:autoSpaceDN w:val="0"/>
        <w:adjustRightInd w:val="0"/>
        <w:rPr>
          <w:rFonts w:cs="Arial"/>
          <w:color w:val="33339A"/>
        </w:rPr>
      </w:pPr>
      <w:r w:rsidRPr="00D473AE">
        <w:rPr>
          <w:rFonts w:cs="Arial"/>
          <w:color w:val="33339A"/>
        </w:rPr>
        <w:t>SAP Business One DI Single Transaction</w:t>
      </w:r>
    </w:p>
    <w:p w14:paraId="3B66FECB" w14:textId="77777777" w:rsidR="002113E8" w:rsidRPr="002113E8" w:rsidRDefault="002113E8" w:rsidP="002113E8">
      <w:pPr>
        <w:autoSpaceDE w:val="0"/>
        <w:autoSpaceDN w:val="0"/>
        <w:adjustRightInd w:val="0"/>
        <w:jc w:val="both"/>
        <w:rPr>
          <w:rFonts w:cs="Arial"/>
        </w:rPr>
      </w:pPr>
      <w:r w:rsidRPr="00D473AE">
        <w:rPr>
          <w:rFonts w:cs="Arial"/>
        </w:rPr>
        <w:t xml:space="preserve">The integration framework participates in the two-phase commit protocol with SAP Business One DI API. </w:t>
      </w:r>
      <w:r w:rsidRPr="002113E8">
        <w:rPr>
          <w:rFonts w:cs="Arial"/>
        </w:rPr>
        <w:t>This leads to the following results:</w:t>
      </w:r>
    </w:p>
    <w:p w14:paraId="3B66FECC" w14:textId="77777777" w:rsidR="002113E8" w:rsidRPr="00D473AE" w:rsidRDefault="002113E8" w:rsidP="002113E8">
      <w:pPr>
        <w:pStyle w:val="BulletedList"/>
      </w:pPr>
      <w:r w:rsidRPr="00D473AE">
        <w:t xml:space="preserve">SAP Business One provides a mechanism for receiving notifications of data-driven events. Customers or partners add some code to the </w:t>
      </w:r>
      <w:r w:rsidRPr="00D473AE">
        <w:rPr>
          <w:rStyle w:val="TechnicalName"/>
        </w:rPr>
        <w:t>SBO_SP_TransactionNotification</w:t>
      </w:r>
      <w:r w:rsidRPr="00D473AE">
        <w:t xml:space="preserve"> SAP Business One stored procedure. If you add code to </w:t>
      </w:r>
      <w:r w:rsidRPr="00D473AE">
        <w:rPr>
          <w:rStyle w:val="TechnicalName"/>
        </w:rPr>
        <w:t>SBO_SP_TransactionNotification</w:t>
      </w:r>
      <w:r w:rsidRPr="00D473AE">
        <w:t xml:space="preserve"> to receive notifications for SAP Business One object changes and act on them accordingly, the notification does not work in conjunction with the integration framework processing.</w:t>
      </w:r>
    </w:p>
    <w:p w14:paraId="3B66FECD" w14:textId="77777777" w:rsidR="002113E8" w:rsidRPr="00D473AE" w:rsidRDefault="002113E8" w:rsidP="002113E8">
      <w:pPr>
        <w:pStyle w:val="LContinue"/>
      </w:pPr>
      <w:r w:rsidRPr="00D473AE">
        <w:t>The integration framework only commits or rolls back calls at the end of the processing phase, and not after each call to SAP Business One. If you design your notification in such a way that it rejects changes for a certain object, it is too late to do so at the end of the processing phase. This leads to an error that cannot be resolved and complex manual steps are required.</w:t>
      </w:r>
    </w:p>
    <w:p w14:paraId="3B66FECE" w14:textId="77777777" w:rsidR="002113E8" w:rsidRPr="00D473AE" w:rsidRDefault="002113E8" w:rsidP="002113E8">
      <w:pPr>
        <w:pStyle w:val="LContinue"/>
      </w:pPr>
      <w:r w:rsidRPr="00D473AE">
        <w:t xml:space="preserve">The DI transaction stays in </w:t>
      </w:r>
      <w:r w:rsidRPr="00D473AE">
        <w:rPr>
          <w:rStyle w:val="TechnicalName"/>
        </w:rPr>
        <w:t>in-doubt</w:t>
      </w:r>
      <w:r w:rsidRPr="00D473AE">
        <w:t xml:space="preserve"> status, and the integration framework deactivates the IPO step. The integration framework recovery function tries to perform the transaction again after some time, but cannot succeed. If other subsequent steps try to perform their functions, but cannot do so, the integration framework deactivates them, too. If the integration framework has to handle many deactivated steps, other internal IPO steps are also affected and overall performance deteriorates.</w:t>
      </w:r>
    </w:p>
    <w:p w14:paraId="3B66FECF" w14:textId="77777777" w:rsidR="002113E8" w:rsidRPr="00D473AE" w:rsidRDefault="002113E8" w:rsidP="002113E8">
      <w:pPr>
        <w:pStyle w:val="BulletedList"/>
      </w:pPr>
      <w:r w:rsidRPr="00D473AE">
        <w:lastRenderedPageBreak/>
        <w:t>As long as a scenario step processing communicates with SAP Business One using the DI API, the related records in SAP Business One are locked for other users and processes, and the connection to the DI stays open. The related resources are occupied. This can have a negative impact on overall performance.</w:t>
      </w:r>
    </w:p>
    <w:p w14:paraId="3B66FED0" w14:textId="77777777" w:rsidR="002113E8" w:rsidRPr="00D473AE" w:rsidRDefault="002113E8" w:rsidP="002113E8"/>
    <w:p w14:paraId="3B66FED1" w14:textId="77777777" w:rsidR="002113E8" w:rsidRPr="00D473AE" w:rsidRDefault="002113E8" w:rsidP="002113E8">
      <w:r w:rsidRPr="00D473AE">
        <w:t xml:space="preserve">To change the integration framework behavior in connection with the DI API, select the </w:t>
      </w:r>
      <w:r w:rsidRPr="00D473AE">
        <w:rPr>
          <w:rStyle w:val="FieldName"/>
        </w:rPr>
        <w:t>SAP Business One DI Single Transaction</w:t>
      </w:r>
      <w:r w:rsidRPr="00D473AE">
        <w:t xml:space="preserve"> checkbox. By default, the integration framework continues supporting the two-phase commit protocol and is, therefore, backward compatible.</w:t>
      </w:r>
    </w:p>
    <w:p w14:paraId="3B66FED2" w14:textId="77777777" w:rsidR="002113E8" w:rsidRPr="00D473AE" w:rsidRDefault="002113E8" w:rsidP="002113E8"/>
    <w:p w14:paraId="3B66FED3" w14:textId="77777777" w:rsidR="002113E8" w:rsidRPr="00D473AE" w:rsidRDefault="002113E8" w:rsidP="002113E8">
      <w:r w:rsidRPr="00D473AE">
        <w:t xml:space="preserve">If you </w:t>
      </w:r>
      <w:r w:rsidR="00B352DB" w:rsidRPr="00D473AE">
        <w:t>select</w:t>
      </w:r>
      <w:r w:rsidRPr="00D473AE">
        <w:t xml:space="preserve"> the new behavior for your scenario step, the following applies:</w:t>
      </w:r>
    </w:p>
    <w:p w14:paraId="3B66FED4" w14:textId="77777777" w:rsidR="002113E8" w:rsidRPr="00D473AE" w:rsidRDefault="002113E8" w:rsidP="002113E8">
      <w:r w:rsidRPr="00D473AE">
        <w:t>For the scenario step, the changed behavior affects SAP Business One inbound, the SAP Business One object, service, function, and the message call atoms, and SAP Business One outbound.</w:t>
      </w:r>
    </w:p>
    <w:p w14:paraId="3B66FED5" w14:textId="77777777" w:rsidR="002113E8" w:rsidRPr="00D473AE" w:rsidRDefault="002113E8" w:rsidP="002113E8">
      <w:pPr>
        <w:pStyle w:val="BulletedList"/>
      </w:pPr>
      <w:r w:rsidRPr="00D473AE">
        <w:t>Calls to SAP Business One are self-contained and the effects are immediately persistent after the return of the call. The behavior is similar to HTTP or synchronous Web service calls.</w:t>
      </w:r>
    </w:p>
    <w:p w14:paraId="3B66FED6" w14:textId="77777777" w:rsidR="002113E8" w:rsidRPr="00D473AE" w:rsidRDefault="002113E8" w:rsidP="002113E8">
      <w:pPr>
        <w:pStyle w:val="BulletedList"/>
      </w:pPr>
      <w:r w:rsidRPr="00D473AE">
        <w:t>Self-contained calls to the SAP Business One company database lock the database for only a very short time.</w:t>
      </w:r>
    </w:p>
    <w:p w14:paraId="3B66FED7" w14:textId="77777777" w:rsidR="002113E8" w:rsidRPr="00D473AE" w:rsidRDefault="002113E8" w:rsidP="002113E8">
      <w:pPr>
        <w:pStyle w:val="BulletedList"/>
      </w:pPr>
      <w:r w:rsidRPr="00D473AE">
        <w:t>Since the adapter no longer participates in the two-phase commit protocol, lengthy retry and rollback mechanisms no longer happen.</w:t>
      </w:r>
    </w:p>
    <w:p w14:paraId="3B66FED8" w14:textId="77777777" w:rsidR="002113E8" w:rsidRPr="00D473AE" w:rsidRDefault="002113E8" w:rsidP="002113E8">
      <w:pPr>
        <w:pStyle w:val="BulletedList"/>
      </w:pPr>
      <w:r w:rsidRPr="00D473AE">
        <w:t>The deactivation of internal integration framework IPO steps in conjunction with the DI API happens less often.</w:t>
      </w:r>
    </w:p>
    <w:p w14:paraId="3B66FED9" w14:textId="77777777" w:rsidR="00687BF1" w:rsidRPr="00EA5A98" w:rsidRDefault="00687BF1" w:rsidP="00687BF1">
      <w:pPr>
        <w:pStyle w:val="LC2"/>
        <w:keepNext/>
      </w:pPr>
      <w:r w:rsidRPr="007917E3">
        <w:rPr>
          <w:noProof/>
          <w:lang w:eastAsia="de-DE"/>
        </w:rPr>
        <w:drawing>
          <wp:inline distT="0" distB="0" distL="0" distR="0" wp14:anchorId="3B670E34" wp14:editId="3B670E35">
            <wp:extent cx="228600" cy="228600"/>
            <wp:effectExtent l="0" t="0" r="0" b="0"/>
            <wp:docPr id="24"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20" cstate="print"/>
                    <a:stretch>
                      <a:fillRect/>
                    </a:stretch>
                  </pic:blipFill>
                  <pic:spPr>
                    <a:xfrm>
                      <a:off x="0" y="0"/>
                      <a:ext cx="228600" cy="228600"/>
                    </a:xfrm>
                    <a:prstGeom prst="rect">
                      <a:avLst/>
                    </a:prstGeom>
                  </pic:spPr>
                </pic:pic>
              </a:graphicData>
            </a:graphic>
          </wp:inline>
        </w:drawing>
      </w:r>
      <w:r w:rsidRPr="00EA5A98">
        <w:t xml:space="preserve"> RECOMMENDATION</w:t>
      </w:r>
    </w:p>
    <w:p w14:paraId="3B66FEDA" w14:textId="77777777" w:rsidR="00687BF1" w:rsidRPr="00D473AE" w:rsidRDefault="00687BF1" w:rsidP="00753DE2">
      <w:pPr>
        <w:pStyle w:val="BL3"/>
      </w:pPr>
      <w:r w:rsidRPr="00D473AE">
        <w:t xml:space="preserve">If you enable the function, the integration framework does not perform the scenario step as an atomic and consistent transaction. </w:t>
      </w:r>
    </w:p>
    <w:p w14:paraId="3B66FEDB" w14:textId="77777777" w:rsidR="00687BF1" w:rsidRPr="00D473AE" w:rsidRDefault="00687BF1" w:rsidP="00753DE2">
      <w:pPr>
        <w:pStyle w:val="BL3"/>
      </w:pPr>
      <w:r w:rsidRPr="00D473AE">
        <w:t xml:space="preserve">If an error occurs in the step, </w:t>
      </w:r>
      <w:r w:rsidR="00753DE2" w:rsidRPr="00D473AE">
        <w:t xml:space="preserve">for overall data consistency, </w:t>
      </w:r>
      <w:r w:rsidRPr="00D473AE">
        <w:t xml:space="preserve">provide suitable compensation to undo changes in SAP Business One that have happened already. Note that for some objects, </w:t>
      </w:r>
      <w:r w:rsidR="00753DE2" w:rsidRPr="00D473AE">
        <w:t xml:space="preserve">it is not possible to </w:t>
      </w:r>
      <w:r w:rsidRPr="00D473AE">
        <w:t xml:space="preserve">undo changes in SAP Business One. You cannot change objects that create journal entries. This is, for example, the case for invoices. </w:t>
      </w:r>
    </w:p>
    <w:p w14:paraId="3B66FEDC" w14:textId="77777777" w:rsidR="00687BF1" w:rsidRPr="00D473AE" w:rsidRDefault="00687BF1" w:rsidP="00753DE2">
      <w:pPr>
        <w:pStyle w:val="BL3"/>
      </w:pPr>
      <w:r w:rsidRPr="00D473AE">
        <w:t xml:space="preserve">We recommend using the function if you access SAP Business One only for reading data. </w:t>
      </w:r>
    </w:p>
    <w:p w14:paraId="3B66FEDD" w14:textId="77777777" w:rsidR="00687BF1" w:rsidRPr="00D473AE" w:rsidRDefault="00687BF1" w:rsidP="00753DE2">
      <w:pPr>
        <w:pStyle w:val="BL3"/>
      </w:pPr>
      <w:r w:rsidRPr="00D473AE">
        <w:t xml:space="preserve">Use the function if you write data to SAP Business One </w:t>
      </w:r>
      <w:r w:rsidRPr="00D473AE">
        <w:rPr>
          <w:b/>
          <w:bCs/>
        </w:rPr>
        <w:t>only once</w:t>
      </w:r>
      <w:r w:rsidRPr="00D473AE">
        <w:t xml:space="preserve">, and the call to SAP Business One is the last in processing. </w:t>
      </w:r>
    </w:p>
    <w:p w14:paraId="3B66FEDE" w14:textId="77777777" w:rsidR="00687BF1" w:rsidRPr="00D473AE" w:rsidRDefault="00687BF1" w:rsidP="00753DE2">
      <w:pPr>
        <w:pStyle w:val="BL3"/>
      </w:pPr>
      <w:r w:rsidRPr="00D473AE">
        <w:t xml:space="preserve">To make several calls to SAP Business One for writing data, distribute the calls to several scenario steps that you connect using the internal queue mechanism of the integration framework. </w:t>
      </w:r>
    </w:p>
    <w:p w14:paraId="3B66FEDF" w14:textId="77777777" w:rsidR="00687BF1" w:rsidRPr="00D473AE" w:rsidRDefault="00687BF1" w:rsidP="00753DE2">
      <w:pPr>
        <w:pStyle w:val="BL3"/>
      </w:pPr>
      <w:r w:rsidRPr="00D473AE">
        <w:rPr>
          <w:b/>
          <w:bCs/>
        </w:rPr>
        <w:t xml:space="preserve">Do not use </w:t>
      </w:r>
      <w:r w:rsidRPr="00D473AE">
        <w:t xml:space="preserve">the function if you perform several calls writing to SAP Business One, if the write operations depend on each other. </w:t>
      </w:r>
    </w:p>
    <w:p w14:paraId="3B66FEE0" w14:textId="77777777" w:rsidR="005D251F" w:rsidRPr="00D473AE" w:rsidRDefault="005D251F" w:rsidP="002113E8"/>
    <w:p w14:paraId="3B66FEE1" w14:textId="77777777" w:rsidR="005A4B31" w:rsidRPr="00D473AE" w:rsidRDefault="005A4B31" w:rsidP="002113E8"/>
    <w:p w14:paraId="3B66FEE2" w14:textId="77777777" w:rsidR="00790B77" w:rsidRPr="00821330" w:rsidRDefault="00790B77" w:rsidP="00790B77">
      <w:pPr>
        <w:pStyle w:val="Heading3"/>
      </w:pPr>
      <w:bookmarkStart w:id="31" w:name="_Toc300223278"/>
      <w:bookmarkStart w:id="32" w:name="a3_1_2"/>
      <w:bookmarkStart w:id="33" w:name="_Toc137659544"/>
      <w:r w:rsidRPr="00821330">
        <w:lastRenderedPageBreak/>
        <w:t xml:space="preserve">3.1.2 </w:t>
      </w:r>
      <w:r w:rsidR="00E6120F">
        <w:t xml:space="preserve">Scenario </w:t>
      </w:r>
      <w:r w:rsidR="00774F42">
        <w:t>Step Functions</w:t>
      </w:r>
      <w:bookmarkEnd w:id="31"/>
      <w:bookmarkEnd w:id="33"/>
    </w:p>
    <w:bookmarkEnd w:id="32"/>
    <w:p w14:paraId="3B66FEE3" w14:textId="77777777" w:rsidR="003B26D3" w:rsidRPr="00CE40C2" w:rsidRDefault="00F14A91" w:rsidP="003B26D3">
      <w:pPr>
        <w:pStyle w:val="ListParagraph"/>
        <w:autoSpaceDE w:val="0"/>
        <w:autoSpaceDN w:val="0"/>
        <w:adjustRightInd w:val="0"/>
        <w:ind w:left="0"/>
        <w:rPr>
          <w:rFonts w:cs="Arial"/>
        </w:rPr>
      </w:pPr>
      <w:r>
        <w:rPr>
          <w:noProof/>
          <w:lang w:eastAsia="de-DE"/>
        </w:rPr>
        <w:drawing>
          <wp:inline distT="0" distB="0" distL="0" distR="0" wp14:anchorId="3B670E36" wp14:editId="3B670E37">
            <wp:extent cx="285714" cy="209524"/>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14" cy="209524"/>
                    </a:xfrm>
                    <a:prstGeom prst="rect">
                      <a:avLst/>
                    </a:prstGeom>
                  </pic:spPr>
                </pic:pic>
              </a:graphicData>
            </a:graphic>
          </wp:inline>
        </w:drawing>
      </w:r>
    </w:p>
    <w:p w14:paraId="3B66FEE4" w14:textId="77777777" w:rsidR="00DE2A83" w:rsidRPr="00D473AE" w:rsidRDefault="00DE2A83" w:rsidP="00DE2A83">
      <w:pPr>
        <w:autoSpaceDE w:val="0"/>
        <w:autoSpaceDN w:val="0"/>
        <w:adjustRightInd w:val="0"/>
        <w:jc w:val="both"/>
        <w:rPr>
          <w:rFonts w:cs="Arial"/>
        </w:rPr>
      </w:pPr>
      <w:r w:rsidRPr="00D473AE">
        <w:rPr>
          <w:rFonts w:cs="Arial"/>
        </w:rPr>
        <w:t xml:space="preserve">The integration framework provides context-based documentation. If documentation is available, the integration framework displays the documentation icon. </w:t>
      </w:r>
      <w:r w:rsidR="002B0985" w:rsidRPr="00D473AE">
        <w:rPr>
          <w:rFonts w:cs="Arial"/>
        </w:rPr>
        <w:t xml:space="preserve">The grey icon indicates not yet available documentation. </w:t>
      </w:r>
      <w:r w:rsidRPr="00D473AE">
        <w:rPr>
          <w:rFonts w:cs="Arial"/>
        </w:rPr>
        <w:t xml:space="preserve">To open documentation, click the icon. </w:t>
      </w:r>
    </w:p>
    <w:p w14:paraId="3B66FEE5" w14:textId="77777777" w:rsidR="00790B77" w:rsidRPr="00D473AE" w:rsidRDefault="00790B77" w:rsidP="00790B77">
      <w:pPr>
        <w:autoSpaceDE w:val="0"/>
        <w:autoSpaceDN w:val="0"/>
        <w:adjustRightInd w:val="0"/>
        <w:jc w:val="both"/>
        <w:rPr>
          <w:rFonts w:cs="Arial"/>
        </w:rPr>
      </w:pPr>
    </w:p>
    <w:p w14:paraId="3B66FEE6" w14:textId="77777777" w:rsidR="00B91265" w:rsidRPr="00D473AE" w:rsidRDefault="00B91265" w:rsidP="00B91265">
      <w:pPr>
        <w:keepNext/>
        <w:autoSpaceDE w:val="0"/>
        <w:autoSpaceDN w:val="0"/>
        <w:adjustRightInd w:val="0"/>
        <w:jc w:val="both"/>
        <w:rPr>
          <w:rFonts w:cs="Arial"/>
        </w:rPr>
      </w:pPr>
      <w:r>
        <w:rPr>
          <w:noProof/>
          <w:lang w:eastAsia="de-DE"/>
        </w:rPr>
        <w:drawing>
          <wp:inline distT="0" distB="0" distL="0" distR="0" wp14:anchorId="3B670E38" wp14:editId="3B670E39">
            <wp:extent cx="314286" cy="209524"/>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4286" cy="209524"/>
                    </a:xfrm>
                    <a:prstGeom prst="rect">
                      <a:avLst/>
                    </a:prstGeom>
                  </pic:spPr>
                </pic:pic>
              </a:graphicData>
            </a:graphic>
          </wp:inline>
        </w:drawing>
      </w:r>
      <w:r w:rsidRPr="00D473AE">
        <w:rPr>
          <w:rFonts w:cs="Arial"/>
        </w:rPr>
        <w:t xml:space="preserve">, </w:t>
      </w:r>
      <w:r>
        <w:rPr>
          <w:noProof/>
          <w:lang w:eastAsia="de-DE"/>
        </w:rPr>
        <w:drawing>
          <wp:inline distT="0" distB="0" distL="0" distR="0" wp14:anchorId="3B670E3A" wp14:editId="3B670E3B">
            <wp:extent cx="314286" cy="209524"/>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286" cy="209524"/>
                    </a:xfrm>
                    <a:prstGeom prst="rect">
                      <a:avLst/>
                    </a:prstGeom>
                  </pic:spPr>
                </pic:pic>
              </a:graphicData>
            </a:graphic>
          </wp:inline>
        </w:drawing>
      </w:r>
      <w:r w:rsidRPr="00D473AE">
        <w:rPr>
          <w:rFonts w:cs="Arial"/>
        </w:rPr>
        <w:t xml:space="preserve">, </w:t>
      </w:r>
      <w:r>
        <w:rPr>
          <w:noProof/>
          <w:lang w:eastAsia="de-DE"/>
        </w:rPr>
        <w:drawing>
          <wp:inline distT="0" distB="0" distL="0" distR="0" wp14:anchorId="3B670E3C" wp14:editId="3B670E3D">
            <wp:extent cx="314286" cy="209524"/>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6" cy="209524"/>
                    </a:xfrm>
                    <a:prstGeom prst="rect">
                      <a:avLst/>
                    </a:prstGeom>
                  </pic:spPr>
                </pic:pic>
              </a:graphicData>
            </a:graphic>
          </wp:inline>
        </w:drawing>
      </w:r>
    </w:p>
    <w:p w14:paraId="3B66FEE7" w14:textId="77777777" w:rsidR="008010AB" w:rsidRPr="00D473AE" w:rsidRDefault="00D62453" w:rsidP="008010AB">
      <w:pPr>
        <w:autoSpaceDE w:val="0"/>
        <w:autoSpaceDN w:val="0"/>
        <w:adjustRightInd w:val="0"/>
        <w:jc w:val="both"/>
        <w:rPr>
          <w:rFonts w:cs="Arial"/>
        </w:rPr>
      </w:pPr>
      <w:r w:rsidRPr="00D473AE">
        <w:rPr>
          <w:rFonts w:cs="Arial"/>
        </w:rPr>
        <w:t xml:space="preserve">The integration framework </w:t>
      </w:r>
      <w:r w:rsidR="008010AB" w:rsidRPr="00D473AE">
        <w:rPr>
          <w:rFonts w:cs="Arial"/>
        </w:rPr>
        <w:t xml:space="preserve">consistency check validates the definitions </w:t>
      </w:r>
      <w:r w:rsidR="005A687A" w:rsidRPr="00D473AE">
        <w:rPr>
          <w:rFonts w:cs="Arial"/>
        </w:rPr>
        <w:t xml:space="preserve">you have entered </w:t>
      </w:r>
      <w:r w:rsidR="008010AB" w:rsidRPr="00D473AE">
        <w:rPr>
          <w:rFonts w:cs="Arial"/>
        </w:rPr>
        <w:t xml:space="preserve">against the </w:t>
      </w:r>
      <w:r w:rsidR="005A687A" w:rsidRPr="00D473AE">
        <w:rPr>
          <w:rFonts w:cs="Arial"/>
        </w:rPr>
        <w:t xml:space="preserve">framework </w:t>
      </w:r>
      <w:r w:rsidR="008010AB" w:rsidRPr="00D473AE">
        <w:rPr>
          <w:rFonts w:cs="Arial"/>
        </w:rPr>
        <w:t xml:space="preserve">model specification. The </w:t>
      </w:r>
      <w:r w:rsidR="00E42DB9" w:rsidRPr="00D473AE">
        <w:rPr>
          <w:rFonts w:cs="Arial"/>
        </w:rPr>
        <w:t>integration framework</w:t>
      </w:r>
      <w:r w:rsidR="008010AB" w:rsidRPr="00D473AE">
        <w:rPr>
          <w:rFonts w:cs="Arial"/>
        </w:rPr>
        <w:t xml:space="preserve"> </w:t>
      </w:r>
      <w:r w:rsidRPr="00D473AE">
        <w:rPr>
          <w:rFonts w:cs="Arial"/>
        </w:rPr>
        <w:t xml:space="preserve">checks definitions </w:t>
      </w:r>
      <w:r w:rsidR="008010AB" w:rsidRPr="00D473AE">
        <w:rPr>
          <w:rFonts w:cs="Arial"/>
        </w:rPr>
        <w:t xml:space="preserve">when you open the </w:t>
      </w:r>
      <w:r w:rsidR="004B1F71" w:rsidRPr="00D473AE">
        <w:rPr>
          <w:rFonts w:cs="Arial"/>
        </w:rPr>
        <w:t>user interface</w:t>
      </w:r>
      <w:r w:rsidR="008010AB" w:rsidRPr="00D473AE">
        <w:rPr>
          <w:rFonts w:cs="Arial"/>
        </w:rPr>
        <w:t xml:space="preserve">, after selecting another </w:t>
      </w:r>
      <w:r w:rsidR="004F17AA" w:rsidRPr="00D473AE">
        <w:rPr>
          <w:rFonts w:cs="Arial"/>
        </w:rPr>
        <w:t>s</w:t>
      </w:r>
      <w:r w:rsidR="008010AB" w:rsidRPr="00D473AE">
        <w:rPr>
          <w:rFonts w:cs="Arial"/>
        </w:rPr>
        <w:t xml:space="preserve">cenario </w:t>
      </w:r>
      <w:r w:rsidR="004F17AA" w:rsidRPr="00D473AE">
        <w:rPr>
          <w:rFonts w:cs="Arial"/>
        </w:rPr>
        <w:t>s</w:t>
      </w:r>
      <w:r w:rsidR="008010AB" w:rsidRPr="00D473AE">
        <w:rPr>
          <w:rFonts w:cs="Arial"/>
        </w:rPr>
        <w:t xml:space="preserve">tep or when you close a nested </w:t>
      </w:r>
      <w:r w:rsidR="004B1F71" w:rsidRPr="00D473AE">
        <w:rPr>
          <w:rFonts w:cs="Arial"/>
        </w:rPr>
        <w:t>user interface</w:t>
      </w:r>
      <w:r w:rsidR="00774F42" w:rsidRPr="00D473AE">
        <w:rPr>
          <w:rFonts w:cs="Arial"/>
        </w:rPr>
        <w:t>,</w:t>
      </w:r>
      <w:r w:rsidR="008010AB" w:rsidRPr="00D473AE">
        <w:rPr>
          <w:rFonts w:cs="Arial"/>
        </w:rPr>
        <w:t xml:space="preserve"> </w:t>
      </w:r>
      <w:r w:rsidR="00AF505C" w:rsidRPr="00D473AE">
        <w:rPr>
          <w:rFonts w:cs="Arial"/>
        </w:rPr>
        <w:t>for example,</w:t>
      </w:r>
      <w:r w:rsidR="008010AB" w:rsidRPr="00D473AE">
        <w:rPr>
          <w:rFonts w:cs="Arial"/>
        </w:rPr>
        <w:t xml:space="preserve"> </w:t>
      </w:r>
      <w:r w:rsidR="008010AB" w:rsidRPr="00D473AE">
        <w:rPr>
          <w:rFonts w:cs="Arial"/>
          <w:i/>
        </w:rPr>
        <w:t>Inbound</w:t>
      </w:r>
      <w:r w:rsidR="008010AB" w:rsidRPr="00D473AE">
        <w:rPr>
          <w:rFonts w:cs="Arial"/>
        </w:rPr>
        <w:t xml:space="preserve"> to </w:t>
      </w:r>
      <w:r w:rsidR="004B1F71" w:rsidRPr="00D473AE">
        <w:rPr>
          <w:rFonts w:cs="Arial"/>
        </w:rPr>
        <w:t>return to the current user interface.</w:t>
      </w:r>
    </w:p>
    <w:p w14:paraId="3B66FEE8" w14:textId="77777777" w:rsidR="00774F42" w:rsidRPr="00D473AE" w:rsidRDefault="00774F42" w:rsidP="00774F42">
      <w:pPr>
        <w:pStyle w:val="BulletedList"/>
      </w:pPr>
      <w:r w:rsidRPr="00D473AE">
        <w:rPr>
          <w:rFonts w:cs="Arial"/>
        </w:rPr>
        <w:t xml:space="preserve">The green icon indicates that all definitions are correct and complete. </w:t>
      </w:r>
    </w:p>
    <w:p w14:paraId="3B66FEE9" w14:textId="77777777" w:rsidR="00774F42" w:rsidRPr="00D473AE" w:rsidRDefault="00774F42" w:rsidP="00774F42">
      <w:pPr>
        <w:pStyle w:val="BulletedList"/>
      </w:pPr>
      <w:r w:rsidRPr="00D473AE">
        <w:rPr>
          <w:rFonts w:cs="Arial"/>
        </w:rPr>
        <w:t xml:space="preserve">The yellow icon indicates that some warnings exist. </w:t>
      </w:r>
    </w:p>
    <w:p w14:paraId="3B66FEEA" w14:textId="77777777" w:rsidR="00774F42" w:rsidRPr="00D473AE" w:rsidRDefault="00774F42" w:rsidP="00774F42">
      <w:pPr>
        <w:pStyle w:val="BulletedList"/>
      </w:pPr>
      <w:r w:rsidRPr="00D473AE">
        <w:rPr>
          <w:rFonts w:cs="Arial"/>
        </w:rPr>
        <w:t>The red icon indicates inconsistencies due to errors or incompleteness.</w:t>
      </w:r>
    </w:p>
    <w:p w14:paraId="3B66FEEB" w14:textId="77777777" w:rsidR="008010AB" w:rsidRPr="00D473AE" w:rsidRDefault="008010AB" w:rsidP="008010AB">
      <w:pPr>
        <w:autoSpaceDE w:val="0"/>
        <w:autoSpaceDN w:val="0"/>
        <w:adjustRightInd w:val="0"/>
        <w:jc w:val="both"/>
        <w:rPr>
          <w:rFonts w:cs="Arial"/>
        </w:rPr>
      </w:pPr>
    </w:p>
    <w:p w14:paraId="3B66FEEC" w14:textId="77777777" w:rsidR="00774F42" w:rsidRPr="00D473AE" w:rsidRDefault="0071732F" w:rsidP="00774F42">
      <w:pPr>
        <w:autoSpaceDE w:val="0"/>
        <w:autoSpaceDN w:val="0"/>
        <w:adjustRightInd w:val="0"/>
        <w:jc w:val="both"/>
        <w:rPr>
          <w:rFonts w:cs="Arial"/>
        </w:rPr>
      </w:pPr>
      <w:r w:rsidRPr="00D473AE">
        <w:rPr>
          <w:rFonts w:cs="Arial"/>
        </w:rPr>
        <w:t>If the integration framework displays a yellow or red icon, click the icon. The integration framework displays details of the consistency check result and provides an incident number and a description for each warning and inconsistency. To check and solve the indicated issue in the related design user interface, click the [Design] button.</w:t>
      </w:r>
    </w:p>
    <w:p w14:paraId="3B66FEED" w14:textId="77777777" w:rsidR="00790B77" w:rsidRPr="00D473AE" w:rsidRDefault="00790B77" w:rsidP="00790B77">
      <w:pPr>
        <w:autoSpaceDE w:val="0"/>
        <w:autoSpaceDN w:val="0"/>
        <w:adjustRightInd w:val="0"/>
        <w:jc w:val="both"/>
        <w:rPr>
          <w:rFonts w:cs="Arial"/>
        </w:rPr>
      </w:pPr>
    </w:p>
    <w:p w14:paraId="3B66FEEE" w14:textId="77777777" w:rsidR="00790B77" w:rsidRPr="00821330" w:rsidRDefault="00B91265" w:rsidP="00790B77">
      <w:pPr>
        <w:autoSpaceDE w:val="0"/>
        <w:autoSpaceDN w:val="0"/>
        <w:adjustRightInd w:val="0"/>
        <w:jc w:val="both"/>
        <w:rPr>
          <w:rFonts w:cs="Arial"/>
        </w:rPr>
      </w:pPr>
      <w:r>
        <w:rPr>
          <w:noProof/>
          <w:lang w:eastAsia="de-DE"/>
        </w:rPr>
        <w:drawing>
          <wp:inline distT="0" distB="0" distL="0" distR="0" wp14:anchorId="3B670E3E" wp14:editId="3B670E3F">
            <wp:extent cx="5943600" cy="103441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034411"/>
                    </a:xfrm>
                    <a:prstGeom prst="rect">
                      <a:avLst/>
                    </a:prstGeom>
                  </pic:spPr>
                </pic:pic>
              </a:graphicData>
            </a:graphic>
          </wp:inline>
        </w:drawing>
      </w:r>
    </w:p>
    <w:p w14:paraId="3B66FEEF" w14:textId="77777777" w:rsidR="00790B77" w:rsidRPr="00821330" w:rsidRDefault="00790B77" w:rsidP="00790B77">
      <w:pPr>
        <w:autoSpaceDE w:val="0"/>
        <w:autoSpaceDN w:val="0"/>
        <w:adjustRightInd w:val="0"/>
        <w:jc w:val="both"/>
        <w:rPr>
          <w:rFonts w:cs="Arial"/>
        </w:rPr>
      </w:pPr>
    </w:p>
    <w:p w14:paraId="3B66FEF0" w14:textId="77777777" w:rsidR="00790B77" w:rsidRPr="00EA5A98" w:rsidRDefault="00F14A91" w:rsidP="00790B77">
      <w:pPr>
        <w:autoSpaceDE w:val="0"/>
        <w:autoSpaceDN w:val="0"/>
        <w:adjustRightInd w:val="0"/>
        <w:jc w:val="both"/>
        <w:rPr>
          <w:rFonts w:cs="Arial"/>
        </w:rPr>
      </w:pPr>
      <w:r>
        <w:rPr>
          <w:noProof/>
          <w:lang w:eastAsia="de-DE"/>
        </w:rPr>
        <w:drawing>
          <wp:inline distT="0" distB="0" distL="0" distR="0" wp14:anchorId="3B670E40" wp14:editId="3B670E41">
            <wp:extent cx="523810" cy="209524"/>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10" cy="209524"/>
                    </a:xfrm>
                    <a:prstGeom prst="rect">
                      <a:avLst/>
                    </a:prstGeom>
                  </pic:spPr>
                </pic:pic>
              </a:graphicData>
            </a:graphic>
          </wp:inline>
        </w:drawing>
      </w:r>
    </w:p>
    <w:p w14:paraId="3B66FEF1" w14:textId="77777777" w:rsidR="00790B77" w:rsidRPr="00D473AE" w:rsidRDefault="00774F42" w:rsidP="00790B77">
      <w:pPr>
        <w:autoSpaceDE w:val="0"/>
        <w:autoSpaceDN w:val="0"/>
        <w:adjustRightInd w:val="0"/>
        <w:jc w:val="both"/>
        <w:rPr>
          <w:rFonts w:cs="Arial"/>
        </w:rPr>
      </w:pPr>
      <w:r w:rsidRPr="00D473AE">
        <w:rPr>
          <w:rFonts w:cs="Arial"/>
        </w:rPr>
        <w:t>Use t</w:t>
      </w:r>
      <w:r w:rsidR="00B06020" w:rsidRPr="00D473AE">
        <w:rPr>
          <w:rFonts w:cs="Arial"/>
        </w:rPr>
        <w:t xml:space="preserve">he arrow </w:t>
      </w:r>
      <w:r w:rsidR="00790B77" w:rsidRPr="00D473AE">
        <w:rPr>
          <w:rFonts w:cs="Arial"/>
        </w:rPr>
        <w:t xml:space="preserve">icons </w:t>
      </w:r>
      <w:r w:rsidRPr="00D473AE">
        <w:rPr>
          <w:rFonts w:cs="Arial"/>
        </w:rPr>
        <w:t>to</w:t>
      </w:r>
      <w:r w:rsidR="006B4F79" w:rsidRPr="00D473AE">
        <w:rPr>
          <w:rFonts w:cs="Arial"/>
        </w:rPr>
        <w:t xml:space="preserve"> navigat</w:t>
      </w:r>
      <w:r w:rsidR="00ED21F6" w:rsidRPr="00D473AE">
        <w:rPr>
          <w:rFonts w:cs="Arial"/>
        </w:rPr>
        <w:t>e between the steps</w:t>
      </w:r>
      <w:r w:rsidR="00790B77" w:rsidRPr="00D473AE">
        <w:rPr>
          <w:rFonts w:cs="Arial"/>
        </w:rPr>
        <w:t xml:space="preserve">. </w:t>
      </w:r>
      <w:r w:rsidR="00B06020" w:rsidRPr="00D473AE">
        <w:rPr>
          <w:rFonts w:cs="Arial"/>
        </w:rPr>
        <w:t xml:space="preserve">The </w:t>
      </w:r>
      <w:r w:rsidR="00365530" w:rsidRPr="00D473AE">
        <w:rPr>
          <w:rFonts w:cs="Arial"/>
        </w:rPr>
        <w:t xml:space="preserve">integration framework sorts </w:t>
      </w:r>
      <w:r w:rsidR="00B06020" w:rsidRPr="00D473AE">
        <w:rPr>
          <w:rFonts w:cs="Arial"/>
        </w:rPr>
        <w:t xml:space="preserve">steps by </w:t>
      </w:r>
      <w:r w:rsidR="00DE653D" w:rsidRPr="00D473AE">
        <w:rPr>
          <w:rFonts w:cs="Arial"/>
        </w:rPr>
        <w:t xml:space="preserve">the </w:t>
      </w:r>
      <w:r w:rsidR="00DE5564" w:rsidRPr="00D473AE">
        <w:rPr>
          <w:rFonts w:cs="Arial"/>
        </w:rPr>
        <w:t>s</w:t>
      </w:r>
      <w:r w:rsidR="00DE653D" w:rsidRPr="00D473AE">
        <w:rPr>
          <w:rFonts w:cs="Arial"/>
        </w:rPr>
        <w:t xml:space="preserve">cenario </w:t>
      </w:r>
      <w:r w:rsidR="00DE5564" w:rsidRPr="00D473AE">
        <w:rPr>
          <w:rFonts w:cs="Arial"/>
        </w:rPr>
        <w:t>s</w:t>
      </w:r>
      <w:r w:rsidR="00DE653D" w:rsidRPr="00D473AE">
        <w:rPr>
          <w:rFonts w:cs="Arial"/>
        </w:rPr>
        <w:t xml:space="preserve">tep </w:t>
      </w:r>
      <w:r w:rsidR="00B06020" w:rsidRPr="00D473AE">
        <w:rPr>
          <w:rFonts w:cs="Arial"/>
        </w:rPr>
        <w:t>identifier.</w:t>
      </w:r>
    </w:p>
    <w:p w14:paraId="3B66FEF2" w14:textId="77777777" w:rsidR="00790B77" w:rsidRPr="00D473AE" w:rsidRDefault="00790B77" w:rsidP="00790B77">
      <w:pPr>
        <w:autoSpaceDE w:val="0"/>
        <w:autoSpaceDN w:val="0"/>
        <w:adjustRightInd w:val="0"/>
        <w:jc w:val="both"/>
        <w:rPr>
          <w:rFonts w:cs="Arial"/>
        </w:rPr>
      </w:pPr>
    </w:p>
    <w:p w14:paraId="3B66FEF3" w14:textId="77777777" w:rsidR="00B06020" w:rsidRPr="00D473AE" w:rsidRDefault="00B06020" w:rsidP="00160B38">
      <w:pPr>
        <w:autoSpaceDE w:val="0"/>
        <w:autoSpaceDN w:val="0"/>
        <w:adjustRightInd w:val="0"/>
        <w:rPr>
          <w:rFonts w:cs="Arial"/>
          <w:color w:val="33339A"/>
        </w:rPr>
      </w:pPr>
      <w:r w:rsidRPr="00D473AE">
        <w:rPr>
          <w:rFonts w:cs="Arial"/>
          <w:color w:val="33339A"/>
        </w:rPr>
        <w:t>[Inbound]</w:t>
      </w:r>
    </w:p>
    <w:p w14:paraId="3B66FEF4" w14:textId="77777777" w:rsidR="006B422B" w:rsidRPr="00D473AE" w:rsidRDefault="00B06020" w:rsidP="00790B77">
      <w:pPr>
        <w:autoSpaceDE w:val="0"/>
        <w:autoSpaceDN w:val="0"/>
        <w:adjustRightInd w:val="0"/>
        <w:jc w:val="both"/>
        <w:rPr>
          <w:rFonts w:cs="Arial"/>
        </w:rPr>
      </w:pPr>
      <w:r w:rsidRPr="00D473AE">
        <w:rPr>
          <w:rFonts w:cs="Arial"/>
        </w:rPr>
        <w:lastRenderedPageBreak/>
        <w:t>T</w:t>
      </w:r>
      <w:r w:rsidR="00790B77" w:rsidRPr="00D473AE">
        <w:rPr>
          <w:rFonts w:cs="Arial"/>
        </w:rPr>
        <w:t xml:space="preserve">o define the inbound phase </w:t>
      </w:r>
      <w:r w:rsidR="00751671" w:rsidRPr="00D473AE">
        <w:rPr>
          <w:rFonts w:cs="Arial"/>
        </w:rPr>
        <w:t xml:space="preserve">of </w:t>
      </w:r>
      <w:r w:rsidR="004B1F71" w:rsidRPr="00D473AE">
        <w:rPr>
          <w:rFonts w:cs="Arial"/>
        </w:rPr>
        <w:t xml:space="preserve">a </w:t>
      </w:r>
      <w:r w:rsidR="00DE5564" w:rsidRPr="00D473AE">
        <w:rPr>
          <w:rFonts w:cs="Arial"/>
        </w:rPr>
        <w:t>s</w:t>
      </w:r>
      <w:r w:rsidR="00790B77" w:rsidRPr="00D473AE">
        <w:rPr>
          <w:rFonts w:cs="Arial"/>
        </w:rPr>
        <w:t xml:space="preserve">cenario </w:t>
      </w:r>
      <w:r w:rsidR="00DE5564" w:rsidRPr="00D473AE">
        <w:rPr>
          <w:rFonts w:cs="Arial"/>
        </w:rPr>
        <w:t>s</w:t>
      </w:r>
      <w:r w:rsidR="00790B77" w:rsidRPr="00D473AE">
        <w:rPr>
          <w:rFonts w:cs="Arial"/>
        </w:rPr>
        <w:t>tep</w:t>
      </w:r>
      <w:r w:rsidR="00440017" w:rsidRPr="00D473AE">
        <w:rPr>
          <w:rFonts w:cs="Arial"/>
        </w:rPr>
        <w:t xml:space="preserve">, </w:t>
      </w:r>
      <w:r w:rsidR="006424D8" w:rsidRPr="00D473AE">
        <w:rPr>
          <w:rFonts w:cs="Arial"/>
        </w:rPr>
        <w:t>click</w:t>
      </w:r>
      <w:r w:rsidRPr="00D473AE">
        <w:rPr>
          <w:rFonts w:cs="Arial"/>
        </w:rPr>
        <w:t xml:space="preserve"> the [Inbound] button. </w:t>
      </w:r>
      <w:r w:rsidR="002B53D5" w:rsidRPr="00D473AE">
        <w:rPr>
          <w:rFonts w:cs="Arial"/>
        </w:rPr>
        <w:t xml:space="preserve">No development is required for the </w:t>
      </w:r>
      <w:r w:rsidR="00440017" w:rsidRPr="00D473AE">
        <w:rPr>
          <w:rFonts w:cs="Arial"/>
        </w:rPr>
        <w:t>phase</w:t>
      </w:r>
      <w:r w:rsidR="00790B77" w:rsidRPr="00D473AE">
        <w:rPr>
          <w:rFonts w:cs="Arial"/>
        </w:rPr>
        <w:t>. For the inbound phase</w:t>
      </w:r>
      <w:r w:rsidR="00751671" w:rsidRPr="00D473AE">
        <w:rPr>
          <w:rFonts w:cs="Arial"/>
        </w:rPr>
        <w:t>,</w:t>
      </w:r>
      <w:r w:rsidR="00790B77" w:rsidRPr="00D473AE">
        <w:rPr>
          <w:rFonts w:cs="Arial"/>
        </w:rPr>
        <w:t xml:space="preserve"> </w:t>
      </w:r>
      <w:r w:rsidR="006B422B" w:rsidRPr="00D473AE">
        <w:rPr>
          <w:rFonts w:cs="Arial"/>
        </w:rPr>
        <w:t>you define the inbound channel including the following:</w:t>
      </w:r>
    </w:p>
    <w:p w14:paraId="3B66FEF5" w14:textId="77777777" w:rsidR="006B422B" w:rsidRPr="00D473AE" w:rsidRDefault="006B422B" w:rsidP="00EA5A98">
      <w:pPr>
        <w:pStyle w:val="BulletedList"/>
      </w:pPr>
      <w:r w:rsidRPr="00D473AE">
        <w:t>T</w:t>
      </w:r>
      <w:r w:rsidR="00790B77" w:rsidRPr="00D473AE">
        <w:t>he system</w:t>
      </w:r>
      <w:r w:rsidR="00FC7498" w:rsidRPr="00D473AE">
        <w:t xml:space="preserve"> </w:t>
      </w:r>
      <w:r w:rsidR="005A687A" w:rsidRPr="00D473AE">
        <w:t xml:space="preserve">type </w:t>
      </w:r>
      <w:r w:rsidR="00FC7498" w:rsidRPr="00D473AE">
        <w:t>that initiates the scenario step</w:t>
      </w:r>
    </w:p>
    <w:p w14:paraId="3B66FEF6" w14:textId="77777777" w:rsidR="006B422B" w:rsidRPr="00D473AE" w:rsidRDefault="006B422B" w:rsidP="00EA5A98">
      <w:pPr>
        <w:pStyle w:val="BulletedList"/>
      </w:pPr>
      <w:r w:rsidRPr="00D473AE">
        <w:t>T</w:t>
      </w:r>
      <w:r w:rsidR="00790B77" w:rsidRPr="00D473AE">
        <w:t xml:space="preserve">he trigger to start the </w:t>
      </w:r>
      <w:r w:rsidR="00DE5564" w:rsidRPr="00D473AE">
        <w:t>s</w:t>
      </w:r>
      <w:r w:rsidR="00790B77" w:rsidRPr="00D473AE">
        <w:t xml:space="preserve">cenario </w:t>
      </w:r>
      <w:r w:rsidR="00DE5564" w:rsidRPr="00D473AE">
        <w:t>s</w:t>
      </w:r>
      <w:r w:rsidR="00790B77" w:rsidRPr="00D473AE">
        <w:t>tep</w:t>
      </w:r>
      <w:r w:rsidR="005A687A" w:rsidRPr="00D473AE">
        <w:t>, for example, a SAP Business One event</w:t>
      </w:r>
    </w:p>
    <w:p w14:paraId="3B66FEF7" w14:textId="77777777" w:rsidR="006B422B" w:rsidRPr="00D473AE" w:rsidRDefault="006B422B" w:rsidP="00EA5A98">
      <w:pPr>
        <w:pStyle w:val="BulletedList"/>
      </w:pPr>
      <w:r w:rsidRPr="00D473AE">
        <w:t>T</w:t>
      </w:r>
      <w:r w:rsidR="00790B77" w:rsidRPr="00D473AE">
        <w:t xml:space="preserve">he processing mode </w:t>
      </w:r>
      <w:r w:rsidRPr="00D473AE">
        <w:t>(synchronous, asynchronous)</w:t>
      </w:r>
    </w:p>
    <w:p w14:paraId="3B66FEF8" w14:textId="77777777" w:rsidR="006B422B" w:rsidRPr="00D473AE" w:rsidRDefault="006B422B" w:rsidP="00EA5A98">
      <w:pPr>
        <w:pStyle w:val="BulletedList"/>
      </w:pPr>
      <w:r w:rsidRPr="00D473AE">
        <w:t>T</w:t>
      </w:r>
      <w:r w:rsidR="00790B77" w:rsidRPr="00D473AE">
        <w:t xml:space="preserve">he identification </w:t>
      </w:r>
      <w:r w:rsidR="00751671" w:rsidRPr="00D473AE">
        <w:t xml:space="preserve">method </w:t>
      </w:r>
      <w:r w:rsidR="00790B77" w:rsidRPr="00D473AE">
        <w:t>of incoming data</w:t>
      </w:r>
      <w:r w:rsidR="005A687A" w:rsidRPr="00D473AE">
        <w:t>, for example, a file name</w:t>
      </w:r>
    </w:p>
    <w:p w14:paraId="3B66FEF9" w14:textId="77777777" w:rsidR="00790B77" w:rsidRPr="00D473AE" w:rsidRDefault="00790B77" w:rsidP="00EA5A98">
      <w:pPr>
        <w:pStyle w:val="BulletedList"/>
      </w:pPr>
      <w:r w:rsidRPr="00D473AE">
        <w:t>Optional</w:t>
      </w:r>
      <w:r w:rsidR="00440017" w:rsidRPr="00D473AE">
        <w:t>ly,</w:t>
      </w:r>
      <w:r w:rsidRPr="00D473AE">
        <w:t xml:space="preserve"> you also define data retrieval from the sender system and data formatting during the inbound phase.</w:t>
      </w:r>
    </w:p>
    <w:p w14:paraId="3B66FEFA" w14:textId="77777777" w:rsidR="00790B77" w:rsidRPr="00D473AE" w:rsidRDefault="00790B77" w:rsidP="00790B77">
      <w:pPr>
        <w:autoSpaceDE w:val="0"/>
        <w:autoSpaceDN w:val="0"/>
        <w:adjustRightInd w:val="0"/>
        <w:jc w:val="both"/>
        <w:rPr>
          <w:rFonts w:cs="Arial"/>
        </w:rPr>
      </w:pPr>
    </w:p>
    <w:p w14:paraId="3B66FEFB" w14:textId="77777777" w:rsidR="00790B77" w:rsidRPr="00D473AE" w:rsidRDefault="0002387C" w:rsidP="002B53D5">
      <w:pPr>
        <w:keepNext/>
        <w:autoSpaceDE w:val="0"/>
        <w:autoSpaceDN w:val="0"/>
        <w:adjustRightInd w:val="0"/>
        <w:rPr>
          <w:rFonts w:cs="Arial"/>
          <w:color w:val="33339A"/>
        </w:rPr>
      </w:pPr>
      <w:r w:rsidRPr="00D473AE">
        <w:rPr>
          <w:rFonts w:cs="Arial"/>
          <w:color w:val="33339A"/>
        </w:rPr>
        <w:t>[Processing]</w:t>
      </w:r>
    </w:p>
    <w:p w14:paraId="3B66FEFC" w14:textId="77777777" w:rsidR="00790B77" w:rsidRPr="00D473AE" w:rsidRDefault="007E0F33" w:rsidP="00790B77">
      <w:pPr>
        <w:autoSpaceDE w:val="0"/>
        <w:autoSpaceDN w:val="0"/>
        <w:adjustRightInd w:val="0"/>
        <w:jc w:val="both"/>
        <w:rPr>
          <w:rFonts w:cs="Arial"/>
        </w:rPr>
      </w:pPr>
      <w:r w:rsidRPr="00D473AE">
        <w:rPr>
          <w:rFonts w:cs="Arial"/>
        </w:rPr>
        <w:t xml:space="preserve">After </w:t>
      </w:r>
      <w:r w:rsidR="00751671" w:rsidRPr="00D473AE">
        <w:rPr>
          <w:rFonts w:cs="Arial"/>
        </w:rPr>
        <w:t xml:space="preserve">the </w:t>
      </w:r>
      <w:r w:rsidRPr="00D473AE">
        <w:rPr>
          <w:rFonts w:cs="Arial"/>
        </w:rPr>
        <w:t xml:space="preserve">inbound phase, </w:t>
      </w:r>
      <w:r w:rsidR="00790B77" w:rsidRPr="00D473AE">
        <w:rPr>
          <w:rFonts w:cs="Arial"/>
        </w:rPr>
        <w:t xml:space="preserve">the </w:t>
      </w:r>
      <w:r w:rsidR="006B1156" w:rsidRPr="00D473AE">
        <w:rPr>
          <w:rFonts w:cs="Arial"/>
        </w:rPr>
        <w:t>integration framework</w:t>
      </w:r>
      <w:r w:rsidR="00790B77" w:rsidRPr="00D473AE">
        <w:rPr>
          <w:rFonts w:cs="Arial"/>
        </w:rPr>
        <w:t xml:space="preserve"> hands over the inbound message to processing. </w:t>
      </w:r>
      <w:r w:rsidRPr="00D473AE">
        <w:rPr>
          <w:rFonts w:cs="Arial"/>
        </w:rPr>
        <w:t xml:space="preserve">You define </w:t>
      </w:r>
      <w:r w:rsidR="00790B77" w:rsidRPr="00D473AE">
        <w:rPr>
          <w:rFonts w:cs="Arial"/>
        </w:rPr>
        <w:t xml:space="preserve">processing </w:t>
      </w:r>
      <w:r w:rsidR="002B53D5" w:rsidRPr="00D473AE">
        <w:rPr>
          <w:rFonts w:cs="Arial"/>
        </w:rPr>
        <w:t xml:space="preserve">using the </w:t>
      </w:r>
      <w:r w:rsidR="007B1C6E" w:rsidRPr="00D473AE">
        <w:rPr>
          <w:rFonts w:cs="Arial"/>
        </w:rPr>
        <w:t>BizFlow</w:t>
      </w:r>
      <w:r w:rsidR="00790B77" w:rsidRPr="00D473AE">
        <w:rPr>
          <w:rFonts w:cs="Arial"/>
        </w:rPr>
        <w:t xml:space="preserve"> </w:t>
      </w:r>
      <w:r w:rsidR="00FC7498" w:rsidRPr="00D473AE">
        <w:rPr>
          <w:rFonts w:cs="Arial"/>
        </w:rPr>
        <w:t>language in the graphical flow designer</w:t>
      </w:r>
      <w:r w:rsidR="00790B77" w:rsidRPr="00D473AE">
        <w:rPr>
          <w:rFonts w:cs="Arial"/>
        </w:rPr>
        <w:t xml:space="preserve">. </w:t>
      </w:r>
      <w:r w:rsidR="005A687A" w:rsidRPr="00D473AE">
        <w:rPr>
          <w:rFonts w:cs="Arial"/>
        </w:rPr>
        <w:t xml:space="preserve">The BizFlow language is a </w:t>
      </w:r>
      <w:r w:rsidR="00790B77" w:rsidRPr="00D473AE">
        <w:rPr>
          <w:rFonts w:cs="Arial"/>
        </w:rPr>
        <w:t>problem domain</w:t>
      </w:r>
      <w:r w:rsidRPr="00D473AE">
        <w:rPr>
          <w:rFonts w:cs="Arial"/>
        </w:rPr>
        <w:t>-</w:t>
      </w:r>
      <w:r w:rsidR="00790B77" w:rsidRPr="00D473AE">
        <w:rPr>
          <w:rFonts w:cs="Arial"/>
        </w:rPr>
        <w:t>specific language, especially focusing on the tasks</w:t>
      </w:r>
      <w:r w:rsidR="002B53D5" w:rsidRPr="00D473AE">
        <w:rPr>
          <w:rFonts w:cs="Arial"/>
        </w:rPr>
        <w:t xml:space="preserve"> required </w:t>
      </w:r>
      <w:r w:rsidRPr="00D473AE">
        <w:rPr>
          <w:rFonts w:cs="Arial"/>
        </w:rPr>
        <w:t>for integrating</w:t>
      </w:r>
      <w:r w:rsidR="00790B77" w:rsidRPr="00D473AE">
        <w:rPr>
          <w:rFonts w:cs="Arial"/>
        </w:rPr>
        <w:t xml:space="preserve"> business applications. The functional components of the flow are sequences, conditions and iterations. </w:t>
      </w:r>
      <w:r w:rsidRPr="00D473AE">
        <w:rPr>
          <w:rFonts w:cs="Arial"/>
        </w:rPr>
        <w:t>A</w:t>
      </w:r>
      <w:r w:rsidR="00790B77" w:rsidRPr="00D473AE">
        <w:rPr>
          <w:rFonts w:cs="Arial"/>
        </w:rPr>
        <w:t>toms</w:t>
      </w:r>
      <w:r w:rsidR="005A687A" w:rsidRPr="00D473AE">
        <w:rPr>
          <w:rFonts w:cs="Arial"/>
        </w:rPr>
        <w:t xml:space="preserve"> as elements of the language</w:t>
      </w:r>
      <w:r w:rsidR="00790B77" w:rsidRPr="00D473AE">
        <w:rPr>
          <w:rFonts w:cs="Arial"/>
        </w:rPr>
        <w:t xml:space="preserve"> </w:t>
      </w:r>
      <w:r w:rsidR="005A687A" w:rsidRPr="00D473AE">
        <w:rPr>
          <w:rFonts w:cs="Arial"/>
        </w:rPr>
        <w:t xml:space="preserve">offer </w:t>
      </w:r>
      <w:r w:rsidR="00790B77" w:rsidRPr="00D473AE">
        <w:rPr>
          <w:rFonts w:cs="Arial"/>
        </w:rPr>
        <w:t xml:space="preserve">transformations, conversions, calls, </w:t>
      </w:r>
      <w:r w:rsidRPr="00D473AE">
        <w:rPr>
          <w:rFonts w:cs="Arial"/>
        </w:rPr>
        <w:t>and so on</w:t>
      </w:r>
      <w:r w:rsidR="00790B77" w:rsidRPr="00D473AE">
        <w:rPr>
          <w:rFonts w:cs="Arial"/>
        </w:rPr>
        <w:t xml:space="preserve">. </w:t>
      </w:r>
      <w:r w:rsidR="0002387C" w:rsidRPr="00D473AE">
        <w:rPr>
          <w:rFonts w:cs="Arial"/>
        </w:rPr>
        <w:t xml:space="preserve">To open the graphical flow designer, </w:t>
      </w:r>
      <w:r w:rsidR="006424D8" w:rsidRPr="00D473AE">
        <w:rPr>
          <w:rFonts w:cs="Arial"/>
        </w:rPr>
        <w:t>click</w:t>
      </w:r>
      <w:r w:rsidRPr="00D473AE">
        <w:rPr>
          <w:rFonts w:cs="Arial"/>
        </w:rPr>
        <w:t xml:space="preserve"> the </w:t>
      </w:r>
      <w:r w:rsidR="0002387C" w:rsidRPr="00D473AE">
        <w:rPr>
          <w:rFonts w:cs="Arial"/>
        </w:rPr>
        <w:t>[</w:t>
      </w:r>
      <w:r w:rsidRPr="00D473AE">
        <w:rPr>
          <w:rFonts w:cs="Arial"/>
        </w:rPr>
        <w:t>Processing</w:t>
      </w:r>
      <w:r w:rsidR="0002387C" w:rsidRPr="00D473AE">
        <w:rPr>
          <w:rFonts w:cs="Arial"/>
        </w:rPr>
        <w:t>]</w:t>
      </w:r>
      <w:r w:rsidRPr="00D473AE">
        <w:rPr>
          <w:rFonts w:cs="Arial"/>
        </w:rPr>
        <w:t xml:space="preserve"> button</w:t>
      </w:r>
      <w:r w:rsidR="00790B77" w:rsidRPr="00D473AE">
        <w:rPr>
          <w:rFonts w:cs="Arial"/>
        </w:rPr>
        <w:t xml:space="preserve">. Here you </w:t>
      </w:r>
      <w:r w:rsidR="0002387C" w:rsidRPr="00D473AE">
        <w:rPr>
          <w:rFonts w:cs="Arial"/>
        </w:rPr>
        <w:t xml:space="preserve">define </w:t>
      </w:r>
      <w:r w:rsidR="00790B77" w:rsidRPr="00D473AE">
        <w:rPr>
          <w:rFonts w:cs="Arial"/>
        </w:rPr>
        <w:t>your processing logic.</w:t>
      </w:r>
    </w:p>
    <w:p w14:paraId="3B66FEFD" w14:textId="77777777" w:rsidR="00790B77" w:rsidRPr="00D473AE" w:rsidRDefault="00790B77" w:rsidP="00790B77">
      <w:pPr>
        <w:autoSpaceDE w:val="0"/>
        <w:autoSpaceDN w:val="0"/>
        <w:adjustRightInd w:val="0"/>
        <w:jc w:val="both"/>
        <w:rPr>
          <w:rFonts w:cs="Arial"/>
        </w:rPr>
      </w:pPr>
    </w:p>
    <w:p w14:paraId="3B66FEFE" w14:textId="77777777" w:rsidR="00790B77" w:rsidRPr="00D473AE" w:rsidRDefault="00FC3548" w:rsidP="00EA5A98">
      <w:pPr>
        <w:keepNext/>
        <w:autoSpaceDE w:val="0"/>
        <w:autoSpaceDN w:val="0"/>
        <w:adjustRightInd w:val="0"/>
        <w:rPr>
          <w:rFonts w:cs="Arial"/>
          <w:color w:val="33339A"/>
        </w:rPr>
      </w:pPr>
      <w:r w:rsidRPr="00D473AE">
        <w:rPr>
          <w:rFonts w:cs="Arial"/>
          <w:color w:val="33339A"/>
        </w:rPr>
        <w:t>[Outbound]</w:t>
      </w:r>
    </w:p>
    <w:p w14:paraId="3B66FEFF" w14:textId="77777777" w:rsidR="00790B77" w:rsidRPr="00D473AE" w:rsidRDefault="00BA3448" w:rsidP="00790B77">
      <w:pPr>
        <w:autoSpaceDE w:val="0"/>
        <w:autoSpaceDN w:val="0"/>
        <w:adjustRightInd w:val="0"/>
        <w:jc w:val="both"/>
        <w:rPr>
          <w:rFonts w:cs="Arial"/>
        </w:rPr>
      </w:pPr>
      <w:r w:rsidRPr="00D473AE">
        <w:rPr>
          <w:rFonts w:cs="Arial"/>
        </w:rPr>
        <w:t xml:space="preserve">For asynchronous </w:t>
      </w:r>
      <w:r w:rsidR="00DE5564" w:rsidRPr="00D473AE">
        <w:rPr>
          <w:rFonts w:cs="Arial"/>
        </w:rPr>
        <w:t>s</w:t>
      </w:r>
      <w:r w:rsidRPr="00D473AE">
        <w:rPr>
          <w:rFonts w:cs="Arial"/>
        </w:rPr>
        <w:t xml:space="preserve">cenario </w:t>
      </w:r>
      <w:r w:rsidR="00DE5564" w:rsidRPr="00D473AE">
        <w:rPr>
          <w:rFonts w:cs="Arial"/>
        </w:rPr>
        <w:t>s</w:t>
      </w:r>
      <w:r w:rsidRPr="00D473AE">
        <w:rPr>
          <w:rFonts w:cs="Arial"/>
        </w:rPr>
        <w:t xml:space="preserve">teps, </w:t>
      </w:r>
      <w:r w:rsidR="00FC3548" w:rsidRPr="00D473AE">
        <w:rPr>
          <w:rFonts w:cs="Arial"/>
        </w:rPr>
        <w:t xml:space="preserve">define </w:t>
      </w:r>
      <w:r w:rsidRPr="00D473AE">
        <w:rPr>
          <w:rFonts w:cs="Arial"/>
        </w:rPr>
        <w:t xml:space="preserve">outbound processing to specify the destinations the </w:t>
      </w:r>
      <w:r w:rsidR="00E42DB9" w:rsidRPr="00D473AE">
        <w:rPr>
          <w:rFonts w:cs="Arial"/>
        </w:rPr>
        <w:t>integration framework</w:t>
      </w:r>
      <w:r w:rsidRPr="00D473AE">
        <w:rPr>
          <w:rFonts w:cs="Arial"/>
        </w:rPr>
        <w:t xml:space="preserve"> sends data to. The outbound definition is </w:t>
      </w:r>
      <w:r w:rsidR="00790B77" w:rsidRPr="00D473AE">
        <w:rPr>
          <w:rFonts w:cs="Arial"/>
        </w:rPr>
        <w:t xml:space="preserve">fully declarative, supported by multiple nested </w:t>
      </w:r>
      <w:r w:rsidR="004369C6" w:rsidRPr="00D473AE">
        <w:rPr>
          <w:rFonts w:cs="Arial"/>
        </w:rPr>
        <w:t xml:space="preserve">user interfaces that provide </w:t>
      </w:r>
      <w:r w:rsidR="00790B77" w:rsidRPr="00D473AE">
        <w:rPr>
          <w:rFonts w:cs="Arial"/>
        </w:rPr>
        <w:t xml:space="preserve">lists with appropriate options. </w:t>
      </w:r>
      <w:r w:rsidR="00FC7498" w:rsidRPr="00D473AE">
        <w:rPr>
          <w:rFonts w:cs="Arial"/>
        </w:rPr>
        <w:t>D</w:t>
      </w:r>
      <w:r w:rsidR="00790B77" w:rsidRPr="00D473AE">
        <w:rPr>
          <w:rFonts w:cs="Arial"/>
        </w:rPr>
        <w:t>efine the receiver system</w:t>
      </w:r>
      <w:r w:rsidR="004369C6" w:rsidRPr="00D473AE">
        <w:rPr>
          <w:rFonts w:cs="Arial"/>
        </w:rPr>
        <w:t xml:space="preserve"> type </w:t>
      </w:r>
      <w:r w:rsidR="00790B77" w:rsidRPr="00D473AE">
        <w:rPr>
          <w:rFonts w:cs="Arial"/>
        </w:rPr>
        <w:t>and optional</w:t>
      </w:r>
      <w:r w:rsidRPr="00D473AE">
        <w:rPr>
          <w:rFonts w:cs="Arial"/>
        </w:rPr>
        <w:t>ly</w:t>
      </w:r>
      <w:r w:rsidR="00790B77" w:rsidRPr="00D473AE">
        <w:rPr>
          <w:rFonts w:cs="Arial"/>
        </w:rPr>
        <w:t xml:space="preserve"> some call details to allow </w:t>
      </w:r>
      <w:r w:rsidR="00FC3548" w:rsidRPr="00D473AE">
        <w:rPr>
          <w:rFonts w:cs="Arial"/>
        </w:rPr>
        <w:t xml:space="preserve">the </w:t>
      </w:r>
      <w:r w:rsidR="006B1156" w:rsidRPr="00D473AE">
        <w:rPr>
          <w:rFonts w:cs="Arial"/>
        </w:rPr>
        <w:t>integration framework</w:t>
      </w:r>
      <w:r w:rsidR="00FC3548" w:rsidRPr="00D473AE">
        <w:rPr>
          <w:rFonts w:cs="Arial"/>
        </w:rPr>
        <w:t xml:space="preserve"> </w:t>
      </w:r>
      <w:r w:rsidR="00790B77" w:rsidRPr="00D473AE">
        <w:rPr>
          <w:rFonts w:cs="Arial"/>
        </w:rPr>
        <w:t xml:space="preserve">to handle the </w:t>
      </w:r>
      <w:r w:rsidR="00DE5564" w:rsidRPr="00D473AE">
        <w:rPr>
          <w:rFonts w:cs="Arial"/>
        </w:rPr>
        <w:t xml:space="preserve">data </w:t>
      </w:r>
      <w:r w:rsidR="00790B77" w:rsidRPr="00D473AE">
        <w:rPr>
          <w:rFonts w:cs="Arial"/>
        </w:rPr>
        <w:t>handover.</w:t>
      </w:r>
    </w:p>
    <w:p w14:paraId="3B66FF00" w14:textId="77777777" w:rsidR="00790B77" w:rsidRPr="00D473AE" w:rsidRDefault="00790B77" w:rsidP="00790B77">
      <w:pPr>
        <w:autoSpaceDE w:val="0"/>
        <w:autoSpaceDN w:val="0"/>
        <w:adjustRightInd w:val="0"/>
        <w:jc w:val="both"/>
        <w:rPr>
          <w:rFonts w:cs="Arial"/>
        </w:rPr>
      </w:pPr>
    </w:p>
    <w:p w14:paraId="3B66FF01" w14:textId="77777777" w:rsidR="00FC3548" w:rsidRPr="00D473AE" w:rsidRDefault="00BC12B1" w:rsidP="00160B38">
      <w:pPr>
        <w:autoSpaceDE w:val="0"/>
        <w:autoSpaceDN w:val="0"/>
        <w:adjustRightInd w:val="0"/>
        <w:rPr>
          <w:rFonts w:cs="Arial"/>
          <w:color w:val="33339A"/>
        </w:rPr>
      </w:pPr>
      <w:r>
        <w:rPr>
          <w:noProof/>
          <w:lang w:eastAsia="de-DE"/>
        </w:rPr>
        <w:drawing>
          <wp:inline distT="0" distB="0" distL="0" distR="0" wp14:anchorId="3B670E42" wp14:editId="3B670E43">
            <wp:extent cx="285714" cy="209524"/>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4" cy="209524"/>
                    </a:xfrm>
                    <a:prstGeom prst="rect">
                      <a:avLst/>
                    </a:prstGeom>
                  </pic:spPr>
                </pic:pic>
              </a:graphicData>
            </a:graphic>
          </wp:inline>
        </w:drawing>
      </w:r>
      <w:r w:rsidR="00B91265" w:rsidRPr="00D473AE">
        <w:rPr>
          <w:rFonts w:cs="Arial"/>
          <w:color w:val="33339A"/>
        </w:rPr>
        <w:t xml:space="preserve"> </w:t>
      </w:r>
    </w:p>
    <w:p w14:paraId="3B66FF02" w14:textId="77777777" w:rsidR="00790B77" w:rsidRPr="00D473AE" w:rsidRDefault="00BA3448" w:rsidP="00DE5564">
      <w:pPr>
        <w:autoSpaceDE w:val="0"/>
        <w:autoSpaceDN w:val="0"/>
        <w:adjustRightInd w:val="0"/>
        <w:jc w:val="both"/>
        <w:rPr>
          <w:rFonts w:cs="Arial"/>
        </w:rPr>
      </w:pPr>
      <w:r w:rsidRPr="00D473AE">
        <w:rPr>
          <w:rFonts w:cs="Arial"/>
        </w:rPr>
        <w:t xml:space="preserve">To create a </w:t>
      </w:r>
      <w:r w:rsidR="00DE5564" w:rsidRPr="00D473AE">
        <w:rPr>
          <w:rFonts w:cs="Arial"/>
        </w:rPr>
        <w:t>s</w:t>
      </w:r>
      <w:r w:rsidRPr="00D473AE">
        <w:rPr>
          <w:rFonts w:cs="Arial"/>
        </w:rPr>
        <w:t xml:space="preserve">cenario </w:t>
      </w:r>
      <w:r w:rsidR="00DE5564" w:rsidRPr="00D473AE">
        <w:rPr>
          <w:rFonts w:cs="Arial"/>
        </w:rPr>
        <w:t>s</w:t>
      </w:r>
      <w:r w:rsidRPr="00D473AE">
        <w:rPr>
          <w:rFonts w:cs="Arial"/>
        </w:rPr>
        <w:t xml:space="preserve">tep, </w:t>
      </w:r>
      <w:r w:rsidR="006424D8" w:rsidRPr="00D473AE">
        <w:rPr>
          <w:rFonts w:cs="Arial"/>
        </w:rPr>
        <w:t>click</w:t>
      </w:r>
      <w:r w:rsidR="00FC3548" w:rsidRPr="00D473AE">
        <w:rPr>
          <w:rFonts w:cs="Arial"/>
        </w:rPr>
        <w:t xml:space="preserve"> the </w:t>
      </w:r>
      <w:r w:rsidRPr="00D473AE">
        <w:rPr>
          <w:rFonts w:cs="Arial"/>
        </w:rPr>
        <w:t>button.</w:t>
      </w:r>
      <w:r w:rsidR="00790B77" w:rsidRPr="00D473AE">
        <w:rPr>
          <w:rFonts w:cs="Arial"/>
        </w:rPr>
        <w:t xml:space="preserve"> </w:t>
      </w:r>
      <w:r w:rsidR="00DE5564" w:rsidRPr="00D473AE">
        <w:rPr>
          <w:rFonts w:cs="Arial"/>
        </w:rPr>
        <w:t xml:space="preserve">Alternatively, </w:t>
      </w:r>
      <w:r w:rsidR="002B53D5" w:rsidRPr="00D473AE">
        <w:rPr>
          <w:rFonts w:cs="Arial"/>
        </w:rPr>
        <w:t xml:space="preserve">enter a </w:t>
      </w:r>
      <w:r w:rsidR="00790B77" w:rsidRPr="00D473AE">
        <w:rPr>
          <w:rFonts w:cs="Arial"/>
        </w:rPr>
        <w:t xml:space="preserve">new name in the </w:t>
      </w:r>
      <w:r w:rsidR="00DE5564" w:rsidRPr="00D473AE">
        <w:rPr>
          <w:rFonts w:cs="Arial"/>
          <w:i/>
        </w:rPr>
        <w:t>S</w:t>
      </w:r>
      <w:r w:rsidR="00790B77" w:rsidRPr="00D473AE">
        <w:rPr>
          <w:rFonts w:cs="Arial"/>
          <w:i/>
        </w:rPr>
        <w:t>cenario Step Identifier</w:t>
      </w:r>
      <w:r w:rsidR="00DE5564" w:rsidRPr="00D473AE">
        <w:rPr>
          <w:rFonts w:cs="Arial"/>
        </w:rPr>
        <w:t xml:space="preserve"> field</w:t>
      </w:r>
      <w:r w:rsidR="00790B77" w:rsidRPr="00D473AE">
        <w:rPr>
          <w:rFonts w:cs="Arial"/>
        </w:rPr>
        <w:t>.</w:t>
      </w:r>
    </w:p>
    <w:p w14:paraId="3B66FF03" w14:textId="77777777" w:rsidR="00790B77" w:rsidRPr="00D473AE" w:rsidRDefault="00790B77" w:rsidP="00790B77">
      <w:pPr>
        <w:autoSpaceDE w:val="0"/>
        <w:autoSpaceDN w:val="0"/>
        <w:adjustRightInd w:val="0"/>
        <w:jc w:val="both"/>
        <w:rPr>
          <w:rFonts w:cs="Arial"/>
        </w:rPr>
      </w:pPr>
    </w:p>
    <w:p w14:paraId="3B66FF04" w14:textId="77777777" w:rsidR="00FC3548" w:rsidRPr="00D473AE" w:rsidRDefault="00BC12B1" w:rsidP="00160B38">
      <w:pPr>
        <w:autoSpaceDE w:val="0"/>
        <w:autoSpaceDN w:val="0"/>
        <w:adjustRightInd w:val="0"/>
        <w:rPr>
          <w:rFonts w:cs="Arial"/>
          <w:color w:val="33339A"/>
        </w:rPr>
      </w:pPr>
      <w:r>
        <w:rPr>
          <w:noProof/>
          <w:lang w:eastAsia="de-DE"/>
        </w:rPr>
        <w:drawing>
          <wp:inline distT="0" distB="0" distL="0" distR="0" wp14:anchorId="3B670E44" wp14:editId="3B670E45">
            <wp:extent cx="285714" cy="209524"/>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14" cy="209524"/>
                    </a:xfrm>
                    <a:prstGeom prst="rect">
                      <a:avLst/>
                    </a:prstGeom>
                  </pic:spPr>
                </pic:pic>
              </a:graphicData>
            </a:graphic>
          </wp:inline>
        </w:drawing>
      </w:r>
      <w:r w:rsidR="00B91265" w:rsidRPr="00D473AE">
        <w:rPr>
          <w:rFonts w:cs="Arial"/>
          <w:color w:val="33339A"/>
        </w:rPr>
        <w:t xml:space="preserve"> </w:t>
      </w:r>
    </w:p>
    <w:p w14:paraId="3B66FF05" w14:textId="77777777" w:rsidR="00790B77" w:rsidRPr="00D473AE" w:rsidRDefault="00BA3448" w:rsidP="00790B77">
      <w:pPr>
        <w:autoSpaceDE w:val="0"/>
        <w:autoSpaceDN w:val="0"/>
        <w:adjustRightInd w:val="0"/>
        <w:jc w:val="both"/>
        <w:rPr>
          <w:rFonts w:cs="Arial"/>
          <w:color w:val="000000"/>
        </w:rPr>
      </w:pPr>
      <w:r w:rsidRPr="00D473AE">
        <w:rPr>
          <w:rFonts w:cs="Arial"/>
          <w:color w:val="000000"/>
        </w:rPr>
        <w:t xml:space="preserve">To save </w:t>
      </w:r>
      <w:r w:rsidR="00790B77" w:rsidRPr="00D473AE">
        <w:rPr>
          <w:rFonts w:cs="Arial"/>
          <w:color w:val="000000"/>
        </w:rPr>
        <w:t>parameter definitions</w:t>
      </w:r>
      <w:r w:rsidRPr="00D473AE">
        <w:rPr>
          <w:rFonts w:cs="Arial"/>
          <w:color w:val="000000"/>
        </w:rPr>
        <w:t xml:space="preserve">, </w:t>
      </w:r>
      <w:r w:rsidR="006424D8" w:rsidRPr="00D473AE">
        <w:rPr>
          <w:rFonts w:cs="Arial"/>
          <w:color w:val="000000"/>
        </w:rPr>
        <w:t>click</w:t>
      </w:r>
      <w:r w:rsidR="00DF2C4D" w:rsidRPr="00D473AE">
        <w:rPr>
          <w:rFonts w:cs="Arial"/>
          <w:color w:val="000000"/>
        </w:rPr>
        <w:t xml:space="preserve"> the button</w:t>
      </w:r>
      <w:r w:rsidR="00790B77" w:rsidRPr="00D473AE">
        <w:rPr>
          <w:rFonts w:cs="Arial"/>
          <w:color w:val="000000"/>
        </w:rPr>
        <w:t>.</w:t>
      </w:r>
    </w:p>
    <w:p w14:paraId="3B66FF06" w14:textId="77777777" w:rsidR="00790B77" w:rsidRPr="00D473AE" w:rsidRDefault="00790B77" w:rsidP="00790B77">
      <w:pPr>
        <w:autoSpaceDE w:val="0"/>
        <w:autoSpaceDN w:val="0"/>
        <w:adjustRightInd w:val="0"/>
        <w:jc w:val="both"/>
        <w:rPr>
          <w:rFonts w:cs="Arial"/>
          <w:color w:val="000000"/>
        </w:rPr>
      </w:pPr>
    </w:p>
    <w:p w14:paraId="3B66FF07" w14:textId="77777777" w:rsidR="00DF2C4D" w:rsidRPr="00D473AE" w:rsidRDefault="00BC12B1" w:rsidP="00160B38">
      <w:pPr>
        <w:autoSpaceDE w:val="0"/>
        <w:autoSpaceDN w:val="0"/>
        <w:adjustRightInd w:val="0"/>
        <w:rPr>
          <w:rFonts w:cs="Arial"/>
          <w:color w:val="33339A"/>
        </w:rPr>
      </w:pPr>
      <w:r>
        <w:rPr>
          <w:noProof/>
          <w:lang w:eastAsia="de-DE"/>
        </w:rPr>
        <w:drawing>
          <wp:inline distT="0" distB="0" distL="0" distR="0" wp14:anchorId="3B670E46" wp14:editId="3B670E47">
            <wp:extent cx="285714" cy="209524"/>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14" cy="209524"/>
                    </a:xfrm>
                    <a:prstGeom prst="rect">
                      <a:avLst/>
                    </a:prstGeom>
                  </pic:spPr>
                </pic:pic>
              </a:graphicData>
            </a:graphic>
          </wp:inline>
        </w:drawing>
      </w:r>
      <w:r w:rsidR="009646D3" w:rsidRPr="00D473AE">
        <w:rPr>
          <w:rFonts w:cs="Arial"/>
          <w:color w:val="33339A"/>
        </w:rPr>
        <w:t xml:space="preserve"> </w:t>
      </w:r>
    </w:p>
    <w:p w14:paraId="3B66FF08" w14:textId="77777777" w:rsidR="00790B77" w:rsidRPr="00D473AE" w:rsidRDefault="00BA3448" w:rsidP="00790B77">
      <w:pPr>
        <w:autoSpaceDE w:val="0"/>
        <w:autoSpaceDN w:val="0"/>
        <w:adjustRightInd w:val="0"/>
        <w:jc w:val="both"/>
        <w:rPr>
          <w:rFonts w:cs="Arial"/>
        </w:rPr>
      </w:pPr>
      <w:r w:rsidRPr="00D473AE">
        <w:rPr>
          <w:rFonts w:cs="Arial"/>
          <w:color w:val="000000"/>
        </w:rPr>
        <w:t>T</w:t>
      </w:r>
      <w:r w:rsidR="00790B77" w:rsidRPr="00D473AE">
        <w:rPr>
          <w:rFonts w:cs="Arial"/>
          <w:color w:val="000000"/>
        </w:rPr>
        <w:t xml:space="preserve">o delete </w:t>
      </w:r>
      <w:r w:rsidR="000248DE" w:rsidRPr="00D473AE">
        <w:rPr>
          <w:rFonts w:cs="Arial"/>
          <w:color w:val="000000"/>
        </w:rPr>
        <w:t xml:space="preserve">a </w:t>
      </w:r>
      <w:r w:rsidR="00DE5564" w:rsidRPr="00D473AE">
        <w:rPr>
          <w:rFonts w:cs="Arial"/>
          <w:color w:val="000000"/>
        </w:rPr>
        <w:t>s</w:t>
      </w:r>
      <w:r w:rsidR="00790B77" w:rsidRPr="00D473AE">
        <w:rPr>
          <w:rFonts w:cs="Arial"/>
          <w:color w:val="000000"/>
        </w:rPr>
        <w:t xml:space="preserve">cenario </w:t>
      </w:r>
      <w:r w:rsidR="00DE5564" w:rsidRPr="00D473AE">
        <w:rPr>
          <w:rFonts w:cs="Arial"/>
          <w:color w:val="000000"/>
        </w:rPr>
        <w:t>s</w:t>
      </w:r>
      <w:r w:rsidR="00790B77" w:rsidRPr="00D473AE">
        <w:rPr>
          <w:rFonts w:cs="Arial"/>
          <w:color w:val="000000"/>
        </w:rPr>
        <w:t>tep</w:t>
      </w:r>
      <w:r w:rsidRPr="00D473AE">
        <w:rPr>
          <w:rFonts w:cs="Arial"/>
          <w:color w:val="000000"/>
        </w:rPr>
        <w:t xml:space="preserve">, </w:t>
      </w:r>
      <w:r w:rsidR="006424D8" w:rsidRPr="00D473AE">
        <w:rPr>
          <w:rFonts w:cs="Arial"/>
          <w:color w:val="000000"/>
        </w:rPr>
        <w:t>click</w:t>
      </w:r>
      <w:r w:rsidR="00DF2C4D" w:rsidRPr="00D473AE">
        <w:rPr>
          <w:rFonts w:cs="Arial"/>
          <w:color w:val="000000"/>
        </w:rPr>
        <w:t xml:space="preserve"> the </w:t>
      </w:r>
      <w:r w:rsidRPr="00D473AE">
        <w:rPr>
          <w:rFonts w:cs="Arial"/>
          <w:color w:val="000000"/>
        </w:rPr>
        <w:t>button</w:t>
      </w:r>
      <w:r w:rsidR="00790B77" w:rsidRPr="00D473AE">
        <w:rPr>
          <w:rFonts w:cs="Arial"/>
          <w:color w:val="000000"/>
        </w:rPr>
        <w:t>.</w:t>
      </w:r>
    </w:p>
    <w:p w14:paraId="3B66FF09" w14:textId="77777777" w:rsidR="00790B77" w:rsidRPr="00D473AE" w:rsidRDefault="002B53D5" w:rsidP="002B53D5">
      <w:pPr>
        <w:pStyle w:val="Heading3"/>
      </w:pPr>
      <w:bookmarkStart w:id="34" w:name="a3_1_3"/>
      <w:bookmarkStart w:id="35" w:name="_Toc137659545"/>
      <w:r w:rsidRPr="00D473AE">
        <w:lastRenderedPageBreak/>
        <w:t>3.1.</w:t>
      </w:r>
      <w:r w:rsidR="00E6120F" w:rsidRPr="00D473AE">
        <w:t>3</w:t>
      </w:r>
      <w:r w:rsidRPr="00D473AE">
        <w:t xml:space="preserve"> Using Scenario Step Tools</w:t>
      </w:r>
      <w:bookmarkEnd w:id="35"/>
    </w:p>
    <w:bookmarkEnd w:id="34"/>
    <w:p w14:paraId="3B66FF0A" w14:textId="77777777" w:rsidR="002B53D5" w:rsidRPr="00D473AE" w:rsidRDefault="002B53D5" w:rsidP="002B53D5">
      <w:pPr>
        <w:jc w:val="both"/>
        <w:rPr>
          <w:rFonts w:cs="Arial"/>
        </w:rPr>
      </w:pPr>
      <w:r w:rsidRPr="00D473AE">
        <w:rPr>
          <w:rFonts w:cs="Arial"/>
        </w:rPr>
        <w:t>The tools section provides the following functions:</w:t>
      </w:r>
    </w:p>
    <w:p w14:paraId="3B66FF0B" w14:textId="77777777" w:rsidR="00790B77" w:rsidRPr="00160B38" w:rsidRDefault="00790B77" w:rsidP="00EA5A98">
      <w:pPr>
        <w:pStyle w:val="BulletedList"/>
      </w:pPr>
      <w:r w:rsidRPr="00160B38">
        <w:t>Rename Scenario Step</w:t>
      </w:r>
    </w:p>
    <w:p w14:paraId="3B66FF0C" w14:textId="77777777" w:rsidR="00790B77" w:rsidRPr="00D473AE" w:rsidRDefault="00DF2C4D" w:rsidP="00EA5A98">
      <w:pPr>
        <w:pStyle w:val="LContinue"/>
      </w:pPr>
      <w:r w:rsidRPr="00D473AE">
        <w:t xml:space="preserve">With this function </w:t>
      </w:r>
      <w:r w:rsidR="00790B77" w:rsidRPr="00D473AE">
        <w:t xml:space="preserve">you </w:t>
      </w:r>
      <w:r w:rsidRPr="00D473AE">
        <w:t xml:space="preserve">can </w:t>
      </w:r>
      <w:r w:rsidR="00790B77" w:rsidRPr="00D473AE">
        <w:t xml:space="preserve">rename </w:t>
      </w:r>
      <w:r w:rsidRPr="00D473AE">
        <w:t xml:space="preserve">a </w:t>
      </w:r>
      <w:r w:rsidR="00DE5564" w:rsidRPr="00D473AE">
        <w:t>s</w:t>
      </w:r>
      <w:r w:rsidR="00790B77" w:rsidRPr="00D473AE">
        <w:t xml:space="preserve">cenario </w:t>
      </w:r>
      <w:r w:rsidR="00DE5564" w:rsidRPr="00D473AE">
        <w:t>s</w:t>
      </w:r>
      <w:r w:rsidR="00790B77" w:rsidRPr="00D473AE">
        <w:t xml:space="preserve">tep. This function is only </w:t>
      </w:r>
      <w:r w:rsidRPr="00D473AE">
        <w:t xml:space="preserve">available </w:t>
      </w:r>
      <w:r w:rsidR="00790B77" w:rsidRPr="00D473AE">
        <w:t xml:space="preserve">for </w:t>
      </w:r>
      <w:r w:rsidR="00DE5564" w:rsidRPr="00D473AE">
        <w:t>s</w:t>
      </w:r>
      <w:r w:rsidR="00790B77" w:rsidRPr="00D473AE">
        <w:t xml:space="preserve">cenario </w:t>
      </w:r>
      <w:r w:rsidR="00DE5564" w:rsidRPr="00D473AE">
        <w:t>s</w:t>
      </w:r>
      <w:r w:rsidR="00790B77" w:rsidRPr="00D473AE">
        <w:t xml:space="preserve">teps in your own and </w:t>
      </w:r>
      <w:r w:rsidR="002B53D5" w:rsidRPr="00D473AE">
        <w:t xml:space="preserve">in </w:t>
      </w:r>
      <w:r w:rsidR="00790B77" w:rsidRPr="00D473AE">
        <w:t xml:space="preserve">the customer namespace. </w:t>
      </w:r>
      <w:r w:rsidRPr="00D473AE">
        <w:t>Enter</w:t>
      </w:r>
      <w:r w:rsidR="00790B77" w:rsidRPr="00D473AE">
        <w:t xml:space="preserve"> the new name </w:t>
      </w:r>
      <w:r w:rsidRPr="00D473AE">
        <w:t xml:space="preserve">for </w:t>
      </w:r>
      <w:r w:rsidR="00790B77" w:rsidRPr="00D473AE">
        <w:t xml:space="preserve">the </w:t>
      </w:r>
      <w:r w:rsidR="00DE5564" w:rsidRPr="00D473AE">
        <w:t>s</w:t>
      </w:r>
      <w:r w:rsidR="00790B77" w:rsidRPr="00D473AE">
        <w:t xml:space="preserve">cenario </w:t>
      </w:r>
      <w:r w:rsidR="00DE5564" w:rsidRPr="00D473AE">
        <w:t>s</w:t>
      </w:r>
      <w:r w:rsidR="00790B77" w:rsidRPr="00D473AE">
        <w:t>tep</w:t>
      </w:r>
      <w:r w:rsidR="00F50986" w:rsidRPr="00D473AE">
        <w:t xml:space="preserve"> following </w:t>
      </w:r>
      <w:r w:rsidR="00790B77" w:rsidRPr="00D473AE">
        <w:t>the naming convention</w:t>
      </w:r>
      <w:r w:rsidRPr="00D473AE">
        <w:t>s</w:t>
      </w:r>
      <w:r w:rsidR="00790B77" w:rsidRPr="00D473AE">
        <w:t xml:space="preserve">. The </w:t>
      </w:r>
      <w:r w:rsidR="00E42DB9" w:rsidRPr="00D473AE">
        <w:t>integration framework</w:t>
      </w:r>
      <w:r w:rsidRPr="00D473AE">
        <w:t xml:space="preserve"> generates the </w:t>
      </w:r>
      <w:r w:rsidR="00790B77" w:rsidRPr="00D473AE">
        <w:t xml:space="preserve">new name following the rules described for </w:t>
      </w:r>
      <w:r w:rsidRPr="00D473AE">
        <w:t xml:space="preserve">the </w:t>
      </w:r>
      <w:r w:rsidR="00790B77" w:rsidRPr="00D473AE">
        <w:rPr>
          <w:i/>
        </w:rPr>
        <w:t>Scenario Step Identifier</w:t>
      </w:r>
      <w:r w:rsidRPr="00D473AE">
        <w:t xml:space="preserve"> </w:t>
      </w:r>
      <w:r w:rsidR="00DE5564" w:rsidRPr="00D473AE">
        <w:t>attribute</w:t>
      </w:r>
      <w:r w:rsidR="00790B77" w:rsidRPr="00D473AE">
        <w:t xml:space="preserve">. </w:t>
      </w:r>
    </w:p>
    <w:p w14:paraId="3B66FF0D" w14:textId="77777777" w:rsidR="00790B77" w:rsidRPr="00160B38" w:rsidRDefault="00790B77" w:rsidP="00EA5A98">
      <w:pPr>
        <w:pStyle w:val="BulletedList"/>
      </w:pPr>
      <w:r w:rsidRPr="00160B38">
        <w:t>Copy Scenario Step</w:t>
      </w:r>
    </w:p>
    <w:p w14:paraId="3B66FF0E" w14:textId="77777777" w:rsidR="00790B77" w:rsidRPr="00D473AE" w:rsidRDefault="00790B77" w:rsidP="00EA5A98">
      <w:pPr>
        <w:pStyle w:val="LContinue"/>
      </w:pPr>
      <w:r w:rsidRPr="00D473AE">
        <w:t xml:space="preserve">This function allows copying the selected </w:t>
      </w:r>
      <w:r w:rsidR="00DE5564" w:rsidRPr="00D473AE">
        <w:t>s</w:t>
      </w:r>
      <w:r w:rsidRPr="00D473AE">
        <w:t xml:space="preserve">cenario </w:t>
      </w:r>
      <w:r w:rsidR="00DE5564" w:rsidRPr="00D473AE">
        <w:t>s</w:t>
      </w:r>
      <w:r w:rsidRPr="00D473AE">
        <w:t xml:space="preserve">tep to a new </w:t>
      </w:r>
      <w:r w:rsidR="00DE5564" w:rsidRPr="00D473AE">
        <w:t>s</w:t>
      </w:r>
      <w:r w:rsidRPr="00D473AE">
        <w:t xml:space="preserve">cenario </w:t>
      </w:r>
      <w:r w:rsidR="00DE5564" w:rsidRPr="00D473AE">
        <w:t>s</w:t>
      </w:r>
      <w:r w:rsidRPr="00D473AE">
        <w:t xml:space="preserve">tep. </w:t>
      </w:r>
      <w:r w:rsidR="00116B4F" w:rsidRPr="00D473AE">
        <w:t xml:space="preserve">Use this function, if you </w:t>
      </w:r>
      <w:r w:rsidRPr="00D473AE">
        <w:t xml:space="preserve">develop a new </w:t>
      </w:r>
      <w:r w:rsidR="00DE5564" w:rsidRPr="00D473AE">
        <w:t>s</w:t>
      </w:r>
      <w:r w:rsidRPr="00D473AE">
        <w:t xml:space="preserve">cenario </w:t>
      </w:r>
      <w:r w:rsidR="00DE5564" w:rsidRPr="00D473AE">
        <w:t>s</w:t>
      </w:r>
      <w:r w:rsidRPr="00D473AE">
        <w:t xml:space="preserve">tep similar to an existing one. </w:t>
      </w:r>
      <w:r w:rsidR="00116B4F" w:rsidRPr="00D473AE">
        <w:t>Enter</w:t>
      </w:r>
      <w:r w:rsidRPr="00D473AE">
        <w:t xml:space="preserve"> the name of the new </w:t>
      </w:r>
      <w:r w:rsidR="00DE5564" w:rsidRPr="00D473AE">
        <w:t>s</w:t>
      </w:r>
      <w:r w:rsidRPr="00D473AE">
        <w:t xml:space="preserve">cenario </w:t>
      </w:r>
      <w:r w:rsidR="00DE5564" w:rsidRPr="00D473AE">
        <w:t>s</w:t>
      </w:r>
      <w:r w:rsidRPr="00D473AE">
        <w:t>tep</w:t>
      </w:r>
      <w:r w:rsidR="00DE324F" w:rsidRPr="00D473AE">
        <w:t xml:space="preserve"> and f</w:t>
      </w:r>
      <w:r w:rsidR="00116B4F" w:rsidRPr="00D473AE">
        <w:t>ollow</w:t>
      </w:r>
      <w:r w:rsidRPr="00D473AE">
        <w:t xml:space="preserve"> the naming convention</w:t>
      </w:r>
      <w:r w:rsidR="00116B4F" w:rsidRPr="00D473AE">
        <w:t>s</w:t>
      </w:r>
      <w:r w:rsidRPr="00D473AE">
        <w:t xml:space="preserve">. </w:t>
      </w:r>
      <w:r w:rsidR="00AE319D" w:rsidRPr="00D473AE">
        <w:t xml:space="preserve">The </w:t>
      </w:r>
      <w:r w:rsidR="00E42DB9" w:rsidRPr="00D473AE">
        <w:t>integration framework</w:t>
      </w:r>
      <w:r w:rsidR="00AE319D" w:rsidRPr="00D473AE">
        <w:t xml:space="preserve"> generates the new name following the rules described for the </w:t>
      </w:r>
      <w:r w:rsidR="00AE319D" w:rsidRPr="00D473AE">
        <w:rPr>
          <w:i/>
        </w:rPr>
        <w:t>Scenario Step Identifier</w:t>
      </w:r>
      <w:r w:rsidRPr="00D473AE">
        <w:t xml:space="preserve"> which even allows </w:t>
      </w:r>
      <w:r w:rsidR="00AE319D" w:rsidRPr="00D473AE">
        <w:t xml:space="preserve">you </w:t>
      </w:r>
      <w:r w:rsidRPr="00D473AE">
        <w:t xml:space="preserve">to copy a </w:t>
      </w:r>
      <w:r w:rsidR="00DE5564" w:rsidRPr="00D473AE">
        <w:t>s</w:t>
      </w:r>
      <w:r w:rsidRPr="00D473AE">
        <w:t xml:space="preserve">cenario </w:t>
      </w:r>
      <w:r w:rsidR="00DE5564" w:rsidRPr="00D473AE">
        <w:t>s</w:t>
      </w:r>
      <w:r w:rsidRPr="00D473AE">
        <w:t>tep from another namespace into your</w:t>
      </w:r>
      <w:r w:rsidR="00AE319D" w:rsidRPr="00D473AE">
        <w:t xml:space="preserve"> namespace</w:t>
      </w:r>
      <w:r w:rsidRPr="00D473AE">
        <w:t xml:space="preserve">. </w:t>
      </w:r>
      <w:r w:rsidRPr="00D473AE">
        <w:rPr>
          <w:color w:val="000000"/>
        </w:rPr>
        <w:t xml:space="preserve">To prevent inadvertent copying, you </w:t>
      </w:r>
      <w:r w:rsidR="00AE319D" w:rsidRPr="00D473AE">
        <w:rPr>
          <w:color w:val="000000"/>
        </w:rPr>
        <w:t xml:space="preserve">must </w:t>
      </w:r>
      <w:r w:rsidRPr="00D473AE">
        <w:rPr>
          <w:color w:val="000000"/>
        </w:rPr>
        <w:t>confirm the copy step first.</w:t>
      </w:r>
    </w:p>
    <w:p w14:paraId="3B66FF0F" w14:textId="77777777" w:rsidR="00790B77" w:rsidRPr="00160B38" w:rsidRDefault="00790B77" w:rsidP="00EA5A98">
      <w:pPr>
        <w:pStyle w:val="BulletedList"/>
      </w:pPr>
      <w:r w:rsidRPr="00160B38">
        <w:t>Version Control</w:t>
      </w:r>
    </w:p>
    <w:p w14:paraId="3B66FF10" w14:textId="77777777" w:rsidR="00E3309D" w:rsidRPr="00D473AE" w:rsidRDefault="00E3309D" w:rsidP="00E3309D">
      <w:pPr>
        <w:pStyle w:val="LContinue"/>
      </w:pPr>
      <w:r w:rsidRPr="00D473AE">
        <w:t xml:space="preserve">For more information, see </w:t>
      </w:r>
      <w:hyperlink w:anchor="a11" w:history="1">
        <w:r w:rsidRPr="00D473AE">
          <w:rPr>
            <w:rStyle w:val="Hyperlink"/>
            <w:i/>
          </w:rPr>
          <w:t>11 Versioning of Scenario Packages and Steps</w:t>
        </w:r>
      </w:hyperlink>
    </w:p>
    <w:p w14:paraId="3B66FF11" w14:textId="77777777" w:rsidR="00937DA8" w:rsidRPr="00D473AE" w:rsidRDefault="00790B77" w:rsidP="008677B1">
      <w:pPr>
        <w:pStyle w:val="BulletedList"/>
      </w:pPr>
      <w:r w:rsidRPr="00D473AE">
        <w:t xml:space="preserve">Undo last </w:t>
      </w:r>
      <w:r w:rsidR="00453900" w:rsidRPr="00D473AE">
        <w:t xml:space="preserve">modification </w:t>
      </w:r>
      <w:r w:rsidRPr="00D473AE">
        <w:t>in process</w:t>
      </w:r>
      <w:r w:rsidR="00FA0F72" w:rsidRPr="00D473AE">
        <w:t>ing</w:t>
      </w:r>
      <w:r w:rsidRPr="00D473AE">
        <w:t xml:space="preserve"> flow</w:t>
      </w:r>
    </w:p>
    <w:p w14:paraId="3B66FF12" w14:textId="77777777" w:rsidR="00790B77" w:rsidRPr="00D473AE" w:rsidRDefault="00FA0F72" w:rsidP="00E3309D">
      <w:pPr>
        <w:pStyle w:val="LContinue"/>
      </w:pPr>
      <w:r w:rsidRPr="00D473AE">
        <w:t>Changes</w:t>
      </w:r>
      <w:r w:rsidR="00790B77" w:rsidRPr="00D473AE">
        <w:t xml:space="preserve"> in the graphical designer </w:t>
      </w:r>
      <w:r w:rsidR="00FB3154" w:rsidRPr="00D473AE">
        <w:t xml:space="preserve">can lead </w:t>
      </w:r>
      <w:r w:rsidR="00790B77" w:rsidRPr="00D473AE">
        <w:t>to fatal error</w:t>
      </w:r>
      <w:r w:rsidR="00E3309D" w:rsidRPr="00D473AE">
        <w:t>s</w:t>
      </w:r>
      <w:r w:rsidR="00FB3154" w:rsidRPr="00D473AE">
        <w:t>,</w:t>
      </w:r>
      <w:r w:rsidR="00790B77" w:rsidRPr="00D473AE">
        <w:t xml:space="preserve"> typical</w:t>
      </w:r>
      <w:r w:rsidR="00FB3154" w:rsidRPr="00D473AE">
        <w:t>ly</w:t>
      </w:r>
      <w:r w:rsidR="00790B77" w:rsidRPr="00D473AE">
        <w:t xml:space="preserve"> caused by special characters in </w:t>
      </w:r>
      <w:r w:rsidR="003711D8" w:rsidRPr="00D473AE">
        <w:t>XML</w:t>
      </w:r>
      <w:r w:rsidR="00790B77" w:rsidRPr="00D473AE">
        <w:t xml:space="preserve"> definitions</w:t>
      </w:r>
      <w:r w:rsidR="00FB3154" w:rsidRPr="00D473AE">
        <w:t>. I</w:t>
      </w:r>
      <w:r w:rsidR="00790B77" w:rsidRPr="00D473AE">
        <w:t>t can happen that the graphical designer cannot open anymore. In this case, use th</w:t>
      </w:r>
      <w:r w:rsidR="00E3309D" w:rsidRPr="00D473AE">
        <w:t>e</w:t>
      </w:r>
      <w:r w:rsidR="00790B77" w:rsidRPr="00D473AE">
        <w:t xml:space="preserve"> function to undo the last </w:t>
      </w:r>
      <w:r w:rsidR="00933DCA" w:rsidRPr="00D473AE">
        <w:t>change</w:t>
      </w:r>
      <w:r w:rsidR="00790B77" w:rsidRPr="00D473AE">
        <w:t>.</w:t>
      </w:r>
    </w:p>
    <w:p w14:paraId="3B66FF13" w14:textId="77777777" w:rsidR="00E675EA" w:rsidRPr="00D473AE" w:rsidRDefault="00790B77" w:rsidP="00EA5A98">
      <w:pPr>
        <w:pStyle w:val="BulletedList"/>
      </w:pPr>
      <w:r w:rsidRPr="00D473AE">
        <w:t xml:space="preserve">Remove all not used </w:t>
      </w:r>
      <w:r w:rsidR="00E675EA" w:rsidRPr="00D473AE">
        <w:t>XSL</w:t>
      </w:r>
      <w:r w:rsidRPr="00D473AE">
        <w:t xml:space="preserve"> files</w:t>
      </w:r>
    </w:p>
    <w:p w14:paraId="3B66FF14" w14:textId="77777777" w:rsidR="00790B77" w:rsidRPr="00D473AE" w:rsidRDefault="00790B77" w:rsidP="00E3309D">
      <w:pPr>
        <w:pStyle w:val="LContinue"/>
      </w:pPr>
      <w:r w:rsidRPr="00D473AE">
        <w:t>In the process flow</w:t>
      </w:r>
      <w:r w:rsidR="00DE324F" w:rsidRPr="00D473AE">
        <w:t>,</w:t>
      </w:r>
      <w:r w:rsidRPr="00D473AE">
        <w:t xml:space="preserve"> you </w:t>
      </w:r>
      <w:r w:rsidR="003711D8" w:rsidRPr="00D473AE">
        <w:t xml:space="preserve">use </w:t>
      </w:r>
      <w:r w:rsidRPr="00D473AE">
        <w:t xml:space="preserve">multiple </w:t>
      </w:r>
      <w:r w:rsidR="00292400" w:rsidRPr="00D473AE">
        <w:t xml:space="preserve">XSL </w:t>
      </w:r>
      <w:r w:rsidRPr="00D473AE">
        <w:t xml:space="preserve">transformation </w:t>
      </w:r>
      <w:r w:rsidR="00292400" w:rsidRPr="00D473AE">
        <w:t>(</w:t>
      </w:r>
      <w:r w:rsidR="00F7194B" w:rsidRPr="00D473AE">
        <w:t>xform</w:t>
      </w:r>
      <w:r w:rsidR="00292400" w:rsidRPr="00D473AE">
        <w:t xml:space="preserve">) </w:t>
      </w:r>
      <w:r w:rsidRPr="00D473AE">
        <w:t>atoms, each a</w:t>
      </w:r>
      <w:r w:rsidR="00E3309D" w:rsidRPr="00D473AE">
        <w:t>ssigned to</w:t>
      </w:r>
      <w:r w:rsidRPr="00D473AE">
        <w:t xml:space="preserve"> an </w:t>
      </w:r>
      <w:r w:rsidR="003711D8" w:rsidRPr="00D473AE">
        <w:t>XS</w:t>
      </w:r>
      <w:r w:rsidR="00E3309D" w:rsidRPr="00D473AE">
        <w:t>L</w:t>
      </w:r>
      <w:r w:rsidRPr="00D473AE">
        <w:t xml:space="preserve"> file, </w:t>
      </w:r>
      <w:r w:rsidR="003711D8" w:rsidRPr="00D473AE">
        <w:t xml:space="preserve">containing </w:t>
      </w:r>
      <w:r w:rsidRPr="00D473AE">
        <w:t xml:space="preserve">the </w:t>
      </w:r>
      <w:r w:rsidR="00E3309D" w:rsidRPr="00D473AE">
        <w:t xml:space="preserve">code that performs the </w:t>
      </w:r>
      <w:r w:rsidRPr="00D473AE">
        <w:t xml:space="preserve">transformation. If </w:t>
      </w:r>
      <w:r w:rsidR="003711D8" w:rsidRPr="00D473AE">
        <w:t xml:space="preserve">you delete </w:t>
      </w:r>
      <w:r w:rsidRPr="00D473AE">
        <w:t>a</w:t>
      </w:r>
      <w:r w:rsidR="00E3309D" w:rsidRPr="00D473AE">
        <w:t>n XSL</w:t>
      </w:r>
      <w:r w:rsidRPr="00D473AE">
        <w:t xml:space="preserve"> transformation atom from the flow, the </w:t>
      </w:r>
      <w:r w:rsidR="006B1156" w:rsidRPr="00D473AE">
        <w:t>integration framework</w:t>
      </w:r>
      <w:r w:rsidR="003711D8" w:rsidRPr="00D473AE">
        <w:t xml:space="preserve"> </w:t>
      </w:r>
      <w:r w:rsidR="004312AB" w:rsidRPr="00D473AE">
        <w:t xml:space="preserve">does </w:t>
      </w:r>
      <w:r w:rsidRPr="00D473AE">
        <w:t xml:space="preserve">not delete the corresponding </w:t>
      </w:r>
      <w:r w:rsidR="003711D8" w:rsidRPr="00D473AE">
        <w:t>XSL</w:t>
      </w:r>
      <w:r w:rsidRPr="00D473AE">
        <w:t xml:space="preserve"> file to avoid inadvertent deletion of developed code. If you </w:t>
      </w:r>
      <w:r w:rsidR="003711D8" w:rsidRPr="00D473AE">
        <w:t xml:space="preserve">are sure that you </w:t>
      </w:r>
      <w:r w:rsidR="00E3309D" w:rsidRPr="00D473AE">
        <w:t xml:space="preserve">no longer need the </w:t>
      </w:r>
      <w:r w:rsidR="003711D8" w:rsidRPr="00D473AE">
        <w:t>XSL</w:t>
      </w:r>
      <w:r w:rsidRPr="00D473AE">
        <w:t xml:space="preserve"> files no longer linked to a</w:t>
      </w:r>
      <w:r w:rsidR="00E3309D" w:rsidRPr="00D473AE">
        <w:t>n XSL</w:t>
      </w:r>
      <w:r w:rsidRPr="00D473AE">
        <w:t xml:space="preserve"> transformation atom, use th</w:t>
      </w:r>
      <w:r w:rsidR="00E3309D" w:rsidRPr="00D473AE">
        <w:t>e</w:t>
      </w:r>
      <w:r w:rsidRPr="00D473AE">
        <w:t xml:space="preserve"> function to clean up your development environment.</w:t>
      </w:r>
    </w:p>
    <w:p w14:paraId="3B66FF15" w14:textId="77777777" w:rsidR="00E675EA" w:rsidRPr="00160B38" w:rsidRDefault="00790B77" w:rsidP="00EA5A98">
      <w:pPr>
        <w:pStyle w:val="BulletedList"/>
      </w:pPr>
      <w:bookmarkStart w:id="36" w:name="stepinfoall"/>
      <w:r w:rsidRPr="00E675EA">
        <w:t>Scenario Step Information</w:t>
      </w:r>
      <w:bookmarkEnd w:id="36"/>
    </w:p>
    <w:p w14:paraId="3B66FF16" w14:textId="77777777" w:rsidR="00790B77" w:rsidRPr="00D473AE" w:rsidRDefault="00E3309D" w:rsidP="00EA5A98">
      <w:pPr>
        <w:pStyle w:val="LContinue"/>
      </w:pPr>
      <w:r w:rsidRPr="00D473AE">
        <w:t xml:space="preserve">Use the </w:t>
      </w:r>
      <w:r w:rsidR="00790B77" w:rsidRPr="00D473AE">
        <w:t>f</w:t>
      </w:r>
      <w:r w:rsidR="003711D8" w:rsidRPr="00D473AE">
        <w:t xml:space="preserve">unction </w:t>
      </w:r>
      <w:r w:rsidR="00292400" w:rsidRPr="00D473AE">
        <w:t xml:space="preserve">to </w:t>
      </w:r>
      <w:r w:rsidR="003711D8" w:rsidRPr="00D473AE">
        <w:t xml:space="preserve">display </w:t>
      </w:r>
      <w:r w:rsidR="00790B77" w:rsidRPr="00D473AE">
        <w:t xml:space="preserve">all settings of the </w:t>
      </w:r>
      <w:r w:rsidR="00FA0F72" w:rsidRPr="00D473AE">
        <w:t>s</w:t>
      </w:r>
      <w:r w:rsidR="00790B77" w:rsidRPr="00D473AE">
        <w:t xml:space="preserve">cenario </w:t>
      </w:r>
      <w:r w:rsidR="00FA0F72" w:rsidRPr="00D473AE">
        <w:t>s</w:t>
      </w:r>
      <w:r w:rsidR="00790B77" w:rsidRPr="00D473AE">
        <w:t>tep. Optional</w:t>
      </w:r>
      <w:r w:rsidR="004312AB" w:rsidRPr="00D473AE">
        <w:t>ly</w:t>
      </w:r>
      <w:r w:rsidR="003711D8" w:rsidRPr="00D473AE">
        <w:t>,</w:t>
      </w:r>
      <w:r w:rsidR="00790B77" w:rsidRPr="00D473AE">
        <w:t xml:space="preserve"> you can </w:t>
      </w:r>
      <w:r w:rsidR="003711D8" w:rsidRPr="00D473AE">
        <w:t xml:space="preserve">display </w:t>
      </w:r>
      <w:r w:rsidR="00790B77" w:rsidRPr="00D473AE">
        <w:t>the information as an XML document.</w:t>
      </w:r>
    </w:p>
    <w:p w14:paraId="3B66FF17" w14:textId="77777777" w:rsidR="00790B77" w:rsidRPr="00D473AE" w:rsidRDefault="00790B77" w:rsidP="00790B77">
      <w:pPr>
        <w:autoSpaceDE w:val="0"/>
        <w:autoSpaceDN w:val="0"/>
        <w:adjustRightInd w:val="0"/>
        <w:jc w:val="both"/>
        <w:rPr>
          <w:rFonts w:cs="Arial"/>
          <w:color w:val="000000"/>
        </w:rPr>
      </w:pPr>
    </w:p>
    <w:p w14:paraId="3B66FF18" w14:textId="77777777" w:rsidR="00AF600F" w:rsidRPr="00D473AE" w:rsidRDefault="00AF600F" w:rsidP="00474C5B">
      <w:pPr>
        <w:keepNext/>
        <w:autoSpaceDE w:val="0"/>
        <w:autoSpaceDN w:val="0"/>
        <w:adjustRightInd w:val="0"/>
        <w:rPr>
          <w:rFonts w:cs="Arial"/>
          <w:color w:val="33339A"/>
        </w:rPr>
      </w:pPr>
      <w:r w:rsidRPr="00D473AE">
        <w:rPr>
          <w:rFonts w:cs="Arial"/>
          <w:color w:val="33339A"/>
        </w:rPr>
        <w:t>[Copy] in partner mode</w:t>
      </w:r>
    </w:p>
    <w:p w14:paraId="3B66FF19" w14:textId="77777777" w:rsidR="0077622E" w:rsidRPr="00D473AE" w:rsidRDefault="0077622E" w:rsidP="0077622E">
      <w:pPr>
        <w:autoSpaceDE w:val="0"/>
        <w:autoSpaceDN w:val="0"/>
        <w:adjustRightInd w:val="0"/>
        <w:jc w:val="both"/>
        <w:rPr>
          <w:rFonts w:cs="Arial"/>
        </w:rPr>
      </w:pPr>
      <w:r w:rsidRPr="00D473AE">
        <w:rPr>
          <w:rFonts w:cs="Arial"/>
        </w:rPr>
        <w:t>This function allows copying the selected scenario step to a new scenario step. Use th</w:t>
      </w:r>
      <w:r w:rsidR="008F3A4A" w:rsidRPr="00D473AE">
        <w:rPr>
          <w:rFonts w:cs="Arial"/>
        </w:rPr>
        <w:t>e</w:t>
      </w:r>
      <w:r w:rsidRPr="00D473AE">
        <w:rPr>
          <w:rFonts w:cs="Arial"/>
        </w:rPr>
        <w:t xml:space="preserve"> function</w:t>
      </w:r>
      <w:r w:rsidR="008F3A4A" w:rsidRPr="00D473AE">
        <w:rPr>
          <w:rFonts w:cs="Arial"/>
        </w:rPr>
        <w:t xml:space="preserve"> to </w:t>
      </w:r>
      <w:r w:rsidRPr="00D473AE">
        <w:rPr>
          <w:rFonts w:cs="Arial"/>
        </w:rPr>
        <w:t xml:space="preserve">develop a new scenario step </w:t>
      </w:r>
      <w:r w:rsidR="008F3A4A" w:rsidRPr="00D473AE">
        <w:rPr>
          <w:rFonts w:cs="Arial"/>
        </w:rPr>
        <w:t xml:space="preserve">that is </w:t>
      </w:r>
      <w:r w:rsidRPr="00D473AE">
        <w:rPr>
          <w:rFonts w:cs="Arial"/>
        </w:rPr>
        <w:t xml:space="preserve">similar to an existing one. Enter the name of the new scenario step. Follow the naming conventions. The integration framework generates the new name following the rules described </w:t>
      </w:r>
      <w:r w:rsidRPr="00D473AE">
        <w:rPr>
          <w:rFonts w:cs="Arial"/>
        </w:rPr>
        <w:lastRenderedPageBreak/>
        <w:t xml:space="preserve">for the </w:t>
      </w:r>
      <w:r w:rsidRPr="00D473AE">
        <w:rPr>
          <w:rFonts w:cs="Arial"/>
          <w:i/>
        </w:rPr>
        <w:t>Scenario Step Identifier</w:t>
      </w:r>
      <w:r w:rsidRPr="00D473AE">
        <w:rPr>
          <w:rFonts w:cs="Arial"/>
        </w:rPr>
        <w:t xml:space="preserve"> which even allows you to copy a scenario step from another namespace into your namespace. </w:t>
      </w:r>
      <w:r w:rsidRPr="00D473AE">
        <w:rPr>
          <w:rFonts w:cs="Arial"/>
          <w:color w:val="000000"/>
        </w:rPr>
        <w:t xml:space="preserve">To prevent inadvertent copying, confirm the copy </w:t>
      </w:r>
      <w:r w:rsidR="00540DFD" w:rsidRPr="00D473AE">
        <w:rPr>
          <w:rFonts w:cs="Arial"/>
          <w:color w:val="000000"/>
        </w:rPr>
        <w:t xml:space="preserve">of the </w:t>
      </w:r>
      <w:r w:rsidRPr="00D473AE">
        <w:rPr>
          <w:rFonts w:cs="Arial"/>
          <w:color w:val="000000"/>
        </w:rPr>
        <w:t>step.</w:t>
      </w:r>
    </w:p>
    <w:p w14:paraId="3B66FF1A" w14:textId="77777777" w:rsidR="00790B77" w:rsidRPr="00D473AE" w:rsidRDefault="00790B77" w:rsidP="00790B77">
      <w:pPr>
        <w:jc w:val="both"/>
        <w:rPr>
          <w:rFonts w:cs="Arial"/>
        </w:rPr>
      </w:pPr>
    </w:p>
    <w:p w14:paraId="3B66FF1B" w14:textId="77777777" w:rsidR="00263479" w:rsidRPr="00D473AE" w:rsidRDefault="00E3210C" w:rsidP="00263479">
      <w:pPr>
        <w:pStyle w:val="Heading2"/>
      </w:pPr>
      <w:r w:rsidRPr="00D473AE">
        <w:br w:type="column"/>
      </w:r>
      <w:bookmarkStart w:id="37" w:name="a3_2"/>
      <w:bookmarkStart w:id="38" w:name="_Toc137659546"/>
      <w:r w:rsidR="00263479" w:rsidRPr="00D473AE">
        <w:lastRenderedPageBreak/>
        <w:t>3.</w:t>
      </w:r>
      <w:r w:rsidR="00790B77" w:rsidRPr="00D473AE">
        <w:t>2</w:t>
      </w:r>
      <w:r w:rsidR="00263479" w:rsidRPr="00D473AE">
        <w:t xml:space="preserve"> Inbound</w:t>
      </w:r>
      <w:r w:rsidR="00657E95" w:rsidRPr="00D473AE">
        <w:t xml:space="preserve"> User Interfaces</w:t>
      </w:r>
      <w:bookmarkEnd w:id="38"/>
    </w:p>
    <w:bookmarkEnd w:id="37"/>
    <w:p w14:paraId="3B66FF1C" w14:textId="77777777" w:rsidR="00790B77" w:rsidRPr="00D473AE" w:rsidRDefault="004312AB" w:rsidP="00790B77">
      <w:pPr>
        <w:jc w:val="both"/>
        <w:rPr>
          <w:rFonts w:cs="Arial"/>
        </w:rPr>
      </w:pPr>
      <w:r w:rsidRPr="00D473AE">
        <w:rPr>
          <w:rFonts w:cs="Arial"/>
        </w:rPr>
        <w:t xml:space="preserve">The </w:t>
      </w:r>
      <w:r w:rsidR="006B1156" w:rsidRPr="00D473AE">
        <w:rPr>
          <w:rFonts w:cs="Arial"/>
        </w:rPr>
        <w:t>integration framework</w:t>
      </w:r>
      <w:r w:rsidR="00790B77" w:rsidRPr="00D473AE">
        <w:rPr>
          <w:rFonts w:cs="Arial"/>
        </w:rPr>
        <w:t xml:space="preserve"> </w:t>
      </w:r>
      <w:r w:rsidRPr="00D473AE">
        <w:rPr>
          <w:rFonts w:cs="Arial"/>
        </w:rPr>
        <w:t>supports</w:t>
      </w:r>
      <w:r w:rsidR="00790B77" w:rsidRPr="00D473AE">
        <w:rPr>
          <w:rFonts w:cs="Arial"/>
        </w:rPr>
        <w:t xml:space="preserve"> the following inbound channels:</w:t>
      </w:r>
    </w:p>
    <w:p w14:paraId="3B66FF1D" w14:textId="77777777" w:rsidR="00790B77" w:rsidRPr="00821330" w:rsidRDefault="00790B77" w:rsidP="00EA5A98">
      <w:pPr>
        <w:pStyle w:val="BulletedList"/>
      </w:pPr>
      <w:r w:rsidRPr="00821330">
        <w:t>SAP B</w:t>
      </w:r>
      <w:r w:rsidR="00A6622A">
        <w:t>usiness One</w:t>
      </w:r>
    </w:p>
    <w:p w14:paraId="3B66FF1E" w14:textId="77777777" w:rsidR="00790B77" w:rsidRDefault="00790B77" w:rsidP="00EA5A98">
      <w:pPr>
        <w:pStyle w:val="BulletedList"/>
      </w:pPr>
      <w:r w:rsidRPr="00821330">
        <w:t>SAP ERP</w:t>
      </w:r>
    </w:p>
    <w:p w14:paraId="3B66FF1F" w14:textId="77777777" w:rsidR="00A6622A" w:rsidRPr="00821330" w:rsidRDefault="00A6622A" w:rsidP="00EA5A98">
      <w:pPr>
        <w:pStyle w:val="BulletedList"/>
      </w:pPr>
      <w:r>
        <w:t>Web Service Call</w:t>
      </w:r>
    </w:p>
    <w:p w14:paraId="3B66FF20" w14:textId="77777777" w:rsidR="00790B77" w:rsidRPr="00821330" w:rsidRDefault="00790B77" w:rsidP="00EA5A98">
      <w:pPr>
        <w:pStyle w:val="BulletedList"/>
      </w:pPr>
      <w:r w:rsidRPr="00821330">
        <w:t xml:space="preserve">HTTP </w:t>
      </w:r>
      <w:r w:rsidR="00A6622A">
        <w:t>Call</w:t>
      </w:r>
    </w:p>
    <w:p w14:paraId="3B66FF21" w14:textId="77777777" w:rsidR="00790B77" w:rsidRDefault="00A6622A" w:rsidP="00EA5A98">
      <w:pPr>
        <w:pStyle w:val="BulletedList"/>
      </w:pPr>
      <w:r>
        <w:t>Flat File</w:t>
      </w:r>
    </w:p>
    <w:p w14:paraId="3B66FF22" w14:textId="77777777" w:rsidR="00AF505C" w:rsidRDefault="00AF505C" w:rsidP="00EA5A98">
      <w:pPr>
        <w:pStyle w:val="BulletedList"/>
      </w:pPr>
      <w:r>
        <w:t>Database</w:t>
      </w:r>
    </w:p>
    <w:p w14:paraId="3B66FF23" w14:textId="77777777" w:rsidR="00756C01" w:rsidRPr="00821330" w:rsidRDefault="00756C01" w:rsidP="00EA5A98">
      <w:pPr>
        <w:pStyle w:val="BulletedList"/>
      </w:pPr>
      <w:r>
        <w:t>Timer-based database</w:t>
      </w:r>
      <w:r w:rsidR="00C26AB4">
        <w:t xml:space="preserve"> retrieval</w:t>
      </w:r>
    </w:p>
    <w:p w14:paraId="3B66FF24" w14:textId="77777777" w:rsidR="00A6622A" w:rsidRPr="00821330" w:rsidRDefault="00A6622A" w:rsidP="00EA5A98">
      <w:pPr>
        <w:pStyle w:val="BulletedList"/>
      </w:pPr>
      <w:r w:rsidRPr="00821330">
        <w:t>Internal Queue</w:t>
      </w:r>
    </w:p>
    <w:p w14:paraId="3B66FF25" w14:textId="77777777" w:rsidR="00790B77" w:rsidRDefault="00A6622A" w:rsidP="00EA5A98">
      <w:pPr>
        <w:pStyle w:val="BulletedList"/>
      </w:pPr>
      <w:r>
        <w:t>Void (t</w:t>
      </w:r>
      <w:r w:rsidR="00790B77" w:rsidRPr="00821330">
        <w:t>imer</w:t>
      </w:r>
      <w:r>
        <w:t>-</w:t>
      </w:r>
      <w:r w:rsidR="00790B77" w:rsidRPr="00821330">
        <w:t xml:space="preserve">based </w:t>
      </w:r>
      <w:r>
        <w:t>i</w:t>
      </w:r>
      <w:r w:rsidR="00790B77" w:rsidRPr="00821330">
        <w:t>nbound</w:t>
      </w:r>
      <w:r>
        <w:t>)</w:t>
      </w:r>
    </w:p>
    <w:p w14:paraId="3B66FF26" w14:textId="77777777" w:rsidR="00AF505C" w:rsidRPr="00821330" w:rsidRDefault="00AF505C" w:rsidP="00EA5A98">
      <w:pPr>
        <w:pStyle w:val="BulletedList"/>
      </w:pPr>
      <w:r w:rsidRPr="00821330">
        <w:t>Predecessor</w:t>
      </w:r>
    </w:p>
    <w:p w14:paraId="3B66FF27" w14:textId="77777777" w:rsidR="00790B77" w:rsidRPr="00821330" w:rsidRDefault="00790B77" w:rsidP="00790B77">
      <w:pPr>
        <w:jc w:val="both"/>
        <w:rPr>
          <w:rFonts w:cs="Arial"/>
        </w:rPr>
      </w:pPr>
    </w:p>
    <w:p w14:paraId="3B66FF28" w14:textId="77777777" w:rsidR="00790B77" w:rsidRPr="00D473AE" w:rsidRDefault="00401525" w:rsidP="00790B77">
      <w:pPr>
        <w:jc w:val="both"/>
        <w:rPr>
          <w:rFonts w:cs="Arial"/>
        </w:rPr>
      </w:pPr>
      <w:r w:rsidRPr="00D473AE">
        <w:rPr>
          <w:rFonts w:cs="Arial"/>
        </w:rPr>
        <w:t xml:space="preserve">For more information about configuration details </w:t>
      </w:r>
      <w:r w:rsidR="00292400" w:rsidRPr="00D473AE">
        <w:rPr>
          <w:rFonts w:cs="Arial"/>
        </w:rPr>
        <w:t xml:space="preserve">of </w:t>
      </w:r>
      <w:r w:rsidRPr="00D473AE">
        <w:rPr>
          <w:rFonts w:cs="Arial"/>
        </w:rPr>
        <w:t xml:space="preserve">the </w:t>
      </w:r>
      <w:r w:rsidR="00292400" w:rsidRPr="00D473AE">
        <w:rPr>
          <w:rFonts w:cs="Arial"/>
        </w:rPr>
        <w:t xml:space="preserve">inbound </w:t>
      </w:r>
      <w:r w:rsidRPr="00D473AE">
        <w:rPr>
          <w:rFonts w:cs="Arial"/>
        </w:rPr>
        <w:t xml:space="preserve">channels, </w:t>
      </w:r>
      <w:r w:rsidR="00937B89" w:rsidRPr="00D473AE">
        <w:rPr>
          <w:rFonts w:cs="Arial"/>
        </w:rPr>
        <w:t xml:space="preserve">see </w:t>
      </w:r>
      <w:r w:rsidR="00790B77" w:rsidRPr="00D473AE">
        <w:rPr>
          <w:rFonts w:cs="Arial"/>
        </w:rPr>
        <w:t>the documentation</w:t>
      </w:r>
      <w:r w:rsidRPr="00D473AE">
        <w:rPr>
          <w:rFonts w:cs="Arial"/>
        </w:rPr>
        <w:t xml:space="preserve"> assigned to the channel</w:t>
      </w:r>
      <w:r w:rsidR="004E51A0" w:rsidRPr="00D473AE">
        <w:rPr>
          <w:rFonts w:cs="Arial"/>
        </w:rPr>
        <w:t xml:space="preserve"> in the integration framework </w:t>
      </w:r>
      <w:r w:rsidR="00162717" w:rsidRPr="00D473AE">
        <w:rPr>
          <w:rFonts w:cs="Arial"/>
        </w:rPr>
        <w:t xml:space="preserve">graphical flow </w:t>
      </w:r>
      <w:r w:rsidR="007A00E9" w:rsidRPr="00D473AE">
        <w:rPr>
          <w:rFonts w:cs="Arial"/>
        </w:rPr>
        <w:t xml:space="preserve">designer </w:t>
      </w:r>
      <w:r w:rsidR="004E51A0" w:rsidRPr="00D473AE">
        <w:rPr>
          <w:rFonts w:cs="Arial"/>
        </w:rPr>
        <w:t>user interface</w:t>
      </w:r>
      <w:r w:rsidR="00790B77" w:rsidRPr="00D473AE">
        <w:rPr>
          <w:rFonts w:cs="Arial"/>
        </w:rPr>
        <w:t>.</w:t>
      </w:r>
    </w:p>
    <w:p w14:paraId="3B66FF29" w14:textId="77777777" w:rsidR="00790B77" w:rsidRPr="00D473AE" w:rsidRDefault="00790B77" w:rsidP="00712C05">
      <w:pPr>
        <w:jc w:val="both"/>
        <w:rPr>
          <w:rFonts w:cs="Arial"/>
        </w:rPr>
      </w:pPr>
    </w:p>
    <w:p w14:paraId="3B66FF2A" w14:textId="77777777" w:rsidR="00790B77" w:rsidRPr="00D473AE" w:rsidRDefault="00790B77" w:rsidP="00657E95">
      <w:pPr>
        <w:pStyle w:val="Heading3"/>
      </w:pPr>
      <w:bookmarkStart w:id="39" w:name="a3_2_1"/>
      <w:bookmarkStart w:id="40" w:name="stepinb"/>
      <w:bookmarkStart w:id="41" w:name="_Toc137659547"/>
      <w:r w:rsidRPr="00D473AE">
        <w:t xml:space="preserve">3.2.1 </w:t>
      </w:r>
      <w:r w:rsidR="00657E95" w:rsidRPr="00D473AE">
        <w:t xml:space="preserve">Inbound Main </w:t>
      </w:r>
      <w:r w:rsidRPr="00D473AE">
        <w:t>User Interface</w:t>
      </w:r>
      <w:bookmarkEnd w:id="41"/>
    </w:p>
    <w:bookmarkEnd w:id="39"/>
    <w:bookmarkEnd w:id="40"/>
    <w:p w14:paraId="3B66FF2B" w14:textId="77777777" w:rsidR="00790B77" w:rsidRPr="00D473AE" w:rsidRDefault="004312AB" w:rsidP="00E3210C">
      <w:pPr>
        <w:jc w:val="both"/>
        <w:rPr>
          <w:rFonts w:cs="Arial"/>
        </w:rPr>
      </w:pPr>
      <w:r w:rsidRPr="00D473AE">
        <w:rPr>
          <w:rFonts w:cs="Arial"/>
        </w:rPr>
        <w:t xml:space="preserve">To open the </w:t>
      </w:r>
      <w:r w:rsidR="00897A66" w:rsidRPr="00D473AE">
        <w:rPr>
          <w:rFonts w:cs="Arial"/>
          <w:i/>
        </w:rPr>
        <w:t>Sce</w:t>
      </w:r>
      <w:r w:rsidRPr="00D473AE">
        <w:rPr>
          <w:rFonts w:cs="Arial"/>
          <w:i/>
        </w:rPr>
        <w:t>n</w:t>
      </w:r>
      <w:r w:rsidR="00897A66" w:rsidRPr="00D473AE">
        <w:rPr>
          <w:rFonts w:cs="Arial"/>
          <w:i/>
        </w:rPr>
        <w:t>ario Step Definition - INBOUND</w:t>
      </w:r>
      <w:r w:rsidRPr="00D473AE">
        <w:rPr>
          <w:rFonts w:cs="Arial"/>
          <w:i/>
        </w:rPr>
        <w:t xml:space="preserve"> </w:t>
      </w:r>
      <w:r w:rsidR="00897A66" w:rsidRPr="00D473AE">
        <w:rPr>
          <w:rFonts w:cs="Arial"/>
        </w:rPr>
        <w:t>user interface</w:t>
      </w:r>
      <w:r w:rsidRPr="00D473AE">
        <w:rPr>
          <w:rFonts w:cs="Arial"/>
        </w:rPr>
        <w:t xml:space="preserve">, </w:t>
      </w:r>
      <w:r w:rsidR="006424D8" w:rsidRPr="00D473AE">
        <w:rPr>
          <w:rFonts w:cs="Arial"/>
        </w:rPr>
        <w:t>click</w:t>
      </w:r>
      <w:r w:rsidRPr="00D473AE">
        <w:rPr>
          <w:rFonts w:cs="Arial"/>
        </w:rPr>
        <w:t xml:space="preserve"> </w:t>
      </w:r>
      <w:r w:rsidR="00790B77" w:rsidRPr="00D473AE">
        <w:rPr>
          <w:rFonts w:cs="Arial"/>
        </w:rPr>
        <w:t xml:space="preserve">the [Inbound] button </w:t>
      </w:r>
      <w:r w:rsidR="00162717" w:rsidRPr="00D473AE">
        <w:rPr>
          <w:rFonts w:cs="Arial"/>
        </w:rPr>
        <w:t>i</w:t>
      </w:r>
      <w:r w:rsidRPr="00D473AE">
        <w:rPr>
          <w:rFonts w:cs="Arial"/>
        </w:rPr>
        <w:t xml:space="preserve">n </w:t>
      </w:r>
      <w:r w:rsidR="00790B77" w:rsidRPr="00D473AE">
        <w:rPr>
          <w:rFonts w:cs="Arial"/>
        </w:rPr>
        <w:t xml:space="preserve">the </w:t>
      </w:r>
      <w:r w:rsidR="00790B77" w:rsidRPr="00D473AE">
        <w:rPr>
          <w:rFonts w:cs="Arial"/>
          <w:i/>
        </w:rPr>
        <w:t>Scenario Step Definition</w:t>
      </w:r>
      <w:r w:rsidR="00401525" w:rsidRPr="00D473AE">
        <w:rPr>
          <w:rFonts w:cs="Arial"/>
        </w:rPr>
        <w:t xml:space="preserve"> </w:t>
      </w:r>
      <w:r w:rsidR="00E2576B" w:rsidRPr="00D473AE">
        <w:rPr>
          <w:rFonts w:cs="Arial"/>
        </w:rPr>
        <w:t>user interface</w:t>
      </w:r>
      <w:r w:rsidR="00401525" w:rsidRPr="00D473AE">
        <w:rPr>
          <w:rFonts w:cs="Arial"/>
        </w:rPr>
        <w:t>.</w:t>
      </w:r>
    </w:p>
    <w:p w14:paraId="3B66FF2C" w14:textId="77777777" w:rsidR="00790B77" w:rsidRPr="00D473AE" w:rsidRDefault="00790B77" w:rsidP="00E3210C">
      <w:pPr>
        <w:jc w:val="both"/>
        <w:rPr>
          <w:rFonts w:cs="Arial"/>
        </w:rPr>
      </w:pPr>
    </w:p>
    <w:p w14:paraId="3B66FF2D" w14:textId="77777777" w:rsidR="00790B77" w:rsidRPr="00821330" w:rsidRDefault="00BC12B1" w:rsidP="00E3210C">
      <w:pPr>
        <w:jc w:val="both"/>
        <w:rPr>
          <w:rFonts w:cs="Arial"/>
        </w:rPr>
      </w:pPr>
      <w:r>
        <w:rPr>
          <w:noProof/>
          <w:lang w:eastAsia="de-DE"/>
        </w:rPr>
        <w:drawing>
          <wp:inline distT="0" distB="0" distL="0" distR="0" wp14:anchorId="3B670E48" wp14:editId="3B670E49">
            <wp:extent cx="4504762" cy="12666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4762" cy="1266667"/>
                    </a:xfrm>
                    <a:prstGeom prst="rect">
                      <a:avLst/>
                    </a:prstGeom>
                  </pic:spPr>
                </pic:pic>
              </a:graphicData>
            </a:graphic>
          </wp:inline>
        </w:drawing>
      </w:r>
    </w:p>
    <w:p w14:paraId="3B66FF2E" w14:textId="77777777" w:rsidR="00790B77" w:rsidRPr="00821330" w:rsidRDefault="00790B77" w:rsidP="00E3210C">
      <w:pPr>
        <w:jc w:val="both"/>
        <w:rPr>
          <w:rFonts w:cs="Arial"/>
        </w:rPr>
      </w:pPr>
    </w:p>
    <w:p w14:paraId="3B66FF2F" w14:textId="77777777" w:rsidR="00790B77" w:rsidRPr="00D473AE" w:rsidRDefault="00540441" w:rsidP="00E3210C">
      <w:pPr>
        <w:jc w:val="both"/>
        <w:rPr>
          <w:rFonts w:cs="Arial"/>
        </w:rPr>
      </w:pPr>
      <w:r w:rsidRPr="00D473AE">
        <w:rPr>
          <w:rFonts w:cs="Arial"/>
        </w:rPr>
        <w:t>I</w:t>
      </w:r>
      <w:r w:rsidR="00790B77" w:rsidRPr="00D473AE">
        <w:rPr>
          <w:rFonts w:cs="Arial"/>
        </w:rPr>
        <w:t xml:space="preserve">nbound processing </w:t>
      </w:r>
      <w:r w:rsidR="00E00EEF" w:rsidRPr="00D473AE">
        <w:rPr>
          <w:rFonts w:cs="Arial"/>
        </w:rPr>
        <w:t>covers</w:t>
      </w:r>
      <w:r w:rsidR="00790B77" w:rsidRPr="00D473AE">
        <w:rPr>
          <w:rFonts w:cs="Arial"/>
        </w:rPr>
        <w:t xml:space="preserve"> the following aspects of the</w:t>
      </w:r>
      <w:r w:rsidR="004E51A0" w:rsidRPr="00D473AE">
        <w:rPr>
          <w:rFonts w:cs="Arial"/>
        </w:rPr>
        <w:t xml:space="preserve"> scenario step</w:t>
      </w:r>
      <w:r w:rsidR="00790B77" w:rsidRPr="00D473AE">
        <w:rPr>
          <w:rFonts w:cs="Arial"/>
        </w:rPr>
        <w:t>:</w:t>
      </w:r>
    </w:p>
    <w:p w14:paraId="3B66FF30" w14:textId="77777777" w:rsidR="00790B77" w:rsidRPr="00821330" w:rsidRDefault="00AE5622" w:rsidP="00EA5A98">
      <w:pPr>
        <w:pStyle w:val="BulletedList"/>
      </w:pPr>
      <w:r w:rsidRPr="00821330">
        <w:t>I</w:t>
      </w:r>
      <w:r w:rsidR="00790B77" w:rsidRPr="00821330">
        <w:t>nbound channel</w:t>
      </w:r>
      <w:r w:rsidRPr="00821330">
        <w:t xml:space="preserve"> definition</w:t>
      </w:r>
    </w:p>
    <w:p w14:paraId="3B66FF31" w14:textId="77777777" w:rsidR="00790B77" w:rsidRPr="00821330" w:rsidRDefault="00AE5622" w:rsidP="00EA5A98">
      <w:pPr>
        <w:pStyle w:val="BulletedList"/>
      </w:pPr>
      <w:r w:rsidRPr="00821330">
        <w:lastRenderedPageBreak/>
        <w:t>D</w:t>
      </w:r>
      <w:r w:rsidR="00790B77" w:rsidRPr="00821330">
        <w:t>ata retrieval</w:t>
      </w:r>
      <w:r w:rsidRPr="00821330">
        <w:t xml:space="preserve"> definition</w:t>
      </w:r>
    </w:p>
    <w:p w14:paraId="3B66FF32" w14:textId="77777777" w:rsidR="00790B77" w:rsidRPr="00821330" w:rsidRDefault="00AE5622" w:rsidP="00EA5A98">
      <w:pPr>
        <w:pStyle w:val="BulletedList"/>
      </w:pPr>
      <w:r w:rsidRPr="00821330">
        <w:t>F</w:t>
      </w:r>
      <w:r w:rsidR="00790B77" w:rsidRPr="00821330">
        <w:t>ormatting</w:t>
      </w:r>
      <w:r w:rsidRPr="00821330">
        <w:t xml:space="preserve"> definition</w:t>
      </w:r>
    </w:p>
    <w:p w14:paraId="3B66FF33" w14:textId="77777777" w:rsidR="00790B77" w:rsidRPr="00821330" w:rsidRDefault="00790B77" w:rsidP="00E3210C">
      <w:pPr>
        <w:jc w:val="both"/>
        <w:rPr>
          <w:rFonts w:cs="Arial"/>
        </w:rPr>
      </w:pPr>
    </w:p>
    <w:p w14:paraId="3B66FF34" w14:textId="77777777" w:rsidR="00790B77" w:rsidRPr="00821330" w:rsidRDefault="00790B77" w:rsidP="00474C5B">
      <w:pPr>
        <w:keepNext/>
        <w:jc w:val="both"/>
        <w:rPr>
          <w:rFonts w:cs="Arial"/>
          <w:color w:val="333399"/>
        </w:rPr>
      </w:pPr>
      <w:r w:rsidRPr="00821330">
        <w:rPr>
          <w:rFonts w:cs="Arial"/>
          <w:color w:val="333399"/>
        </w:rPr>
        <w:t>Inbound Channel (IPO)</w:t>
      </w:r>
    </w:p>
    <w:p w14:paraId="3B66FF35" w14:textId="77777777" w:rsidR="00790B77" w:rsidRPr="00D473AE" w:rsidRDefault="0048588A" w:rsidP="00E3210C">
      <w:pPr>
        <w:jc w:val="both"/>
        <w:rPr>
          <w:rFonts w:cs="Arial"/>
        </w:rPr>
      </w:pPr>
      <w:r w:rsidRPr="00D473AE">
        <w:rPr>
          <w:rFonts w:cs="Arial"/>
        </w:rPr>
        <w:t>The read-only field</w:t>
      </w:r>
      <w:r w:rsidR="00F03226" w:rsidRPr="00D473AE">
        <w:rPr>
          <w:rFonts w:cs="Arial"/>
        </w:rPr>
        <w:t xml:space="preserve"> </w:t>
      </w:r>
      <w:r w:rsidR="00790B77" w:rsidRPr="00D473AE">
        <w:rPr>
          <w:rFonts w:cs="Arial"/>
        </w:rPr>
        <w:t xml:space="preserve">displays the inbound channel. The channel </w:t>
      </w:r>
      <w:r w:rsidR="00E00EEF" w:rsidRPr="00D473AE">
        <w:rPr>
          <w:rFonts w:cs="Arial"/>
        </w:rPr>
        <w:t>covers</w:t>
      </w:r>
      <w:r w:rsidR="00790B77" w:rsidRPr="00D473AE">
        <w:rPr>
          <w:rFonts w:cs="Arial"/>
        </w:rPr>
        <w:t xml:space="preserve"> the initiator system type, the trigger, the processing type and the identification method. The </w:t>
      </w:r>
      <w:r w:rsidR="00E42DB9" w:rsidRPr="00D473AE">
        <w:rPr>
          <w:rFonts w:cs="Arial"/>
        </w:rPr>
        <w:t>integration framework</w:t>
      </w:r>
      <w:r w:rsidR="00AE5622" w:rsidRPr="00D473AE">
        <w:rPr>
          <w:rFonts w:cs="Arial"/>
        </w:rPr>
        <w:t xml:space="preserve"> </w:t>
      </w:r>
      <w:r w:rsidR="008672CF" w:rsidRPr="00D473AE">
        <w:rPr>
          <w:rFonts w:cs="Arial"/>
        </w:rPr>
        <w:t xml:space="preserve">generates </w:t>
      </w:r>
      <w:r w:rsidR="00AE5622" w:rsidRPr="00D473AE">
        <w:rPr>
          <w:rFonts w:cs="Arial"/>
        </w:rPr>
        <w:t xml:space="preserve">the </w:t>
      </w:r>
      <w:r w:rsidR="00790B77" w:rsidRPr="00D473AE">
        <w:rPr>
          <w:rFonts w:cs="Arial"/>
        </w:rPr>
        <w:t>identifier of the inbound channel based on definitions.</w:t>
      </w:r>
      <w:r w:rsidR="004B729F" w:rsidRPr="00D473AE">
        <w:rPr>
          <w:rFonts w:cs="Arial"/>
        </w:rPr>
        <w:t xml:space="preserve"> </w:t>
      </w:r>
      <w:r w:rsidR="00BC12B1" w:rsidRPr="00D473AE">
        <w:rPr>
          <w:rFonts w:cs="Arial"/>
        </w:rPr>
        <w:t xml:space="preserve">In the example above, the inbound channel is asynchronous, of SAP Business One, and triggered by an incoming event. </w:t>
      </w:r>
      <w:r w:rsidR="00DE324F" w:rsidRPr="00D473AE">
        <w:rPr>
          <w:rFonts w:cs="Arial"/>
        </w:rPr>
        <w:t xml:space="preserve">For more information, see </w:t>
      </w:r>
      <w:r w:rsidR="00DE324F" w:rsidRPr="00D473AE">
        <w:rPr>
          <w:rFonts w:cs="Arial"/>
          <w:i/>
        </w:rPr>
        <w:t>Appendix A: Table of Inbound Channels</w:t>
      </w:r>
    </w:p>
    <w:p w14:paraId="3B66FF36" w14:textId="77777777" w:rsidR="00790B77" w:rsidRPr="00D473AE" w:rsidRDefault="00790B77" w:rsidP="00E3210C">
      <w:pPr>
        <w:jc w:val="both"/>
        <w:rPr>
          <w:rFonts w:cs="Arial"/>
        </w:rPr>
      </w:pPr>
    </w:p>
    <w:p w14:paraId="3B66FF37" w14:textId="77777777" w:rsidR="00790B77" w:rsidRPr="00D473AE" w:rsidRDefault="00790B77" w:rsidP="00BC12B1">
      <w:pPr>
        <w:keepNext/>
        <w:jc w:val="both"/>
        <w:rPr>
          <w:rFonts w:cs="Arial"/>
          <w:color w:val="333399"/>
        </w:rPr>
      </w:pPr>
      <w:r w:rsidRPr="00D473AE">
        <w:rPr>
          <w:rFonts w:cs="Arial"/>
          <w:color w:val="333399"/>
        </w:rPr>
        <w:t>Data Retrieval</w:t>
      </w:r>
    </w:p>
    <w:p w14:paraId="3B66FF38" w14:textId="77777777" w:rsidR="00790B77" w:rsidRPr="00D473AE" w:rsidRDefault="0048588A" w:rsidP="00E3210C">
      <w:pPr>
        <w:jc w:val="both"/>
        <w:rPr>
          <w:rFonts w:cs="Arial"/>
        </w:rPr>
      </w:pPr>
      <w:r w:rsidRPr="00D473AE">
        <w:rPr>
          <w:rFonts w:cs="Arial"/>
        </w:rPr>
        <w:t>The read-only field</w:t>
      </w:r>
      <w:r w:rsidR="00F03226" w:rsidRPr="00D473AE">
        <w:rPr>
          <w:rFonts w:cs="Arial"/>
        </w:rPr>
        <w:t xml:space="preserve"> </w:t>
      </w:r>
      <w:r w:rsidR="00790B77" w:rsidRPr="00D473AE">
        <w:rPr>
          <w:rFonts w:cs="Arial"/>
        </w:rPr>
        <w:t xml:space="preserve">displays how inbound data </w:t>
      </w:r>
      <w:r w:rsidR="00067240" w:rsidRPr="00D473AE">
        <w:rPr>
          <w:rFonts w:cs="Arial"/>
        </w:rPr>
        <w:t>reaches</w:t>
      </w:r>
      <w:r w:rsidR="00790B77" w:rsidRPr="00D473AE">
        <w:rPr>
          <w:rFonts w:cs="Arial"/>
        </w:rPr>
        <w:t xml:space="preserve"> the</w:t>
      </w:r>
      <w:r w:rsidR="004E51A0" w:rsidRPr="00D473AE">
        <w:rPr>
          <w:rFonts w:cs="Arial"/>
        </w:rPr>
        <w:t xml:space="preserve"> scenario step</w:t>
      </w:r>
      <w:r w:rsidR="00790B77" w:rsidRPr="00D473AE">
        <w:rPr>
          <w:rFonts w:cs="Arial"/>
        </w:rPr>
        <w:t xml:space="preserve">. It depends on the inbound channel </w:t>
      </w:r>
      <w:r w:rsidR="00DE324F" w:rsidRPr="00D473AE">
        <w:rPr>
          <w:rFonts w:cs="Arial"/>
        </w:rPr>
        <w:t xml:space="preserve">type, </w:t>
      </w:r>
      <w:r w:rsidR="00AE5622" w:rsidRPr="00D473AE">
        <w:rPr>
          <w:rFonts w:cs="Arial"/>
        </w:rPr>
        <w:t xml:space="preserve">whether </w:t>
      </w:r>
      <w:r w:rsidR="00790B77" w:rsidRPr="00D473AE">
        <w:rPr>
          <w:rFonts w:cs="Arial"/>
        </w:rPr>
        <w:t xml:space="preserve">data retrieval is </w:t>
      </w:r>
      <w:r w:rsidR="00DE324F" w:rsidRPr="00D473AE">
        <w:rPr>
          <w:rFonts w:cs="Arial"/>
        </w:rPr>
        <w:t>required</w:t>
      </w:r>
      <w:r w:rsidR="00790B77" w:rsidRPr="00D473AE">
        <w:rPr>
          <w:rFonts w:cs="Arial"/>
        </w:rPr>
        <w:t xml:space="preserve">. </w:t>
      </w:r>
      <w:r w:rsidR="00AE5622" w:rsidRPr="00D473AE">
        <w:rPr>
          <w:rFonts w:cs="Arial"/>
        </w:rPr>
        <w:t>D</w:t>
      </w:r>
      <w:r w:rsidR="00790B77" w:rsidRPr="00D473AE">
        <w:rPr>
          <w:rFonts w:cs="Arial"/>
        </w:rPr>
        <w:t>ata retrieval is</w:t>
      </w:r>
      <w:r w:rsidR="00BC12B1" w:rsidRPr="00D473AE">
        <w:rPr>
          <w:rFonts w:cs="Arial"/>
        </w:rPr>
        <w:t>, for example,</w:t>
      </w:r>
      <w:r w:rsidR="00790B77" w:rsidRPr="00D473AE">
        <w:rPr>
          <w:rFonts w:cs="Arial"/>
        </w:rPr>
        <w:t xml:space="preserve"> </w:t>
      </w:r>
      <w:r w:rsidR="00AE5622" w:rsidRPr="00D473AE">
        <w:rPr>
          <w:rFonts w:cs="Arial"/>
        </w:rPr>
        <w:t xml:space="preserve">not </w:t>
      </w:r>
      <w:r w:rsidR="00DE324F" w:rsidRPr="00D473AE">
        <w:rPr>
          <w:rFonts w:cs="Arial"/>
        </w:rPr>
        <w:t xml:space="preserve">required </w:t>
      </w:r>
      <w:r w:rsidR="00790B77" w:rsidRPr="00D473AE">
        <w:rPr>
          <w:rFonts w:cs="Arial"/>
        </w:rPr>
        <w:t xml:space="preserve">for all incoming calls </w:t>
      </w:r>
      <w:r w:rsidR="00DE324F" w:rsidRPr="00D473AE">
        <w:rPr>
          <w:rFonts w:cs="Arial"/>
        </w:rPr>
        <w:t xml:space="preserve">that hand over </w:t>
      </w:r>
      <w:r w:rsidR="00790B77" w:rsidRPr="00D473AE">
        <w:rPr>
          <w:rFonts w:cs="Arial"/>
        </w:rPr>
        <w:t>data</w:t>
      </w:r>
      <w:r w:rsidR="00AE5622" w:rsidRPr="00D473AE">
        <w:rPr>
          <w:rFonts w:cs="Arial"/>
        </w:rPr>
        <w:t xml:space="preserve">. </w:t>
      </w:r>
      <w:r w:rsidR="00DE324F" w:rsidRPr="00D473AE">
        <w:rPr>
          <w:rFonts w:cs="Arial"/>
        </w:rPr>
        <w:t>D</w:t>
      </w:r>
      <w:r w:rsidR="00AE5622" w:rsidRPr="00D473AE">
        <w:rPr>
          <w:rFonts w:cs="Arial"/>
        </w:rPr>
        <w:t xml:space="preserve">efine </w:t>
      </w:r>
      <w:r w:rsidR="00790B77" w:rsidRPr="00D473AE">
        <w:rPr>
          <w:rFonts w:cs="Arial"/>
        </w:rPr>
        <w:t>data retrieval</w:t>
      </w:r>
      <w:r w:rsidR="00AE5622" w:rsidRPr="00D473AE">
        <w:rPr>
          <w:rFonts w:cs="Arial"/>
        </w:rPr>
        <w:t>, if</w:t>
      </w:r>
      <w:r w:rsidR="00790B77" w:rsidRPr="00D473AE">
        <w:rPr>
          <w:rFonts w:cs="Arial"/>
        </w:rPr>
        <w:t xml:space="preserve"> the incoming trigger</w:t>
      </w:r>
      <w:r w:rsidR="004E51A0" w:rsidRPr="00D473AE">
        <w:rPr>
          <w:rFonts w:cs="Arial"/>
        </w:rPr>
        <w:t xml:space="preserve">, </w:t>
      </w:r>
      <w:r w:rsidR="00AF505C" w:rsidRPr="00D473AE">
        <w:rPr>
          <w:rFonts w:cs="Arial"/>
        </w:rPr>
        <w:t>for example,</w:t>
      </w:r>
      <w:r w:rsidR="00790B77" w:rsidRPr="00D473AE">
        <w:rPr>
          <w:rFonts w:cs="Arial"/>
        </w:rPr>
        <w:t xml:space="preserve"> an SAP Business One event</w:t>
      </w:r>
      <w:r w:rsidR="004E51A0" w:rsidRPr="00D473AE">
        <w:rPr>
          <w:rFonts w:cs="Arial"/>
        </w:rPr>
        <w:t>,</w:t>
      </w:r>
      <w:r w:rsidR="00790B77" w:rsidRPr="00D473AE">
        <w:rPr>
          <w:rFonts w:cs="Arial"/>
        </w:rPr>
        <w:t xml:space="preserve"> does not hand</w:t>
      </w:r>
      <w:r w:rsidR="004E51A0" w:rsidRPr="00D473AE">
        <w:rPr>
          <w:rFonts w:cs="Arial"/>
        </w:rPr>
        <w:t xml:space="preserve"> </w:t>
      </w:r>
      <w:r w:rsidR="00790B77" w:rsidRPr="00D473AE">
        <w:rPr>
          <w:rFonts w:cs="Arial"/>
        </w:rPr>
        <w:t>over the relevant business data.</w:t>
      </w:r>
    </w:p>
    <w:p w14:paraId="3B66FF39" w14:textId="77777777" w:rsidR="00790B77" w:rsidRPr="00D473AE" w:rsidRDefault="00790B77" w:rsidP="00E3210C">
      <w:pPr>
        <w:jc w:val="both"/>
        <w:rPr>
          <w:rFonts w:cs="Arial"/>
        </w:rPr>
      </w:pPr>
    </w:p>
    <w:p w14:paraId="3B66FF3A" w14:textId="77777777" w:rsidR="00790B77" w:rsidRPr="00D473AE" w:rsidRDefault="00790B77" w:rsidP="00E3210C">
      <w:pPr>
        <w:jc w:val="both"/>
        <w:rPr>
          <w:rFonts w:cs="Arial"/>
          <w:color w:val="333399"/>
        </w:rPr>
      </w:pPr>
      <w:r w:rsidRPr="00D473AE">
        <w:rPr>
          <w:rFonts w:cs="Arial"/>
          <w:color w:val="333399"/>
        </w:rPr>
        <w:t>Formatting</w:t>
      </w:r>
    </w:p>
    <w:p w14:paraId="3B66FF3B" w14:textId="77777777" w:rsidR="00790B77" w:rsidRPr="00D473AE" w:rsidRDefault="00790B77" w:rsidP="00E3210C">
      <w:pPr>
        <w:jc w:val="both"/>
        <w:rPr>
          <w:rFonts w:cs="Arial"/>
        </w:rPr>
      </w:pPr>
      <w:r w:rsidRPr="00D473AE">
        <w:rPr>
          <w:rFonts w:cs="Arial"/>
        </w:rPr>
        <w:t>Th</w:t>
      </w:r>
      <w:r w:rsidR="007A00E9" w:rsidRPr="00D473AE">
        <w:rPr>
          <w:rFonts w:cs="Arial"/>
        </w:rPr>
        <w:t>e</w:t>
      </w:r>
      <w:r w:rsidRPr="00D473AE">
        <w:rPr>
          <w:rFonts w:cs="Arial"/>
        </w:rPr>
        <w:t xml:space="preserve"> read-only </w:t>
      </w:r>
      <w:r w:rsidR="007A00E9" w:rsidRPr="00D473AE">
        <w:rPr>
          <w:rFonts w:cs="Arial"/>
        </w:rPr>
        <w:t xml:space="preserve">field </w:t>
      </w:r>
      <w:r w:rsidRPr="00D473AE">
        <w:rPr>
          <w:rFonts w:cs="Arial"/>
        </w:rPr>
        <w:t xml:space="preserve">is </w:t>
      </w:r>
      <w:r w:rsidR="00AE5622" w:rsidRPr="00D473AE">
        <w:rPr>
          <w:rFonts w:cs="Arial"/>
        </w:rPr>
        <w:t xml:space="preserve">usually </w:t>
      </w:r>
      <w:r w:rsidRPr="00D473AE">
        <w:rPr>
          <w:rFonts w:cs="Arial"/>
        </w:rPr>
        <w:t xml:space="preserve">set to </w:t>
      </w:r>
      <w:r w:rsidRPr="00D473AE">
        <w:rPr>
          <w:rFonts w:ascii="Courier New" w:hAnsi="Courier New" w:cs="Courier New"/>
        </w:rPr>
        <w:t>dynamic</w:t>
      </w:r>
      <w:r w:rsidRPr="00D473AE">
        <w:rPr>
          <w:rFonts w:cs="Arial"/>
        </w:rPr>
        <w:t>. I</w:t>
      </w:r>
      <w:r w:rsidR="00AE5622" w:rsidRPr="00D473AE">
        <w:rPr>
          <w:rFonts w:cs="Arial"/>
        </w:rPr>
        <w:t>f</w:t>
      </w:r>
      <w:r w:rsidRPr="00D473AE">
        <w:rPr>
          <w:rFonts w:cs="Arial"/>
        </w:rPr>
        <w:t xml:space="preserve"> you </w:t>
      </w:r>
      <w:r w:rsidR="00F03226" w:rsidRPr="00D473AE">
        <w:rPr>
          <w:rFonts w:cs="Arial"/>
        </w:rPr>
        <w:t xml:space="preserve">must </w:t>
      </w:r>
      <w:r w:rsidRPr="00D473AE">
        <w:rPr>
          <w:rFonts w:cs="Arial"/>
        </w:rPr>
        <w:t xml:space="preserve">process a special formatting based on external instructions during the inbound phase, </w:t>
      </w:r>
      <w:r w:rsidR="00C142B4" w:rsidRPr="00D473AE">
        <w:rPr>
          <w:rFonts w:cs="Arial"/>
        </w:rPr>
        <w:t xml:space="preserve">define </w:t>
      </w:r>
      <w:r w:rsidRPr="00D473AE">
        <w:rPr>
          <w:rFonts w:cs="Arial"/>
        </w:rPr>
        <w:t xml:space="preserve">the format control document. </w:t>
      </w:r>
      <w:r w:rsidR="00DE324F" w:rsidRPr="00D473AE">
        <w:rPr>
          <w:rFonts w:cs="Arial"/>
        </w:rPr>
        <w:t xml:space="preserve">You need formatting information, for </w:t>
      </w:r>
      <w:r w:rsidRPr="00D473AE">
        <w:rPr>
          <w:rFonts w:cs="Arial"/>
        </w:rPr>
        <w:t>example</w:t>
      </w:r>
      <w:r w:rsidR="00DE324F" w:rsidRPr="00D473AE">
        <w:rPr>
          <w:rFonts w:cs="Arial"/>
        </w:rPr>
        <w:t>,</w:t>
      </w:r>
      <w:r w:rsidRPr="00D473AE">
        <w:rPr>
          <w:rFonts w:cs="Arial"/>
        </w:rPr>
        <w:t xml:space="preserve"> </w:t>
      </w:r>
      <w:r w:rsidR="00DE324F" w:rsidRPr="00D473AE">
        <w:rPr>
          <w:rFonts w:cs="Arial"/>
        </w:rPr>
        <w:t xml:space="preserve">for an </w:t>
      </w:r>
      <w:r w:rsidRPr="00D473AE">
        <w:rPr>
          <w:rFonts w:cs="Arial"/>
        </w:rPr>
        <w:t>incoming text file, to control the conversion to XML by offset definitions or regular expressions.</w:t>
      </w:r>
    </w:p>
    <w:p w14:paraId="3B66FF3C" w14:textId="77777777" w:rsidR="00790B77" w:rsidRPr="00D473AE" w:rsidRDefault="00790B77" w:rsidP="00E3210C">
      <w:pPr>
        <w:jc w:val="both"/>
        <w:rPr>
          <w:rFonts w:cs="Arial"/>
        </w:rPr>
      </w:pPr>
    </w:p>
    <w:p w14:paraId="3B66FF3D" w14:textId="77777777" w:rsidR="008C58ED" w:rsidRPr="00D473AE" w:rsidRDefault="008C58ED" w:rsidP="00657E95">
      <w:pPr>
        <w:pStyle w:val="Heading3"/>
      </w:pPr>
      <w:bookmarkStart w:id="42" w:name="stepinbchn"/>
      <w:bookmarkStart w:id="43" w:name="a3_2_2"/>
      <w:bookmarkStart w:id="44" w:name="_Toc137659548"/>
      <w:r w:rsidRPr="00D473AE">
        <w:t xml:space="preserve">3.2.2 </w:t>
      </w:r>
      <w:r w:rsidR="00BC3593" w:rsidRPr="00D473AE">
        <w:t xml:space="preserve">Inbound </w:t>
      </w:r>
      <w:r w:rsidRPr="00D473AE">
        <w:t>Channel U</w:t>
      </w:r>
      <w:r w:rsidR="00AF6764" w:rsidRPr="00D473AE">
        <w:t xml:space="preserve">ser </w:t>
      </w:r>
      <w:r w:rsidRPr="00D473AE">
        <w:t>I</w:t>
      </w:r>
      <w:r w:rsidR="00AF6764" w:rsidRPr="00D473AE">
        <w:t>nterface</w:t>
      </w:r>
      <w:bookmarkEnd w:id="44"/>
    </w:p>
    <w:bookmarkEnd w:id="42"/>
    <w:bookmarkEnd w:id="43"/>
    <w:p w14:paraId="3B66FF3E" w14:textId="77777777" w:rsidR="008C58ED" w:rsidRPr="00D473AE" w:rsidRDefault="00F424F2" w:rsidP="008C58ED">
      <w:pPr>
        <w:jc w:val="both"/>
        <w:rPr>
          <w:rFonts w:cs="Arial"/>
        </w:rPr>
      </w:pPr>
      <w:r w:rsidRPr="00D473AE">
        <w:rPr>
          <w:rFonts w:cs="Arial"/>
        </w:rPr>
        <w:t xml:space="preserve">To </w:t>
      </w:r>
      <w:r w:rsidR="00612CC9" w:rsidRPr="00D473AE">
        <w:rPr>
          <w:rFonts w:cs="Arial"/>
        </w:rPr>
        <w:t xml:space="preserve">define </w:t>
      </w:r>
      <w:r w:rsidR="008C58ED" w:rsidRPr="00D473AE">
        <w:rPr>
          <w:rFonts w:cs="Arial"/>
        </w:rPr>
        <w:t>inbound processing</w:t>
      </w:r>
      <w:r w:rsidR="00612CC9" w:rsidRPr="00D473AE">
        <w:rPr>
          <w:rFonts w:cs="Arial"/>
        </w:rPr>
        <w:t xml:space="preserve"> parameters</w:t>
      </w:r>
      <w:r w:rsidRPr="00D473AE">
        <w:rPr>
          <w:rFonts w:cs="Arial"/>
        </w:rPr>
        <w:t xml:space="preserve">, </w:t>
      </w:r>
      <w:r w:rsidR="006424D8" w:rsidRPr="00D473AE">
        <w:rPr>
          <w:rFonts w:cs="Arial"/>
        </w:rPr>
        <w:t>click</w:t>
      </w:r>
      <w:r w:rsidRPr="00D473AE">
        <w:rPr>
          <w:rFonts w:cs="Arial"/>
        </w:rPr>
        <w:t xml:space="preserve"> the [</w:t>
      </w:r>
      <w:r w:rsidRPr="00D473AE">
        <w:rPr>
          <w:rFonts w:cs="Arial"/>
          <w:i/>
        </w:rPr>
        <w:t>Channel</w:t>
      </w:r>
      <w:r w:rsidRPr="00D473AE">
        <w:rPr>
          <w:rFonts w:cs="Arial"/>
        </w:rPr>
        <w:t xml:space="preserve">] button </w:t>
      </w:r>
      <w:r w:rsidR="006D400C" w:rsidRPr="00D473AE">
        <w:rPr>
          <w:rFonts w:cs="Arial"/>
        </w:rPr>
        <w:t xml:space="preserve">on </w:t>
      </w:r>
      <w:r w:rsidRPr="00D473AE">
        <w:rPr>
          <w:rFonts w:cs="Arial"/>
        </w:rPr>
        <w:t xml:space="preserve">the </w:t>
      </w:r>
      <w:r w:rsidRPr="00D473AE">
        <w:rPr>
          <w:rFonts w:cs="Arial"/>
          <w:i/>
        </w:rPr>
        <w:t>Scenario Step Definition</w:t>
      </w:r>
      <w:r w:rsidR="00897A66" w:rsidRPr="00D473AE">
        <w:rPr>
          <w:rFonts w:cs="Arial"/>
          <w:i/>
        </w:rPr>
        <w:t xml:space="preserve"> - INBOUND</w:t>
      </w:r>
      <w:r w:rsidRPr="00D473AE">
        <w:rPr>
          <w:rFonts w:cs="Arial"/>
        </w:rPr>
        <w:t xml:space="preserve"> </w:t>
      </w:r>
      <w:r w:rsidR="00897A66" w:rsidRPr="00D473AE">
        <w:rPr>
          <w:rFonts w:cs="Arial"/>
        </w:rPr>
        <w:t>user interface</w:t>
      </w:r>
      <w:r w:rsidR="008607B0" w:rsidRPr="00D473AE">
        <w:rPr>
          <w:rFonts w:cs="Arial"/>
        </w:rPr>
        <w:t>.</w:t>
      </w:r>
      <w:r w:rsidR="008C58ED" w:rsidRPr="00D473AE">
        <w:rPr>
          <w:rFonts w:cs="Arial"/>
        </w:rPr>
        <w:t xml:space="preserve"> </w:t>
      </w:r>
    </w:p>
    <w:p w14:paraId="3B66FF3F" w14:textId="77777777" w:rsidR="005257C7" w:rsidRPr="00D473AE" w:rsidRDefault="005257C7" w:rsidP="008C58ED">
      <w:pPr>
        <w:jc w:val="both"/>
        <w:rPr>
          <w:rFonts w:cs="Arial"/>
        </w:rPr>
      </w:pPr>
    </w:p>
    <w:p w14:paraId="3B66FF40" w14:textId="77777777" w:rsidR="008C58ED" w:rsidRDefault="0068161A" w:rsidP="008C58ED">
      <w:pPr>
        <w:jc w:val="both"/>
        <w:rPr>
          <w:rFonts w:cs="Arial"/>
        </w:rPr>
      </w:pPr>
      <w:r>
        <w:rPr>
          <w:noProof/>
          <w:lang w:eastAsia="de-DE"/>
        </w:rPr>
        <w:lastRenderedPageBreak/>
        <w:drawing>
          <wp:inline distT="0" distB="0" distL="0" distR="0" wp14:anchorId="3B670E4A" wp14:editId="3B670E4B">
            <wp:extent cx="4695238" cy="25619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238" cy="2561905"/>
                    </a:xfrm>
                    <a:prstGeom prst="rect">
                      <a:avLst/>
                    </a:prstGeom>
                  </pic:spPr>
                </pic:pic>
              </a:graphicData>
            </a:graphic>
          </wp:inline>
        </w:drawing>
      </w:r>
    </w:p>
    <w:p w14:paraId="3B66FF41" w14:textId="77777777" w:rsidR="005257C7" w:rsidRPr="00821330" w:rsidRDefault="005257C7" w:rsidP="008C58ED">
      <w:pPr>
        <w:jc w:val="both"/>
        <w:rPr>
          <w:rFonts w:cs="Arial"/>
        </w:rPr>
      </w:pPr>
    </w:p>
    <w:p w14:paraId="3B66FF42" w14:textId="77777777" w:rsidR="0068161A" w:rsidRPr="00D473AE" w:rsidRDefault="0068161A" w:rsidP="0068161A">
      <w:pPr>
        <w:jc w:val="both"/>
        <w:rPr>
          <w:rFonts w:cs="Arial"/>
          <w:color w:val="333399"/>
        </w:rPr>
      </w:pPr>
      <w:r w:rsidRPr="00D473AE">
        <w:rPr>
          <w:rFonts w:cs="Arial"/>
          <w:color w:val="333399"/>
        </w:rPr>
        <w:t>Inbound Channel (IPO)</w:t>
      </w:r>
    </w:p>
    <w:p w14:paraId="3B66FF43" w14:textId="77777777" w:rsidR="00162717" w:rsidRPr="00D473AE" w:rsidRDefault="008C58ED" w:rsidP="00E3210C">
      <w:pPr>
        <w:jc w:val="both"/>
        <w:rPr>
          <w:rFonts w:cs="Arial"/>
        </w:rPr>
      </w:pPr>
      <w:r w:rsidRPr="00D473AE">
        <w:rPr>
          <w:rFonts w:cs="Arial"/>
        </w:rPr>
        <w:t xml:space="preserve">The </w:t>
      </w:r>
      <w:r w:rsidR="006B1156" w:rsidRPr="00D473AE">
        <w:rPr>
          <w:rFonts w:cs="Arial"/>
        </w:rPr>
        <w:t>integration framework</w:t>
      </w:r>
      <w:r w:rsidR="00796A6D" w:rsidRPr="00D473AE">
        <w:rPr>
          <w:rFonts w:cs="Arial"/>
        </w:rPr>
        <w:t xml:space="preserve"> </w:t>
      </w:r>
      <w:r w:rsidRPr="00D473AE">
        <w:rPr>
          <w:rFonts w:cs="Arial"/>
        </w:rPr>
        <w:t>support</w:t>
      </w:r>
      <w:r w:rsidR="00624D2C" w:rsidRPr="00D473AE">
        <w:rPr>
          <w:rFonts w:cs="Arial"/>
        </w:rPr>
        <w:t>s</w:t>
      </w:r>
      <w:r w:rsidRPr="00D473AE">
        <w:rPr>
          <w:rFonts w:cs="Arial"/>
        </w:rPr>
        <w:t xml:space="preserve"> process </w:t>
      </w:r>
      <w:r w:rsidR="00897A66" w:rsidRPr="00D473AE">
        <w:rPr>
          <w:rFonts w:cs="Arial"/>
        </w:rPr>
        <w:t xml:space="preserve">types </w:t>
      </w:r>
      <w:r w:rsidRPr="00D473AE">
        <w:rPr>
          <w:rFonts w:cs="Arial"/>
        </w:rPr>
        <w:t xml:space="preserve">by </w:t>
      </w:r>
      <w:r w:rsidR="00796A6D" w:rsidRPr="00D473AE">
        <w:rPr>
          <w:rFonts w:cs="Arial"/>
        </w:rPr>
        <w:t>c</w:t>
      </w:r>
      <w:r w:rsidRPr="00D473AE">
        <w:rPr>
          <w:rFonts w:cs="Arial"/>
        </w:rPr>
        <w:t xml:space="preserve">hannels. </w:t>
      </w:r>
      <w:r w:rsidR="00462739" w:rsidRPr="00D473AE">
        <w:rPr>
          <w:rFonts w:cs="Arial"/>
        </w:rPr>
        <w:t xml:space="preserve">A channel consists of </w:t>
      </w:r>
      <w:r w:rsidR="0068161A" w:rsidRPr="00D473AE">
        <w:rPr>
          <w:rFonts w:cs="Arial"/>
        </w:rPr>
        <w:t>a s</w:t>
      </w:r>
      <w:r w:rsidR="00754FC8" w:rsidRPr="00D473AE">
        <w:t xml:space="preserve">ender </w:t>
      </w:r>
      <w:r w:rsidR="00796A6D" w:rsidRPr="00D473AE">
        <w:t>s</w:t>
      </w:r>
      <w:r w:rsidRPr="00D473AE">
        <w:t xml:space="preserve">ystem </w:t>
      </w:r>
      <w:r w:rsidR="00796A6D" w:rsidRPr="00D473AE">
        <w:t>t</w:t>
      </w:r>
      <w:r w:rsidRPr="00D473AE">
        <w:t>ype</w:t>
      </w:r>
      <w:r w:rsidR="0068161A" w:rsidRPr="00D473AE">
        <w:t>, the process mode, the trigger and the identification method.</w:t>
      </w:r>
      <w:r w:rsidR="00870253" w:rsidRPr="00D473AE">
        <w:t xml:space="preserve"> </w:t>
      </w:r>
      <w:r w:rsidR="00462739" w:rsidRPr="00D473AE">
        <w:rPr>
          <w:rFonts w:cs="Arial"/>
        </w:rPr>
        <w:t>A</w:t>
      </w:r>
      <w:r w:rsidR="00624D2C" w:rsidRPr="00D473AE">
        <w:rPr>
          <w:rFonts w:cs="Arial"/>
        </w:rPr>
        <w:t xml:space="preserve"> channel </w:t>
      </w:r>
      <w:r w:rsidR="00585700" w:rsidRPr="00D473AE">
        <w:rPr>
          <w:rFonts w:cs="Arial"/>
        </w:rPr>
        <w:t xml:space="preserve">comprises </w:t>
      </w:r>
      <w:r w:rsidR="00624D2C" w:rsidRPr="00D473AE">
        <w:rPr>
          <w:rFonts w:cs="Arial"/>
        </w:rPr>
        <w:t>a</w:t>
      </w:r>
      <w:r w:rsidRPr="00D473AE">
        <w:rPr>
          <w:rFonts w:cs="Arial"/>
        </w:rPr>
        <w:t>ll relevant combinations of the</w:t>
      </w:r>
      <w:r w:rsidR="00870253" w:rsidRPr="00D473AE">
        <w:rPr>
          <w:rFonts w:cs="Arial"/>
        </w:rPr>
        <w:t>se</w:t>
      </w:r>
      <w:r w:rsidR="00162717" w:rsidRPr="00D473AE">
        <w:rPr>
          <w:rFonts w:cs="Arial"/>
        </w:rPr>
        <w:t xml:space="preserve"> </w:t>
      </w:r>
      <w:r w:rsidRPr="00D473AE">
        <w:rPr>
          <w:rFonts w:cs="Arial"/>
        </w:rPr>
        <w:t xml:space="preserve">aspects. The </w:t>
      </w:r>
      <w:r w:rsidR="00E42DB9" w:rsidRPr="00D473AE">
        <w:rPr>
          <w:rFonts w:cs="Arial"/>
        </w:rPr>
        <w:t>integration framework</w:t>
      </w:r>
      <w:r w:rsidR="00235A72" w:rsidRPr="00D473AE">
        <w:rPr>
          <w:rFonts w:cs="Arial"/>
        </w:rPr>
        <w:t xml:space="preserve"> generates the </w:t>
      </w:r>
      <w:r w:rsidR="00796A6D" w:rsidRPr="00D473AE">
        <w:rPr>
          <w:rFonts w:cs="Arial"/>
        </w:rPr>
        <w:t xml:space="preserve">channel </w:t>
      </w:r>
      <w:r w:rsidRPr="00D473AE">
        <w:rPr>
          <w:rFonts w:cs="Arial"/>
        </w:rPr>
        <w:t xml:space="preserve">name </w:t>
      </w:r>
      <w:r w:rsidR="00235A72" w:rsidRPr="00D473AE">
        <w:rPr>
          <w:rFonts w:cs="Arial"/>
        </w:rPr>
        <w:t>reflecting the</w:t>
      </w:r>
      <w:r w:rsidR="00870253" w:rsidRPr="00D473AE">
        <w:rPr>
          <w:rFonts w:cs="Arial"/>
        </w:rPr>
        <w:t xml:space="preserve"> aspects</w:t>
      </w:r>
      <w:r w:rsidR="00933DCA" w:rsidRPr="00D473AE">
        <w:rPr>
          <w:rFonts w:cs="Arial"/>
        </w:rPr>
        <w:t xml:space="preserve">. </w:t>
      </w:r>
    </w:p>
    <w:p w14:paraId="3B66FF44" w14:textId="77777777" w:rsidR="00162717" w:rsidRPr="00D473AE" w:rsidRDefault="00162717" w:rsidP="00E3210C">
      <w:pPr>
        <w:jc w:val="both"/>
        <w:rPr>
          <w:rFonts w:cs="Arial"/>
        </w:rPr>
      </w:pPr>
    </w:p>
    <w:p w14:paraId="3B66FF45" w14:textId="77777777" w:rsidR="008C58ED" w:rsidRPr="00D473AE" w:rsidRDefault="00AF505C" w:rsidP="00E3210C">
      <w:pPr>
        <w:jc w:val="both"/>
        <w:rPr>
          <w:rFonts w:cs="Arial"/>
        </w:rPr>
      </w:pPr>
      <w:r w:rsidRPr="00D473AE">
        <w:rPr>
          <w:rFonts w:cs="Arial"/>
        </w:rPr>
        <w:t>For example,</w:t>
      </w:r>
      <w:r w:rsidR="008C58ED" w:rsidRPr="00D473AE">
        <w:rPr>
          <w:rFonts w:cs="Arial"/>
        </w:rPr>
        <w:t xml:space="preserve"> the channel </w:t>
      </w:r>
      <w:r w:rsidR="008C58ED" w:rsidRPr="00D473AE">
        <w:rPr>
          <w:rFonts w:ascii="Courier New" w:hAnsi="Courier New" w:cs="Courier New"/>
        </w:rPr>
        <w:t>INB_HT_CALL_SYNC_XPT</w:t>
      </w:r>
      <w:r w:rsidR="008C58ED" w:rsidRPr="00D473AE">
        <w:rPr>
          <w:rFonts w:cs="Arial"/>
        </w:rPr>
        <w:t xml:space="preserve"> indicates an inbound </w:t>
      </w:r>
      <w:r w:rsidR="00FB76AF" w:rsidRPr="00D473AE">
        <w:rPr>
          <w:rFonts w:cs="Arial"/>
        </w:rPr>
        <w:t>(</w:t>
      </w:r>
      <w:r w:rsidR="00FB76AF" w:rsidRPr="00D473AE">
        <w:rPr>
          <w:rFonts w:ascii="Courier New" w:hAnsi="Courier New" w:cs="Courier New"/>
        </w:rPr>
        <w:t>INB</w:t>
      </w:r>
      <w:r w:rsidR="00FB76AF" w:rsidRPr="00D473AE">
        <w:rPr>
          <w:rFonts w:cs="Arial"/>
        </w:rPr>
        <w:t xml:space="preserve">) </w:t>
      </w:r>
      <w:r w:rsidR="008C58ED" w:rsidRPr="00D473AE">
        <w:rPr>
          <w:rFonts w:cs="Arial"/>
        </w:rPr>
        <w:t>channel for HTTP (</w:t>
      </w:r>
      <w:r w:rsidR="008C58ED" w:rsidRPr="00D473AE">
        <w:rPr>
          <w:rFonts w:ascii="Courier New" w:hAnsi="Courier New" w:cs="Courier New"/>
        </w:rPr>
        <w:t>HT</w:t>
      </w:r>
      <w:r w:rsidR="008C58ED" w:rsidRPr="00D473AE">
        <w:rPr>
          <w:rFonts w:cs="Arial"/>
        </w:rPr>
        <w:t xml:space="preserve">), </w:t>
      </w:r>
      <w:r w:rsidR="00FB76AF" w:rsidRPr="00D473AE">
        <w:rPr>
          <w:rFonts w:cs="Arial"/>
        </w:rPr>
        <w:t>a</w:t>
      </w:r>
      <w:r w:rsidR="008C58ED" w:rsidRPr="00D473AE">
        <w:rPr>
          <w:rFonts w:cs="Arial"/>
        </w:rPr>
        <w:t xml:space="preserve"> call </w:t>
      </w:r>
      <w:r w:rsidR="00624D2C" w:rsidRPr="00D473AE">
        <w:rPr>
          <w:rFonts w:cs="Arial"/>
        </w:rPr>
        <w:t>triggers</w:t>
      </w:r>
      <w:r w:rsidR="008C58ED" w:rsidRPr="00D473AE">
        <w:rPr>
          <w:rFonts w:cs="Arial"/>
        </w:rPr>
        <w:t xml:space="preserve"> the process (</w:t>
      </w:r>
      <w:r w:rsidR="008C58ED" w:rsidRPr="00D473AE">
        <w:rPr>
          <w:rFonts w:ascii="Courier New" w:hAnsi="Courier New" w:cs="Courier New"/>
        </w:rPr>
        <w:t>CALL</w:t>
      </w:r>
      <w:r w:rsidR="008C58ED" w:rsidRPr="00D473AE">
        <w:rPr>
          <w:rFonts w:cs="Arial"/>
        </w:rPr>
        <w:t xml:space="preserve">), processing </w:t>
      </w:r>
      <w:r w:rsidR="00624D2C" w:rsidRPr="00D473AE">
        <w:rPr>
          <w:rFonts w:cs="Arial"/>
        </w:rPr>
        <w:t xml:space="preserve">is </w:t>
      </w:r>
      <w:r w:rsidR="008C58ED" w:rsidRPr="00D473AE">
        <w:rPr>
          <w:rFonts w:cs="Arial"/>
        </w:rPr>
        <w:t>synchronous (</w:t>
      </w:r>
      <w:r w:rsidR="008C58ED" w:rsidRPr="00D473AE">
        <w:rPr>
          <w:rFonts w:ascii="Courier New" w:hAnsi="Courier New" w:cs="Courier New"/>
        </w:rPr>
        <w:t>SYNC</w:t>
      </w:r>
      <w:r w:rsidR="008C58ED" w:rsidRPr="00D473AE">
        <w:rPr>
          <w:rFonts w:cs="Arial"/>
        </w:rPr>
        <w:t>)</w:t>
      </w:r>
      <w:r w:rsidR="00FB76AF" w:rsidRPr="00D473AE">
        <w:rPr>
          <w:rFonts w:cs="Arial"/>
        </w:rPr>
        <w:t xml:space="preserve">, </w:t>
      </w:r>
      <w:r w:rsidR="008C58ED" w:rsidRPr="00D473AE">
        <w:rPr>
          <w:rFonts w:cs="Arial"/>
        </w:rPr>
        <w:t xml:space="preserve">and </w:t>
      </w:r>
      <w:r w:rsidR="00624D2C" w:rsidRPr="00D473AE">
        <w:rPr>
          <w:rFonts w:cs="Arial"/>
        </w:rPr>
        <w:t>an XP</w:t>
      </w:r>
      <w:r w:rsidR="00AF6764" w:rsidRPr="00D473AE">
        <w:rPr>
          <w:rFonts w:cs="Arial"/>
        </w:rPr>
        <w:t>ath</w:t>
      </w:r>
      <w:r w:rsidR="00624D2C" w:rsidRPr="00D473AE">
        <w:rPr>
          <w:rFonts w:cs="Arial"/>
        </w:rPr>
        <w:t xml:space="preserve"> statement defines </w:t>
      </w:r>
      <w:r w:rsidR="008C58ED" w:rsidRPr="00D473AE">
        <w:rPr>
          <w:rFonts w:cs="Arial"/>
        </w:rPr>
        <w:t>the identification of the call (</w:t>
      </w:r>
      <w:r w:rsidR="008C58ED" w:rsidRPr="00D473AE">
        <w:rPr>
          <w:rFonts w:ascii="Courier New" w:hAnsi="Courier New" w:cs="Courier New"/>
        </w:rPr>
        <w:t>XPT</w:t>
      </w:r>
      <w:r w:rsidR="008C58ED" w:rsidRPr="00D473AE">
        <w:rPr>
          <w:rFonts w:cs="Arial"/>
        </w:rPr>
        <w:t xml:space="preserve">). </w:t>
      </w:r>
      <w:hyperlink w:anchor="aA" w:history="1">
        <w:r w:rsidR="00624D2C" w:rsidRPr="00D473AE">
          <w:rPr>
            <w:rStyle w:val="Hyperlink"/>
            <w:rFonts w:cs="Arial"/>
          </w:rPr>
          <w:t>A</w:t>
        </w:r>
        <w:r w:rsidR="008C58ED" w:rsidRPr="00D473AE">
          <w:rPr>
            <w:rStyle w:val="Hyperlink"/>
            <w:rFonts w:cs="Arial"/>
          </w:rPr>
          <w:t>ppendix A</w:t>
        </w:r>
      </w:hyperlink>
      <w:r w:rsidR="008C58ED" w:rsidRPr="00D473AE">
        <w:rPr>
          <w:rFonts w:cs="Arial"/>
        </w:rPr>
        <w:t xml:space="preserve"> (Table of Inbound Channels)</w:t>
      </w:r>
      <w:r w:rsidR="00624D2C" w:rsidRPr="00D473AE">
        <w:rPr>
          <w:rFonts w:cs="Arial"/>
        </w:rPr>
        <w:t xml:space="preserve"> </w:t>
      </w:r>
      <w:r w:rsidR="00F410E6" w:rsidRPr="00D473AE">
        <w:rPr>
          <w:rFonts w:cs="Arial"/>
        </w:rPr>
        <w:t xml:space="preserve">displays </w:t>
      </w:r>
      <w:r w:rsidR="00624D2C" w:rsidRPr="00D473AE">
        <w:rPr>
          <w:rFonts w:cs="Arial"/>
        </w:rPr>
        <w:t>channels</w:t>
      </w:r>
      <w:r w:rsidR="00235A72" w:rsidRPr="00D473AE">
        <w:rPr>
          <w:rFonts w:cs="Arial"/>
        </w:rPr>
        <w:t xml:space="preserve"> </w:t>
      </w:r>
      <w:r w:rsidR="00870253" w:rsidRPr="00D473AE">
        <w:rPr>
          <w:rFonts w:cs="Arial"/>
        </w:rPr>
        <w:t xml:space="preserve">that </w:t>
      </w:r>
      <w:r w:rsidR="00235A72" w:rsidRPr="00D473AE">
        <w:rPr>
          <w:rFonts w:cs="Arial"/>
        </w:rPr>
        <w:t xml:space="preserve">the </w:t>
      </w:r>
      <w:r w:rsidR="00933DCA" w:rsidRPr="00D473AE">
        <w:rPr>
          <w:rFonts w:cs="Arial"/>
        </w:rPr>
        <w:t xml:space="preserve">integration framework </w:t>
      </w:r>
      <w:r w:rsidR="00235A72" w:rsidRPr="00D473AE">
        <w:rPr>
          <w:rFonts w:cs="Arial"/>
        </w:rPr>
        <w:t>supports</w:t>
      </w:r>
      <w:r w:rsidR="008C58ED" w:rsidRPr="00D473AE">
        <w:rPr>
          <w:rFonts w:cs="Arial"/>
        </w:rPr>
        <w:t>.</w:t>
      </w:r>
    </w:p>
    <w:p w14:paraId="3B66FF46" w14:textId="77777777" w:rsidR="008C58ED" w:rsidRPr="00D473AE" w:rsidRDefault="008C58ED" w:rsidP="00E3210C">
      <w:pPr>
        <w:jc w:val="both"/>
        <w:rPr>
          <w:rFonts w:cs="Arial"/>
        </w:rPr>
      </w:pPr>
    </w:p>
    <w:p w14:paraId="3B66FF47" w14:textId="77777777" w:rsidR="008C58ED" w:rsidRPr="00D473AE" w:rsidRDefault="008C58ED" w:rsidP="00E3210C">
      <w:pPr>
        <w:jc w:val="both"/>
        <w:rPr>
          <w:rFonts w:cs="Arial"/>
          <w:color w:val="333399"/>
        </w:rPr>
      </w:pPr>
      <w:r w:rsidRPr="00D473AE">
        <w:rPr>
          <w:rFonts w:cs="Arial"/>
          <w:color w:val="333399"/>
        </w:rPr>
        <w:t>Inbound Type</w:t>
      </w:r>
    </w:p>
    <w:p w14:paraId="3B66FF48" w14:textId="77777777" w:rsidR="008C58ED" w:rsidRPr="00D473AE" w:rsidRDefault="008C58ED" w:rsidP="00E3210C">
      <w:pPr>
        <w:jc w:val="both"/>
        <w:rPr>
          <w:rFonts w:cs="Arial"/>
        </w:rPr>
      </w:pPr>
      <w:r w:rsidRPr="00D473AE">
        <w:rPr>
          <w:rFonts w:cs="Arial"/>
        </w:rPr>
        <w:t xml:space="preserve">The inbound type </w:t>
      </w:r>
      <w:r w:rsidR="00796A6D" w:rsidRPr="00D473AE">
        <w:rPr>
          <w:rFonts w:cs="Arial"/>
        </w:rPr>
        <w:t>defines</w:t>
      </w:r>
      <w:r w:rsidRPr="00D473AE">
        <w:rPr>
          <w:rFonts w:cs="Arial"/>
        </w:rPr>
        <w:t xml:space="preserve"> the initiator system or system type. The following inbound types are available:</w:t>
      </w:r>
    </w:p>
    <w:p w14:paraId="3B66FF49" w14:textId="77777777" w:rsidR="009876B2" w:rsidRDefault="009876B2" w:rsidP="00EA5A98">
      <w:pPr>
        <w:pStyle w:val="BulletedList"/>
      </w:pPr>
      <w:r>
        <w:t>Business Process</w:t>
      </w:r>
    </w:p>
    <w:p w14:paraId="3B66FF4A" w14:textId="77777777" w:rsidR="008C58ED" w:rsidRPr="00821330" w:rsidRDefault="008C58ED" w:rsidP="00EA5A98">
      <w:pPr>
        <w:pStyle w:val="BulletedList"/>
      </w:pPr>
      <w:r w:rsidRPr="00821330">
        <w:t>SAP Business One</w:t>
      </w:r>
    </w:p>
    <w:p w14:paraId="3B66FF4B" w14:textId="77777777" w:rsidR="008C58ED" w:rsidRDefault="00A141C4" w:rsidP="00EA5A98">
      <w:pPr>
        <w:pStyle w:val="BulletedList"/>
      </w:pPr>
      <w:r>
        <w:t>SAP ERP</w:t>
      </w:r>
    </w:p>
    <w:p w14:paraId="3B66FF4C" w14:textId="77777777" w:rsidR="009876B2" w:rsidRDefault="009876B2" w:rsidP="009876B2">
      <w:pPr>
        <w:pStyle w:val="BulletedList"/>
      </w:pPr>
      <w:r>
        <w:t>Web Service Call</w:t>
      </w:r>
    </w:p>
    <w:p w14:paraId="3B66FF4D" w14:textId="77777777" w:rsidR="00712B85" w:rsidRPr="00821330" w:rsidRDefault="00712B85" w:rsidP="00712B85">
      <w:pPr>
        <w:pStyle w:val="BulletedList"/>
      </w:pPr>
      <w:r w:rsidRPr="00821330">
        <w:t>HTTP Call</w:t>
      </w:r>
    </w:p>
    <w:p w14:paraId="3B66FF4E" w14:textId="77777777" w:rsidR="009876B2" w:rsidRDefault="009876B2" w:rsidP="009876B2">
      <w:pPr>
        <w:pStyle w:val="BulletedList"/>
      </w:pPr>
      <w:r w:rsidRPr="00821330">
        <w:t>Flat File</w:t>
      </w:r>
    </w:p>
    <w:p w14:paraId="3B66FF4F" w14:textId="77777777" w:rsidR="009876B2" w:rsidRPr="00821330" w:rsidRDefault="009876B2" w:rsidP="009876B2">
      <w:pPr>
        <w:pStyle w:val="BulletedList"/>
      </w:pPr>
      <w:r>
        <w:t>Database</w:t>
      </w:r>
    </w:p>
    <w:p w14:paraId="3B66FF50" w14:textId="77777777" w:rsidR="00712B85" w:rsidRDefault="00712B85" w:rsidP="00EA5A98">
      <w:pPr>
        <w:pStyle w:val="BulletedList"/>
      </w:pPr>
      <w:r>
        <w:lastRenderedPageBreak/>
        <w:t>Timer-based</w:t>
      </w:r>
    </w:p>
    <w:p w14:paraId="3B66FF51" w14:textId="77777777" w:rsidR="00A141C4" w:rsidRPr="00D473AE" w:rsidRDefault="00A141C4" w:rsidP="00EA5A98">
      <w:pPr>
        <w:pStyle w:val="BulletedList"/>
      </w:pPr>
      <w:r w:rsidRPr="00D473AE">
        <w:t>Internal Queue (internal explicit triggering by another scenario step)</w:t>
      </w:r>
    </w:p>
    <w:p w14:paraId="3B66FF52" w14:textId="77777777" w:rsidR="008C58ED" w:rsidRDefault="00A141C4" w:rsidP="00EA5A98">
      <w:pPr>
        <w:pStyle w:val="BulletedList"/>
      </w:pPr>
      <w:r>
        <w:t>Void</w:t>
      </w:r>
    </w:p>
    <w:p w14:paraId="3B66FF53" w14:textId="77777777" w:rsidR="009876B2" w:rsidRPr="00D473AE" w:rsidRDefault="009876B2" w:rsidP="009876B2">
      <w:pPr>
        <w:pStyle w:val="BulletedList"/>
      </w:pPr>
      <w:r w:rsidRPr="00D473AE">
        <w:t>Predecessor (result process of another scenario step)</w:t>
      </w:r>
    </w:p>
    <w:p w14:paraId="3B66FF54" w14:textId="77777777" w:rsidR="008C58ED" w:rsidRPr="00D473AE" w:rsidRDefault="008C58ED" w:rsidP="00E3210C">
      <w:pPr>
        <w:jc w:val="both"/>
        <w:rPr>
          <w:rFonts w:cs="Arial"/>
        </w:rPr>
      </w:pPr>
    </w:p>
    <w:p w14:paraId="3B66FF55" w14:textId="77777777" w:rsidR="008C58ED" w:rsidRPr="00D473AE" w:rsidRDefault="008C58ED" w:rsidP="00E3210C">
      <w:pPr>
        <w:jc w:val="both"/>
        <w:rPr>
          <w:rFonts w:cs="Arial"/>
          <w:color w:val="333399"/>
        </w:rPr>
      </w:pPr>
      <w:r w:rsidRPr="00D473AE">
        <w:rPr>
          <w:rFonts w:cs="Arial"/>
          <w:color w:val="333399"/>
        </w:rPr>
        <w:t>Process Mode</w:t>
      </w:r>
    </w:p>
    <w:p w14:paraId="3B66FF56" w14:textId="77777777" w:rsidR="00162717" w:rsidRPr="00D473AE" w:rsidRDefault="008C58ED" w:rsidP="00E3210C">
      <w:pPr>
        <w:jc w:val="both"/>
        <w:rPr>
          <w:rFonts w:cs="Arial"/>
        </w:rPr>
      </w:pPr>
      <w:r w:rsidRPr="00D473AE">
        <w:rPr>
          <w:rFonts w:cs="Arial"/>
        </w:rPr>
        <w:t xml:space="preserve">The process mode </w:t>
      </w:r>
      <w:r w:rsidR="00CC6F4E" w:rsidRPr="00D473AE">
        <w:rPr>
          <w:rFonts w:cs="Arial"/>
        </w:rPr>
        <w:t>defines</w:t>
      </w:r>
      <w:r w:rsidR="00796A6D" w:rsidRPr="00D473AE">
        <w:rPr>
          <w:rFonts w:cs="Arial"/>
        </w:rPr>
        <w:t xml:space="preserve"> </w:t>
      </w:r>
      <w:r w:rsidRPr="00D473AE">
        <w:rPr>
          <w:rFonts w:cs="Arial"/>
        </w:rPr>
        <w:t xml:space="preserve">how </w:t>
      </w:r>
      <w:r w:rsidR="00162717" w:rsidRPr="00D473AE">
        <w:rPr>
          <w:rFonts w:cs="Arial"/>
        </w:rPr>
        <w:t xml:space="preserve">the integration framework performs the </w:t>
      </w:r>
      <w:r w:rsidRPr="00D473AE">
        <w:rPr>
          <w:rFonts w:cs="Arial"/>
        </w:rPr>
        <w:t>processing. The supported mode depend</w:t>
      </w:r>
      <w:r w:rsidR="005B58A1" w:rsidRPr="00D473AE">
        <w:rPr>
          <w:rFonts w:cs="Arial"/>
        </w:rPr>
        <w:t>s</w:t>
      </w:r>
      <w:r w:rsidRPr="00D473AE">
        <w:rPr>
          <w:rFonts w:cs="Arial"/>
        </w:rPr>
        <w:t xml:space="preserve"> on the </w:t>
      </w:r>
      <w:r w:rsidR="00796A6D" w:rsidRPr="00D473AE">
        <w:rPr>
          <w:rFonts w:cs="Arial"/>
        </w:rPr>
        <w:t>i</w:t>
      </w:r>
      <w:r w:rsidRPr="00D473AE">
        <w:rPr>
          <w:rFonts w:cs="Arial"/>
        </w:rPr>
        <w:t xml:space="preserve">nbound </w:t>
      </w:r>
      <w:r w:rsidR="00796A6D" w:rsidRPr="00D473AE">
        <w:rPr>
          <w:rFonts w:cs="Arial"/>
        </w:rPr>
        <w:t>t</w:t>
      </w:r>
      <w:r w:rsidRPr="00D473AE">
        <w:rPr>
          <w:rFonts w:cs="Arial"/>
        </w:rPr>
        <w:t xml:space="preserve">ype. </w:t>
      </w:r>
      <w:r w:rsidR="00162717" w:rsidRPr="00D473AE">
        <w:t xml:space="preserve">The mode can be </w:t>
      </w:r>
      <w:r w:rsidR="00162717" w:rsidRPr="00D473AE">
        <w:rPr>
          <w:rFonts w:ascii="Courier New" w:hAnsi="Courier New" w:cs="Courier New"/>
        </w:rPr>
        <w:t>Synchronous</w:t>
      </w:r>
      <w:r w:rsidR="00162717" w:rsidRPr="00D473AE">
        <w:t xml:space="preserve"> or </w:t>
      </w:r>
      <w:r w:rsidR="00162717" w:rsidRPr="00D473AE">
        <w:rPr>
          <w:rFonts w:ascii="Courier New" w:hAnsi="Courier New" w:cs="Courier New"/>
        </w:rPr>
        <w:t>Asynchronous</w:t>
      </w:r>
      <w:r w:rsidR="00162717" w:rsidRPr="00D473AE">
        <w:rPr>
          <w:rFonts w:cs="Arial"/>
        </w:rPr>
        <w:t>:</w:t>
      </w:r>
    </w:p>
    <w:p w14:paraId="3B66FF57" w14:textId="77777777" w:rsidR="00162717" w:rsidRPr="00D473AE" w:rsidRDefault="00796A6D" w:rsidP="00162717">
      <w:pPr>
        <w:pStyle w:val="BulletedList"/>
      </w:pPr>
      <w:r w:rsidRPr="00D473AE">
        <w:t xml:space="preserve">If </w:t>
      </w:r>
      <w:r w:rsidR="004274AF" w:rsidRPr="00D473AE">
        <w:t xml:space="preserve">a sender </w:t>
      </w:r>
      <w:r w:rsidRPr="00D473AE">
        <w:t xml:space="preserve">system </w:t>
      </w:r>
      <w:r w:rsidR="004274AF" w:rsidRPr="00D473AE">
        <w:t xml:space="preserve">calls the integration framework and waits for a response, </w:t>
      </w:r>
      <w:r w:rsidR="00585700" w:rsidRPr="00D473AE">
        <w:t>select</w:t>
      </w:r>
      <w:r w:rsidR="008C58ED" w:rsidRPr="00D473AE">
        <w:t xml:space="preserve"> </w:t>
      </w:r>
      <w:r w:rsidR="00837BD9" w:rsidRPr="00D473AE">
        <w:rPr>
          <w:rFonts w:ascii="Courier New" w:hAnsi="Courier New" w:cs="Courier New"/>
        </w:rPr>
        <w:t>Synchronous</w:t>
      </w:r>
      <w:r w:rsidR="008C58ED" w:rsidRPr="00D473AE">
        <w:t xml:space="preserve">. </w:t>
      </w:r>
    </w:p>
    <w:p w14:paraId="3B66FF58" w14:textId="77777777" w:rsidR="008C58ED" w:rsidRPr="00D473AE" w:rsidRDefault="005B58A1" w:rsidP="00162717">
      <w:pPr>
        <w:pStyle w:val="BulletedList"/>
      </w:pPr>
      <w:r w:rsidRPr="00D473AE">
        <w:t xml:space="preserve">If you want to send a message from </w:t>
      </w:r>
      <w:r w:rsidR="004274AF" w:rsidRPr="00D473AE">
        <w:t xml:space="preserve">a sender </w:t>
      </w:r>
      <w:r w:rsidRPr="00D473AE">
        <w:t>system to a</w:t>
      </w:r>
      <w:r w:rsidR="004274AF" w:rsidRPr="00D473AE">
        <w:t xml:space="preserve"> receiver system</w:t>
      </w:r>
      <w:r w:rsidRPr="00D473AE">
        <w:t xml:space="preserve">, </w:t>
      </w:r>
      <w:r w:rsidR="00585700" w:rsidRPr="00D473AE">
        <w:t>select</w:t>
      </w:r>
      <w:r w:rsidRPr="00D473AE">
        <w:t xml:space="preserve"> the </w:t>
      </w:r>
      <w:r w:rsidR="008C58ED" w:rsidRPr="00D473AE">
        <w:rPr>
          <w:rFonts w:ascii="Courier New" w:hAnsi="Courier New" w:cs="Courier New"/>
        </w:rPr>
        <w:t>Asynchronous</w:t>
      </w:r>
      <w:r w:rsidR="008C58ED" w:rsidRPr="00D473AE">
        <w:t xml:space="preserve"> mode</w:t>
      </w:r>
      <w:r w:rsidRPr="00D473AE">
        <w:t xml:space="preserve"> for message-based integration.</w:t>
      </w:r>
    </w:p>
    <w:p w14:paraId="3B66FF59" w14:textId="77777777" w:rsidR="008C58ED" w:rsidRPr="00D473AE" w:rsidRDefault="008C58ED" w:rsidP="00E3210C">
      <w:pPr>
        <w:jc w:val="both"/>
        <w:rPr>
          <w:rFonts w:cs="Arial"/>
        </w:rPr>
      </w:pPr>
    </w:p>
    <w:p w14:paraId="3B66FF5A" w14:textId="77777777" w:rsidR="008C58ED" w:rsidRPr="00D473AE" w:rsidRDefault="008C58ED" w:rsidP="00E3210C">
      <w:pPr>
        <w:jc w:val="both"/>
        <w:rPr>
          <w:rFonts w:cs="Arial"/>
          <w:color w:val="333399"/>
        </w:rPr>
      </w:pPr>
      <w:r w:rsidRPr="00D473AE">
        <w:rPr>
          <w:rFonts w:cs="Arial"/>
          <w:color w:val="333399"/>
        </w:rPr>
        <w:t>Process Trigger</w:t>
      </w:r>
    </w:p>
    <w:p w14:paraId="3B66FF5B" w14:textId="77777777" w:rsidR="008C58ED" w:rsidRPr="00EA5A98" w:rsidRDefault="00022FC7" w:rsidP="00E3210C">
      <w:pPr>
        <w:jc w:val="both"/>
        <w:rPr>
          <w:rFonts w:cs="Arial"/>
        </w:rPr>
      </w:pPr>
      <w:r w:rsidRPr="00D473AE">
        <w:rPr>
          <w:rFonts w:cs="Arial"/>
        </w:rPr>
        <w:t>P</w:t>
      </w:r>
      <w:r w:rsidR="005B58A1" w:rsidRPr="00D473AE">
        <w:rPr>
          <w:rFonts w:cs="Arial"/>
        </w:rPr>
        <w:t xml:space="preserve">rocess </w:t>
      </w:r>
      <w:r w:rsidR="00796A6D" w:rsidRPr="00D473AE">
        <w:rPr>
          <w:rFonts w:cs="Arial"/>
        </w:rPr>
        <w:t>t</w:t>
      </w:r>
      <w:r w:rsidR="005B58A1" w:rsidRPr="00D473AE">
        <w:rPr>
          <w:rFonts w:cs="Arial"/>
        </w:rPr>
        <w:t xml:space="preserve">riggers </w:t>
      </w:r>
      <w:r w:rsidR="008C58ED" w:rsidRPr="00D473AE">
        <w:rPr>
          <w:rFonts w:cs="Arial"/>
        </w:rPr>
        <w:t xml:space="preserve">depend on the selected </w:t>
      </w:r>
      <w:r w:rsidR="00796A6D" w:rsidRPr="00D473AE">
        <w:rPr>
          <w:rFonts w:cs="Arial"/>
        </w:rPr>
        <w:t>i</w:t>
      </w:r>
      <w:r w:rsidR="008C58ED" w:rsidRPr="00D473AE">
        <w:rPr>
          <w:rFonts w:cs="Arial"/>
        </w:rPr>
        <w:t xml:space="preserve">nbound </w:t>
      </w:r>
      <w:r w:rsidR="00796A6D" w:rsidRPr="00D473AE">
        <w:rPr>
          <w:rFonts w:cs="Arial"/>
        </w:rPr>
        <w:t>t</w:t>
      </w:r>
      <w:r w:rsidR="008C58ED" w:rsidRPr="00D473AE">
        <w:rPr>
          <w:rFonts w:cs="Arial"/>
        </w:rPr>
        <w:t xml:space="preserve">ype and </w:t>
      </w:r>
      <w:r w:rsidR="00796A6D" w:rsidRPr="00D473AE">
        <w:rPr>
          <w:rFonts w:cs="Arial"/>
        </w:rPr>
        <w:t>p</w:t>
      </w:r>
      <w:r w:rsidR="008C58ED" w:rsidRPr="00D473AE">
        <w:rPr>
          <w:rFonts w:cs="Arial"/>
        </w:rPr>
        <w:t xml:space="preserve">rocess </w:t>
      </w:r>
      <w:r w:rsidR="00796A6D" w:rsidRPr="00D473AE">
        <w:rPr>
          <w:rFonts w:cs="Arial"/>
        </w:rPr>
        <w:t>m</w:t>
      </w:r>
      <w:r w:rsidR="008C58ED" w:rsidRPr="00D473AE">
        <w:rPr>
          <w:rFonts w:cs="Arial"/>
        </w:rPr>
        <w:t xml:space="preserve">ode. </w:t>
      </w:r>
      <w:r w:rsidR="005B58A1" w:rsidRPr="00EA5A98">
        <w:rPr>
          <w:rFonts w:cs="Arial"/>
        </w:rPr>
        <w:t>T</w:t>
      </w:r>
      <w:r w:rsidR="008C58ED" w:rsidRPr="00EA5A98">
        <w:rPr>
          <w:rFonts w:cs="Arial"/>
        </w:rPr>
        <w:t>he following trigger</w:t>
      </w:r>
      <w:r w:rsidR="005B58A1" w:rsidRPr="00EA5A98">
        <w:rPr>
          <w:rFonts w:cs="Arial"/>
        </w:rPr>
        <w:t>s are available</w:t>
      </w:r>
      <w:r w:rsidR="008C58ED" w:rsidRPr="00EA5A98">
        <w:rPr>
          <w:rFonts w:cs="Arial"/>
        </w:rPr>
        <w:t>:</w:t>
      </w:r>
    </w:p>
    <w:p w14:paraId="3B66FF5C" w14:textId="77777777" w:rsidR="00E67310" w:rsidRDefault="008C58ED" w:rsidP="006273C9">
      <w:pPr>
        <w:pStyle w:val="BulletedList"/>
      </w:pPr>
      <w:r w:rsidRPr="00EA5A98">
        <w:t>Call</w:t>
      </w:r>
    </w:p>
    <w:p w14:paraId="3B66FF5D" w14:textId="77777777" w:rsidR="008C58ED" w:rsidRPr="00D473AE" w:rsidRDefault="00022FC7" w:rsidP="00E67310">
      <w:pPr>
        <w:pStyle w:val="LContinue"/>
      </w:pPr>
      <w:r w:rsidRPr="00D473AE">
        <w:t xml:space="preserve">An </w:t>
      </w:r>
      <w:r w:rsidR="008C58ED" w:rsidRPr="00D473AE">
        <w:t>incoming call</w:t>
      </w:r>
      <w:r w:rsidRPr="00D473AE">
        <w:t xml:space="preserve"> triggers the </w:t>
      </w:r>
      <w:r w:rsidR="008C58ED" w:rsidRPr="00D473AE">
        <w:t>s</w:t>
      </w:r>
      <w:r w:rsidRPr="00D473AE">
        <w:t>tep.</w:t>
      </w:r>
    </w:p>
    <w:p w14:paraId="3B66FF5E" w14:textId="77777777" w:rsidR="00E67310" w:rsidRDefault="008C58ED" w:rsidP="006273C9">
      <w:pPr>
        <w:pStyle w:val="BulletedList"/>
      </w:pPr>
      <w:r w:rsidRPr="00EA5A98">
        <w:t>B1Event</w:t>
      </w:r>
    </w:p>
    <w:p w14:paraId="3B66FF5F" w14:textId="77777777" w:rsidR="008C58ED" w:rsidRPr="00D473AE" w:rsidRDefault="00022FC7" w:rsidP="00E67310">
      <w:pPr>
        <w:pStyle w:val="LContinue"/>
      </w:pPr>
      <w:r w:rsidRPr="00D473AE">
        <w:t xml:space="preserve">An </w:t>
      </w:r>
      <w:r w:rsidR="008C58ED" w:rsidRPr="00D473AE">
        <w:t xml:space="preserve">event </w:t>
      </w:r>
      <w:r w:rsidR="004274AF" w:rsidRPr="00D473AE">
        <w:t xml:space="preserve">coming </w:t>
      </w:r>
      <w:r w:rsidR="008C58ED" w:rsidRPr="00D473AE">
        <w:t>from SAP Business One</w:t>
      </w:r>
      <w:r w:rsidRPr="00D473AE">
        <w:t xml:space="preserve"> triggers the step.</w:t>
      </w:r>
    </w:p>
    <w:p w14:paraId="3B66FF60" w14:textId="77777777" w:rsidR="00E67310" w:rsidRDefault="008C58ED" w:rsidP="006273C9">
      <w:pPr>
        <w:pStyle w:val="BulletedList"/>
      </w:pPr>
      <w:r w:rsidRPr="00EA5A98">
        <w:t>Timer</w:t>
      </w:r>
    </w:p>
    <w:p w14:paraId="3B66FF61" w14:textId="77777777" w:rsidR="008C58ED" w:rsidRPr="00D473AE" w:rsidRDefault="00022FC7" w:rsidP="00E67310">
      <w:pPr>
        <w:pStyle w:val="LContinue"/>
      </w:pPr>
      <w:r w:rsidRPr="00D473AE">
        <w:t>S</w:t>
      </w:r>
      <w:r w:rsidR="008C58ED" w:rsidRPr="00D473AE">
        <w:t>cheduler</w:t>
      </w:r>
      <w:r w:rsidR="00C92C47" w:rsidRPr="00D473AE">
        <w:t>-</w:t>
      </w:r>
      <w:r w:rsidR="008C58ED" w:rsidRPr="00D473AE">
        <w:t>based</w:t>
      </w:r>
      <w:r w:rsidRPr="00D473AE">
        <w:t xml:space="preserve"> settings trigger the step.</w:t>
      </w:r>
    </w:p>
    <w:p w14:paraId="3B66FF62" w14:textId="77777777" w:rsidR="00E67310" w:rsidRDefault="008C58ED" w:rsidP="006273C9">
      <w:pPr>
        <w:pStyle w:val="BulletedList"/>
      </w:pPr>
      <w:r w:rsidRPr="00EA5A98">
        <w:t>File Exist</w:t>
      </w:r>
    </w:p>
    <w:p w14:paraId="3B66FF63" w14:textId="77777777" w:rsidR="008C58ED" w:rsidRPr="00D473AE" w:rsidRDefault="00022FC7" w:rsidP="00E67310">
      <w:pPr>
        <w:pStyle w:val="LContinue"/>
      </w:pPr>
      <w:r w:rsidRPr="00D473AE">
        <w:t xml:space="preserve">The </w:t>
      </w:r>
      <w:r w:rsidR="008C58ED" w:rsidRPr="00D473AE">
        <w:t>existence of a file</w:t>
      </w:r>
      <w:r w:rsidRPr="00D473AE">
        <w:t xml:space="preserve"> triggers the step.</w:t>
      </w:r>
    </w:p>
    <w:p w14:paraId="3B66FF64" w14:textId="77777777" w:rsidR="00E67310" w:rsidRDefault="008C58ED" w:rsidP="006273C9">
      <w:pPr>
        <w:pStyle w:val="BulletedList"/>
      </w:pPr>
      <w:r w:rsidRPr="00EA5A98">
        <w:t xml:space="preserve">Queue </w:t>
      </w:r>
    </w:p>
    <w:p w14:paraId="3B66FF65" w14:textId="77777777" w:rsidR="008C58ED" w:rsidRPr="00D473AE" w:rsidRDefault="00022FC7" w:rsidP="00E67310">
      <w:pPr>
        <w:pStyle w:val="LContinue"/>
      </w:pPr>
      <w:r w:rsidRPr="00D473AE">
        <w:t xml:space="preserve">A </w:t>
      </w:r>
      <w:r w:rsidR="008C58ED" w:rsidRPr="00D473AE">
        <w:t>message in an internal queue</w:t>
      </w:r>
      <w:r w:rsidRPr="00D473AE">
        <w:t xml:space="preserve"> triggers the step.</w:t>
      </w:r>
    </w:p>
    <w:p w14:paraId="3B66FF66" w14:textId="77777777" w:rsidR="00E67310" w:rsidRDefault="008C58ED" w:rsidP="006273C9">
      <w:pPr>
        <w:pStyle w:val="BulletedList"/>
      </w:pPr>
      <w:r w:rsidRPr="00EA5A98">
        <w:t>IDOC</w:t>
      </w:r>
    </w:p>
    <w:p w14:paraId="3B66FF67" w14:textId="77777777" w:rsidR="008C58ED" w:rsidRPr="00D473AE" w:rsidRDefault="00022FC7" w:rsidP="00E67310">
      <w:pPr>
        <w:pStyle w:val="LContinue"/>
      </w:pPr>
      <w:r w:rsidRPr="00D473AE">
        <w:t>An i</w:t>
      </w:r>
      <w:r w:rsidR="008C58ED" w:rsidRPr="00D473AE">
        <w:t>ncoming ID</w:t>
      </w:r>
      <w:r w:rsidRPr="00D473AE">
        <w:t>oc</w:t>
      </w:r>
      <w:r w:rsidR="008C58ED" w:rsidRPr="00D473AE">
        <w:t xml:space="preserve"> from </w:t>
      </w:r>
      <w:r w:rsidR="00E67310" w:rsidRPr="00D473AE">
        <w:t xml:space="preserve">an ABAP-based system </w:t>
      </w:r>
      <w:r w:rsidRPr="00D473AE">
        <w:t>triggers the step.</w:t>
      </w:r>
    </w:p>
    <w:p w14:paraId="3B66FF68" w14:textId="77777777" w:rsidR="008C58ED" w:rsidRPr="00D473AE" w:rsidRDefault="008C58ED" w:rsidP="00E3210C">
      <w:pPr>
        <w:jc w:val="both"/>
        <w:rPr>
          <w:rFonts w:cs="Arial"/>
        </w:rPr>
      </w:pPr>
    </w:p>
    <w:p w14:paraId="3B66FF69" w14:textId="77777777" w:rsidR="008C58ED" w:rsidRPr="00D473AE" w:rsidRDefault="008C58ED" w:rsidP="00E67310">
      <w:pPr>
        <w:keepNext/>
        <w:jc w:val="both"/>
        <w:rPr>
          <w:rFonts w:cs="Arial"/>
          <w:color w:val="333399"/>
        </w:rPr>
      </w:pPr>
      <w:r w:rsidRPr="00D473AE">
        <w:rPr>
          <w:rFonts w:cs="Arial"/>
          <w:color w:val="333399"/>
        </w:rPr>
        <w:t>Identification Method</w:t>
      </w:r>
    </w:p>
    <w:p w14:paraId="3B66FF6A" w14:textId="77777777" w:rsidR="0037176D" w:rsidRPr="00D473AE" w:rsidRDefault="008C58ED" w:rsidP="00E3210C">
      <w:pPr>
        <w:jc w:val="both"/>
        <w:rPr>
          <w:rFonts w:cs="Arial"/>
        </w:rPr>
      </w:pPr>
      <w:r w:rsidRPr="00D473AE">
        <w:rPr>
          <w:rFonts w:cs="Arial"/>
        </w:rPr>
        <w:t xml:space="preserve">The </w:t>
      </w:r>
      <w:r w:rsidR="006B1156" w:rsidRPr="00D473AE">
        <w:rPr>
          <w:rFonts w:cs="Arial"/>
        </w:rPr>
        <w:t>integration framework</w:t>
      </w:r>
      <w:r w:rsidRPr="00D473AE">
        <w:rPr>
          <w:rFonts w:cs="Arial"/>
        </w:rPr>
        <w:t xml:space="preserve"> </w:t>
      </w:r>
      <w:r w:rsidR="005B58A1" w:rsidRPr="00D473AE">
        <w:rPr>
          <w:rFonts w:cs="Arial"/>
        </w:rPr>
        <w:t>supports</w:t>
      </w:r>
      <w:r w:rsidRPr="00D473AE">
        <w:rPr>
          <w:rFonts w:cs="Arial"/>
        </w:rPr>
        <w:t xml:space="preserve"> inbound channels in a generic way. </w:t>
      </w:r>
      <w:r w:rsidR="007D5457" w:rsidRPr="00D473AE">
        <w:rPr>
          <w:rFonts w:cs="Arial"/>
        </w:rPr>
        <w:t xml:space="preserve">In contrast to </w:t>
      </w:r>
      <w:r w:rsidR="00585700" w:rsidRPr="00D473AE">
        <w:rPr>
          <w:rFonts w:cs="Arial"/>
        </w:rPr>
        <w:t>o</w:t>
      </w:r>
      <w:r w:rsidR="00A22F64" w:rsidRPr="00D473AE">
        <w:rPr>
          <w:rFonts w:cs="Arial"/>
        </w:rPr>
        <w:t xml:space="preserve">ther </w:t>
      </w:r>
      <w:r w:rsidRPr="00D473AE">
        <w:rPr>
          <w:rFonts w:cs="Arial"/>
        </w:rPr>
        <w:t xml:space="preserve">integration solutions, </w:t>
      </w:r>
      <w:r w:rsidR="00585700" w:rsidRPr="00D473AE">
        <w:rPr>
          <w:rFonts w:cs="Arial"/>
        </w:rPr>
        <w:t xml:space="preserve">you do not need </w:t>
      </w:r>
      <w:r w:rsidRPr="00D473AE">
        <w:rPr>
          <w:rFonts w:cs="Arial"/>
        </w:rPr>
        <w:t xml:space="preserve">to setup inbound processes per business object or method </w:t>
      </w:r>
      <w:r w:rsidR="007D5457" w:rsidRPr="00D473AE">
        <w:rPr>
          <w:rFonts w:cs="Arial"/>
        </w:rPr>
        <w:t xml:space="preserve">using </w:t>
      </w:r>
      <w:r w:rsidRPr="00D473AE">
        <w:rPr>
          <w:rFonts w:cs="Arial"/>
        </w:rPr>
        <w:t>extensive proxy generat</w:t>
      </w:r>
      <w:r w:rsidR="00C92C47" w:rsidRPr="00D473AE">
        <w:rPr>
          <w:rFonts w:cs="Arial"/>
        </w:rPr>
        <w:t>ion</w:t>
      </w:r>
      <w:r w:rsidRPr="00D473AE">
        <w:rPr>
          <w:rFonts w:cs="Arial"/>
        </w:rPr>
        <w:t xml:space="preserve">. The </w:t>
      </w:r>
      <w:r w:rsidR="006B1156" w:rsidRPr="00D473AE">
        <w:rPr>
          <w:rFonts w:cs="Arial"/>
        </w:rPr>
        <w:t>integration framework</w:t>
      </w:r>
      <w:r w:rsidR="00A22F64" w:rsidRPr="00D473AE">
        <w:rPr>
          <w:rFonts w:cs="Arial"/>
        </w:rPr>
        <w:t xml:space="preserve"> </w:t>
      </w:r>
      <w:r w:rsidRPr="00D473AE">
        <w:rPr>
          <w:rFonts w:cs="Arial"/>
        </w:rPr>
        <w:t>can support</w:t>
      </w:r>
      <w:r w:rsidR="00AF505C" w:rsidRPr="00D473AE">
        <w:rPr>
          <w:rFonts w:cs="Arial"/>
        </w:rPr>
        <w:t>,</w:t>
      </w:r>
      <w:r w:rsidRPr="00D473AE">
        <w:rPr>
          <w:rFonts w:cs="Arial"/>
        </w:rPr>
        <w:t xml:space="preserve"> </w:t>
      </w:r>
      <w:r w:rsidR="00AF505C" w:rsidRPr="00D473AE">
        <w:rPr>
          <w:rFonts w:cs="Arial"/>
        </w:rPr>
        <w:t>for example,</w:t>
      </w:r>
      <w:r w:rsidRPr="00D473AE">
        <w:rPr>
          <w:rFonts w:cs="Arial"/>
        </w:rPr>
        <w:t xml:space="preserve"> all incoming Web </w:t>
      </w:r>
      <w:r w:rsidR="00A22F64" w:rsidRPr="00D473AE">
        <w:rPr>
          <w:rFonts w:cs="Arial"/>
        </w:rPr>
        <w:t>s</w:t>
      </w:r>
      <w:r w:rsidRPr="00D473AE">
        <w:rPr>
          <w:rFonts w:cs="Arial"/>
        </w:rPr>
        <w:t xml:space="preserve">ervice calls </w:t>
      </w:r>
      <w:r w:rsidR="0015420B" w:rsidRPr="00D473AE">
        <w:rPr>
          <w:rFonts w:cs="Arial"/>
        </w:rPr>
        <w:lastRenderedPageBreak/>
        <w:t xml:space="preserve">with a generic channel </w:t>
      </w:r>
      <w:r w:rsidRPr="00D473AE">
        <w:rPr>
          <w:rFonts w:cs="Arial"/>
        </w:rPr>
        <w:t xml:space="preserve">or all incoming events from a </w:t>
      </w:r>
      <w:r w:rsidR="00C92C47" w:rsidRPr="00D473AE">
        <w:rPr>
          <w:rFonts w:cs="Arial"/>
        </w:rPr>
        <w:t xml:space="preserve">SAP Business One </w:t>
      </w:r>
      <w:r w:rsidR="00A22F64" w:rsidRPr="00D473AE">
        <w:rPr>
          <w:rFonts w:cs="Arial"/>
        </w:rPr>
        <w:t xml:space="preserve">system </w:t>
      </w:r>
      <w:r w:rsidRPr="00D473AE">
        <w:rPr>
          <w:rFonts w:cs="Arial"/>
        </w:rPr>
        <w:t>with one generic channel.</w:t>
      </w:r>
      <w:r w:rsidR="0028142B" w:rsidRPr="00D473AE">
        <w:rPr>
          <w:rFonts w:cs="Arial"/>
        </w:rPr>
        <w:t xml:space="preserve"> </w:t>
      </w:r>
      <w:r w:rsidR="0037176D" w:rsidRPr="00D473AE">
        <w:rPr>
          <w:rFonts w:cs="Arial"/>
        </w:rPr>
        <w:t xml:space="preserve">Define </w:t>
      </w:r>
      <w:r w:rsidRPr="00D473AE">
        <w:rPr>
          <w:rFonts w:cs="Arial"/>
        </w:rPr>
        <w:t xml:space="preserve">the </w:t>
      </w:r>
      <w:r w:rsidR="00A22F64" w:rsidRPr="00D473AE">
        <w:rPr>
          <w:rFonts w:cs="Arial"/>
        </w:rPr>
        <w:t>b</w:t>
      </w:r>
      <w:r w:rsidRPr="00D473AE">
        <w:rPr>
          <w:rFonts w:cs="Arial"/>
        </w:rPr>
        <w:t xml:space="preserve">usiness </w:t>
      </w:r>
      <w:r w:rsidR="00A22F64" w:rsidRPr="00D473AE">
        <w:rPr>
          <w:rFonts w:cs="Arial"/>
        </w:rPr>
        <w:t>o</w:t>
      </w:r>
      <w:r w:rsidRPr="00D473AE">
        <w:rPr>
          <w:rFonts w:cs="Arial"/>
        </w:rPr>
        <w:t xml:space="preserve">bject or the required method based on the inbound data. </w:t>
      </w:r>
    </w:p>
    <w:p w14:paraId="3B66FF6B" w14:textId="77777777" w:rsidR="0037176D" w:rsidRPr="00D473AE" w:rsidRDefault="0037176D" w:rsidP="00E3210C">
      <w:pPr>
        <w:jc w:val="both"/>
        <w:rPr>
          <w:rFonts w:cs="Arial"/>
        </w:rPr>
      </w:pPr>
    </w:p>
    <w:p w14:paraId="3B66FF6C" w14:textId="77777777" w:rsidR="0037176D" w:rsidRPr="0037176D" w:rsidRDefault="001B4183" w:rsidP="00EA5A98">
      <w:pPr>
        <w:pStyle w:val="LC2"/>
        <w:keepNext/>
      </w:pPr>
      <w:r w:rsidRPr="007917E3">
        <w:rPr>
          <w:noProof/>
          <w:lang w:eastAsia="de-DE"/>
        </w:rPr>
        <w:drawing>
          <wp:inline distT="0" distB="0" distL="0" distR="0" wp14:anchorId="3B670E4C" wp14:editId="3B670E4D">
            <wp:extent cx="228600" cy="228600"/>
            <wp:effectExtent l="19050" t="0" r="0" b="0"/>
            <wp:docPr id="322"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t xml:space="preserve"> </w:t>
      </w:r>
      <w:r w:rsidR="0037176D" w:rsidRPr="0037176D">
        <w:t>E</w:t>
      </w:r>
      <w:r w:rsidR="00D053C0">
        <w:t>XAMPLE</w:t>
      </w:r>
    </w:p>
    <w:p w14:paraId="3B66FF6D" w14:textId="77777777" w:rsidR="008749A1" w:rsidRPr="00D053C0" w:rsidRDefault="0037176D" w:rsidP="00EA5A98">
      <w:pPr>
        <w:pStyle w:val="BL3"/>
      </w:pPr>
      <w:r w:rsidRPr="00D473AE">
        <w:t xml:space="preserve">You define a </w:t>
      </w:r>
      <w:r w:rsidR="00585700" w:rsidRPr="00D473AE">
        <w:t>scenario step</w:t>
      </w:r>
      <w:r w:rsidRPr="00D473AE">
        <w:t xml:space="preserve"> that </w:t>
      </w:r>
      <w:r w:rsidR="0028142B" w:rsidRPr="00D473AE">
        <w:t xml:space="preserve">retrieves </w:t>
      </w:r>
      <w:r w:rsidR="008C58ED" w:rsidRPr="00D473AE">
        <w:t xml:space="preserve">all </w:t>
      </w:r>
      <w:r w:rsidR="00837BD9" w:rsidRPr="00D473AE">
        <w:t>b</w:t>
      </w:r>
      <w:r w:rsidR="008C58ED" w:rsidRPr="00D473AE">
        <w:t xml:space="preserve">usiness </w:t>
      </w:r>
      <w:r w:rsidR="00837BD9" w:rsidRPr="00D473AE">
        <w:t>p</w:t>
      </w:r>
      <w:r w:rsidR="008C58ED" w:rsidRPr="00D473AE">
        <w:t>artner</w:t>
      </w:r>
      <w:r w:rsidR="0028316D" w:rsidRPr="00D473AE">
        <w:t>s</w:t>
      </w:r>
      <w:r w:rsidR="008C58ED" w:rsidRPr="00D473AE">
        <w:t xml:space="preserve"> from </w:t>
      </w:r>
      <w:r w:rsidR="007D5457" w:rsidRPr="00D473AE">
        <w:t xml:space="preserve">an </w:t>
      </w:r>
      <w:r w:rsidR="00C92C47" w:rsidRPr="00D473AE">
        <w:t>SAP B</w:t>
      </w:r>
      <w:r w:rsidR="001B2024" w:rsidRPr="00D473AE">
        <w:t>usiness One</w:t>
      </w:r>
      <w:r w:rsidR="007D5457" w:rsidRPr="00D473AE">
        <w:t xml:space="preserve"> system</w:t>
      </w:r>
      <w:r w:rsidR="008C58ED" w:rsidRPr="00D473AE">
        <w:t xml:space="preserve">. </w:t>
      </w:r>
      <w:r w:rsidR="00585700" w:rsidRPr="00D053C0">
        <w:t>T</w:t>
      </w:r>
      <w:r w:rsidR="008C58ED" w:rsidRPr="00D053C0">
        <w:t xml:space="preserve">he </w:t>
      </w:r>
      <w:r w:rsidR="00A22F64" w:rsidRPr="00D053C0">
        <w:t>i</w:t>
      </w:r>
      <w:r w:rsidR="008C58ED" w:rsidRPr="00D053C0">
        <w:t xml:space="preserve">dentification </w:t>
      </w:r>
      <w:r w:rsidR="00A22F64" w:rsidRPr="00D053C0">
        <w:t>m</w:t>
      </w:r>
      <w:r w:rsidR="008C58ED" w:rsidRPr="00D053C0">
        <w:t xml:space="preserve">ethod is </w:t>
      </w:r>
      <w:r w:rsidR="008C58ED" w:rsidRPr="00D053C0">
        <w:rPr>
          <w:rFonts w:ascii="Courier New" w:hAnsi="Courier New" w:cs="Courier New"/>
        </w:rPr>
        <w:t>B1Event</w:t>
      </w:r>
      <w:r w:rsidR="008C58ED" w:rsidRPr="00D053C0">
        <w:t xml:space="preserve">. </w:t>
      </w:r>
    </w:p>
    <w:p w14:paraId="3B66FF6E" w14:textId="77777777" w:rsidR="008749A1" w:rsidRDefault="008749A1" w:rsidP="00EA5A98">
      <w:pPr>
        <w:pStyle w:val="BL3"/>
      </w:pPr>
      <w:r w:rsidRPr="00D473AE">
        <w:t>A</w:t>
      </w:r>
      <w:r w:rsidR="008C58ED" w:rsidRPr="00D473AE">
        <w:t xml:space="preserve">n incoming </w:t>
      </w:r>
      <w:r w:rsidR="0028142B" w:rsidRPr="00D473AE">
        <w:t>HTTP</w:t>
      </w:r>
      <w:r w:rsidR="008C58ED" w:rsidRPr="00D473AE">
        <w:t xml:space="preserve"> call </w:t>
      </w:r>
      <w:r w:rsidRPr="00D473AE">
        <w:t xml:space="preserve">hands over </w:t>
      </w:r>
      <w:r w:rsidR="0028142B" w:rsidRPr="00D473AE">
        <w:t xml:space="preserve">an </w:t>
      </w:r>
      <w:r w:rsidR="00A22F64" w:rsidRPr="00D473AE">
        <w:t>XML</w:t>
      </w:r>
      <w:r w:rsidR="0028142B" w:rsidRPr="00D473AE">
        <w:t xml:space="preserve"> message with a </w:t>
      </w:r>
      <w:r w:rsidR="00A22F64" w:rsidRPr="00D473AE">
        <w:t>specific</w:t>
      </w:r>
      <w:r w:rsidR="0028142B" w:rsidRPr="00D473AE">
        <w:t xml:space="preserve"> name of the root</w:t>
      </w:r>
      <w:r w:rsidR="00A22F64" w:rsidRPr="00D473AE">
        <w:t xml:space="preserve"> </w:t>
      </w:r>
      <w:r w:rsidR="0028142B" w:rsidRPr="00D473AE">
        <w:t>tag</w:t>
      </w:r>
      <w:r w:rsidR="008C58ED" w:rsidRPr="00D473AE">
        <w:t xml:space="preserve">. </w:t>
      </w:r>
      <w:r>
        <w:t>T</w:t>
      </w:r>
      <w:r w:rsidR="008C58ED" w:rsidRPr="0037176D">
        <w:t xml:space="preserve">he </w:t>
      </w:r>
      <w:r w:rsidR="00A22F64" w:rsidRPr="0037176D">
        <w:t>i</w:t>
      </w:r>
      <w:r w:rsidR="008C58ED" w:rsidRPr="0037176D">
        <w:t xml:space="preserve">dentification </w:t>
      </w:r>
      <w:r w:rsidR="00A22F64" w:rsidRPr="0037176D">
        <w:t>m</w:t>
      </w:r>
      <w:r w:rsidR="00837BD9" w:rsidRPr="0037176D">
        <w:t xml:space="preserve">ethod is </w:t>
      </w:r>
      <w:r w:rsidR="008C58ED" w:rsidRPr="0037176D">
        <w:rPr>
          <w:rFonts w:ascii="Courier New" w:hAnsi="Courier New" w:cs="Courier New"/>
        </w:rPr>
        <w:t>Root Tag</w:t>
      </w:r>
      <w:r w:rsidR="00A22F64" w:rsidRPr="0037176D">
        <w:t xml:space="preserve">. </w:t>
      </w:r>
    </w:p>
    <w:p w14:paraId="3B66FF6F" w14:textId="77777777" w:rsidR="008749A1" w:rsidRPr="008749A1" w:rsidRDefault="008749A1" w:rsidP="008749A1">
      <w:pPr>
        <w:jc w:val="both"/>
        <w:rPr>
          <w:rFonts w:cs="Arial"/>
        </w:rPr>
      </w:pPr>
    </w:p>
    <w:p w14:paraId="3B66FF70" w14:textId="77777777" w:rsidR="008C58ED" w:rsidRPr="00EA5A98" w:rsidRDefault="00A22F64" w:rsidP="008749A1">
      <w:pPr>
        <w:jc w:val="both"/>
        <w:rPr>
          <w:rFonts w:cs="Arial"/>
        </w:rPr>
      </w:pPr>
      <w:r w:rsidRPr="00D473AE">
        <w:rPr>
          <w:rFonts w:cs="Arial"/>
        </w:rPr>
        <w:t>T</w:t>
      </w:r>
      <w:r w:rsidR="008C58ED" w:rsidRPr="00D473AE">
        <w:rPr>
          <w:rFonts w:cs="Arial"/>
        </w:rPr>
        <w:t xml:space="preserve">he supported methods depend on the selected </w:t>
      </w:r>
      <w:r w:rsidRPr="00D473AE">
        <w:rPr>
          <w:rFonts w:cs="Arial"/>
        </w:rPr>
        <w:t>i</w:t>
      </w:r>
      <w:r w:rsidR="008C58ED" w:rsidRPr="00D473AE">
        <w:rPr>
          <w:rFonts w:cs="Arial"/>
        </w:rPr>
        <w:t xml:space="preserve">nbound </w:t>
      </w:r>
      <w:r w:rsidRPr="00D473AE">
        <w:rPr>
          <w:rFonts w:cs="Arial"/>
        </w:rPr>
        <w:t>t</w:t>
      </w:r>
      <w:r w:rsidR="008C58ED" w:rsidRPr="00D473AE">
        <w:rPr>
          <w:rFonts w:cs="Arial"/>
        </w:rPr>
        <w:t xml:space="preserve">ype, the </w:t>
      </w:r>
      <w:r w:rsidRPr="00D473AE">
        <w:rPr>
          <w:rFonts w:cs="Arial"/>
        </w:rPr>
        <w:t>p</w:t>
      </w:r>
      <w:r w:rsidR="008C58ED" w:rsidRPr="00D473AE">
        <w:rPr>
          <w:rFonts w:cs="Arial"/>
        </w:rPr>
        <w:t xml:space="preserve">rocess </w:t>
      </w:r>
      <w:r w:rsidRPr="00D473AE">
        <w:rPr>
          <w:rFonts w:cs="Arial"/>
        </w:rPr>
        <w:t>m</w:t>
      </w:r>
      <w:r w:rsidR="008C58ED" w:rsidRPr="00D473AE">
        <w:rPr>
          <w:rFonts w:cs="Arial"/>
        </w:rPr>
        <w:t>ode</w:t>
      </w:r>
      <w:r w:rsidR="008749A1" w:rsidRPr="00D473AE">
        <w:rPr>
          <w:rFonts w:cs="Arial"/>
        </w:rPr>
        <w:t>,</w:t>
      </w:r>
      <w:r w:rsidR="008C58ED" w:rsidRPr="00D473AE">
        <w:rPr>
          <w:rFonts w:cs="Arial"/>
        </w:rPr>
        <w:t xml:space="preserve"> and the </w:t>
      </w:r>
      <w:r w:rsidRPr="00D473AE">
        <w:rPr>
          <w:rFonts w:cs="Arial"/>
        </w:rPr>
        <w:t>p</w:t>
      </w:r>
      <w:r w:rsidR="008C58ED" w:rsidRPr="00D473AE">
        <w:rPr>
          <w:rFonts w:cs="Arial"/>
        </w:rPr>
        <w:t xml:space="preserve">rocess </w:t>
      </w:r>
      <w:r w:rsidRPr="00D473AE">
        <w:rPr>
          <w:rFonts w:cs="Arial"/>
        </w:rPr>
        <w:t>t</w:t>
      </w:r>
      <w:r w:rsidR="008C58ED" w:rsidRPr="00D473AE">
        <w:rPr>
          <w:rFonts w:cs="Arial"/>
        </w:rPr>
        <w:t xml:space="preserve">rigger. </w:t>
      </w:r>
      <w:r w:rsidR="0028142B" w:rsidRPr="00EA5A98">
        <w:rPr>
          <w:rFonts w:cs="Arial"/>
        </w:rPr>
        <w:t>T</w:t>
      </w:r>
      <w:r w:rsidR="008C58ED" w:rsidRPr="00EA5A98">
        <w:rPr>
          <w:rFonts w:cs="Arial"/>
        </w:rPr>
        <w:t xml:space="preserve">he following </w:t>
      </w:r>
      <w:r w:rsidRPr="00EA5A98">
        <w:rPr>
          <w:rFonts w:cs="Arial"/>
        </w:rPr>
        <w:t>i</w:t>
      </w:r>
      <w:r w:rsidR="008C58ED" w:rsidRPr="00EA5A98">
        <w:rPr>
          <w:rFonts w:cs="Arial"/>
        </w:rPr>
        <w:t xml:space="preserve">dentification </w:t>
      </w:r>
      <w:r w:rsidRPr="00EA5A98">
        <w:rPr>
          <w:rFonts w:cs="Arial"/>
        </w:rPr>
        <w:t>m</w:t>
      </w:r>
      <w:r w:rsidR="008C58ED" w:rsidRPr="00EA5A98">
        <w:rPr>
          <w:rFonts w:cs="Arial"/>
        </w:rPr>
        <w:t xml:space="preserve">ethods are </w:t>
      </w:r>
      <w:r w:rsidR="0028142B" w:rsidRPr="00EA5A98">
        <w:rPr>
          <w:rFonts w:cs="Arial"/>
        </w:rPr>
        <w:t>available</w:t>
      </w:r>
      <w:r w:rsidR="008C58ED" w:rsidRPr="00EA5A98">
        <w:rPr>
          <w:rFonts w:cs="Arial"/>
        </w:rPr>
        <w:t>:</w:t>
      </w:r>
    </w:p>
    <w:p w14:paraId="3B66FF71" w14:textId="77777777" w:rsidR="007D5457" w:rsidRDefault="008C58ED" w:rsidP="00EA5A98">
      <w:pPr>
        <w:pStyle w:val="BulletedList"/>
      </w:pPr>
      <w:r w:rsidRPr="00EA5A98">
        <w:t>B1 Logic</w:t>
      </w:r>
    </w:p>
    <w:p w14:paraId="3B66FF72" w14:textId="77777777" w:rsidR="008C58ED" w:rsidRPr="00D473AE" w:rsidRDefault="007D5457" w:rsidP="007D5457">
      <w:pPr>
        <w:pStyle w:val="LContinue"/>
      </w:pPr>
      <w:r w:rsidRPr="00D473AE">
        <w:t>I</w:t>
      </w:r>
      <w:r w:rsidR="008C58ED" w:rsidRPr="00D473AE">
        <w:t xml:space="preserve">ncoming </w:t>
      </w:r>
      <w:r w:rsidR="007B7650" w:rsidRPr="00D473AE">
        <w:t>XML</w:t>
      </w:r>
      <w:r w:rsidR="008C58ED" w:rsidRPr="00D473AE">
        <w:t xml:space="preserve"> file, following the syntax of </w:t>
      </w:r>
      <w:r w:rsidR="00C92C47" w:rsidRPr="00D473AE">
        <w:t xml:space="preserve">SAP Business One </w:t>
      </w:r>
      <w:r w:rsidR="008C58ED" w:rsidRPr="00D473AE">
        <w:t>XML</w:t>
      </w:r>
    </w:p>
    <w:p w14:paraId="3B66FF73" w14:textId="77777777" w:rsidR="007D5457" w:rsidRDefault="008C58ED" w:rsidP="00EA5A98">
      <w:pPr>
        <w:pStyle w:val="BulletedList"/>
      </w:pPr>
      <w:r w:rsidRPr="00EA5A98">
        <w:t>B1Event</w:t>
      </w:r>
    </w:p>
    <w:p w14:paraId="3B66FF74" w14:textId="77777777" w:rsidR="008C58ED" w:rsidRPr="00D473AE" w:rsidRDefault="007D5457" w:rsidP="007D5457">
      <w:pPr>
        <w:pStyle w:val="LContinue"/>
      </w:pPr>
      <w:r w:rsidRPr="00D473AE">
        <w:t>I</w:t>
      </w:r>
      <w:r w:rsidR="008C58ED" w:rsidRPr="00D473AE">
        <w:t xml:space="preserve">ncoming event from </w:t>
      </w:r>
      <w:r w:rsidRPr="00D473AE">
        <w:t xml:space="preserve">an </w:t>
      </w:r>
      <w:r w:rsidR="00C92C47" w:rsidRPr="00D473AE">
        <w:t>SAP Business One</w:t>
      </w:r>
      <w:r w:rsidRPr="00D473AE">
        <w:t xml:space="preserve"> system</w:t>
      </w:r>
    </w:p>
    <w:p w14:paraId="3B66FF75" w14:textId="77777777" w:rsidR="007D5457" w:rsidRDefault="008C58ED" w:rsidP="00EA5A98">
      <w:pPr>
        <w:pStyle w:val="BulletedList"/>
      </w:pPr>
      <w:r w:rsidRPr="00EA5A98">
        <w:t>File Name</w:t>
      </w:r>
    </w:p>
    <w:p w14:paraId="3B66FF76" w14:textId="77777777" w:rsidR="008C58ED" w:rsidRPr="00D473AE" w:rsidRDefault="007D5457" w:rsidP="007D5457">
      <w:pPr>
        <w:pStyle w:val="LContinue"/>
      </w:pPr>
      <w:r w:rsidRPr="00D473AE">
        <w:t>N</w:t>
      </w:r>
      <w:r w:rsidR="008C58ED" w:rsidRPr="00D473AE">
        <w:t>ame of an incoming flat file</w:t>
      </w:r>
    </w:p>
    <w:p w14:paraId="3B66FF77" w14:textId="77777777" w:rsidR="007D5457" w:rsidRDefault="008C58ED" w:rsidP="00EA5A98">
      <w:pPr>
        <w:pStyle w:val="BulletedList"/>
      </w:pPr>
      <w:r w:rsidRPr="00EA5A98">
        <w:t>First Line</w:t>
      </w:r>
    </w:p>
    <w:p w14:paraId="3B66FF78" w14:textId="77777777" w:rsidR="008C58ED" w:rsidRPr="00D473AE" w:rsidRDefault="007D5457" w:rsidP="007D5457">
      <w:pPr>
        <w:pStyle w:val="LContinue"/>
      </w:pPr>
      <w:r w:rsidRPr="00D473AE">
        <w:t>F</w:t>
      </w:r>
      <w:r w:rsidR="008C58ED" w:rsidRPr="00D473AE">
        <w:t>irst line of an incoming text file</w:t>
      </w:r>
    </w:p>
    <w:p w14:paraId="3B66FF79" w14:textId="77777777" w:rsidR="007D5457" w:rsidRDefault="008C58ED" w:rsidP="00EA5A98">
      <w:pPr>
        <w:pStyle w:val="BulletedList"/>
      </w:pPr>
      <w:r w:rsidRPr="00EA5A98">
        <w:t>Fix Value</w:t>
      </w:r>
    </w:p>
    <w:p w14:paraId="3B66FF7A" w14:textId="77777777" w:rsidR="008C58ED" w:rsidRPr="00D473AE" w:rsidRDefault="003C1C15" w:rsidP="007D5457">
      <w:pPr>
        <w:pStyle w:val="LContinue"/>
      </w:pPr>
      <w:r w:rsidRPr="00D473AE">
        <w:t xml:space="preserve">The integration framework looks for a </w:t>
      </w:r>
      <w:r w:rsidR="008C58ED" w:rsidRPr="00D473AE">
        <w:t>fix</w:t>
      </w:r>
      <w:r w:rsidR="008749A1" w:rsidRPr="00D473AE">
        <w:t>ed</w:t>
      </w:r>
      <w:r w:rsidR="008C58ED" w:rsidRPr="00D473AE">
        <w:t xml:space="preserve"> value</w:t>
      </w:r>
      <w:r w:rsidRPr="00D473AE">
        <w:t>.</w:t>
      </w:r>
    </w:p>
    <w:p w14:paraId="3B66FF7B" w14:textId="77777777" w:rsidR="007D5457" w:rsidRDefault="008C58ED" w:rsidP="00EA5A98">
      <w:pPr>
        <w:pStyle w:val="BulletedList"/>
      </w:pPr>
      <w:r w:rsidRPr="00EA5A98">
        <w:t>Queue/Stream</w:t>
      </w:r>
    </w:p>
    <w:p w14:paraId="3B66FF7C" w14:textId="77777777" w:rsidR="008C58ED" w:rsidRPr="00D473AE" w:rsidRDefault="007D5457" w:rsidP="007D5457">
      <w:pPr>
        <w:pStyle w:val="LContinue"/>
      </w:pPr>
      <w:r w:rsidRPr="00D473AE">
        <w:t>N</w:t>
      </w:r>
      <w:r w:rsidR="008C58ED" w:rsidRPr="00D473AE">
        <w:t xml:space="preserve">ame of internal queue </w:t>
      </w:r>
      <w:r w:rsidR="008749A1" w:rsidRPr="00D473AE">
        <w:t>and</w:t>
      </w:r>
      <w:r w:rsidR="008C58ED" w:rsidRPr="00D473AE">
        <w:t xml:space="preserve"> stream</w:t>
      </w:r>
    </w:p>
    <w:p w14:paraId="3B66FF7D" w14:textId="77777777" w:rsidR="007D5457" w:rsidRDefault="008C58ED" w:rsidP="00EA5A98">
      <w:pPr>
        <w:pStyle w:val="BulletedList"/>
      </w:pPr>
      <w:r w:rsidRPr="00EA5A98">
        <w:t>Root Tag</w:t>
      </w:r>
    </w:p>
    <w:p w14:paraId="3B66FF7E" w14:textId="77777777" w:rsidR="008C58ED" w:rsidRPr="00D473AE" w:rsidRDefault="007D5457" w:rsidP="003C1C15">
      <w:pPr>
        <w:pStyle w:val="LContinue"/>
      </w:pPr>
      <w:r w:rsidRPr="00D473AE">
        <w:t>N</w:t>
      </w:r>
      <w:r w:rsidR="008C58ED" w:rsidRPr="00D473AE">
        <w:t>ame of the root tag of the inbound message</w:t>
      </w:r>
    </w:p>
    <w:p w14:paraId="3B66FF7F" w14:textId="77777777" w:rsidR="007D5457" w:rsidRDefault="008C58ED" w:rsidP="00EA5A98">
      <w:pPr>
        <w:pStyle w:val="BulletedList"/>
      </w:pPr>
      <w:r w:rsidRPr="00EA5A98">
        <w:t xml:space="preserve">vBIU </w:t>
      </w:r>
      <w:r w:rsidR="00F410E6">
        <w:t xml:space="preserve">(scenario step) </w:t>
      </w:r>
      <w:r w:rsidRPr="00EA5A98">
        <w:t>Name</w:t>
      </w:r>
    </w:p>
    <w:p w14:paraId="3B66FF80" w14:textId="77777777" w:rsidR="008C58ED" w:rsidRPr="00D473AE" w:rsidRDefault="007D5457" w:rsidP="007D5457">
      <w:pPr>
        <w:pStyle w:val="LContinue"/>
      </w:pPr>
      <w:r w:rsidRPr="00D473AE">
        <w:t>N</w:t>
      </w:r>
      <w:r w:rsidR="008C58ED" w:rsidRPr="00D473AE">
        <w:t>ame of the predecessor</w:t>
      </w:r>
      <w:r w:rsidR="0028316D" w:rsidRPr="00D473AE">
        <w:t xml:space="preserve"> scenario step</w:t>
      </w:r>
    </w:p>
    <w:p w14:paraId="3B66FF81" w14:textId="77777777" w:rsidR="007D5457" w:rsidRDefault="00AF6764" w:rsidP="00EA5A98">
      <w:pPr>
        <w:pStyle w:val="BulletedList"/>
      </w:pPr>
      <w:r w:rsidRPr="00EA5A98">
        <w:t>xP</w:t>
      </w:r>
      <w:r w:rsidR="008C58ED" w:rsidRPr="00EA5A98">
        <w:t>ath</w:t>
      </w:r>
    </w:p>
    <w:p w14:paraId="3B66FF82" w14:textId="77777777" w:rsidR="008C58ED" w:rsidRPr="00D473AE" w:rsidRDefault="007D5457" w:rsidP="007D5457">
      <w:pPr>
        <w:pStyle w:val="LContinue"/>
      </w:pPr>
      <w:r w:rsidRPr="00D473AE">
        <w:t>A</w:t>
      </w:r>
      <w:r w:rsidR="008C58ED" w:rsidRPr="00D473AE">
        <w:t xml:space="preserve">ny </w:t>
      </w:r>
      <w:r w:rsidR="00AF6764" w:rsidRPr="00D473AE">
        <w:t>X</w:t>
      </w:r>
      <w:r w:rsidR="007B7650" w:rsidRPr="00D473AE">
        <w:t>P</w:t>
      </w:r>
      <w:r w:rsidR="008C58ED" w:rsidRPr="00D473AE">
        <w:t xml:space="preserve">ath statement </w:t>
      </w:r>
      <w:r w:rsidR="007B7650" w:rsidRPr="00D473AE">
        <w:t xml:space="preserve">that the </w:t>
      </w:r>
      <w:r w:rsidR="0028316D" w:rsidRPr="00D473AE">
        <w:t xml:space="preserve">integration framework </w:t>
      </w:r>
      <w:r w:rsidR="008C58ED" w:rsidRPr="00D473AE">
        <w:t>processe</w:t>
      </w:r>
      <w:r w:rsidR="007B7650" w:rsidRPr="00D473AE">
        <w:t>s</w:t>
      </w:r>
      <w:r w:rsidR="008C58ED" w:rsidRPr="00D473AE">
        <w:t xml:space="preserve"> on the inbound message</w:t>
      </w:r>
    </w:p>
    <w:p w14:paraId="3B66FF83" w14:textId="77777777" w:rsidR="008C58ED" w:rsidRPr="00D473AE" w:rsidRDefault="008C58ED" w:rsidP="00E3210C">
      <w:pPr>
        <w:jc w:val="both"/>
        <w:rPr>
          <w:rFonts w:cs="Arial"/>
        </w:rPr>
      </w:pPr>
    </w:p>
    <w:p w14:paraId="3B66FF84" w14:textId="77777777" w:rsidR="008C58ED" w:rsidRPr="00D473AE" w:rsidRDefault="008C58ED" w:rsidP="00E3210C">
      <w:pPr>
        <w:jc w:val="both"/>
        <w:rPr>
          <w:rFonts w:cs="Arial"/>
          <w:color w:val="333399"/>
        </w:rPr>
      </w:pPr>
      <w:bookmarkStart w:id="45" w:name="_Hlk43197281"/>
      <w:r w:rsidRPr="00D473AE">
        <w:rPr>
          <w:rFonts w:cs="Arial"/>
          <w:color w:val="333399"/>
        </w:rPr>
        <w:t>Identification Parameter</w:t>
      </w:r>
    </w:p>
    <w:p w14:paraId="3B66FF85" w14:textId="77777777" w:rsidR="00044584" w:rsidRPr="00D473AE" w:rsidRDefault="00585700" w:rsidP="00E3210C">
      <w:pPr>
        <w:jc w:val="both"/>
        <w:rPr>
          <w:rFonts w:cs="Arial"/>
        </w:rPr>
      </w:pPr>
      <w:r w:rsidRPr="00D473AE">
        <w:rPr>
          <w:rFonts w:cs="Arial"/>
        </w:rPr>
        <w:t xml:space="preserve">This parameter </w:t>
      </w:r>
      <w:r w:rsidR="00044584" w:rsidRPr="00D473AE">
        <w:rPr>
          <w:rFonts w:cs="Arial"/>
        </w:rPr>
        <w:t>is optional. It</w:t>
      </w:r>
      <w:r w:rsidRPr="00D473AE">
        <w:rPr>
          <w:rFonts w:cs="Arial"/>
        </w:rPr>
        <w:t xml:space="preserve"> depends on</w:t>
      </w:r>
      <w:r w:rsidR="008C58ED" w:rsidRPr="00D473AE">
        <w:rPr>
          <w:rFonts w:cs="Arial"/>
        </w:rPr>
        <w:t xml:space="preserve"> the selected </w:t>
      </w:r>
      <w:r w:rsidR="0011744C" w:rsidRPr="00D473AE">
        <w:rPr>
          <w:rFonts w:cs="Arial"/>
        </w:rPr>
        <w:t>i</w:t>
      </w:r>
      <w:r w:rsidR="008C58ED" w:rsidRPr="00D473AE">
        <w:rPr>
          <w:rFonts w:cs="Arial"/>
        </w:rPr>
        <w:t>dent</w:t>
      </w:r>
      <w:r w:rsidR="0028142B" w:rsidRPr="00D473AE">
        <w:rPr>
          <w:rFonts w:cs="Arial"/>
        </w:rPr>
        <w:t xml:space="preserve">ification </w:t>
      </w:r>
      <w:r w:rsidR="0011744C" w:rsidRPr="00D473AE">
        <w:rPr>
          <w:rFonts w:cs="Arial"/>
        </w:rPr>
        <w:t>m</w:t>
      </w:r>
      <w:r w:rsidR="0028142B" w:rsidRPr="00D473AE">
        <w:rPr>
          <w:rFonts w:cs="Arial"/>
        </w:rPr>
        <w:t>ethod. If you select</w:t>
      </w:r>
      <w:r w:rsidR="008C58ED" w:rsidRPr="00D473AE">
        <w:rPr>
          <w:rFonts w:cs="Arial"/>
        </w:rPr>
        <w:t xml:space="preserve"> </w:t>
      </w:r>
      <w:r w:rsidR="008C58ED" w:rsidRPr="00D473AE">
        <w:rPr>
          <w:rStyle w:val="TechnicalName"/>
        </w:rPr>
        <w:t>File Name</w:t>
      </w:r>
      <w:r w:rsidR="008C58ED" w:rsidRPr="00D473AE">
        <w:rPr>
          <w:rFonts w:cs="Arial"/>
        </w:rPr>
        <w:t xml:space="preserve"> as the </w:t>
      </w:r>
      <w:r w:rsidR="0011744C" w:rsidRPr="00D473AE">
        <w:rPr>
          <w:rFonts w:cs="Arial"/>
        </w:rPr>
        <w:t>i</w:t>
      </w:r>
      <w:r w:rsidR="008C58ED" w:rsidRPr="00D473AE">
        <w:rPr>
          <w:rFonts w:cs="Arial"/>
        </w:rPr>
        <w:t xml:space="preserve">dentification </w:t>
      </w:r>
      <w:r w:rsidR="0011744C" w:rsidRPr="00D473AE">
        <w:rPr>
          <w:rFonts w:cs="Arial"/>
        </w:rPr>
        <w:t>m</w:t>
      </w:r>
      <w:r w:rsidR="008C58ED" w:rsidRPr="00D473AE">
        <w:rPr>
          <w:rFonts w:cs="Arial"/>
        </w:rPr>
        <w:t xml:space="preserve">ethod, you can optionally </w:t>
      </w:r>
      <w:r w:rsidR="00B352DB" w:rsidRPr="00D473AE">
        <w:rPr>
          <w:rFonts w:cs="Arial"/>
        </w:rPr>
        <w:t>define</w:t>
      </w:r>
      <w:r w:rsidR="008C58ED" w:rsidRPr="00D473AE">
        <w:rPr>
          <w:rFonts w:cs="Arial"/>
        </w:rPr>
        <w:t xml:space="preserve"> the start position and the length of </w:t>
      </w:r>
      <w:r w:rsidR="0055648B">
        <w:rPr>
          <w:rFonts w:cs="Arial"/>
        </w:rPr>
        <w:t xml:space="preserve">a </w:t>
      </w:r>
      <w:r w:rsidR="00D25CE9">
        <w:rPr>
          <w:rFonts w:cs="Arial"/>
        </w:rPr>
        <w:t xml:space="preserve">substring of </w:t>
      </w:r>
      <w:r w:rsidR="00D25CE9">
        <w:rPr>
          <w:rFonts w:cs="Arial"/>
        </w:rPr>
        <w:lastRenderedPageBreak/>
        <w:t xml:space="preserve">the </w:t>
      </w:r>
      <w:r w:rsidR="008C58ED" w:rsidRPr="00D473AE">
        <w:rPr>
          <w:rFonts w:cs="Arial"/>
        </w:rPr>
        <w:t>file name</w:t>
      </w:r>
      <w:r w:rsidR="00044584" w:rsidRPr="00D473AE">
        <w:rPr>
          <w:rFonts w:cs="Arial"/>
        </w:rPr>
        <w:t xml:space="preserve"> that </w:t>
      </w:r>
      <w:r w:rsidR="008C58ED" w:rsidRPr="00D473AE">
        <w:rPr>
          <w:rFonts w:cs="Arial"/>
        </w:rPr>
        <w:t xml:space="preserve">is relevant for identification. The format is </w:t>
      </w:r>
      <w:r w:rsidR="008C58ED" w:rsidRPr="00D473AE">
        <w:rPr>
          <w:rFonts w:ascii="Courier New" w:hAnsi="Courier New" w:cs="Courier New"/>
        </w:rPr>
        <w:t>x,y</w:t>
      </w:r>
      <w:r w:rsidR="008C58ED" w:rsidRPr="00D473AE">
        <w:rPr>
          <w:rFonts w:cs="Arial"/>
        </w:rPr>
        <w:t xml:space="preserve"> calculated as </w:t>
      </w:r>
      <w:r w:rsidR="008C58ED" w:rsidRPr="00D473AE">
        <w:rPr>
          <w:rFonts w:ascii="Courier New" w:hAnsi="Courier New" w:cs="Courier New"/>
        </w:rPr>
        <w:t>substring(filename,x,y)</w:t>
      </w:r>
      <w:r w:rsidR="0080441B" w:rsidRPr="00D473AE">
        <w:rPr>
          <w:rFonts w:cs="Arial"/>
        </w:rPr>
        <w:t>.</w:t>
      </w:r>
      <w:r w:rsidR="008C58ED" w:rsidRPr="00D473AE">
        <w:rPr>
          <w:rFonts w:cs="Arial"/>
        </w:rPr>
        <w:t xml:space="preserve"> </w:t>
      </w:r>
      <w:r w:rsidR="0055648B" w:rsidRPr="0055648B">
        <w:rPr>
          <w:rFonts w:ascii="Courier New" w:hAnsi="Courier New" w:cs="Courier New"/>
        </w:rPr>
        <w:t>x</w:t>
      </w:r>
      <w:r w:rsidR="0055648B">
        <w:rPr>
          <w:rFonts w:cs="Arial"/>
        </w:rPr>
        <w:t xml:space="preserve"> is the start position; </w:t>
      </w:r>
      <w:r w:rsidR="0055648B" w:rsidRPr="0055648B">
        <w:rPr>
          <w:rFonts w:ascii="Courier New" w:hAnsi="Courier New" w:cs="Courier New"/>
        </w:rPr>
        <w:t>y</w:t>
      </w:r>
      <w:r w:rsidR="0055648B">
        <w:rPr>
          <w:rFonts w:cs="Arial"/>
        </w:rPr>
        <w:t xml:space="preserve"> is the length of the substring to be considered. </w:t>
      </w:r>
      <w:r w:rsidR="006E729C" w:rsidRPr="00D473AE">
        <w:t>If your incoming file name is always different because the timestamp is added to the file name, you can use this function to identify the file by only comparing the fixed parts of the file name.</w:t>
      </w:r>
    </w:p>
    <w:p w14:paraId="3B66FF86" w14:textId="77777777" w:rsidR="001B4183" w:rsidRPr="00D473AE" w:rsidRDefault="001B4183" w:rsidP="00E3210C">
      <w:pPr>
        <w:jc w:val="both"/>
        <w:rPr>
          <w:rFonts w:cs="Arial"/>
        </w:rPr>
      </w:pPr>
    </w:p>
    <w:p w14:paraId="3B66FF87" w14:textId="77777777" w:rsidR="00044584" w:rsidRPr="00D473AE" w:rsidRDefault="001B4183" w:rsidP="007D5457">
      <w:pPr>
        <w:pStyle w:val="LC2"/>
        <w:keepNext/>
      </w:pPr>
      <w:r w:rsidRPr="007917E3">
        <w:rPr>
          <w:noProof/>
          <w:lang w:eastAsia="de-DE"/>
        </w:rPr>
        <w:drawing>
          <wp:inline distT="0" distB="0" distL="0" distR="0" wp14:anchorId="3B670E4E" wp14:editId="3B670E4F">
            <wp:extent cx="228600" cy="228600"/>
            <wp:effectExtent l="19050" t="0" r="0" b="0"/>
            <wp:docPr id="323"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t xml:space="preserve"> </w:t>
      </w:r>
      <w:r w:rsidR="00044584" w:rsidRPr="00D473AE">
        <w:t>E</w:t>
      </w:r>
      <w:r w:rsidR="00D053C0" w:rsidRPr="00D473AE">
        <w:t>XAMPLE</w:t>
      </w:r>
    </w:p>
    <w:p w14:paraId="3B66FF88" w14:textId="77777777" w:rsidR="006E729C" w:rsidRPr="00D473AE" w:rsidRDefault="006E729C" w:rsidP="00EA5A98">
      <w:pPr>
        <w:pStyle w:val="LC2"/>
      </w:pPr>
      <w:r w:rsidRPr="00D473AE">
        <w:t xml:space="preserve">The identification parameter is set to </w:t>
      </w:r>
      <w:r w:rsidR="00AA6962">
        <w:rPr>
          <w:rStyle w:val="TechnicalName"/>
        </w:rPr>
        <w:t>3</w:t>
      </w:r>
      <w:r w:rsidR="0055648B">
        <w:rPr>
          <w:rStyle w:val="TechnicalName"/>
        </w:rPr>
        <w:t>,</w:t>
      </w:r>
      <w:r w:rsidR="00AA6962">
        <w:rPr>
          <w:rStyle w:val="TechnicalName"/>
        </w:rPr>
        <w:t>2</w:t>
      </w:r>
      <w:r w:rsidRPr="00D473AE">
        <w:t xml:space="preserve">. </w:t>
      </w:r>
    </w:p>
    <w:p w14:paraId="3B66FF89" w14:textId="77777777" w:rsidR="006E729C" w:rsidRPr="00D473AE" w:rsidRDefault="006E729C" w:rsidP="00EA5A98">
      <w:pPr>
        <w:pStyle w:val="LC2"/>
      </w:pPr>
      <w:r w:rsidRPr="00D473AE">
        <w:t xml:space="preserve">The identifier is </w:t>
      </w:r>
      <w:r w:rsidRPr="00D473AE">
        <w:rPr>
          <w:rStyle w:val="TechnicalName"/>
        </w:rPr>
        <w:t>myfile</w:t>
      </w:r>
      <w:r w:rsidRPr="00D473AE">
        <w:t>.</w:t>
      </w:r>
    </w:p>
    <w:p w14:paraId="3B66FF8A" w14:textId="77777777" w:rsidR="006E729C" w:rsidRPr="00D473AE" w:rsidRDefault="006E729C" w:rsidP="00EA5A98">
      <w:pPr>
        <w:pStyle w:val="LC2"/>
      </w:pPr>
      <w:r w:rsidRPr="00D473AE">
        <w:t xml:space="preserve">The settings let the integration framework retrieve all files that </w:t>
      </w:r>
      <w:r w:rsidR="0055648B">
        <w:t xml:space="preserve">contain </w:t>
      </w:r>
      <w:r w:rsidRPr="00D473AE">
        <w:rPr>
          <w:rStyle w:val="TechnicalName"/>
        </w:rPr>
        <w:t>f</w:t>
      </w:r>
      <w:r w:rsidR="0055648B">
        <w:rPr>
          <w:rStyle w:val="TechnicalName"/>
        </w:rPr>
        <w:t>i</w:t>
      </w:r>
      <w:r w:rsidRPr="00D473AE">
        <w:t xml:space="preserve"> file name, for example,</w:t>
      </w:r>
      <w:r w:rsidRPr="00D473AE">
        <w:rPr>
          <w:rStyle w:val="TechnicalName"/>
        </w:rPr>
        <w:t xml:space="preserve"> myfile.xml</w:t>
      </w:r>
      <w:r w:rsidRPr="00D473AE">
        <w:t xml:space="preserve">, </w:t>
      </w:r>
      <w:r w:rsidRPr="00D473AE">
        <w:rPr>
          <w:rStyle w:val="TechnicalName"/>
        </w:rPr>
        <w:t>myfile12.xml</w:t>
      </w:r>
      <w:r w:rsidRPr="00D473AE">
        <w:t xml:space="preserve">, </w:t>
      </w:r>
      <w:r w:rsidRPr="00D473AE">
        <w:rPr>
          <w:rStyle w:val="TechnicalName"/>
        </w:rPr>
        <w:t>myfilexyz.txt</w:t>
      </w:r>
      <w:r w:rsidRPr="00D473AE">
        <w:t>, and so on</w:t>
      </w:r>
    </w:p>
    <w:p w14:paraId="3B66FF8B" w14:textId="77777777" w:rsidR="00044584" w:rsidRPr="00D473AE" w:rsidRDefault="00044584" w:rsidP="00EA5A98">
      <w:pPr>
        <w:pStyle w:val="LC2"/>
      </w:pPr>
    </w:p>
    <w:bookmarkEnd w:id="45"/>
    <w:p w14:paraId="3B66FF8C" w14:textId="77777777" w:rsidR="00044584" w:rsidRPr="00D473AE" w:rsidRDefault="00044584" w:rsidP="00E3210C">
      <w:pPr>
        <w:jc w:val="both"/>
        <w:rPr>
          <w:rFonts w:cs="Arial"/>
        </w:rPr>
      </w:pPr>
    </w:p>
    <w:p w14:paraId="3B66FF8D" w14:textId="77777777" w:rsidR="008C58ED" w:rsidRPr="00D473AE" w:rsidRDefault="008C58ED" w:rsidP="00E3210C">
      <w:pPr>
        <w:jc w:val="both"/>
        <w:rPr>
          <w:rFonts w:cs="Arial"/>
        </w:rPr>
      </w:pPr>
      <w:r w:rsidRPr="00D473AE">
        <w:rPr>
          <w:rFonts w:cs="Arial"/>
        </w:rPr>
        <w:t xml:space="preserve">If you select </w:t>
      </w:r>
      <w:r w:rsidRPr="00D473AE">
        <w:rPr>
          <w:rStyle w:val="TechnicalName"/>
        </w:rPr>
        <w:t>xPath</w:t>
      </w:r>
      <w:r w:rsidRPr="00D473AE">
        <w:rPr>
          <w:rFonts w:cs="Arial"/>
        </w:rPr>
        <w:t xml:space="preserve"> as the </w:t>
      </w:r>
      <w:r w:rsidR="0011744C" w:rsidRPr="00D473AE">
        <w:rPr>
          <w:rFonts w:cs="Arial"/>
        </w:rPr>
        <w:t>i</w:t>
      </w:r>
      <w:r w:rsidRPr="00D473AE">
        <w:rPr>
          <w:rFonts w:cs="Arial"/>
        </w:rPr>
        <w:t xml:space="preserve">dentification </w:t>
      </w:r>
      <w:r w:rsidR="0011744C" w:rsidRPr="00D473AE">
        <w:rPr>
          <w:rFonts w:cs="Arial"/>
        </w:rPr>
        <w:t>m</w:t>
      </w:r>
      <w:r w:rsidRPr="00D473AE">
        <w:rPr>
          <w:rFonts w:cs="Arial"/>
        </w:rPr>
        <w:t xml:space="preserve">ethod, </w:t>
      </w:r>
      <w:r w:rsidR="0011744C" w:rsidRPr="00D473AE">
        <w:rPr>
          <w:rFonts w:cs="Arial"/>
        </w:rPr>
        <w:t xml:space="preserve">define </w:t>
      </w:r>
      <w:r w:rsidRPr="00D473AE">
        <w:rPr>
          <w:rFonts w:cs="Arial"/>
        </w:rPr>
        <w:t xml:space="preserve">the </w:t>
      </w:r>
      <w:r w:rsidR="00AF6764" w:rsidRPr="00D473AE">
        <w:rPr>
          <w:rFonts w:cs="Arial"/>
        </w:rPr>
        <w:t>X</w:t>
      </w:r>
      <w:r w:rsidR="0011744C" w:rsidRPr="00D473AE">
        <w:rPr>
          <w:rFonts w:cs="Arial"/>
        </w:rPr>
        <w:t>P</w:t>
      </w:r>
      <w:r w:rsidRPr="00D473AE">
        <w:rPr>
          <w:rFonts w:cs="Arial"/>
        </w:rPr>
        <w:t xml:space="preserve">ath expression. </w:t>
      </w:r>
      <w:r w:rsidR="00044584" w:rsidRPr="00D473AE">
        <w:rPr>
          <w:rFonts w:cs="Arial"/>
        </w:rPr>
        <w:t xml:space="preserve">Use the </w:t>
      </w:r>
      <w:r w:rsidR="00044584" w:rsidRPr="00D473AE">
        <w:rPr>
          <w:rFonts w:ascii="Courier New" w:hAnsi="Courier New" w:cs="Courier New"/>
        </w:rPr>
        <w:t>$msg</w:t>
      </w:r>
      <w:r w:rsidR="00044584" w:rsidRPr="00D473AE">
        <w:rPr>
          <w:rFonts w:cs="Arial"/>
        </w:rPr>
        <w:t xml:space="preserve"> variable for the </w:t>
      </w:r>
      <w:r w:rsidR="00585700" w:rsidRPr="00D473AE">
        <w:rPr>
          <w:rFonts w:cs="Arial"/>
        </w:rPr>
        <w:t>incoming message</w:t>
      </w:r>
      <w:r w:rsidR="00044584" w:rsidRPr="00D473AE">
        <w:rPr>
          <w:rFonts w:cs="Arial"/>
        </w:rPr>
        <w:t>.</w:t>
      </w:r>
    </w:p>
    <w:p w14:paraId="3B66FF8E" w14:textId="77777777" w:rsidR="008C58ED" w:rsidRPr="00D473AE" w:rsidRDefault="008C58ED" w:rsidP="00E3210C">
      <w:pPr>
        <w:jc w:val="both"/>
        <w:rPr>
          <w:rFonts w:cs="Arial"/>
        </w:rPr>
      </w:pPr>
    </w:p>
    <w:p w14:paraId="3B66FF8F" w14:textId="77777777" w:rsidR="008C58ED" w:rsidRPr="00D473AE" w:rsidRDefault="008C58ED" w:rsidP="00F64BA4">
      <w:pPr>
        <w:keepNext/>
        <w:jc w:val="both"/>
        <w:rPr>
          <w:rFonts w:cs="Arial"/>
          <w:color w:val="333399"/>
        </w:rPr>
      </w:pPr>
      <w:r w:rsidRPr="00D473AE">
        <w:rPr>
          <w:rFonts w:cs="Arial"/>
          <w:color w:val="333399"/>
        </w:rPr>
        <w:t>Identifier</w:t>
      </w:r>
    </w:p>
    <w:p w14:paraId="3B66FF90" w14:textId="77777777" w:rsidR="008C58ED" w:rsidRPr="00D473AE" w:rsidRDefault="008C58ED" w:rsidP="00E3210C">
      <w:pPr>
        <w:jc w:val="both"/>
        <w:rPr>
          <w:rFonts w:cs="Arial"/>
        </w:rPr>
      </w:pPr>
      <w:r w:rsidRPr="00D473AE">
        <w:rPr>
          <w:rFonts w:cs="Arial"/>
        </w:rPr>
        <w:t xml:space="preserve">This is the identifier of the incoming </w:t>
      </w:r>
      <w:r w:rsidR="00E21E99" w:rsidRPr="00D473AE">
        <w:rPr>
          <w:rFonts w:cs="Arial"/>
        </w:rPr>
        <w:t>b</w:t>
      </w:r>
      <w:r w:rsidRPr="00D473AE">
        <w:rPr>
          <w:rFonts w:cs="Arial"/>
        </w:rPr>
        <w:t xml:space="preserve">usiness </w:t>
      </w:r>
      <w:r w:rsidR="00E21E99" w:rsidRPr="00D473AE">
        <w:rPr>
          <w:rFonts w:cs="Arial"/>
        </w:rPr>
        <w:t>o</w:t>
      </w:r>
      <w:r w:rsidRPr="00D473AE">
        <w:rPr>
          <w:rFonts w:cs="Arial"/>
        </w:rPr>
        <w:t xml:space="preserve">bject or called method </w:t>
      </w:r>
      <w:r w:rsidR="00F64BA4" w:rsidRPr="00D473AE">
        <w:rPr>
          <w:rFonts w:cs="Arial"/>
        </w:rPr>
        <w:t xml:space="preserve">that </w:t>
      </w:r>
      <w:r w:rsidRPr="00D473AE">
        <w:rPr>
          <w:rFonts w:cs="Arial"/>
        </w:rPr>
        <w:t>the</w:t>
      </w:r>
      <w:r w:rsidR="00585700" w:rsidRPr="00D473AE">
        <w:rPr>
          <w:rFonts w:cs="Arial"/>
        </w:rPr>
        <w:t xml:space="preserve"> s</w:t>
      </w:r>
      <w:r w:rsidRPr="00D473AE">
        <w:rPr>
          <w:rFonts w:cs="Arial"/>
        </w:rPr>
        <w:t xml:space="preserve">cenario </w:t>
      </w:r>
      <w:r w:rsidR="00585700" w:rsidRPr="00D473AE">
        <w:rPr>
          <w:rFonts w:cs="Arial"/>
        </w:rPr>
        <w:t>s</w:t>
      </w:r>
      <w:r w:rsidRPr="00D473AE">
        <w:rPr>
          <w:rFonts w:cs="Arial"/>
        </w:rPr>
        <w:t>tep subscribe</w:t>
      </w:r>
      <w:r w:rsidR="00585700" w:rsidRPr="00D473AE">
        <w:rPr>
          <w:rFonts w:cs="Arial"/>
        </w:rPr>
        <w:t>s</w:t>
      </w:r>
      <w:r w:rsidRPr="00D473AE">
        <w:rPr>
          <w:rFonts w:cs="Arial"/>
        </w:rPr>
        <w:t xml:space="preserve"> to. The </w:t>
      </w:r>
      <w:r w:rsidR="006B1156" w:rsidRPr="00D473AE">
        <w:rPr>
          <w:rFonts w:cs="Arial"/>
        </w:rPr>
        <w:t>integration framework</w:t>
      </w:r>
      <w:r w:rsidR="00584269" w:rsidRPr="00D473AE">
        <w:rPr>
          <w:rFonts w:cs="Arial"/>
        </w:rPr>
        <w:t xml:space="preserve"> compares the </w:t>
      </w:r>
      <w:r w:rsidRPr="00D473AE">
        <w:rPr>
          <w:rFonts w:cs="Arial"/>
        </w:rPr>
        <w:t xml:space="preserve">inserted string </w:t>
      </w:r>
      <w:r w:rsidR="00584269" w:rsidRPr="00D473AE">
        <w:rPr>
          <w:rFonts w:cs="Arial"/>
        </w:rPr>
        <w:t xml:space="preserve">using </w:t>
      </w:r>
      <w:r w:rsidRPr="00D473AE">
        <w:rPr>
          <w:rFonts w:cs="Arial"/>
        </w:rPr>
        <w:t xml:space="preserve">the selected </w:t>
      </w:r>
      <w:r w:rsidR="00E21E99" w:rsidRPr="00D473AE">
        <w:rPr>
          <w:rFonts w:cs="Arial"/>
        </w:rPr>
        <w:t>i</w:t>
      </w:r>
      <w:r w:rsidRPr="00D473AE">
        <w:rPr>
          <w:rFonts w:cs="Arial"/>
        </w:rPr>
        <w:t xml:space="preserve">dentification </w:t>
      </w:r>
      <w:r w:rsidR="00E21E99" w:rsidRPr="00D473AE">
        <w:rPr>
          <w:rFonts w:cs="Arial"/>
        </w:rPr>
        <w:t>m</w:t>
      </w:r>
      <w:r w:rsidRPr="00D473AE">
        <w:rPr>
          <w:rFonts w:cs="Arial"/>
        </w:rPr>
        <w:t>ethod against the value based on the incoming message.</w:t>
      </w:r>
    </w:p>
    <w:p w14:paraId="3B66FF91" w14:textId="77777777" w:rsidR="00E21E99" w:rsidRPr="00D473AE" w:rsidRDefault="00E21E99" w:rsidP="00E3210C">
      <w:pPr>
        <w:jc w:val="both"/>
        <w:rPr>
          <w:rFonts w:cs="Arial"/>
        </w:rPr>
      </w:pPr>
    </w:p>
    <w:p w14:paraId="3B66FF92" w14:textId="77777777" w:rsidR="008C58ED" w:rsidRPr="00D473AE" w:rsidRDefault="008C58ED" w:rsidP="00E3210C">
      <w:pPr>
        <w:jc w:val="both"/>
        <w:rPr>
          <w:rFonts w:cs="Arial"/>
          <w:color w:val="333399"/>
        </w:rPr>
      </w:pPr>
      <w:r w:rsidRPr="00D473AE">
        <w:rPr>
          <w:rFonts w:cs="Arial"/>
          <w:color w:val="333399"/>
        </w:rPr>
        <w:t>Identification Namespace</w:t>
      </w:r>
    </w:p>
    <w:p w14:paraId="3B66FF93" w14:textId="77777777" w:rsidR="008C58ED" w:rsidRPr="00D473AE" w:rsidRDefault="005A6AEA" w:rsidP="00E3210C">
      <w:pPr>
        <w:jc w:val="both"/>
        <w:rPr>
          <w:rFonts w:cs="Arial"/>
        </w:rPr>
      </w:pPr>
      <w:r w:rsidRPr="00D473AE">
        <w:rPr>
          <w:rFonts w:cs="Arial"/>
        </w:rPr>
        <w:t>This parameter is optional.</w:t>
      </w:r>
      <w:r w:rsidR="008C58ED" w:rsidRPr="00D473AE">
        <w:rPr>
          <w:rFonts w:cs="Arial"/>
        </w:rPr>
        <w:t xml:space="preserve"> If the processing of the incoming message requires the declaration of </w:t>
      </w:r>
      <w:r w:rsidR="00E21E99" w:rsidRPr="00D473AE">
        <w:rPr>
          <w:rFonts w:cs="Arial"/>
        </w:rPr>
        <w:t>XML</w:t>
      </w:r>
      <w:r w:rsidR="008C58ED" w:rsidRPr="00D473AE">
        <w:rPr>
          <w:rFonts w:cs="Arial"/>
        </w:rPr>
        <w:t xml:space="preserve"> namespaces, </w:t>
      </w:r>
      <w:r w:rsidRPr="00D473AE">
        <w:rPr>
          <w:rFonts w:cs="Arial"/>
        </w:rPr>
        <w:t xml:space="preserve">define </w:t>
      </w:r>
      <w:r w:rsidR="008C58ED" w:rsidRPr="00D473AE">
        <w:rPr>
          <w:rFonts w:cs="Arial"/>
        </w:rPr>
        <w:t xml:space="preserve">the </w:t>
      </w:r>
      <w:r w:rsidR="00E21E99" w:rsidRPr="00D473AE">
        <w:rPr>
          <w:rFonts w:cs="Arial"/>
        </w:rPr>
        <w:t>XML</w:t>
      </w:r>
      <w:r w:rsidR="008C58ED" w:rsidRPr="00D473AE">
        <w:rPr>
          <w:rFonts w:cs="Arial"/>
        </w:rPr>
        <w:t xml:space="preserve"> namespaces. The </w:t>
      </w:r>
      <w:r w:rsidR="00E42DB9" w:rsidRPr="00D473AE">
        <w:rPr>
          <w:rFonts w:cs="Arial"/>
        </w:rPr>
        <w:t>integration framework</w:t>
      </w:r>
      <w:r w:rsidR="00E21E99" w:rsidRPr="00D473AE">
        <w:rPr>
          <w:rFonts w:cs="Arial"/>
        </w:rPr>
        <w:t xml:space="preserve"> </w:t>
      </w:r>
      <w:r w:rsidR="00065221" w:rsidRPr="00D473AE">
        <w:rPr>
          <w:rFonts w:cs="Arial"/>
        </w:rPr>
        <w:t>generates</w:t>
      </w:r>
      <w:r w:rsidR="00E21E99" w:rsidRPr="00D473AE">
        <w:rPr>
          <w:rFonts w:cs="Arial"/>
        </w:rPr>
        <w:t xml:space="preserve"> the XML</w:t>
      </w:r>
      <w:r w:rsidR="008C58ED" w:rsidRPr="00D473AE">
        <w:rPr>
          <w:rFonts w:cs="Arial"/>
        </w:rPr>
        <w:t xml:space="preserve"> namespaces </w:t>
      </w:r>
      <w:r w:rsidR="0028316D" w:rsidRPr="00D473AE">
        <w:rPr>
          <w:rFonts w:cs="Arial"/>
        </w:rPr>
        <w:t xml:space="preserve">into </w:t>
      </w:r>
      <w:r w:rsidR="008C58ED" w:rsidRPr="00D473AE">
        <w:rPr>
          <w:rFonts w:cs="Arial"/>
        </w:rPr>
        <w:t xml:space="preserve">all documents </w:t>
      </w:r>
      <w:r w:rsidRPr="00D473AE">
        <w:rPr>
          <w:rFonts w:cs="Arial"/>
        </w:rPr>
        <w:t xml:space="preserve">that are </w:t>
      </w:r>
      <w:r w:rsidR="008C58ED" w:rsidRPr="00D473AE">
        <w:rPr>
          <w:rFonts w:cs="Arial"/>
        </w:rPr>
        <w:t xml:space="preserve">relevant for processing. </w:t>
      </w:r>
      <w:r w:rsidRPr="00D473AE">
        <w:rPr>
          <w:rFonts w:cs="Arial"/>
        </w:rPr>
        <w:t xml:space="preserve">Use the </w:t>
      </w:r>
      <w:r w:rsidR="008C58ED" w:rsidRPr="00D473AE">
        <w:rPr>
          <w:rFonts w:ascii="Courier New" w:hAnsi="Courier New" w:cs="Courier New"/>
        </w:rPr>
        <w:t>xmlns:ns=”nsdef” xmlns:ns=”nsdef” …</w:t>
      </w:r>
      <w:r w:rsidRPr="00D473AE">
        <w:rPr>
          <w:rFonts w:cs="Arial"/>
        </w:rPr>
        <w:t xml:space="preserve"> syntax.</w:t>
      </w:r>
    </w:p>
    <w:p w14:paraId="3B66FF94" w14:textId="77777777" w:rsidR="008C58ED" w:rsidRPr="00D473AE" w:rsidRDefault="008C58ED" w:rsidP="00E3210C">
      <w:pPr>
        <w:jc w:val="both"/>
        <w:rPr>
          <w:rFonts w:cs="Arial"/>
        </w:rPr>
      </w:pPr>
    </w:p>
    <w:p w14:paraId="3B66FF95" w14:textId="77777777" w:rsidR="008C58ED" w:rsidRPr="00D473AE" w:rsidRDefault="00F64BA4" w:rsidP="00EA5A98">
      <w:pPr>
        <w:keepNext/>
        <w:jc w:val="both"/>
        <w:rPr>
          <w:rFonts w:cs="Arial"/>
          <w:color w:val="333399"/>
        </w:rPr>
      </w:pPr>
      <w:r>
        <w:rPr>
          <w:noProof/>
          <w:lang w:eastAsia="de-DE"/>
        </w:rPr>
        <w:drawing>
          <wp:inline distT="0" distB="0" distL="0" distR="0" wp14:anchorId="3B670E50" wp14:editId="3B670E51">
            <wp:extent cx="285714" cy="20952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14" cy="209524"/>
                    </a:xfrm>
                    <a:prstGeom prst="rect">
                      <a:avLst/>
                    </a:prstGeom>
                  </pic:spPr>
                </pic:pic>
              </a:graphicData>
            </a:graphic>
          </wp:inline>
        </w:drawing>
      </w:r>
      <w:r w:rsidR="005257C7" w:rsidRPr="00D473AE">
        <w:rPr>
          <w:rFonts w:cs="Arial"/>
          <w:color w:val="333399"/>
        </w:rPr>
        <w:t xml:space="preserve"> </w:t>
      </w:r>
    </w:p>
    <w:p w14:paraId="3B66FF96" w14:textId="77777777" w:rsidR="008C58ED" w:rsidRPr="00D473AE" w:rsidRDefault="00584269" w:rsidP="00E3210C">
      <w:pPr>
        <w:jc w:val="both"/>
        <w:rPr>
          <w:rFonts w:cs="Arial"/>
        </w:rPr>
      </w:pPr>
      <w:r w:rsidRPr="00D473AE">
        <w:rPr>
          <w:rFonts w:cs="Arial"/>
        </w:rPr>
        <w:t xml:space="preserve">To save settings, </w:t>
      </w:r>
      <w:r w:rsidR="006424D8" w:rsidRPr="00D473AE">
        <w:rPr>
          <w:rFonts w:cs="Arial"/>
        </w:rPr>
        <w:t>click</w:t>
      </w:r>
      <w:r w:rsidR="00E21E99" w:rsidRPr="00D473AE">
        <w:rPr>
          <w:rFonts w:cs="Arial"/>
        </w:rPr>
        <w:t xml:space="preserve"> </w:t>
      </w:r>
      <w:r w:rsidR="008C58ED" w:rsidRPr="00D473AE">
        <w:rPr>
          <w:rFonts w:cs="Arial"/>
        </w:rPr>
        <w:t>the button.</w:t>
      </w:r>
    </w:p>
    <w:p w14:paraId="3B66FF97" w14:textId="77777777" w:rsidR="008C58ED" w:rsidRPr="00D473AE" w:rsidRDefault="008C58ED" w:rsidP="00E3210C">
      <w:pPr>
        <w:jc w:val="both"/>
        <w:rPr>
          <w:rFonts w:cs="Arial"/>
        </w:rPr>
      </w:pPr>
    </w:p>
    <w:p w14:paraId="3B66FF98" w14:textId="77777777" w:rsidR="008C58ED" w:rsidRPr="00D473AE" w:rsidRDefault="008C58ED" w:rsidP="00E3210C">
      <w:pPr>
        <w:jc w:val="both"/>
        <w:rPr>
          <w:rFonts w:cs="Arial"/>
          <w:color w:val="333399"/>
        </w:rPr>
      </w:pPr>
      <w:bookmarkStart w:id="46" w:name="stepinbchntmr"/>
      <w:r w:rsidRPr="00D473AE">
        <w:rPr>
          <w:rFonts w:cs="Arial"/>
          <w:color w:val="333399"/>
        </w:rPr>
        <w:t>[Timer]</w:t>
      </w:r>
    </w:p>
    <w:bookmarkEnd w:id="46"/>
    <w:p w14:paraId="3B66FF99" w14:textId="77777777" w:rsidR="008C58ED" w:rsidRPr="00D473AE" w:rsidRDefault="00EF7D77" w:rsidP="00E3210C">
      <w:pPr>
        <w:jc w:val="both"/>
        <w:rPr>
          <w:rFonts w:cs="Arial"/>
        </w:rPr>
      </w:pPr>
      <w:r w:rsidRPr="00D473AE">
        <w:rPr>
          <w:rFonts w:cs="Arial"/>
        </w:rPr>
        <w:t>If</w:t>
      </w:r>
      <w:r w:rsidR="008C58ED" w:rsidRPr="00D473AE">
        <w:rPr>
          <w:rFonts w:cs="Arial"/>
        </w:rPr>
        <w:t xml:space="preserve"> the </w:t>
      </w:r>
      <w:r w:rsidR="00E21E99" w:rsidRPr="00D473AE">
        <w:rPr>
          <w:rFonts w:cs="Arial"/>
        </w:rPr>
        <w:t>p</w:t>
      </w:r>
      <w:r w:rsidR="008C58ED" w:rsidRPr="00D473AE">
        <w:rPr>
          <w:rFonts w:cs="Arial"/>
        </w:rPr>
        <w:t xml:space="preserve">rocess </w:t>
      </w:r>
      <w:r w:rsidR="00E21E99" w:rsidRPr="00D473AE">
        <w:rPr>
          <w:rFonts w:cs="Arial"/>
        </w:rPr>
        <w:t>t</w:t>
      </w:r>
      <w:r w:rsidR="008C58ED" w:rsidRPr="00D473AE">
        <w:rPr>
          <w:rFonts w:cs="Arial"/>
        </w:rPr>
        <w:t>rigger is</w:t>
      </w:r>
      <w:r w:rsidR="00E21E99" w:rsidRPr="00D473AE">
        <w:rPr>
          <w:rFonts w:cs="Arial"/>
        </w:rPr>
        <w:t xml:space="preserve"> a timer</w:t>
      </w:r>
      <w:r w:rsidRPr="00D473AE">
        <w:rPr>
          <w:rFonts w:cs="Arial"/>
        </w:rPr>
        <w:t xml:space="preserve">, </w:t>
      </w:r>
      <w:r w:rsidR="00E21E99" w:rsidRPr="00D473AE">
        <w:rPr>
          <w:rFonts w:cs="Arial"/>
        </w:rPr>
        <w:t>define</w:t>
      </w:r>
      <w:r w:rsidR="008C58ED" w:rsidRPr="00D473AE">
        <w:rPr>
          <w:rFonts w:cs="Arial"/>
        </w:rPr>
        <w:t xml:space="preserve"> the default scheduler settings for the</w:t>
      </w:r>
      <w:r w:rsidR="002A2D6A" w:rsidRPr="00D473AE">
        <w:rPr>
          <w:rFonts w:cs="Arial"/>
        </w:rPr>
        <w:t xml:space="preserve"> scenario step</w:t>
      </w:r>
      <w:r w:rsidR="008C58ED" w:rsidRPr="00D473AE">
        <w:rPr>
          <w:rFonts w:cs="Arial"/>
        </w:rPr>
        <w:t>. During setup of the</w:t>
      </w:r>
      <w:r w:rsidR="002A2D6A" w:rsidRPr="00D473AE">
        <w:rPr>
          <w:rFonts w:cs="Arial"/>
        </w:rPr>
        <w:t xml:space="preserve"> scenario package</w:t>
      </w:r>
      <w:r w:rsidR="008C58ED" w:rsidRPr="00D473AE">
        <w:rPr>
          <w:rFonts w:cs="Arial"/>
        </w:rPr>
        <w:t>, the customer can overwrite the settings.</w:t>
      </w:r>
    </w:p>
    <w:p w14:paraId="3B66FF9A" w14:textId="77777777" w:rsidR="008C58ED" w:rsidRPr="00D473AE" w:rsidRDefault="0085682A" w:rsidP="00E3210C">
      <w:pPr>
        <w:jc w:val="both"/>
        <w:rPr>
          <w:rFonts w:cs="Arial"/>
        </w:rPr>
      </w:pPr>
      <w:r w:rsidRPr="00D473AE">
        <w:rPr>
          <w:rFonts w:cs="Arial"/>
        </w:rPr>
        <w:t>To</w:t>
      </w:r>
      <w:r w:rsidR="008C58ED" w:rsidRPr="00D473AE">
        <w:rPr>
          <w:rFonts w:cs="Arial"/>
        </w:rPr>
        <w:t xml:space="preserve"> </w:t>
      </w:r>
      <w:r w:rsidR="0063627F" w:rsidRPr="00D473AE">
        <w:rPr>
          <w:rFonts w:cs="Arial"/>
        </w:rPr>
        <w:t xml:space="preserve">define </w:t>
      </w:r>
      <w:r w:rsidR="008C58ED" w:rsidRPr="00D473AE">
        <w:rPr>
          <w:rFonts w:cs="Arial"/>
        </w:rPr>
        <w:t>timer settings</w:t>
      </w:r>
      <w:r w:rsidRPr="00D473AE">
        <w:rPr>
          <w:rFonts w:cs="Arial"/>
        </w:rPr>
        <w:t xml:space="preserve">, </w:t>
      </w:r>
      <w:r w:rsidR="006424D8" w:rsidRPr="00D473AE">
        <w:rPr>
          <w:rFonts w:cs="Arial"/>
        </w:rPr>
        <w:t>click</w:t>
      </w:r>
      <w:r w:rsidRPr="00D473AE">
        <w:rPr>
          <w:rFonts w:cs="Arial"/>
        </w:rPr>
        <w:t xml:space="preserve"> the button</w:t>
      </w:r>
      <w:r w:rsidR="008C58ED" w:rsidRPr="00D473AE">
        <w:rPr>
          <w:rFonts w:cs="Arial"/>
        </w:rPr>
        <w:t>.</w:t>
      </w:r>
      <w:r w:rsidRPr="00D473AE">
        <w:rPr>
          <w:rFonts w:cs="Arial"/>
        </w:rPr>
        <w:t xml:space="preserve"> </w:t>
      </w:r>
    </w:p>
    <w:p w14:paraId="3B66FF9B" w14:textId="77777777" w:rsidR="007770F1" w:rsidRPr="00D473AE" w:rsidRDefault="007770F1" w:rsidP="00E3210C">
      <w:pPr>
        <w:jc w:val="both"/>
        <w:rPr>
          <w:rFonts w:cs="Arial"/>
        </w:rPr>
      </w:pPr>
    </w:p>
    <w:p w14:paraId="3B66FF9C" w14:textId="77777777" w:rsidR="008C58ED" w:rsidRDefault="00F344C7" w:rsidP="008C58ED">
      <w:pPr>
        <w:jc w:val="both"/>
        <w:rPr>
          <w:rFonts w:cs="Arial"/>
        </w:rPr>
      </w:pPr>
      <w:r>
        <w:rPr>
          <w:noProof/>
        </w:rPr>
        <w:drawing>
          <wp:inline distT="0" distB="0" distL="0" distR="0" wp14:anchorId="3B670E52" wp14:editId="3B670E53">
            <wp:extent cx="4714286" cy="2047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286" cy="2047619"/>
                    </a:xfrm>
                    <a:prstGeom prst="rect">
                      <a:avLst/>
                    </a:prstGeom>
                  </pic:spPr>
                </pic:pic>
              </a:graphicData>
            </a:graphic>
          </wp:inline>
        </w:drawing>
      </w:r>
    </w:p>
    <w:p w14:paraId="3B66FF9D" w14:textId="77777777" w:rsidR="007770F1" w:rsidRPr="00821330" w:rsidRDefault="007770F1" w:rsidP="008C58ED">
      <w:pPr>
        <w:jc w:val="both"/>
        <w:rPr>
          <w:rFonts w:cs="Arial"/>
        </w:rPr>
      </w:pPr>
    </w:p>
    <w:p w14:paraId="3B66FF9E" w14:textId="77777777" w:rsidR="001601D8" w:rsidRPr="00D473AE" w:rsidRDefault="001601D8" w:rsidP="001601D8">
      <w:pPr>
        <w:jc w:val="both"/>
        <w:rPr>
          <w:rFonts w:cs="Arial"/>
        </w:rPr>
      </w:pPr>
      <w:r w:rsidRPr="00D473AE">
        <w:rPr>
          <w:rFonts w:cs="Arial"/>
        </w:rPr>
        <w:t xml:space="preserve">The </w:t>
      </w:r>
      <w:r w:rsidR="0063627F" w:rsidRPr="00D473AE">
        <w:rPr>
          <w:rFonts w:cs="Arial"/>
        </w:rPr>
        <w:t xml:space="preserve">timer </w:t>
      </w:r>
      <w:r w:rsidRPr="00D473AE">
        <w:rPr>
          <w:rFonts w:cs="Arial"/>
        </w:rPr>
        <w:t xml:space="preserve">definition is based on CRON syntax. CRON is time-based job schedule in Unix-like computer operating systems. A CRON entry has six fields to </w:t>
      </w:r>
      <w:r w:rsidR="00B352DB" w:rsidRPr="00D473AE">
        <w:rPr>
          <w:rFonts w:cs="Arial"/>
        </w:rPr>
        <w:t>define</w:t>
      </w:r>
      <w:r w:rsidRPr="00D473AE">
        <w:rPr>
          <w:rFonts w:cs="Arial"/>
        </w:rPr>
        <w:t xml:space="preserve"> day, date and time. The </w:t>
      </w:r>
      <w:r w:rsidR="00E42DB9" w:rsidRPr="00D473AE">
        <w:rPr>
          <w:rFonts w:cs="Arial"/>
        </w:rPr>
        <w:t>integration framework</w:t>
      </w:r>
      <w:r w:rsidRPr="00D473AE">
        <w:rPr>
          <w:rFonts w:cs="Arial"/>
        </w:rPr>
        <w:t xml:space="preserve"> triggers the </w:t>
      </w:r>
      <w:r w:rsidR="00A35664" w:rsidRPr="00D473AE">
        <w:rPr>
          <w:rFonts w:cs="Arial"/>
        </w:rPr>
        <w:t>s</w:t>
      </w:r>
      <w:r w:rsidRPr="00D473AE">
        <w:rPr>
          <w:rFonts w:cs="Arial"/>
        </w:rPr>
        <w:t xml:space="preserve">cenario </w:t>
      </w:r>
      <w:r w:rsidR="00A35664" w:rsidRPr="00D473AE">
        <w:rPr>
          <w:rFonts w:cs="Arial"/>
        </w:rPr>
        <w:t>s</w:t>
      </w:r>
      <w:r w:rsidRPr="00D473AE">
        <w:rPr>
          <w:rFonts w:cs="Arial"/>
        </w:rPr>
        <w:t>tep</w:t>
      </w:r>
      <w:r w:rsidR="00F01555" w:rsidRPr="00D473AE">
        <w:rPr>
          <w:rFonts w:cs="Arial"/>
        </w:rPr>
        <w:t xml:space="preserve">, if </w:t>
      </w:r>
      <w:r w:rsidRPr="00D473AE">
        <w:rPr>
          <w:rFonts w:cs="Arial"/>
        </w:rPr>
        <w:t xml:space="preserve">all entries are true. The </w:t>
      </w:r>
      <w:r w:rsidR="00E42DB9" w:rsidRPr="00D473AE">
        <w:rPr>
          <w:rFonts w:cs="Arial"/>
        </w:rPr>
        <w:t>integration framework</w:t>
      </w:r>
      <w:r w:rsidRPr="00D473AE">
        <w:rPr>
          <w:rFonts w:cs="Arial"/>
        </w:rPr>
        <w:t xml:space="preserve"> compares the entries with the system time zone settings of the </w:t>
      </w:r>
      <w:r w:rsidR="00A92CE8" w:rsidRPr="00D473AE">
        <w:rPr>
          <w:rFonts w:cs="Arial"/>
        </w:rPr>
        <w:t xml:space="preserve">machine where </w:t>
      </w:r>
      <w:r w:rsidRPr="00D473AE">
        <w:rPr>
          <w:rFonts w:cs="Arial"/>
        </w:rPr>
        <w:t xml:space="preserve">the </w:t>
      </w:r>
      <w:r w:rsidR="006B1156" w:rsidRPr="00D473AE">
        <w:rPr>
          <w:rFonts w:cs="Arial"/>
        </w:rPr>
        <w:t>integration framework</w:t>
      </w:r>
      <w:r w:rsidRPr="00D473AE">
        <w:rPr>
          <w:rFonts w:cs="Arial"/>
        </w:rPr>
        <w:t xml:space="preserve"> runs.</w:t>
      </w:r>
    </w:p>
    <w:p w14:paraId="3B66FF9F" w14:textId="77777777" w:rsidR="001601D8" w:rsidRPr="00D473AE" w:rsidRDefault="001601D8" w:rsidP="001601D8">
      <w:pPr>
        <w:jc w:val="both"/>
        <w:rPr>
          <w:rFonts w:cs="Arial"/>
          <w:color w:val="333399"/>
        </w:rPr>
      </w:pPr>
    </w:p>
    <w:p w14:paraId="3B66FFA0" w14:textId="77777777" w:rsidR="001601D8" w:rsidRPr="00D473AE" w:rsidRDefault="001601D8" w:rsidP="005D4B92">
      <w:pPr>
        <w:keepNext/>
        <w:jc w:val="both"/>
        <w:rPr>
          <w:rFonts w:cs="Arial"/>
          <w:color w:val="333399"/>
        </w:rPr>
      </w:pPr>
      <w:r w:rsidRPr="00D473AE">
        <w:rPr>
          <w:rFonts w:cs="Arial"/>
          <w:color w:val="333399"/>
        </w:rPr>
        <w:t>Scheduler (</w:t>
      </w:r>
      <w:r w:rsidR="00F64BA4" w:rsidRPr="00D473AE">
        <w:rPr>
          <w:rFonts w:cs="Arial"/>
          <w:color w:val="333399"/>
        </w:rPr>
        <w:t>M</w:t>
      </w:r>
      <w:r w:rsidRPr="00D473AE">
        <w:rPr>
          <w:rFonts w:cs="Arial"/>
          <w:color w:val="333399"/>
        </w:rPr>
        <w:t>inute)</w:t>
      </w:r>
    </w:p>
    <w:p w14:paraId="3B66FFA1" w14:textId="77777777" w:rsidR="001601D8" w:rsidRPr="00D473AE" w:rsidRDefault="00AB48CA" w:rsidP="001601D8">
      <w:pPr>
        <w:jc w:val="both"/>
        <w:rPr>
          <w:rFonts w:cs="Arial"/>
        </w:rPr>
      </w:pPr>
      <w:r w:rsidRPr="00D473AE">
        <w:rPr>
          <w:rFonts w:cs="Arial"/>
        </w:rPr>
        <w:t xml:space="preserve">Define </w:t>
      </w:r>
      <w:r w:rsidR="001601D8" w:rsidRPr="00D473AE">
        <w:rPr>
          <w:rFonts w:cs="Arial"/>
        </w:rPr>
        <w:t xml:space="preserve">the value for the </w:t>
      </w:r>
      <w:r w:rsidR="001601D8" w:rsidRPr="00D473AE">
        <w:rPr>
          <w:rFonts w:cs="Arial"/>
          <w:i/>
        </w:rPr>
        <w:t>minute</w:t>
      </w:r>
      <w:r w:rsidR="001601D8" w:rsidRPr="00D473AE">
        <w:rPr>
          <w:rFonts w:cs="Arial"/>
        </w:rPr>
        <w:t xml:space="preserve"> part of the time. </w:t>
      </w:r>
      <w:r w:rsidR="009C5B4D" w:rsidRPr="00D473AE">
        <w:rPr>
          <w:rFonts w:cs="Arial"/>
        </w:rPr>
        <w:t>U</w:t>
      </w:r>
      <w:r w:rsidR="001601D8" w:rsidRPr="00D473AE">
        <w:rPr>
          <w:rFonts w:cs="Arial"/>
        </w:rPr>
        <w:t>se * or a list of elements separated by comma. An element is either a number in the range 0 to 59 or two numbers in th</w:t>
      </w:r>
      <w:r w:rsidR="00A35664" w:rsidRPr="00D473AE">
        <w:rPr>
          <w:rFonts w:cs="Arial"/>
        </w:rPr>
        <w:t>e</w:t>
      </w:r>
      <w:r w:rsidR="001601D8" w:rsidRPr="00D473AE">
        <w:rPr>
          <w:rFonts w:cs="Arial"/>
        </w:rPr>
        <w:t xml:space="preserve"> range separated by a hyphen (meaning an inclusive range). </w:t>
      </w:r>
    </w:p>
    <w:p w14:paraId="3B66FFA2" w14:textId="77777777" w:rsidR="001601D8" w:rsidRPr="00D473AE" w:rsidRDefault="001601D8" w:rsidP="001601D8">
      <w:pPr>
        <w:jc w:val="both"/>
        <w:rPr>
          <w:rFonts w:cs="Arial"/>
        </w:rPr>
      </w:pPr>
    </w:p>
    <w:p w14:paraId="3B66FFA3" w14:textId="77777777" w:rsidR="001601D8" w:rsidRPr="00D473AE" w:rsidRDefault="001601D8" w:rsidP="001601D8">
      <w:pPr>
        <w:jc w:val="both"/>
        <w:rPr>
          <w:rFonts w:cs="Arial"/>
          <w:color w:val="333399"/>
        </w:rPr>
      </w:pPr>
      <w:r w:rsidRPr="00D473AE">
        <w:rPr>
          <w:rFonts w:cs="Arial"/>
          <w:color w:val="333399"/>
        </w:rPr>
        <w:t>Scheduler (</w:t>
      </w:r>
      <w:r w:rsidR="00F64BA4" w:rsidRPr="00D473AE">
        <w:rPr>
          <w:rFonts w:cs="Arial"/>
          <w:color w:val="333399"/>
        </w:rPr>
        <w:t>H</w:t>
      </w:r>
      <w:r w:rsidRPr="00D473AE">
        <w:rPr>
          <w:rFonts w:cs="Arial"/>
          <w:color w:val="333399"/>
        </w:rPr>
        <w:t>our)</w:t>
      </w:r>
    </w:p>
    <w:p w14:paraId="3B66FFA4" w14:textId="77777777" w:rsidR="001601D8" w:rsidRPr="00D473AE" w:rsidRDefault="00AB48CA" w:rsidP="001601D8">
      <w:pPr>
        <w:jc w:val="both"/>
        <w:rPr>
          <w:rFonts w:cs="Arial"/>
        </w:rPr>
      </w:pPr>
      <w:r w:rsidRPr="00D473AE">
        <w:rPr>
          <w:rFonts w:cs="Arial"/>
        </w:rPr>
        <w:t xml:space="preserve">Define </w:t>
      </w:r>
      <w:r w:rsidR="001601D8" w:rsidRPr="00D473AE">
        <w:rPr>
          <w:rFonts w:cs="Arial"/>
        </w:rPr>
        <w:t xml:space="preserve">the value for the </w:t>
      </w:r>
      <w:r w:rsidR="001601D8" w:rsidRPr="00D473AE">
        <w:rPr>
          <w:rFonts w:cs="Arial"/>
          <w:i/>
        </w:rPr>
        <w:t>hour</w:t>
      </w:r>
      <w:r w:rsidR="001601D8" w:rsidRPr="00D473AE">
        <w:rPr>
          <w:rFonts w:cs="Arial"/>
        </w:rPr>
        <w:t xml:space="preserve"> part of the time. </w:t>
      </w:r>
      <w:r w:rsidR="009C5B4D" w:rsidRPr="00D473AE">
        <w:rPr>
          <w:rFonts w:cs="Arial"/>
        </w:rPr>
        <w:t>U</w:t>
      </w:r>
      <w:r w:rsidRPr="00D473AE">
        <w:rPr>
          <w:rFonts w:cs="Arial"/>
        </w:rPr>
        <w:t xml:space="preserve">se </w:t>
      </w:r>
      <w:r w:rsidR="001601D8" w:rsidRPr="00D473AE">
        <w:rPr>
          <w:rFonts w:cs="Arial"/>
        </w:rPr>
        <w:t>* or a list of elements separated by comma. An element is either a number in the range 0 to 23 or two numbers in the range separated by a hyphen (meaning an inclusive range).</w:t>
      </w:r>
    </w:p>
    <w:p w14:paraId="3B66FFA5" w14:textId="77777777" w:rsidR="001601D8" w:rsidRPr="00D473AE" w:rsidRDefault="001601D8" w:rsidP="001601D8">
      <w:pPr>
        <w:jc w:val="both"/>
        <w:rPr>
          <w:rFonts w:cs="Arial"/>
        </w:rPr>
      </w:pPr>
    </w:p>
    <w:p w14:paraId="3B66FFA6" w14:textId="77777777" w:rsidR="001601D8" w:rsidRPr="00D473AE" w:rsidRDefault="001601D8" w:rsidP="00F64BA4">
      <w:pPr>
        <w:keepNext/>
        <w:jc w:val="both"/>
        <w:rPr>
          <w:rFonts w:cs="Arial"/>
          <w:color w:val="333399"/>
        </w:rPr>
      </w:pPr>
      <w:r w:rsidRPr="00D473AE">
        <w:rPr>
          <w:rFonts w:cs="Arial"/>
          <w:color w:val="333399"/>
        </w:rPr>
        <w:t>Scheduler (</w:t>
      </w:r>
      <w:r w:rsidR="00F64BA4" w:rsidRPr="00D473AE">
        <w:rPr>
          <w:rFonts w:cs="Arial"/>
          <w:color w:val="333399"/>
        </w:rPr>
        <w:t>D</w:t>
      </w:r>
      <w:r w:rsidRPr="00D473AE">
        <w:rPr>
          <w:rFonts w:cs="Arial"/>
          <w:color w:val="333399"/>
        </w:rPr>
        <w:t>ay)</w:t>
      </w:r>
    </w:p>
    <w:p w14:paraId="3B66FFA7" w14:textId="77777777" w:rsidR="001601D8" w:rsidRPr="00D473AE" w:rsidRDefault="00AB48CA" w:rsidP="001601D8">
      <w:pPr>
        <w:jc w:val="both"/>
        <w:rPr>
          <w:rFonts w:cs="Arial"/>
        </w:rPr>
      </w:pPr>
      <w:r w:rsidRPr="00D473AE">
        <w:rPr>
          <w:rFonts w:cs="Arial"/>
        </w:rPr>
        <w:t xml:space="preserve">Define </w:t>
      </w:r>
      <w:r w:rsidR="001601D8" w:rsidRPr="00D473AE">
        <w:rPr>
          <w:rFonts w:cs="Arial"/>
        </w:rPr>
        <w:t xml:space="preserve">the value for the </w:t>
      </w:r>
      <w:r w:rsidR="001601D8" w:rsidRPr="00D473AE">
        <w:rPr>
          <w:rFonts w:cs="Arial"/>
          <w:i/>
        </w:rPr>
        <w:t>day</w:t>
      </w:r>
      <w:r w:rsidR="001601D8" w:rsidRPr="00D473AE">
        <w:rPr>
          <w:rFonts w:cs="Arial"/>
        </w:rPr>
        <w:t xml:space="preserve"> part of the date. </w:t>
      </w:r>
      <w:r w:rsidR="009C5B4D" w:rsidRPr="00D473AE">
        <w:rPr>
          <w:rFonts w:cs="Arial"/>
        </w:rPr>
        <w:t>U</w:t>
      </w:r>
      <w:r w:rsidRPr="00D473AE">
        <w:rPr>
          <w:rFonts w:cs="Arial"/>
        </w:rPr>
        <w:t>se</w:t>
      </w:r>
      <w:r w:rsidR="001601D8" w:rsidRPr="00D473AE">
        <w:rPr>
          <w:rFonts w:cs="Arial"/>
        </w:rPr>
        <w:t xml:space="preserve"> * or a list of elements separated by commas. An element is either a number in the range 1 to 31 or two numbers in the range separated by a hyphen (meaning an inclusive range).</w:t>
      </w:r>
    </w:p>
    <w:p w14:paraId="3B66FFA8" w14:textId="77777777" w:rsidR="001601D8" w:rsidRPr="00D473AE" w:rsidRDefault="001601D8" w:rsidP="001601D8">
      <w:pPr>
        <w:jc w:val="both"/>
        <w:rPr>
          <w:rFonts w:cs="Arial"/>
          <w:color w:val="333399"/>
        </w:rPr>
      </w:pPr>
    </w:p>
    <w:p w14:paraId="3B66FFA9" w14:textId="77777777" w:rsidR="001601D8" w:rsidRPr="00D473AE" w:rsidRDefault="001601D8" w:rsidP="001601D8">
      <w:pPr>
        <w:jc w:val="both"/>
        <w:rPr>
          <w:rFonts w:cs="Arial"/>
          <w:color w:val="333399"/>
        </w:rPr>
      </w:pPr>
      <w:r w:rsidRPr="00D473AE">
        <w:rPr>
          <w:rFonts w:cs="Arial"/>
          <w:color w:val="333399"/>
        </w:rPr>
        <w:t>Scheduler (</w:t>
      </w:r>
      <w:r w:rsidR="00F64BA4" w:rsidRPr="00D473AE">
        <w:rPr>
          <w:rFonts w:cs="Arial"/>
          <w:color w:val="333399"/>
        </w:rPr>
        <w:t>M</w:t>
      </w:r>
      <w:r w:rsidRPr="00D473AE">
        <w:rPr>
          <w:rFonts w:cs="Arial"/>
          <w:color w:val="333399"/>
        </w:rPr>
        <w:t>onth)</w:t>
      </w:r>
    </w:p>
    <w:p w14:paraId="3B66FFAA" w14:textId="77777777" w:rsidR="001601D8" w:rsidRPr="00D473AE" w:rsidRDefault="00AB48CA" w:rsidP="001601D8">
      <w:pPr>
        <w:jc w:val="both"/>
        <w:rPr>
          <w:rFonts w:cs="Arial"/>
        </w:rPr>
      </w:pPr>
      <w:r w:rsidRPr="00D473AE">
        <w:rPr>
          <w:rFonts w:cs="Arial"/>
        </w:rPr>
        <w:lastRenderedPageBreak/>
        <w:t xml:space="preserve">Define </w:t>
      </w:r>
      <w:r w:rsidR="001601D8" w:rsidRPr="00D473AE">
        <w:rPr>
          <w:rFonts w:cs="Arial"/>
        </w:rPr>
        <w:t xml:space="preserve">the value for the </w:t>
      </w:r>
      <w:r w:rsidR="001601D8" w:rsidRPr="00D473AE">
        <w:rPr>
          <w:rFonts w:cs="Arial"/>
          <w:i/>
        </w:rPr>
        <w:t>month</w:t>
      </w:r>
      <w:r w:rsidR="001601D8" w:rsidRPr="00D473AE">
        <w:rPr>
          <w:rFonts w:cs="Arial"/>
        </w:rPr>
        <w:t xml:space="preserve"> part of the date. </w:t>
      </w:r>
      <w:r w:rsidR="009C5B4D" w:rsidRPr="00D473AE">
        <w:rPr>
          <w:rFonts w:cs="Arial"/>
        </w:rPr>
        <w:t>U</w:t>
      </w:r>
      <w:r w:rsidRPr="00D473AE">
        <w:rPr>
          <w:rFonts w:cs="Arial"/>
        </w:rPr>
        <w:t>se</w:t>
      </w:r>
      <w:r w:rsidR="001601D8" w:rsidRPr="00D473AE">
        <w:rPr>
          <w:rFonts w:cs="Arial"/>
        </w:rPr>
        <w:t xml:space="preserve"> * or a list of elements separated by commas. An element is either a number in the range 1 to 12 or two numbers in the range separated by a hyphen (meaning an inclusive range).</w:t>
      </w:r>
    </w:p>
    <w:p w14:paraId="3B66FFAB" w14:textId="77777777" w:rsidR="001601D8" w:rsidRPr="00D473AE" w:rsidRDefault="001601D8" w:rsidP="001601D8">
      <w:pPr>
        <w:jc w:val="both"/>
        <w:rPr>
          <w:rFonts w:cs="Arial"/>
        </w:rPr>
      </w:pPr>
    </w:p>
    <w:p w14:paraId="3B66FFAC" w14:textId="77777777" w:rsidR="001601D8" w:rsidRPr="00D473AE" w:rsidRDefault="001601D8" w:rsidP="00EA5A98">
      <w:pPr>
        <w:keepNext/>
        <w:jc w:val="both"/>
        <w:rPr>
          <w:rFonts w:cs="Arial"/>
          <w:color w:val="333399"/>
        </w:rPr>
      </w:pPr>
      <w:r w:rsidRPr="00D473AE">
        <w:rPr>
          <w:rFonts w:cs="Arial"/>
          <w:color w:val="333399"/>
        </w:rPr>
        <w:t>Scheduler (</w:t>
      </w:r>
      <w:r w:rsidR="00F64BA4" w:rsidRPr="00D473AE">
        <w:rPr>
          <w:rFonts w:cs="Arial"/>
          <w:color w:val="333399"/>
        </w:rPr>
        <w:t>D</w:t>
      </w:r>
      <w:r w:rsidRPr="00D473AE">
        <w:rPr>
          <w:rFonts w:cs="Arial"/>
          <w:color w:val="333399"/>
        </w:rPr>
        <w:t xml:space="preserve">ay of </w:t>
      </w:r>
      <w:r w:rsidR="00F64BA4" w:rsidRPr="00D473AE">
        <w:rPr>
          <w:rFonts w:cs="Arial"/>
          <w:color w:val="333399"/>
        </w:rPr>
        <w:t>W</w:t>
      </w:r>
      <w:r w:rsidRPr="00D473AE">
        <w:rPr>
          <w:rFonts w:cs="Arial"/>
          <w:color w:val="333399"/>
        </w:rPr>
        <w:t>eek)</w:t>
      </w:r>
    </w:p>
    <w:p w14:paraId="3B66FFAD" w14:textId="77777777" w:rsidR="001601D8" w:rsidRPr="00D473AE" w:rsidRDefault="009C5B4D" w:rsidP="001601D8">
      <w:pPr>
        <w:jc w:val="both"/>
        <w:rPr>
          <w:rFonts w:cs="Arial"/>
        </w:rPr>
      </w:pPr>
      <w:r w:rsidRPr="00D473AE">
        <w:rPr>
          <w:rFonts w:cs="Arial"/>
        </w:rPr>
        <w:t xml:space="preserve">Define </w:t>
      </w:r>
      <w:r w:rsidR="001601D8" w:rsidRPr="00D473AE">
        <w:rPr>
          <w:rFonts w:cs="Arial"/>
        </w:rPr>
        <w:t xml:space="preserve">the value for the </w:t>
      </w:r>
      <w:r w:rsidR="001601D8" w:rsidRPr="00D473AE">
        <w:rPr>
          <w:rFonts w:cs="Arial"/>
          <w:i/>
        </w:rPr>
        <w:t>day of the week</w:t>
      </w:r>
      <w:r w:rsidR="001601D8" w:rsidRPr="00D473AE">
        <w:rPr>
          <w:rFonts w:cs="Arial"/>
        </w:rPr>
        <w:t xml:space="preserve">. </w:t>
      </w:r>
      <w:r w:rsidRPr="00D473AE">
        <w:rPr>
          <w:rFonts w:cs="Arial"/>
        </w:rPr>
        <w:t>Use</w:t>
      </w:r>
      <w:r w:rsidR="001601D8" w:rsidRPr="00D473AE">
        <w:rPr>
          <w:rFonts w:cs="Arial"/>
        </w:rPr>
        <w:t xml:space="preserve"> * or a list of elements separated by commas. An element is either a number in the range 0 to 6 (Sunday = 0) or two numbers in the range separated by a hyphen (meaning an inclusive range).</w:t>
      </w:r>
    </w:p>
    <w:p w14:paraId="3B66FFAE" w14:textId="77777777" w:rsidR="001601D8" w:rsidRPr="00D473AE" w:rsidRDefault="001601D8" w:rsidP="001601D8">
      <w:pPr>
        <w:jc w:val="both"/>
        <w:rPr>
          <w:rFonts w:cs="Arial"/>
        </w:rPr>
      </w:pPr>
    </w:p>
    <w:p w14:paraId="3B66FFAF" w14:textId="77777777" w:rsidR="001601D8" w:rsidRPr="00D473AE" w:rsidRDefault="001601D8" w:rsidP="005257C7">
      <w:pPr>
        <w:keepNext/>
        <w:jc w:val="both"/>
        <w:rPr>
          <w:rFonts w:cs="Arial"/>
          <w:color w:val="333399"/>
        </w:rPr>
      </w:pPr>
      <w:r w:rsidRPr="00D473AE">
        <w:rPr>
          <w:rFonts w:cs="Arial"/>
          <w:color w:val="333399"/>
        </w:rPr>
        <w:t>Scheduler (</w:t>
      </w:r>
      <w:r w:rsidR="00F64BA4" w:rsidRPr="00D473AE">
        <w:rPr>
          <w:rFonts w:cs="Arial"/>
          <w:color w:val="333399"/>
        </w:rPr>
        <w:t>Y</w:t>
      </w:r>
      <w:r w:rsidRPr="00D473AE">
        <w:rPr>
          <w:rFonts w:cs="Arial"/>
          <w:color w:val="333399"/>
        </w:rPr>
        <w:t>ear)</w:t>
      </w:r>
    </w:p>
    <w:p w14:paraId="3B66FFB0" w14:textId="77777777" w:rsidR="001601D8" w:rsidRPr="00D473AE" w:rsidRDefault="009C5B4D" w:rsidP="001601D8">
      <w:pPr>
        <w:jc w:val="both"/>
        <w:rPr>
          <w:rFonts w:cs="Arial"/>
        </w:rPr>
      </w:pPr>
      <w:r w:rsidRPr="00D473AE">
        <w:rPr>
          <w:rFonts w:cs="Arial"/>
        </w:rPr>
        <w:t>Define t</w:t>
      </w:r>
      <w:r w:rsidR="001601D8" w:rsidRPr="00D473AE">
        <w:rPr>
          <w:rFonts w:cs="Arial"/>
        </w:rPr>
        <w:t xml:space="preserve">he value for the </w:t>
      </w:r>
      <w:r w:rsidR="001601D8" w:rsidRPr="00D473AE">
        <w:rPr>
          <w:rFonts w:cs="Arial"/>
          <w:i/>
        </w:rPr>
        <w:t>year</w:t>
      </w:r>
      <w:r w:rsidR="001601D8" w:rsidRPr="00D473AE">
        <w:rPr>
          <w:rFonts w:cs="Arial"/>
        </w:rPr>
        <w:t xml:space="preserve"> part of the date. </w:t>
      </w:r>
      <w:r w:rsidRPr="00D473AE">
        <w:rPr>
          <w:rFonts w:cs="Arial"/>
        </w:rPr>
        <w:t>Use</w:t>
      </w:r>
      <w:r w:rsidR="001601D8" w:rsidRPr="00D473AE">
        <w:rPr>
          <w:rFonts w:cs="Arial"/>
        </w:rPr>
        <w:t xml:space="preserve"> * or a list of elements separated by comma. An element is either a number, specifying a year</w:t>
      </w:r>
      <w:r w:rsidR="00F01555" w:rsidRPr="00D473AE">
        <w:rPr>
          <w:rFonts w:cs="Arial"/>
        </w:rPr>
        <w:t>,</w:t>
      </w:r>
      <w:r w:rsidR="001601D8" w:rsidRPr="00D473AE">
        <w:rPr>
          <w:rFonts w:cs="Arial"/>
        </w:rPr>
        <w:t xml:space="preserve"> </w:t>
      </w:r>
      <w:r w:rsidR="00AF505C" w:rsidRPr="00D473AE">
        <w:rPr>
          <w:rFonts w:cs="Arial"/>
        </w:rPr>
        <w:t>for example,</w:t>
      </w:r>
      <w:r w:rsidR="006D400C" w:rsidRPr="00D473AE">
        <w:rPr>
          <w:rFonts w:cs="Arial"/>
        </w:rPr>
        <w:t xml:space="preserve"> </w:t>
      </w:r>
      <w:r w:rsidR="001601D8" w:rsidRPr="00D473AE">
        <w:rPr>
          <w:rFonts w:cs="Arial"/>
        </w:rPr>
        <w:t>2010</w:t>
      </w:r>
      <w:r w:rsidR="00F01555" w:rsidRPr="00D473AE">
        <w:rPr>
          <w:rFonts w:cs="Arial"/>
        </w:rPr>
        <w:t>,</w:t>
      </w:r>
      <w:r w:rsidR="001601D8" w:rsidRPr="00D473AE">
        <w:rPr>
          <w:rFonts w:cs="Arial"/>
        </w:rPr>
        <w:t xml:space="preserve"> or two numbers in the range</w:t>
      </w:r>
      <w:r w:rsidR="00F01555" w:rsidRPr="00D473AE">
        <w:rPr>
          <w:rFonts w:cs="Arial"/>
        </w:rPr>
        <w:t>,</w:t>
      </w:r>
      <w:r w:rsidR="001601D8" w:rsidRPr="00D473AE">
        <w:rPr>
          <w:rFonts w:cs="Arial"/>
        </w:rPr>
        <w:t xml:space="preserve"> separated by a hyphen (meaning an inclusive range).</w:t>
      </w:r>
    </w:p>
    <w:p w14:paraId="3B66FFB1" w14:textId="77777777" w:rsidR="00E3210C" w:rsidRPr="00D473AE" w:rsidRDefault="00E3210C" w:rsidP="00E3210C">
      <w:pPr>
        <w:jc w:val="both"/>
        <w:rPr>
          <w:rFonts w:cs="Arial"/>
        </w:rPr>
      </w:pPr>
    </w:p>
    <w:p w14:paraId="3B66FFB2" w14:textId="77777777" w:rsidR="00F344C7" w:rsidRPr="00D473AE" w:rsidRDefault="00F344C7" w:rsidP="00E3210C">
      <w:pPr>
        <w:jc w:val="both"/>
        <w:rPr>
          <w:rFonts w:cs="Arial"/>
        </w:rPr>
      </w:pPr>
      <w:r w:rsidRPr="00D473AE">
        <w:rPr>
          <w:rFonts w:cs="Arial"/>
        </w:rPr>
        <w:t>The above settings trigger the step at the 59th minute every hour.</w:t>
      </w:r>
    </w:p>
    <w:p w14:paraId="3B66FFB3" w14:textId="77777777" w:rsidR="00F344C7" w:rsidRPr="00D473AE" w:rsidRDefault="00F344C7" w:rsidP="00E3210C">
      <w:pPr>
        <w:jc w:val="both"/>
        <w:rPr>
          <w:rFonts w:cs="Arial"/>
        </w:rPr>
      </w:pPr>
    </w:p>
    <w:p w14:paraId="3B66FFB4" w14:textId="77777777" w:rsidR="008C58ED" w:rsidRPr="00D473AE" w:rsidRDefault="008C58ED" w:rsidP="00657E95">
      <w:pPr>
        <w:pStyle w:val="Heading3"/>
      </w:pPr>
      <w:bookmarkStart w:id="47" w:name="stepinbret"/>
      <w:bookmarkStart w:id="48" w:name="a3_2_3"/>
      <w:bookmarkStart w:id="49" w:name="_Toc137659549"/>
      <w:r w:rsidRPr="00D473AE">
        <w:t xml:space="preserve">3.2.3 </w:t>
      </w:r>
      <w:r w:rsidR="00A234DD" w:rsidRPr="00D473AE">
        <w:t xml:space="preserve">Inbound </w:t>
      </w:r>
      <w:r w:rsidRPr="00D473AE">
        <w:t>Retrieval U</w:t>
      </w:r>
      <w:r w:rsidR="00AF6764" w:rsidRPr="00D473AE">
        <w:t xml:space="preserve">ser </w:t>
      </w:r>
      <w:r w:rsidRPr="00D473AE">
        <w:t>I</w:t>
      </w:r>
      <w:r w:rsidR="00AF6764" w:rsidRPr="00D473AE">
        <w:t>nterface</w:t>
      </w:r>
      <w:bookmarkEnd w:id="49"/>
    </w:p>
    <w:bookmarkEnd w:id="47"/>
    <w:bookmarkEnd w:id="48"/>
    <w:p w14:paraId="3B66FFB5" w14:textId="77777777" w:rsidR="008C58ED" w:rsidRPr="00D473AE" w:rsidRDefault="00F97AE4" w:rsidP="008C58ED">
      <w:pPr>
        <w:jc w:val="both"/>
        <w:rPr>
          <w:rFonts w:cs="Arial"/>
        </w:rPr>
      </w:pPr>
      <w:r w:rsidRPr="00D473AE">
        <w:rPr>
          <w:rFonts w:cs="Arial"/>
        </w:rPr>
        <w:t>For sender systems that do not hand over data to the integration framework, you need to define the data retrieval from the sender systems. C</w:t>
      </w:r>
      <w:r w:rsidR="006424D8" w:rsidRPr="00D473AE">
        <w:rPr>
          <w:rFonts w:cs="Arial"/>
        </w:rPr>
        <w:t>lick</w:t>
      </w:r>
      <w:r w:rsidR="006D400C" w:rsidRPr="00D473AE">
        <w:rPr>
          <w:rFonts w:cs="Arial"/>
        </w:rPr>
        <w:t xml:space="preserve"> the [Retrieval] button. The </w:t>
      </w:r>
      <w:r w:rsidR="00E42DB9" w:rsidRPr="00D473AE">
        <w:rPr>
          <w:rFonts w:cs="Arial"/>
        </w:rPr>
        <w:t>integration framework</w:t>
      </w:r>
      <w:r w:rsidR="006D400C" w:rsidRPr="00D473AE">
        <w:rPr>
          <w:rFonts w:cs="Arial"/>
        </w:rPr>
        <w:t xml:space="preserve"> sets the retrieval method and indicates, whether a retrieval definition </w:t>
      </w:r>
      <w:r w:rsidR="00FE16E7" w:rsidRPr="00D473AE">
        <w:rPr>
          <w:rFonts w:cs="Arial"/>
        </w:rPr>
        <w:t xml:space="preserve">is required </w:t>
      </w:r>
      <w:r w:rsidR="006D400C" w:rsidRPr="00D473AE">
        <w:rPr>
          <w:rFonts w:cs="Arial"/>
        </w:rPr>
        <w:t xml:space="preserve">or not. </w:t>
      </w:r>
      <w:r w:rsidR="008C58ED" w:rsidRPr="00D473AE">
        <w:rPr>
          <w:rFonts w:cs="Arial"/>
        </w:rPr>
        <w:t xml:space="preserve">If the inbound trigger is an incoming call, </w:t>
      </w:r>
      <w:r w:rsidR="006D400C" w:rsidRPr="00D473AE">
        <w:rPr>
          <w:rFonts w:cs="Arial"/>
        </w:rPr>
        <w:t xml:space="preserve">you do not need to define a retrieval method. </w:t>
      </w:r>
      <w:r w:rsidR="005D4B92" w:rsidRPr="00D473AE">
        <w:rPr>
          <w:rFonts w:cs="Arial"/>
        </w:rPr>
        <w:t>Then t</w:t>
      </w:r>
      <w:r w:rsidR="006D400C" w:rsidRPr="00D473AE">
        <w:rPr>
          <w:rFonts w:cs="Arial"/>
        </w:rPr>
        <w:t>he r</w:t>
      </w:r>
      <w:r w:rsidR="008C58ED" w:rsidRPr="00D473AE">
        <w:rPr>
          <w:rFonts w:cs="Arial"/>
        </w:rPr>
        <w:t xml:space="preserve">etrieval method is </w:t>
      </w:r>
      <w:r w:rsidR="008C58ED" w:rsidRPr="00D473AE">
        <w:rPr>
          <w:rStyle w:val="TechnicalName"/>
        </w:rPr>
        <w:t>Handover</w:t>
      </w:r>
      <w:r w:rsidR="006D400C" w:rsidRPr="00D473AE">
        <w:rPr>
          <w:rFonts w:cs="Arial"/>
        </w:rPr>
        <w:t xml:space="preserve">. If the </w:t>
      </w:r>
      <w:r w:rsidR="00E42DB9" w:rsidRPr="00D473AE">
        <w:rPr>
          <w:rFonts w:cs="Arial"/>
        </w:rPr>
        <w:t>integration framework</w:t>
      </w:r>
      <w:r w:rsidR="006D400C" w:rsidRPr="00D473AE">
        <w:rPr>
          <w:rFonts w:cs="Arial"/>
        </w:rPr>
        <w:t xml:space="preserve"> displays </w:t>
      </w:r>
      <w:r w:rsidR="008C58ED" w:rsidRPr="00D473AE">
        <w:rPr>
          <w:rStyle w:val="TechnicalName"/>
        </w:rPr>
        <w:t>Retrieval</w:t>
      </w:r>
      <w:r w:rsidR="006D400C" w:rsidRPr="00D473AE">
        <w:rPr>
          <w:rFonts w:cs="Arial"/>
        </w:rPr>
        <w:t>, define a method.</w:t>
      </w:r>
    </w:p>
    <w:p w14:paraId="3B66FFB6" w14:textId="77777777" w:rsidR="008C58ED" w:rsidRDefault="00F64BA4" w:rsidP="008C58ED">
      <w:pPr>
        <w:jc w:val="both"/>
        <w:rPr>
          <w:rFonts w:cs="Arial"/>
        </w:rPr>
      </w:pPr>
      <w:r>
        <w:rPr>
          <w:noProof/>
          <w:lang w:eastAsia="de-DE"/>
        </w:rPr>
        <w:drawing>
          <wp:inline distT="0" distB="0" distL="0" distR="0" wp14:anchorId="3B670E54" wp14:editId="3B670E55">
            <wp:extent cx="5885714" cy="2314286"/>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5714" cy="2314286"/>
                    </a:xfrm>
                    <a:prstGeom prst="rect">
                      <a:avLst/>
                    </a:prstGeom>
                  </pic:spPr>
                </pic:pic>
              </a:graphicData>
            </a:graphic>
          </wp:inline>
        </w:drawing>
      </w:r>
    </w:p>
    <w:p w14:paraId="3B66FFB7" w14:textId="77777777" w:rsidR="00F97AE4" w:rsidRPr="00821330" w:rsidRDefault="00F97AE4" w:rsidP="008C58ED">
      <w:pPr>
        <w:jc w:val="both"/>
        <w:rPr>
          <w:rFonts w:cs="Arial"/>
        </w:rPr>
      </w:pPr>
    </w:p>
    <w:p w14:paraId="3B66FFB8" w14:textId="77777777" w:rsidR="001B2024" w:rsidRPr="00D473AE" w:rsidRDefault="001B2024" w:rsidP="008E209D">
      <w:pPr>
        <w:jc w:val="both"/>
        <w:rPr>
          <w:rFonts w:cs="Arial"/>
          <w:color w:val="333399"/>
        </w:rPr>
      </w:pPr>
      <w:r w:rsidRPr="00D473AE">
        <w:rPr>
          <w:rFonts w:cs="Arial"/>
          <w:color w:val="333399"/>
        </w:rPr>
        <w:lastRenderedPageBreak/>
        <w:t>Retrieval Method</w:t>
      </w:r>
    </w:p>
    <w:p w14:paraId="3B66FFB9" w14:textId="77777777" w:rsidR="001B2024" w:rsidRPr="00D473AE" w:rsidRDefault="001B2024" w:rsidP="008E209D">
      <w:pPr>
        <w:jc w:val="both"/>
        <w:rPr>
          <w:rFonts w:cs="Arial"/>
          <w:color w:val="333399"/>
        </w:rPr>
      </w:pPr>
      <w:r w:rsidRPr="00D473AE">
        <w:rPr>
          <w:rFonts w:cs="Arial"/>
        </w:rPr>
        <w:t xml:space="preserve">If the integration framework displays </w:t>
      </w:r>
      <w:r w:rsidRPr="00D473AE">
        <w:rPr>
          <w:rStyle w:val="TechnicalName"/>
        </w:rPr>
        <w:t>Retrieval</w:t>
      </w:r>
      <w:r w:rsidRPr="00D473AE">
        <w:rPr>
          <w:rFonts w:cs="Arial"/>
        </w:rPr>
        <w:t>, define a method.</w:t>
      </w:r>
    </w:p>
    <w:p w14:paraId="3B66FFBA" w14:textId="77777777" w:rsidR="001B2024" w:rsidRPr="00D473AE" w:rsidRDefault="001B2024" w:rsidP="008E209D">
      <w:pPr>
        <w:jc w:val="both"/>
        <w:rPr>
          <w:rFonts w:cs="Arial"/>
          <w:color w:val="333399"/>
        </w:rPr>
      </w:pPr>
    </w:p>
    <w:p w14:paraId="3B66FFBB" w14:textId="77777777" w:rsidR="008C58ED" w:rsidRPr="00D473AE" w:rsidRDefault="008C58ED" w:rsidP="00AA24C0">
      <w:pPr>
        <w:keepNext/>
        <w:jc w:val="both"/>
        <w:rPr>
          <w:rFonts w:cs="Arial"/>
          <w:color w:val="333399"/>
        </w:rPr>
      </w:pPr>
      <w:r w:rsidRPr="00D473AE">
        <w:rPr>
          <w:rFonts w:cs="Arial"/>
          <w:color w:val="333399"/>
        </w:rPr>
        <w:t>Retrieval Adapter</w:t>
      </w:r>
    </w:p>
    <w:p w14:paraId="3B66FFBC" w14:textId="77777777" w:rsidR="008C58ED" w:rsidRPr="005D4B92" w:rsidRDefault="002A2D6A" w:rsidP="008E209D">
      <w:pPr>
        <w:jc w:val="both"/>
        <w:rPr>
          <w:rFonts w:cs="Arial"/>
        </w:rPr>
      </w:pPr>
      <w:r w:rsidRPr="00D473AE">
        <w:rPr>
          <w:rFonts w:cs="Arial"/>
        </w:rPr>
        <w:t>Select</w:t>
      </w:r>
      <w:r w:rsidR="008C58ED" w:rsidRPr="00D473AE">
        <w:rPr>
          <w:rFonts w:cs="Arial"/>
        </w:rPr>
        <w:t xml:space="preserve"> the adapter </w:t>
      </w:r>
      <w:r w:rsidR="00CA27EC" w:rsidRPr="00D473AE">
        <w:rPr>
          <w:rFonts w:cs="Arial"/>
        </w:rPr>
        <w:t xml:space="preserve">the </w:t>
      </w:r>
      <w:r w:rsidR="00A35664" w:rsidRPr="00D473AE">
        <w:rPr>
          <w:rFonts w:cs="Arial"/>
        </w:rPr>
        <w:t>integration framework</w:t>
      </w:r>
      <w:r w:rsidR="00CA27EC" w:rsidRPr="00D473AE">
        <w:rPr>
          <w:rFonts w:cs="Arial"/>
        </w:rPr>
        <w:t xml:space="preserve"> uses </w:t>
      </w:r>
      <w:r w:rsidR="008C58ED" w:rsidRPr="00D473AE">
        <w:rPr>
          <w:rFonts w:cs="Arial"/>
        </w:rPr>
        <w:t xml:space="preserve">to retrieve the inbound data. The </w:t>
      </w:r>
      <w:r w:rsidR="005D4B92" w:rsidRPr="00D473AE">
        <w:rPr>
          <w:rFonts w:cs="Arial"/>
        </w:rPr>
        <w:t xml:space="preserve">available options </w:t>
      </w:r>
      <w:r w:rsidR="00CA27EC" w:rsidRPr="00D473AE">
        <w:rPr>
          <w:rFonts w:cs="Arial"/>
        </w:rPr>
        <w:t xml:space="preserve">depend </w:t>
      </w:r>
      <w:r w:rsidR="008C58ED" w:rsidRPr="00D473AE">
        <w:rPr>
          <w:rFonts w:cs="Arial"/>
        </w:rPr>
        <w:t xml:space="preserve">on the selected </w:t>
      </w:r>
      <w:r w:rsidR="00CA27EC" w:rsidRPr="00D473AE">
        <w:rPr>
          <w:rFonts w:cs="Arial"/>
        </w:rPr>
        <w:t>i</w:t>
      </w:r>
      <w:r w:rsidR="008C58ED" w:rsidRPr="00D473AE">
        <w:rPr>
          <w:rFonts w:cs="Arial"/>
        </w:rPr>
        <w:t xml:space="preserve">nbound </w:t>
      </w:r>
      <w:r w:rsidR="00CA27EC" w:rsidRPr="00D473AE">
        <w:rPr>
          <w:rFonts w:cs="Arial"/>
        </w:rPr>
        <w:t>c</w:t>
      </w:r>
      <w:r w:rsidR="008C58ED" w:rsidRPr="00D473AE">
        <w:rPr>
          <w:rFonts w:cs="Arial"/>
        </w:rPr>
        <w:t xml:space="preserve">hannel. </w:t>
      </w:r>
      <w:r w:rsidR="00CA27EC" w:rsidRPr="00D473AE">
        <w:rPr>
          <w:rFonts w:cs="Arial"/>
        </w:rPr>
        <w:t xml:space="preserve">To display </w:t>
      </w:r>
      <w:r w:rsidR="005D4B92" w:rsidRPr="00D473AE">
        <w:rPr>
          <w:rFonts w:cs="Arial"/>
        </w:rPr>
        <w:t>the adapters</w:t>
      </w:r>
      <w:r w:rsidR="00CA27EC" w:rsidRPr="00D473AE">
        <w:rPr>
          <w:rFonts w:cs="Arial"/>
        </w:rPr>
        <w:t xml:space="preserve">, </w:t>
      </w:r>
      <w:r w:rsidR="006424D8" w:rsidRPr="00D473AE">
        <w:rPr>
          <w:rFonts w:cs="Arial"/>
        </w:rPr>
        <w:t>click</w:t>
      </w:r>
      <w:r w:rsidR="00CA27EC" w:rsidRPr="00D473AE">
        <w:rPr>
          <w:rFonts w:cs="Arial"/>
        </w:rPr>
        <w:t xml:space="preserve"> the […] button.</w:t>
      </w:r>
      <w:r w:rsidR="008C58ED" w:rsidRPr="00D473AE">
        <w:rPr>
          <w:rFonts w:cs="Arial"/>
        </w:rPr>
        <w:t xml:space="preserve"> </w:t>
      </w:r>
      <w:r w:rsidR="008C58ED" w:rsidRPr="005D4B92">
        <w:rPr>
          <w:rFonts w:cs="Arial"/>
        </w:rPr>
        <w:t xml:space="preserve">The following </w:t>
      </w:r>
      <w:r w:rsidR="005D4B92">
        <w:rPr>
          <w:rFonts w:cs="Arial"/>
        </w:rPr>
        <w:t xml:space="preserve">adapters </w:t>
      </w:r>
      <w:r w:rsidR="008C58ED" w:rsidRPr="005D4B92">
        <w:rPr>
          <w:rFonts w:cs="Arial"/>
        </w:rPr>
        <w:t xml:space="preserve">are </w:t>
      </w:r>
      <w:r w:rsidR="00CA27EC" w:rsidRPr="005D4B92">
        <w:rPr>
          <w:rFonts w:cs="Arial"/>
        </w:rPr>
        <w:t>available</w:t>
      </w:r>
      <w:r w:rsidR="008C58ED" w:rsidRPr="005D4B92">
        <w:rPr>
          <w:rFonts w:cs="Arial"/>
        </w:rPr>
        <w:t>:</w:t>
      </w:r>
    </w:p>
    <w:p w14:paraId="3B66FFBD" w14:textId="77777777" w:rsidR="005D4B92" w:rsidRDefault="008C58ED" w:rsidP="00EA5A98">
      <w:pPr>
        <w:pStyle w:val="BulletedList"/>
      </w:pPr>
      <w:r w:rsidRPr="00EA5A98">
        <w:t>DI API</w:t>
      </w:r>
    </w:p>
    <w:p w14:paraId="3B66FFBE" w14:textId="77777777" w:rsidR="008C58ED" w:rsidRPr="00D473AE" w:rsidRDefault="008C58ED" w:rsidP="005D4B92">
      <w:pPr>
        <w:pStyle w:val="LContinue"/>
      </w:pPr>
      <w:r w:rsidRPr="00D473AE">
        <w:t>Data interface of SAP Business One</w:t>
      </w:r>
    </w:p>
    <w:p w14:paraId="3B66FFBF" w14:textId="77777777" w:rsidR="005D4B92" w:rsidRDefault="008C58ED" w:rsidP="00EA5A98">
      <w:pPr>
        <w:pStyle w:val="BulletedList"/>
      </w:pPr>
      <w:r w:rsidRPr="00821330">
        <w:t>JDBC</w:t>
      </w:r>
    </w:p>
    <w:p w14:paraId="3B66FFC0" w14:textId="77777777" w:rsidR="008C58ED" w:rsidRPr="00821330" w:rsidRDefault="008C58ED" w:rsidP="005D4B92">
      <w:pPr>
        <w:pStyle w:val="LContinue"/>
      </w:pPr>
      <w:r w:rsidRPr="00821330">
        <w:t>Database request</w:t>
      </w:r>
    </w:p>
    <w:p w14:paraId="3B66FFC1" w14:textId="77777777" w:rsidR="005D4B92" w:rsidRDefault="008C58ED" w:rsidP="00EA5A98">
      <w:pPr>
        <w:pStyle w:val="BulletedList"/>
      </w:pPr>
      <w:r w:rsidRPr="00EA5A98">
        <w:t>WSAS</w:t>
      </w:r>
    </w:p>
    <w:p w14:paraId="3B66FFC2" w14:textId="77777777" w:rsidR="008C58ED" w:rsidRPr="00EA5A98" w:rsidRDefault="008C58ED" w:rsidP="005D4B92">
      <w:pPr>
        <w:pStyle w:val="LContinue"/>
      </w:pPr>
      <w:r w:rsidRPr="00EA5A98">
        <w:t>Web Services Solicit Response</w:t>
      </w:r>
    </w:p>
    <w:p w14:paraId="3B66FFC3" w14:textId="77777777" w:rsidR="005D4B92" w:rsidRDefault="008C58ED" w:rsidP="00EA5A98">
      <w:pPr>
        <w:pStyle w:val="BulletedList"/>
      </w:pPr>
      <w:r w:rsidRPr="00821330">
        <w:t>HTTA</w:t>
      </w:r>
    </w:p>
    <w:p w14:paraId="3B66FFC4" w14:textId="77777777" w:rsidR="008C58ED" w:rsidRPr="00821330" w:rsidRDefault="008C58ED" w:rsidP="005D4B92">
      <w:pPr>
        <w:pStyle w:val="LContinue"/>
      </w:pPr>
      <w:r w:rsidRPr="00821330">
        <w:t>HTTP call</w:t>
      </w:r>
    </w:p>
    <w:p w14:paraId="3B66FFC5" w14:textId="77777777" w:rsidR="005D4B92" w:rsidRDefault="008C58ED" w:rsidP="00EA5A98">
      <w:pPr>
        <w:pStyle w:val="BulletedList"/>
      </w:pPr>
      <w:r w:rsidRPr="00821330">
        <w:t xml:space="preserve">FILI </w:t>
      </w:r>
    </w:p>
    <w:p w14:paraId="3B66FFC6" w14:textId="77777777" w:rsidR="008C58ED" w:rsidRPr="00821330" w:rsidRDefault="008C58ED" w:rsidP="005D4B92">
      <w:pPr>
        <w:pStyle w:val="LContinue"/>
      </w:pPr>
      <w:r w:rsidRPr="00821330">
        <w:t>File inbound</w:t>
      </w:r>
    </w:p>
    <w:p w14:paraId="3B66FFC7" w14:textId="77777777" w:rsidR="008E209D" w:rsidRPr="00EA5A98" w:rsidRDefault="008E209D" w:rsidP="008E209D">
      <w:pPr>
        <w:jc w:val="both"/>
        <w:rPr>
          <w:rFonts w:cs="Arial"/>
        </w:rPr>
      </w:pPr>
    </w:p>
    <w:p w14:paraId="3B66FFC8" w14:textId="77777777" w:rsidR="008C58ED" w:rsidRPr="00EA5A98" w:rsidRDefault="008C58ED" w:rsidP="008E209D">
      <w:pPr>
        <w:jc w:val="both"/>
        <w:rPr>
          <w:rFonts w:cs="Arial"/>
          <w:color w:val="333399"/>
        </w:rPr>
      </w:pPr>
      <w:r w:rsidRPr="00EA5A98">
        <w:rPr>
          <w:rFonts w:cs="Arial"/>
          <w:color w:val="333399"/>
        </w:rPr>
        <w:t>Retrieval Type</w:t>
      </w:r>
    </w:p>
    <w:p w14:paraId="3B66FFC9" w14:textId="77777777" w:rsidR="008C58ED" w:rsidRPr="00D473AE" w:rsidRDefault="002D3839" w:rsidP="008E209D">
      <w:pPr>
        <w:jc w:val="both"/>
        <w:rPr>
          <w:rFonts w:cs="Arial"/>
        </w:rPr>
      </w:pPr>
      <w:r w:rsidRPr="00D473AE">
        <w:rPr>
          <w:rFonts w:cs="Arial"/>
        </w:rPr>
        <w:t xml:space="preserve">Select </w:t>
      </w:r>
      <w:r w:rsidR="008C58ED" w:rsidRPr="00D473AE">
        <w:rPr>
          <w:rFonts w:cs="Arial"/>
        </w:rPr>
        <w:t xml:space="preserve">the protocol type for data retrieval. The values depend on the selected </w:t>
      </w:r>
      <w:r w:rsidRPr="00D473AE">
        <w:rPr>
          <w:rFonts w:cs="Arial"/>
        </w:rPr>
        <w:t>r</w:t>
      </w:r>
      <w:r w:rsidR="008C58ED" w:rsidRPr="00D473AE">
        <w:rPr>
          <w:rFonts w:cs="Arial"/>
        </w:rPr>
        <w:t xml:space="preserve">etrieval </w:t>
      </w:r>
      <w:r w:rsidRPr="00D473AE">
        <w:rPr>
          <w:rFonts w:cs="Arial"/>
        </w:rPr>
        <w:t>a</w:t>
      </w:r>
      <w:r w:rsidR="008C58ED" w:rsidRPr="00D473AE">
        <w:rPr>
          <w:rFonts w:cs="Arial"/>
        </w:rPr>
        <w:t xml:space="preserve">dapter. </w:t>
      </w:r>
      <w:r w:rsidRPr="00D473AE">
        <w:rPr>
          <w:rFonts w:cs="Arial"/>
        </w:rPr>
        <w:t xml:space="preserve">To </w:t>
      </w:r>
      <w:r w:rsidR="00924C05" w:rsidRPr="00D473AE">
        <w:rPr>
          <w:rFonts w:cs="Arial"/>
        </w:rPr>
        <w:t xml:space="preserve">select a </w:t>
      </w:r>
      <w:r w:rsidRPr="00D473AE">
        <w:rPr>
          <w:rFonts w:cs="Arial"/>
        </w:rPr>
        <w:t xml:space="preserve">value, </w:t>
      </w:r>
      <w:r w:rsidR="006424D8" w:rsidRPr="00D473AE">
        <w:rPr>
          <w:rFonts w:cs="Arial"/>
        </w:rPr>
        <w:t>click</w:t>
      </w:r>
      <w:r w:rsidRPr="00D473AE">
        <w:rPr>
          <w:rFonts w:cs="Arial"/>
        </w:rPr>
        <w:t xml:space="preserve"> the […] button. The following values are available:</w:t>
      </w:r>
    </w:p>
    <w:p w14:paraId="3B66FFCA" w14:textId="77777777" w:rsidR="005D4B92" w:rsidRDefault="008C58ED" w:rsidP="00EA5A98">
      <w:pPr>
        <w:pStyle w:val="BulletedList"/>
      </w:pPr>
      <w:r w:rsidRPr="00EA5A98">
        <w:t>Object</w:t>
      </w:r>
    </w:p>
    <w:p w14:paraId="3B66FFCB" w14:textId="77777777" w:rsidR="008C58ED" w:rsidRPr="00D473AE" w:rsidRDefault="005D4B92" w:rsidP="005D4B92">
      <w:pPr>
        <w:pStyle w:val="LContinue"/>
      </w:pPr>
      <w:r w:rsidRPr="00D473AE">
        <w:t>O</w:t>
      </w:r>
      <w:r w:rsidR="008C58ED" w:rsidRPr="00D473AE">
        <w:t xml:space="preserve">bject call, </w:t>
      </w:r>
      <w:r w:rsidR="002D3839" w:rsidRPr="00D473AE">
        <w:t>r</w:t>
      </w:r>
      <w:r w:rsidR="008C58ED" w:rsidRPr="00D473AE">
        <w:t xml:space="preserve">etrieval </w:t>
      </w:r>
      <w:r w:rsidR="002D3839" w:rsidRPr="00D473AE">
        <w:t>a</w:t>
      </w:r>
      <w:r w:rsidR="008C58ED" w:rsidRPr="00D473AE">
        <w:t xml:space="preserve">dapter </w:t>
      </w:r>
      <w:r w:rsidR="002D3839" w:rsidRPr="00D473AE">
        <w:t xml:space="preserve">is </w:t>
      </w:r>
      <w:r w:rsidR="008C58ED" w:rsidRPr="00D473AE">
        <w:t>DI API</w:t>
      </w:r>
    </w:p>
    <w:p w14:paraId="3B66FFCC" w14:textId="77777777" w:rsidR="00BA5BEC" w:rsidRPr="00D473AE" w:rsidRDefault="00BA5BEC" w:rsidP="005D4B92">
      <w:pPr>
        <w:pStyle w:val="LContinue"/>
      </w:pPr>
      <w:r w:rsidRPr="00D473AE">
        <w:t>Object call, retrieval adapter is service layer for SAP Business One</w:t>
      </w:r>
    </w:p>
    <w:p w14:paraId="3B66FFCD" w14:textId="77777777" w:rsidR="005D4B92" w:rsidRDefault="008C58ED" w:rsidP="00EA5A98">
      <w:pPr>
        <w:pStyle w:val="BulletedList"/>
      </w:pPr>
      <w:r w:rsidRPr="00EA5A98">
        <w:t xml:space="preserve">Service </w:t>
      </w:r>
    </w:p>
    <w:p w14:paraId="3B66FFCE" w14:textId="77777777" w:rsidR="008C58ED" w:rsidRPr="00D473AE" w:rsidRDefault="005D4B92" w:rsidP="005D4B92">
      <w:pPr>
        <w:pStyle w:val="LContinue"/>
      </w:pPr>
      <w:r w:rsidRPr="00D473AE">
        <w:t>S</w:t>
      </w:r>
      <w:r w:rsidR="008C58ED" w:rsidRPr="00D473AE">
        <w:t xml:space="preserve">ervice call, </w:t>
      </w:r>
      <w:r w:rsidR="002D3839" w:rsidRPr="00D473AE">
        <w:t>r</w:t>
      </w:r>
      <w:r w:rsidR="008C58ED" w:rsidRPr="00D473AE">
        <w:t xml:space="preserve">etrieval </w:t>
      </w:r>
      <w:r w:rsidR="002D3839" w:rsidRPr="00D473AE">
        <w:t>a</w:t>
      </w:r>
      <w:r w:rsidR="008C58ED" w:rsidRPr="00D473AE">
        <w:t xml:space="preserve">dapter </w:t>
      </w:r>
      <w:r w:rsidR="002D3839" w:rsidRPr="00D473AE">
        <w:t xml:space="preserve">is </w:t>
      </w:r>
      <w:r w:rsidR="008C58ED" w:rsidRPr="00D473AE">
        <w:t>DI API)</w:t>
      </w:r>
    </w:p>
    <w:p w14:paraId="3B66FFCF" w14:textId="77777777" w:rsidR="005D4B92" w:rsidRDefault="008C58ED" w:rsidP="00EA5A98">
      <w:pPr>
        <w:pStyle w:val="BulletedList"/>
      </w:pPr>
      <w:r w:rsidRPr="00EA5A98">
        <w:t>SQL</w:t>
      </w:r>
    </w:p>
    <w:p w14:paraId="3B66FFD0" w14:textId="77777777" w:rsidR="008C58ED" w:rsidRPr="00D473AE" w:rsidRDefault="008C58ED" w:rsidP="005D4B92">
      <w:pPr>
        <w:pStyle w:val="LContinue"/>
      </w:pPr>
      <w:r w:rsidRPr="00D473AE">
        <w:t xml:space="preserve">SQL statement, </w:t>
      </w:r>
      <w:r w:rsidR="002D3839" w:rsidRPr="00D473AE">
        <w:t>r</w:t>
      </w:r>
      <w:r w:rsidRPr="00D473AE">
        <w:t xml:space="preserve">etrieval </w:t>
      </w:r>
      <w:r w:rsidR="002D3839" w:rsidRPr="00D473AE">
        <w:t>a</w:t>
      </w:r>
      <w:r w:rsidRPr="00D473AE">
        <w:t>dapter</w:t>
      </w:r>
      <w:r w:rsidR="002D3839" w:rsidRPr="00D473AE">
        <w:t xml:space="preserve"> is</w:t>
      </w:r>
      <w:r w:rsidRPr="00D473AE">
        <w:t xml:space="preserve"> JDBC</w:t>
      </w:r>
    </w:p>
    <w:p w14:paraId="3B66FFD1" w14:textId="77777777" w:rsidR="006A4C19" w:rsidRDefault="008C58ED" w:rsidP="00EA5A98">
      <w:pPr>
        <w:pStyle w:val="BulletedList"/>
      </w:pPr>
      <w:r w:rsidRPr="00EA5A98">
        <w:t>Call</w:t>
      </w:r>
    </w:p>
    <w:p w14:paraId="3B66FFD2" w14:textId="77777777" w:rsidR="008C58ED" w:rsidRPr="00D473AE" w:rsidRDefault="006A4C19" w:rsidP="006A4C19">
      <w:pPr>
        <w:pStyle w:val="LContinue"/>
      </w:pPr>
      <w:r w:rsidRPr="00D473AE">
        <w:t>R</w:t>
      </w:r>
      <w:r w:rsidR="008C58ED" w:rsidRPr="00D473AE">
        <w:t xml:space="preserve">etrieval </w:t>
      </w:r>
      <w:r w:rsidR="002D3839" w:rsidRPr="00D473AE">
        <w:t>a</w:t>
      </w:r>
      <w:r w:rsidR="008C58ED" w:rsidRPr="00D473AE">
        <w:t xml:space="preserve">dapter </w:t>
      </w:r>
      <w:r w:rsidR="002D3839" w:rsidRPr="00D473AE">
        <w:t xml:space="preserve">is </w:t>
      </w:r>
      <w:r w:rsidR="008C58ED" w:rsidRPr="00D473AE">
        <w:t>FILI, WSAS, HTTA</w:t>
      </w:r>
    </w:p>
    <w:p w14:paraId="3B66FFD3" w14:textId="77777777" w:rsidR="008C58ED" w:rsidRPr="00D473AE" w:rsidRDefault="008C58ED" w:rsidP="00FF6EC9">
      <w:pPr>
        <w:jc w:val="both"/>
        <w:rPr>
          <w:rFonts w:cs="Arial"/>
        </w:rPr>
      </w:pPr>
    </w:p>
    <w:p w14:paraId="3B66FFD4" w14:textId="77777777" w:rsidR="008C58ED" w:rsidRPr="00D473AE" w:rsidRDefault="008C58ED" w:rsidP="00B05657">
      <w:pPr>
        <w:keepNext/>
        <w:jc w:val="both"/>
        <w:rPr>
          <w:rFonts w:cs="Arial"/>
          <w:color w:val="333399"/>
        </w:rPr>
      </w:pPr>
      <w:r w:rsidRPr="00D473AE">
        <w:rPr>
          <w:rFonts w:cs="Arial"/>
          <w:color w:val="333399"/>
        </w:rPr>
        <w:lastRenderedPageBreak/>
        <w:t>Retrieval Control Document</w:t>
      </w:r>
    </w:p>
    <w:p w14:paraId="3B66FFD5" w14:textId="77777777" w:rsidR="008C58ED" w:rsidRPr="00D473AE" w:rsidRDefault="00564C8F" w:rsidP="00564C8F">
      <w:pPr>
        <w:jc w:val="both"/>
        <w:rPr>
          <w:rFonts w:cs="Arial"/>
        </w:rPr>
      </w:pPr>
      <w:r w:rsidRPr="00D473AE">
        <w:rPr>
          <w:rFonts w:cs="Arial"/>
        </w:rPr>
        <w:t>This field is c</w:t>
      </w:r>
      <w:r w:rsidR="006A4C19" w:rsidRPr="00D473AE">
        <w:rPr>
          <w:rFonts w:cs="Arial"/>
        </w:rPr>
        <w:t>urrently</w:t>
      </w:r>
      <w:r w:rsidRPr="00D473AE">
        <w:rPr>
          <w:rFonts w:cs="Arial"/>
        </w:rPr>
        <w:t xml:space="preserve"> not </w:t>
      </w:r>
      <w:r w:rsidR="00B05657" w:rsidRPr="00D473AE">
        <w:rPr>
          <w:rFonts w:cs="Arial"/>
        </w:rPr>
        <w:t>relevant</w:t>
      </w:r>
      <w:r w:rsidRPr="00D473AE">
        <w:rPr>
          <w:rFonts w:cs="Arial"/>
        </w:rPr>
        <w:t>.</w:t>
      </w:r>
    </w:p>
    <w:p w14:paraId="3B66FFD6" w14:textId="77777777" w:rsidR="001B2024" w:rsidRPr="00D473AE" w:rsidRDefault="001B2024" w:rsidP="008E209D">
      <w:pPr>
        <w:jc w:val="both"/>
        <w:rPr>
          <w:rFonts w:cs="Arial"/>
        </w:rPr>
      </w:pPr>
    </w:p>
    <w:p w14:paraId="3B66FFD7" w14:textId="77777777" w:rsidR="001B2024" w:rsidRPr="00D473AE" w:rsidRDefault="00C72827" w:rsidP="00564C8F">
      <w:pPr>
        <w:keepNext/>
        <w:jc w:val="both"/>
        <w:rPr>
          <w:rFonts w:cs="Arial"/>
          <w:color w:val="333399"/>
        </w:rPr>
      </w:pPr>
      <w:r w:rsidRPr="00D473AE">
        <w:rPr>
          <w:rFonts w:cs="Arial"/>
          <w:color w:val="333399"/>
        </w:rPr>
        <w:t>Retrieval for Business One Delete Events</w:t>
      </w:r>
    </w:p>
    <w:p w14:paraId="3B66FFD8" w14:textId="77777777" w:rsidR="001B2024" w:rsidRPr="00D473AE" w:rsidRDefault="001B2024" w:rsidP="008E209D">
      <w:pPr>
        <w:jc w:val="both"/>
        <w:rPr>
          <w:rFonts w:cs="Arial"/>
        </w:rPr>
      </w:pPr>
      <w:r w:rsidRPr="00D473AE">
        <w:rPr>
          <w:rFonts w:cs="Arial"/>
        </w:rPr>
        <w:t>This option is only relevant for events coming for SAP Business One DI API objects and services. If you also want to receive the delete events, select th</w:t>
      </w:r>
      <w:r w:rsidR="00C72827" w:rsidRPr="00D473AE">
        <w:rPr>
          <w:rFonts w:cs="Arial"/>
        </w:rPr>
        <w:t>e</w:t>
      </w:r>
      <w:r w:rsidRPr="00D473AE">
        <w:rPr>
          <w:rFonts w:cs="Arial"/>
        </w:rPr>
        <w:t xml:space="preserve"> option.</w:t>
      </w:r>
    </w:p>
    <w:p w14:paraId="3B66FFD9" w14:textId="77777777" w:rsidR="00C72827" w:rsidRPr="00D473AE" w:rsidRDefault="00C72827" w:rsidP="008E209D">
      <w:pPr>
        <w:jc w:val="both"/>
        <w:rPr>
          <w:rFonts w:cs="Arial"/>
        </w:rPr>
      </w:pPr>
    </w:p>
    <w:p w14:paraId="3B66FFDA" w14:textId="77777777" w:rsidR="00C72827" w:rsidRPr="00D473AE" w:rsidRDefault="00C72827" w:rsidP="00C72827">
      <w:pPr>
        <w:keepNext/>
        <w:jc w:val="both"/>
        <w:rPr>
          <w:rFonts w:cs="Arial"/>
          <w:color w:val="333399"/>
        </w:rPr>
      </w:pPr>
      <w:r w:rsidRPr="00D473AE">
        <w:rPr>
          <w:rFonts w:cs="Arial"/>
          <w:color w:val="333399"/>
        </w:rPr>
        <w:t>No Data Retrieval from SAP Business One</w:t>
      </w:r>
    </w:p>
    <w:p w14:paraId="3B66FFDB" w14:textId="77777777" w:rsidR="00C72827" w:rsidRPr="00D473AE" w:rsidRDefault="00C72827" w:rsidP="008E209D">
      <w:pPr>
        <w:jc w:val="both"/>
        <w:rPr>
          <w:rFonts w:cs="Arial"/>
        </w:rPr>
      </w:pPr>
      <w:r w:rsidRPr="00D473AE">
        <w:rPr>
          <w:rFonts w:cs="Arial"/>
        </w:rPr>
        <w:t xml:space="preserve">This option is only relevant for data retrieval from SAP Business One. If you only want to obtain the SAP Business One events without retrieving the data, select the checkbox. The integration framework </w:t>
      </w:r>
      <w:r w:rsidR="00ED03D0" w:rsidRPr="00D473AE">
        <w:rPr>
          <w:rFonts w:cs="Arial"/>
        </w:rPr>
        <w:t xml:space="preserve">disables and ignores </w:t>
      </w:r>
      <w:r w:rsidRPr="00D473AE">
        <w:rPr>
          <w:rFonts w:cs="Arial"/>
        </w:rPr>
        <w:t>all retrieval</w:t>
      </w:r>
      <w:r w:rsidR="00ED03D0" w:rsidRPr="00D473AE">
        <w:rPr>
          <w:rFonts w:cs="Arial"/>
        </w:rPr>
        <w:t xml:space="preserve"> </w:t>
      </w:r>
      <w:r w:rsidRPr="00D473AE">
        <w:rPr>
          <w:rFonts w:cs="Arial"/>
        </w:rPr>
        <w:t xml:space="preserve">settings and leaves the </w:t>
      </w:r>
      <w:r w:rsidRPr="00D473AE">
        <w:rPr>
          <w:rStyle w:val="TechnicalName"/>
        </w:rPr>
        <w:t>@Role=”S”</w:t>
      </w:r>
      <w:r w:rsidRPr="00D473AE">
        <w:rPr>
          <w:rFonts w:cs="Arial"/>
        </w:rPr>
        <w:t xml:space="preserve"> section of the </w:t>
      </w:r>
      <w:r w:rsidR="00ED03D0" w:rsidRPr="00D473AE">
        <w:rPr>
          <w:rFonts w:cs="Arial"/>
        </w:rPr>
        <w:t xml:space="preserve">incoming </w:t>
      </w:r>
      <w:r w:rsidRPr="00D473AE">
        <w:rPr>
          <w:rFonts w:cs="Arial"/>
        </w:rPr>
        <w:t>integration framework message</w:t>
      </w:r>
      <w:r w:rsidR="00ED03D0" w:rsidRPr="00D473AE">
        <w:rPr>
          <w:rFonts w:cs="Arial"/>
        </w:rPr>
        <w:t>s</w:t>
      </w:r>
      <w:r w:rsidRPr="00D473AE">
        <w:rPr>
          <w:rFonts w:cs="Arial"/>
        </w:rPr>
        <w:t xml:space="preserve"> empty.</w:t>
      </w:r>
    </w:p>
    <w:p w14:paraId="3B66FFDC" w14:textId="77777777" w:rsidR="001B2024" w:rsidRPr="00D473AE" w:rsidRDefault="001B2024" w:rsidP="008E209D">
      <w:pPr>
        <w:jc w:val="both"/>
        <w:rPr>
          <w:rFonts w:cs="Arial"/>
        </w:rPr>
      </w:pPr>
    </w:p>
    <w:p w14:paraId="3B66FFDD" w14:textId="77777777" w:rsidR="008C58ED" w:rsidRPr="00D473AE" w:rsidRDefault="008C58ED" w:rsidP="00AA24C0">
      <w:pPr>
        <w:keepNext/>
        <w:jc w:val="both"/>
        <w:rPr>
          <w:rFonts w:cs="Arial"/>
          <w:color w:val="333399"/>
        </w:rPr>
      </w:pPr>
      <w:r w:rsidRPr="00D473AE">
        <w:rPr>
          <w:rFonts w:cs="Arial"/>
          <w:color w:val="333399"/>
        </w:rPr>
        <w:t>[Details]</w:t>
      </w:r>
    </w:p>
    <w:p w14:paraId="3B66FFDE" w14:textId="77777777" w:rsidR="008C58ED" w:rsidRPr="00D473AE" w:rsidRDefault="008C58ED" w:rsidP="008E209D">
      <w:pPr>
        <w:jc w:val="both"/>
        <w:rPr>
          <w:rFonts w:cs="Arial"/>
        </w:rPr>
      </w:pPr>
      <w:r w:rsidRPr="00D473AE">
        <w:rPr>
          <w:rFonts w:cs="Arial"/>
        </w:rPr>
        <w:t xml:space="preserve">Depending on the selected </w:t>
      </w:r>
      <w:r w:rsidR="007961C0" w:rsidRPr="00D473AE">
        <w:rPr>
          <w:rFonts w:cs="Arial"/>
        </w:rPr>
        <w:t>r</w:t>
      </w:r>
      <w:r w:rsidRPr="00D473AE">
        <w:rPr>
          <w:rFonts w:cs="Arial"/>
        </w:rPr>
        <w:t xml:space="preserve">etrieval </w:t>
      </w:r>
      <w:r w:rsidR="007961C0" w:rsidRPr="00D473AE">
        <w:rPr>
          <w:rFonts w:cs="Arial"/>
        </w:rPr>
        <w:t>a</w:t>
      </w:r>
      <w:r w:rsidRPr="00D473AE">
        <w:rPr>
          <w:rFonts w:cs="Arial"/>
        </w:rPr>
        <w:t xml:space="preserve">dapter and </w:t>
      </w:r>
      <w:r w:rsidR="007961C0" w:rsidRPr="00D473AE">
        <w:rPr>
          <w:rFonts w:cs="Arial"/>
        </w:rPr>
        <w:t>r</w:t>
      </w:r>
      <w:r w:rsidRPr="00D473AE">
        <w:rPr>
          <w:rFonts w:cs="Arial"/>
        </w:rPr>
        <w:t xml:space="preserve">etrieval </w:t>
      </w:r>
      <w:r w:rsidR="007961C0" w:rsidRPr="00D473AE">
        <w:rPr>
          <w:rFonts w:cs="Arial"/>
        </w:rPr>
        <w:t>t</w:t>
      </w:r>
      <w:r w:rsidRPr="00D473AE">
        <w:rPr>
          <w:rFonts w:cs="Arial"/>
        </w:rPr>
        <w:t xml:space="preserve">ype, </w:t>
      </w:r>
      <w:r w:rsidR="006424D8" w:rsidRPr="00D473AE">
        <w:rPr>
          <w:rFonts w:cs="Arial"/>
        </w:rPr>
        <w:t>click</w:t>
      </w:r>
      <w:r w:rsidR="00803063" w:rsidRPr="00D473AE">
        <w:rPr>
          <w:rFonts w:cs="Arial"/>
        </w:rPr>
        <w:t xml:space="preserve"> the button to </w:t>
      </w:r>
      <w:r w:rsidR="007961C0" w:rsidRPr="00D473AE">
        <w:rPr>
          <w:rFonts w:cs="Arial"/>
        </w:rPr>
        <w:t xml:space="preserve">enter </w:t>
      </w:r>
      <w:r w:rsidR="00803063" w:rsidRPr="00D473AE">
        <w:rPr>
          <w:rFonts w:cs="Arial"/>
        </w:rPr>
        <w:t>m</w:t>
      </w:r>
      <w:r w:rsidR="007961C0" w:rsidRPr="00D473AE">
        <w:rPr>
          <w:rFonts w:cs="Arial"/>
        </w:rPr>
        <w:t xml:space="preserve">ore </w:t>
      </w:r>
      <w:r w:rsidRPr="00D473AE">
        <w:rPr>
          <w:rFonts w:cs="Arial"/>
        </w:rPr>
        <w:t xml:space="preserve">details. </w:t>
      </w:r>
      <w:r w:rsidR="007961C0" w:rsidRPr="00D473AE">
        <w:rPr>
          <w:rFonts w:cs="Arial"/>
        </w:rPr>
        <w:t xml:space="preserve">The </w:t>
      </w:r>
      <w:r w:rsidR="00E42DB9" w:rsidRPr="00D473AE">
        <w:rPr>
          <w:rFonts w:cs="Arial"/>
        </w:rPr>
        <w:t>integration framework</w:t>
      </w:r>
      <w:r w:rsidR="007961C0" w:rsidRPr="00D473AE">
        <w:rPr>
          <w:rFonts w:cs="Arial"/>
        </w:rPr>
        <w:t xml:space="preserve"> requires d</w:t>
      </w:r>
      <w:r w:rsidRPr="00D473AE">
        <w:rPr>
          <w:rFonts w:cs="Arial"/>
        </w:rPr>
        <w:t xml:space="preserve">etails </w:t>
      </w:r>
      <w:r w:rsidR="007961C0" w:rsidRPr="00D473AE">
        <w:rPr>
          <w:rFonts w:cs="Arial"/>
        </w:rPr>
        <w:t>for the following retrieval types:</w:t>
      </w:r>
    </w:p>
    <w:p w14:paraId="3B66FFDF" w14:textId="77777777" w:rsidR="008C58ED" w:rsidRPr="00821330" w:rsidRDefault="008C58ED" w:rsidP="00EA5A98">
      <w:pPr>
        <w:pStyle w:val="BulletedList"/>
      </w:pPr>
      <w:r w:rsidRPr="00821330">
        <w:t>Service</w:t>
      </w:r>
    </w:p>
    <w:p w14:paraId="3B66FFE0" w14:textId="77777777" w:rsidR="008C58ED" w:rsidRPr="00821330" w:rsidRDefault="00E22209" w:rsidP="00EA5A98">
      <w:pPr>
        <w:pStyle w:val="BulletedList"/>
      </w:pPr>
      <w:r>
        <w:t xml:space="preserve">JDBC </w:t>
      </w:r>
      <w:r w:rsidR="008C58ED" w:rsidRPr="00821330">
        <w:t>SQL</w:t>
      </w:r>
    </w:p>
    <w:p w14:paraId="3B66FFE1" w14:textId="77777777" w:rsidR="008C58ED" w:rsidRPr="00821330" w:rsidRDefault="00FC2153" w:rsidP="00EA5A98">
      <w:pPr>
        <w:pStyle w:val="BulletedList"/>
      </w:pPr>
      <w:r>
        <w:t>Incoming RFC</w:t>
      </w:r>
      <w:r w:rsidR="008C58ED" w:rsidRPr="00821330">
        <w:t xml:space="preserve"> Call</w:t>
      </w:r>
    </w:p>
    <w:p w14:paraId="3B66FFE2" w14:textId="77777777" w:rsidR="008C58ED" w:rsidRPr="00D473AE" w:rsidRDefault="008C58ED" w:rsidP="008E209D">
      <w:pPr>
        <w:jc w:val="both"/>
        <w:rPr>
          <w:rFonts w:cs="Arial"/>
        </w:rPr>
      </w:pPr>
      <w:r w:rsidRPr="00D473AE">
        <w:rPr>
          <w:rFonts w:cs="Arial"/>
        </w:rPr>
        <w:t>The</w:t>
      </w:r>
      <w:r w:rsidR="008253F6" w:rsidRPr="00D473AE">
        <w:rPr>
          <w:rFonts w:cs="Arial"/>
        </w:rPr>
        <w:t xml:space="preserve"> </w:t>
      </w:r>
      <w:r w:rsidR="00E42DB9" w:rsidRPr="00D473AE">
        <w:rPr>
          <w:rFonts w:cs="Arial"/>
        </w:rPr>
        <w:t>integration framework</w:t>
      </w:r>
      <w:r w:rsidR="008253F6" w:rsidRPr="00D473AE">
        <w:rPr>
          <w:rFonts w:cs="Arial"/>
        </w:rPr>
        <w:t xml:space="preserve"> needs </w:t>
      </w:r>
      <w:r w:rsidRPr="00D473AE">
        <w:rPr>
          <w:rFonts w:cs="Arial"/>
        </w:rPr>
        <w:t xml:space="preserve">details </w:t>
      </w:r>
      <w:r w:rsidR="00E22209" w:rsidRPr="00D473AE">
        <w:rPr>
          <w:rFonts w:cs="Arial"/>
        </w:rPr>
        <w:t xml:space="preserve">to </w:t>
      </w:r>
      <w:r w:rsidRPr="00D473AE">
        <w:rPr>
          <w:rFonts w:cs="Arial"/>
        </w:rPr>
        <w:t xml:space="preserve">perform </w:t>
      </w:r>
      <w:r w:rsidR="00E22209" w:rsidRPr="00D473AE">
        <w:rPr>
          <w:rFonts w:cs="Arial"/>
        </w:rPr>
        <w:t xml:space="preserve">a </w:t>
      </w:r>
      <w:r w:rsidRPr="00D473AE">
        <w:rPr>
          <w:rFonts w:cs="Arial"/>
        </w:rPr>
        <w:t xml:space="preserve">call to retrieve inbound data from the sender system. </w:t>
      </w:r>
      <w:r w:rsidR="008253F6" w:rsidRPr="00D473AE">
        <w:rPr>
          <w:rFonts w:cs="Arial"/>
        </w:rPr>
        <w:t xml:space="preserve">Note that no details </w:t>
      </w:r>
      <w:r w:rsidRPr="00D473AE">
        <w:rPr>
          <w:rFonts w:cs="Arial"/>
        </w:rPr>
        <w:t>are necessary for a DI API object</w:t>
      </w:r>
      <w:r w:rsidR="008253F6" w:rsidRPr="00D473AE">
        <w:rPr>
          <w:rFonts w:cs="Arial"/>
        </w:rPr>
        <w:t xml:space="preserve">. For a </w:t>
      </w:r>
      <w:r w:rsidRPr="00D473AE">
        <w:rPr>
          <w:rFonts w:cs="Arial"/>
        </w:rPr>
        <w:t>DI API service call</w:t>
      </w:r>
      <w:r w:rsidR="00F97AE4" w:rsidRPr="00D473AE">
        <w:rPr>
          <w:rFonts w:cs="Arial"/>
        </w:rPr>
        <w:t>,</w:t>
      </w:r>
      <w:r w:rsidRPr="00D473AE">
        <w:rPr>
          <w:rFonts w:cs="Arial"/>
        </w:rPr>
        <w:t xml:space="preserve"> </w:t>
      </w:r>
      <w:r w:rsidR="008253F6" w:rsidRPr="00D473AE">
        <w:rPr>
          <w:rFonts w:cs="Arial"/>
        </w:rPr>
        <w:t xml:space="preserve">enter the </w:t>
      </w:r>
      <w:r w:rsidRPr="00D473AE">
        <w:rPr>
          <w:rFonts w:cs="Arial"/>
        </w:rPr>
        <w:t>service call details.</w:t>
      </w:r>
    </w:p>
    <w:p w14:paraId="3B66FFE3" w14:textId="77777777" w:rsidR="00803063" w:rsidRPr="00D473AE" w:rsidRDefault="00D667A4" w:rsidP="008E209D">
      <w:pPr>
        <w:jc w:val="both"/>
        <w:rPr>
          <w:rFonts w:cs="Arial"/>
        </w:rPr>
      </w:pPr>
      <w:r w:rsidRPr="00D473AE">
        <w:rPr>
          <w:rFonts w:cs="Arial"/>
        </w:rPr>
        <w:t xml:space="preserve">This </w:t>
      </w:r>
      <w:r w:rsidR="008C58ED" w:rsidRPr="00D473AE">
        <w:rPr>
          <w:rFonts w:cs="Arial"/>
        </w:rPr>
        <w:t xml:space="preserve">data retrieval </w:t>
      </w:r>
      <w:r w:rsidR="00E22209" w:rsidRPr="00D473AE">
        <w:rPr>
          <w:rFonts w:cs="Arial"/>
        </w:rPr>
        <w:t xml:space="preserve">performs </w:t>
      </w:r>
      <w:r w:rsidR="008C58ED" w:rsidRPr="00D473AE">
        <w:rPr>
          <w:rFonts w:cs="Arial"/>
        </w:rPr>
        <w:t>only the retrieval of the inbound data. I</w:t>
      </w:r>
      <w:r w:rsidRPr="00D473AE">
        <w:rPr>
          <w:rFonts w:cs="Arial"/>
        </w:rPr>
        <w:t xml:space="preserve">f you want to </w:t>
      </w:r>
      <w:r w:rsidR="008C58ED" w:rsidRPr="00D473AE">
        <w:rPr>
          <w:rFonts w:cs="Arial"/>
        </w:rPr>
        <w:t xml:space="preserve">retrieve additional data or information from the sender system or from </w:t>
      </w:r>
      <w:r w:rsidRPr="00D473AE">
        <w:rPr>
          <w:rFonts w:cs="Arial"/>
        </w:rPr>
        <w:t>an</w:t>
      </w:r>
      <w:r w:rsidR="008C58ED" w:rsidRPr="00D473AE">
        <w:rPr>
          <w:rFonts w:cs="Arial"/>
        </w:rPr>
        <w:t xml:space="preserve">other external system, </w:t>
      </w:r>
      <w:r w:rsidRPr="00D473AE">
        <w:rPr>
          <w:rFonts w:cs="Arial"/>
        </w:rPr>
        <w:t xml:space="preserve">do not </w:t>
      </w:r>
      <w:r w:rsidR="00E22209" w:rsidRPr="00D473AE">
        <w:rPr>
          <w:rFonts w:cs="Arial"/>
        </w:rPr>
        <w:t xml:space="preserve">perform such </w:t>
      </w:r>
      <w:r w:rsidR="008C58ED" w:rsidRPr="00D473AE">
        <w:rPr>
          <w:rFonts w:cs="Arial"/>
        </w:rPr>
        <w:t>calls during the inbound phase</w:t>
      </w:r>
      <w:r w:rsidRPr="00D473AE">
        <w:rPr>
          <w:rFonts w:cs="Arial"/>
        </w:rPr>
        <w:t xml:space="preserve">. Define calls </w:t>
      </w:r>
      <w:r w:rsidR="00803063" w:rsidRPr="00D473AE">
        <w:rPr>
          <w:rFonts w:cs="Arial"/>
        </w:rPr>
        <w:t xml:space="preserve">in </w:t>
      </w:r>
      <w:r w:rsidR="008C58ED" w:rsidRPr="00D473AE">
        <w:rPr>
          <w:rFonts w:cs="Arial"/>
        </w:rPr>
        <w:t xml:space="preserve">the </w:t>
      </w:r>
      <w:r w:rsidR="00803063" w:rsidRPr="00D473AE">
        <w:rPr>
          <w:rFonts w:cs="Arial"/>
        </w:rPr>
        <w:t>s</w:t>
      </w:r>
      <w:r w:rsidR="008C58ED" w:rsidRPr="00D473AE">
        <w:rPr>
          <w:rFonts w:cs="Arial"/>
        </w:rPr>
        <w:t xml:space="preserve">cenario </w:t>
      </w:r>
      <w:r w:rsidR="00803063" w:rsidRPr="00D473AE">
        <w:rPr>
          <w:rFonts w:cs="Arial"/>
        </w:rPr>
        <w:t>s</w:t>
      </w:r>
      <w:r w:rsidR="008C58ED" w:rsidRPr="00D473AE">
        <w:rPr>
          <w:rFonts w:cs="Arial"/>
        </w:rPr>
        <w:t xml:space="preserve">tep </w:t>
      </w:r>
      <w:r w:rsidRPr="00D473AE">
        <w:rPr>
          <w:rFonts w:cs="Arial"/>
        </w:rPr>
        <w:t>p</w:t>
      </w:r>
      <w:r w:rsidR="008C58ED" w:rsidRPr="00D473AE">
        <w:rPr>
          <w:rFonts w:cs="Arial"/>
        </w:rPr>
        <w:t>rocessing phase</w:t>
      </w:r>
      <w:r w:rsidR="00E22209" w:rsidRPr="00D473AE">
        <w:rPr>
          <w:rFonts w:cs="Arial"/>
        </w:rPr>
        <w:t xml:space="preserve"> instead</w:t>
      </w:r>
      <w:r w:rsidR="008C58ED" w:rsidRPr="00D473AE">
        <w:rPr>
          <w:rFonts w:cs="Arial"/>
        </w:rPr>
        <w:t>.</w:t>
      </w:r>
      <w:r w:rsidRPr="00D473AE">
        <w:rPr>
          <w:rFonts w:cs="Arial"/>
        </w:rPr>
        <w:t xml:space="preserve"> </w:t>
      </w:r>
    </w:p>
    <w:p w14:paraId="3B66FFE4" w14:textId="77777777" w:rsidR="008C58ED" w:rsidRPr="00D473AE" w:rsidRDefault="00803063" w:rsidP="008E209D">
      <w:pPr>
        <w:jc w:val="both"/>
        <w:rPr>
          <w:rFonts w:cs="Arial"/>
        </w:rPr>
      </w:pPr>
      <w:r w:rsidRPr="00D473AE">
        <w:rPr>
          <w:rFonts w:cs="Arial"/>
        </w:rPr>
        <w:t xml:space="preserve">For more information, </w:t>
      </w:r>
      <w:r w:rsidR="00937B89" w:rsidRPr="00D473AE">
        <w:rPr>
          <w:rFonts w:cs="Arial"/>
        </w:rPr>
        <w:t xml:space="preserve">see </w:t>
      </w:r>
      <w:r w:rsidR="00C14526" w:rsidRPr="00D473AE">
        <w:rPr>
          <w:rFonts w:cs="Arial"/>
        </w:rPr>
        <w:t>section</w:t>
      </w:r>
      <w:r w:rsidR="00D667A4" w:rsidRPr="00D473AE">
        <w:rPr>
          <w:rFonts w:cs="Arial"/>
        </w:rPr>
        <w:t xml:space="preserve"> 3.3.</w:t>
      </w:r>
    </w:p>
    <w:p w14:paraId="3B66FFE5" w14:textId="77777777" w:rsidR="008C58ED" w:rsidRPr="00D473AE" w:rsidRDefault="008C58ED" w:rsidP="008E209D">
      <w:pPr>
        <w:jc w:val="both"/>
        <w:rPr>
          <w:rFonts w:cs="Arial"/>
        </w:rPr>
      </w:pPr>
    </w:p>
    <w:p w14:paraId="3B66FFE6" w14:textId="77777777" w:rsidR="008C58ED" w:rsidRPr="00D473AE" w:rsidRDefault="008C58ED" w:rsidP="00E10FE4">
      <w:pPr>
        <w:keepNext/>
        <w:jc w:val="both"/>
        <w:rPr>
          <w:rFonts w:cs="Arial"/>
          <w:u w:val="single"/>
        </w:rPr>
      </w:pPr>
      <w:bookmarkStart w:id="50" w:name="stepinbretjs"/>
      <w:r w:rsidRPr="00D473AE">
        <w:rPr>
          <w:rFonts w:cs="Arial"/>
          <w:u w:val="single"/>
        </w:rPr>
        <w:lastRenderedPageBreak/>
        <w:t xml:space="preserve">JDBC </w:t>
      </w:r>
      <w:r w:rsidR="00D667A4" w:rsidRPr="00D473AE">
        <w:rPr>
          <w:rFonts w:cs="Arial"/>
          <w:u w:val="single"/>
        </w:rPr>
        <w:t>C</w:t>
      </w:r>
      <w:r w:rsidRPr="00D473AE">
        <w:rPr>
          <w:rFonts w:cs="Arial"/>
          <w:u w:val="single"/>
        </w:rPr>
        <w:t>all</w:t>
      </w:r>
      <w:r w:rsidR="00D667A4" w:rsidRPr="00D473AE">
        <w:rPr>
          <w:rFonts w:cs="Arial"/>
          <w:u w:val="single"/>
        </w:rPr>
        <w:t xml:space="preserve"> Details</w:t>
      </w:r>
    </w:p>
    <w:bookmarkEnd w:id="50"/>
    <w:p w14:paraId="3B66FFE7" w14:textId="77777777" w:rsidR="008E209D" w:rsidRPr="00D473AE" w:rsidRDefault="008E209D" w:rsidP="00E10FE4">
      <w:pPr>
        <w:keepNext/>
        <w:jc w:val="both"/>
        <w:rPr>
          <w:rFonts w:cs="Arial"/>
          <w:u w:val="single"/>
        </w:rPr>
      </w:pPr>
    </w:p>
    <w:p w14:paraId="3B66FFE8" w14:textId="77777777" w:rsidR="00C65C4D" w:rsidRPr="00D473AE" w:rsidRDefault="00E95286" w:rsidP="008E209D">
      <w:pPr>
        <w:jc w:val="both"/>
        <w:rPr>
          <w:rFonts w:cs="Arial"/>
        </w:rPr>
      </w:pPr>
      <w:r>
        <w:rPr>
          <w:noProof/>
          <w:lang w:eastAsia="de-DE"/>
        </w:rPr>
        <w:drawing>
          <wp:inline distT="0" distB="0" distL="0" distR="0" wp14:anchorId="3B670E56" wp14:editId="3B670E57">
            <wp:extent cx="5361905" cy="28285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1905" cy="2828571"/>
                    </a:xfrm>
                    <a:prstGeom prst="rect">
                      <a:avLst/>
                    </a:prstGeom>
                  </pic:spPr>
                </pic:pic>
              </a:graphicData>
            </a:graphic>
          </wp:inline>
        </w:drawing>
      </w:r>
      <w:r w:rsidR="00EE455C" w:rsidRPr="00D473AE">
        <w:rPr>
          <w:noProof/>
          <w:lang w:eastAsia="de-DE"/>
        </w:rPr>
        <w:t xml:space="preserve">  </w:t>
      </w:r>
    </w:p>
    <w:p w14:paraId="3B66FFE9" w14:textId="77777777" w:rsidR="00C65C4D" w:rsidRPr="00D473AE" w:rsidRDefault="00C65C4D" w:rsidP="008E209D">
      <w:pPr>
        <w:jc w:val="both"/>
        <w:rPr>
          <w:rFonts w:cs="Arial"/>
        </w:rPr>
      </w:pPr>
    </w:p>
    <w:p w14:paraId="3B66FFEA" w14:textId="77777777" w:rsidR="00E95286" w:rsidRPr="00D473AE" w:rsidRDefault="00E95286" w:rsidP="00E95286">
      <w:pPr>
        <w:jc w:val="both"/>
        <w:rPr>
          <w:rFonts w:cs="Arial"/>
          <w:color w:val="333399"/>
        </w:rPr>
      </w:pPr>
      <w:r w:rsidRPr="00D473AE">
        <w:rPr>
          <w:rFonts w:cs="Arial"/>
          <w:color w:val="333399"/>
        </w:rPr>
        <w:t>Retrieval Statement</w:t>
      </w:r>
    </w:p>
    <w:p w14:paraId="3B66FFEB" w14:textId="77777777" w:rsidR="00E95286" w:rsidRPr="00D473AE" w:rsidRDefault="00E95286" w:rsidP="00E95286">
      <w:pPr>
        <w:jc w:val="both"/>
        <w:rPr>
          <w:rFonts w:cs="Arial"/>
        </w:rPr>
      </w:pPr>
      <w:r w:rsidRPr="00D473AE">
        <w:rPr>
          <w:rFonts w:cs="Arial"/>
        </w:rPr>
        <w:t xml:space="preserve">Define the SQL statement for data retrieval. You can use </w:t>
      </w:r>
      <w:r w:rsidRPr="00D473AE">
        <w:rPr>
          <w:rFonts w:ascii="Courier New" w:hAnsi="Courier New" w:cs="Courier New"/>
        </w:rPr>
        <w:t>$key</w:t>
      </w:r>
      <w:r w:rsidRPr="00D473AE">
        <w:rPr>
          <w:rFonts w:cs="Arial"/>
        </w:rPr>
        <w:t>. The integration framework replaces the variable with the value handed over by the B1 event.</w:t>
      </w:r>
    </w:p>
    <w:p w14:paraId="3B66FFEC" w14:textId="77777777" w:rsidR="00E95286" w:rsidRPr="00D473AE" w:rsidRDefault="00E95286" w:rsidP="00E95286">
      <w:pPr>
        <w:shd w:val="clear" w:color="auto" w:fill="FFFFFF"/>
        <w:jc w:val="both"/>
        <w:rPr>
          <w:rFonts w:eastAsia="Times New Roman" w:cs="Arial"/>
          <w:color w:val="333333"/>
          <w:lang w:eastAsia="de-DE"/>
        </w:rPr>
      </w:pPr>
      <w:r w:rsidRPr="00D473AE">
        <w:rPr>
          <w:rFonts w:eastAsia="Times New Roman" w:cs="Arial"/>
          <w:color w:val="333333"/>
          <w:lang w:eastAsia="de-DE"/>
        </w:rPr>
        <w:t>The integration framework supports the following placeholders in your SQL statement:</w:t>
      </w:r>
    </w:p>
    <w:p w14:paraId="3B66FFED" w14:textId="77777777" w:rsidR="00E95286" w:rsidRPr="00D473AE" w:rsidRDefault="00E95286" w:rsidP="00E95286">
      <w:pPr>
        <w:pStyle w:val="BulletedList"/>
        <w:rPr>
          <w:lang w:eastAsia="de-DE"/>
        </w:rPr>
      </w:pPr>
      <w:r w:rsidRPr="00D473AE">
        <w:rPr>
          <w:lang w:eastAsia="de-DE"/>
        </w:rPr>
        <w:t xml:space="preserve">Use </w:t>
      </w:r>
      <w:r w:rsidRPr="00D473AE">
        <w:rPr>
          <w:rFonts w:ascii="Courier New" w:hAnsi="Courier New" w:cs="Courier New"/>
          <w:lang w:eastAsia="de-DE"/>
        </w:rPr>
        <w:t>$Top</w:t>
      </w:r>
      <w:r w:rsidRPr="00D473AE">
        <w:rPr>
          <w:lang w:eastAsia="de-DE"/>
        </w:rPr>
        <w:t xml:space="preserve"> as a placeholder for the top value.</w:t>
      </w:r>
    </w:p>
    <w:p w14:paraId="3B66FFEE" w14:textId="77777777" w:rsidR="00E95286" w:rsidRPr="00D473AE" w:rsidRDefault="00E95286" w:rsidP="00E95286">
      <w:pPr>
        <w:pStyle w:val="BulletedList"/>
        <w:rPr>
          <w:lang w:eastAsia="de-DE"/>
        </w:rPr>
      </w:pPr>
      <w:r w:rsidRPr="00D473AE">
        <w:rPr>
          <w:lang w:eastAsia="de-DE"/>
        </w:rPr>
        <w:t xml:space="preserve">Use </w:t>
      </w:r>
      <w:r w:rsidRPr="00D473AE">
        <w:rPr>
          <w:rFonts w:ascii="Courier New" w:hAnsi="Courier New" w:cs="Courier New"/>
          <w:lang w:eastAsia="de-DE"/>
        </w:rPr>
        <w:t>$BlockNo</w:t>
      </w:r>
      <w:r w:rsidRPr="00D473AE">
        <w:rPr>
          <w:lang w:eastAsia="de-DE"/>
        </w:rPr>
        <w:t xml:space="preserve"> as a placeholder for number of the block.</w:t>
      </w:r>
    </w:p>
    <w:p w14:paraId="3B66FFEF" w14:textId="77777777" w:rsidR="00E95286" w:rsidRPr="00D473AE" w:rsidRDefault="00E95286" w:rsidP="00E95286">
      <w:pPr>
        <w:pStyle w:val="BulletedList"/>
        <w:rPr>
          <w:lang w:eastAsia="de-DE"/>
        </w:rPr>
      </w:pPr>
      <w:r w:rsidRPr="00D473AE">
        <w:rPr>
          <w:lang w:eastAsia="de-DE"/>
        </w:rPr>
        <w:t xml:space="preserve">Use </w:t>
      </w:r>
      <w:r w:rsidRPr="00D473AE">
        <w:rPr>
          <w:rFonts w:ascii="Courier New" w:hAnsi="Courier New" w:cs="Courier New"/>
          <w:lang w:eastAsia="de-DE"/>
        </w:rPr>
        <w:t>$StartTime</w:t>
      </w:r>
      <w:r w:rsidRPr="00D473AE">
        <w:rPr>
          <w:lang w:eastAsia="de-DE"/>
        </w:rPr>
        <w:t xml:space="preserve"> as a placeholder for an identifier, if you want to retrieve data using a timestamp. The integration framework sets the initial timestamp to </w:t>
      </w:r>
      <w:r w:rsidRPr="00D473AE">
        <w:rPr>
          <w:rFonts w:ascii="Courier New" w:hAnsi="Courier New" w:cs="Courier New"/>
          <w:lang w:eastAsia="de-DE"/>
        </w:rPr>
        <w:t>2006-10-01 00:00:00</w:t>
      </w:r>
      <w:r w:rsidRPr="00D473AE">
        <w:rPr>
          <w:lang w:eastAsia="de-DE"/>
        </w:rPr>
        <w:t xml:space="preserve">. In any further data retrieval the integration framework sets the </w:t>
      </w:r>
      <w:r w:rsidRPr="00D473AE">
        <w:rPr>
          <w:rFonts w:ascii="Courier New" w:hAnsi="Courier New" w:cs="Courier New"/>
          <w:lang w:eastAsia="de-DE"/>
        </w:rPr>
        <w:t>$StartTime</w:t>
      </w:r>
      <w:r w:rsidRPr="00D473AE">
        <w:rPr>
          <w:lang w:eastAsia="de-DE"/>
        </w:rPr>
        <w:t xml:space="preserve"> to the last retrieved time.</w:t>
      </w:r>
    </w:p>
    <w:p w14:paraId="3B66FFF0" w14:textId="77777777" w:rsidR="00E95286" w:rsidRPr="00D473AE" w:rsidRDefault="00E95286" w:rsidP="00E95286">
      <w:pPr>
        <w:pStyle w:val="BulletedList"/>
        <w:rPr>
          <w:lang w:eastAsia="de-DE"/>
        </w:rPr>
      </w:pPr>
      <w:r w:rsidRPr="00D473AE">
        <w:rPr>
          <w:lang w:eastAsia="de-DE"/>
        </w:rPr>
        <w:t xml:space="preserve">Use </w:t>
      </w:r>
      <w:r w:rsidRPr="00D473AE">
        <w:rPr>
          <w:rFonts w:ascii="Courier New" w:hAnsi="Courier New" w:cs="Courier New"/>
          <w:lang w:eastAsia="de-DE"/>
        </w:rPr>
        <w:t>$EndTime</w:t>
      </w:r>
      <w:r w:rsidRPr="00D473AE">
        <w:rPr>
          <w:lang w:eastAsia="de-DE"/>
        </w:rPr>
        <w:t xml:space="preserve"> as a placeholder. The integration framework sets it to the current timestamp.</w:t>
      </w:r>
    </w:p>
    <w:p w14:paraId="3B66FFF1" w14:textId="77777777" w:rsidR="00E95286" w:rsidRPr="00D473AE" w:rsidRDefault="00E95286" w:rsidP="00E95286">
      <w:pPr>
        <w:jc w:val="both"/>
        <w:rPr>
          <w:rFonts w:cs="Arial"/>
        </w:rPr>
      </w:pPr>
    </w:p>
    <w:p w14:paraId="3B66FFF2" w14:textId="77777777" w:rsidR="00E95286" w:rsidRPr="00D473AE" w:rsidRDefault="00E95286" w:rsidP="00E95286">
      <w:pPr>
        <w:keepNext/>
        <w:jc w:val="both"/>
        <w:rPr>
          <w:rFonts w:cs="Arial"/>
          <w:color w:val="333399"/>
        </w:rPr>
      </w:pPr>
      <w:r w:rsidRPr="00D473AE">
        <w:rPr>
          <w:rFonts w:cs="Arial"/>
          <w:color w:val="333399"/>
        </w:rPr>
        <w:t>Clear Statement</w:t>
      </w:r>
    </w:p>
    <w:p w14:paraId="3B66FFF3" w14:textId="77777777" w:rsidR="00E95286" w:rsidRPr="00D473AE" w:rsidRDefault="00E95286" w:rsidP="00E95286">
      <w:pPr>
        <w:shd w:val="clear" w:color="auto" w:fill="FFFFFF"/>
        <w:contextualSpacing/>
        <w:jc w:val="both"/>
        <w:rPr>
          <w:rFonts w:eastAsia="Times New Roman" w:cs="Arial"/>
          <w:color w:val="333333"/>
          <w:lang w:eastAsia="de-DE"/>
        </w:rPr>
      </w:pPr>
      <w:r w:rsidRPr="00D473AE">
        <w:rPr>
          <w:rFonts w:eastAsia="Times New Roman" w:cs="Arial"/>
          <w:color w:val="333333"/>
          <w:lang w:eastAsia="de-DE"/>
        </w:rPr>
        <w:t xml:space="preserve">Enter the SQL statement to clear the data after retrieval in the database table. This is optional. Set, for example, the flag from </w:t>
      </w:r>
      <w:r w:rsidRPr="00D473AE">
        <w:rPr>
          <w:rFonts w:ascii="Courier New" w:eastAsia="Times New Roman" w:hAnsi="Courier New" w:cs="Courier New"/>
          <w:color w:val="333333"/>
          <w:lang w:eastAsia="de-DE"/>
        </w:rPr>
        <w:t>N</w:t>
      </w:r>
      <w:r w:rsidRPr="00D473AE">
        <w:rPr>
          <w:rFonts w:eastAsia="Times New Roman" w:cs="Arial"/>
          <w:color w:val="333333"/>
          <w:lang w:eastAsia="de-DE"/>
        </w:rPr>
        <w:t xml:space="preserve"> for new to </w:t>
      </w:r>
      <w:r w:rsidRPr="00D473AE">
        <w:rPr>
          <w:rFonts w:ascii="Courier New" w:eastAsia="Times New Roman" w:hAnsi="Courier New" w:cs="Courier New"/>
          <w:color w:val="333333"/>
          <w:lang w:eastAsia="de-DE"/>
        </w:rPr>
        <w:t>P</w:t>
      </w:r>
      <w:r w:rsidRPr="00D473AE">
        <w:rPr>
          <w:rFonts w:eastAsia="Times New Roman" w:cs="Arial"/>
          <w:color w:val="333333"/>
          <w:lang w:eastAsia="de-DE"/>
        </w:rPr>
        <w:t xml:space="preserve"> for processed. </w:t>
      </w:r>
    </w:p>
    <w:p w14:paraId="3B66FFF4" w14:textId="77777777" w:rsidR="00E95286" w:rsidRPr="00D473AE" w:rsidRDefault="00E95286" w:rsidP="00E95286">
      <w:pPr>
        <w:shd w:val="clear" w:color="auto" w:fill="FFFFFF"/>
        <w:jc w:val="both"/>
        <w:rPr>
          <w:rFonts w:eastAsia="Times New Roman" w:cs="Arial"/>
          <w:color w:val="333333"/>
          <w:lang w:eastAsia="de-DE"/>
        </w:rPr>
      </w:pPr>
      <w:r w:rsidRPr="00D473AE">
        <w:rPr>
          <w:rFonts w:eastAsia="Times New Roman" w:cs="Arial"/>
          <w:color w:val="333333"/>
          <w:lang w:eastAsia="de-DE"/>
        </w:rPr>
        <w:t>The integration framework supports following the placeholder in your SQL statement:</w:t>
      </w:r>
    </w:p>
    <w:p w14:paraId="3B66FFF5" w14:textId="77777777" w:rsidR="00E95286" w:rsidRPr="00D473AE" w:rsidRDefault="00E95286" w:rsidP="00E95286">
      <w:pPr>
        <w:shd w:val="clear" w:color="auto" w:fill="FFFFFF"/>
        <w:jc w:val="both"/>
        <w:rPr>
          <w:rFonts w:eastAsia="Times New Roman" w:cs="Arial"/>
          <w:color w:val="333333"/>
          <w:lang w:eastAsia="de-DE"/>
        </w:rPr>
      </w:pPr>
      <w:r w:rsidRPr="00D473AE">
        <w:rPr>
          <w:rFonts w:eastAsia="Times New Roman" w:cs="Arial"/>
          <w:color w:val="333333"/>
          <w:lang w:eastAsia="de-DE"/>
        </w:rPr>
        <w:t xml:space="preserve">Use </w:t>
      </w:r>
      <w:r w:rsidRPr="00D473AE">
        <w:rPr>
          <w:rFonts w:ascii="Courier New" w:eastAsia="Times New Roman" w:hAnsi="Courier New" w:cs="Courier New"/>
          <w:color w:val="333333"/>
          <w:lang w:eastAsia="de-DE"/>
        </w:rPr>
        <w:t>$where</w:t>
      </w:r>
      <w:r w:rsidRPr="00D473AE">
        <w:rPr>
          <w:rFonts w:eastAsia="Times New Roman" w:cs="Arial"/>
          <w:color w:val="333333"/>
          <w:lang w:eastAsia="de-DE"/>
        </w:rPr>
        <w:t xml:space="preserve"> as a placeholder for the where clause calculation.</w:t>
      </w:r>
    </w:p>
    <w:p w14:paraId="3B66FFF6" w14:textId="77777777" w:rsidR="00E95286" w:rsidRPr="00D473AE" w:rsidRDefault="00E95286" w:rsidP="00E95286">
      <w:pPr>
        <w:jc w:val="both"/>
        <w:rPr>
          <w:rFonts w:cs="Arial"/>
        </w:rPr>
      </w:pPr>
    </w:p>
    <w:p w14:paraId="3B66FFF7" w14:textId="77777777" w:rsidR="00E95286" w:rsidRPr="00D473AE" w:rsidRDefault="00E95286" w:rsidP="00E95286">
      <w:pPr>
        <w:keepNext/>
        <w:jc w:val="both"/>
        <w:rPr>
          <w:rFonts w:cs="Arial"/>
          <w:color w:val="333399"/>
        </w:rPr>
      </w:pPr>
      <w:r w:rsidRPr="00D473AE">
        <w:rPr>
          <w:rFonts w:cs="Arial"/>
          <w:color w:val="333399"/>
        </w:rPr>
        <w:lastRenderedPageBreak/>
        <w:t>Block Size</w:t>
      </w:r>
    </w:p>
    <w:p w14:paraId="3B66FFF8" w14:textId="77777777" w:rsidR="00E95286" w:rsidRPr="00D473AE" w:rsidRDefault="00E95286" w:rsidP="00E95286">
      <w:pPr>
        <w:jc w:val="both"/>
        <w:rPr>
          <w:rFonts w:cs="Arial"/>
        </w:rPr>
      </w:pPr>
      <w:r w:rsidRPr="00D473AE">
        <w:rPr>
          <w:rFonts w:eastAsia="Times New Roman" w:cs="Arial"/>
          <w:color w:val="333333"/>
          <w:lang w:eastAsia="de-DE"/>
        </w:rPr>
        <w:t xml:space="preserve">If you want to retrieve data blocks from the database table, enter the block size. Enter a number greater than zero. If you use the </w:t>
      </w:r>
      <w:r w:rsidRPr="00D473AE">
        <w:rPr>
          <w:rFonts w:ascii="Courier New" w:eastAsia="Times New Roman" w:hAnsi="Courier New" w:cs="Courier New"/>
          <w:color w:val="333333"/>
          <w:lang w:eastAsia="de-DE"/>
        </w:rPr>
        <w:t>$Top</w:t>
      </w:r>
      <w:r w:rsidRPr="00D473AE">
        <w:rPr>
          <w:rFonts w:eastAsia="Times New Roman" w:cs="Arial"/>
          <w:color w:val="333333"/>
          <w:lang w:eastAsia="de-DE"/>
        </w:rPr>
        <w:t xml:space="preserve"> placeholder in your SQL statement, the integration framework replaces it with this value.</w:t>
      </w:r>
    </w:p>
    <w:p w14:paraId="3B66FFF9" w14:textId="77777777" w:rsidR="00E95286" w:rsidRPr="00D473AE" w:rsidRDefault="00E95286" w:rsidP="00E95286">
      <w:pPr>
        <w:jc w:val="both"/>
        <w:rPr>
          <w:rFonts w:cs="Arial"/>
        </w:rPr>
      </w:pPr>
    </w:p>
    <w:p w14:paraId="3B66FFFA" w14:textId="77777777" w:rsidR="00E95286" w:rsidRPr="00D473AE" w:rsidRDefault="00E95286" w:rsidP="00E95286">
      <w:pPr>
        <w:jc w:val="both"/>
        <w:rPr>
          <w:rFonts w:cs="Arial"/>
          <w:color w:val="333399"/>
        </w:rPr>
      </w:pPr>
      <w:r w:rsidRPr="00D473AE">
        <w:rPr>
          <w:rFonts w:cs="Arial"/>
          <w:color w:val="333399"/>
        </w:rPr>
        <w:t>Key(s)</w:t>
      </w:r>
    </w:p>
    <w:p w14:paraId="3B66FFFB" w14:textId="77777777" w:rsidR="00E95286" w:rsidRPr="00D473AE" w:rsidRDefault="00E95286" w:rsidP="00E95286">
      <w:pPr>
        <w:shd w:val="clear" w:color="auto" w:fill="FFFFFF"/>
        <w:contextualSpacing/>
        <w:jc w:val="both"/>
        <w:rPr>
          <w:rFonts w:eastAsia="Times New Roman" w:cs="Arial"/>
          <w:color w:val="333333"/>
          <w:lang w:eastAsia="de-DE"/>
        </w:rPr>
      </w:pPr>
      <w:r w:rsidRPr="00D473AE">
        <w:rPr>
          <w:rFonts w:eastAsia="Times New Roman" w:cs="Arial"/>
          <w:color w:val="333333"/>
          <w:lang w:eastAsia="de-DE"/>
        </w:rPr>
        <w:t xml:space="preserve">The field is optional. You need it, if you use the </w:t>
      </w:r>
      <w:r w:rsidRPr="00D473AE">
        <w:rPr>
          <w:rFonts w:ascii="Courier New" w:eastAsia="Times New Roman" w:hAnsi="Courier New" w:cs="Courier New"/>
          <w:color w:val="333333"/>
          <w:lang w:eastAsia="de-DE"/>
        </w:rPr>
        <w:t>$where</w:t>
      </w:r>
      <w:r w:rsidRPr="00D473AE">
        <w:rPr>
          <w:rFonts w:eastAsia="Times New Roman" w:cs="Arial"/>
          <w:color w:val="333333"/>
          <w:lang w:eastAsia="de-DE"/>
        </w:rPr>
        <w:t xml:space="preserve"> parameter in the </w:t>
      </w:r>
      <w:r w:rsidRPr="00D473AE">
        <w:rPr>
          <w:rFonts w:eastAsia="Times New Roman" w:cs="Arial"/>
          <w:i/>
          <w:color w:val="333333"/>
          <w:lang w:eastAsia="de-DE"/>
        </w:rPr>
        <w:t>Clear Statement</w:t>
      </w:r>
      <w:r w:rsidRPr="00D473AE">
        <w:rPr>
          <w:rFonts w:eastAsia="Times New Roman" w:cs="Arial"/>
          <w:color w:val="333333"/>
          <w:lang w:eastAsia="de-DE"/>
        </w:rPr>
        <w:t xml:space="preserve"> field. </w:t>
      </w:r>
    </w:p>
    <w:p w14:paraId="3B66FFFC" w14:textId="77777777" w:rsidR="00E95286" w:rsidRPr="00D473AE" w:rsidRDefault="00E95286" w:rsidP="00E95286">
      <w:pPr>
        <w:shd w:val="clear" w:color="auto" w:fill="FFFFFF"/>
        <w:contextualSpacing/>
        <w:jc w:val="both"/>
        <w:rPr>
          <w:rFonts w:eastAsia="Times New Roman" w:cs="Arial"/>
          <w:color w:val="333333"/>
          <w:lang w:eastAsia="de-DE"/>
        </w:rPr>
      </w:pPr>
      <w:r w:rsidRPr="00D473AE">
        <w:rPr>
          <w:rFonts w:eastAsia="Times New Roman" w:cs="Arial"/>
          <w:color w:val="333333"/>
          <w:lang w:eastAsia="de-DE"/>
        </w:rPr>
        <w:t xml:space="preserve">If you enter more than one key field, separate the entries by comma. </w:t>
      </w:r>
    </w:p>
    <w:p w14:paraId="3B66FFFD" w14:textId="77777777" w:rsidR="00E95286" w:rsidRPr="00D473AE" w:rsidRDefault="00E95286" w:rsidP="00E95286">
      <w:pPr>
        <w:rPr>
          <w:rFonts w:cs="Arial"/>
        </w:rPr>
      </w:pPr>
      <w:r w:rsidRPr="00D473AE">
        <w:rPr>
          <w:rFonts w:cs="Arial"/>
        </w:rPr>
        <w:t xml:space="preserve">For more information, see the </w:t>
      </w:r>
      <w:r w:rsidRPr="00D473AE">
        <w:rPr>
          <w:rFonts w:cs="Arial"/>
          <w:i/>
        </w:rPr>
        <w:t>Timer-Triggered Database Inbound</w:t>
      </w:r>
      <w:r w:rsidRPr="00D473AE">
        <w:rPr>
          <w:rFonts w:cs="Arial"/>
        </w:rPr>
        <w:t xml:space="preserve"> document</w:t>
      </w:r>
    </w:p>
    <w:p w14:paraId="3B66FFFE" w14:textId="77777777" w:rsidR="00E95286" w:rsidRPr="00D473AE" w:rsidRDefault="00E95286" w:rsidP="00E95286">
      <w:pPr>
        <w:jc w:val="both"/>
        <w:rPr>
          <w:rFonts w:cs="Arial"/>
        </w:rPr>
      </w:pPr>
    </w:p>
    <w:p w14:paraId="3B66FFFF" w14:textId="77777777" w:rsidR="00E95286" w:rsidRPr="00D473AE" w:rsidRDefault="00E95286" w:rsidP="00E95286">
      <w:pPr>
        <w:jc w:val="both"/>
        <w:rPr>
          <w:rFonts w:cs="Arial"/>
          <w:color w:val="333399"/>
        </w:rPr>
      </w:pPr>
      <w:r w:rsidRPr="00D473AE">
        <w:rPr>
          <w:rFonts w:cs="Arial"/>
          <w:color w:val="333399"/>
        </w:rPr>
        <w:t>Filter Invalid XML Characters</w:t>
      </w:r>
    </w:p>
    <w:p w14:paraId="3B670000" w14:textId="77777777" w:rsidR="00E95286" w:rsidRPr="00D473AE" w:rsidRDefault="00E95286" w:rsidP="00E95286">
      <w:pPr>
        <w:shd w:val="clear" w:color="auto" w:fill="FFFFFF"/>
        <w:jc w:val="both"/>
        <w:rPr>
          <w:rFonts w:eastAsia="Times New Roman" w:cs="Arial"/>
          <w:color w:val="333333"/>
          <w:lang w:eastAsia="de-DE"/>
        </w:rPr>
      </w:pPr>
      <w:r w:rsidRPr="00D473AE">
        <w:rPr>
          <w:rFonts w:eastAsia="Times New Roman" w:cs="Arial"/>
          <w:color w:val="333333"/>
          <w:lang w:eastAsia="de-DE"/>
        </w:rPr>
        <w:t>To filter invalid XML characters from database fields, select the checkbox.</w:t>
      </w:r>
    </w:p>
    <w:p w14:paraId="3B670001" w14:textId="77777777" w:rsidR="00E50E8E" w:rsidRPr="00D473AE" w:rsidRDefault="00E50E8E" w:rsidP="00E50E8E">
      <w:pPr>
        <w:shd w:val="clear" w:color="auto" w:fill="FFFFFF"/>
        <w:jc w:val="both"/>
        <w:rPr>
          <w:rFonts w:eastAsia="Times New Roman" w:cs="Arial"/>
          <w:color w:val="333333"/>
          <w:lang w:eastAsia="de-DE"/>
        </w:rPr>
      </w:pPr>
      <w:r w:rsidRPr="00D473AE">
        <w:rPr>
          <w:rFonts w:eastAsia="Times New Roman" w:cs="Arial"/>
          <w:color w:val="333333"/>
          <w:lang w:eastAsia="de-DE"/>
        </w:rPr>
        <w:t>To define settings valid for all SQL calls performed in a scenario package, you can do the following:</w:t>
      </w:r>
    </w:p>
    <w:p w14:paraId="3B670002" w14:textId="77777777" w:rsidR="00E50E8E" w:rsidRPr="00D473AE" w:rsidRDefault="00E50E8E" w:rsidP="00E50E8E">
      <w:pPr>
        <w:shd w:val="clear" w:color="auto" w:fill="FFFFFF"/>
        <w:jc w:val="both"/>
        <w:rPr>
          <w:rFonts w:eastAsia="Times New Roman" w:cs="Arial"/>
          <w:color w:val="333333"/>
          <w:lang w:eastAsia="de-DE"/>
        </w:rPr>
      </w:pPr>
    </w:p>
    <w:p w14:paraId="3B670003" w14:textId="77777777" w:rsidR="00E50E8E" w:rsidRPr="00A01F8A" w:rsidRDefault="00E50E8E" w:rsidP="00E50E8E">
      <w:pPr>
        <w:pStyle w:val="LNumb"/>
        <w:rPr>
          <w:lang w:eastAsia="de-DE"/>
        </w:rPr>
      </w:pPr>
      <w:r w:rsidRPr="00A01F8A">
        <w:rPr>
          <w:lang w:eastAsia="de-DE"/>
        </w:rPr>
        <w:t xml:space="preserve">Create the </w:t>
      </w:r>
      <w:r w:rsidRPr="00A01F8A">
        <w:rPr>
          <w:rStyle w:val="TechnicalName"/>
        </w:rPr>
        <w:t>sqlcfg.xml</w:t>
      </w:r>
      <w:r w:rsidRPr="00A01F8A">
        <w:rPr>
          <w:lang w:eastAsia="de-DE"/>
        </w:rPr>
        <w:t xml:space="preserve"> document in the base directory of the scenario package. </w:t>
      </w:r>
    </w:p>
    <w:p w14:paraId="3B670004" w14:textId="77777777" w:rsidR="00E50E8E" w:rsidRPr="00D473AE" w:rsidRDefault="00E50E8E" w:rsidP="00E50E8E">
      <w:pPr>
        <w:pStyle w:val="LContinue"/>
        <w:rPr>
          <w:sz w:val="20"/>
          <w:lang w:eastAsia="de-DE"/>
        </w:rPr>
      </w:pPr>
      <w:r w:rsidRPr="00D473AE">
        <w:rPr>
          <w:lang w:eastAsia="de-DE"/>
        </w:rPr>
        <w:t xml:space="preserve">For the </w:t>
      </w:r>
      <w:r w:rsidRPr="00D473AE">
        <w:rPr>
          <w:rStyle w:val="TechnicalName"/>
        </w:rPr>
        <w:t>xxx.&lt;package&gt;</w:t>
      </w:r>
      <w:r w:rsidRPr="00D473AE">
        <w:rPr>
          <w:lang w:eastAsia="de-DE"/>
        </w:rPr>
        <w:t xml:space="preserve">, provide the document in the following place in the BizStore: </w:t>
      </w:r>
      <w:r w:rsidRPr="00D473AE">
        <w:rPr>
          <w:rStyle w:val="TechnicalName"/>
          <w:sz w:val="20"/>
        </w:rPr>
        <w:t>/com.sap.b1i.vplatform.scenarios.design/vPac.xxx.&lt;package&gt;/sqlcfg.xml</w:t>
      </w:r>
      <w:r w:rsidRPr="00D473AE">
        <w:rPr>
          <w:sz w:val="20"/>
          <w:lang w:eastAsia="de-DE"/>
        </w:rPr>
        <w:t xml:space="preserve"> </w:t>
      </w:r>
    </w:p>
    <w:p w14:paraId="3B670005" w14:textId="77777777" w:rsidR="00E50E8E" w:rsidRPr="00A01F8A" w:rsidRDefault="00E50E8E" w:rsidP="00E50E8E">
      <w:pPr>
        <w:pStyle w:val="LNumb"/>
        <w:rPr>
          <w:lang w:eastAsia="de-DE"/>
        </w:rPr>
      </w:pPr>
      <w:r w:rsidRPr="00A01F8A">
        <w:rPr>
          <w:lang w:eastAsia="de-DE"/>
        </w:rPr>
        <w:t>In the XML document, enter the following:</w:t>
      </w:r>
    </w:p>
    <w:p w14:paraId="3B670006" w14:textId="77777777" w:rsidR="00E50E8E" w:rsidRPr="00D473AE" w:rsidRDefault="00E50E8E" w:rsidP="00E50E8E">
      <w:pPr>
        <w:pStyle w:val="LContinue"/>
        <w:rPr>
          <w:rStyle w:val="TechnicalName"/>
        </w:rPr>
      </w:pPr>
      <w:r w:rsidRPr="00D473AE">
        <w:rPr>
          <w:rStyle w:val="TechnicalName"/>
        </w:rPr>
        <w:t>&lt;sqlconfig xmlns="urn:com.sap.b1i.vplatform:entity"&gt;</w:t>
      </w:r>
    </w:p>
    <w:p w14:paraId="3B670007" w14:textId="77777777" w:rsidR="00E50E8E" w:rsidRPr="00D473AE" w:rsidRDefault="00E50E8E" w:rsidP="00E50E8E">
      <w:pPr>
        <w:pStyle w:val="LContinue"/>
        <w:rPr>
          <w:rStyle w:val="TechnicalName"/>
        </w:rPr>
      </w:pPr>
      <w:r w:rsidRPr="00D473AE">
        <w:rPr>
          <w:rStyle w:val="TechnicalName"/>
        </w:rPr>
        <w:t xml:space="preserve">            &lt;filterInvalXMLChar&gt;true&lt;/filterInvalXMLChar&gt;</w:t>
      </w:r>
    </w:p>
    <w:p w14:paraId="3B670008" w14:textId="77777777" w:rsidR="00E50E8E" w:rsidRPr="00D473AE" w:rsidRDefault="00E50E8E" w:rsidP="00E50E8E">
      <w:pPr>
        <w:pStyle w:val="LContinue"/>
        <w:rPr>
          <w:rStyle w:val="TechnicalName"/>
        </w:rPr>
      </w:pPr>
      <w:r w:rsidRPr="00D473AE">
        <w:rPr>
          <w:rStyle w:val="TechnicalName"/>
        </w:rPr>
        <w:t>&lt;/sqlconfig&gt;</w:t>
      </w:r>
    </w:p>
    <w:p w14:paraId="3B670009" w14:textId="77777777" w:rsidR="00E50E8E" w:rsidRPr="00D473AE" w:rsidRDefault="00E50E8E" w:rsidP="00E50E8E">
      <w:pPr>
        <w:shd w:val="clear" w:color="auto" w:fill="FFFFFF"/>
        <w:jc w:val="both"/>
        <w:rPr>
          <w:rFonts w:eastAsia="Times New Roman" w:cs="Arial"/>
          <w:color w:val="333333"/>
          <w:lang w:eastAsia="de-DE"/>
        </w:rPr>
      </w:pPr>
    </w:p>
    <w:p w14:paraId="3B67000A" w14:textId="77777777" w:rsidR="00E50E8E" w:rsidRPr="00D473AE" w:rsidRDefault="00AB682E" w:rsidP="00E50E8E">
      <w:pPr>
        <w:shd w:val="clear" w:color="auto" w:fill="FFFFFF"/>
        <w:jc w:val="both"/>
        <w:rPr>
          <w:rFonts w:eastAsia="Times New Roman" w:cs="Arial"/>
          <w:color w:val="333333"/>
          <w:lang w:eastAsia="de-DE"/>
        </w:rPr>
      </w:pPr>
      <w:r w:rsidRPr="00D473AE">
        <w:rPr>
          <w:rFonts w:eastAsia="Times New Roman" w:cs="Arial"/>
          <w:color w:val="333333"/>
          <w:lang w:eastAsia="de-DE"/>
        </w:rPr>
        <w:t>If you are u</w:t>
      </w:r>
      <w:r w:rsidR="00E50E8E" w:rsidRPr="00D473AE">
        <w:rPr>
          <w:rFonts w:eastAsia="Times New Roman" w:cs="Arial"/>
          <w:color w:val="333333"/>
          <w:lang w:eastAsia="de-DE"/>
        </w:rPr>
        <w:t xml:space="preserve">sing explicit settings in XSL transformation atoms, you overlay the general setting.  </w:t>
      </w:r>
    </w:p>
    <w:p w14:paraId="3B67000B" w14:textId="77777777" w:rsidR="00DB1858" w:rsidRPr="00D473AE" w:rsidRDefault="00DB1858" w:rsidP="00E50E8E">
      <w:pPr>
        <w:shd w:val="clear" w:color="auto" w:fill="FFFFFF"/>
        <w:jc w:val="both"/>
        <w:rPr>
          <w:rFonts w:eastAsia="Times New Roman" w:cs="Arial"/>
          <w:color w:val="333333"/>
          <w:lang w:eastAsia="de-DE"/>
        </w:rPr>
      </w:pPr>
    </w:p>
    <w:p w14:paraId="3B67000C" w14:textId="77777777" w:rsidR="00DB1858" w:rsidRPr="00D473AE" w:rsidRDefault="00DB1858" w:rsidP="00DB1858">
      <w:pPr>
        <w:keepNext/>
        <w:jc w:val="both"/>
        <w:rPr>
          <w:rFonts w:cs="Arial"/>
          <w:color w:val="333399"/>
        </w:rPr>
      </w:pPr>
      <w:r w:rsidRPr="00D473AE">
        <w:rPr>
          <w:rFonts w:cs="Arial"/>
          <w:color w:val="333399"/>
        </w:rPr>
        <w:t>[HANA]</w:t>
      </w:r>
    </w:p>
    <w:p w14:paraId="3B67000D" w14:textId="77777777" w:rsidR="00DB1858" w:rsidRPr="00D473AE" w:rsidRDefault="00DB1858" w:rsidP="00E50E8E">
      <w:pPr>
        <w:shd w:val="clear" w:color="auto" w:fill="FFFFFF"/>
        <w:jc w:val="both"/>
        <w:rPr>
          <w:rFonts w:eastAsia="Times New Roman" w:cs="Arial"/>
          <w:color w:val="333333"/>
          <w:lang w:eastAsia="de-DE"/>
        </w:rPr>
      </w:pPr>
      <w:r w:rsidRPr="00D473AE">
        <w:rPr>
          <w:rFonts w:eastAsia="Times New Roman" w:cs="Arial"/>
          <w:color w:val="333333"/>
          <w:lang w:eastAsia="de-DE"/>
        </w:rPr>
        <w:t>To enter the SQL statement for SAP HANA, click [HANA].</w:t>
      </w:r>
    </w:p>
    <w:p w14:paraId="3B67000E" w14:textId="77777777" w:rsidR="00E50E8E" w:rsidRPr="00D473AE" w:rsidRDefault="00E50E8E" w:rsidP="008E209D">
      <w:pPr>
        <w:jc w:val="both"/>
        <w:rPr>
          <w:rFonts w:cs="Arial"/>
        </w:rPr>
      </w:pPr>
    </w:p>
    <w:p w14:paraId="3B67000F" w14:textId="77777777" w:rsidR="008C58ED" w:rsidRPr="00D473AE" w:rsidRDefault="008C58ED" w:rsidP="008E209D">
      <w:pPr>
        <w:jc w:val="both"/>
        <w:rPr>
          <w:rFonts w:cs="Arial"/>
        </w:rPr>
      </w:pPr>
    </w:p>
    <w:p w14:paraId="3B670010" w14:textId="77777777" w:rsidR="008C58ED" w:rsidRPr="00D473AE" w:rsidRDefault="00086B85" w:rsidP="00961778">
      <w:pPr>
        <w:keepNext/>
        <w:jc w:val="both"/>
        <w:rPr>
          <w:rFonts w:cs="Arial"/>
          <w:u w:val="single"/>
        </w:rPr>
      </w:pPr>
      <w:bookmarkStart w:id="51" w:name="stepinbretdv"/>
      <w:r w:rsidRPr="00D473AE">
        <w:rPr>
          <w:rFonts w:cs="Arial"/>
          <w:u w:val="single"/>
        </w:rPr>
        <w:lastRenderedPageBreak/>
        <w:t xml:space="preserve">SAP Business One </w:t>
      </w:r>
      <w:r w:rsidR="008C58ED" w:rsidRPr="00D473AE">
        <w:rPr>
          <w:rFonts w:cs="Arial"/>
          <w:u w:val="single"/>
        </w:rPr>
        <w:t xml:space="preserve">DI API Service </w:t>
      </w:r>
      <w:r w:rsidR="00D667A4" w:rsidRPr="00D473AE">
        <w:rPr>
          <w:rFonts w:cs="Arial"/>
          <w:u w:val="single"/>
        </w:rPr>
        <w:t>C</w:t>
      </w:r>
      <w:r w:rsidR="008C58ED" w:rsidRPr="00D473AE">
        <w:rPr>
          <w:rFonts w:cs="Arial"/>
          <w:u w:val="single"/>
        </w:rPr>
        <w:t>all</w:t>
      </w:r>
      <w:r w:rsidR="00D667A4" w:rsidRPr="00D473AE">
        <w:rPr>
          <w:rFonts w:cs="Arial"/>
          <w:u w:val="single"/>
        </w:rPr>
        <w:t xml:space="preserve"> Details</w:t>
      </w:r>
    </w:p>
    <w:bookmarkEnd w:id="51"/>
    <w:p w14:paraId="3B670011" w14:textId="77777777" w:rsidR="008E209D" w:rsidRPr="00D473AE" w:rsidRDefault="008E209D" w:rsidP="00961778">
      <w:pPr>
        <w:keepNext/>
        <w:jc w:val="both"/>
        <w:rPr>
          <w:rFonts w:cs="Arial"/>
          <w:u w:val="single"/>
        </w:rPr>
      </w:pPr>
    </w:p>
    <w:p w14:paraId="3B670012" w14:textId="77777777" w:rsidR="008E209D" w:rsidRDefault="00086B85" w:rsidP="008E209D">
      <w:pPr>
        <w:jc w:val="both"/>
        <w:rPr>
          <w:noProof/>
          <w:lang w:eastAsia="de-DE"/>
        </w:rPr>
      </w:pPr>
      <w:r>
        <w:rPr>
          <w:noProof/>
          <w:lang w:eastAsia="de-DE"/>
        </w:rPr>
        <w:drawing>
          <wp:inline distT="0" distB="0" distL="0" distR="0" wp14:anchorId="3B670E58" wp14:editId="3B670E59">
            <wp:extent cx="4761905" cy="17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1905" cy="1790476"/>
                    </a:xfrm>
                    <a:prstGeom prst="rect">
                      <a:avLst/>
                    </a:prstGeom>
                  </pic:spPr>
                </pic:pic>
              </a:graphicData>
            </a:graphic>
          </wp:inline>
        </w:drawing>
      </w:r>
    </w:p>
    <w:p w14:paraId="3B670013" w14:textId="77777777" w:rsidR="00953A38" w:rsidRPr="00821330" w:rsidRDefault="00953A38" w:rsidP="008E209D">
      <w:pPr>
        <w:jc w:val="both"/>
        <w:rPr>
          <w:rFonts w:cs="Arial"/>
        </w:rPr>
      </w:pPr>
    </w:p>
    <w:p w14:paraId="3B670014" w14:textId="77777777" w:rsidR="008C58ED" w:rsidRPr="00D473AE" w:rsidRDefault="008C58ED" w:rsidP="008E209D">
      <w:pPr>
        <w:jc w:val="both"/>
        <w:rPr>
          <w:rFonts w:cs="Arial"/>
          <w:color w:val="333399"/>
        </w:rPr>
      </w:pPr>
      <w:r w:rsidRPr="00D473AE">
        <w:rPr>
          <w:rFonts w:cs="Arial"/>
          <w:color w:val="333399"/>
        </w:rPr>
        <w:t>Service Identifier</w:t>
      </w:r>
    </w:p>
    <w:p w14:paraId="3B670015" w14:textId="77777777" w:rsidR="00772ED8" w:rsidRPr="00D473AE" w:rsidRDefault="00D667A4" w:rsidP="008E209D">
      <w:pPr>
        <w:jc w:val="both"/>
        <w:rPr>
          <w:rFonts w:cs="Arial"/>
        </w:rPr>
      </w:pPr>
      <w:r w:rsidRPr="00D473AE">
        <w:rPr>
          <w:rFonts w:cs="Arial"/>
        </w:rPr>
        <w:t>D</w:t>
      </w:r>
      <w:r w:rsidR="008C58ED" w:rsidRPr="00D473AE">
        <w:rPr>
          <w:rFonts w:cs="Arial"/>
        </w:rPr>
        <w:t xml:space="preserve">efine the service identifier of the </w:t>
      </w:r>
      <w:r w:rsidRPr="00D473AE">
        <w:rPr>
          <w:rFonts w:cs="Arial"/>
        </w:rPr>
        <w:t>B1</w:t>
      </w:r>
      <w:r w:rsidR="008C58ED" w:rsidRPr="00D473AE">
        <w:rPr>
          <w:rFonts w:cs="Arial"/>
        </w:rPr>
        <w:t xml:space="preserve"> service, you want to call. </w:t>
      </w:r>
    </w:p>
    <w:p w14:paraId="3B670016" w14:textId="77777777" w:rsidR="008C58ED" w:rsidRPr="00D473AE" w:rsidRDefault="00772ED8" w:rsidP="008E209D">
      <w:pPr>
        <w:jc w:val="both"/>
        <w:rPr>
          <w:rFonts w:cs="Arial"/>
        </w:rPr>
      </w:pPr>
      <w:r w:rsidRPr="00D473AE">
        <w:rPr>
          <w:rFonts w:cs="Arial"/>
        </w:rPr>
        <w:t>For more information</w:t>
      </w:r>
      <w:r w:rsidR="00D667A4" w:rsidRPr="00D473AE">
        <w:rPr>
          <w:rFonts w:cs="Arial"/>
        </w:rPr>
        <w:t xml:space="preserve">, </w:t>
      </w:r>
      <w:r w:rsidR="00937B89" w:rsidRPr="00D473AE">
        <w:rPr>
          <w:rFonts w:cs="Arial"/>
        </w:rPr>
        <w:t xml:space="preserve">see </w:t>
      </w:r>
      <w:r w:rsidR="00D667A4" w:rsidRPr="00D473AE">
        <w:rPr>
          <w:rFonts w:cs="Arial"/>
        </w:rPr>
        <w:t xml:space="preserve">the </w:t>
      </w:r>
      <w:r w:rsidR="008C58ED" w:rsidRPr="00D473AE">
        <w:rPr>
          <w:rFonts w:cs="Arial"/>
        </w:rPr>
        <w:t>DI API help.</w:t>
      </w:r>
    </w:p>
    <w:p w14:paraId="3B670017" w14:textId="77777777" w:rsidR="008C58ED" w:rsidRPr="00D473AE" w:rsidRDefault="008C58ED" w:rsidP="008E209D">
      <w:pPr>
        <w:jc w:val="both"/>
        <w:rPr>
          <w:rFonts w:cs="Arial"/>
        </w:rPr>
      </w:pPr>
    </w:p>
    <w:p w14:paraId="3B670018" w14:textId="77777777" w:rsidR="008C58ED" w:rsidRPr="00D473AE" w:rsidRDefault="008C58ED" w:rsidP="008E209D">
      <w:pPr>
        <w:jc w:val="both"/>
        <w:rPr>
          <w:rFonts w:cs="Arial"/>
          <w:color w:val="333399"/>
        </w:rPr>
      </w:pPr>
      <w:r w:rsidRPr="00D473AE">
        <w:rPr>
          <w:rFonts w:cs="Arial"/>
          <w:color w:val="333399"/>
        </w:rPr>
        <w:t>Service Method Type</w:t>
      </w:r>
    </w:p>
    <w:p w14:paraId="3B670019" w14:textId="77777777" w:rsidR="008C58ED" w:rsidRPr="00D473AE" w:rsidRDefault="008C58ED" w:rsidP="008E209D">
      <w:pPr>
        <w:jc w:val="both"/>
        <w:rPr>
          <w:rFonts w:cs="Arial"/>
        </w:rPr>
      </w:pPr>
      <w:r w:rsidRPr="00D473AE">
        <w:rPr>
          <w:rFonts w:cs="Arial"/>
        </w:rPr>
        <w:t>Data retrieval support</w:t>
      </w:r>
      <w:r w:rsidR="00D667A4" w:rsidRPr="00D473AE">
        <w:rPr>
          <w:rFonts w:cs="Arial"/>
        </w:rPr>
        <w:t xml:space="preserve">s </w:t>
      </w:r>
      <w:r w:rsidRPr="00D473AE">
        <w:rPr>
          <w:rFonts w:cs="Arial"/>
        </w:rPr>
        <w:t xml:space="preserve">the </w:t>
      </w:r>
      <w:r w:rsidRPr="00D473AE">
        <w:rPr>
          <w:rFonts w:ascii="Courier New" w:hAnsi="Courier New" w:cs="Courier New"/>
        </w:rPr>
        <w:t>Get</w:t>
      </w:r>
      <w:r w:rsidRPr="00D473AE">
        <w:rPr>
          <w:rFonts w:cs="Arial"/>
        </w:rPr>
        <w:t xml:space="preserve"> method and the </w:t>
      </w:r>
      <w:r w:rsidRPr="00D473AE">
        <w:rPr>
          <w:rFonts w:ascii="Courier New" w:hAnsi="Courier New" w:cs="Courier New"/>
        </w:rPr>
        <w:t>GetList</w:t>
      </w:r>
      <w:r w:rsidRPr="00D473AE">
        <w:rPr>
          <w:rFonts w:cs="Arial"/>
        </w:rPr>
        <w:t xml:space="preserve"> method. </w:t>
      </w:r>
      <w:r w:rsidR="00D667A4" w:rsidRPr="00D473AE">
        <w:rPr>
          <w:rFonts w:cs="Arial"/>
        </w:rPr>
        <w:t>S</w:t>
      </w:r>
      <w:r w:rsidRPr="00D473AE">
        <w:rPr>
          <w:rFonts w:cs="Arial"/>
        </w:rPr>
        <w:t xml:space="preserve">elect </w:t>
      </w:r>
      <w:r w:rsidR="0052691F" w:rsidRPr="00D473AE">
        <w:rPr>
          <w:rFonts w:cs="Arial"/>
        </w:rPr>
        <w:t xml:space="preserve">the </w:t>
      </w:r>
      <w:r w:rsidR="00D667A4" w:rsidRPr="00D473AE">
        <w:rPr>
          <w:rFonts w:cs="Arial"/>
        </w:rPr>
        <w:t>service type method</w:t>
      </w:r>
      <w:r w:rsidRPr="00D473AE">
        <w:rPr>
          <w:rFonts w:cs="Arial"/>
        </w:rPr>
        <w:t xml:space="preserve"> you </w:t>
      </w:r>
      <w:r w:rsidR="00772ED8" w:rsidRPr="00D473AE">
        <w:rPr>
          <w:rFonts w:cs="Arial"/>
        </w:rPr>
        <w:t>need</w:t>
      </w:r>
      <w:r w:rsidRPr="00D473AE">
        <w:rPr>
          <w:rFonts w:cs="Arial"/>
        </w:rPr>
        <w:t>.</w:t>
      </w:r>
    </w:p>
    <w:p w14:paraId="3B67001A" w14:textId="77777777" w:rsidR="008C58ED" w:rsidRPr="00D473AE" w:rsidRDefault="008C58ED" w:rsidP="008E209D">
      <w:pPr>
        <w:jc w:val="both"/>
        <w:rPr>
          <w:rFonts w:cs="Arial"/>
        </w:rPr>
      </w:pPr>
    </w:p>
    <w:p w14:paraId="3B67001B" w14:textId="77777777" w:rsidR="008C58ED" w:rsidRPr="00D473AE" w:rsidRDefault="008C58ED" w:rsidP="004F168E">
      <w:pPr>
        <w:keepNext/>
        <w:jc w:val="both"/>
        <w:rPr>
          <w:rFonts w:cs="Arial"/>
          <w:color w:val="333399"/>
        </w:rPr>
      </w:pPr>
      <w:r w:rsidRPr="00D473AE">
        <w:rPr>
          <w:rFonts w:cs="Arial"/>
          <w:color w:val="333399"/>
        </w:rPr>
        <w:t>Request Method</w:t>
      </w:r>
    </w:p>
    <w:p w14:paraId="3B67001C" w14:textId="77777777" w:rsidR="00772ED8" w:rsidRPr="00D473AE" w:rsidRDefault="00D667A4" w:rsidP="00772ED8">
      <w:pPr>
        <w:jc w:val="both"/>
        <w:rPr>
          <w:rFonts w:cs="Arial"/>
        </w:rPr>
      </w:pPr>
      <w:r w:rsidRPr="00D473AE">
        <w:rPr>
          <w:rFonts w:cs="Arial"/>
        </w:rPr>
        <w:t>D</w:t>
      </w:r>
      <w:r w:rsidR="008C58ED" w:rsidRPr="00D473AE">
        <w:rPr>
          <w:rFonts w:cs="Arial"/>
        </w:rPr>
        <w:t xml:space="preserve">efine the name of the request method. </w:t>
      </w:r>
    </w:p>
    <w:p w14:paraId="3B67001D" w14:textId="77777777" w:rsidR="00772ED8" w:rsidRPr="00D473AE" w:rsidRDefault="00772ED8" w:rsidP="00772ED8">
      <w:pPr>
        <w:jc w:val="both"/>
        <w:rPr>
          <w:rFonts w:cs="Arial"/>
        </w:rPr>
      </w:pPr>
      <w:r w:rsidRPr="00D473AE">
        <w:rPr>
          <w:rFonts w:cs="Arial"/>
        </w:rPr>
        <w:t xml:space="preserve">For more information, </w:t>
      </w:r>
      <w:r w:rsidR="00937B89" w:rsidRPr="00D473AE">
        <w:rPr>
          <w:rFonts w:cs="Arial"/>
        </w:rPr>
        <w:t xml:space="preserve">see </w:t>
      </w:r>
      <w:r w:rsidRPr="00D473AE">
        <w:rPr>
          <w:rFonts w:cs="Arial"/>
        </w:rPr>
        <w:t>the DI API help.</w:t>
      </w:r>
    </w:p>
    <w:p w14:paraId="3B67001E" w14:textId="77777777" w:rsidR="008C58ED" w:rsidRPr="00D473AE" w:rsidRDefault="008C58ED" w:rsidP="008E209D">
      <w:pPr>
        <w:jc w:val="both"/>
        <w:rPr>
          <w:rFonts w:cs="Arial"/>
        </w:rPr>
      </w:pPr>
    </w:p>
    <w:p w14:paraId="3B67001F" w14:textId="77777777" w:rsidR="008C58ED" w:rsidRPr="00D473AE" w:rsidRDefault="008C58ED" w:rsidP="008E209D">
      <w:pPr>
        <w:jc w:val="both"/>
        <w:rPr>
          <w:rFonts w:cs="Arial"/>
          <w:color w:val="333399"/>
        </w:rPr>
      </w:pPr>
      <w:r w:rsidRPr="00D473AE">
        <w:rPr>
          <w:rFonts w:cs="Arial"/>
          <w:color w:val="333399"/>
        </w:rPr>
        <w:t>Request Structure</w:t>
      </w:r>
    </w:p>
    <w:p w14:paraId="3B670020" w14:textId="77777777" w:rsidR="00772ED8" w:rsidRPr="00D473AE" w:rsidRDefault="00D667A4" w:rsidP="008E209D">
      <w:pPr>
        <w:jc w:val="both"/>
        <w:rPr>
          <w:rFonts w:cs="Arial"/>
        </w:rPr>
      </w:pPr>
      <w:r w:rsidRPr="00D473AE">
        <w:rPr>
          <w:rFonts w:cs="Arial"/>
        </w:rPr>
        <w:t>D</w:t>
      </w:r>
      <w:r w:rsidR="008C58ED" w:rsidRPr="00D473AE">
        <w:rPr>
          <w:rFonts w:cs="Arial"/>
        </w:rPr>
        <w:t xml:space="preserve">efine the name of the request structure. </w:t>
      </w:r>
    </w:p>
    <w:p w14:paraId="3B670021" w14:textId="77777777" w:rsidR="00772ED8" w:rsidRPr="00D473AE" w:rsidRDefault="00772ED8" w:rsidP="00772ED8">
      <w:pPr>
        <w:jc w:val="both"/>
        <w:rPr>
          <w:rFonts w:cs="Arial"/>
        </w:rPr>
      </w:pPr>
      <w:r w:rsidRPr="00D473AE">
        <w:rPr>
          <w:rFonts w:cs="Arial"/>
        </w:rPr>
        <w:t xml:space="preserve">For more information, </w:t>
      </w:r>
      <w:r w:rsidR="00937B89" w:rsidRPr="00D473AE">
        <w:rPr>
          <w:rFonts w:cs="Arial"/>
        </w:rPr>
        <w:t xml:space="preserve">see </w:t>
      </w:r>
      <w:r w:rsidRPr="00D473AE">
        <w:rPr>
          <w:rFonts w:cs="Arial"/>
        </w:rPr>
        <w:t>the DI API help.</w:t>
      </w:r>
    </w:p>
    <w:p w14:paraId="3B670022" w14:textId="77777777" w:rsidR="008C58ED" w:rsidRPr="00D473AE" w:rsidRDefault="008C58ED" w:rsidP="008E209D">
      <w:pPr>
        <w:jc w:val="both"/>
        <w:rPr>
          <w:rFonts w:cs="Arial"/>
        </w:rPr>
      </w:pPr>
    </w:p>
    <w:p w14:paraId="3B670023" w14:textId="77777777" w:rsidR="008C58ED" w:rsidRPr="00D473AE" w:rsidRDefault="008C58ED" w:rsidP="008E209D">
      <w:pPr>
        <w:jc w:val="both"/>
        <w:rPr>
          <w:rFonts w:cs="Arial"/>
          <w:color w:val="333399"/>
        </w:rPr>
      </w:pPr>
      <w:r w:rsidRPr="00D473AE">
        <w:rPr>
          <w:rFonts w:cs="Arial"/>
          <w:color w:val="333399"/>
        </w:rPr>
        <w:t>Request Keys</w:t>
      </w:r>
    </w:p>
    <w:p w14:paraId="3B670024" w14:textId="77777777" w:rsidR="00772ED8" w:rsidRPr="00D473AE" w:rsidRDefault="00D667A4" w:rsidP="008E209D">
      <w:pPr>
        <w:jc w:val="both"/>
        <w:rPr>
          <w:rFonts w:cs="Arial"/>
        </w:rPr>
      </w:pPr>
      <w:r w:rsidRPr="00D473AE">
        <w:rPr>
          <w:rFonts w:cs="Arial"/>
        </w:rPr>
        <w:t>D</w:t>
      </w:r>
      <w:r w:rsidR="008C58ED" w:rsidRPr="00D473AE">
        <w:rPr>
          <w:rFonts w:cs="Arial"/>
        </w:rPr>
        <w:t xml:space="preserve">efine the key names of the request method. </w:t>
      </w:r>
      <w:r w:rsidRPr="00D473AE">
        <w:rPr>
          <w:rFonts w:cs="Arial"/>
        </w:rPr>
        <w:t xml:space="preserve">Usually, </w:t>
      </w:r>
      <w:r w:rsidR="008C58ED" w:rsidRPr="00D473AE">
        <w:rPr>
          <w:rFonts w:cs="Arial"/>
        </w:rPr>
        <w:t xml:space="preserve">the </w:t>
      </w:r>
      <w:r w:rsidRPr="00D473AE">
        <w:rPr>
          <w:rFonts w:cs="Arial"/>
        </w:rPr>
        <w:t xml:space="preserve">key </w:t>
      </w:r>
      <w:r w:rsidR="008C58ED" w:rsidRPr="00D473AE">
        <w:rPr>
          <w:rFonts w:cs="Arial"/>
        </w:rPr>
        <w:t xml:space="preserve">name in the request structure </w:t>
      </w:r>
      <w:r w:rsidRPr="00D473AE">
        <w:rPr>
          <w:rFonts w:cs="Arial"/>
        </w:rPr>
        <w:t xml:space="preserve">differs from </w:t>
      </w:r>
      <w:r w:rsidR="008C58ED" w:rsidRPr="00D473AE">
        <w:rPr>
          <w:rFonts w:cs="Arial"/>
        </w:rPr>
        <w:t xml:space="preserve">the key name in the event, both values are </w:t>
      </w:r>
      <w:r w:rsidR="00772ED8" w:rsidRPr="00D473AE">
        <w:rPr>
          <w:rFonts w:cs="Arial"/>
        </w:rPr>
        <w:t>necessary</w:t>
      </w:r>
      <w:r w:rsidR="008C58ED" w:rsidRPr="00D473AE">
        <w:rPr>
          <w:rFonts w:cs="Arial"/>
        </w:rPr>
        <w:t xml:space="preserve">. </w:t>
      </w:r>
      <w:r w:rsidRPr="00D473AE">
        <w:rPr>
          <w:rFonts w:cs="Arial"/>
        </w:rPr>
        <w:t>D</w:t>
      </w:r>
      <w:r w:rsidR="008C58ED" w:rsidRPr="00D473AE">
        <w:rPr>
          <w:rFonts w:cs="Arial"/>
        </w:rPr>
        <w:t xml:space="preserve">efine the keys in format </w:t>
      </w:r>
      <w:r w:rsidR="008C58ED" w:rsidRPr="00D473AE">
        <w:rPr>
          <w:rFonts w:ascii="Courier New" w:hAnsi="Courier New" w:cs="Courier New"/>
        </w:rPr>
        <w:t>requestkey(eventkey)</w:t>
      </w:r>
      <w:r w:rsidR="008C58ED" w:rsidRPr="00D473AE">
        <w:rPr>
          <w:rFonts w:cs="Arial"/>
        </w:rPr>
        <w:t xml:space="preserve">. </w:t>
      </w:r>
    </w:p>
    <w:p w14:paraId="3B670025" w14:textId="77777777" w:rsidR="00772ED8" w:rsidRPr="00D473AE" w:rsidRDefault="00772ED8" w:rsidP="00772ED8">
      <w:pPr>
        <w:jc w:val="both"/>
        <w:rPr>
          <w:rFonts w:cs="Arial"/>
        </w:rPr>
      </w:pPr>
      <w:r w:rsidRPr="00D473AE">
        <w:rPr>
          <w:rFonts w:cs="Arial"/>
        </w:rPr>
        <w:lastRenderedPageBreak/>
        <w:t xml:space="preserve">For more information, </w:t>
      </w:r>
      <w:r w:rsidR="00937B89" w:rsidRPr="00D473AE">
        <w:rPr>
          <w:rFonts w:cs="Arial"/>
        </w:rPr>
        <w:t xml:space="preserve">see </w:t>
      </w:r>
      <w:r w:rsidRPr="00D473AE">
        <w:rPr>
          <w:rFonts w:cs="Arial"/>
        </w:rPr>
        <w:t xml:space="preserve">the </w:t>
      </w:r>
      <w:r w:rsidR="00086B85" w:rsidRPr="00D473AE">
        <w:rPr>
          <w:rFonts w:cs="Arial"/>
        </w:rPr>
        <w:t xml:space="preserve">SAP Business One </w:t>
      </w:r>
      <w:r w:rsidRPr="00D473AE">
        <w:rPr>
          <w:rFonts w:cs="Arial"/>
        </w:rPr>
        <w:t>DI API help.</w:t>
      </w:r>
    </w:p>
    <w:p w14:paraId="3B670026" w14:textId="77777777" w:rsidR="008C58ED" w:rsidRPr="00D473AE" w:rsidRDefault="008C58ED" w:rsidP="008E209D">
      <w:pPr>
        <w:jc w:val="both"/>
        <w:rPr>
          <w:rFonts w:cs="Arial"/>
        </w:rPr>
      </w:pPr>
    </w:p>
    <w:p w14:paraId="3B670027" w14:textId="77777777" w:rsidR="00E22209" w:rsidRPr="00D473AE" w:rsidRDefault="00E22209" w:rsidP="008E209D">
      <w:pPr>
        <w:jc w:val="both"/>
        <w:rPr>
          <w:rFonts w:cs="Arial"/>
        </w:rPr>
      </w:pPr>
    </w:p>
    <w:p w14:paraId="3B670028" w14:textId="77777777" w:rsidR="00E22209" w:rsidRPr="00D473AE" w:rsidRDefault="00E22209" w:rsidP="008E209D">
      <w:pPr>
        <w:jc w:val="both"/>
        <w:rPr>
          <w:rFonts w:cs="Arial"/>
        </w:rPr>
      </w:pPr>
    </w:p>
    <w:p w14:paraId="3B670029" w14:textId="77777777" w:rsidR="008C58ED" w:rsidRPr="00821330" w:rsidRDefault="008C58ED" w:rsidP="00E22209">
      <w:pPr>
        <w:keepNext/>
        <w:jc w:val="both"/>
        <w:rPr>
          <w:rFonts w:cs="Arial"/>
          <w:u w:val="single"/>
        </w:rPr>
      </w:pPr>
      <w:bookmarkStart w:id="52" w:name="stepinbretrp"/>
      <w:r w:rsidRPr="00821330">
        <w:rPr>
          <w:rFonts w:cs="Arial"/>
          <w:u w:val="single"/>
        </w:rPr>
        <w:t xml:space="preserve">RFC </w:t>
      </w:r>
      <w:r w:rsidR="00BC2ABA" w:rsidRPr="00821330">
        <w:rPr>
          <w:rFonts w:cs="Arial"/>
          <w:u w:val="single"/>
        </w:rPr>
        <w:t>C</w:t>
      </w:r>
      <w:r w:rsidRPr="00821330">
        <w:rPr>
          <w:rFonts w:cs="Arial"/>
          <w:u w:val="single"/>
        </w:rPr>
        <w:t>all</w:t>
      </w:r>
      <w:r w:rsidR="00BC2ABA" w:rsidRPr="00821330">
        <w:rPr>
          <w:rFonts w:cs="Arial"/>
          <w:u w:val="single"/>
        </w:rPr>
        <w:t xml:space="preserve"> Details</w:t>
      </w:r>
    </w:p>
    <w:bookmarkEnd w:id="52"/>
    <w:p w14:paraId="3B67002A" w14:textId="77777777" w:rsidR="008C58ED" w:rsidRDefault="008C58ED" w:rsidP="008E209D">
      <w:pPr>
        <w:jc w:val="both"/>
        <w:rPr>
          <w:rFonts w:cs="Arial"/>
        </w:rPr>
      </w:pPr>
    </w:p>
    <w:p w14:paraId="3B67002B" w14:textId="77777777" w:rsidR="00314A44" w:rsidRDefault="00314A44" w:rsidP="008E209D">
      <w:pPr>
        <w:jc w:val="both"/>
        <w:rPr>
          <w:rFonts w:cs="Arial"/>
        </w:rPr>
      </w:pPr>
    </w:p>
    <w:p w14:paraId="3B67002C" w14:textId="77777777" w:rsidR="00314A44" w:rsidRPr="00821330" w:rsidRDefault="00086B85" w:rsidP="008E209D">
      <w:pPr>
        <w:jc w:val="both"/>
        <w:rPr>
          <w:rFonts w:cs="Arial"/>
        </w:rPr>
      </w:pPr>
      <w:r>
        <w:rPr>
          <w:noProof/>
          <w:lang w:eastAsia="de-DE"/>
        </w:rPr>
        <w:drawing>
          <wp:inline distT="0" distB="0" distL="0" distR="0" wp14:anchorId="3B670E5A" wp14:editId="3B670E5B">
            <wp:extent cx="4600000" cy="1028571"/>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000" cy="1028571"/>
                    </a:xfrm>
                    <a:prstGeom prst="rect">
                      <a:avLst/>
                    </a:prstGeom>
                  </pic:spPr>
                </pic:pic>
              </a:graphicData>
            </a:graphic>
          </wp:inline>
        </w:drawing>
      </w:r>
    </w:p>
    <w:p w14:paraId="3B67002D" w14:textId="77777777" w:rsidR="008C58ED" w:rsidRPr="00821330" w:rsidRDefault="008C58ED" w:rsidP="008E209D">
      <w:pPr>
        <w:jc w:val="both"/>
        <w:rPr>
          <w:rFonts w:cs="Arial"/>
        </w:rPr>
      </w:pPr>
    </w:p>
    <w:p w14:paraId="3B67002E" w14:textId="77777777" w:rsidR="008C58ED" w:rsidRPr="00821330" w:rsidRDefault="008C58ED" w:rsidP="008E209D">
      <w:pPr>
        <w:jc w:val="both"/>
        <w:rPr>
          <w:rFonts w:cs="Arial"/>
        </w:rPr>
      </w:pPr>
    </w:p>
    <w:p w14:paraId="3B67002F" w14:textId="77777777" w:rsidR="008C58ED" w:rsidRPr="00D473AE" w:rsidRDefault="00BA4D4A" w:rsidP="008E209D">
      <w:pPr>
        <w:jc w:val="both"/>
        <w:rPr>
          <w:rFonts w:cs="Arial"/>
          <w:color w:val="333399"/>
        </w:rPr>
      </w:pPr>
      <w:r w:rsidRPr="00D473AE">
        <w:rPr>
          <w:rFonts w:cs="Arial"/>
          <w:color w:val="333399"/>
        </w:rPr>
        <w:t xml:space="preserve">Remove </w:t>
      </w:r>
      <w:r w:rsidR="00953A38" w:rsidRPr="00D473AE">
        <w:rPr>
          <w:rFonts w:cs="Arial"/>
          <w:color w:val="333399"/>
        </w:rPr>
        <w:t>E</w:t>
      </w:r>
      <w:r w:rsidRPr="00D473AE">
        <w:rPr>
          <w:rFonts w:cs="Arial"/>
          <w:color w:val="333399"/>
        </w:rPr>
        <w:t xml:space="preserve">mpty </w:t>
      </w:r>
      <w:r w:rsidR="00953A38" w:rsidRPr="00D473AE">
        <w:rPr>
          <w:rFonts w:cs="Arial"/>
          <w:color w:val="333399"/>
        </w:rPr>
        <w:t>T</w:t>
      </w:r>
      <w:r w:rsidRPr="00D473AE">
        <w:rPr>
          <w:rFonts w:cs="Arial"/>
          <w:color w:val="333399"/>
        </w:rPr>
        <w:t>ags</w:t>
      </w:r>
    </w:p>
    <w:p w14:paraId="3B670030" w14:textId="77777777" w:rsidR="008C58ED" w:rsidRPr="00D473AE" w:rsidRDefault="00BA4D4A" w:rsidP="008E209D">
      <w:pPr>
        <w:jc w:val="both"/>
        <w:rPr>
          <w:rFonts w:cs="Arial"/>
        </w:rPr>
      </w:pPr>
      <w:r w:rsidRPr="00D473AE">
        <w:rPr>
          <w:rFonts w:cs="Arial"/>
        </w:rPr>
        <w:t>To remove empty tags from incoming IDoc, select the checkbox.</w:t>
      </w:r>
    </w:p>
    <w:p w14:paraId="3B670031" w14:textId="77777777" w:rsidR="008C58ED" w:rsidRPr="00D473AE" w:rsidRDefault="008C58ED" w:rsidP="008E209D">
      <w:pPr>
        <w:jc w:val="both"/>
        <w:rPr>
          <w:rFonts w:cs="Arial"/>
        </w:rPr>
      </w:pPr>
    </w:p>
    <w:p w14:paraId="3B670032" w14:textId="77777777" w:rsidR="008C58ED" w:rsidRPr="00D473AE" w:rsidRDefault="00BA4D4A" w:rsidP="008E209D">
      <w:pPr>
        <w:jc w:val="both"/>
        <w:rPr>
          <w:rFonts w:cs="Arial"/>
          <w:color w:val="333399"/>
        </w:rPr>
      </w:pPr>
      <w:r w:rsidRPr="00D473AE">
        <w:rPr>
          <w:rFonts w:cs="Arial"/>
          <w:color w:val="333399"/>
        </w:rPr>
        <w:t xml:space="preserve">Remove </w:t>
      </w:r>
      <w:r w:rsidR="00953A38" w:rsidRPr="00D473AE">
        <w:rPr>
          <w:rFonts w:cs="Arial"/>
          <w:color w:val="333399"/>
        </w:rPr>
        <w:t>T</w:t>
      </w:r>
      <w:r w:rsidRPr="00D473AE">
        <w:rPr>
          <w:rFonts w:cs="Arial"/>
          <w:color w:val="333399"/>
        </w:rPr>
        <w:t>ags with /</w:t>
      </w:r>
    </w:p>
    <w:p w14:paraId="3B670033" w14:textId="77777777" w:rsidR="00BA4D4A" w:rsidRPr="00D473AE" w:rsidRDefault="00BA4D4A" w:rsidP="00BA4D4A">
      <w:pPr>
        <w:jc w:val="both"/>
        <w:rPr>
          <w:rFonts w:cs="Arial"/>
        </w:rPr>
      </w:pPr>
      <w:r w:rsidRPr="00D473AE">
        <w:rPr>
          <w:rFonts w:cs="Arial"/>
        </w:rPr>
        <w:t>To remove tags with / from incoming IDoc, select the checkbox.</w:t>
      </w:r>
    </w:p>
    <w:p w14:paraId="3B670034" w14:textId="77777777" w:rsidR="00EA5A98" w:rsidRPr="00D473AE" w:rsidRDefault="00EA5A98" w:rsidP="00BA4D4A">
      <w:pPr>
        <w:jc w:val="both"/>
        <w:rPr>
          <w:rFonts w:cs="Arial"/>
        </w:rPr>
      </w:pPr>
    </w:p>
    <w:p w14:paraId="3B670035" w14:textId="77777777" w:rsidR="00EA5A98" w:rsidRPr="00D473AE" w:rsidRDefault="00EA5A98" w:rsidP="00BA4D4A">
      <w:pPr>
        <w:jc w:val="both"/>
        <w:rPr>
          <w:rFonts w:cs="Arial"/>
        </w:rPr>
      </w:pPr>
    </w:p>
    <w:p w14:paraId="3B670036" w14:textId="77777777" w:rsidR="00263479" w:rsidRPr="00D473AE" w:rsidRDefault="00263479" w:rsidP="00657E95">
      <w:pPr>
        <w:pStyle w:val="Heading3"/>
      </w:pPr>
      <w:bookmarkStart w:id="53" w:name="stepinbfrmt"/>
      <w:bookmarkStart w:id="54" w:name="a3_2_4"/>
      <w:bookmarkStart w:id="55" w:name="_Toc137659550"/>
      <w:r w:rsidRPr="00D473AE">
        <w:t>3.</w:t>
      </w:r>
      <w:r w:rsidR="008C58ED" w:rsidRPr="00D473AE">
        <w:t>2.4</w:t>
      </w:r>
      <w:r w:rsidRPr="00D473AE">
        <w:t xml:space="preserve"> </w:t>
      </w:r>
      <w:r w:rsidR="00A234DD" w:rsidRPr="00D473AE">
        <w:t xml:space="preserve">Inbound </w:t>
      </w:r>
      <w:r w:rsidRPr="00D473AE">
        <w:t>Formatting</w:t>
      </w:r>
      <w:r w:rsidR="008C58ED" w:rsidRPr="00D473AE">
        <w:t xml:space="preserve"> </w:t>
      </w:r>
      <w:r w:rsidR="005C52E1" w:rsidRPr="00D473AE">
        <w:t>for Flat Files and Files with Field-Offset Definitions</w:t>
      </w:r>
      <w:bookmarkEnd w:id="55"/>
    </w:p>
    <w:bookmarkEnd w:id="53"/>
    <w:bookmarkEnd w:id="54"/>
    <w:p w14:paraId="3B670037" w14:textId="77777777" w:rsidR="008C58ED" w:rsidRPr="00D473AE" w:rsidRDefault="0052691F" w:rsidP="008E209D">
      <w:pPr>
        <w:jc w:val="both"/>
        <w:rPr>
          <w:rFonts w:cs="Arial"/>
        </w:rPr>
      </w:pPr>
      <w:r w:rsidRPr="00D473AE">
        <w:rPr>
          <w:rFonts w:cs="Arial"/>
        </w:rPr>
        <w:t xml:space="preserve">If the </w:t>
      </w:r>
      <w:r w:rsidR="00E42DB9" w:rsidRPr="00D473AE">
        <w:rPr>
          <w:rFonts w:cs="Arial"/>
        </w:rPr>
        <w:t>integration framework</w:t>
      </w:r>
      <w:r w:rsidRPr="00D473AE">
        <w:rPr>
          <w:rFonts w:cs="Arial"/>
        </w:rPr>
        <w:t xml:space="preserve"> calculates the formatting based on an external control document, </w:t>
      </w:r>
      <w:r w:rsidR="006424D8" w:rsidRPr="00D473AE">
        <w:rPr>
          <w:rFonts w:cs="Arial"/>
        </w:rPr>
        <w:t>click</w:t>
      </w:r>
      <w:r w:rsidRPr="00D473AE">
        <w:rPr>
          <w:rFonts w:cs="Arial"/>
        </w:rPr>
        <w:t xml:space="preserve"> the [Formatting] button to enter the </w:t>
      </w:r>
      <w:r w:rsidR="00D0175A" w:rsidRPr="00D473AE">
        <w:rPr>
          <w:rFonts w:cs="Arial"/>
        </w:rPr>
        <w:t>required</w:t>
      </w:r>
      <w:r w:rsidRPr="00D473AE">
        <w:rPr>
          <w:rFonts w:cs="Arial"/>
        </w:rPr>
        <w:t xml:space="preserve"> information.</w:t>
      </w:r>
      <w:r w:rsidR="008C58ED" w:rsidRPr="00D473AE">
        <w:rPr>
          <w:rFonts w:cs="Arial"/>
        </w:rPr>
        <w:t xml:space="preserve"> </w:t>
      </w:r>
      <w:r w:rsidRPr="00D473AE">
        <w:rPr>
          <w:rFonts w:cs="Arial"/>
        </w:rPr>
        <w:t xml:space="preserve">Formatting </w:t>
      </w:r>
      <w:r w:rsidR="008C58ED" w:rsidRPr="00D473AE">
        <w:rPr>
          <w:rFonts w:cs="Arial"/>
        </w:rPr>
        <w:t xml:space="preserve">is relevant for incoming flat files </w:t>
      </w:r>
      <w:r w:rsidR="00D0175A" w:rsidRPr="00D473AE">
        <w:rPr>
          <w:rFonts w:cs="Arial"/>
        </w:rPr>
        <w:t xml:space="preserve">that </w:t>
      </w:r>
      <w:r w:rsidRPr="00D473AE">
        <w:rPr>
          <w:rFonts w:cs="Arial"/>
        </w:rPr>
        <w:t xml:space="preserve">the </w:t>
      </w:r>
      <w:r w:rsidR="00E42DB9" w:rsidRPr="00D473AE">
        <w:rPr>
          <w:rFonts w:cs="Arial"/>
        </w:rPr>
        <w:t>integration framework</w:t>
      </w:r>
      <w:r w:rsidRPr="00D473AE">
        <w:rPr>
          <w:rFonts w:cs="Arial"/>
        </w:rPr>
        <w:t xml:space="preserve"> transforms </w:t>
      </w:r>
      <w:r w:rsidR="008C58ED" w:rsidRPr="00D473AE">
        <w:rPr>
          <w:rFonts w:cs="Arial"/>
        </w:rPr>
        <w:t xml:space="preserve">to </w:t>
      </w:r>
      <w:r w:rsidRPr="00D473AE">
        <w:rPr>
          <w:rFonts w:cs="Arial"/>
        </w:rPr>
        <w:t>XML</w:t>
      </w:r>
      <w:r w:rsidR="00D0175A" w:rsidRPr="00D473AE">
        <w:rPr>
          <w:rFonts w:cs="Arial"/>
        </w:rPr>
        <w:t xml:space="preserve"> files, </w:t>
      </w:r>
      <w:r w:rsidR="008C58ED" w:rsidRPr="00D473AE">
        <w:rPr>
          <w:rFonts w:cs="Arial"/>
        </w:rPr>
        <w:t>based on regular expressions</w:t>
      </w:r>
      <w:r w:rsidRPr="00D473AE">
        <w:rPr>
          <w:rFonts w:cs="Arial"/>
        </w:rPr>
        <w:t xml:space="preserve">. Formatting is also relevant for </w:t>
      </w:r>
      <w:r w:rsidR="008C58ED" w:rsidRPr="00D473AE">
        <w:rPr>
          <w:rFonts w:cs="Arial"/>
        </w:rPr>
        <w:t xml:space="preserve">a file with field-offset definitions. </w:t>
      </w:r>
      <w:r w:rsidR="004A6321" w:rsidRPr="00D473AE">
        <w:rPr>
          <w:rFonts w:cs="Arial"/>
        </w:rPr>
        <w:t>For delimiter-separated files, you can select to consider or ignore empty fields.</w:t>
      </w:r>
    </w:p>
    <w:p w14:paraId="3B670038" w14:textId="77777777" w:rsidR="008C58ED" w:rsidRPr="00D473AE" w:rsidRDefault="008C58ED" w:rsidP="008E209D">
      <w:pPr>
        <w:jc w:val="both"/>
        <w:rPr>
          <w:rFonts w:cs="Arial"/>
        </w:rPr>
      </w:pPr>
    </w:p>
    <w:p w14:paraId="3B670039" w14:textId="77777777" w:rsidR="008C58ED" w:rsidRPr="00821330" w:rsidRDefault="00357021" w:rsidP="008E209D">
      <w:pPr>
        <w:jc w:val="both"/>
        <w:rPr>
          <w:rFonts w:cs="Arial"/>
        </w:rPr>
      </w:pPr>
      <w:r>
        <w:rPr>
          <w:noProof/>
          <w:lang w:eastAsia="de-DE"/>
        </w:rPr>
        <w:lastRenderedPageBreak/>
        <w:drawing>
          <wp:inline distT="0" distB="0" distL="0" distR="0" wp14:anchorId="3B670E5C" wp14:editId="3B670E5D">
            <wp:extent cx="5419048" cy="10190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9048" cy="1019048"/>
                    </a:xfrm>
                    <a:prstGeom prst="rect">
                      <a:avLst/>
                    </a:prstGeom>
                  </pic:spPr>
                </pic:pic>
              </a:graphicData>
            </a:graphic>
          </wp:inline>
        </w:drawing>
      </w:r>
    </w:p>
    <w:p w14:paraId="3B67003A" w14:textId="77777777" w:rsidR="008C58ED" w:rsidRPr="00821330" w:rsidRDefault="008C58ED" w:rsidP="008E209D">
      <w:pPr>
        <w:jc w:val="both"/>
        <w:rPr>
          <w:rFonts w:cs="Arial"/>
        </w:rPr>
      </w:pPr>
    </w:p>
    <w:p w14:paraId="3B67003B" w14:textId="77777777" w:rsidR="004A6321" w:rsidRPr="00D473AE" w:rsidRDefault="004A6321" w:rsidP="004A6321">
      <w:pPr>
        <w:autoSpaceDE w:val="0"/>
        <w:autoSpaceDN w:val="0"/>
        <w:adjustRightInd w:val="0"/>
        <w:rPr>
          <w:rFonts w:cs="Arial"/>
          <w:color w:val="33339A"/>
        </w:rPr>
      </w:pPr>
      <w:r w:rsidRPr="00D473AE">
        <w:rPr>
          <w:rFonts w:cs="Arial"/>
          <w:color w:val="33339A"/>
        </w:rPr>
        <w:t>Skip Empty</w:t>
      </w:r>
    </w:p>
    <w:p w14:paraId="3B67003C" w14:textId="77777777" w:rsidR="004A6321" w:rsidRPr="00D473AE" w:rsidRDefault="004A6321" w:rsidP="004A6321">
      <w:pPr>
        <w:autoSpaceDE w:val="0"/>
        <w:autoSpaceDN w:val="0"/>
        <w:adjustRightInd w:val="0"/>
        <w:jc w:val="both"/>
        <w:rPr>
          <w:rFonts w:cs="Arial"/>
          <w:color w:val="000000"/>
        </w:rPr>
      </w:pPr>
      <w:r w:rsidRPr="00D473AE">
        <w:rPr>
          <w:rFonts w:cs="Arial"/>
          <w:color w:val="000000"/>
        </w:rPr>
        <w:t xml:space="preserve">If you have defined the </w:t>
      </w:r>
      <w:r w:rsidRPr="00D473AE">
        <w:rPr>
          <w:rStyle w:val="TechnicalName"/>
        </w:rPr>
        <w:t>csv</w:t>
      </w:r>
      <w:r w:rsidRPr="00D473AE">
        <w:rPr>
          <w:rFonts w:cs="Arial"/>
          <w:color w:val="000000"/>
        </w:rPr>
        <w:t xml:space="preserve"> payload type to handle delimiter-separated files, use the parameter to define the handling of empty fields. </w:t>
      </w:r>
    </w:p>
    <w:p w14:paraId="3B67003D" w14:textId="77777777" w:rsidR="004A6321" w:rsidRPr="00D473AE" w:rsidRDefault="004A6321" w:rsidP="004A6321">
      <w:pPr>
        <w:pStyle w:val="BulletedList"/>
      </w:pPr>
      <w:r w:rsidRPr="00D473AE">
        <w:t xml:space="preserve">If you set the value to </w:t>
      </w:r>
      <w:r w:rsidRPr="00D473AE">
        <w:rPr>
          <w:rStyle w:val="TechnicalName"/>
        </w:rPr>
        <w:t>true</w:t>
      </w:r>
      <w:r w:rsidRPr="00D473AE">
        <w:t xml:space="preserve">, the integration framework ignores empty fields when converting the file to XML format. </w:t>
      </w:r>
    </w:p>
    <w:p w14:paraId="3B67003E" w14:textId="77777777" w:rsidR="004A6321" w:rsidRPr="000D31A1" w:rsidRDefault="004A6321" w:rsidP="004A6321">
      <w:pPr>
        <w:pStyle w:val="BulletedList"/>
      </w:pPr>
      <w:r w:rsidRPr="00D473AE">
        <w:t xml:space="preserve">If you set the value to </w:t>
      </w:r>
      <w:r w:rsidRPr="00D473AE">
        <w:rPr>
          <w:rStyle w:val="TechnicalName"/>
        </w:rPr>
        <w:t>false</w:t>
      </w:r>
      <w:r w:rsidRPr="00D473AE">
        <w:t xml:space="preserve">, the integration framework creates tags for empty fields in the XML file. </w:t>
      </w:r>
      <w:r>
        <w:t>This is the default.</w:t>
      </w:r>
    </w:p>
    <w:p w14:paraId="3B67003F" w14:textId="77777777" w:rsidR="004A6321" w:rsidRDefault="004A6321" w:rsidP="004A6321">
      <w:pPr>
        <w:autoSpaceDE w:val="0"/>
        <w:autoSpaceDN w:val="0"/>
        <w:adjustRightInd w:val="0"/>
        <w:jc w:val="both"/>
        <w:rPr>
          <w:rFonts w:cs="Arial"/>
          <w:color w:val="000000"/>
        </w:rPr>
      </w:pPr>
    </w:p>
    <w:p w14:paraId="3B670040" w14:textId="77777777" w:rsidR="004A6321" w:rsidRDefault="004A6321" w:rsidP="004A6321">
      <w:pPr>
        <w:autoSpaceDE w:val="0"/>
        <w:autoSpaceDN w:val="0"/>
        <w:adjustRightInd w:val="0"/>
        <w:rPr>
          <w:rFonts w:cs="Arial"/>
          <w:color w:val="33339A"/>
        </w:rPr>
      </w:pPr>
      <w:r w:rsidRPr="000D31A1">
        <w:rPr>
          <w:rFonts w:cs="Arial"/>
          <w:color w:val="33339A"/>
        </w:rPr>
        <w:t>Format Control Document</w:t>
      </w:r>
    </w:p>
    <w:p w14:paraId="3B670041" w14:textId="77777777" w:rsidR="004A6321" w:rsidRPr="00D473AE" w:rsidRDefault="004A6321" w:rsidP="004A6321">
      <w:pPr>
        <w:rPr>
          <w:color w:val="000000"/>
        </w:rPr>
      </w:pPr>
      <w:r w:rsidRPr="00D473AE">
        <w:rPr>
          <w:color w:val="000000"/>
        </w:rPr>
        <w:t xml:space="preserve">The format control document contains XML tag names and the structure. Click the </w:t>
      </w:r>
      <w:r w:rsidRPr="00D473AE">
        <w:rPr>
          <w:rStyle w:val="FieldName"/>
        </w:rPr>
        <w:t>Create Ctrl. Doc</w:t>
      </w:r>
      <w:r w:rsidRPr="00D473AE">
        <w:t xml:space="preserve"> button to p</w:t>
      </w:r>
      <w:r w:rsidRPr="00D473AE">
        <w:rPr>
          <w:color w:val="000000"/>
        </w:rPr>
        <w:t xml:space="preserve">rovide the document in the base directory of the scenario step. </w:t>
      </w:r>
    </w:p>
    <w:p w14:paraId="3B670042" w14:textId="77777777" w:rsidR="004A6321" w:rsidRPr="00D473AE" w:rsidRDefault="004A6321" w:rsidP="004A6321">
      <w:pPr>
        <w:rPr>
          <w:color w:val="000000"/>
        </w:rPr>
      </w:pPr>
    </w:p>
    <w:p w14:paraId="3B670043" w14:textId="77777777" w:rsidR="004A6321" w:rsidRPr="000D31A1" w:rsidRDefault="00357021" w:rsidP="004A6321">
      <w:pPr>
        <w:autoSpaceDE w:val="0"/>
        <w:autoSpaceDN w:val="0"/>
        <w:adjustRightInd w:val="0"/>
        <w:jc w:val="both"/>
        <w:rPr>
          <w:rFonts w:cs="Arial"/>
          <w:color w:val="000000"/>
        </w:rPr>
      </w:pPr>
      <w:r>
        <w:rPr>
          <w:noProof/>
          <w:lang w:eastAsia="de-DE"/>
        </w:rPr>
        <w:drawing>
          <wp:inline distT="0" distB="0" distL="0" distR="0" wp14:anchorId="3B670E5E" wp14:editId="3B670E5F">
            <wp:extent cx="304762" cy="209524"/>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62" cy="209524"/>
                    </a:xfrm>
                    <a:prstGeom prst="rect">
                      <a:avLst/>
                    </a:prstGeom>
                  </pic:spPr>
                </pic:pic>
              </a:graphicData>
            </a:graphic>
          </wp:inline>
        </w:drawing>
      </w:r>
    </w:p>
    <w:p w14:paraId="3B670044" w14:textId="77777777" w:rsidR="004A6321" w:rsidRPr="00D473AE" w:rsidRDefault="004A6321" w:rsidP="004A6321">
      <w:pPr>
        <w:autoSpaceDE w:val="0"/>
        <w:autoSpaceDN w:val="0"/>
        <w:adjustRightInd w:val="0"/>
        <w:jc w:val="both"/>
        <w:rPr>
          <w:rFonts w:cs="Arial"/>
          <w:color w:val="000000"/>
        </w:rPr>
      </w:pPr>
      <w:r w:rsidRPr="00D473AE">
        <w:rPr>
          <w:rFonts w:cs="Arial"/>
          <w:color w:val="000000"/>
        </w:rPr>
        <w:t xml:space="preserve">If you have enabled the embedded XML editor in the </w:t>
      </w:r>
      <w:r w:rsidRPr="00D473AE">
        <w:rPr>
          <w:rFonts w:cs="Arial"/>
          <w:i/>
          <w:color w:val="000000"/>
        </w:rPr>
        <w:t>Configuration of Development Environment</w:t>
      </w:r>
      <w:r w:rsidRPr="00D473AE">
        <w:rPr>
          <w:rFonts w:cs="Arial"/>
          <w:color w:val="000000"/>
        </w:rPr>
        <w:t xml:space="preserve"> function, click the button and edit the format control document.</w:t>
      </w:r>
    </w:p>
    <w:p w14:paraId="3B670045" w14:textId="77777777" w:rsidR="004A6321" w:rsidRPr="00D473AE" w:rsidRDefault="004A6321" w:rsidP="008E209D">
      <w:pPr>
        <w:jc w:val="both"/>
        <w:rPr>
          <w:rFonts w:cs="Arial"/>
        </w:rPr>
      </w:pPr>
    </w:p>
    <w:p w14:paraId="3B670046" w14:textId="77777777" w:rsidR="008C58ED" w:rsidRPr="00D473AE" w:rsidRDefault="00703BB1" w:rsidP="008E209D">
      <w:pPr>
        <w:jc w:val="both"/>
        <w:rPr>
          <w:rFonts w:cs="Arial"/>
        </w:rPr>
      </w:pPr>
      <w:r w:rsidRPr="00D473AE">
        <w:rPr>
          <w:rFonts w:cs="Arial"/>
        </w:rPr>
        <w:t>F</w:t>
      </w:r>
      <w:r w:rsidR="00E81E19" w:rsidRPr="00D473AE">
        <w:rPr>
          <w:rFonts w:cs="Arial"/>
        </w:rPr>
        <w:t xml:space="preserve">or </w:t>
      </w:r>
      <w:r w:rsidR="008C58ED" w:rsidRPr="00D473AE">
        <w:rPr>
          <w:rFonts w:cs="Arial"/>
        </w:rPr>
        <w:t>incoming flat files</w:t>
      </w:r>
      <w:r w:rsidR="006B1BE1" w:rsidRPr="00D473AE">
        <w:rPr>
          <w:rFonts w:cs="Arial"/>
        </w:rPr>
        <w:t xml:space="preserve">, </w:t>
      </w:r>
      <w:r w:rsidRPr="00D473AE">
        <w:rPr>
          <w:rFonts w:cs="Arial"/>
        </w:rPr>
        <w:t xml:space="preserve">enter </w:t>
      </w:r>
      <w:r w:rsidR="008C58ED" w:rsidRPr="00D473AE">
        <w:rPr>
          <w:rFonts w:cs="Arial"/>
        </w:rPr>
        <w:t>the technical inbound formatting settings</w:t>
      </w:r>
      <w:r w:rsidR="006B1BE1" w:rsidRPr="00D473AE">
        <w:rPr>
          <w:rFonts w:cs="Arial"/>
        </w:rPr>
        <w:t xml:space="preserve">, such as </w:t>
      </w:r>
      <w:r w:rsidR="008C58ED" w:rsidRPr="00D473AE">
        <w:rPr>
          <w:rFonts w:cs="Arial"/>
        </w:rPr>
        <w:t xml:space="preserve">encoding, delimiter, wrapchar and payload type </w:t>
      </w:r>
      <w:r w:rsidR="006F2075" w:rsidRPr="00D473AE">
        <w:rPr>
          <w:rFonts w:cs="Arial"/>
        </w:rPr>
        <w:t>in SLD</w:t>
      </w:r>
      <w:r w:rsidR="008C58ED" w:rsidRPr="00D473AE">
        <w:rPr>
          <w:rFonts w:cs="Arial"/>
        </w:rPr>
        <w:t xml:space="preserve">. </w:t>
      </w:r>
      <w:r w:rsidRPr="00D473AE">
        <w:rPr>
          <w:rFonts w:cs="Arial"/>
        </w:rPr>
        <w:t xml:space="preserve">For setting up a file system, </w:t>
      </w:r>
      <w:r w:rsidR="00937B89" w:rsidRPr="00D473AE">
        <w:rPr>
          <w:rFonts w:cs="Arial"/>
        </w:rPr>
        <w:t xml:space="preserve">see </w:t>
      </w:r>
      <w:r w:rsidR="008C58ED" w:rsidRPr="00D473AE">
        <w:rPr>
          <w:rFonts w:cs="Arial"/>
        </w:rPr>
        <w:t xml:space="preserve">the </w:t>
      </w:r>
      <w:r w:rsidR="00FF6EC9" w:rsidRPr="00D473AE">
        <w:rPr>
          <w:rFonts w:cs="Arial"/>
          <w:i/>
        </w:rPr>
        <w:t>Operations Guide</w:t>
      </w:r>
      <w:r w:rsidR="008C58ED" w:rsidRPr="00D473AE">
        <w:rPr>
          <w:rFonts w:cs="Arial"/>
        </w:rPr>
        <w:t xml:space="preserve">, </w:t>
      </w:r>
      <w:r w:rsidR="00BA6993" w:rsidRPr="00D473AE">
        <w:rPr>
          <w:rFonts w:cs="Arial"/>
        </w:rPr>
        <w:t xml:space="preserve">section </w:t>
      </w:r>
      <w:r w:rsidR="00FF6EC9" w:rsidRPr="00D473AE">
        <w:rPr>
          <w:rFonts w:cs="Arial"/>
          <w:i/>
        </w:rPr>
        <w:t>File System</w:t>
      </w:r>
    </w:p>
    <w:p w14:paraId="3B670047" w14:textId="77777777" w:rsidR="00263479" w:rsidRPr="00D473AE" w:rsidRDefault="00263479" w:rsidP="008E209D">
      <w:pPr>
        <w:jc w:val="both"/>
        <w:rPr>
          <w:rFonts w:cs="Arial"/>
        </w:rPr>
      </w:pPr>
    </w:p>
    <w:p w14:paraId="3B670048" w14:textId="77777777" w:rsidR="00263479" w:rsidRPr="00D473AE" w:rsidRDefault="00712B85" w:rsidP="00712B85">
      <w:pPr>
        <w:pStyle w:val="Heading2"/>
      </w:pPr>
      <w:bookmarkStart w:id="56" w:name="a3_3"/>
      <w:bookmarkStart w:id="57" w:name="_Toc137659551"/>
      <w:r w:rsidRPr="00D473AE">
        <w:t>3.3 Inbound Types</w:t>
      </w:r>
      <w:bookmarkEnd w:id="57"/>
    </w:p>
    <w:bookmarkEnd w:id="56"/>
    <w:p w14:paraId="3B670049" w14:textId="77777777" w:rsidR="00712B85" w:rsidRPr="00D473AE" w:rsidRDefault="00712B85" w:rsidP="00712B85">
      <w:r w:rsidRPr="00D473AE">
        <w:t>For more information about the inbound types, refer to the documentation about:</w:t>
      </w:r>
    </w:p>
    <w:p w14:paraId="3B67004A" w14:textId="77777777" w:rsidR="002C067D" w:rsidRPr="00D473AE" w:rsidRDefault="00683FCE" w:rsidP="007C29B9">
      <w:pPr>
        <w:pStyle w:val="BulletedList"/>
      </w:pPr>
      <w:r w:rsidRPr="00D473AE">
        <w:t>Business Process inbound</w:t>
      </w:r>
      <w:r w:rsidR="002C067D" w:rsidRPr="00D473AE">
        <w:t xml:space="preserve"> and the </w:t>
      </w:r>
      <w:r w:rsidR="002C067D" w:rsidRPr="00D473AE">
        <w:rPr>
          <w:i/>
        </w:rPr>
        <w:t>Business Process Management Guide</w:t>
      </w:r>
    </w:p>
    <w:p w14:paraId="3B67004B" w14:textId="77777777" w:rsidR="00712B85" w:rsidRDefault="00712B85" w:rsidP="00712B85">
      <w:pPr>
        <w:pStyle w:val="BulletedList"/>
      </w:pPr>
      <w:r>
        <w:t>SAP Business One inbound</w:t>
      </w:r>
    </w:p>
    <w:p w14:paraId="3B67004C" w14:textId="77777777" w:rsidR="00712B85" w:rsidRDefault="00712B85" w:rsidP="00712B85">
      <w:pPr>
        <w:pStyle w:val="BulletedList"/>
      </w:pPr>
      <w:r>
        <w:t>SAP ERP inbound</w:t>
      </w:r>
    </w:p>
    <w:p w14:paraId="3B67004D" w14:textId="77777777" w:rsidR="00712B85" w:rsidRDefault="00712B85" w:rsidP="00712B85">
      <w:pPr>
        <w:pStyle w:val="BulletedList"/>
      </w:pPr>
      <w:r>
        <w:lastRenderedPageBreak/>
        <w:t>File inbound</w:t>
      </w:r>
    </w:p>
    <w:p w14:paraId="3B67004E" w14:textId="77777777" w:rsidR="00683FCE" w:rsidRDefault="00683FCE" w:rsidP="00683FCE">
      <w:pPr>
        <w:pStyle w:val="BulletedList"/>
      </w:pPr>
      <w:r>
        <w:t>Web Service inbound</w:t>
      </w:r>
    </w:p>
    <w:p w14:paraId="3B67004F" w14:textId="77777777" w:rsidR="00712B85" w:rsidRDefault="00712B85" w:rsidP="00712B85">
      <w:pPr>
        <w:pStyle w:val="BulletedList"/>
      </w:pPr>
      <w:r>
        <w:t>HTTP inbound</w:t>
      </w:r>
    </w:p>
    <w:p w14:paraId="3B670050" w14:textId="77777777" w:rsidR="00712B85" w:rsidRDefault="00712B85" w:rsidP="00712B85">
      <w:pPr>
        <w:pStyle w:val="BulletedList"/>
      </w:pPr>
      <w:r>
        <w:t>Timer-based inbound</w:t>
      </w:r>
    </w:p>
    <w:p w14:paraId="3B670051" w14:textId="77777777" w:rsidR="00712B85" w:rsidRDefault="00712B85" w:rsidP="00712B85">
      <w:pPr>
        <w:pStyle w:val="BulletedList"/>
      </w:pPr>
      <w:r>
        <w:t>Timer-based database inbound</w:t>
      </w:r>
    </w:p>
    <w:p w14:paraId="3B670052" w14:textId="77777777" w:rsidR="00712B85" w:rsidRPr="00712B85" w:rsidRDefault="00712B85" w:rsidP="00712B85">
      <w:pPr>
        <w:pStyle w:val="BulletedList"/>
      </w:pPr>
      <w:r>
        <w:t>Predecessor inbound</w:t>
      </w:r>
    </w:p>
    <w:p w14:paraId="3B670053" w14:textId="77777777" w:rsidR="00263479" w:rsidRPr="00EA5A98" w:rsidRDefault="00246F82" w:rsidP="00263479">
      <w:pPr>
        <w:pStyle w:val="Heading2"/>
      </w:pPr>
      <w:r w:rsidRPr="00EA5A98">
        <w:br w:type="column"/>
      </w:r>
      <w:bookmarkStart w:id="58" w:name="a3_4"/>
      <w:bookmarkStart w:id="59" w:name="_Toc137659552"/>
      <w:r w:rsidR="00263479" w:rsidRPr="00EA5A98">
        <w:lastRenderedPageBreak/>
        <w:t>3.</w:t>
      </w:r>
      <w:r w:rsidR="00576B69">
        <w:t>4</w:t>
      </w:r>
      <w:r w:rsidR="00263479" w:rsidRPr="00EA5A98">
        <w:t xml:space="preserve"> Processing</w:t>
      </w:r>
      <w:bookmarkEnd w:id="59"/>
    </w:p>
    <w:p w14:paraId="3B670054" w14:textId="77777777" w:rsidR="000C012B" w:rsidRPr="00EA5A98" w:rsidRDefault="000C012B" w:rsidP="000C012B">
      <w:pPr>
        <w:pStyle w:val="Heading3"/>
      </w:pPr>
      <w:bookmarkStart w:id="60" w:name="_Toc289795678"/>
      <w:bookmarkStart w:id="61" w:name="a3_4_1"/>
      <w:bookmarkStart w:id="62" w:name="_Toc137659553"/>
      <w:bookmarkEnd w:id="58"/>
      <w:r w:rsidRPr="00EA5A98">
        <w:t>3.</w:t>
      </w:r>
      <w:r w:rsidR="00576B69">
        <w:t>4</w:t>
      </w:r>
      <w:r w:rsidRPr="00EA5A98">
        <w:t>.1 The Process Flow</w:t>
      </w:r>
      <w:bookmarkEnd w:id="60"/>
      <w:bookmarkEnd w:id="62"/>
    </w:p>
    <w:bookmarkEnd w:id="61"/>
    <w:p w14:paraId="3B670055" w14:textId="77777777" w:rsidR="00FB2FEF" w:rsidRPr="00A0274F" w:rsidRDefault="00D1428F" w:rsidP="00FB2FEF">
      <w:pPr>
        <w:jc w:val="both"/>
        <w:rPr>
          <w:rFonts w:cs="Arial"/>
        </w:rPr>
      </w:pPr>
      <w:r w:rsidRPr="00D473AE">
        <w:rPr>
          <w:rFonts w:cs="Arial"/>
        </w:rPr>
        <w:t>After the inbound phase</w:t>
      </w:r>
      <w:r w:rsidR="00F30D97" w:rsidRPr="00D473AE">
        <w:rPr>
          <w:rFonts w:cs="Arial"/>
        </w:rPr>
        <w:t>,</w:t>
      </w:r>
      <w:r w:rsidRPr="00D473AE">
        <w:rPr>
          <w:rFonts w:cs="Arial"/>
        </w:rPr>
        <w:t xml:space="preserve"> t</w:t>
      </w:r>
      <w:r w:rsidR="000C012B" w:rsidRPr="00D473AE">
        <w:rPr>
          <w:rFonts w:cs="Arial"/>
        </w:rPr>
        <w:t>he</w:t>
      </w:r>
      <w:r w:rsidR="00CE2158" w:rsidRPr="00D473AE">
        <w:rPr>
          <w:rFonts w:cs="Arial"/>
        </w:rPr>
        <w:t xml:space="preserve"> </w:t>
      </w:r>
      <w:r w:rsidR="006B1156" w:rsidRPr="00D473AE">
        <w:rPr>
          <w:rFonts w:cs="Arial"/>
        </w:rPr>
        <w:t>integration framework</w:t>
      </w:r>
      <w:r w:rsidR="000C012B" w:rsidRPr="00D473AE">
        <w:rPr>
          <w:rFonts w:cs="Arial"/>
        </w:rPr>
        <w:t xml:space="preserve"> hands over the incoming message to </w:t>
      </w:r>
      <w:r w:rsidR="00CE2158" w:rsidRPr="00D473AE">
        <w:rPr>
          <w:rFonts w:cs="Arial"/>
        </w:rPr>
        <w:t>the process flow</w:t>
      </w:r>
      <w:r w:rsidR="00B05657" w:rsidRPr="00D473AE">
        <w:rPr>
          <w:rFonts w:cs="Arial"/>
        </w:rPr>
        <w:t xml:space="preserve"> or BizFlow</w:t>
      </w:r>
      <w:r w:rsidR="00CE2158" w:rsidRPr="00D473AE">
        <w:rPr>
          <w:rFonts w:cs="Arial"/>
        </w:rPr>
        <w:t>.</w:t>
      </w:r>
      <w:r w:rsidR="000C012B" w:rsidRPr="00D473AE">
        <w:rPr>
          <w:rFonts w:cs="Arial"/>
        </w:rPr>
        <w:t xml:space="preserve"> The message run</w:t>
      </w:r>
      <w:r w:rsidR="00CE2158" w:rsidRPr="00D473AE">
        <w:rPr>
          <w:rFonts w:cs="Arial"/>
        </w:rPr>
        <w:t>s</w:t>
      </w:r>
      <w:r w:rsidR="000C012B" w:rsidRPr="00D473AE">
        <w:rPr>
          <w:rFonts w:cs="Arial"/>
        </w:rPr>
        <w:t xml:space="preserve"> through multiple steps and </w:t>
      </w:r>
      <w:r w:rsidR="00CE2158" w:rsidRPr="00D473AE">
        <w:rPr>
          <w:rFonts w:cs="Arial"/>
        </w:rPr>
        <w:t xml:space="preserve">the process flow </w:t>
      </w:r>
      <w:r w:rsidR="00A0274F" w:rsidRPr="00D473AE">
        <w:rPr>
          <w:rFonts w:cs="Arial"/>
        </w:rPr>
        <w:t xml:space="preserve">finally </w:t>
      </w:r>
      <w:r w:rsidR="000C012B" w:rsidRPr="00D473AE">
        <w:rPr>
          <w:rFonts w:cs="Arial"/>
        </w:rPr>
        <w:t>hand</w:t>
      </w:r>
      <w:r w:rsidR="00CE2158" w:rsidRPr="00D473AE">
        <w:rPr>
          <w:rFonts w:cs="Arial"/>
        </w:rPr>
        <w:t>s</w:t>
      </w:r>
      <w:r w:rsidR="000C012B" w:rsidRPr="00D473AE">
        <w:rPr>
          <w:rFonts w:cs="Arial"/>
        </w:rPr>
        <w:t xml:space="preserve"> </w:t>
      </w:r>
      <w:r w:rsidR="00CE2158" w:rsidRPr="00D473AE">
        <w:rPr>
          <w:rFonts w:cs="Arial"/>
        </w:rPr>
        <w:t xml:space="preserve">the message </w:t>
      </w:r>
      <w:r w:rsidR="000C012B" w:rsidRPr="00D473AE">
        <w:rPr>
          <w:rFonts w:cs="Arial"/>
        </w:rPr>
        <w:t xml:space="preserve">back to </w:t>
      </w:r>
      <w:r w:rsidR="00CE2158" w:rsidRPr="00D473AE">
        <w:rPr>
          <w:rFonts w:cs="Arial"/>
        </w:rPr>
        <w:t xml:space="preserve">the </w:t>
      </w:r>
      <w:r w:rsidR="006B1156" w:rsidRPr="00D473AE">
        <w:rPr>
          <w:rFonts w:cs="Arial"/>
        </w:rPr>
        <w:t>integration framework</w:t>
      </w:r>
      <w:r w:rsidR="00CE2158" w:rsidRPr="00D473AE">
        <w:rPr>
          <w:rFonts w:cs="Arial"/>
        </w:rPr>
        <w:t xml:space="preserve"> </w:t>
      </w:r>
      <w:r w:rsidR="000C012B" w:rsidRPr="00D473AE">
        <w:rPr>
          <w:rFonts w:cs="Arial"/>
        </w:rPr>
        <w:t xml:space="preserve">for further processing. </w:t>
      </w:r>
      <w:r w:rsidR="000C012B" w:rsidRPr="00A0274F">
        <w:rPr>
          <w:rFonts w:cs="Arial"/>
        </w:rPr>
        <w:t xml:space="preserve">The complete process flow is </w:t>
      </w:r>
      <w:r w:rsidR="000C012B" w:rsidRPr="00A0274F">
        <w:rPr>
          <w:rFonts w:cs="Arial"/>
          <w:b/>
        </w:rPr>
        <w:t>one transaction</w:t>
      </w:r>
      <w:r w:rsidR="000C012B" w:rsidRPr="00A0274F">
        <w:rPr>
          <w:rFonts w:cs="Arial"/>
        </w:rPr>
        <w:t>.</w:t>
      </w:r>
      <w:r w:rsidR="00FB2FEF" w:rsidRPr="00A0274F">
        <w:rPr>
          <w:rFonts w:cs="Arial"/>
        </w:rPr>
        <w:t xml:space="preserve"> </w:t>
      </w:r>
    </w:p>
    <w:p w14:paraId="3B670056" w14:textId="77777777" w:rsidR="00FB2FEF" w:rsidRPr="00A0274F" w:rsidRDefault="00FB2FEF" w:rsidP="00FB2FEF">
      <w:pPr>
        <w:jc w:val="both"/>
        <w:rPr>
          <w:rFonts w:cs="Arial"/>
        </w:rPr>
      </w:pPr>
    </w:p>
    <w:p w14:paraId="3B670057" w14:textId="77777777" w:rsidR="00FB2FEF" w:rsidRPr="00821330" w:rsidRDefault="00FB2FEF" w:rsidP="00FB2FEF">
      <w:pPr>
        <w:jc w:val="both"/>
        <w:rPr>
          <w:rFonts w:cs="Arial"/>
        </w:rPr>
      </w:pPr>
      <w:r>
        <w:rPr>
          <w:noProof/>
          <w:lang w:eastAsia="de-DE"/>
        </w:rPr>
        <w:drawing>
          <wp:inline distT="0" distB="0" distL="0" distR="0" wp14:anchorId="3B670E60" wp14:editId="3B670E61">
            <wp:extent cx="5943600" cy="214970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49705"/>
                    </a:xfrm>
                    <a:prstGeom prst="rect">
                      <a:avLst/>
                    </a:prstGeom>
                  </pic:spPr>
                </pic:pic>
              </a:graphicData>
            </a:graphic>
          </wp:inline>
        </w:drawing>
      </w:r>
    </w:p>
    <w:p w14:paraId="3B670058" w14:textId="77777777" w:rsidR="00FB2FEF" w:rsidRDefault="00FB2FEF" w:rsidP="00FB2FEF">
      <w:pPr>
        <w:jc w:val="both"/>
        <w:rPr>
          <w:rFonts w:cs="Arial"/>
        </w:rPr>
      </w:pPr>
    </w:p>
    <w:p w14:paraId="3B670059" w14:textId="77777777" w:rsidR="00FB2FEF" w:rsidRPr="00D473AE" w:rsidRDefault="000C012B" w:rsidP="00FB2FEF">
      <w:pPr>
        <w:jc w:val="both"/>
        <w:rPr>
          <w:rFonts w:cs="Arial"/>
        </w:rPr>
      </w:pPr>
      <w:r w:rsidRPr="00D473AE">
        <w:rPr>
          <w:rFonts w:cs="Arial"/>
        </w:rPr>
        <w:t>In th</w:t>
      </w:r>
      <w:r w:rsidR="00CE2158" w:rsidRPr="00D473AE">
        <w:rPr>
          <w:rFonts w:cs="Arial"/>
        </w:rPr>
        <w:t>e</w:t>
      </w:r>
      <w:r w:rsidRPr="00D473AE">
        <w:rPr>
          <w:rFonts w:cs="Arial"/>
        </w:rPr>
        <w:t xml:space="preserve"> process flow</w:t>
      </w:r>
      <w:r w:rsidR="00FB2FEF" w:rsidRPr="00D473AE">
        <w:rPr>
          <w:rFonts w:cs="Arial"/>
        </w:rPr>
        <w:t>,</w:t>
      </w:r>
      <w:r w:rsidRPr="00D473AE">
        <w:rPr>
          <w:rFonts w:cs="Arial"/>
        </w:rPr>
        <w:t xml:space="preserve"> you can </w:t>
      </w:r>
      <w:r w:rsidR="00037179" w:rsidRPr="00D473AE">
        <w:rPr>
          <w:rFonts w:cs="Arial"/>
        </w:rPr>
        <w:t>define</w:t>
      </w:r>
      <w:r w:rsidRPr="00D473AE">
        <w:rPr>
          <w:rFonts w:cs="Arial"/>
        </w:rPr>
        <w:t xml:space="preserve"> one or multiple </w:t>
      </w:r>
      <w:r w:rsidR="00FB2FEF" w:rsidRPr="00D473AE">
        <w:rPr>
          <w:rFonts w:cs="Arial"/>
        </w:rPr>
        <w:t>flow atoms</w:t>
      </w:r>
      <w:r w:rsidRPr="00D473AE">
        <w:rPr>
          <w:rFonts w:cs="Arial"/>
        </w:rPr>
        <w:t xml:space="preserve">. Each </w:t>
      </w:r>
      <w:r w:rsidR="00FB2FEF" w:rsidRPr="00D473AE">
        <w:rPr>
          <w:rFonts w:cs="Arial"/>
        </w:rPr>
        <w:t>atom</w:t>
      </w:r>
      <w:r w:rsidRPr="00D473AE">
        <w:rPr>
          <w:rFonts w:cs="Arial"/>
        </w:rPr>
        <w:t xml:space="preserve"> </w:t>
      </w:r>
      <w:r w:rsidR="00CE2158" w:rsidRPr="00D473AE">
        <w:rPr>
          <w:rFonts w:cs="Arial"/>
        </w:rPr>
        <w:t xml:space="preserve">hands over </w:t>
      </w:r>
      <w:r w:rsidR="00BC2774" w:rsidRPr="00D473AE">
        <w:rPr>
          <w:rFonts w:cs="Arial"/>
        </w:rPr>
        <w:t xml:space="preserve">the </w:t>
      </w:r>
      <w:r w:rsidRPr="00D473AE">
        <w:rPr>
          <w:rFonts w:cs="Arial"/>
        </w:rPr>
        <w:t xml:space="preserve">outbound message </w:t>
      </w:r>
      <w:r w:rsidR="00BC2774" w:rsidRPr="00D473AE">
        <w:rPr>
          <w:rFonts w:cs="Arial"/>
        </w:rPr>
        <w:t xml:space="preserve">as an inbound message </w:t>
      </w:r>
      <w:r w:rsidRPr="00D473AE">
        <w:rPr>
          <w:rFonts w:cs="Arial"/>
        </w:rPr>
        <w:t xml:space="preserve">to the next </w:t>
      </w:r>
      <w:r w:rsidR="00FB2FEF" w:rsidRPr="00D473AE">
        <w:rPr>
          <w:rFonts w:cs="Arial"/>
        </w:rPr>
        <w:t>atom</w:t>
      </w:r>
      <w:r w:rsidRPr="00D473AE">
        <w:rPr>
          <w:rFonts w:cs="Arial"/>
        </w:rPr>
        <w:t>. Th</w:t>
      </w:r>
      <w:r w:rsidR="00FB2FEF" w:rsidRPr="00D473AE">
        <w:rPr>
          <w:rFonts w:cs="Arial"/>
        </w:rPr>
        <w:t>e next atom</w:t>
      </w:r>
      <w:r w:rsidRPr="00D473AE">
        <w:rPr>
          <w:rFonts w:cs="Arial"/>
        </w:rPr>
        <w:t xml:space="preserve"> work</w:t>
      </w:r>
      <w:r w:rsidR="00CE2158" w:rsidRPr="00D473AE">
        <w:rPr>
          <w:rFonts w:cs="Arial"/>
        </w:rPr>
        <w:t>s</w:t>
      </w:r>
      <w:r w:rsidRPr="00D473AE">
        <w:rPr>
          <w:rFonts w:cs="Arial"/>
        </w:rPr>
        <w:t xml:space="preserve"> based on </w:t>
      </w:r>
      <w:r w:rsidR="00CE2158" w:rsidRPr="00D473AE">
        <w:rPr>
          <w:rFonts w:cs="Arial"/>
        </w:rPr>
        <w:t xml:space="preserve">this </w:t>
      </w:r>
      <w:r w:rsidRPr="00D473AE">
        <w:rPr>
          <w:rFonts w:cs="Arial"/>
        </w:rPr>
        <w:t>in</w:t>
      </w:r>
      <w:r w:rsidR="00CE2158" w:rsidRPr="00D473AE">
        <w:rPr>
          <w:rFonts w:cs="Arial"/>
        </w:rPr>
        <w:t>bound</w:t>
      </w:r>
      <w:r w:rsidRPr="00D473AE">
        <w:rPr>
          <w:rFonts w:cs="Arial"/>
        </w:rPr>
        <w:t xml:space="preserve"> message and </w:t>
      </w:r>
      <w:r w:rsidR="00CE2158" w:rsidRPr="00D473AE">
        <w:rPr>
          <w:rFonts w:cs="Arial"/>
        </w:rPr>
        <w:t xml:space="preserve">again </w:t>
      </w:r>
      <w:r w:rsidR="00FB2FEF" w:rsidRPr="00D473AE">
        <w:rPr>
          <w:rFonts w:cs="Arial"/>
        </w:rPr>
        <w:t xml:space="preserve">creates </w:t>
      </w:r>
      <w:r w:rsidR="00CE2158" w:rsidRPr="00D473AE">
        <w:rPr>
          <w:rFonts w:cs="Arial"/>
        </w:rPr>
        <w:t>an</w:t>
      </w:r>
      <w:r w:rsidRPr="00D473AE">
        <w:rPr>
          <w:rFonts w:cs="Arial"/>
        </w:rPr>
        <w:t xml:space="preserve"> outbound message. The last </w:t>
      </w:r>
      <w:r w:rsidR="00FB2FEF" w:rsidRPr="00D473AE">
        <w:rPr>
          <w:rFonts w:cs="Arial"/>
        </w:rPr>
        <w:t>atom</w:t>
      </w:r>
      <w:r w:rsidRPr="00D473AE">
        <w:rPr>
          <w:rFonts w:cs="Arial"/>
        </w:rPr>
        <w:t xml:space="preserve"> in the flow </w:t>
      </w:r>
      <w:r w:rsidR="00FB2FEF" w:rsidRPr="00D473AE">
        <w:rPr>
          <w:rFonts w:cs="Arial"/>
        </w:rPr>
        <w:t xml:space="preserve">creates </w:t>
      </w:r>
      <w:r w:rsidRPr="00D473AE">
        <w:rPr>
          <w:rFonts w:cs="Arial"/>
        </w:rPr>
        <w:t xml:space="preserve">the correct message for the receiver system </w:t>
      </w:r>
      <w:r w:rsidR="00CE2158" w:rsidRPr="00D473AE">
        <w:rPr>
          <w:rFonts w:cs="Arial"/>
        </w:rPr>
        <w:t xml:space="preserve">for </w:t>
      </w:r>
      <w:r w:rsidRPr="00D473AE">
        <w:rPr>
          <w:rFonts w:cs="Arial"/>
        </w:rPr>
        <w:t xml:space="preserve">asynchronous processing, </w:t>
      </w:r>
      <w:r w:rsidR="00037179" w:rsidRPr="00D473AE">
        <w:rPr>
          <w:rFonts w:cs="Arial"/>
        </w:rPr>
        <w:t>or</w:t>
      </w:r>
      <w:r w:rsidR="00CE2158" w:rsidRPr="00D473AE">
        <w:rPr>
          <w:rFonts w:cs="Arial"/>
        </w:rPr>
        <w:t xml:space="preserve"> </w:t>
      </w:r>
      <w:r w:rsidRPr="00D473AE">
        <w:rPr>
          <w:rFonts w:cs="Arial"/>
        </w:rPr>
        <w:t xml:space="preserve">for the caller </w:t>
      </w:r>
      <w:r w:rsidR="00CE2158" w:rsidRPr="00D473AE">
        <w:rPr>
          <w:rFonts w:cs="Arial"/>
        </w:rPr>
        <w:t>for</w:t>
      </w:r>
      <w:r w:rsidRPr="00D473AE">
        <w:rPr>
          <w:rFonts w:cs="Arial"/>
        </w:rPr>
        <w:t xml:space="preserve"> synchronous processing.</w:t>
      </w:r>
      <w:r w:rsidR="00FB2FEF" w:rsidRPr="00D473AE">
        <w:rPr>
          <w:rFonts w:cs="Arial"/>
        </w:rPr>
        <w:t xml:space="preserve"> </w:t>
      </w:r>
    </w:p>
    <w:p w14:paraId="3B67005A" w14:textId="77777777" w:rsidR="00FB2FEF" w:rsidRPr="00D473AE" w:rsidRDefault="00FB2FEF" w:rsidP="00FB2FEF">
      <w:pPr>
        <w:jc w:val="both"/>
        <w:rPr>
          <w:rFonts w:cs="Arial"/>
        </w:rPr>
      </w:pPr>
    </w:p>
    <w:p w14:paraId="3B67005B" w14:textId="77777777" w:rsidR="00FB2FEF" w:rsidRPr="00D473AE" w:rsidRDefault="00A0274F" w:rsidP="00FB2FEF">
      <w:pPr>
        <w:jc w:val="both"/>
        <w:rPr>
          <w:rFonts w:cs="Arial"/>
        </w:rPr>
      </w:pPr>
      <w:r w:rsidRPr="00D473AE">
        <w:rPr>
          <w:rFonts w:cs="Arial"/>
        </w:rPr>
        <w:t>The integration framework offers m</w:t>
      </w:r>
      <w:r w:rsidR="000C012B" w:rsidRPr="00D473AE">
        <w:rPr>
          <w:rFonts w:cs="Arial"/>
        </w:rPr>
        <w:t xml:space="preserve">any different </w:t>
      </w:r>
      <w:r w:rsidR="00CE2158" w:rsidRPr="00D473AE">
        <w:rPr>
          <w:rFonts w:cs="Arial"/>
        </w:rPr>
        <w:t>f</w:t>
      </w:r>
      <w:r w:rsidR="000C012B" w:rsidRPr="00D473AE">
        <w:rPr>
          <w:rFonts w:cs="Arial"/>
        </w:rPr>
        <w:t xml:space="preserve">low </w:t>
      </w:r>
      <w:r w:rsidR="00CE2158" w:rsidRPr="00D473AE">
        <w:rPr>
          <w:rFonts w:cs="Arial"/>
        </w:rPr>
        <w:t>a</w:t>
      </w:r>
      <w:r w:rsidR="000C012B" w:rsidRPr="00D473AE">
        <w:rPr>
          <w:rFonts w:cs="Arial"/>
        </w:rPr>
        <w:t>tom</w:t>
      </w:r>
      <w:r w:rsidR="00522A56" w:rsidRPr="00D473AE">
        <w:rPr>
          <w:rFonts w:cs="Arial"/>
        </w:rPr>
        <w:t xml:space="preserve"> type</w:t>
      </w:r>
      <w:r w:rsidR="000C012B" w:rsidRPr="00D473AE">
        <w:rPr>
          <w:rFonts w:cs="Arial"/>
        </w:rPr>
        <w:t xml:space="preserve">s. The last </w:t>
      </w:r>
      <w:r w:rsidR="00CE2158" w:rsidRPr="00D473AE">
        <w:rPr>
          <w:rFonts w:cs="Arial"/>
        </w:rPr>
        <w:t>f</w:t>
      </w:r>
      <w:r w:rsidR="000C012B" w:rsidRPr="00D473AE">
        <w:rPr>
          <w:rFonts w:cs="Arial"/>
        </w:rPr>
        <w:t xml:space="preserve">low </w:t>
      </w:r>
      <w:r w:rsidR="00CE2158" w:rsidRPr="00D473AE">
        <w:rPr>
          <w:rFonts w:cs="Arial"/>
        </w:rPr>
        <w:t>a</w:t>
      </w:r>
      <w:r w:rsidR="000C012B" w:rsidRPr="00D473AE">
        <w:rPr>
          <w:rFonts w:cs="Arial"/>
        </w:rPr>
        <w:t xml:space="preserve">tom </w:t>
      </w:r>
      <w:r w:rsidR="00CE2158" w:rsidRPr="00D473AE">
        <w:rPr>
          <w:rFonts w:cs="Arial"/>
        </w:rPr>
        <w:t xml:space="preserve">in processing </w:t>
      </w:r>
      <w:r w:rsidR="000C012B" w:rsidRPr="00D473AE">
        <w:rPr>
          <w:rFonts w:cs="Arial"/>
        </w:rPr>
        <w:t xml:space="preserve">is always the </w:t>
      </w:r>
      <w:r w:rsidR="00CE2158" w:rsidRPr="00D473AE">
        <w:rPr>
          <w:rFonts w:cs="Arial"/>
          <w:b/>
        </w:rPr>
        <w:t>final t</w:t>
      </w:r>
      <w:r w:rsidR="000C012B" w:rsidRPr="00D473AE">
        <w:rPr>
          <w:rFonts w:cs="Arial"/>
          <w:b/>
        </w:rPr>
        <w:t>ransformation</w:t>
      </w:r>
      <w:r w:rsidR="000C012B" w:rsidRPr="00D473AE">
        <w:rPr>
          <w:rFonts w:cs="Arial"/>
        </w:rPr>
        <w:t xml:space="preserve"> (</w:t>
      </w:r>
      <w:r w:rsidR="00334D11" w:rsidRPr="00D473AE">
        <w:rPr>
          <w:rFonts w:cs="Arial"/>
        </w:rPr>
        <w:t xml:space="preserve">atom0, </w:t>
      </w:r>
      <w:r w:rsidR="000C012B" w:rsidRPr="00D473AE">
        <w:rPr>
          <w:rFonts w:cs="Arial"/>
        </w:rPr>
        <w:t>final).</w:t>
      </w:r>
      <w:r w:rsidR="00FB2FEF" w:rsidRPr="00D473AE">
        <w:rPr>
          <w:rFonts w:cs="Arial"/>
        </w:rPr>
        <w:t xml:space="preserve"> </w:t>
      </w:r>
    </w:p>
    <w:p w14:paraId="3B67005C" w14:textId="77777777" w:rsidR="00FB2FEF" w:rsidRPr="00D473AE" w:rsidRDefault="00FB2FEF" w:rsidP="00FB2FEF">
      <w:pPr>
        <w:jc w:val="both"/>
        <w:rPr>
          <w:rFonts w:cs="Arial"/>
        </w:rPr>
      </w:pPr>
    </w:p>
    <w:p w14:paraId="3B67005D" w14:textId="77777777" w:rsidR="000D2ED4" w:rsidRPr="00D473AE" w:rsidRDefault="000C012B" w:rsidP="000D2ED4">
      <w:pPr>
        <w:jc w:val="both"/>
        <w:rPr>
          <w:rFonts w:cs="Arial"/>
        </w:rPr>
      </w:pPr>
      <w:r w:rsidRPr="00D473AE">
        <w:rPr>
          <w:rFonts w:cs="Arial"/>
        </w:rPr>
        <w:t xml:space="preserve">When </w:t>
      </w:r>
      <w:r w:rsidR="00A0274F" w:rsidRPr="00D473AE">
        <w:rPr>
          <w:rFonts w:cs="Arial"/>
        </w:rPr>
        <w:t xml:space="preserve">opening </w:t>
      </w:r>
      <w:r w:rsidRPr="00D473AE">
        <w:rPr>
          <w:rFonts w:cs="Arial"/>
        </w:rPr>
        <w:t xml:space="preserve">the process </w:t>
      </w:r>
      <w:r w:rsidR="000B182D" w:rsidRPr="00D473AE">
        <w:rPr>
          <w:rFonts w:cs="Arial"/>
        </w:rPr>
        <w:t>user interface</w:t>
      </w:r>
      <w:r w:rsidRPr="00D473AE">
        <w:rPr>
          <w:rFonts w:cs="Arial"/>
        </w:rPr>
        <w:t xml:space="preserve"> for a </w:t>
      </w:r>
      <w:r w:rsidR="000B182D" w:rsidRPr="00D473AE">
        <w:rPr>
          <w:rFonts w:cs="Arial"/>
        </w:rPr>
        <w:t>s</w:t>
      </w:r>
      <w:r w:rsidRPr="00D473AE">
        <w:rPr>
          <w:rFonts w:cs="Arial"/>
        </w:rPr>
        <w:t xml:space="preserve">cenario </w:t>
      </w:r>
      <w:r w:rsidR="000B182D" w:rsidRPr="00D473AE">
        <w:rPr>
          <w:rFonts w:cs="Arial"/>
        </w:rPr>
        <w:t>s</w:t>
      </w:r>
      <w:r w:rsidRPr="00D473AE">
        <w:rPr>
          <w:rFonts w:cs="Arial"/>
        </w:rPr>
        <w:t xml:space="preserve">tep </w:t>
      </w:r>
      <w:r w:rsidR="00CE2158" w:rsidRPr="00D473AE">
        <w:rPr>
          <w:rFonts w:cs="Arial"/>
        </w:rPr>
        <w:t xml:space="preserve">for </w:t>
      </w:r>
      <w:r w:rsidRPr="00D473AE">
        <w:rPr>
          <w:rFonts w:cs="Arial"/>
        </w:rPr>
        <w:t>the first time, the</w:t>
      </w:r>
      <w:r w:rsidR="00CE2158" w:rsidRPr="00D473AE">
        <w:rPr>
          <w:rFonts w:cs="Arial"/>
        </w:rPr>
        <w:t xml:space="preserve"> </w:t>
      </w:r>
      <w:r w:rsidR="006B1156" w:rsidRPr="00D473AE">
        <w:rPr>
          <w:rFonts w:cs="Arial"/>
        </w:rPr>
        <w:t>integration framework</w:t>
      </w:r>
      <w:r w:rsidRPr="00D473AE">
        <w:rPr>
          <w:rFonts w:cs="Arial"/>
        </w:rPr>
        <w:t xml:space="preserve"> generat</w:t>
      </w:r>
      <w:r w:rsidR="00CE2158" w:rsidRPr="00D473AE">
        <w:rPr>
          <w:rFonts w:cs="Arial"/>
        </w:rPr>
        <w:t>es</w:t>
      </w:r>
      <w:r w:rsidRPr="00D473AE">
        <w:rPr>
          <w:rFonts w:cs="Arial"/>
        </w:rPr>
        <w:t xml:space="preserve"> a simple flow, consisting of </w:t>
      </w:r>
      <w:r w:rsidR="000D2ED4" w:rsidRPr="00D473AE">
        <w:rPr>
          <w:rFonts w:cs="Arial"/>
        </w:rPr>
        <w:t xml:space="preserve">the </w:t>
      </w:r>
      <w:r w:rsidR="00CE2158" w:rsidRPr="00D473AE">
        <w:rPr>
          <w:rFonts w:cs="Arial"/>
        </w:rPr>
        <w:t>f</w:t>
      </w:r>
      <w:r w:rsidRPr="00D473AE">
        <w:rPr>
          <w:rFonts w:cs="Arial"/>
        </w:rPr>
        <w:t xml:space="preserve">inal </w:t>
      </w:r>
      <w:r w:rsidR="00CE2158" w:rsidRPr="00D473AE">
        <w:rPr>
          <w:rFonts w:cs="Arial"/>
        </w:rPr>
        <w:t>t</w:t>
      </w:r>
      <w:r w:rsidRPr="00D473AE">
        <w:rPr>
          <w:rFonts w:cs="Arial"/>
        </w:rPr>
        <w:t xml:space="preserve">ransformation step. </w:t>
      </w:r>
      <w:r w:rsidR="000B182D" w:rsidRPr="00D473AE">
        <w:rPr>
          <w:rFonts w:cs="Arial"/>
        </w:rPr>
        <w:t>F</w:t>
      </w:r>
      <w:r w:rsidRPr="00D473AE">
        <w:rPr>
          <w:rFonts w:cs="Arial"/>
        </w:rPr>
        <w:t xml:space="preserve">or asynchronous </w:t>
      </w:r>
      <w:r w:rsidR="00A033D5" w:rsidRPr="00D473AE">
        <w:rPr>
          <w:rFonts w:cs="Arial"/>
        </w:rPr>
        <w:t xml:space="preserve">processing </w:t>
      </w:r>
      <w:r w:rsidRPr="00D473AE">
        <w:rPr>
          <w:rFonts w:cs="Arial"/>
        </w:rPr>
        <w:t xml:space="preserve">between a sender and a receiver system, this is often sufficient. </w:t>
      </w:r>
      <w:r w:rsidR="000D2ED4" w:rsidRPr="00D473AE">
        <w:rPr>
          <w:rFonts w:cs="Arial"/>
        </w:rPr>
        <w:t xml:space="preserve">The only </w:t>
      </w:r>
      <w:r w:rsidR="00F30D97" w:rsidRPr="00D473AE">
        <w:rPr>
          <w:rFonts w:cs="Arial"/>
        </w:rPr>
        <w:t xml:space="preserve">required </w:t>
      </w:r>
      <w:r w:rsidR="000D2ED4" w:rsidRPr="00D473AE">
        <w:rPr>
          <w:rFonts w:cs="Arial"/>
        </w:rPr>
        <w:t xml:space="preserve">development </w:t>
      </w:r>
      <w:r w:rsidR="004710B5" w:rsidRPr="00D473AE">
        <w:rPr>
          <w:rFonts w:cs="Arial"/>
        </w:rPr>
        <w:t xml:space="preserve">is </w:t>
      </w:r>
      <w:r w:rsidR="00F30D97" w:rsidRPr="00D473AE">
        <w:rPr>
          <w:rFonts w:cs="Arial"/>
        </w:rPr>
        <w:t xml:space="preserve">the </w:t>
      </w:r>
      <w:r w:rsidRPr="00D473AE">
        <w:rPr>
          <w:rFonts w:cs="Arial"/>
        </w:rPr>
        <w:t xml:space="preserve">adjustment of the generated </w:t>
      </w:r>
      <w:r w:rsidR="00A033D5" w:rsidRPr="00D473AE">
        <w:rPr>
          <w:rFonts w:cs="Arial"/>
        </w:rPr>
        <w:t>XSL</w:t>
      </w:r>
      <w:r w:rsidRPr="00D473AE">
        <w:rPr>
          <w:rFonts w:cs="Arial"/>
        </w:rPr>
        <w:t xml:space="preserve"> </w:t>
      </w:r>
      <w:r w:rsidR="00A0274F" w:rsidRPr="00D473AE">
        <w:rPr>
          <w:rFonts w:cs="Arial"/>
        </w:rPr>
        <w:t xml:space="preserve">document </w:t>
      </w:r>
      <w:r w:rsidRPr="00D473AE">
        <w:rPr>
          <w:rFonts w:cs="Arial"/>
        </w:rPr>
        <w:t>(</w:t>
      </w:r>
      <w:r w:rsidRPr="00D473AE">
        <w:rPr>
          <w:rStyle w:val="TechnicalName"/>
        </w:rPr>
        <w:t>atom0.xsl</w:t>
      </w:r>
      <w:r w:rsidRPr="00D473AE">
        <w:rPr>
          <w:rFonts w:cs="Arial"/>
        </w:rPr>
        <w:t>). By default</w:t>
      </w:r>
      <w:r w:rsidR="000D2ED4" w:rsidRPr="00D473AE">
        <w:rPr>
          <w:rFonts w:cs="Arial"/>
        </w:rPr>
        <w:t>,</w:t>
      </w:r>
      <w:r w:rsidRPr="00D473AE">
        <w:rPr>
          <w:rFonts w:cs="Arial"/>
        </w:rPr>
        <w:t xml:space="preserve"> the generated </w:t>
      </w:r>
      <w:r w:rsidR="00A033D5" w:rsidRPr="00D473AE">
        <w:rPr>
          <w:rFonts w:cs="Arial"/>
        </w:rPr>
        <w:t>XSL</w:t>
      </w:r>
      <w:r w:rsidRPr="00D473AE">
        <w:rPr>
          <w:rFonts w:cs="Arial"/>
        </w:rPr>
        <w:t xml:space="preserve"> </w:t>
      </w:r>
      <w:r w:rsidR="00A0274F" w:rsidRPr="00D473AE">
        <w:rPr>
          <w:rFonts w:cs="Arial"/>
        </w:rPr>
        <w:t xml:space="preserve">document </w:t>
      </w:r>
      <w:r w:rsidRPr="00D473AE">
        <w:rPr>
          <w:rFonts w:cs="Arial"/>
        </w:rPr>
        <w:t>cop</w:t>
      </w:r>
      <w:r w:rsidR="00A033D5" w:rsidRPr="00D473AE">
        <w:rPr>
          <w:rFonts w:cs="Arial"/>
        </w:rPr>
        <w:t xml:space="preserve">ies </w:t>
      </w:r>
      <w:r w:rsidRPr="00D473AE">
        <w:rPr>
          <w:rFonts w:cs="Arial"/>
        </w:rPr>
        <w:t xml:space="preserve">the message </w:t>
      </w:r>
      <w:r w:rsidR="00A033D5" w:rsidRPr="00D473AE">
        <w:rPr>
          <w:rFonts w:cs="Arial"/>
        </w:rPr>
        <w:t>one-to-one</w:t>
      </w:r>
      <w:r w:rsidRPr="00D473AE">
        <w:rPr>
          <w:rFonts w:cs="Arial"/>
        </w:rPr>
        <w:t>.</w:t>
      </w:r>
      <w:r w:rsidR="000D2ED4" w:rsidRPr="00D473AE">
        <w:rPr>
          <w:rFonts w:cs="Arial"/>
        </w:rPr>
        <w:t xml:space="preserve"> </w:t>
      </w:r>
    </w:p>
    <w:p w14:paraId="3B67005E" w14:textId="77777777" w:rsidR="000C012B" w:rsidRPr="00D473AE" w:rsidRDefault="000C012B" w:rsidP="000D2ED4">
      <w:pPr>
        <w:jc w:val="both"/>
        <w:rPr>
          <w:rFonts w:cs="Arial"/>
        </w:rPr>
      </w:pPr>
    </w:p>
    <w:p w14:paraId="3B67005F" w14:textId="77777777" w:rsidR="00AF4C8F" w:rsidRPr="00EA5A98" w:rsidRDefault="00AF4C8F" w:rsidP="000D2ED4">
      <w:pPr>
        <w:jc w:val="both"/>
        <w:rPr>
          <w:rFonts w:cs="Arial"/>
        </w:rPr>
      </w:pPr>
      <w:r>
        <w:rPr>
          <w:noProof/>
          <w:lang w:eastAsia="de-DE"/>
        </w:rPr>
        <w:lastRenderedPageBreak/>
        <w:drawing>
          <wp:inline distT="0" distB="0" distL="0" distR="0" wp14:anchorId="3B670E62" wp14:editId="3B670E63">
            <wp:extent cx="4764399" cy="93726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6930" cy="937758"/>
                    </a:xfrm>
                    <a:prstGeom prst="rect">
                      <a:avLst/>
                    </a:prstGeom>
                  </pic:spPr>
                </pic:pic>
              </a:graphicData>
            </a:graphic>
          </wp:inline>
        </w:drawing>
      </w:r>
    </w:p>
    <w:p w14:paraId="3B670060" w14:textId="77777777" w:rsidR="000C012B" w:rsidRPr="00821330" w:rsidRDefault="000C012B" w:rsidP="000C012B">
      <w:pPr>
        <w:shd w:val="clear" w:color="auto" w:fill="FFFFFF"/>
        <w:jc w:val="both"/>
        <w:rPr>
          <w:rFonts w:eastAsia="Times New Roman" w:cs="Arial"/>
          <w:color w:val="333333"/>
          <w:lang w:eastAsia="de-DE"/>
        </w:rPr>
      </w:pPr>
    </w:p>
    <w:p w14:paraId="3B670061" w14:textId="77777777" w:rsidR="000C012B" w:rsidRPr="00821330" w:rsidRDefault="000C012B" w:rsidP="000C012B">
      <w:pPr>
        <w:shd w:val="clear" w:color="auto" w:fill="FFFFFF"/>
        <w:jc w:val="both"/>
        <w:rPr>
          <w:rFonts w:eastAsia="Times New Roman" w:cs="Arial"/>
          <w:color w:val="333333"/>
          <w:lang w:eastAsia="de-DE"/>
        </w:rPr>
      </w:pPr>
    </w:p>
    <w:p w14:paraId="3B670062" w14:textId="77777777" w:rsidR="000C012B" w:rsidRPr="00821330" w:rsidRDefault="000C012B" w:rsidP="000C012B">
      <w:pPr>
        <w:shd w:val="clear" w:color="auto" w:fill="FFFFFF"/>
        <w:jc w:val="both"/>
        <w:rPr>
          <w:rFonts w:eastAsia="Times New Roman" w:cs="Arial"/>
          <w:color w:val="333333"/>
          <w:lang w:eastAsia="de-DE"/>
        </w:rPr>
      </w:pPr>
    </w:p>
    <w:p w14:paraId="3B670063" w14:textId="77777777" w:rsidR="000C012B" w:rsidRPr="00821330" w:rsidRDefault="000C012B" w:rsidP="000C012B">
      <w:pPr>
        <w:shd w:val="clear" w:color="auto" w:fill="FFFFFF"/>
        <w:jc w:val="both"/>
        <w:rPr>
          <w:rFonts w:eastAsia="Times New Roman" w:cs="Arial"/>
          <w:color w:val="333333"/>
          <w:lang w:eastAsia="de-DE"/>
        </w:rPr>
      </w:pPr>
    </w:p>
    <w:p w14:paraId="3B670064" w14:textId="77777777" w:rsidR="000C012B" w:rsidRPr="00D473AE" w:rsidRDefault="000C012B" w:rsidP="000C012B">
      <w:pPr>
        <w:pStyle w:val="Heading3"/>
      </w:pPr>
      <w:bookmarkStart w:id="63" w:name="_Toc263960533"/>
      <w:bookmarkStart w:id="64" w:name="_Toc289795679"/>
      <w:bookmarkStart w:id="65" w:name="a3_4_2"/>
      <w:bookmarkStart w:id="66" w:name="_Toc137659554"/>
      <w:r w:rsidRPr="00D473AE">
        <w:t>3.</w:t>
      </w:r>
      <w:r w:rsidR="00576B69" w:rsidRPr="00D473AE">
        <w:t>4</w:t>
      </w:r>
      <w:r w:rsidRPr="00D473AE">
        <w:t xml:space="preserve">.2 The </w:t>
      </w:r>
      <w:r w:rsidR="00A033D5" w:rsidRPr="00D473AE">
        <w:t>Integration Framework</w:t>
      </w:r>
      <w:r w:rsidRPr="00D473AE">
        <w:t xml:space="preserve"> Message Format</w:t>
      </w:r>
      <w:bookmarkEnd w:id="63"/>
      <w:bookmarkEnd w:id="64"/>
      <w:bookmarkEnd w:id="66"/>
    </w:p>
    <w:bookmarkEnd w:id="65"/>
    <w:p w14:paraId="3B670065" w14:textId="77777777" w:rsidR="000C012B" w:rsidRPr="00D473AE" w:rsidRDefault="000C012B" w:rsidP="000C012B">
      <w:pPr>
        <w:jc w:val="both"/>
        <w:rPr>
          <w:rFonts w:cs="Arial"/>
        </w:rPr>
      </w:pPr>
      <w:r w:rsidRPr="00D473AE">
        <w:rPr>
          <w:rFonts w:cs="Arial"/>
        </w:rPr>
        <w:t xml:space="preserve">The </w:t>
      </w:r>
      <w:r w:rsidR="00A033D5" w:rsidRPr="00D473AE">
        <w:rPr>
          <w:rFonts w:cs="Arial"/>
        </w:rPr>
        <w:t>XML</w:t>
      </w:r>
      <w:r w:rsidRPr="00D473AE">
        <w:rPr>
          <w:rFonts w:cs="Arial"/>
        </w:rPr>
        <w:t xml:space="preserve"> message </w:t>
      </w:r>
      <w:r w:rsidR="00A033D5" w:rsidRPr="00D473AE">
        <w:rPr>
          <w:rFonts w:cs="Arial"/>
        </w:rPr>
        <w:t xml:space="preserve">that the </w:t>
      </w:r>
      <w:r w:rsidR="00E42DB9" w:rsidRPr="00D473AE">
        <w:rPr>
          <w:rFonts w:cs="Arial"/>
        </w:rPr>
        <w:t>integration framework</w:t>
      </w:r>
      <w:r w:rsidR="00A033D5" w:rsidRPr="00D473AE">
        <w:rPr>
          <w:rFonts w:cs="Arial"/>
        </w:rPr>
        <w:t xml:space="preserve"> processes from one flow atom to the </w:t>
      </w:r>
      <w:r w:rsidR="002142FB" w:rsidRPr="00D473AE">
        <w:rPr>
          <w:rFonts w:cs="Arial"/>
        </w:rPr>
        <w:t>next</w:t>
      </w:r>
      <w:r w:rsidRPr="00D473AE">
        <w:rPr>
          <w:rFonts w:cs="Arial"/>
        </w:rPr>
        <w:t xml:space="preserve">, is always a </w:t>
      </w:r>
      <w:r w:rsidR="000B308E" w:rsidRPr="00D473AE">
        <w:rPr>
          <w:rFonts w:cs="Arial"/>
        </w:rPr>
        <w:t>well-formed</w:t>
      </w:r>
      <w:r w:rsidRPr="00D473AE">
        <w:rPr>
          <w:rFonts w:cs="Arial"/>
        </w:rPr>
        <w:t xml:space="preserve"> </w:t>
      </w:r>
      <w:r w:rsidR="00A033D5" w:rsidRPr="00D473AE">
        <w:rPr>
          <w:rFonts w:cs="Arial"/>
        </w:rPr>
        <w:t xml:space="preserve">integration framework </w:t>
      </w:r>
      <w:r w:rsidRPr="00D473AE">
        <w:rPr>
          <w:rFonts w:cs="Arial"/>
        </w:rPr>
        <w:t xml:space="preserve">message. It consists of a </w:t>
      </w:r>
      <w:r w:rsidR="00A033D5" w:rsidRPr="00D473AE">
        <w:rPr>
          <w:rFonts w:cs="Arial"/>
        </w:rPr>
        <w:t>h</w:t>
      </w:r>
      <w:r w:rsidRPr="00D473AE">
        <w:rPr>
          <w:rFonts w:cs="Arial"/>
        </w:rPr>
        <w:t xml:space="preserve">eader and a </w:t>
      </w:r>
      <w:r w:rsidR="00A033D5" w:rsidRPr="00D473AE">
        <w:rPr>
          <w:rFonts w:cs="Arial"/>
        </w:rPr>
        <w:t>b</w:t>
      </w:r>
      <w:r w:rsidRPr="00D473AE">
        <w:rPr>
          <w:rFonts w:cs="Arial"/>
        </w:rPr>
        <w:t xml:space="preserve">ody section. </w:t>
      </w:r>
      <w:r w:rsidR="00A033D5" w:rsidRPr="00D473AE">
        <w:rPr>
          <w:rFonts w:cs="Arial"/>
        </w:rPr>
        <w:t>T</w:t>
      </w:r>
      <w:r w:rsidRPr="00D473AE">
        <w:rPr>
          <w:rFonts w:cs="Arial"/>
        </w:rPr>
        <w:t xml:space="preserve">he </w:t>
      </w:r>
      <w:r w:rsidR="000B182D" w:rsidRPr="00D473AE">
        <w:rPr>
          <w:rFonts w:cs="Arial"/>
        </w:rPr>
        <w:t>h</w:t>
      </w:r>
      <w:r w:rsidRPr="00D473AE">
        <w:rPr>
          <w:rFonts w:cs="Arial"/>
        </w:rPr>
        <w:t xml:space="preserve">eader </w:t>
      </w:r>
      <w:r w:rsidR="00A033D5" w:rsidRPr="00D473AE">
        <w:rPr>
          <w:rFonts w:cs="Arial"/>
        </w:rPr>
        <w:t xml:space="preserve">contains </w:t>
      </w:r>
      <w:r w:rsidRPr="00D473AE">
        <w:rPr>
          <w:rFonts w:cs="Arial"/>
        </w:rPr>
        <w:t xml:space="preserve">process control information, the </w:t>
      </w:r>
      <w:r w:rsidR="00A033D5" w:rsidRPr="00D473AE">
        <w:rPr>
          <w:rFonts w:cs="Arial"/>
        </w:rPr>
        <w:t>body</w:t>
      </w:r>
      <w:r w:rsidRPr="00D473AE">
        <w:rPr>
          <w:rFonts w:cs="Arial"/>
        </w:rPr>
        <w:t xml:space="preserve"> contain</w:t>
      </w:r>
      <w:r w:rsidR="00A033D5" w:rsidRPr="00D473AE">
        <w:rPr>
          <w:rFonts w:cs="Arial"/>
        </w:rPr>
        <w:t>s</w:t>
      </w:r>
      <w:r w:rsidRPr="00D473AE">
        <w:rPr>
          <w:rFonts w:cs="Arial"/>
        </w:rPr>
        <w:t xml:space="preserve"> the payload. Inside the </w:t>
      </w:r>
      <w:r w:rsidR="00A033D5" w:rsidRPr="00D473AE">
        <w:rPr>
          <w:rFonts w:cs="Arial"/>
        </w:rPr>
        <w:t>b</w:t>
      </w:r>
      <w:r w:rsidRPr="00D473AE">
        <w:rPr>
          <w:rFonts w:cs="Arial"/>
        </w:rPr>
        <w:t>ody</w:t>
      </w:r>
      <w:r w:rsidR="002142FB" w:rsidRPr="00D473AE">
        <w:rPr>
          <w:rFonts w:cs="Arial"/>
        </w:rPr>
        <w:t>,</w:t>
      </w:r>
      <w:r w:rsidRPr="00D473AE">
        <w:rPr>
          <w:rFonts w:cs="Arial"/>
        </w:rPr>
        <w:t xml:space="preserve"> different </w:t>
      </w:r>
      <w:r w:rsidR="00A033D5" w:rsidRPr="00D473AE">
        <w:rPr>
          <w:rFonts w:cs="Arial"/>
        </w:rPr>
        <w:t>p</w:t>
      </w:r>
      <w:r w:rsidRPr="00D473AE">
        <w:rPr>
          <w:rFonts w:cs="Arial"/>
        </w:rPr>
        <w:t>ayload sections</w:t>
      </w:r>
      <w:r w:rsidR="002142FB" w:rsidRPr="00D473AE">
        <w:rPr>
          <w:rFonts w:cs="Arial"/>
        </w:rPr>
        <w:t xml:space="preserve"> </w:t>
      </w:r>
      <w:r w:rsidR="006E038D" w:rsidRPr="00D473AE">
        <w:rPr>
          <w:rFonts w:cs="Arial"/>
        </w:rPr>
        <w:t xml:space="preserve">are </w:t>
      </w:r>
      <w:r w:rsidR="002142FB" w:rsidRPr="00D473AE">
        <w:rPr>
          <w:rFonts w:cs="Arial"/>
        </w:rPr>
        <w:t>available</w:t>
      </w:r>
      <w:r w:rsidRPr="00D473AE">
        <w:rPr>
          <w:rFonts w:cs="Arial"/>
        </w:rPr>
        <w:t xml:space="preserve">. The main </w:t>
      </w:r>
      <w:r w:rsidR="00A033D5" w:rsidRPr="00D473AE">
        <w:rPr>
          <w:rFonts w:cs="Arial"/>
        </w:rPr>
        <w:t>p</w:t>
      </w:r>
      <w:r w:rsidRPr="00D473AE">
        <w:rPr>
          <w:rFonts w:cs="Arial"/>
        </w:rPr>
        <w:t>ayload sections are the following:</w:t>
      </w:r>
    </w:p>
    <w:p w14:paraId="3B670066" w14:textId="77777777" w:rsidR="000B182D" w:rsidRPr="00D473AE" w:rsidRDefault="000B182D" w:rsidP="000C012B">
      <w:pPr>
        <w:jc w:val="both"/>
        <w:rPr>
          <w:rFonts w:cs="Arial"/>
        </w:rPr>
      </w:pPr>
    </w:p>
    <w:tbl>
      <w:tblPr>
        <w:tblStyle w:val="TableGrid"/>
        <w:tblW w:w="0" w:type="auto"/>
        <w:tblLook w:val="04A0" w:firstRow="1" w:lastRow="0" w:firstColumn="1" w:lastColumn="0" w:noHBand="0" w:noVBand="1"/>
      </w:tblPr>
      <w:tblGrid>
        <w:gridCol w:w="3064"/>
        <w:gridCol w:w="6286"/>
      </w:tblGrid>
      <w:tr w:rsidR="00A033D5" w:rsidRPr="00821330" w14:paraId="3B670069" w14:textId="77777777" w:rsidTr="00FE5201">
        <w:tc>
          <w:tcPr>
            <w:tcW w:w="3085" w:type="dxa"/>
          </w:tcPr>
          <w:p w14:paraId="3B670067" w14:textId="77777777" w:rsidR="00A033D5" w:rsidRPr="00821330" w:rsidRDefault="00A033D5" w:rsidP="00A033D5">
            <w:pPr>
              <w:jc w:val="both"/>
              <w:rPr>
                <w:rFonts w:cs="Arial"/>
                <w:b/>
              </w:rPr>
            </w:pPr>
            <w:r w:rsidRPr="00821330">
              <w:rPr>
                <w:rFonts w:cs="Arial"/>
                <w:b/>
              </w:rPr>
              <w:t>Payload Section</w:t>
            </w:r>
          </w:p>
        </w:tc>
        <w:tc>
          <w:tcPr>
            <w:tcW w:w="6415" w:type="dxa"/>
          </w:tcPr>
          <w:p w14:paraId="3B670068" w14:textId="77777777" w:rsidR="00A033D5" w:rsidRPr="00821330" w:rsidRDefault="00FE5201" w:rsidP="00FE5201">
            <w:pPr>
              <w:jc w:val="both"/>
              <w:rPr>
                <w:rFonts w:cs="Arial"/>
                <w:b/>
              </w:rPr>
            </w:pPr>
            <w:r>
              <w:rPr>
                <w:rFonts w:cs="Arial"/>
                <w:b/>
              </w:rPr>
              <w:t>Description</w:t>
            </w:r>
          </w:p>
        </w:tc>
      </w:tr>
      <w:tr w:rsidR="00A033D5" w:rsidRPr="008C013E" w14:paraId="3B67006C" w14:textId="77777777" w:rsidTr="00FE5201">
        <w:tc>
          <w:tcPr>
            <w:tcW w:w="3085" w:type="dxa"/>
          </w:tcPr>
          <w:p w14:paraId="3B67006A" w14:textId="77777777" w:rsidR="00A033D5" w:rsidRPr="009E730D" w:rsidRDefault="00A033D5" w:rsidP="000C012B">
            <w:pPr>
              <w:jc w:val="both"/>
              <w:rPr>
                <w:rFonts w:ascii="Courier New" w:hAnsi="Courier New" w:cs="Courier New"/>
              </w:rPr>
            </w:pPr>
            <w:r w:rsidRPr="009E730D">
              <w:rPr>
                <w:rFonts w:ascii="Courier New" w:hAnsi="Courier New" w:cs="Courier New"/>
              </w:rPr>
              <w:t>Payload/@Role=’T’</w:t>
            </w:r>
          </w:p>
        </w:tc>
        <w:tc>
          <w:tcPr>
            <w:tcW w:w="6415" w:type="dxa"/>
          </w:tcPr>
          <w:p w14:paraId="3B67006B" w14:textId="77777777" w:rsidR="00A033D5" w:rsidRPr="00D473AE" w:rsidRDefault="00FE5201" w:rsidP="00F30D97">
            <w:pPr>
              <w:rPr>
                <w:sz w:val="22"/>
              </w:rPr>
            </w:pPr>
            <w:r w:rsidRPr="00D473AE">
              <w:rPr>
                <w:sz w:val="22"/>
              </w:rPr>
              <w:t>Th</w:t>
            </w:r>
            <w:r w:rsidR="00F30D97" w:rsidRPr="00D473AE">
              <w:rPr>
                <w:sz w:val="22"/>
              </w:rPr>
              <w:t>e</w:t>
            </w:r>
            <w:r w:rsidRPr="00D473AE">
              <w:rPr>
                <w:sz w:val="22"/>
              </w:rPr>
              <w:t xml:space="preserve"> section c</w:t>
            </w:r>
            <w:r w:rsidR="00A033D5" w:rsidRPr="00D473AE">
              <w:rPr>
                <w:sz w:val="22"/>
              </w:rPr>
              <w:t>ontains the trigger information section</w:t>
            </w:r>
            <w:r w:rsidRPr="00D473AE">
              <w:rPr>
                <w:sz w:val="22"/>
              </w:rPr>
              <w:t xml:space="preserve">, </w:t>
            </w:r>
            <w:r w:rsidR="00AF505C" w:rsidRPr="00D473AE">
              <w:rPr>
                <w:sz w:val="22"/>
              </w:rPr>
              <w:t>for example,</w:t>
            </w:r>
            <w:r w:rsidR="00A033D5" w:rsidRPr="00D473AE">
              <w:rPr>
                <w:sz w:val="22"/>
              </w:rPr>
              <w:t xml:space="preserve"> the B1 event</w:t>
            </w:r>
            <w:r w:rsidRPr="00D473AE">
              <w:rPr>
                <w:sz w:val="22"/>
              </w:rPr>
              <w:t>.</w:t>
            </w:r>
          </w:p>
        </w:tc>
      </w:tr>
      <w:tr w:rsidR="00A033D5" w:rsidRPr="008C013E" w14:paraId="3B67006F" w14:textId="77777777" w:rsidTr="00FE5201">
        <w:tc>
          <w:tcPr>
            <w:tcW w:w="3085" w:type="dxa"/>
          </w:tcPr>
          <w:p w14:paraId="3B67006D" w14:textId="77777777" w:rsidR="00A033D5" w:rsidRPr="009E730D" w:rsidRDefault="00A033D5" w:rsidP="000C012B">
            <w:pPr>
              <w:jc w:val="both"/>
              <w:rPr>
                <w:rFonts w:ascii="Courier New" w:hAnsi="Courier New" w:cs="Courier New"/>
              </w:rPr>
            </w:pPr>
            <w:r w:rsidRPr="009E730D">
              <w:rPr>
                <w:rFonts w:ascii="Courier New" w:hAnsi="Courier New" w:cs="Courier New"/>
              </w:rPr>
              <w:t>Payload/@Role=’S’</w:t>
            </w:r>
          </w:p>
        </w:tc>
        <w:tc>
          <w:tcPr>
            <w:tcW w:w="6415" w:type="dxa"/>
          </w:tcPr>
          <w:p w14:paraId="3B67006E" w14:textId="77777777" w:rsidR="00A033D5" w:rsidRPr="00D473AE" w:rsidRDefault="00FE5201" w:rsidP="00F30D97">
            <w:pPr>
              <w:rPr>
                <w:sz w:val="22"/>
              </w:rPr>
            </w:pPr>
            <w:r w:rsidRPr="00D473AE">
              <w:rPr>
                <w:sz w:val="22"/>
              </w:rPr>
              <w:t>Th</w:t>
            </w:r>
            <w:r w:rsidR="00F30D97" w:rsidRPr="00D473AE">
              <w:rPr>
                <w:sz w:val="22"/>
              </w:rPr>
              <w:t>e</w:t>
            </w:r>
            <w:r w:rsidRPr="00D473AE">
              <w:rPr>
                <w:sz w:val="22"/>
              </w:rPr>
              <w:t xml:space="preserve"> section c</w:t>
            </w:r>
            <w:r w:rsidR="00A033D5" w:rsidRPr="00D473AE">
              <w:rPr>
                <w:sz w:val="22"/>
              </w:rPr>
              <w:t>ontains the sender message</w:t>
            </w:r>
            <w:r w:rsidRPr="00D473AE">
              <w:rPr>
                <w:sz w:val="22"/>
              </w:rPr>
              <w:t>.</w:t>
            </w:r>
          </w:p>
        </w:tc>
      </w:tr>
      <w:tr w:rsidR="00A033D5" w:rsidRPr="008C013E" w14:paraId="3B670072" w14:textId="77777777" w:rsidTr="00FE5201">
        <w:tc>
          <w:tcPr>
            <w:tcW w:w="3085" w:type="dxa"/>
          </w:tcPr>
          <w:p w14:paraId="3B670070" w14:textId="77777777" w:rsidR="00A033D5" w:rsidRPr="009E730D" w:rsidRDefault="00A033D5" w:rsidP="000C012B">
            <w:pPr>
              <w:jc w:val="both"/>
              <w:rPr>
                <w:rFonts w:ascii="Courier New" w:hAnsi="Courier New" w:cs="Courier New"/>
              </w:rPr>
            </w:pPr>
            <w:r w:rsidRPr="009E730D">
              <w:rPr>
                <w:rFonts w:ascii="Courier New" w:hAnsi="Courier New" w:cs="Courier New"/>
              </w:rPr>
              <w:t>Payload/@Role=’R’</w:t>
            </w:r>
          </w:p>
        </w:tc>
        <w:tc>
          <w:tcPr>
            <w:tcW w:w="6415" w:type="dxa"/>
          </w:tcPr>
          <w:p w14:paraId="3B670071" w14:textId="77777777" w:rsidR="00A033D5" w:rsidRPr="00D473AE" w:rsidRDefault="00FE5201" w:rsidP="00F30D97">
            <w:pPr>
              <w:rPr>
                <w:sz w:val="22"/>
              </w:rPr>
            </w:pPr>
            <w:r w:rsidRPr="00D473AE">
              <w:rPr>
                <w:sz w:val="22"/>
              </w:rPr>
              <w:t>Th</w:t>
            </w:r>
            <w:r w:rsidR="00F30D97" w:rsidRPr="00D473AE">
              <w:rPr>
                <w:sz w:val="22"/>
              </w:rPr>
              <w:t>e</w:t>
            </w:r>
            <w:r w:rsidRPr="00D473AE">
              <w:rPr>
                <w:sz w:val="22"/>
              </w:rPr>
              <w:t xml:space="preserve"> section c</w:t>
            </w:r>
            <w:r w:rsidR="00A033D5" w:rsidRPr="00D473AE">
              <w:rPr>
                <w:sz w:val="22"/>
              </w:rPr>
              <w:t>ontains the receiver message</w:t>
            </w:r>
            <w:r w:rsidRPr="00D473AE">
              <w:rPr>
                <w:sz w:val="22"/>
              </w:rPr>
              <w:t>.</w:t>
            </w:r>
          </w:p>
        </w:tc>
      </w:tr>
    </w:tbl>
    <w:p w14:paraId="3B670073" w14:textId="77777777" w:rsidR="000C012B" w:rsidRPr="00D473AE" w:rsidRDefault="000C012B" w:rsidP="000C012B">
      <w:pPr>
        <w:jc w:val="both"/>
        <w:rPr>
          <w:rFonts w:cs="Arial"/>
        </w:rPr>
      </w:pPr>
    </w:p>
    <w:p w14:paraId="3B670074" w14:textId="77777777" w:rsidR="000C012B" w:rsidRPr="00D473AE" w:rsidRDefault="000C012B" w:rsidP="000C012B">
      <w:pPr>
        <w:jc w:val="both"/>
        <w:rPr>
          <w:rFonts w:cs="Arial"/>
        </w:rPr>
      </w:pPr>
      <w:r w:rsidRPr="00D473AE">
        <w:rPr>
          <w:rFonts w:cs="Arial"/>
        </w:rPr>
        <w:t xml:space="preserve">The </w:t>
      </w:r>
      <w:r w:rsidRPr="00D473AE">
        <w:rPr>
          <w:rFonts w:ascii="Courier New" w:hAnsi="Courier New" w:cs="Courier New"/>
        </w:rPr>
        <w:t>T</w:t>
      </w:r>
      <w:r w:rsidRPr="00D473AE">
        <w:rPr>
          <w:rFonts w:cs="Arial"/>
        </w:rPr>
        <w:t xml:space="preserve"> </w:t>
      </w:r>
      <w:r w:rsidR="006E038D" w:rsidRPr="00D473AE">
        <w:rPr>
          <w:rFonts w:cs="Arial"/>
        </w:rPr>
        <w:t xml:space="preserve">(trigger) </w:t>
      </w:r>
      <w:r w:rsidR="00A033D5" w:rsidRPr="00D473AE">
        <w:rPr>
          <w:rFonts w:cs="Arial"/>
        </w:rPr>
        <w:t xml:space="preserve">and </w:t>
      </w:r>
      <w:r w:rsidR="00A033D5" w:rsidRPr="00D473AE">
        <w:rPr>
          <w:rFonts w:ascii="Courier New" w:hAnsi="Courier New" w:cs="Courier New"/>
        </w:rPr>
        <w:t>S</w:t>
      </w:r>
      <w:r w:rsidR="00A033D5" w:rsidRPr="00D473AE">
        <w:rPr>
          <w:rFonts w:cs="Arial"/>
        </w:rPr>
        <w:t xml:space="preserve"> </w:t>
      </w:r>
      <w:r w:rsidR="006E038D" w:rsidRPr="00D473AE">
        <w:rPr>
          <w:rFonts w:cs="Arial"/>
        </w:rPr>
        <w:t xml:space="preserve">(sender) </w:t>
      </w:r>
      <w:r w:rsidRPr="00D473AE">
        <w:rPr>
          <w:rFonts w:cs="Arial"/>
        </w:rPr>
        <w:t>payload section</w:t>
      </w:r>
      <w:r w:rsidR="00A033D5" w:rsidRPr="00D473AE">
        <w:rPr>
          <w:rFonts w:cs="Arial"/>
        </w:rPr>
        <w:t>s</w:t>
      </w:r>
      <w:r w:rsidRPr="00D473AE">
        <w:rPr>
          <w:rFonts w:cs="Arial"/>
        </w:rPr>
        <w:t xml:space="preserve"> </w:t>
      </w:r>
      <w:r w:rsidR="00A033D5" w:rsidRPr="00D473AE">
        <w:rPr>
          <w:rFonts w:cs="Arial"/>
        </w:rPr>
        <w:t>are</w:t>
      </w:r>
      <w:r w:rsidRPr="00D473AE">
        <w:rPr>
          <w:rFonts w:cs="Arial"/>
        </w:rPr>
        <w:t xml:space="preserve"> available at the beginning of the process flow</w:t>
      </w:r>
      <w:r w:rsidR="00A033D5" w:rsidRPr="00D473AE">
        <w:rPr>
          <w:rFonts w:cs="Arial"/>
        </w:rPr>
        <w:t xml:space="preserve">. The final transformation creates the </w:t>
      </w:r>
      <w:r w:rsidRPr="00D473AE">
        <w:rPr>
          <w:rFonts w:ascii="Courier New" w:hAnsi="Courier New" w:cs="Courier New"/>
        </w:rPr>
        <w:t>R</w:t>
      </w:r>
      <w:r w:rsidRPr="00D473AE">
        <w:rPr>
          <w:rFonts w:cs="Arial"/>
        </w:rPr>
        <w:t xml:space="preserve"> </w:t>
      </w:r>
      <w:r w:rsidR="006E038D" w:rsidRPr="00D473AE">
        <w:rPr>
          <w:rFonts w:cs="Arial"/>
        </w:rPr>
        <w:t xml:space="preserve">(receiver) </w:t>
      </w:r>
      <w:r w:rsidRPr="00D473AE">
        <w:rPr>
          <w:rFonts w:cs="Arial"/>
        </w:rPr>
        <w:t>payload section at the end of the process flow.</w:t>
      </w:r>
    </w:p>
    <w:p w14:paraId="3B670075" w14:textId="77777777" w:rsidR="000C012B" w:rsidRPr="00D473AE" w:rsidRDefault="006E038D" w:rsidP="000C012B">
      <w:pPr>
        <w:jc w:val="both"/>
        <w:rPr>
          <w:rFonts w:cs="Arial"/>
        </w:rPr>
      </w:pPr>
      <w:r w:rsidRPr="00D473AE">
        <w:rPr>
          <w:rFonts w:cs="Arial"/>
        </w:rPr>
        <w:t xml:space="preserve">At runtime, </w:t>
      </w:r>
      <w:r w:rsidR="000C012B" w:rsidRPr="00D473AE">
        <w:rPr>
          <w:rFonts w:cs="Arial"/>
        </w:rPr>
        <w:t xml:space="preserve">each </w:t>
      </w:r>
      <w:r w:rsidR="00A033D5" w:rsidRPr="00D473AE">
        <w:rPr>
          <w:rFonts w:cs="Arial"/>
        </w:rPr>
        <w:t>f</w:t>
      </w:r>
      <w:r w:rsidR="000C012B" w:rsidRPr="00D473AE">
        <w:rPr>
          <w:rFonts w:cs="Arial"/>
        </w:rPr>
        <w:t xml:space="preserve">low </w:t>
      </w:r>
      <w:r w:rsidR="00A033D5" w:rsidRPr="00D473AE">
        <w:rPr>
          <w:rFonts w:cs="Arial"/>
        </w:rPr>
        <w:t>a</w:t>
      </w:r>
      <w:r w:rsidR="000C012B" w:rsidRPr="00D473AE">
        <w:rPr>
          <w:rFonts w:cs="Arial"/>
        </w:rPr>
        <w:t>tom add</w:t>
      </w:r>
      <w:r w:rsidR="00A033D5" w:rsidRPr="00D473AE">
        <w:rPr>
          <w:rFonts w:cs="Arial"/>
        </w:rPr>
        <w:t>s</w:t>
      </w:r>
      <w:r w:rsidR="000C012B" w:rsidRPr="00D473AE">
        <w:rPr>
          <w:rFonts w:cs="Arial"/>
        </w:rPr>
        <w:t xml:space="preserve"> outbound </w:t>
      </w:r>
      <w:r w:rsidR="00A033D5" w:rsidRPr="00D473AE">
        <w:rPr>
          <w:rFonts w:cs="Arial"/>
        </w:rPr>
        <w:t xml:space="preserve">information </w:t>
      </w:r>
      <w:r w:rsidR="000C012B" w:rsidRPr="00D473AE">
        <w:rPr>
          <w:rFonts w:cs="Arial"/>
        </w:rPr>
        <w:t xml:space="preserve">as an additional payload section </w:t>
      </w:r>
      <w:r w:rsidR="00751671" w:rsidRPr="00D473AE">
        <w:rPr>
          <w:rFonts w:cs="Arial"/>
        </w:rPr>
        <w:t xml:space="preserve">to </w:t>
      </w:r>
      <w:r w:rsidR="000C012B" w:rsidRPr="00D473AE">
        <w:rPr>
          <w:rFonts w:cs="Arial"/>
        </w:rPr>
        <w:t xml:space="preserve">the </w:t>
      </w:r>
      <w:r w:rsidR="00A033D5" w:rsidRPr="00D473AE">
        <w:rPr>
          <w:rFonts w:cs="Arial"/>
        </w:rPr>
        <w:t>b</w:t>
      </w:r>
      <w:r w:rsidR="000C012B" w:rsidRPr="00D473AE">
        <w:rPr>
          <w:rFonts w:cs="Arial"/>
        </w:rPr>
        <w:t xml:space="preserve">ody of the </w:t>
      </w:r>
      <w:r w:rsidR="00A033D5" w:rsidRPr="00D473AE">
        <w:rPr>
          <w:rFonts w:cs="Arial"/>
        </w:rPr>
        <w:t xml:space="preserve">integration framework </w:t>
      </w:r>
      <w:r w:rsidR="000C012B" w:rsidRPr="00D473AE">
        <w:rPr>
          <w:rFonts w:cs="Arial"/>
        </w:rPr>
        <w:t xml:space="preserve">message. Each </w:t>
      </w:r>
      <w:r w:rsidR="00A033D5" w:rsidRPr="00D473AE">
        <w:rPr>
          <w:rFonts w:cs="Arial"/>
        </w:rPr>
        <w:t>f</w:t>
      </w:r>
      <w:r w:rsidR="000C012B" w:rsidRPr="00D473AE">
        <w:rPr>
          <w:rFonts w:cs="Arial"/>
        </w:rPr>
        <w:t xml:space="preserve">low </w:t>
      </w:r>
      <w:r w:rsidR="00A033D5" w:rsidRPr="00D473AE">
        <w:rPr>
          <w:rFonts w:cs="Arial"/>
        </w:rPr>
        <w:t>a</w:t>
      </w:r>
      <w:r w:rsidR="000C012B" w:rsidRPr="00D473AE">
        <w:rPr>
          <w:rFonts w:cs="Arial"/>
        </w:rPr>
        <w:t xml:space="preserve">tom has </w:t>
      </w:r>
      <w:r w:rsidR="006969A3" w:rsidRPr="00D473AE">
        <w:rPr>
          <w:rFonts w:cs="Arial"/>
        </w:rPr>
        <w:t>a</w:t>
      </w:r>
      <w:r w:rsidR="000C012B" w:rsidRPr="00D473AE">
        <w:rPr>
          <w:rFonts w:cs="Arial"/>
        </w:rPr>
        <w:t xml:space="preserve"> unique identifier, starting with </w:t>
      </w:r>
      <w:r w:rsidR="000C012B" w:rsidRPr="00D473AE">
        <w:rPr>
          <w:rFonts w:ascii="Courier New" w:hAnsi="Courier New" w:cs="Courier New"/>
        </w:rPr>
        <w:t>atom</w:t>
      </w:r>
      <w:r w:rsidR="000C012B" w:rsidRPr="00D473AE">
        <w:rPr>
          <w:rFonts w:cs="Arial"/>
        </w:rPr>
        <w:t>, followed by a sequential number</w:t>
      </w:r>
      <w:r w:rsidR="00260802" w:rsidRPr="00D473AE">
        <w:rPr>
          <w:rFonts w:cs="Arial"/>
        </w:rPr>
        <w:t xml:space="preserve">, </w:t>
      </w:r>
      <w:r w:rsidR="00AF505C" w:rsidRPr="00D473AE">
        <w:rPr>
          <w:rFonts w:cs="Arial"/>
        </w:rPr>
        <w:t>for example,</w:t>
      </w:r>
      <w:r w:rsidR="000C012B" w:rsidRPr="00D473AE">
        <w:rPr>
          <w:rFonts w:cs="Arial"/>
        </w:rPr>
        <w:t xml:space="preserve"> </w:t>
      </w:r>
      <w:r w:rsidR="000C012B" w:rsidRPr="00D473AE">
        <w:rPr>
          <w:rFonts w:ascii="Courier New" w:hAnsi="Courier New" w:cs="Courier New"/>
        </w:rPr>
        <w:t>atom1</w:t>
      </w:r>
      <w:r w:rsidR="000C012B" w:rsidRPr="00D473AE">
        <w:rPr>
          <w:rFonts w:cs="Arial"/>
        </w:rPr>
        <w:t xml:space="preserve">, </w:t>
      </w:r>
      <w:r w:rsidR="000C012B" w:rsidRPr="00D473AE">
        <w:rPr>
          <w:rFonts w:ascii="Courier New" w:hAnsi="Courier New" w:cs="Courier New"/>
        </w:rPr>
        <w:t>atom2</w:t>
      </w:r>
      <w:r w:rsidR="000C012B" w:rsidRPr="00D473AE">
        <w:rPr>
          <w:rFonts w:cs="Arial"/>
        </w:rPr>
        <w:t xml:space="preserve">, </w:t>
      </w:r>
      <w:r w:rsidR="00260802" w:rsidRPr="00D473AE">
        <w:rPr>
          <w:rFonts w:cs="Arial"/>
        </w:rPr>
        <w:t>and so on</w:t>
      </w:r>
      <w:r w:rsidR="000C012B" w:rsidRPr="00D473AE">
        <w:rPr>
          <w:rFonts w:cs="Arial"/>
        </w:rPr>
        <w:t>.</w:t>
      </w:r>
      <w:r w:rsidR="00AF5C53" w:rsidRPr="00D473AE">
        <w:rPr>
          <w:rFonts w:cs="Arial"/>
        </w:rPr>
        <w:t xml:space="preserve"> </w:t>
      </w:r>
      <w:r w:rsidR="00C001DB" w:rsidRPr="00D473AE">
        <w:rPr>
          <w:rFonts w:cs="Arial"/>
        </w:rPr>
        <w:t>A</w:t>
      </w:r>
      <w:r w:rsidR="00AF5C53" w:rsidRPr="00D473AE">
        <w:rPr>
          <w:rFonts w:cs="Arial"/>
        </w:rPr>
        <w:t>ccess each payload section using the absolute path or by using the identifier.</w:t>
      </w:r>
    </w:p>
    <w:p w14:paraId="3B670076" w14:textId="77777777" w:rsidR="000C012B" w:rsidRPr="00D473AE" w:rsidRDefault="000C012B" w:rsidP="000C012B">
      <w:pPr>
        <w:jc w:val="both"/>
        <w:rPr>
          <w:rFonts w:cs="Arial"/>
        </w:rPr>
      </w:pPr>
    </w:p>
    <w:p w14:paraId="3B670077" w14:textId="77777777" w:rsidR="000C012B" w:rsidRPr="00D473AE" w:rsidRDefault="000C012B" w:rsidP="00AF5C53">
      <w:pPr>
        <w:rPr>
          <w:rFonts w:ascii="Courier New" w:hAnsi="Courier New" w:cs="Courier New"/>
        </w:rPr>
      </w:pPr>
      <w:r w:rsidRPr="00D473AE">
        <w:rPr>
          <w:rFonts w:cs="Arial"/>
        </w:rPr>
        <w:t xml:space="preserve">The </w:t>
      </w:r>
      <w:r w:rsidR="006969A3" w:rsidRPr="00D473AE">
        <w:rPr>
          <w:rFonts w:cs="Arial"/>
        </w:rPr>
        <w:t xml:space="preserve">integration framework </w:t>
      </w:r>
      <w:r w:rsidRPr="00D473AE">
        <w:rPr>
          <w:rFonts w:cs="Arial"/>
        </w:rPr>
        <w:t xml:space="preserve">is defined in the following </w:t>
      </w:r>
      <w:r w:rsidR="006969A3" w:rsidRPr="00D473AE">
        <w:rPr>
          <w:rFonts w:cs="Arial"/>
        </w:rPr>
        <w:t>XML</w:t>
      </w:r>
      <w:r w:rsidRPr="00D473AE">
        <w:rPr>
          <w:rFonts w:cs="Arial"/>
        </w:rPr>
        <w:t xml:space="preserve"> namespace:</w:t>
      </w:r>
      <w:r w:rsidR="00AF5C53" w:rsidRPr="00D473AE">
        <w:rPr>
          <w:rFonts w:cs="Arial"/>
        </w:rPr>
        <w:t xml:space="preserve"> </w:t>
      </w:r>
      <w:r w:rsidRPr="00D473AE">
        <w:rPr>
          <w:rFonts w:ascii="Courier New" w:hAnsi="Courier New" w:cs="Courier New"/>
          <w:lang w:eastAsia="de-DE"/>
        </w:rPr>
        <w:t>xmlns:vpf="urn:com.sap.b1i.vplatform:entity"</w:t>
      </w:r>
    </w:p>
    <w:p w14:paraId="3B670078" w14:textId="77777777" w:rsidR="000C012B" w:rsidRPr="00D473AE" w:rsidRDefault="000C012B" w:rsidP="000C012B">
      <w:pPr>
        <w:jc w:val="both"/>
        <w:rPr>
          <w:rFonts w:ascii="Courier New" w:hAnsi="Courier New" w:cs="Courier New"/>
          <w:sz w:val="20"/>
        </w:rPr>
      </w:pPr>
    </w:p>
    <w:p w14:paraId="3B670079" w14:textId="77777777" w:rsidR="000C012B" w:rsidRPr="00D473AE" w:rsidRDefault="000C012B"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&lt;vpf:Msg MessageId="100518083505971270420A140FBBB876" …&gt;</w:t>
      </w:r>
    </w:p>
    <w:p w14:paraId="3B67007A"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&lt;vpf:Header&gt;</w:t>
      </w:r>
    </w:p>
    <w:p w14:paraId="3B67007B"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lastRenderedPageBreak/>
        <w:t xml:space="preserve">    </w:t>
      </w:r>
      <w:r w:rsidR="000C012B" w:rsidRPr="00D473AE">
        <w:rPr>
          <w:rFonts w:ascii="Courier New" w:hAnsi="Courier New" w:cs="Courier New"/>
          <w:szCs w:val="20"/>
          <w:lang w:eastAsia="de-DE"/>
        </w:rPr>
        <w:t>&lt;vpf:IPO Id="..."/&gt;</w:t>
      </w:r>
    </w:p>
    <w:p w14:paraId="3B67007C"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&lt;vpf:Sender Id="0010000101" ObjId="infile"/&gt;</w:t>
      </w:r>
    </w:p>
    <w:p w14:paraId="3B67007D"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&lt;vpf:Receiver Id="0010000102"/&gt;</w:t>
      </w:r>
    </w:p>
    <w:p w14:paraId="3B67007E"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&lt;vpf:vBIU Id="sap.Tutor-FileToDB" SId="sap.B1iFW-Test" filter=""/&gt;</w:t>
      </w:r>
    </w:p>
    <w:p w14:paraId="3B67007F"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&lt;vpf:Identification Ident="File Name" IdPar=""/&gt;</w:t>
      </w:r>
    </w:p>
    <w:p w14:paraId="3B670080"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&lt;vpf:nsList/&gt;</w:t>
      </w:r>
    </w:p>
    <w:p w14:paraId="3B670081"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&lt;vpf:Variables&gt; ... &lt;/vpf:Variables&gt;</w:t>
      </w:r>
    </w:p>
    <w:p w14:paraId="3B670082"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&lt;vpf:VarProperties&gt; ... &lt;/vpf:VarProperties&gt;</w:t>
      </w:r>
    </w:p>
    <w:p w14:paraId="3B670083"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&lt;/vpf:Header&gt;</w:t>
      </w:r>
    </w:p>
    <w:p w14:paraId="3B670084"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&lt;vpf:Body&gt;</w:t>
      </w:r>
    </w:p>
    <w:p w14:paraId="3B670085"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 xml:space="preserve">&lt;vpf:Payload </w:t>
      </w:r>
      <w:r w:rsidR="000C012B" w:rsidRPr="00D473AE">
        <w:rPr>
          <w:rFonts w:ascii="Courier New" w:hAnsi="Courier New" w:cs="Courier New"/>
          <w:b/>
          <w:szCs w:val="20"/>
          <w:lang w:eastAsia="de-DE"/>
        </w:rPr>
        <w:t>Role="T"</w:t>
      </w:r>
      <w:r w:rsidR="000C012B" w:rsidRPr="00D473AE">
        <w:rPr>
          <w:rFonts w:ascii="Courier New" w:hAnsi="Courier New" w:cs="Courier New"/>
          <w:szCs w:val="20"/>
          <w:lang w:eastAsia="de-DE"/>
        </w:rPr>
        <w:t xml:space="preserve"> Type="xxx"&gt;</w:t>
      </w:r>
    </w:p>
    <w:p w14:paraId="3B670086" w14:textId="77777777" w:rsidR="000C012B" w:rsidRPr="00D473AE" w:rsidRDefault="00260802" w:rsidP="000C012B">
      <w:pPr>
        <w:autoSpaceDE w:val="0"/>
        <w:autoSpaceDN w:val="0"/>
        <w:adjustRightInd w:val="0"/>
        <w:rPr>
          <w:rFonts w:ascii="Courier New" w:hAnsi="Courier New" w:cs="Courier New"/>
          <w:b/>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b/>
          <w:szCs w:val="20"/>
          <w:lang w:eastAsia="de-DE"/>
        </w:rPr>
        <w:t>Trigger Message</w:t>
      </w:r>
    </w:p>
    <w:p w14:paraId="3B670087"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&lt;/vpf:Payload&gt;</w:t>
      </w:r>
    </w:p>
    <w:p w14:paraId="3B670088"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 xml:space="preserve">&lt;vpf:Payload </w:t>
      </w:r>
      <w:r w:rsidR="000C012B" w:rsidRPr="00D473AE">
        <w:rPr>
          <w:rFonts w:ascii="Courier New" w:hAnsi="Courier New" w:cs="Courier New"/>
          <w:b/>
          <w:szCs w:val="20"/>
          <w:lang w:eastAsia="de-DE"/>
        </w:rPr>
        <w:t>Role="S"</w:t>
      </w:r>
      <w:r w:rsidR="000C012B" w:rsidRPr="00D473AE">
        <w:rPr>
          <w:rFonts w:ascii="Courier New" w:hAnsi="Courier New" w:cs="Courier New"/>
          <w:szCs w:val="20"/>
          <w:lang w:eastAsia="de-DE"/>
        </w:rPr>
        <w:t>&gt;</w:t>
      </w:r>
    </w:p>
    <w:p w14:paraId="3B670089" w14:textId="77777777" w:rsidR="000C012B" w:rsidRPr="00D473AE" w:rsidRDefault="00260802" w:rsidP="000C012B">
      <w:pPr>
        <w:autoSpaceDE w:val="0"/>
        <w:autoSpaceDN w:val="0"/>
        <w:adjustRightInd w:val="0"/>
        <w:rPr>
          <w:rFonts w:ascii="Courier New" w:hAnsi="Courier New" w:cs="Courier New"/>
          <w:b/>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b/>
          <w:szCs w:val="20"/>
          <w:lang w:eastAsia="de-DE"/>
        </w:rPr>
        <w:t>Sender Message</w:t>
      </w:r>
    </w:p>
    <w:p w14:paraId="3B67008A"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&lt;/vpf:Payload&gt;</w:t>
      </w:r>
      <w:r w:rsidR="000C012B" w:rsidRPr="00D473AE">
        <w:rPr>
          <w:rFonts w:ascii="Courier New" w:hAnsi="Courier New" w:cs="Courier New"/>
          <w:szCs w:val="20"/>
          <w:lang w:eastAsia="de-DE"/>
        </w:rPr>
        <w:tab/>
      </w:r>
      <w:r w:rsidR="000C012B" w:rsidRPr="00D473AE">
        <w:rPr>
          <w:rFonts w:ascii="Courier New" w:hAnsi="Courier New" w:cs="Courier New"/>
          <w:szCs w:val="20"/>
          <w:lang w:eastAsia="de-DE"/>
        </w:rPr>
        <w:tab/>
      </w:r>
    </w:p>
    <w:p w14:paraId="3B67008B"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&lt;vpf:Payload id="atom1"&gt;</w:t>
      </w:r>
    </w:p>
    <w:p w14:paraId="3B67008C"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Result from step with id=atom1</w:t>
      </w:r>
    </w:p>
    <w:p w14:paraId="3B67008D"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&lt;/vpf:Payload&gt;</w:t>
      </w:r>
      <w:r w:rsidR="000C012B" w:rsidRPr="00D473AE">
        <w:rPr>
          <w:rFonts w:ascii="Courier New" w:hAnsi="Courier New" w:cs="Courier New"/>
          <w:szCs w:val="20"/>
          <w:lang w:eastAsia="de-DE"/>
        </w:rPr>
        <w:tab/>
      </w:r>
    </w:p>
    <w:p w14:paraId="3B67008E"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w:t>
      </w:r>
      <w:r w:rsidR="000C012B" w:rsidRPr="00D473AE">
        <w:rPr>
          <w:rFonts w:ascii="Courier New" w:hAnsi="Courier New" w:cs="Courier New"/>
          <w:szCs w:val="20"/>
          <w:lang w:eastAsia="de-DE"/>
        </w:rPr>
        <w:tab/>
      </w:r>
    </w:p>
    <w:p w14:paraId="3B67008F"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&lt;vpf:Payload id="atomn"&gt;</w:t>
      </w:r>
    </w:p>
    <w:p w14:paraId="3B670090"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Result from step with id=atomn</w:t>
      </w:r>
    </w:p>
    <w:p w14:paraId="3B670091" w14:textId="77777777" w:rsidR="000C012B" w:rsidRPr="00D473AE" w:rsidRDefault="00260802" w:rsidP="000C012B">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&lt;/vpf:Payload&gt;</w:t>
      </w:r>
      <w:r w:rsidR="000C012B" w:rsidRPr="00D473AE">
        <w:rPr>
          <w:rFonts w:ascii="Courier New" w:hAnsi="Courier New" w:cs="Courier New"/>
          <w:szCs w:val="20"/>
          <w:lang w:eastAsia="de-DE"/>
        </w:rPr>
        <w:tab/>
      </w:r>
      <w:r w:rsidR="000C012B" w:rsidRPr="00D473AE">
        <w:rPr>
          <w:rFonts w:ascii="Courier New" w:hAnsi="Courier New" w:cs="Courier New"/>
          <w:szCs w:val="20"/>
          <w:lang w:eastAsia="de-DE"/>
        </w:rPr>
        <w:tab/>
      </w:r>
    </w:p>
    <w:p w14:paraId="3B670092" w14:textId="77777777" w:rsidR="00260802" w:rsidRPr="00D473AE" w:rsidRDefault="00260802" w:rsidP="00260802">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 xml:space="preserve">&lt;vpf:Payload </w:t>
      </w:r>
      <w:r w:rsidR="000C012B" w:rsidRPr="00D473AE">
        <w:rPr>
          <w:rFonts w:ascii="Courier New" w:hAnsi="Courier New" w:cs="Courier New"/>
          <w:b/>
          <w:szCs w:val="20"/>
          <w:lang w:eastAsia="de-DE"/>
        </w:rPr>
        <w:t>Role="R"</w:t>
      </w:r>
      <w:r w:rsidR="000C012B" w:rsidRPr="00D473AE">
        <w:rPr>
          <w:rFonts w:ascii="Courier New" w:hAnsi="Courier New" w:cs="Courier New"/>
          <w:szCs w:val="20"/>
          <w:lang w:eastAsia="de-DE"/>
        </w:rPr>
        <w:t>&gt;</w:t>
      </w:r>
    </w:p>
    <w:p w14:paraId="3B670093" w14:textId="77777777" w:rsidR="00260802" w:rsidRPr="00D473AE" w:rsidRDefault="00260802" w:rsidP="00260802">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b/>
          <w:szCs w:val="20"/>
          <w:lang w:eastAsia="de-DE"/>
        </w:rPr>
        <w:t>Receiver Message</w:t>
      </w:r>
    </w:p>
    <w:p w14:paraId="3B670094" w14:textId="77777777" w:rsidR="00260802" w:rsidRPr="00D473AE" w:rsidRDefault="00260802" w:rsidP="00260802">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&lt;/vpf:Payload&gt;</w:t>
      </w:r>
    </w:p>
    <w:p w14:paraId="3B670095" w14:textId="77777777" w:rsidR="00260802" w:rsidRPr="00D473AE" w:rsidRDefault="00260802" w:rsidP="00260802">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 xml:space="preserve">  </w:t>
      </w:r>
      <w:r w:rsidR="000C012B" w:rsidRPr="00D473AE">
        <w:rPr>
          <w:rFonts w:ascii="Courier New" w:hAnsi="Courier New" w:cs="Courier New"/>
          <w:szCs w:val="20"/>
          <w:lang w:eastAsia="de-DE"/>
        </w:rPr>
        <w:t>&lt;/vpf:Body&gt;</w:t>
      </w:r>
    </w:p>
    <w:p w14:paraId="3B670096" w14:textId="77777777" w:rsidR="00260802" w:rsidRPr="00D473AE" w:rsidRDefault="000C012B" w:rsidP="00260802">
      <w:pPr>
        <w:autoSpaceDE w:val="0"/>
        <w:autoSpaceDN w:val="0"/>
        <w:adjustRightInd w:val="0"/>
        <w:rPr>
          <w:rFonts w:ascii="Courier New" w:hAnsi="Courier New" w:cs="Courier New"/>
          <w:szCs w:val="20"/>
          <w:lang w:eastAsia="de-DE"/>
        </w:rPr>
      </w:pPr>
      <w:r w:rsidRPr="00D473AE">
        <w:rPr>
          <w:rFonts w:ascii="Courier New" w:hAnsi="Courier New" w:cs="Courier New"/>
          <w:szCs w:val="20"/>
          <w:lang w:eastAsia="de-DE"/>
        </w:rPr>
        <w:t>&lt;/vpf:Msg&gt;</w:t>
      </w:r>
    </w:p>
    <w:p w14:paraId="3B670097" w14:textId="77777777" w:rsidR="000C012B" w:rsidRPr="00D473AE" w:rsidRDefault="000C012B" w:rsidP="000C012B">
      <w:pPr>
        <w:pStyle w:val="Heading3"/>
      </w:pPr>
      <w:bookmarkStart w:id="67" w:name="_Toc289795680"/>
      <w:bookmarkStart w:id="68" w:name="proc"/>
      <w:bookmarkStart w:id="69" w:name="a3_4_3"/>
      <w:bookmarkStart w:id="70" w:name="_Toc263960534"/>
      <w:bookmarkStart w:id="71" w:name="_Toc137659555"/>
      <w:r w:rsidRPr="00D473AE">
        <w:lastRenderedPageBreak/>
        <w:t>3.</w:t>
      </w:r>
      <w:r w:rsidR="00576B69" w:rsidRPr="00D473AE">
        <w:t>4</w:t>
      </w:r>
      <w:r w:rsidRPr="00D473AE">
        <w:t>.3 The Graphical Flow Designer</w:t>
      </w:r>
      <w:bookmarkEnd w:id="67"/>
      <w:bookmarkEnd w:id="71"/>
    </w:p>
    <w:bookmarkEnd w:id="68"/>
    <w:bookmarkEnd w:id="69"/>
    <w:p w14:paraId="3B670098" w14:textId="77777777" w:rsidR="000C012B" w:rsidRPr="00D473AE" w:rsidRDefault="00781DFF" w:rsidP="000C012B">
      <w:pPr>
        <w:jc w:val="both"/>
        <w:rPr>
          <w:rFonts w:cs="Arial"/>
        </w:rPr>
      </w:pPr>
      <w:r w:rsidRPr="00D473AE">
        <w:rPr>
          <w:rFonts w:cs="Arial"/>
        </w:rPr>
        <w:t>The integration framework provides a graphical flow designer</w:t>
      </w:r>
      <w:r w:rsidR="00A0274F" w:rsidRPr="00D473AE">
        <w:rPr>
          <w:rFonts w:cs="Arial"/>
        </w:rPr>
        <w:t xml:space="preserve"> that supports </w:t>
      </w:r>
      <w:r w:rsidR="006E038D" w:rsidRPr="00D473AE">
        <w:rPr>
          <w:rFonts w:cs="Arial"/>
        </w:rPr>
        <w:t xml:space="preserve">the </w:t>
      </w:r>
      <w:r w:rsidR="00A0274F" w:rsidRPr="00D473AE">
        <w:rPr>
          <w:rFonts w:cs="Arial"/>
        </w:rPr>
        <w:t xml:space="preserve">integration </w:t>
      </w:r>
      <w:r w:rsidR="00EF7BA2" w:rsidRPr="00D473AE">
        <w:rPr>
          <w:rFonts w:cs="Arial"/>
        </w:rPr>
        <w:t>development</w:t>
      </w:r>
      <w:r w:rsidRPr="00D473AE">
        <w:rPr>
          <w:rFonts w:cs="Arial"/>
        </w:rPr>
        <w:t>. To o</w:t>
      </w:r>
      <w:r w:rsidR="000C012B" w:rsidRPr="00D473AE">
        <w:rPr>
          <w:rFonts w:cs="Arial"/>
        </w:rPr>
        <w:t xml:space="preserve">pen the </w:t>
      </w:r>
      <w:r w:rsidRPr="00D473AE">
        <w:rPr>
          <w:rFonts w:cs="Arial"/>
        </w:rPr>
        <w:t>g</w:t>
      </w:r>
      <w:r w:rsidR="000C012B" w:rsidRPr="00D473AE">
        <w:rPr>
          <w:rFonts w:cs="Arial"/>
        </w:rPr>
        <w:t xml:space="preserve">raphical </w:t>
      </w:r>
      <w:r w:rsidRPr="00D473AE">
        <w:rPr>
          <w:rFonts w:cs="Arial"/>
        </w:rPr>
        <w:t>f</w:t>
      </w:r>
      <w:r w:rsidR="000C012B" w:rsidRPr="00D473AE">
        <w:rPr>
          <w:rFonts w:cs="Arial"/>
        </w:rPr>
        <w:t xml:space="preserve">low </w:t>
      </w:r>
      <w:r w:rsidRPr="00D473AE">
        <w:rPr>
          <w:rFonts w:cs="Arial"/>
        </w:rPr>
        <w:t>d</w:t>
      </w:r>
      <w:r w:rsidR="000C012B" w:rsidRPr="00D473AE">
        <w:rPr>
          <w:rFonts w:cs="Arial"/>
        </w:rPr>
        <w:t>esigner</w:t>
      </w:r>
      <w:r w:rsidRPr="00D473AE">
        <w:rPr>
          <w:rFonts w:cs="Arial"/>
        </w:rPr>
        <w:t xml:space="preserve">, </w:t>
      </w:r>
      <w:r w:rsidR="00B352DB" w:rsidRPr="00D473AE">
        <w:rPr>
          <w:rFonts w:cs="Arial"/>
        </w:rPr>
        <w:t>select</w:t>
      </w:r>
      <w:r w:rsidR="00751671" w:rsidRPr="00D473AE">
        <w:rPr>
          <w:rFonts w:cs="Arial"/>
        </w:rPr>
        <w:t xml:space="preserve"> </w:t>
      </w:r>
      <w:r w:rsidR="000C012B" w:rsidRPr="00D473AE">
        <w:rPr>
          <w:rFonts w:cs="Arial"/>
          <w:i/>
          <w:color w:val="948A54"/>
        </w:rPr>
        <w:t>Scenarios</w:t>
      </w:r>
      <w:r w:rsidR="000E0C97" w:rsidRPr="00D473AE">
        <w:rPr>
          <w:rFonts w:cs="Arial"/>
          <w:color w:val="948A54"/>
        </w:rPr>
        <w:t xml:space="preserve"> → </w:t>
      </w:r>
      <w:r w:rsidR="000C012B" w:rsidRPr="00D473AE">
        <w:rPr>
          <w:rFonts w:cs="Arial"/>
          <w:i/>
          <w:color w:val="948A54"/>
        </w:rPr>
        <w:t xml:space="preserve">Step </w:t>
      </w:r>
      <w:r w:rsidR="00923649" w:rsidRPr="00D473AE">
        <w:rPr>
          <w:rFonts w:cs="Arial"/>
          <w:i/>
          <w:color w:val="948A54"/>
        </w:rPr>
        <w:t>Design</w:t>
      </w:r>
      <w:r w:rsidR="000E0C97" w:rsidRPr="00D473AE">
        <w:rPr>
          <w:rFonts w:cs="Arial"/>
          <w:color w:val="948A54"/>
        </w:rPr>
        <w:t xml:space="preserve"> → </w:t>
      </w:r>
      <w:r w:rsidR="000C012B" w:rsidRPr="00D473AE">
        <w:rPr>
          <w:rFonts w:cs="Arial"/>
          <w:i/>
          <w:color w:val="948A54"/>
        </w:rPr>
        <w:t xml:space="preserve">[Processing] </w:t>
      </w:r>
      <w:r w:rsidR="000C012B" w:rsidRPr="00D473AE">
        <w:rPr>
          <w:rFonts w:cs="Arial"/>
        </w:rPr>
        <w:t xml:space="preserve">or </w:t>
      </w:r>
      <w:r w:rsidR="000C012B" w:rsidRPr="00D473AE">
        <w:rPr>
          <w:rFonts w:cs="Arial"/>
          <w:i/>
          <w:color w:val="948A54"/>
        </w:rPr>
        <w:t>Scenarios</w:t>
      </w:r>
      <w:r w:rsidR="000E0C97" w:rsidRPr="00D473AE">
        <w:rPr>
          <w:rFonts w:cs="Arial"/>
          <w:color w:val="948A54"/>
        </w:rPr>
        <w:t xml:space="preserve"> → </w:t>
      </w:r>
      <w:r w:rsidR="00584088" w:rsidRPr="00D473AE">
        <w:rPr>
          <w:rFonts w:cs="Arial"/>
          <w:i/>
          <w:color w:val="948A54"/>
        </w:rPr>
        <w:t>Contro</w:t>
      </w:r>
      <w:r w:rsidR="000E0C97" w:rsidRPr="00D473AE">
        <w:rPr>
          <w:rFonts w:cs="Arial"/>
          <w:i/>
          <w:color w:val="948A54"/>
        </w:rPr>
        <w:t>l</w:t>
      </w:r>
      <w:r w:rsidR="00584088" w:rsidRPr="00D473AE">
        <w:rPr>
          <w:rFonts w:cs="Arial"/>
          <w:i/>
          <w:color w:val="948A54"/>
        </w:rPr>
        <w:t xml:space="preserve"> </w:t>
      </w:r>
      <w:r w:rsidR="00981B5C" w:rsidRPr="00D473AE">
        <w:rPr>
          <w:rFonts w:cs="Arial"/>
          <w:color w:val="948A54"/>
        </w:rPr>
        <w:t>→</w:t>
      </w:r>
      <w:r w:rsidR="00981B5C" w:rsidRPr="00D473AE">
        <w:rPr>
          <w:rFonts w:cs="Arial"/>
          <w:i/>
          <w:color w:val="948A54"/>
        </w:rPr>
        <w:t xml:space="preserve"> </w:t>
      </w:r>
      <w:r w:rsidR="000C012B" w:rsidRPr="00D473AE">
        <w:rPr>
          <w:rFonts w:cs="Arial"/>
          <w:i/>
          <w:color w:val="948A54"/>
        </w:rPr>
        <w:t>[Overview]</w:t>
      </w:r>
      <w:r w:rsidR="000E0C97" w:rsidRPr="00D473AE">
        <w:rPr>
          <w:rFonts w:cs="Arial"/>
          <w:color w:val="948A54"/>
        </w:rPr>
        <w:t xml:space="preserve"> → </w:t>
      </w:r>
      <w:r w:rsidRPr="00D473AE">
        <w:rPr>
          <w:rFonts w:cs="Arial"/>
          <w:i/>
          <w:color w:val="948A54"/>
        </w:rPr>
        <w:t>[Processing]</w:t>
      </w:r>
      <w:r w:rsidR="000C012B" w:rsidRPr="00D473AE">
        <w:rPr>
          <w:rFonts w:cs="Arial"/>
        </w:rPr>
        <w:t>.</w:t>
      </w:r>
    </w:p>
    <w:p w14:paraId="3B670099" w14:textId="77777777" w:rsidR="00367967" w:rsidRPr="00D473AE" w:rsidRDefault="00367967" w:rsidP="000C012B">
      <w:pPr>
        <w:jc w:val="both"/>
        <w:rPr>
          <w:rFonts w:cs="Arial"/>
        </w:rPr>
      </w:pPr>
    </w:p>
    <w:p w14:paraId="3B67009A" w14:textId="77777777" w:rsidR="000C012B" w:rsidRPr="00D473AE" w:rsidRDefault="00B7003D" w:rsidP="000C012B">
      <w:pPr>
        <w:jc w:val="both"/>
        <w:rPr>
          <w:rFonts w:cs="Arial"/>
        </w:rPr>
      </w:pPr>
      <w:r w:rsidRPr="00D473AE">
        <w:rPr>
          <w:rFonts w:cs="Arial"/>
        </w:rPr>
        <w:t xml:space="preserve">In the upper right corner, </w:t>
      </w:r>
      <w:r w:rsidR="00781DFF" w:rsidRPr="00D473AE">
        <w:rPr>
          <w:rFonts w:cs="Arial"/>
        </w:rPr>
        <w:t xml:space="preserve">the </w:t>
      </w:r>
      <w:r w:rsidR="000C012B" w:rsidRPr="00D473AE">
        <w:rPr>
          <w:rFonts w:cs="Arial"/>
        </w:rPr>
        <w:t xml:space="preserve">tool bar </w:t>
      </w:r>
      <w:r w:rsidR="00781DFF" w:rsidRPr="00D473AE">
        <w:rPr>
          <w:rFonts w:cs="Arial"/>
        </w:rPr>
        <w:t>provides the following functions:</w:t>
      </w:r>
    </w:p>
    <w:p w14:paraId="3B67009B" w14:textId="77777777" w:rsidR="009427AE" w:rsidRDefault="002E0D67" w:rsidP="00781DFF">
      <w:pPr>
        <w:jc w:val="both"/>
        <w:rPr>
          <w:rFonts w:cs="Arial"/>
        </w:rPr>
      </w:pPr>
      <w:r>
        <w:rPr>
          <w:noProof/>
          <w:lang w:eastAsia="de-DE"/>
        </w:rPr>
        <w:drawing>
          <wp:inline distT="0" distB="0" distL="0" distR="0" wp14:anchorId="3B670E64" wp14:editId="3B670E65">
            <wp:extent cx="5666667" cy="323810"/>
            <wp:effectExtent l="0" t="0" r="0" b="63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66667" cy="323810"/>
                    </a:xfrm>
                    <a:prstGeom prst="rect">
                      <a:avLst/>
                    </a:prstGeom>
                  </pic:spPr>
                </pic:pic>
              </a:graphicData>
            </a:graphic>
          </wp:inline>
        </w:drawing>
      </w:r>
    </w:p>
    <w:p w14:paraId="3B67009C" w14:textId="77777777" w:rsidR="002E0D67" w:rsidRPr="00821330" w:rsidRDefault="002E0D67" w:rsidP="00781DFF">
      <w:pPr>
        <w:jc w:val="both"/>
        <w:rPr>
          <w:rFonts w:cs="Arial"/>
        </w:rPr>
      </w:pPr>
    </w:p>
    <w:p w14:paraId="3B67009D" w14:textId="77777777" w:rsidR="00781DFF" w:rsidRPr="00D473AE" w:rsidRDefault="00781DFF" w:rsidP="00781DFF">
      <w:pPr>
        <w:jc w:val="both"/>
        <w:rPr>
          <w:rFonts w:cs="Arial"/>
          <w:color w:val="333399"/>
        </w:rPr>
      </w:pPr>
      <w:r w:rsidRPr="00D473AE">
        <w:rPr>
          <w:rFonts w:cs="Arial"/>
          <w:color w:val="333399"/>
        </w:rPr>
        <w:t>[Test]</w:t>
      </w:r>
    </w:p>
    <w:p w14:paraId="3B67009E" w14:textId="77777777" w:rsidR="00781DFF" w:rsidRPr="00D473AE" w:rsidRDefault="00781DFF" w:rsidP="00781DFF">
      <w:pPr>
        <w:jc w:val="both"/>
        <w:rPr>
          <w:rFonts w:cs="Arial"/>
        </w:rPr>
      </w:pPr>
      <w:r w:rsidRPr="00D473AE">
        <w:rPr>
          <w:rFonts w:cs="Arial"/>
        </w:rPr>
        <w:t>Open</w:t>
      </w:r>
      <w:r w:rsidR="008168B9" w:rsidRPr="00D473AE">
        <w:rPr>
          <w:rFonts w:cs="Arial"/>
        </w:rPr>
        <w:t>s</w:t>
      </w:r>
      <w:r w:rsidRPr="00D473AE">
        <w:rPr>
          <w:rFonts w:cs="Arial"/>
        </w:rPr>
        <w:t xml:space="preserve"> the test environment</w:t>
      </w:r>
    </w:p>
    <w:p w14:paraId="3B67009F" w14:textId="77777777" w:rsidR="008168B9" w:rsidRPr="00D473AE" w:rsidRDefault="008168B9" w:rsidP="00781DFF">
      <w:pPr>
        <w:jc w:val="both"/>
        <w:rPr>
          <w:rFonts w:cs="Arial"/>
        </w:rPr>
      </w:pPr>
      <w:r w:rsidRPr="00D473AE">
        <w:rPr>
          <w:rFonts w:cs="Arial"/>
        </w:rPr>
        <w:t>For more information, see the</w:t>
      </w:r>
      <w:r w:rsidR="00367967" w:rsidRPr="00D473AE">
        <w:rPr>
          <w:rFonts w:cs="Arial"/>
        </w:rPr>
        <w:t xml:space="preserve"> </w:t>
      </w:r>
      <w:r w:rsidRPr="00D473AE">
        <w:rPr>
          <w:rFonts w:cs="Arial"/>
          <w:i/>
        </w:rPr>
        <w:t>Testing and</w:t>
      </w:r>
      <w:r w:rsidRPr="00D473AE">
        <w:rPr>
          <w:rFonts w:cs="Arial"/>
        </w:rPr>
        <w:t xml:space="preserve"> </w:t>
      </w:r>
      <w:r w:rsidRPr="00D473AE">
        <w:rPr>
          <w:rFonts w:cs="Arial"/>
          <w:i/>
        </w:rPr>
        <w:t>Debugging the Process Flow</w:t>
      </w:r>
      <w:r w:rsidRPr="00D473AE">
        <w:rPr>
          <w:rFonts w:cs="Arial"/>
        </w:rPr>
        <w:t xml:space="preserve"> section of this guide.</w:t>
      </w:r>
    </w:p>
    <w:p w14:paraId="3B6700A0" w14:textId="77777777" w:rsidR="00781DFF" w:rsidRPr="00D473AE" w:rsidRDefault="00781DFF" w:rsidP="00781DFF">
      <w:pPr>
        <w:jc w:val="both"/>
        <w:rPr>
          <w:rFonts w:cs="Arial"/>
        </w:rPr>
      </w:pPr>
    </w:p>
    <w:p w14:paraId="3B6700A1" w14:textId="77777777" w:rsidR="00781DFF" w:rsidRDefault="002E0D67" w:rsidP="00781DFF">
      <w:pPr>
        <w:jc w:val="both"/>
        <w:rPr>
          <w:rFonts w:cs="Arial"/>
        </w:rPr>
      </w:pPr>
      <w:r>
        <w:rPr>
          <w:noProof/>
          <w:lang w:eastAsia="de-DE"/>
        </w:rPr>
        <w:drawing>
          <wp:inline distT="0" distB="0" distL="0" distR="0" wp14:anchorId="3B670E66" wp14:editId="3B670E67">
            <wp:extent cx="212885" cy="160963"/>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9705" cy="166120"/>
                    </a:xfrm>
                    <a:prstGeom prst="rect">
                      <a:avLst/>
                    </a:prstGeom>
                  </pic:spPr>
                </pic:pic>
              </a:graphicData>
            </a:graphic>
          </wp:inline>
        </w:drawing>
      </w:r>
      <w:r w:rsidR="00367967">
        <w:rPr>
          <w:rFonts w:cs="Arial"/>
        </w:rPr>
        <w:t xml:space="preserve"> </w:t>
      </w:r>
      <w:r w:rsidR="00781DFF" w:rsidRPr="00821330">
        <w:rPr>
          <w:rFonts w:cs="Arial"/>
        </w:rPr>
        <w:t>Refresh</w:t>
      </w:r>
    </w:p>
    <w:p w14:paraId="3B6700A2" w14:textId="77777777" w:rsidR="00367967" w:rsidRPr="00821330" w:rsidRDefault="00367967" w:rsidP="00781DFF">
      <w:pPr>
        <w:jc w:val="both"/>
        <w:rPr>
          <w:rFonts w:cs="Arial"/>
        </w:rPr>
      </w:pPr>
      <w:r>
        <w:rPr>
          <w:rFonts w:cs="Arial"/>
        </w:rPr>
        <w:t>Refreshes the user interface</w:t>
      </w:r>
    </w:p>
    <w:p w14:paraId="3B6700A3" w14:textId="77777777" w:rsidR="00781DFF" w:rsidRPr="00821330" w:rsidRDefault="00781DFF" w:rsidP="00781DFF">
      <w:pPr>
        <w:jc w:val="both"/>
        <w:rPr>
          <w:rFonts w:cs="Arial"/>
        </w:rPr>
      </w:pPr>
    </w:p>
    <w:p w14:paraId="3B6700A4" w14:textId="77777777" w:rsidR="00781DFF" w:rsidRPr="00821330" w:rsidRDefault="002E0D67" w:rsidP="00781DFF">
      <w:pPr>
        <w:jc w:val="both"/>
        <w:rPr>
          <w:rFonts w:cs="Arial"/>
        </w:rPr>
      </w:pPr>
      <w:r>
        <w:rPr>
          <w:noProof/>
          <w:lang w:eastAsia="de-DE"/>
        </w:rPr>
        <w:drawing>
          <wp:inline distT="0" distB="0" distL="0" distR="0" wp14:anchorId="3B670E68" wp14:editId="3B670E69">
            <wp:extent cx="240222" cy="171587"/>
            <wp:effectExtent l="0" t="0" r="762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5728" cy="175520"/>
                    </a:xfrm>
                    <a:prstGeom prst="rect">
                      <a:avLst/>
                    </a:prstGeom>
                  </pic:spPr>
                </pic:pic>
              </a:graphicData>
            </a:graphic>
          </wp:inline>
        </w:drawing>
      </w:r>
    </w:p>
    <w:p w14:paraId="3B6700A5" w14:textId="77777777" w:rsidR="00781DFF" w:rsidRPr="00821330" w:rsidRDefault="00781DFF" w:rsidP="00781DFF">
      <w:pPr>
        <w:jc w:val="both"/>
        <w:rPr>
          <w:rFonts w:cs="Arial"/>
        </w:rPr>
      </w:pPr>
      <w:r w:rsidRPr="00821330">
        <w:rPr>
          <w:rFonts w:cs="Arial"/>
        </w:rPr>
        <w:t>Undo last flow change</w:t>
      </w:r>
    </w:p>
    <w:p w14:paraId="3B6700A6" w14:textId="77777777" w:rsidR="00781DFF" w:rsidRPr="00821330" w:rsidRDefault="00781DFF" w:rsidP="00781DFF">
      <w:pPr>
        <w:jc w:val="both"/>
        <w:rPr>
          <w:rFonts w:cs="Arial"/>
        </w:rPr>
      </w:pPr>
    </w:p>
    <w:p w14:paraId="3B6700A7" w14:textId="77777777" w:rsidR="00781DFF" w:rsidRPr="00821330" w:rsidRDefault="002E0D67" w:rsidP="00781DFF">
      <w:pPr>
        <w:jc w:val="both"/>
        <w:rPr>
          <w:rFonts w:cs="Arial"/>
        </w:rPr>
      </w:pPr>
      <w:r>
        <w:rPr>
          <w:noProof/>
          <w:lang w:eastAsia="de-DE"/>
        </w:rPr>
        <w:drawing>
          <wp:inline distT="0" distB="0" distL="0" distR="0" wp14:anchorId="3B670E6A" wp14:editId="3B670E6B">
            <wp:extent cx="217157" cy="155112"/>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3714" cy="159795"/>
                    </a:xfrm>
                    <a:prstGeom prst="rect">
                      <a:avLst/>
                    </a:prstGeom>
                  </pic:spPr>
                </pic:pic>
              </a:graphicData>
            </a:graphic>
          </wp:inline>
        </w:drawing>
      </w:r>
    </w:p>
    <w:p w14:paraId="3B6700A8" w14:textId="77777777" w:rsidR="00781DFF" w:rsidRPr="00D473AE" w:rsidRDefault="00781DFF" w:rsidP="00781DFF">
      <w:pPr>
        <w:jc w:val="both"/>
        <w:rPr>
          <w:rFonts w:cs="Arial"/>
        </w:rPr>
      </w:pPr>
      <w:r w:rsidRPr="00D473AE">
        <w:rPr>
          <w:rFonts w:cs="Arial"/>
        </w:rPr>
        <w:t>Remove X</w:t>
      </w:r>
      <w:r w:rsidR="00FE31B9" w:rsidRPr="00D473AE">
        <w:rPr>
          <w:rFonts w:cs="Arial"/>
        </w:rPr>
        <w:t>S</w:t>
      </w:r>
      <w:r w:rsidRPr="00D473AE">
        <w:rPr>
          <w:rFonts w:cs="Arial"/>
        </w:rPr>
        <w:t xml:space="preserve">L documents that are no longer part of the flow. </w:t>
      </w:r>
      <w:r w:rsidR="00367967" w:rsidRPr="00D473AE">
        <w:rPr>
          <w:rFonts w:cs="Arial"/>
        </w:rPr>
        <w:t xml:space="preserve">If </w:t>
      </w:r>
      <w:r w:rsidRPr="00D473AE">
        <w:rPr>
          <w:rFonts w:cs="Arial"/>
        </w:rPr>
        <w:t xml:space="preserve">you create a new </w:t>
      </w:r>
      <w:r w:rsidR="00367967" w:rsidRPr="00D473AE">
        <w:rPr>
          <w:rFonts w:cs="Arial"/>
        </w:rPr>
        <w:t xml:space="preserve">XSL </w:t>
      </w:r>
      <w:r w:rsidRPr="00D473AE">
        <w:rPr>
          <w:rFonts w:cs="Arial"/>
        </w:rPr>
        <w:t>transformation atom (</w:t>
      </w:r>
      <w:r w:rsidR="00F7194B" w:rsidRPr="00D473AE">
        <w:rPr>
          <w:rFonts w:cs="Arial"/>
        </w:rPr>
        <w:t>xform</w:t>
      </w:r>
      <w:r w:rsidRPr="00D473AE">
        <w:rPr>
          <w:rFonts w:cs="Arial"/>
        </w:rPr>
        <w:t xml:space="preserve">), the </w:t>
      </w:r>
      <w:r w:rsidR="00E42DB9" w:rsidRPr="00D473AE">
        <w:rPr>
          <w:rFonts w:cs="Arial"/>
        </w:rPr>
        <w:t>integration framework</w:t>
      </w:r>
      <w:r w:rsidRPr="00D473AE">
        <w:rPr>
          <w:rFonts w:cs="Arial"/>
        </w:rPr>
        <w:t xml:space="preserve"> creates an X</w:t>
      </w:r>
      <w:r w:rsidR="00FE31B9" w:rsidRPr="00D473AE">
        <w:rPr>
          <w:rFonts w:cs="Arial"/>
        </w:rPr>
        <w:t>S</w:t>
      </w:r>
      <w:r w:rsidRPr="00D473AE">
        <w:rPr>
          <w:rFonts w:cs="Arial"/>
        </w:rPr>
        <w:t>L document</w:t>
      </w:r>
      <w:r w:rsidR="00A0274F" w:rsidRPr="00D473AE">
        <w:rPr>
          <w:rFonts w:cs="Arial"/>
        </w:rPr>
        <w:t xml:space="preserve"> in the BizStore</w:t>
      </w:r>
      <w:r w:rsidRPr="00D473AE">
        <w:rPr>
          <w:rFonts w:cs="Arial"/>
        </w:rPr>
        <w:t xml:space="preserve">. </w:t>
      </w:r>
      <w:r w:rsidR="008858B4" w:rsidRPr="00D473AE">
        <w:rPr>
          <w:rFonts w:cs="Arial"/>
        </w:rPr>
        <w:t xml:space="preserve">If you delete the transformation atom in the flow definition, the </w:t>
      </w:r>
      <w:r w:rsidR="00E42DB9" w:rsidRPr="00D473AE">
        <w:rPr>
          <w:rFonts w:cs="Arial"/>
        </w:rPr>
        <w:t>integration framework</w:t>
      </w:r>
      <w:r w:rsidR="008858B4" w:rsidRPr="00D473AE">
        <w:rPr>
          <w:rFonts w:cs="Arial"/>
        </w:rPr>
        <w:t xml:space="preserve"> does not delete the assigned X</w:t>
      </w:r>
      <w:r w:rsidR="00FE31B9" w:rsidRPr="00D473AE">
        <w:rPr>
          <w:rFonts w:cs="Arial"/>
        </w:rPr>
        <w:t>S</w:t>
      </w:r>
      <w:r w:rsidR="008858B4" w:rsidRPr="00D473AE">
        <w:rPr>
          <w:rFonts w:cs="Arial"/>
        </w:rPr>
        <w:t xml:space="preserve">L document. </w:t>
      </w:r>
      <w:r w:rsidR="0047258B" w:rsidRPr="00D473AE">
        <w:rPr>
          <w:rFonts w:cs="Arial"/>
        </w:rPr>
        <w:t>In this way, t</w:t>
      </w:r>
      <w:r w:rsidR="00037179" w:rsidRPr="00D473AE">
        <w:rPr>
          <w:rFonts w:cs="Arial"/>
        </w:rPr>
        <w:t xml:space="preserve">he </w:t>
      </w:r>
      <w:r w:rsidR="00E42DB9" w:rsidRPr="00D473AE">
        <w:rPr>
          <w:rFonts w:cs="Arial"/>
        </w:rPr>
        <w:t>integration framework</w:t>
      </w:r>
      <w:r w:rsidR="00037179" w:rsidRPr="00D473AE">
        <w:rPr>
          <w:rFonts w:cs="Arial"/>
        </w:rPr>
        <w:t xml:space="preserve"> </w:t>
      </w:r>
      <w:r w:rsidR="007A00D8" w:rsidRPr="00D473AE">
        <w:rPr>
          <w:rFonts w:cs="Arial"/>
        </w:rPr>
        <w:t xml:space="preserve">prevents deleting </w:t>
      </w:r>
      <w:r w:rsidR="008858B4" w:rsidRPr="00D473AE">
        <w:rPr>
          <w:rFonts w:cs="Arial"/>
        </w:rPr>
        <w:t>your work. Th</w:t>
      </w:r>
      <w:r w:rsidR="00367967" w:rsidRPr="00D473AE">
        <w:rPr>
          <w:rFonts w:cs="Arial"/>
        </w:rPr>
        <w:t>e</w:t>
      </w:r>
      <w:r w:rsidR="008858B4" w:rsidRPr="00D473AE">
        <w:rPr>
          <w:rFonts w:cs="Arial"/>
        </w:rPr>
        <w:t xml:space="preserve"> function allows delet</w:t>
      </w:r>
      <w:r w:rsidR="00367967" w:rsidRPr="00D473AE">
        <w:rPr>
          <w:rFonts w:cs="Arial"/>
        </w:rPr>
        <w:t>ing</w:t>
      </w:r>
      <w:r w:rsidR="008858B4" w:rsidRPr="00D473AE">
        <w:rPr>
          <w:rFonts w:cs="Arial"/>
        </w:rPr>
        <w:t xml:space="preserve"> X</w:t>
      </w:r>
      <w:r w:rsidR="00FE31B9" w:rsidRPr="00D473AE">
        <w:rPr>
          <w:rFonts w:cs="Arial"/>
        </w:rPr>
        <w:t>S</w:t>
      </w:r>
      <w:r w:rsidR="008858B4" w:rsidRPr="00D473AE">
        <w:rPr>
          <w:rFonts w:cs="Arial"/>
        </w:rPr>
        <w:t xml:space="preserve">L documents </w:t>
      </w:r>
      <w:r w:rsidR="00A0274F" w:rsidRPr="00D473AE">
        <w:rPr>
          <w:rFonts w:cs="Arial"/>
        </w:rPr>
        <w:t xml:space="preserve">without </w:t>
      </w:r>
      <w:r w:rsidR="008858B4" w:rsidRPr="00D473AE">
        <w:rPr>
          <w:rFonts w:cs="Arial"/>
        </w:rPr>
        <w:t>assignment</w:t>
      </w:r>
      <w:r w:rsidR="00A0274F" w:rsidRPr="00D473AE">
        <w:rPr>
          <w:rFonts w:cs="Arial"/>
        </w:rPr>
        <w:t>s</w:t>
      </w:r>
      <w:r w:rsidR="00367967" w:rsidRPr="00D473AE">
        <w:rPr>
          <w:rFonts w:cs="Arial"/>
        </w:rPr>
        <w:t xml:space="preserve"> to XSL transformation atoms.</w:t>
      </w:r>
    </w:p>
    <w:p w14:paraId="3B6700A9" w14:textId="77777777" w:rsidR="008858B4" w:rsidRPr="00D473AE" w:rsidRDefault="008858B4" w:rsidP="00781DFF">
      <w:pPr>
        <w:jc w:val="both"/>
        <w:rPr>
          <w:rFonts w:cs="Arial"/>
        </w:rPr>
      </w:pPr>
    </w:p>
    <w:p w14:paraId="3B6700AA" w14:textId="77777777" w:rsidR="008858B4" w:rsidRPr="00D473AE" w:rsidRDefault="00DD275B" w:rsidP="00781DFF">
      <w:pPr>
        <w:jc w:val="both"/>
        <w:rPr>
          <w:rFonts w:cs="Arial"/>
          <w:color w:val="333399"/>
        </w:rPr>
      </w:pPr>
      <w:r w:rsidRPr="00D473AE">
        <w:rPr>
          <w:rFonts w:cs="Arial"/>
          <w:color w:val="333399"/>
        </w:rPr>
        <w:t>[V</w:t>
      </w:r>
      <w:r w:rsidR="002E0D67" w:rsidRPr="00D473AE">
        <w:rPr>
          <w:rFonts w:cs="Arial"/>
          <w:color w:val="333399"/>
        </w:rPr>
        <w:t>ar</w:t>
      </w:r>
      <w:r w:rsidRPr="00D473AE">
        <w:rPr>
          <w:rFonts w:cs="Arial"/>
          <w:color w:val="333399"/>
        </w:rPr>
        <w:t>L]</w:t>
      </w:r>
    </w:p>
    <w:p w14:paraId="3B6700AB" w14:textId="77777777" w:rsidR="008858B4" w:rsidRPr="00D473AE" w:rsidRDefault="006B2470" w:rsidP="00781DFF">
      <w:pPr>
        <w:jc w:val="both"/>
        <w:rPr>
          <w:rFonts w:cs="Arial"/>
        </w:rPr>
      </w:pPr>
      <w:r w:rsidRPr="00D473AE">
        <w:rPr>
          <w:rFonts w:cs="Arial"/>
        </w:rPr>
        <w:t xml:space="preserve">Create and change </w:t>
      </w:r>
      <w:r w:rsidR="008858B4" w:rsidRPr="00D473AE">
        <w:rPr>
          <w:rFonts w:cs="Arial"/>
        </w:rPr>
        <w:t xml:space="preserve">local variables for the </w:t>
      </w:r>
      <w:r w:rsidR="000B182D" w:rsidRPr="00D473AE">
        <w:rPr>
          <w:rFonts w:cs="Arial"/>
        </w:rPr>
        <w:t>s</w:t>
      </w:r>
      <w:r w:rsidR="008858B4" w:rsidRPr="00D473AE">
        <w:rPr>
          <w:rFonts w:cs="Arial"/>
        </w:rPr>
        <w:t xml:space="preserve">cenario </w:t>
      </w:r>
      <w:r w:rsidR="000B182D" w:rsidRPr="00D473AE">
        <w:rPr>
          <w:rFonts w:cs="Arial"/>
        </w:rPr>
        <w:t>s</w:t>
      </w:r>
      <w:r w:rsidR="008858B4" w:rsidRPr="00D473AE">
        <w:rPr>
          <w:rFonts w:cs="Arial"/>
        </w:rPr>
        <w:t>tep</w:t>
      </w:r>
    </w:p>
    <w:p w14:paraId="3B6700AC" w14:textId="77777777" w:rsidR="008858B4" w:rsidRPr="00D473AE" w:rsidRDefault="008858B4" w:rsidP="00781DFF">
      <w:pPr>
        <w:jc w:val="both"/>
        <w:rPr>
          <w:rFonts w:cs="Arial"/>
        </w:rPr>
      </w:pPr>
    </w:p>
    <w:p w14:paraId="3B6700AD" w14:textId="77777777" w:rsidR="008858B4" w:rsidRPr="00D473AE" w:rsidRDefault="00D3029A" w:rsidP="00781DFF">
      <w:pPr>
        <w:jc w:val="both"/>
        <w:rPr>
          <w:rFonts w:cs="Arial"/>
          <w:color w:val="333399"/>
        </w:rPr>
      </w:pPr>
      <w:r w:rsidRPr="00D473AE">
        <w:rPr>
          <w:rFonts w:cs="Arial"/>
          <w:color w:val="333399"/>
        </w:rPr>
        <w:t>[V</w:t>
      </w:r>
      <w:r w:rsidR="002E0D67" w:rsidRPr="00D473AE">
        <w:rPr>
          <w:rFonts w:cs="Arial"/>
          <w:color w:val="333399"/>
        </w:rPr>
        <w:t>ar</w:t>
      </w:r>
      <w:r w:rsidRPr="00D473AE">
        <w:rPr>
          <w:rFonts w:cs="Arial"/>
          <w:color w:val="333399"/>
        </w:rPr>
        <w:t>G]</w:t>
      </w:r>
    </w:p>
    <w:p w14:paraId="3B6700AE" w14:textId="77777777" w:rsidR="008858B4" w:rsidRPr="00D473AE" w:rsidRDefault="006B2470" w:rsidP="00781DFF">
      <w:pPr>
        <w:jc w:val="both"/>
        <w:rPr>
          <w:rFonts w:cs="Arial"/>
        </w:rPr>
      </w:pPr>
      <w:r w:rsidRPr="00D473AE">
        <w:rPr>
          <w:rFonts w:cs="Arial"/>
        </w:rPr>
        <w:lastRenderedPageBreak/>
        <w:t>Create</w:t>
      </w:r>
      <w:r w:rsidR="008858B4" w:rsidRPr="00D473AE">
        <w:rPr>
          <w:rFonts w:cs="Arial"/>
        </w:rPr>
        <w:t xml:space="preserve"> </w:t>
      </w:r>
      <w:r w:rsidRPr="00D473AE">
        <w:rPr>
          <w:rFonts w:cs="Arial"/>
        </w:rPr>
        <w:t xml:space="preserve">and change </w:t>
      </w:r>
      <w:r w:rsidR="008858B4" w:rsidRPr="00D473AE">
        <w:rPr>
          <w:rFonts w:cs="Arial"/>
        </w:rPr>
        <w:t xml:space="preserve">global variables for the </w:t>
      </w:r>
      <w:r w:rsidR="000B182D" w:rsidRPr="00D473AE">
        <w:rPr>
          <w:rFonts w:cs="Arial"/>
        </w:rPr>
        <w:t>s</w:t>
      </w:r>
      <w:r w:rsidR="008858B4" w:rsidRPr="00D473AE">
        <w:rPr>
          <w:rFonts w:cs="Arial"/>
        </w:rPr>
        <w:t xml:space="preserve">cenario package the </w:t>
      </w:r>
      <w:r w:rsidR="000B182D" w:rsidRPr="00D473AE">
        <w:rPr>
          <w:rFonts w:cs="Arial"/>
        </w:rPr>
        <w:t>s</w:t>
      </w:r>
      <w:r w:rsidR="008858B4" w:rsidRPr="00D473AE">
        <w:rPr>
          <w:rFonts w:cs="Arial"/>
        </w:rPr>
        <w:t xml:space="preserve">cenario </w:t>
      </w:r>
      <w:r w:rsidR="000B182D" w:rsidRPr="00D473AE">
        <w:rPr>
          <w:rFonts w:cs="Arial"/>
        </w:rPr>
        <w:t>s</w:t>
      </w:r>
      <w:r w:rsidR="008858B4" w:rsidRPr="00D473AE">
        <w:rPr>
          <w:rFonts w:cs="Arial"/>
        </w:rPr>
        <w:t>tep is assigned to.</w:t>
      </w:r>
    </w:p>
    <w:p w14:paraId="3B6700AF" w14:textId="77777777" w:rsidR="008858B4" w:rsidRPr="00D473AE" w:rsidRDefault="008858B4" w:rsidP="00781DFF">
      <w:pPr>
        <w:jc w:val="both"/>
        <w:rPr>
          <w:rFonts w:cs="Arial"/>
        </w:rPr>
      </w:pPr>
    </w:p>
    <w:p w14:paraId="3B6700B0" w14:textId="77777777" w:rsidR="008858B4" w:rsidRPr="00D473AE" w:rsidRDefault="008858B4" w:rsidP="00781DFF">
      <w:pPr>
        <w:jc w:val="both"/>
        <w:rPr>
          <w:rFonts w:cs="Arial"/>
          <w:color w:val="333399"/>
        </w:rPr>
      </w:pPr>
      <w:r w:rsidRPr="00D473AE">
        <w:rPr>
          <w:rFonts w:cs="Arial"/>
          <w:color w:val="333399"/>
        </w:rPr>
        <w:t>[P</w:t>
      </w:r>
      <w:r w:rsidR="002E0D67" w:rsidRPr="00D473AE">
        <w:rPr>
          <w:rFonts w:cs="Arial"/>
          <w:color w:val="333399"/>
        </w:rPr>
        <w:t>ropL</w:t>
      </w:r>
      <w:r w:rsidRPr="00D473AE">
        <w:rPr>
          <w:rFonts w:cs="Arial"/>
          <w:color w:val="333399"/>
        </w:rPr>
        <w:t>]</w:t>
      </w:r>
    </w:p>
    <w:p w14:paraId="3B6700B1" w14:textId="77777777" w:rsidR="008858B4" w:rsidRPr="00D473AE" w:rsidRDefault="006B2470" w:rsidP="00781DFF">
      <w:pPr>
        <w:jc w:val="both"/>
        <w:rPr>
          <w:rFonts w:cs="Arial"/>
        </w:rPr>
      </w:pPr>
      <w:r w:rsidRPr="00D473AE">
        <w:rPr>
          <w:rFonts w:cs="Arial"/>
        </w:rPr>
        <w:t xml:space="preserve">Create and change </w:t>
      </w:r>
      <w:r w:rsidR="00D3029A" w:rsidRPr="00D473AE">
        <w:rPr>
          <w:rFonts w:cs="Arial"/>
        </w:rPr>
        <w:t>local</w:t>
      </w:r>
      <w:r w:rsidR="008858B4" w:rsidRPr="00D473AE">
        <w:rPr>
          <w:rFonts w:cs="Arial"/>
        </w:rPr>
        <w:t xml:space="preserve"> </w:t>
      </w:r>
      <w:r w:rsidR="000B182D" w:rsidRPr="00D473AE">
        <w:rPr>
          <w:rFonts w:cs="Arial"/>
        </w:rPr>
        <w:t xml:space="preserve">properties </w:t>
      </w:r>
      <w:r w:rsidR="008858B4" w:rsidRPr="00D473AE">
        <w:rPr>
          <w:rFonts w:cs="Arial"/>
        </w:rPr>
        <w:t xml:space="preserve">for the </w:t>
      </w:r>
      <w:r w:rsidR="000B182D" w:rsidRPr="00D473AE">
        <w:rPr>
          <w:rFonts w:cs="Arial"/>
        </w:rPr>
        <w:t>s</w:t>
      </w:r>
      <w:r w:rsidR="008858B4" w:rsidRPr="00D473AE">
        <w:rPr>
          <w:rFonts w:cs="Arial"/>
        </w:rPr>
        <w:t xml:space="preserve">cenario </w:t>
      </w:r>
      <w:r w:rsidR="00D3029A" w:rsidRPr="00D473AE">
        <w:rPr>
          <w:rFonts w:cs="Arial"/>
        </w:rPr>
        <w:t>step</w:t>
      </w:r>
      <w:r w:rsidR="008858B4" w:rsidRPr="00D473AE">
        <w:rPr>
          <w:rFonts w:cs="Arial"/>
        </w:rPr>
        <w:t>.</w:t>
      </w:r>
    </w:p>
    <w:p w14:paraId="3B6700B2" w14:textId="77777777" w:rsidR="008858B4" w:rsidRPr="00D473AE" w:rsidRDefault="008858B4" w:rsidP="00781DFF">
      <w:pPr>
        <w:jc w:val="both"/>
        <w:rPr>
          <w:rFonts w:cs="Arial"/>
        </w:rPr>
      </w:pPr>
    </w:p>
    <w:p w14:paraId="3B6700B3" w14:textId="77777777" w:rsidR="00D3029A" w:rsidRPr="00D473AE" w:rsidRDefault="00D3029A" w:rsidP="00D3029A">
      <w:pPr>
        <w:jc w:val="both"/>
        <w:rPr>
          <w:rFonts w:cs="Arial"/>
          <w:color w:val="333399"/>
        </w:rPr>
      </w:pPr>
      <w:r w:rsidRPr="00D473AE">
        <w:rPr>
          <w:rFonts w:cs="Arial"/>
          <w:color w:val="333399"/>
        </w:rPr>
        <w:t>[</w:t>
      </w:r>
      <w:r w:rsidR="002E0D67" w:rsidRPr="00D473AE">
        <w:rPr>
          <w:rFonts w:cs="Arial"/>
          <w:color w:val="333399"/>
        </w:rPr>
        <w:t>PropG</w:t>
      </w:r>
      <w:r w:rsidRPr="00D473AE">
        <w:rPr>
          <w:rFonts w:cs="Arial"/>
          <w:color w:val="333399"/>
        </w:rPr>
        <w:t>]</w:t>
      </w:r>
    </w:p>
    <w:p w14:paraId="3B6700B4" w14:textId="77777777" w:rsidR="00D3029A" w:rsidRPr="00D473AE" w:rsidRDefault="006B2470" w:rsidP="00D3029A">
      <w:pPr>
        <w:jc w:val="both"/>
        <w:rPr>
          <w:rFonts w:cs="Arial"/>
        </w:rPr>
      </w:pPr>
      <w:r w:rsidRPr="00D473AE">
        <w:rPr>
          <w:rFonts w:cs="Arial"/>
        </w:rPr>
        <w:t xml:space="preserve">Create and change </w:t>
      </w:r>
      <w:r w:rsidR="00D3029A" w:rsidRPr="00D473AE">
        <w:rPr>
          <w:rFonts w:cs="Arial"/>
        </w:rPr>
        <w:t>global properties for the scenario package the scenario step is assigned to.</w:t>
      </w:r>
    </w:p>
    <w:p w14:paraId="3B6700B5" w14:textId="77777777" w:rsidR="008858B4" w:rsidRPr="00D473AE" w:rsidRDefault="008858B4" w:rsidP="00781DFF">
      <w:pPr>
        <w:jc w:val="both"/>
        <w:rPr>
          <w:rFonts w:cs="Arial"/>
        </w:rPr>
      </w:pPr>
    </w:p>
    <w:p w14:paraId="3B6700B6" w14:textId="77777777" w:rsidR="008858B4" w:rsidRPr="00821330" w:rsidRDefault="002E0D67" w:rsidP="002E0D67">
      <w:pPr>
        <w:keepNext/>
        <w:jc w:val="both"/>
        <w:rPr>
          <w:rFonts w:cs="Arial"/>
        </w:rPr>
      </w:pPr>
      <w:r>
        <w:rPr>
          <w:noProof/>
          <w:lang w:eastAsia="de-DE"/>
        </w:rPr>
        <w:drawing>
          <wp:inline distT="0" distB="0" distL="0" distR="0" wp14:anchorId="3B670E6C" wp14:editId="3B670E6D">
            <wp:extent cx="228689" cy="163349"/>
            <wp:effectExtent l="0" t="0" r="0" b="825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5270" cy="168049"/>
                    </a:xfrm>
                    <a:prstGeom prst="rect">
                      <a:avLst/>
                    </a:prstGeom>
                  </pic:spPr>
                </pic:pic>
              </a:graphicData>
            </a:graphic>
          </wp:inline>
        </w:drawing>
      </w:r>
    </w:p>
    <w:p w14:paraId="3B6700B7" w14:textId="77777777" w:rsidR="008858B4" w:rsidRPr="00D473AE" w:rsidRDefault="008858B4" w:rsidP="00781DFF">
      <w:pPr>
        <w:jc w:val="both"/>
        <w:rPr>
          <w:rFonts w:cs="Arial"/>
        </w:rPr>
      </w:pPr>
      <w:r w:rsidRPr="00D473AE">
        <w:rPr>
          <w:rFonts w:cs="Arial"/>
        </w:rPr>
        <w:t>Save the current window size. To s</w:t>
      </w:r>
      <w:r w:rsidR="00FD76D7" w:rsidRPr="00D473AE">
        <w:rPr>
          <w:rFonts w:cs="Arial"/>
        </w:rPr>
        <w:t xml:space="preserve">ave </w:t>
      </w:r>
      <w:r w:rsidRPr="00D473AE">
        <w:rPr>
          <w:rFonts w:cs="Arial"/>
        </w:rPr>
        <w:t xml:space="preserve">the window size, </w:t>
      </w:r>
      <w:r w:rsidR="00B352DB" w:rsidRPr="00D473AE">
        <w:rPr>
          <w:rFonts w:cs="Arial"/>
        </w:rPr>
        <w:t>select</w:t>
      </w:r>
      <w:r w:rsidRPr="00D473AE">
        <w:rPr>
          <w:rFonts w:cs="Arial"/>
        </w:rPr>
        <w:t xml:space="preserve"> </w:t>
      </w:r>
      <w:r w:rsidRPr="00D473AE">
        <w:rPr>
          <w:rFonts w:cs="Arial"/>
          <w:i/>
          <w:color w:val="948A54"/>
        </w:rPr>
        <w:t>Maintenance</w:t>
      </w:r>
      <w:r w:rsidR="000E0C97" w:rsidRPr="00D473AE">
        <w:rPr>
          <w:rFonts w:cs="Arial"/>
          <w:color w:val="948A54"/>
        </w:rPr>
        <w:t xml:space="preserve"> → </w:t>
      </w:r>
      <w:r w:rsidRPr="00D473AE">
        <w:rPr>
          <w:rFonts w:cs="Arial"/>
          <w:i/>
          <w:color w:val="948A54"/>
        </w:rPr>
        <w:t>Cfg Dev Environment</w:t>
      </w:r>
      <w:r w:rsidR="000E0C97" w:rsidRPr="00D473AE">
        <w:rPr>
          <w:rFonts w:cs="Arial"/>
          <w:color w:val="948A54"/>
        </w:rPr>
        <w:t xml:space="preserve"> → </w:t>
      </w:r>
      <w:r w:rsidR="00584088" w:rsidRPr="00D473AE">
        <w:rPr>
          <w:rFonts w:cs="Arial"/>
          <w:i/>
          <w:color w:val="948A54"/>
        </w:rPr>
        <w:t>Store Resized Window</w:t>
      </w:r>
      <w:r w:rsidRPr="00D473AE">
        <w:rPr>
          <w:rFonts w:cs="Arial"/>
        </w:rPr>
        <w:t>.</w:t>
      </w:r>
      <w:r w:rsidR="00115347" w:rsidRPr="00D473AE">
        <w:rPr>
          <w:rFonts w:cs="Arial"/>
        </w:rPr>
        <w:t xml:space="preserve"> This is only possible, if your browser supports th</w:t>
      </w:r>
      <w:r w:rsidR="00FD76D7" w:rsidRPr="00D473AE">
        <w:rPr>
          <w:rFonts w:cs="Arial"/>
        </w:rPr>
        <w:t>e</w:t>
      </w:r>
      <w:r w:rsidR="00115347" w:rsidRPr="00D473AE">
        <w:rPr>
          <w:rFonts w:cs="Arial"/>
        </w:rPr>
        <w:t xml:space="preserve"> function.</w:t>
      </w:r>
    </w:p>
    <w:p w14:paraId="3B6700B8" w14:textId="77777777" w:rsidR="008858B4" w:rsidRPr="00D473AE" w:rsidRDefault="008858B4" w:rsidP="00781DFF">
      <w:pPr>
        <w:jc w:val="both"/>
        <w:rPr>
          <w:rFonts w:cs="Arial"/>
        </w:rPr>
      </w:pPr>
    </w:p>
    <w:p w14:paraId="3B6700B9" w14:textId="77777777" w:rsidR="008858B4" w:rsidRPr="00D473AE" w:rsidRDefault="008858B4" w:rsidP="00781DFF">
      <w:pPr>
        <w:jc w:val="both"/>
        <w:rPr>
          <w:rFonts w:cs="Arial"/>
        </w:rPr>
      </w:pPr>
    </w:p>
    <w:p w14:paraId="3B6700BA" w14:textId="77777777" w:rsidR="00115347" w:rsidRPr="00821330" w:rsidRDefault="002E0D67" w:rsidP="00584088">
      <w:pPr>
        <w:keepNext/>
        <w:jc w:val="both"/>
        <w:rPr>
          <w:rFonts w:cs="Arial"/>
        </w:rPr>
      </w:pPr>
      <w:r>
        <w:rPr>
          <w:noProof/>
          <w:lang w:eastAsia="de-DE"/>
        </w:rPr>
        <w:drawing>
          <wp:inline distT="0" distB="0" distL="0" distR="0" wp14:anchorId="3B670E6E" wp14:editId="3B670E6F">
            <wp:extent cx="504762" cy="314286"/>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762" cy="314286"/>
                    </a:xfrm>
                    <a:prstGeom prst="rect">
                      <a:avLst/>
                    </a:prstGeom>
                  </pic:spPr>
                </pic:pic>
              </a:graphicData>
            </a:graphic>
          </wp:inline>
        </w:drawing>
      </w:r>
    </w:p>
    <w:p w14:paraId="3B6700BB" w14:textId="77777777" w:rsidR="00115347" w:rsidRPr="00D473AE" w:rsidRDefault="000B182D" w:rsidP="00781DFF">
      <w:pPr>
        <w:jc w:val="both"/>
        <w:rPr>
          <w:rFonts w:cs="Arial"/>
        </w:rPr>
      </w:pPr>
      <w:r w:rsidRPr="00D473AE">
        <w:rPr>
          <w:rFonts w:cs="Arial"/>
        </w:rPr>
        <w:t xml:space="preserve">The </w:t>
      </w:r>
      <w:r w:rsidR="00E42DB9" w:rsidRPr="00D473AE">
        <w:rPr>
          <w:rFonts w:cs="Arial"/>
        </w:rPr>
        <w:t>integration framework</w:t>
      </w:r>
      <w:r w:rsidRPr="00D473AE">
        <w:rPr>
          <w:rFonts w:cs="Arial"/>
        </w:rPr>
        <w:t xml:space="preserve"> d</w:t>
      </w:r>
      <w:r w:rsidR="00115347" w:rsidRPr="00D473AE">
        <w:rPr>
          <w:rFonts w:cs="Arial"/>
        </w:rPr>
        <w:t xml:space="preserve">isplays the icon of the inbound or sender system </w:t>
      </w:r>
      <w:r w:rsidR="003D1AC1" w:rsidRPr="00D473AE">
        <w:rPr>
          <w:rFonts w:cs="Arial"/>
        </w:rPr>
        <w:t xml:space="preserve">type </w:t>
      </w:r>
      <w:r w:rsidR="00115347" w:rsidRPr="00D473AE">
        <w:rPr>
          <w:rFonts w:cs="Arial"/>
        </w:rPr>
        <w:t xml:space="preserve">that triggers the </w:t>
      </w:r>
      <w:r w:rsidRPr="00D473AE">
        <w:rPr>
          <w:rFonts w:cs="Arial"/>
        </w:rPr>
        <w:t>s</w:t>
      </w:r>
      <w:r w:rsidR="00115347" w:rsidRPr="00D473AE">
        <w:rPr>
          <w:rFonts w:cs="Arial"/>
        </w:rPr>
        <w:t xml:space="preserve">cenario </w:t>
      </w:r>
      <w:r w:rsidRPr="00D473AE">
        <w:rPr>
          <w:rFonts w:cs="Arial"/>
        </w:rPr>
        <w:t>s</w:t>
      </w:r>
      <w:r w:rsidR="00115347" w:rsidRPr="00D473AE">
        <w:rPr>
          <w:rFonts w:cs="Arial"/>
        </w:rPr>
        <w:t>tep. To display documentation</w:t>
      </w:r>
      <w:r w:rsidR="00584088" w:rsidRPr="00D473AE">
        <w:rPr>
          <w:rFonts w:cs="Arial"/>
        </w:rPr>
        <w:t xml:space="preserve"> for the inbound channel</w:t>
      </w:r>
      <w:r w:rsidR="00115347" w:rsidRPr="00D473AE">
        <w:rPr>
          <w:rFonts w:cs="Arial"/>
        </w:rPr>
        <w:t xml:space="preserve">, </w:t>
      </w:r>
      <w:r w:rsidR="006424D8" w:rsidRPr="00D473AE">
        <w:rPr>
          <w:rFonts w:cs="Arial"/>
        </w:rPr>
        <w:t>click</w:t>
      </w:r>
      <w:r w:rsidR="00115347" w:rsidRPr="00D473AE">
        <w:rPr>
          <w:rFonts w:cs="Arial"/>
        </w:rPr>
        <w:t xml:space="preserve"> the icon.</w:t>
      </w:r>
    </w:p>
    <w:p w14:paraId="3B6700BC" w14:textId="77777777" w:rsidR="00115347" w:rsidRPr="00D473AE" w:rsidRDefault="00115347" w:rsidP="00781DFF">
      <w:pPr>
        <w:jc w:val="both"/>
        <w:rPr>
          <w:rFonts w:cs="Arial"/>
        </w:rPr>
      </w:pPr>
    </w:p>
    <w:p w14:paraId="3B6700BD" w14:textId="77777777" w:rsidR="00115347" w:rsidRPr="00D473AE" w:rsidRDefault="00115347" w:rsidP="00781DFF">
      <w:pPr>
        <w:jc w:val="both"/>
        <w:rPr>
          <w:rFonts w:cs="Arial"/>
        </w:rPr>
      </w:pPr>
    </w:p>
    <w:p w14:paraId="3B6700BE" w14:textId="77777777" w:rsidR="00115347" w:rsidRPr="00821330" w:rsidRDefault="002E0D67" w:rsidP="00781DFF">
      <w:pPr>
        <w:jc w:val="both"/>
        <w:rPr>
          <w:rFonts w:cs="Arial"/>
        </w:rPr>
      </w:pPr>
      <w:r>
        <w:rPr>
          <w:noProof/>
          <w:lang w:eastAsia="de-DE"/>
        </w:rPr>
        <w:drawing>
          <wp:inline distT="0" distB="0" distL="0" distR="0" wp14:anchorId="3B670E70" wp14:editId="3B670E71">
            <wp:extent cx="523810" cy="314286"/>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3810" cy="314286"/>
                    </a:xfrm>
                    <a:prstGeom prst="rect">
                      <a:avLst/>
                    </a:prstGeom>
                  </pic:spPr>
                </pic:pic>
              </a:graphicData>
            </a:graphic>
          </wp:inline>
        </w:drawing>
      </w:r>
    </w:p>
    <w:p w14:paraId="3B6700BF" w14:textId="77777777" w:rsidR="00115347" w:rsidRPr="00D473AE" w:rsidRDefault="00115347" w:rsidP="00781DFF">
      <w:pPr>
        <w:jc w:val="both"/>
        <w:rPr>
          <w:rFonts w:cs="Arial"/>
          <w:noProof/>
          <w:lang w:eastAsia="de-DE"/>
        </w:rPr>
      </w:pPr>
      <w:r w:rsidRPr="00D473AE">
        <w:rPr>
          <w:rFonts w:cs="Arial"/>
        </w:rPr>
        <w:t>To display process flow documentation</w:t>
      </w:r>
      <w:r w:rsidR="00991D66" w:rsidRPr="00D473AE">
        <w:rPr>
          <w:rFonts w:cs="Arial"/>
        </w:rPr>
        <w:t>,</w:t>
      </w:r>
      <w:r w:rsidRPr="00D473AE">
        <w:rPr>
          <w:rFonts w:cs="Arial"/>
        </w:rPr>
        <w:t xml:space="preserve"> </w:t>
      </w:r>
      <w:r w:rsidR="006424D8" w:rsidRPr="00D473AE">
        <w:rPr>
          <w:rFonts w:cs="Arial"/>
          <w:noProof/>
          <w:lang w:eastAsia="de-DE"/>
        </w:rPr>
        <w:t>click</w:t>
      </w:r>
      <w:r w:rsidRPr="00D473AE">
        <w:rPr>
          <w:rFonts w:cs="Arial"/>
          <w:noProof/>
          <w:lang w:eastAsia="de-DE"/>
        </w:rPr>
        <w:t xml:space="preserve"> th</w:t>
      </w:r>
      <w:r w:rsidR="000B182D" w:rsidRPr="00D473AE">
        <w:rPr>
          <w:rFonts w:cs="Arial"/>
          <w:noProof/>
          <w:lang w:eastAsia="de-DE"/>
        </w:rPr>
        <w:t>e</w:t>
      </w:r>
      <w:r w:rsidRPr="00D473AE">
        <w:rPr>
          <w:rFonts w:cs="Arial"/>
          <w:noProof/>
          <w:lang w:eastAsia="de-DE"/>
        </w:rPr>
        <w:t xml:space="preserve"> icon.</w:t>
      </w:r>
    </w:p>
    <w:p w14:paraId="3B6700C0" w14:textId="77777777" w:rsidR="001D32F5" w:rsidRPr="00D473AE" w:rsidRDefault="001D32F5" w:rsidP="00781DFF">
      <w:pPr>
        <w:jc w:val="both"/>
        <w:rPr>
          <w:rFonts w:cs="Arial"/>
          <w:noProof/>
          <w:lang w:eastAsia="de-DE"/>
        </w:rPr>
      </w:pPr>
    </w:p>
    <w:p w14:paraId="3B6700C1" w14:textId="77777777" w:rsidR="001D32F5" w:rsidRPr="00821330" w:rsidRDefault="00AF4C8F" w:rsidP="00781DFF">
      <w:pPr>
        <w:jc w:val="both"/>
        <w:rPr>
          <w:rFonts w:cs="Arial"/>
          <w:noProof/>
          <w:lang w:eastAsia="de-DE"/>
        </w:rPr>
      </w:pPr>
      <w:r>
        <w:rPr>
          <w:noProof/>
          <w:lang w:eastAsia="de-DE"/>
        </w:rPr>
        <w:drawing>
          <wp:inline distT="0" distB="0" distL="0" distR="0" wp14:anchorId="3B670E72" wp14:editId="3B670E73">
            <wp:extent cx="523810" cy="323810"/>
            <wp:effectExtent l="0" t="0" r="0" b="63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810" cy="323810"/>
                    </a:xfrm>
                    <a:prstGeom prst="rect">
                      <a:avLst/>
                    </a:prstGeom>
                  </pic:spPr>
                </pic:pic>
              </a:graphicData>
            </a:graphic>
          </wp:inline>
        </w:drawing>
      </w:r>
    </w:p>
    <w:p w14:paraId="3B6700C2" w14:textId="77777777" w:rsidR="00115347" w:rsidRPr="00D473AE" w:rsidRDefault="001D32F5" w:rsidP="00781DFF">
      <w:pPr>
        <w:jc w:val="both"/>
        <w:rPr>
          <w:rFonts w:cs="Arial"/>
          <w:noProof/>
          <w:lang w:eastAsia="de-DE"/>
        </w:rPr>
      </w:pPr>
      <w:r w:rsidRPr="00D473AE">
        <w:rPr>
          <w:rFonts w:cs="Arial"/>
          <w:noProof/>
          <w:lang w:eastAsia="de-DE"/>
        </w:rPr>
        <w:t xml:space="preserve">If the scenario package contains an individual step for error handling, the integration framework displays the red </w:t>
      </w:r>
      <w:r w:rsidR="00AF4C8F" w:rsidRPr="00D473AE">
        <w:rPr>
          <w:rFonts w:cs="Arial"/>
          <w:noProof/>
          <w:lang w:eastAsia="de-DE"/>
        </w:rPr>
        <w:t>icon</w:t>
      </w:r>
      <w:r w:rsidRPr="00D473AE">
        <w:rPr>
          <w:rFonts w:cs="Arial"/>
          <w:noProof/>
          <w:lang w:eastAsia="de-DE"/>
        </w:rPr>
        <w:t>.</w:t>
      </w:r>
    </w:p>
    <w:p w14:paraId="3B6700C3" w14:textId="77777777" w:rsidR="00115347" w:rsidRPr="00D473AE" w:rsidRDefault="00115347" w:rsidP="00781DFF">
      <w:pPr>
        <w:jc w:val="both"/>
        <w:rPr>
          <w:rFonts w:cs="Arial"/>
          <w:noProof/>
          <w:lang w:eastAsia="de-DE"/>
        </w:rPr>
      </w:pPr>
    </w:p>
    <w:p w14:paraId="3B6700C4" w14:textId="77777777" w:rsidR="00AF4C8F" w:rsidRDefault="00AF4C8F" w:rsidP="00781DFF">
      <w:pPr>
        <w:jc w:val="both"/>
        <w:rPr>
          <w:rFonts w:cs="Arial"/>
        </w:rPr>
      </w:pPr>
      <w:r>
        <w:rPr>
          <w:noProof/>
          <w:lang w:eastAsia="de-DE"/>
        </w:rPr>
        <w:drawing>
          <wp:inline distT="0" distB="0" distL="0" distR="0" wp14:anchorId="3B670E74" wp14:editId="3B670E75">
            <wp:extent cx="552381" cy="314286"/>
            <wp:effectExtent l="0" t="0" r="635"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2381" cy="314286"/>
                    </a:xfrm>
                    <a:prstGeom prst="rect">
                      <a:avLst/>
                    </a:prstGeom>
                  </pic:spPr>
                </pic:pic>
              </a:graphicData>
            </a:graphic>
          </wp:inline>
        </w:drawing>
      </w:r>
    </w:p>
    <w:p w14:paraId="3B6700C5" w14:textId="77777777" w:rsidR="00115347" w:rsidRPr="00D473AE" w:rsidRDefault="000B182D" w:rsidP="00781DFF">
      <w:pPr>
        <w:jc w:val="both"/>
        <w:rPr>
          <w:rFonts w:cs="Arial"/>
        </w:rPr>
      </w:pPr>
      <w:r w:rsidRPr="00D473AE">
        <w:rPr>
          <w:rFonts w:cs="Arial"/>
        </w:rPr>
        <w:lastRenderedPageBreak/>
        <w:t xml:space="preserve">The </w:t>
      </w:r>
      <w:r w:rsidR="00E42DB9" w:rsidRPr="00D473AE">
        <w:rPr>
          <w:rFonts w:cs="Arial"/>
        </w:rPr>
        <w:t>integration framework</w:t>
      </w:r>
      <w:r w:rsidRPr="00D473AE">
        <w:rPr>
          <w:rFonts w:cs="Arial"/>
        </w:rPr>
        <w:t xml:space="preserve"> d</w:t>
      </w:r>
      <w:r w:rsidR="00115347" w:rsidRPr="00D473AE">
        <w:rPr>
          <w:rFonts w:cs="Arial"/>
        </w:rPr>
        <w:t xml:space="preserve">isplays the icon for the outbound system </w:t>
      </w:r>
      <w:r w:rsidR="003D1AC1" w:rsidRPr="00D473AE">
        <w:rPr>
          <w:rFonts w:cs="Arial"/>
        </w:rPr>
        <w:t xml:space="preserve">type </w:t>
      </w:r>
      <w:r w:rsidR="00115347" w:rsidRPr="00D473AE">
        <w:rPr>
          <w:rFonts w:cs="Arial"/>
        </w:rPr>
        <w:t xml:space="preserve">or receiver of the message. If </w:t>
      </w:r>
      <w:r w:rsidR="00584088" w:rsidRPr="00D473AE">
        <w:rPr>
          <w:rFonts w:cs="Arial"/>
        </w:rPr>
        <w:t>you have defined a synchronous scenario step</w:t>
      </w:r>
      <w:r w:rsidR="00115347" w:rsidRPr="00D473AE">
        <w:rPr>
          <w:rFonts w:cs="Arial"/>
        </w:rPr>
        <w:t xml:space="preserve">, the </w:t>
      </w:r>
      <w:r w:rsidR="00E42DB9" w:rsidRPr="00D473AE">
        <w:rPr>
          <w:rFonts w:cs="Arial"/>
        </w:rPr>
        <w:t>integration framework</w:t>
      </w:r>
      <w:r w:rsidR="00115347" w:rsidRPr="00D473AE">
        <w:rPr>
          <w:rFonts w:cs="Arial"/>
        </w:rPr>
        <w:t xml:space="preserve"> does </w:t>
      </w:r>
      <w:r w:rsidR="00ED7DFF" w:rsidRPr="00D473AE">
        <w:rPr>
          <w:rFonts w:cs="Arial"/>
        </w:rPr>
        <w:t xml:space="preserve">not </w:t>
      </w:r>
      <w:r w:rsidR="00115347" w:rsidRPr="00D473AE">
        <w:rPr>
          <w:rFonts w:cs="Arial"/>
        </w:rPr>
        <w:t xml:space="preserve">display the icon. </w:t>
      </w:r>
      <w:r w:rsidR="00ED7DFF" w:rsidRPr="00D473AE">
        <w:rPr>
          <w:rFonts w:cs="Arial"/>
        </w:rPr>
        <w:t>T</w:t>
      </w:r>
      <w:r w:rsidR="00115347" w:rsidRPr="00D473AE">
        <w:rPr>
          <w:rFonts w:cs="Arial"/>
        </w:rPr>
        <w:t>o display documentation</w:t>
      </w:r>
      <w:r w:rsidR="00806D16" w:rsidRPr="00D473AE">
        <w:rPr>
          <w:rFonts w:cs="Arial"/>
        </w:rPr>
        <w:t xml:space="preserve"> for the outbound channel</w:t>
      </w:r>
      <w:r w:rsidR="00115347" w:rsidRPr="00D473AE">
        <w:rPr>
          <w:rFonts w:cs="Arial"/>
        </w:rPr>
        <w:t xml:space="preserve">, </w:t>
      </w:r>
      <w:r w:rsidR="006424D8" w:rsidRPr="00D473AE">
        <w:rPr>
          <w:rFonts w:cs="Arial"/>
        </w:rPr>
        <w:t>click</w:t>
      </w:r>
      <w:r w:rsidR="00115347" w:rsidRPr="00D473AE">
        <w:rPr>
          <w:rFonts w:cs="Arial"/>
        </w:rPr>
        <w:t xml:space="preserve"> th</w:t>
      </w:r>
      <w:r w:rsidR="00991D66" w:rsidRPr="00D473AE">
        <w:rPr>
          <w:rFonts w:cs="Arial"/>
        </w:rPr>
        <w:t>e</w:t>
      </w:r>
      <w:r w:rsidR="00115347" w:rsidRPr="00D473AE">
        <w:rPr>
          <w:rFonts w:cs="Arial"/>
        </w:rPr>
        <w:t xml:space="preserve"> icon.</w:t>
      </w:r>
    </w:p>
    <w:p w14:paraId="3B6700C6" w14:textId="77777777" w:rsidR="000C012B" w:rsidRPr="00D473AE" w:rsidRDefault="000C012B" w:rsidP="00505310">
      <w:pPr>
        <w:jc w:val="both"/>
        <w:rPr>
          <w:rFonts w:cs="Arial"/>
          <w:noProof/>
          <w:lang w:eastAsia="de-DE"/>
        </w:rPr>
      </w:pPr>
    </w:p>
    <w:p w14:paraId="3B6700C7" w14:textId="77777777" w:rsidR="000C012B" w:rsidRPr="00D473AE" w:rsidRDefault="000C012B" w:rsidP="000C012B">
      <w:pPr>
        <w:pStyle w:val="Heading3"/>
      </w:pPr>
      <w:bookmarkStart w:id="72" w:name="_Toc289795681"/>
      <w:bookmarkStart w:id="73" w:name="a3_4_4"/>
      <w:bookmarkStart w:id="74" w:name="_Toc137659556"/>
      <w:r w:rsidRPr="00D473AE">
        <w:t>3.</w:t>
      </w:r>
      <w:r w:rsidR="00576B69" w:rsidRPr="00D473AE">
        <w:t>4</w:t>
      </w:r>
      <w:r w:rsidRPr="00D473AE">
        <w:t xml:space="preserve">.4 The </w:t>
      </w:r>
      <w:r w:rsidR="007B1C6E" w:rsidRPr="00D473AE">
        <w:t>BizFlow</w:t>
      </w:r>
      <w:r w:rsidRPr="00D473AE">
        <w:t xml:space="preserve"> Language</w:t>
      </w:r>
      <w:bookmarkEnd w:id="70"/>
      <w:bookmarkEnd w:id="72"/>
      <w:bookmarkEnd w:id="74"/>
    </w:p>
    <w:bookmarkEnd w:id="73"/>
    <w:p w14:paraId="3B6700C8" w14:textId="77777777" w:rsidR="00DB22AE" w:rsidRPr="00D473AE" w:rsidRDefault="006E038D" w:rsidP="00FF0AEA">
      <w:pPr>
        <w:jc w:val="both"/>
        <w:rPr>
          <w:rFonts w:cs="Arial"/>
        </w:rPr>
      </w:pPr>
      <w:r w:rsidRPr="00D473AE">
        <w:rPr>
          <w:rFonts w:cs="Arial"/>
        </w:rPr>
        <w:t>D</w:t>
      </w:r>
      <w:r w:rsidR="005148C9" w:rsidRPr="00D473AE">
        <w:rPr>
          <w:rFonts w:cs="Arial"/>
        </w:rPr>
        <w:t xml:space="preserve">efine the </w:t>
      </w:r>
      <w:r w:rsidR="00037179" w:rsidRPr="00D473AE">
        <w:rPr>
          <w:rFonts w:cs="Arial"/>
        </w:rPr>
        <w:t xml:space="preserve">process </w:t>
      </w:r>
      <w:r w:rsidR="005148C9" w:rsidRPr="00D473AE">
        <w:rPr>
          <w:rFonts w:cs="Arial"/>
        </w:rPr>
        <w:t xml:space="preserve">flow using the </w:t>
      </w:r>
      <w:r w:rsidR="007B1C6E" w:rsidRPr="00D473AE">
        <w:rPr>
          <w:rFonts w:cs="Arial"/>
        </w:rPr>
        <w:t>BizFlow</w:t>
      </w:r>
      <w:r w:rsidR="005C0B9D" w:rsidRPr="00D473AE">
        <w:rPr>
          <w:rFonts w:cs="Arial"/>
        </w:rPr>
        <w:t xml:space="preserve"> </w:t>
      </w:r>
      <w:r w:rsidR="000C012B" w:rsidRPr="00D473AE">
        <w:rPr>
          <w:rFonts w:cs="Arial"/>
        </w:rPr>
        <w:t>graphical language</w:t>
      </w:r>
      <w:r w:rsidR="005148C9" w:rsidRPr="00D473AE">
        <w:rPr>
          <w:rFonts w:cs="Arial"/>
        </w:rPr>
        <w:t>. Th</w:t>
      </w:r>
      <w:r w:rsidR="008C0F39" w:rsidRPr="00D473AE">
        <w:rPr>
          <w:rFonts w:cs="Arial"/>
        </w:rPr>
        <w:t>e</w:t>
      </w:r>
      <w:r w:rsidR="005148C9" w:rsidRPr="00D473AE">
        <w:rPr>
          <w:rFonts w:cs="Arial"/>
        </w:rPr>
        <w:t xml:space="preserve"> language </w:t>
      </w:r>
      <w:r w:rsidR="005C0B9D" w:rsidRPr="00D473AE">
        <w:rPr>
          <w:rFonts w:cs="Arial"/>
        </w:rPr>
        <w:t xml:space="preserve">supports you in defining </w:t>
      </w:r>
      <w:r w:rsidR="000C012B" w:rsidRPr="00D473AE">
        <w:rPr>
          <w:rFonts w:cs="Arial"/>
        </w:rPr>
        <w:t xml:space="preserve">model-driven integration of business applications. In the </w:t>
      </w:r>
      <w:r w:rsidR="007B1C6E" w:rsidRPr="00D473AE">
        <w:rPr>
          <w:rFonts w:cs="Arial"/>
        </w:rPr>
        <w:t>BizFlow</w:t>
      </w:r>
      <w:r w:rsidR="00505310" w:rsidRPr="00D473AE">
        <w:rPr>
          <w:rFonts w:cs="Arial"/>
        </w:rPr>
        <w:t>,</w:t>
      </w:r>
      <w:r w:rsidR="000C012B" w:rsidRPr="00D473AE">
        <w:rPr>
          <w:rFonts w:cs="Arial"/>
        </w:rPr>
        <w:t xml:space="preserve"> you assemble </w:t>
      </w:r>
      <w:r w:rsidR="005148C9" w:rsidRPr="00D473AE">
        <w:rPr>
          <w:rFonts w:cs="Arial"/>
        </w:rPr>
        <w:t>a</w:t>
      </w:r>
      <w:r w:rsidR="000C012B" w:rsidRPr="00D473AE">
        <w:rPr>
          <w:rFonts w:cs="Arial"/>
        </w:rPr>
        <w:t xml:space="preserve">toms </w:t>
      </w:r>
      <w:r w:rsidR="005C0B9D" w:rsidRPr="00D473AE">
        <w:rPr>
          <w:rFonts w:cs="Arial"/>
        </w:rPr>
        <w:t>in</w:t>
      </w:r>
      <w:r w:rsidR="000C012B" w:rsidRPr="00D473AE">
        <w:rPr>
          <w:rFonts w:cs="Arial"/>
        </w:rPr>
        <w:t>to a process flow. Th</w:t>
      </w:r>
      <w:r w:rsidR="005C0B9D" w:rsidRPr="00D473AE">
        <w:rPr>
          <w:rFonts w:cs="Arial"/>
        </w:rPr>
        <w:t xml:space="preserve">e </w:t>
      </w:r>
      <w:r w:rsidR="007B1C6E" w:rsidRPr="00D473AE">
        <w:rPr>
          <w:rFonts w:cs="Arial"/>
        </w:rPr>
        <w:t>BizFlow</w:t>
      </w:r>
      <w:r w:rsidR="005C0B9D" w:rsidRPr="00D473AE">
        <w:rPr>
          <w:rFonts w:cs="Arial"/>
        </w:rPr>
        <w:t xml:space="preserve"> language</w:t>
      </w:r>
      <w:r w:rsidR="000C012B" w:rsidRPr="00D473AE">
        <w:rPr>
          <w:rFonts w:cs="Arial"/>
        </w:rPr>
        <w:t xml:space="preserve"> and the </w:t>
      </w:r>
      <w:r w:rsidR="005148C9" w:rsidRPr="00D473AE">
        <w:rPr>
          <w:rFonts w:cs="Arial"/>
        </w:rPr>
        <w:t>p</w:t>
      </w:r>
      <w:r w:rsidR="000C012B" w:rsidRPr="00D473AE">
        <w:rPr>
          <w:rFonts w:cs="Arial"/>
        </w:rPr>
        <w:t xml:space="preserve">rocess </w:t>
      </w:r>
      <w:r w:rsidR="005148C9" w:rsidRPr="00D473AE">
        <w:rPr>
          <w:rFonts w:cs="Arial"/>
        </w:rPr>
        <w:t>a</w:t>
      </w:r>
      <w:r w:rsidR="000C012B" w:rsidRPr="00D473AE">
        <w:rPr>
          <w:rFonts w:cs="Arial"/>
        </w:rPr>
        <w:t xml:space="preserve">toms </w:t>
      </w:r>
      <w:r w:rsidR="005C0B9D" w:rsidRPr="00D473AE">
        <w:rPr>
          <w:rFonts w:cs="Arial"/>
        </w:rPr>
        <w:t xml:space="preserve">(short atoms) </w:t>
      </w:r>
      <w:r w:rsidR="000C012B" w:rsidRPr="00D473AE">
        <w:rPr>
          <w:rFonts w:cs="Arial"/>
        </w:rPr>
        <w:t>cover the typical</w:t>
      </w:r>
      <w:r w:rsidR="005148C9" w:rsidRPr="00D473AE">
        <w:rPr>
          <w:rFonts w:cs="Arial"/>
        </w:rPr>
        <w:t>ly</w:t>
      </w:r>
      <w:r w:rsidR="000C012B" w:rsidRPr="00D473AE">
        <w:rPr>
          <w:rFonts w:cs="Arial"/>
        </w:rPr>
        <w:t xml:space="preserve"> </w:t>
      </w:r>
      <w:r w:rsidR="005148C9" w:rsidRPr="00D473AE">
        <w:rPr>
          <w:rFonts w:cs="Arial"/>
        </w:rPr>
        <w:t>required</w:t>
      </w:r>
      <w:r w:rsidR="000C012B" w:rsidRPr="00D473AE">
        <w:rPr>
          <w:rFonts w:cs="Arial"/>
        </w:rPr>
        <w:t xml:space="preserve"> integration pattern</w:t>
      </w:r>
      <w:r w:rsidR="005148C9" w:rsidRPr="00D473AE">
        <w:rPr>
          <w:rFonts w:cs="Arial"/>
        </w:rPr>
        <w:t>s for integratin</w:t>
      </w:r>
      <w:r w:rsidR="008C0F39" w:rsidRPr="00D473AE">
        <w:rPr>
          <w:rFonts w:cs="Arial"/>
        </w:rPr>
        <w:t>g</w:t>
      </w:r>
      <w:r w:rsidR="005148C9" w:rsidRPr="00D473AE">
        <w:rPr>
          <w:rFonts w:cs="Arial"/>
        </w:rPr>
        <w:t xml:space="preserve"> </w:t>
      </w:r>
      <w:r w:rsidR="000C012B" w:rsidRPr="00D473AE">
        <w:rPr>
          <w:rFonts w:cs="Arial"/>
        </w:rPr>
        <w:t xml:space="preserve">business applications in an easy, declarative way. </w:t>
      </w:r>
    </w:p>
    <w:p w14:paraId="3B6700C9" w14:textId="77777777" w:rsidR="00DB22AE" w:rsidRPr="00D473AE" w:rsidRDefault="00DB22AE" w:rsidP="00FF0AEA">
      <w:pPr>
        <w:jc w:val="both"/>
        <w:rPr>
          <w:rFonts w:cs="Arial"/>
        </w:rPr>
      </w:pPr>
    </w:p>
    <w:p w14:paraId="3B6700CA" w14:textId="77777777" w:rsidR="00DB22AE" w:rsidRPr="00D473AE" w:rsidRDefault="00DB22AE" w:rsidP="00FF0AEA">
      <w:pPr>
        <w:jc w:val="both"/>
        <w:rPr>
          <w:rFonts w:cs="Arial"/>
        </w:rPr>
      </w:pPr>
      <w:r w:rsidRPr="00D473AE">
        <w:rPr>
          <w:rFonts w:cs="Arial"/>
        </w:rPr>
        <w:t>The following a</w:t>
      </w:r>
      <w:r w:rsidR="000C012B" w:rsidRPr="00D473AE">
        <w:rPr>
          <w:rFonts w:cs="Arial"/>
        </w:rPr>
        <w:t>tom</w:t>
      </w:r>
      <w:r w:rsidRPr="00D473AE">
        <w:rPr>
          <w:rFonts w:cs="Arial"/>
        </w:rPr>
        <w:t xml:space="preserve"> types are available:</w:t>
      </w:r>
    </w:p>
    <w:p w14:paraId="3B6700CB" w14:textId="77777777" w:rsidR="00DB22AE" w:rsidRDefault="00DB22AE" w:rsidP="00897458">
      <w:pPr>
        <w:pStyle w:val="BulletedList"/>
      </w:pPr>
      <w:r>
        <w:t>C</w:t>
      </w:r>
      <w:r w:rsidR="000C012B" w:rsidRPr="00DB22AE">
        <w:t>ontrol structures</w:t>
      </w:r>
    </w:p>
    <w:p w14:paraId="3B6700CC" w14:textId="77777777" w:rsidR="00DB22AE" w:rsidRDefault="00DB22AE" w:rsidP="00897458">
      <w:pPr>
        <w:pStyle w:val="BulletedList"/>
      </w:pPr>
      <w:r>
        <w:t>T</w:t>
      </w:r>
      <w:r w:rsidR="000C012B" w:rsidRPr="00DB22AE">
        <w:t>ransformations</w:t>
      </w:r>
    </w:p>
    <w:p w14:paraId="3B6700CD" w14:textId="77777777" w:rsidR="00DB22AE" w:rsidRDefault="00DB22AE" w:rsidP="00897458">
      <w:pPr>
        <w:pStyle w:val="BulletedList"/>
      </w:pPr>
      <w:r>
        <w:t>T</w:t>
      </w:r>
      <w:r w:rsidR="000C012B" w:rsidRPr="00DB22AE">
        <w:t>ype conversions</w:t>
      </w:r>
    </w:p>
    <w:p w14:paraId="3B6700CE" w14:textId="77777777" w:rsidR="00FF0AEA" w:rsidRPr="00DB22AE" w:rsidRDefault="00DB22AE" w:rsidP="00897458">
      <w:pPr>
        <w:pStyle w:val="BulletedList"/>
      </w:pPr>
      <w:r>
        <w:t>C</w:t>
      </w:r>
      <w:r w:rsidR="000C012B" w:rsidRPr="00DB22AE">
        <w:t>alls</w:t>
      </w:r>
    </w:p>
    <w:p w14:paraId="3B6700CF" w14:textId="77777777" w:rsidR="00FF0AEA" w:rsidRDefault="00FF0AEA" w:rsidP="00FF0AEA">
      <w:pPr>
        <w:jc w:val="both"/>
        <w:rPr>
          <w:rFonts w:cs="Arial"/>
        </w:rPr>
      </w:pPr>
    </w:p>
    <w:p w14:paraId="3B6700D0" w14:textId="77777777" w:rsidR="000C012B" w:rsidRPr="00D473AE" w:rsidRDefault="005148C9" w:rsidP="00FF0AEA">
      <w:pPr>
        <w:jc w:val="both"/>
        <w:rPr>
          <w:rFonts w:cs="Arial"/>
        </w:rPr>
      </w:pPr>
      <w:r w:rsidRPr="00D473AE">
        <w:rPr>
          <w:rFonts w:cs="Arial"/>
        </w:rPr>
        <w:t xml:space="preserve">To </w:t>
      </w:r>
      <w:r w:rsidR="00FF0AEA" w:rsidRPr="00D473AE">
        <w:rPr>
          <w:rFonts w:cs="Arial"/>
        </w:rPr>
        <w:t xml:space="preserve">display </w:t>
      </w:r>
      <w:r w:rsidR="000C012B" w:rsidRPr="00D473AE">
        <w:rPr>
          <w:rFonts w:cs="Arial"/>
        </w:rPr>
        <w:t xml:space="preserve">available </w:t>
      </w:r>
      <w:r w:rsidR="00FF0AEA" w:rsidRPr="00D473AE">
        <w:rPr>
          <w:rFonts w:cs="Arial"/>
        </w:rPr>
        <w:t xml:space="preserve">atoms </w:t>
      </w:r>
      <w:r w:rsidR="00897458" w:rsidRPr="00D473AE">
        <w:rPr>
          <w:rFonts w:cs="Arial"/>
        </w:rPr>
        <w:t xml:space="preserve">in </w:t>
      </w:r>
      <w:r w:rsidR="006E038D" w:rsidRPr="00D473AE">
        <w:rPr>
          <w:rFonts w:cs="Arial"/>
        </w:rPr>
        <w:t xml:space="preserve">the </w:t>
      </w:r>
      <w:r w:rsidRPr="00D473AE">
        <w:rPr>
          <w:rFonts w:cs="Arial"/>
        </w:rPr>
        <w:t>integration framework</w:t>
      </w:r>
      <w:r w:rsidR="000C012B" w:rsidRPr="00D473AE">
        <w:rPr>
          <w:rFonts w:cs="Arial"/>
        </w:rPr>
        <w:t xml:space="preserve">, </w:t>
      </w:r>
      <w:r w:rsidR="00B352DB" w:rsidRPr="00D473AE">
        <w:rPr>
          <w:rFonts w:cs="Arial"/>
        </w:rPr>
        <w:t>select</w:t>
      </w:r>
      <w:r w:rsidR="000C012B" w:rsidRPr="00D473AE">
        <w:rPr>
          <w:rFonts w:cs="Arial"/>
        </w:rPr>
        <w:t xml:space="preserve"> </w:t>
      </w:r>
      <w:r w:rsidR="000C012B" w:rsidRPr="00D473AE">
        <w:rPr>
          <w:rFonts w:cs="Arial"/>
          <w:i/>
          <w:color w:val="948A54"/>
        </w:rPr>
        <w:t>Maintenance</w:t>
      </w:r>
      <w:r w:rsidR="000E0C97" w:rsidRPr="00D473AE">
        <w:rPr>
          <w:rFonts w:cs="Arial"/>
          <w:color w:val="948A54"/>
        </w:rPr>
        <w:t xml:space="preserve"> → </w:t>
      </w:r>
      <w:r w:rsidR="000C012B" w:rsidRPr="00D473AE">
        <w:rPr>
          <w:rFonts w:cs="Arial"/>
          <w:i/>
          <w:color w:val="948A54"/>
        </w:rPr>
        <w:t>System Info</w:t>
      </w:r>
      <w:r w:rsidR="000E0C97" w:rsidRPr="00D473AE">
        <w:rPr>
          <w:rFonts w:cs="Arial"/>
          <w:color w:val="948A54"/>
        </w:rPr>
        <w:t xml:space="preserve"> → </w:t>
      </w:r>
      <w:r w:rsidR="000C012B" w:rsidRPr="00D473AE">
        <w:rPr>
          <w:rFonts w:cs="Arial"/>
          <w:i/>
          <w:color w:val="948A54"/>
        </w:rPr>
        <w:t>[Function</w:t>
      </w:r>
      <w:r w:rsidR="00FF0AEA" w:rsidRPr="00D473AE">
        <w:rPr>
          <w:rFonts w:cs="Arial"/>
          <w:i/>
          <w:color w:val="948A54"/>
        </w:rPr>
        <w:t>s</w:t>
      </w:r>
      <w:r w:rsidR="000C012B" w:rsidRPr="00D473AE">
        <w:rPr>
          <w:rFonts w:cs="Arial"/>
          <w:i/>
          <w:color w:val="948A54"/>
        </w:rPr>
        <w:t>]</w:t>
      </w:r>
      <w:r w:rsidR="000E0C97" w:rsidRPr="00D473AE">
        <w:rPr>
          <w:rFonts w:cs="Arial"/>
          <w:color w:val="948A54"/>
        </w:rPr>
        <w:t xml:space="preserve"> → </w:t>
      </w:r>
      <w:r w:rsidR="000C012B" w:rsidRPr="00D473AE">
        <w:rPr>
          <w:rFonts w:cs="Arial"/>
          <w:i/>
          <w:color w:val="948A54"/>
        </w:rPr>
        <w:t xml:space="preserve">Available </w:t>
      </w:r>
      <w:r w:rsidR="00FF0AEA" w:rsidRPr="00D473AE">
        <w:rPr>
          <w:rFonts w:cs="Arial"/>
          <w:i/>
          <w:color w:val="948A54"/>
        </w:rPr>
        <w:t>Process</w:t>
      </w:r>
      <w:r w:rsidR="000C012B" w:rsidRPr="00D473AE">
        <w:rPr>
          <w:rFonts w:cs="Arial"/>
          <w:i/>
          <w:color w:val="948A54"/>
        </w:rPr>
        <w:t xml:space="preserve"> Atoms</w:t>
      </w:r>
      <w:r w:rsidRPr="00D473AE">
        <w:rPr>
          <w:rFonts w:cs="Arial"/>
        </w:rPr>
        <w:t>.</w:t>
      </w:r>
    </w:p>
    <w:p w14:paraId="3B6700D1" w14:textId="77777777" w:rsidR="000C012B" w:rsidRPr="00D473AE" w:rsidRDefault="000C012B" w:rsidP="000C012B">
      <w:pPr>
        <w:pStyle w:val="Heading4"/>
      </w:pPr>
      <w:bookmarkStart w:id="75" w:name="_Toc289795682"/>
      <w:bookmarkStart w:id="76" w:name="a3_4_4_1"/>
      <w:bookmarkStart w:id="77" w:name="_Toc137659557"/>
      <w:r w:rsidRPr="00D473AE">
        <w:t>3.</w:t>
      </w:r>
      <w:r w:rsidR="00576B69" w:rsidRPr="00D473AE">
        <w:t>4</w:t>
      </w:r>
      <w:r w:rsidRPr="00D473AE">
        <w:t xml:space="preserve">.4.1 </w:t>
      </w:r>
      <w:r w:rsidR="00C6643C" w:rsidRPr="00D473AE">
        <w:t xml:space="preserve">Using the </w:t>
      </w:r>
      <w:r w:rsidRPr="00D473AE">
        <w:t>Control Icons of a Processing Atom</w:t>
      </w:r>
      <w:bookmarkEnd w:id="75"/>
      <w:bookmarkEnd w:id="77"/>
    </w:p>
    <w:bookmarkEnd w:id="76"/>
    <w:p w14:paraId="3B6700D2" w14:textId="77777777" w:rsidR="000C012B" w:rsidRPr="00D473AE" w:rsidRDefault="000C012B" w:rsidP="000C012B">
      <w:pPr>
        <w:jc w:val="both"/>
        <w:rPr>
          <w:rFonts w:cs="Arial"/>
        </w:rPr>
      </w:pPr>
      <w:r w:rsidRPr="00D473AE">
        <w:rPr>
          <w:rFonts w:cs="Arial"/>
        </w:rPr>
        <w:t xml:space="preserve">Each </w:t>
      </w:r>
      <w:r w:rsidR="005C0B9D" w:rsidRPr="00D473AE">
        <w:rPr>
          <w:rFonts w:cs="Arial"/>
        </w:rPr>
        <w:t>a</w:t>
      </w:r>
      <w:r w:rsidRPr="00D473AE">
        <w:rPr>
          <w:rFonts w:cs="Arial"/>
        </w:rPr>
        <w:t xml:space="preserve">tom is </w:t>
      </w:r>
      <w:r w:rsidR="00980884" w:rsidRPr="00D473AE">
        <w:rPr>
          <w:rFonts w:cs="Arial"/>
        </w:rPr>
        <w:t xml:space="preserve">available </w:t>
      </w:r>
      <w:r w:rsidRPr="00D473AE">
        <w:rPr>
          <w:rFonts w:cs="Arial"/>
        </w:rPr>
        <w:t xml:space="preserve">as a graphical shape with a short text in the </w:t>
      </w:r>
      <w:r w:rsidR="00980884" w:rsidRPr="00D473AE">
        <w:rPr>
          <w:rFonts w:cs="Arial"/>
        </w:rPr>
        <w:t>center</w:t>
      </w:r>
      <w:r w:rsidRPr="00D473AE">
        <w:rPr>
          <w:rFonts w:cs="Arial"/>
        </w:rPr>
        <w:t>, d</w:t>
      </w:r>
      <w:r w:rsidR="003C2CA9" w:rsidRPr="00D473AE">
        <w:rPr>
          <w:rFonts w:cs="Arial"/>
        </w:rPr>
        <w:t>isplaying</w:t>
      </w:r>
      <w:r w:rsidRPr="00D473AE">
        <w:rPr>
          <w:rFonts w:cs="Arial"/>
        </w:rPr>
        <w:t xml:space="preserve"> the </w:t>
      </w:r>
      <w:r w:rsidR="00980884" w:rsidRPr="00D473AE">
        <w:rPr>
          <w:rFonts w:cs="Arial"/>
        </w:rPr>
        <w:t>a</w:t>
      </w:r>
      <w:r w:rsidRPr="00D473AE">
        <w:rPr>
          <w:rFonts w:cs="Arial"/>
        </w:rPr>
        <w:t>tom</w:t>
      </w:r>
      <w:r w:rsidR="00980884" w:rsidRPr="00D473AE">
        <w:rPr>
          <w:rFonts w:cs="Arial"/>
        </w:rPr>
        <w:t xml:space="preserve"> type</w:t>
      </w:r>
      <w:r w:rsidRPr="00D473AE">
        <w:rPr>
          <w:rFonts w:cs="Arial"/>
        </w:rPr>
        <w:t xml:space="preserve">. </w:t>
      </w:r>
    </w:p>
    <w:p w14:paraId="3B6700D3" w14:textId="77777777" w:rsidR="00FF0AEA" w:rsidRPr="00D473AE" w:rsidRDefault="00FF0AEA" w:rsidP="000C012B">
      <w:pPr>
        <w:jc w:val="both"/>
        <w:rPr>
          <w:rFonts w:cs="Arial"/>
        </w:rPr>
      </w:pPr>
    </w:p>
    <w:p w14:paraId="3B6700D4" w14:textId="77777777" w:rsidR="00014D2D" w:rsidRDefault="00DA378F" w:rsidP="00014D2D">
      <w:pPr>
        <w:jc w:val="both"/>
        <w:rPr>
          <w:rFonts w:cs="Arial"/>
        </w:rPr>
      </w:pPr>
      <w:r>
        <w:rPr>
          <w:noProof/>
          <w:lang w:eastAsia="de-DE"/>
        </w:rPr>
        <w:drawing>
          <wp:inline distT="0" distB="0" distL="0" distR="0" wp14:anchorId="3B670E76" wp14:editId="3B670E77">
            <wp:extent cx="2001795" cy="515313"/>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59903" cy="530272"/>
                    </a:xfrm>
                    <a:prstGeom prst="rect">
                      <a:avLst/>
                    </a:prstGeom>
                  </pic:spPr>
                </pic:pic>
              </a:graphicData>
            </a:graphic>
          </wp:inline>
        </w:drawing>
      </w:r>
    </w:p>
    <w:p w14:paraId="3B6700D5" w14:textId="77777777" w:rsidR="00014D2D" w:rsidRDefault="00014D2D" w:rsidP="00014D2D">
      <w:pPr>
        <w:jc w:val="both"/>
        <w:rPr>
          <w:rFonts w:cs="Arial"/>
          <w:noProof/>
          <w:lang w:eastAsia="de-DE"/>
        </w:rPr>
      </w:pPr>
    </w:p>
    <w:p w14:paraId="3B6700D6" w14:textId="77777777" w:rsidR="00E5173C" w:rsidRPr="00D473AE" w:rsidRDefault="000C012B" w:rsidP="00E5173C">
      <w:pPr>
        <w:jc w:val="both"/>
        <w:rPr>
          <w:rFonts w:cs="Arial"/>
          <w:noProof/>
          <w:lang w:eastAsia="de-DE"/>
        </w:rPr>
      </w:pPr>
      <w:r w:rsidRPr="00D473AE">
        <w:rPr>
          <w:rFonts w:cs="Arial"/>
          <w:noProof/>
          <w:lang w:eastAsia="de-DE"/>
        </w:rPr>
        <w:t xml:space="preserve">The </w:t>
      </w:r>
      <w:r w:rsidR="00980884" w:rsidRPr="00D473AE">
        <w:rPr>
          <w:rFonts w:cs="Arial"/>
          <w:noProof/>
          <w:lang w:eastAsia="de-DE"/>
        </w:rPr>
        <w:t xml:space="preserve">green and red </w:t>
      </w:r>
      <w:r w:rsidRPr="00D473AE">
        <w:rPr>
          <w:rFonts w:cs="Arial"/>
        </w:rPr>
        <w:t xml:space="preserve">icons display the result of the plausibility check for the </w:t>
      </w:r>
      <w:r w:rsidR="00980884" w:rsidRPr="00D473AE">
        <w:rPr>
          <w:rFonts w:cs="Arial"/>
        </w:rPr>
        <w:t>t</w:t>
      </w:r>
      <w:r w:rsidRPr="00D473AE">
        <w:rPr>
          <w:rFonts w:cs="Arial"/>
        </w:rPr>
        <w:t xml:space="preserve">ransformation </w:t>
      </w:r>
      <w:r w:rsidR="00980884" w:rsidRPr="00D473AE">
        <w:rPr>
          <w:rFonts w:cs="Arial"/>
        </w:rPr>
        <w:t>a</w:t>
      </w:r>
      <w:r w:rsidRPr="00D473AE">
        <w:rPr>
          <w:rFonts w:cs="Arial"/>
        </w:rPr>
        <w:t>tom. I</w:t>
      </w:r>
      <w:r w:rsidR="005C0B9D" w:rsidRPr="00D473AE">
        <w:rPr>
          <w:rFonts w:cs="Arial"/>
        </w:rPr>
        <w:t>f</w:t>
      </w:r>
      <w:r w:rsidRPr="00D473AE">
        <w:rPr>
          <w:rFonts w:cs="Arial"/>
        </w:rPr>
        <w:t xml:space="preserve"> values </w:t>
      </w:r>
      <w:r w:rsidR="00C6643C" w:rsidRPr="00D473AE">
        <w:rPr>
          <w:rFonts w:cs="Arial"/>
        </w:rPr>
        <w:t xml:space="preserve">are </w:t>
      </w:r>
      <w:r w:rsidRPr="00D473AE">
        <w:rPr>
          <w:rFonts w:cs="Arial"/>
        </w:rPr>
        <w:t xml:space="preserve">missing or inconsistent, </w:t>
      </w:r>
      <w:r w:rsidR="00980884" w:rsidRPr="00D473AE">
        <w:rPr>
          <w:rFonts w:cs="Arial"/>
        </w:rPr>
        <w:t xml:space="preserve">the </w:t>
      </w:r>
      <w:r w:rsidR="00E42DB9" w:rsidRPr="00D473AE">
        <w:rPr>
          <w:rFonts w:cs="Arial"/>
        </w:rPr>
        <w:t>integration framework</w:t>
      </w:r>
      <w:r w:rsidR="00980884" w:rsidRPr="00D473AE">
        <w:rPr>
          <w:rFonts w:cs="Arial"/>
        </w:rPr>
        <w:t xml:space="preserve"> displays </w:t>
      </w:r>
      <w:r w:rsidRPr="00D473AE">
        <w:rPr>
          <w:rFonts w:cs="Arial"/>
        </w:rPr>
        <w:t xml:space="preserve">the red icon, otherwise the </w:t>
      </w:r>
      <w:r w:rsidR="00E42DB9" w:rsidRPr="00D473AE">
        <w:rPr>
          <w:rFonts w:cs="Arial"/>
        </w:rPr>
        <w:t>integration framework</w:t>
      </w:r>
      <w:r w:rsidR="00980884" w:rsidRPr="00D473AE">
        <w:rPr>
          <w:rFonts w:cs="Arial"/>
        </w:rPr>
        <w:t xml:space="preserve"> displays the </w:t>
      </w:r>
      <w:r w:rsidRPr="00D473AE">
        <w:rPr>
          <w:rFonts w:cs="Arial"/>
        </w:rPr>
        <w:t xml:space="preserve">green </w:t>
      </w:r>
      <w:r w:rsidR="00980884" w:rsidRPr="00D473AE">
        <w:rPr>
          <w:rFonts w:cs="Arial"/>
        </w:rPr>
        <w:t>icon</w:t>
      </w:r>
      <w:r w:rsidRPr="00D473AE">
        <w:rPr>
          <w:rFonts w:cs="Arial"/>
        </w:rPr>
        <w:t xml:space="preserve">. </w:t>
      </w:r>
    </w:p>
    <w:p w14:paraId="3B6700D7" w14:textId="77777777" w:rsidR="00E5173C" w:rsidRPr="00D473AE" w:rsidRDefault="00E5173C" w:rsidP="00E5173C">
      <w:pPr>
        <w:jc w:val="both"/>
        <w:rPr>
          <w:rFonts w:cs="Arial"/>
        </w:rPr>
      </w:pPr>
    </w:p>
    <w:p w14:paraId="3B6700D8" w14:textId="77777777" w:rsidR="00BD4BBF" w:rsidRPr="00D473AE" w:rsidRDefault="00BD4BBF" w:rsidP="00E5173C">
      <w:pPr>
        <w:jc w:val="both"/>
        <w:rPr>
          <w:rFonts w:cs="Arial"/>
          <w:b/>
        </w:rPr>
      </w:pPr>
      <w:r w:rsidRPr="00D473AE">
        <w:rPr>
          <w:rFonts w:cs="Arial"/>
          <w:b/>
        </w:rPr>
        <w:t>Moving Atoms</w:t>
      </w:r>
    </w:p>
    <w:p w14:paraId="3B6700D9" w14:textId="77777777" w:rsidR="00C6643C" w:rsidRPr="00D473AE" w:rsidRDefault="00C6643C" w:rsidP="00E5173C">
      <w:pPr>
        <w:jc w:val="both"/>
        <w:rPr>
          <w:rFonts w:cs="Arial"/>
        </w:rPr>
      </w:pPr>
      <w:r w:rsidRPr="00D473AE">
        <w:rPr>
          <w:rFonts w:cs="Arial"/>
        </w:rPr>
        <w:t xml:space="preserve">To select an atom, </w:t>
      </w:r>
      <w:r w:rsidR="006424D8" w:rsidRPr="00D473AE">
        <w:rPr>
          <w:rFonts w:cs="Arial"/>
        </w:rPr>
        <w:t>click</w:t>
      </w:r>
      <w:r w:rsidR="00980884" w:rsidRPr="00D473AE">
        <w:rPr>
          <w:rFonts w:cs="Arial"/>
        </w:rPr>
        <w:t xml:space="preserve"> the icon. </w:t>
      </w:r>
      <w:r w:rsidR="005C0B9D" w:rsidRPr="00D473AE">
        <w:rPr>
          <w:rFonts w:cs="Arial"/>
        </w:rPr>
        <w:t xml:space="preserve">The </w:t>
      </w:r>
      <w:r w:rsidR="00E42DB9" w:rsidRPr="00D473AE">
        <w:rPr>
          <w:rFonts w:cs="Arial"/>
        </w:rPr>
        <w:t>integration framework</w:t>
      </w:r>
      <w:r w:rsidR="005C0B9D" w:rsidRPr="00D473AE">
        <w:rPr>
          <w:rFonts w:cs="Arial"/>
        </w:rPr>
        <w:t xml:space="preserve"> displays the selected atom in a red frame. </w:t>
      </w:r>
    </w:p>
    <w:p w14:paraId="3B6700DA" w14:textId="77777777" w:rsidR="00C6643C" w:rsidRPr="00D473AE" w:rsidRDefault="00C6643C" w:rsidP="00E5173C">
      <w:pPr>
        <w:jc w:val="both"/>
        <w:rPr>
          <w:rFonts w:cs="Arial"/>
        </w:rPr>
      </w:pPr>
    </w:p>
    <w:p w14:paraId="3B6700DB" w14:textId="77777777" w:rsidR="00C6643C" w:rsidRDefault="00DA378F" w:rsidP="00E5173C">
      <w:pPr>
        <w:jc w:val="both"/>
        <w:rPr>
          <w:rFonts w:cs="Arial"/>
        </w:rPr>
      </w:pPr>
      <w:r>
        <w:rPr>
          <w:noProof/>
          <w:lang w:eastAsia="de-DE"/>
        </w:rPr>
        <w:drawing>
          <wp:inline distT="0" distB="0" distL="0" distR="0" wp14:anchorId="3B670E78" wp14:editId="3B670E79">
            <wp:extent cx="1097280" cy="565265"/>
            <wp:effectExtent l="0" t="0" r="7620" b="635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94931" cy="564055"/>
                    </a:xfrm>
                    <a:prstGeom prst="rect">
                      <a:avLst/>
                    </a:prstGeom>
                  </pic:spPr>
                </pic:pic>
              </a:graphicData>
            </a:graphic>
          </wp:inline>
        </w:drawing>
      </w:r>
    </w:p>
    <w:p w14:paraId="3B6700DC" w14:textId="77777777" w:rsidR="00C6643C" w:rsidRDefault="00C6643C" w:rsidP="00E5173C">
      <w:pPr>
        <w:jc w:val="both"/>
        <w:rPr>
          <w:rFonts w:cs="Arial"/>
        </w:rPr>
      </w:pPr>
    </w:p>
    <w:p w14:paraId="3B6700DD" w14:textId="77777777" w:rsidR="00E5173C" w:rsidRPr="00D473AE" w:rsidRDefault="00980884" w:rsidP="00E5173C">
      <w:pPr>
        <w:jc w:val="both"/>
        <w:rPr>
          <w:rFonts w:cs="Arial"/>
          <w:noProof/>
          <w:lang w:eastAsia="de-DE"/>
        </w:rPr>
      </w:pPr>
      <w:r w:rsidRPr="00D473AE">
        <w:rPr>
          <w:rFonts w:cs="Arial"/>
        </w:rPr>
        <w:t xml:space="preserve">If you </w:t>
      </w:r>
      <w:r w:rsidR="006424D8" w:rsidRPr="00D473AE">
        <w:rPr>
          <w:rFonts w:cs="Arial"/>
        </w:rPr>
        <w:t>click</w:t>
      </w:r>
      <w:r w:rsidRPr="00D473AE">
        <w:rPr>
          <w:rFonts w:cs="Arial"/>
        </w:rPr>
        <w:t xml:space="preserve"> a branch or for-each atom, you select a complete sequence of atoms.</w:t>
      </w:r>
      <w:r w:rsidR="000C012B" w:rsidRPr="00D473AE">
        <w:rPr>
          <w:rFonts w:cs="Arial"/>
        </w:rPr>
        <w:t xml:space="preserve"> </w:t>
      </w:r>
      <w:r w:rsidRPr="00D473AE">
        <w:rPr>
          <w:rFonts w:cs="Arial"/>
        </w:rPr>
        <w:t xml:space="preserve">You can </w:t>
      </w:r>
      <w:r w:rsidR="000C012B" w:rsidRPr="00D473AE">
        <w:rPr>
          <w:rFonts w:cs="Arial"/>
        </w:rPr>
        <w:t xml:space="preserve">move </w:t>
      </w:r>
      <w:r w:rsidRPr="00D473AE">
        <w:rPr>
          <w:rFonts w:cs="Arial"/>
        </w:rPr>
        <w:t xml:space="preserve">the </w:t>
      </w:r>
      <w:r w:rsidR="005C0B9D" w:rsidRPr="00D473AE">
        <w:rPr>
          <w:rFonts w:cs="Arial"/>
        </w:rPr>
        <w:t xml:space="preserve">selected </w:t>
      </w:r>
      <w:r w:rsidRPr="00D473AE">
        <w:rPr>
          <w:rFonts w:cs="Arial"/>
        </w:rPr>
        <w:t>atom</w:t>
      </w:r>
      <w:r w:rsidR="005C0B9D" w:rsidRPr="00D473AE">
        <w:rPr>
          <w:rFonts w:cs="Arial"/>
        </w:rPr>
        <w:t xml:space="preserve"> or sequence </w:t>
      </w:r>
      <w:r w:rsidR="000C012B" w:rsidRPr="00D473AE">
        <w:rPr>
          <w:rFonts w:cs="Arial"/>
        </w:rPr>
        <w:t xml:space="preserve">to another place in the flow. Another </w:t>
      </w:r>
      <w:r w:rsidR="006424D8" w:rsidRPr="00D473AE">
        <w:rPr>
          <w:rFonts w:cs="Arial"/>
        </w:rPr>
        <w:t>click</w:t>
      </w:r>
      <w:r w:rsidRPr="00D473AE">
        <w:rPr>
          <w:rFonts w:cs="Arial"/>
        </w:rPr>
        <w:t xml:space="preserve"> </w:t>
      </w:r>
      <w:r w:rsidR="00014D2D" w:rsidRPr="00D473AE">
        <w:rPr>
          <w:rFonts w:cs="Arial"/>
        </w:rPr>
        <w:t xml:space="preserve">on the </w:t>
      </w:r>
      <w:r w:rsidR="000C012B" w:rsidRPr="00D473AE">
        <w:rPr>
          <w:rFonts w:cs="Arial"/>
        </w:rPr>
        <w:t xml:space="preserve">icon </w:t>
      </w:r>
      <w:r w:rsidR="005C0B9D" w:rsidRPr="00D473AE">
        <w:rPr>
          <w:rFonts w:cs="Arial"/>
        </w:rPr>
        <w:t>de</w:t>
      </w:r>
      <w:r w:rsidRPr="00D473AE">
        <w:rPr>
          <w:rFonts w:cs="Arial"/>
        </w:rPr>
        <w:t>selects</w:t>
      </w:r>
      <w:r w:rsidR="000C012B" w:rsidRPr="00D473AE">
        <w:rPr>
          <w:rFonts w:cs="Arial"/>
        </w:rPr>
        <w:t xml:space="preserve"> the </w:t>
      </w:r>
      <w:r w:rsidRPr="00D473AE">
        <w:rPr>
          <w:rFonts w:cs="Arial"/>
        </w:rPr>
        <w:t>a</w:t>
      </w:r>
      <w:r w:rsidR="000C012B" w:rsidRPr="00D473AE">
        <w:rPr>
          <w:rFonts w:cs="Arial"/>
        </w:rPr>
        <w:t>tom</w:t>
      </w:r>
      <w:r w:rsidR="005C0B9D" w:rsidRPr="00D473AE">
        <w:rPr>
          <w:rFonts w:cs="Arial"/>
        </w:rPr>
        <w:t xml:space="preserve"> or sequence of atoms</w:t>
      </w:r>
      <w:r w:rsidR="000C012B" w:rsidRPr="00D473AE">
        <w:rPr>
          <w:rFonts w:cs="Arial"/>
        </w:rPr>
        <w:t>.</w:t>
      </w:r>
      <w:r w:rsidR="00E5173C" w:rsidRPr="00D473AE">
        <w:rPr>
          <w:rFonts w:cs="Arial"/>
          <w:noProof/>
          <w:lang w:eastAsia="de-DE"/>
        </w:rPr>
        <w:t xml:space="preserve"> </w:t>
      </w:r>
      <w:r w:rsidR="00BD4BBF" w:rsidRPr="00D473AE">
        <w:rPr>
          <w:rFonts w:cs="Arial"/>
          <w:noProof/>
          <w:lang w:eastAsia="de-DE"/>
        </w:rPr>
        <w:t>To move the atom to another position in the process flow, click the grey arrow in the atom that is the new predecessor of the selected atom.</w:t>
      </w:r>
    </w:p>
    <w:p w14:paraId="3B6700DE" w14:textId="77777777" w:rsidR="00E5173C" w:rsidRPr="00D473AE" w:rsidRDefault="00E5173C" w:rsidP="00E5173C">
      <w:pPr>
        <w:jc w:val="both"/>
        <w:rPr>
          <w:rFonts w:cs="Arial"/>
          <w:noProof/>
          <w:lang w:eastAsia="de-DE"/>
        </w:rPr>
      </w:pPr>
    </w:p>
    <w:p w14:paraId="3B6700DF" w14:textId="77777777" w:rsidR="00BD4BBF" w:rsidRPr="00D473AE" w:rsidRDefault="00BD4BBF" w:rsidP="00767055">
      <w:pPr>
        <w:jc w:val="both"/>
        <w:rPr>
          <w:rFonts w:cs="Arial"/>
          <w:b/>
        </w:rPr>
      </w:pPr>
      <w:bookmarkStart w:id="78" w:name="dbgflowdisperr"/>
      <w:r w:rsidRPr="00D473AE">
        <w:rPr>
          <w:rFonts w:cs="Arial"/>
          <w:b/>
        </w:rPr>
        <w:t>Atom Error Information</w:t>
      </w:r>
    </w:p>
    <w:bookmarkEnd w:id="78"/>
    <w:p w14:paraId="3B6700E0" w14:textId="77777777" w:rsidR="007B7F03" w:rsidRDefault="00980884" w:rsidP="00767055">
      <w:pPr>
        <w:jc w:val="both"/>
        <w:rPr>
          <w:rFonts w:cs="Arial"/>
          <w:noProof/>
          <w:lang w:eastAsia="de-DE"/>
        </w:rPr>
      </w:pPr>
      <w:r w:rsidRPr="00D473AE">
        <w:rPr>
          <w:rFonts w:cs="Arial"/>
        </w:rPr>
        <w:t xml:space="preserve">The </w:t>
      </w:r>
      <w:r w:rsidR="00E42DB9" w:rsidRPr="00D473AE">
        <w:rPr>
          <w:rFonts w:cs="Arial"/>
        </w:rPr>
        <w:t>integration framework</w:t>
      </w:r>
      <w:r w:rsidRPr="00D473AE">
        <w:rPr>
          <w:rFonts w:cs="Arial"/>
        </w:rPr>
        <w:t xml:space="preserve"> displays the </w:t>
      </w:r>
      <w:r w:rsidR="007B7F03">
        <w:rPr>
          <w:noProof/>
          <w:lang w:eastAsia="de-DE"/>
        </w:rPr>
        <w:drawing>
          <wp:inline distT="0" distB="0" distL="0" distR="0" wp14:anchorId="3B670E7A" wp14:editId="3B670E7B">
            <wp:extent cx="146304" cy="152400"/>
            <wp:effectExtent l="0" t="0" r="635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7465" cy="153610"/>
                    </a:xfrm>
                    <a:prstGeom prst="rect">
                      <a:avLst/>
                    </a:prstGeom>
                  </pic:spPr>
                </pic:pic>
              </a:graphicData>
            </a:graphic>
          </wp:inline>
        </w:drawing>
      </w:r>
      <w:r w:rsidRPr="00D473AE">
        <w:rPr>
          <w:rFonts w:cs="Arial"/>
        </w:rPr>
        <w:t xml:space="preserve"> </w:t>
      </w:r>
      <w:r w:rsidR="000C012B" w:rsidRPr="00D473AE">
        <w:rPr>
          <w:rFonts w:cs="Arial"/>
        </w:rPr>
        <w:t>icon</w:t>
      </w:r>
      <w:r w:rsidRPr="00D473AE">
        <w:rPr>
          <w:rFonts w:cs="Arial"/>
        </w:rPr>
        <w:t>, if it also displays the red icon.</w:t>
      </w:r>
      <w:r w:rsidR="000C012B" w:rsidRPr="00D473AE">
        <w:rPr>
          <w:rFonts w:cs="Arial"/>
        </w:rPr>
        <w:t xml:space="preserve"> </w:t>
      </w:r>
      <w:r w:rsidRPr="00D473AE">
        <w:rPr>
          <w:rFonts w:cs="Arial"/>
        </w:rPr>
        <w:t xml:space="preserve">To display the result of the plausibility check for the atom, </w:t>
      </w:r>
      <w:r w:rsidR="006424D8" w:rsidRPr="00D473AE">
        <w:rPr>
          <w:rFonts w:cs="Arial"/>
        </w:rPr>
        <w:t>click</w:t>
      </w:r>
      <w:r w:rsidRPr="00D473AE">
        <w:rPr>
          <w:rFonts w:cs="Arial"/>
        </w:rPr>
        <w:t xml:space="preserve"> the icon.</w:t>
      </w:r>
      <w:r w:rsidR="00767055" w:rsidRPr="00D473AE">
        <w:rPr>
          <w:rFonts w:cs="Arial"/>
          <w:noProof/>
          <w:lang w:eastAsia="de-DE"/>
        </w:rPr>
        <w:t xml:space="preserve"> </w:t>
      </w:r>
      <w:r w:rsidR="007B7F03">
        <w:rPr>
          <w:rFonts w:cs="Arial"/>
          <w:noProof/>
          <w:lang w:eastAsia="de-DE"/>
        </w:rPr>
        <w:t>The integration framework displays the error information:</w:t>
      </w:r>
    </w:p>
    <w:p w14:paraId="3B6700E1" w14:textId="77777777" w:rsidR="007B7F03" w:rsidRDefault="007B7F03" w:rsidP="00767055">
      <w:pPr>
        <w:jc w:val="both"/>
        <w:rPr>
          <w:rFonts w:cs="Arial"/>
          <w:noProof/>
          <w:lang w:eastAsia="de-DE"/>
        </w:rPr>
      </w:pPr>
    </w:p>
    <w:p w14:paraId="3B6700E2" w14:textId="77777777" w:rsidR="007B7F03" w:rsidRPr="00EA5A98" w:rsidRDefault="00AA6120" w:rsidP="00767055">
      <w:pPr>
        <w:jc w:val="both"/>
        <w:rPr>
          <w:rFonts w:cs="Arial"/>
          <w:noProof/>
          <w:lang w:eastAsia="de-DE"/>
        </w:rPr>
      </w:pPr>
      <w:r>
        <w:rPr>
          <w:noProof/>
          <w:lang w:eastAsia="de-DE"/>
        </w:rPr>
        <w:drawing>
          <wp:inline distT="0" distB="0" distL="0" distR="0" wp14:anchorId="3B670E7C" wp14:editId="3B670E7D">
            <wp:extent cx="5943600" cy="7874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87400"/>
                    </a:xfrm>
                    <a:prstGeom prst="rect">
                      <a:avLst/>
                    </a:prstGeom>
                  </pic:spPr>
                </pic:pic>
              </a:graphicData>
            </a:graphic>
          </wp:inline>
        </w:drawing>
      </w:r>
    </w:p>
    <w:p w14:paraId="3B6700E3" w14:textId="77777777" w:rsidR="00767055" w:rsidRPr="00EA5A98" w:rsidRDefault="00767055" w:rsidP="00767055">
      <w:pPr>
        <w:jc w:val="both"/>
        <w:rPr>
          <w:rFonts w:cs="Arial"/>
        </w:rPr>
      </w:pPr>
    </w:p>
    <w:p w14:paraId="3B6700E4" w14:textId="77777777" w:rsidR="007B7F03" w:rsidRDefault="007B7F03" w:rsidP="00767055">
      <w:pPr>
        <w:jc w:val="both"/>
        <w:rPr>
          <w:rFonts w:cs="Arial"/>
        </w:rPr>
      </w:pPr>
      <w:r>
        <w:rPr>
          <w:noProof/>
          <w:lang w:eastAsia="de-DE"/>
        </w:rPr>
        <w:drawing>
          <wp:inline distT="0" distB="0" distL="0" distR="0" wp14:anchorId="3B670E7E" wp14:editId="3B670E7F">
            <wp:extent cx="133333" cy="142857"/>
            <wp:effectExtent l="0" t="0" r="635"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3333" cy="142857"/>
                    </a:xfrm>
                    <a:prstGeom prst="rect">
                      <a:avLst/>
                    </a:prstGeom>
                  </pic:spPr>
                </pic:pic>
              </a:graphicData>
            </a:graphic>
          </wp:inline>
        </w:drawing>
      </w:r>
    </w:p>
    <w:p w14:paraId="3B6700E5" w14:textId="77777777" w:rsidR="00767055" w:rsidRPr="00D473AE" w:rsidRDefault="00980884" w:rsidP="00767055">
      <w:pPr>
        <w:jc w:val="both"/>
        <w:rPr>
          <w:rFonts w:cs="Arial"/>
          <w:noProof/>
          <w:lang w:eastAsia="de-DE"/>
        </w:rPr>
      </w:pPr>
      <w:r w:rsidRPr="00D473AE">
        <w:rPr>
          <w:rFonts w:cs="Arial"/>
        </w:rPr>
        <w:t xml:space="preserve">To display </w:t>
      </w:r>
      <w:r w:rsidR="006E038D" w:rsidRPr="00D473AE">
        <w:rPr>
          <w:rFonts w:cs="Arial"/>
        </w:rPr>
        <w:t xml:space="preserve">atom </w:t>
      </w:r>
      <w:r w:rsidR="00CC79F6" w:rsidRPr="00D473AE">
        <w:rPr>
          <w:rFonts w:cs="Arial"/>
        </w:rPr>
        <w:t>attributes</w:t>
      </w:r>
      <w:r w:rsidRPr="00D473AE">
        <w:rPr>
          <w:rFonts w:cs="Arial"/>
        </w:rPr>
        <w:t xml:space="preserve">, </w:t>
      </w:r>
      <w:r w:rsidR="006424D8" w:rsidRPr="00D473AE">
        <w:rPr>
          <w:rFonts w:cs="Arial"/>
        </w:rPr>
        <w:t>click</w:t>
      </w:r>
      <w:r w:rsidRPr="00D473AE">
        <w:rPr>
          <w:rFonts w:cs="Arial"/>
        </w:rPr>
        <w:t xml:space="preserve"> the icon.</w:t>
      </w:r>
      <w:r w:rsidR="00767055" w:rsidRPr="00D473AE">
        <w:rPr>
          <w:rFonts w:cs="Arial"/>
          <w:noProof/>
          <w:lang w:eastAsia="de-DE"/>
        </w:rPr>
        <w:t xml:space="preserve"> </w:t>
      </w:r>
    </w:p>
    <w:p w14:paraId="3B6700E6" w14:textId="77777777" w:rsidR="007B7F03" w:rsidRPr="00D473AE" w:rsidRDefault="007B7F03" w:rsidP="00767055">
      <w:pPr>
        <w:jc w:val="both"/>
        <w:rPr>
          <w:rFonts w:cs="Arial"/>
          <w:noProof/>
          <w:lang w:eastAsia="de-DE"/>
        </w:rPr>
      </w:pPr>
    </w:p>
    <w:p w14:paraId="3B6700E7" w14:textId="77777777" w:rsidR="007B7F03" w:rsidRPr="00EA5A98" w:rsidRDefault="00CB5219" w:rsidP="00767055">
      <w:pPr>
        <w:jc w:val="both"/>
        <w:rPr>
          <w:rFonts w:cs="Arial"/>
          <w:noProof/>
          <w:lang w:eastAsia="de-DE"/>
        </w:rPr>
      </w:pPr>
      <w:r>
        <w:rPr>
          <w:noProof/>
          <w:lang w:eastAsia="de-DE"/>
        </w:rPr>
        <w:drawing>
          <wp:inline distT="0" distB="0" distL="0" distR="0" wp14:anchorId="3B670E80" wp14:editId="3B670E81">
            <wp:extent cx="304762" cy="209524"/>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62" cy="209524"/>
                    </a:xfrm>
                    <a:prstGeom prst="rect">
                      <a:avLst/>
                    </a:prstGeom>
                  </pic:spPr>
                </pic:pic>
              </a:graphicData>
            </a:graphic>
          </wp:inline>
        </w:drawing>
      </w:r>
    </w:p>
    <w:p w14:paraId="3B6700E8" w14:textId="77777777" w:rsidR="000C012B" w:rsidRPr="00D473AE" w:rsidRDefault="005C0B9D" w:rsidP="00767055">
      <w:pPr>
        <w:jc w:val="both"/>
        <w:rPr>
          <w:rFonts w:cs="Arial"/>
        </w:rPr>
      </w:pPr>
      <w:r w:rsidRPr="00D473AE">
        <w:rPr>
          <w:rFonts w:cs="Arial"/>
          <w:noProof/>
          <w:lang w:eastAsia="de-DE"/>
        </w:rPr>
        <w:t>To edit a</w:t>
      </w:r>
      <w:r w:rsidR="00334D11" w:rsidRPr="00D473AE">
        <w:rPr>
          <w:rFonts w:cs="Arial"/>
          <w:noProof/>
          <w:lang w:eastAsia="de-DE"/>
        </w:rPr>
        <w:t>n</w:t>
      </w:r>
      <w:r w:rsidRPr="00D473AE">
        <w:rPr>
          <w:rFonts w:cs="Arial"/>
          <w:noProof/>
          <w:lang w:eastAsia="de-DE"/>
        </w:rPr>
        <w:t xml:space="preserve"> atom, </w:t>
      </w:r>
      <w:r w:rsidR="006424D8" w:rsidRPr="00D473AE">
        <w:rPr>
          <w:rFonts w:cs="Arial"/>
          <w:noProof/>
          <w:lang w:eastAsia="de-DE"/>
        </w:rPr>
        <w:t>click</w:t>
      </w:r>
      <w:r w:rsidRPr="00D473AE">
        <w:rPr>
          <w:rFonts w:cs="Arial"/>
          <w:noProof/>
          <w:lang w:eastAsia="de-DE"/>
        </w:rPr>
        <w:t xml:space="preserve"> the icon. </w:t>
      </w:r>
      <w:r w:rsidR="000C012B" w:rsidRPr="00D473AE">
        <w:rPr>
          <w:rFonts w:cs="Arial"/>
        </w:rPr>
        <w:t xml:space="preserve">Each atom type has an individual </w:t>
      </w:r>
      <w:r w:rsidR="00334D11" w:rsidRPr="00D473AE">
        <w:rPr>
          <w:rFonts w:cs="Arial"/>
        </w:rPr>
        <w:t xml:space="preserve">user interface </w:t>
      </w:r>
      <w:r w:rsidR="00137BB4" w:rsidRPr="00D473AE">
        <w:rPr>
          <w:rFonts w:cs="Arial"/>
        </w:rPr>
        <w:t>with specific attributes</w:t>
      </w:r>
      <w:r w:rsidR="000C012B" w:rsidRPr="00D473AE">
        <w:rPr>
          <w:rFonts w:cs="Arial"/>
        </w:rPr>
        <w:t>.</w:t>
      </w:r>
    </w:p>
    <w:p w14:paraId="3B6700E9" w14:textId="77777777" w:rsidR="00C90A14" w:rsidRPr="00D473AE" w:rsidRDefault="00C90A14" w:rsidP="00767055">
      <w:pPr>
        <w:jc w:val="both"/>
        <w:rPr>
          <w:rFonts w:cs="Arial"/>
          <w:noProof/>
          <w:lang w:eastAsia="de-DE"/>
        </w:rPr>
      </w:pPr>
    </w:p>
    <w:p w14:paraId="3B6700EA" w14:textId="77777777" w:rsidR="00CC79F6" w:rsidRPr="00EA5A98" w:rsidRDefault="00CB5219" w:rsidP="00767055">
      <w:pPr>
        <w:jc w:val="both"/>
        <w:rPr>
          <w:rFonts w:cs="Arial"/>
          <w:noProof/>
          <w:lang w:eastAsia="de-DE"/>
        </w:rPr>
      </w:pPr>
      <w:r>
        <w:rPr>
          <w:noProof/>
          <w:lang w:eastAsia="de-DE"/>
        </w:rPr>
        <w:drawing>
          <wp:inline distT="0" distB="0" distL="0" distR="0" wp14:anchorId="3B670E82" wp14:editId="3B670E83">
            <wp:extent cx="285714" cy="209524"/>
            <wp:effectExtent l="0" t="0" r="635" b="63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14" cy="209524"/>
                    </a:xfrm>
                    <a:prstGeom prst="rect">
                      <a:avLst/>
                    </a:prstGeom>
                  </pic:spPr>
                </pic:pic>
              </a:graphicData>
            </a:graphic>
          </wp:inline>
        </w:drawing>
      </w:r>
    </w:p>
    <w:p w14:paraId="3B6700EB" w14:textId="77777777" w:rsidR="000C012B" w:rsidRPr="00D473AE" w:rsidRDefault="005C0B9D" w:rsidP="00C90A14">
      <w:pPr>
        <w:jc w:val="both"/>
        <w:rPr>
          <w:rFonts w:cs="Arial"/>
          <w:noProof/>
          <w:lang w:eastAsia="de-DE"/>
        </w:rPr>
      </w:pPr>
      <w:r w:rsidRPr="00D473AE">
        <w:rPr>
          <w:rFonts w:cs="Arial"/>
          <w:noProof/>
          <w:lang w:eastAsia="de-DE"/>
        </w:rPr>
        <w:t xml:space="preserve">To delete an atom, </w:t>
      </w:r>
      <w:r w:rsidR="006424D8" w:rsidRPr="00D473AE">
        <w:rPr>
          <w:rFonts w:cs="Arial"/>
          <w:noProof/>
          <w:lang w:eastAsia="de-DE"/>
        </w:rPr>
        <w:t>click</w:t>
      </w:r>
      <w:r w:rsidRPr="00D473AE">
        <w:rPr>
          <w:rFonts w:cs="Arial"/>
          <w:noProof/>
          <w:lang w:eastAsia="de-DE"/>
        </w:rPr>
        <w:t xml:space="preserve"> the button. If you </w:t>
      </w:r>
      <w:r w:rsidR="006424D8" w:rsidRPr="00D473AE">
        <w:rPr>
          <w:rFonts w:cs="Arial"/>
          <w:noProof/>
          <w:lang w:eastAsia="de-DE"/>
        </w:rPr>
        <w:t>click</w:t>
      </w:r>
      <w:r w:rsidRPr="00D473AE">
        <w:rPr>
          <w:rFonts w:cs="Arial"/>
          <w:noProof/>
          <w:lang w:eastAsia="de-DE"/>
        </w:rPr>
        <w:t xml:space="preserve"> the button in a bra</w:t>
      </w:r>
      <w:r w:rsidR="003C2CA9" w:rsidRPr="00D473AE">
        <w:rPr>
          <w:rFonts w:cs="Arial"/>
          <w:noProof/>
          <w:lang w:eastAsia="de-DE"/>
        </w:rPr>
        <w:t>n</w:t>
      </w:r>
      <w:r w:rsidRPr="00D473AE">
        <w:rPr>
          <w:rFonts w:cs="Arial"/>
          <w:noProof/>
          <w:lang w:eastAsia="de-DE"/>
        </w:rPr>
        <w:t xml:space="preserve">ch of </w:t>
      </w:r>
      <w:r w:rsidR="003C2CA9" w:rsidRPr="00D473AE">
        <w:rPr>
          <w:rFonts w:cs="Arial"/>
          <w:noProof/>
          <w:lang w:eastAsia="de-DE"/>
        </w:rPr>
        <w:t xml:space="preserve">a </w:t>
      </w:r>
      <w:r w:rsidRPr="00D473AE">
        <w:rPr>
          <w:rFonts w:cs="Arial"/>
          <w:noProof/>
          <w:lang w:eastAsia="de-DE"/>
        </w:rPr>
        <w:t>for-each atom, you delete the complete sequence of atoms</w:t>
      </w:r>
      <w:r w:rsidR="000C012B" w:rsidRPr="00D473AE">
        <w:rPr>
          <w:rFonts w:cs="Arial"/>
          <w:noProof/>
          <w:lang w:eastAsia="de-DE"/>
        </w:rPr>
        <w:t>.</w:t>
      </w:r>
    </w:p>
    <w:p w14:paraId="3B6700EC" w14:textId="77777777" w:rsidR="00767055" w:rsidRPr="00D473AE" w:rsidRDefault="00767055" w:rsidP="00C90A14">
      <w:pPr>
        <w:jc w:val="both"/>
        <w:rPr>
          <w:rFonts w:cs="Arial"/>
        </w:rPr>
      </w:pPr>
    </w:p>
    <w:p w14:paraId="3B6700ED" w14:textId="77777777" w:rsidR="00712313" w:rsidRPr="00D473AE" w:rsidRDefault="00712313" w:rsidP="00CC79F6">
      <w:pPr>
        <w:keepNext/>
        <w:jc w:val="both"/>
        <w:rPr>
          <w:rFonts w:cs="Arial"/>
        </w:rPr>
      </w:pPr>
      <w:bookmarkStart w:id="79" w:name="addright"/>
      <w:r w:rsidRPr="00D473AE">
        <w:rPr>
          <w:rFonts w:cs="Arial"/>
          <w:b/>
        </w:rPr>
        <w:t>Adding an Atom</w:t>
      </w:r>
    </w:p>
    <w:bookmarkEnd w:id="79"/>
    <w:p w14:paraId="3B6700EE" w14:textId="77777777" w:rsidR="00CC79F6" w:rsidRPr="00D473AE" w:rsidRDefault="004652A9" w:rsidP="00C90A14">
      <w:pPr>
        <w:jc w:val="both"/>
        <w:rPr>
          <w:rFonts w:cs="Arial"/>
        </w:rPr>
      </w:pPr>
      <w:r w:rsidRPr="00D473AE">
        <w:rPr>
          <w:rFonts w:cs="Arial"/>
        </w:rPr>
        <w:t>To add a</w:t>
      </w:r>
      <w:r w:rsidR="00E5173C" w:rsidRPr="00D473AE">
        <w:rPr>
          <w:rFonts w:cs="Arial"/>
        </w:rPr>
        <w:t>n</w:t>
      </w:r>
      <w:r w:rsidRPr="00D473AE">
        <w:rPr>
          <w:rFonts w:cs="Arial"/>
        </w:rPr>
        <w:t xml:space="preserve"> atom on the right side, </w:t>
      </w:r>
      <w:r w:rsidR="006424D8" w:rsidRPr="00D473AE">
        <w:rPr>
          <w:rFonts w:cs="Arial"/>
        </w:rPr>
        <w:t>click</w:t>
      </w:r>
      <w:r w:rsidRPr="00D473AE">
        <w:rPr>
          <w:rFonts w:cs="Arial"/>
        </w:rPr>
        <w:t xml:space="preserve"> the </w:t>
      </w:r>
      <w:r w:rsidR="00CC79F6">
        <w:rPr>
          <w:noProof/>
          <w:lang w:eastAsia="de-DE"/>
        </w:rPr>
        <w:drawing>
          <wp:inline distT="0" distB="0" distL="0" distR="0" wp14:anchorId="3B670E84" wp14:editId="3B670E85">
            <wp:extent cx="123810" cy="152381"/>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23810" cy="152381"/>
                    </a:xfrm>
                    <a:prstGeom prst="rect">
                      <a:avLst/>
                    </a:prstGeom>
                  </pic:spPr>
                </pic:pic>
              </a:graphicData>
            </a:graphic>
          </wp:inline>
        </w:drawing>
      </w:r>
      <w:r w:rsidRPr="00D473AE">
        <w:rPr>
          <w:rFonts w:cs="Arial"/>
        </w:rPr>
        <w:t xml:space="preserve"> [Add] button.</w:t>
      </w:r>
      <w:r w:rsidR="000C012B" w:rsidRPr="00D473AE">
        <w:rPr>
          <w:rFonts w:cs="Arial"/>
        </w:rPr>
        <w:t xml:space="preserve"> </w:t>
      </w:r>
    </w:p>
    <w:p w14:paraId="3B6700EF" w14:textId="77777777" w:rsidR="00CC79F6" w:rsidRPr="00D473AE" w:rsidRDefault="00CC79F6" w:rsidP="00C90A14">
      <w:pPr>
        <w:jc w:val="both"/>
        <w:rPr>
          <w:rFonts w:cs="Arial"/>
        </w:rPr>
      </w:pPr>
    </w:p>
    <w:p w14:paraId="3B6700F0" w14:textId="77777777" w:rsidR="00767055" w:rsidRPr="00D473AE" w:rsidRDefault="000C012B" w:rsidP="00C90A14">
      <w:pPr>
        <w:jc w:val="both"/>
        <w:rPr>
          <w:rFonts w:cs="Arial"/>
        </w:rPr>
      </w:pPr>
      <w:r w:rsidRPr="00D473AE">
        <w:rPr>
          <w:rFonts w:cs="Arial"/>
        </w:rPr>
        <w:t xml:space="preserve">With the </w:t>
      </w:r>
      <w:r w:rsidR="00CC79F6">
        <w:rPr>
          <w:noProof/>
          <w:lang w:eastAsia="de-DE"/>
        </w:rPr>
        <w:drawing>
          <wp:inline distT="0" distB="0" distL="0" distR="0" wp14:anchorId="3B670E86" wp14:editId="3B670E87">
            <wp:extent cx="133333" cy="114286"/>
            <wp:effectExtent l="0" t="0" r="63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3333" cy="114286"/>
                    </a:xfrm>
                    <a:prstGeom prst="rect">
                      <a:avLst/>
                    </a:prstGeom>
                  </pic:spPr>
                </pic:pic>
              </a:graphicData>
            </a:graphic>
          </wp:inline>
        </w:drawing>
      </w:r>
      <w:r w:rsidR="004652A9" w:rsidRPr="00D473AE">
        <w:rPr>
          <w:rFonts w:cs="Arial"/>
        </w:rPr>
        <w:t xml:space="preserve"> [</w:t>
      </w:r>
      <w:r w:rsidRPr="00D473AE">
        <w:rPr>
          <w:rFonts w:cs="Arial"/>
        </w:rPr>
        <w:t>Add</w:t>
      </w:r>
      <w:r w:rsidR="004652A9" w:rsidRPr="00D473AE">
        <w:rPr>
          <w:rFonts w:cs="Arial"/>
        </w:rPr>
        <w:t>]</w:t>
      </w:r>
      <w:r w:rsidRPr="00D473AE">
        <w:rPr>
          <w:rFonts w:cs="Arial"/>
        </w:rPr>
        <w:t xml:space="preserve"> </w:t>
      </w:r>
      <w:r w:rsidR="004652A9" w:rsidRPr="00D473AE">
        <w:rPr>
          <w:rFonts w:cs="Arial"/>
        </w:rPr>
        <w:t>button</w:t>
      </w:r>
      <w:r w:rsidRPr="00D473AE">
        <w:rPr>
          <w:rFonts w:cs="Arial"/>
        </w:rPr>
        <w:t xml:space="preserve"> </w:t>
      </w:r>
      <w:r w:rsidR="004652A9" w:rsidRPr="00D473AE">
        <w:rPr>
          <w:rFonts w:cs="Arial"/>
        </w:rPr>
        <w:t xml:space="preserve">that is </w:t>
      </w:r>
      <w:r w:rsidRPr="00D473AE">
        <w:rPr>
          <w:rFonts w:cs="Arial"/>
        </w:rPr>
        <w:t>only available in a path for conditional processing</w:t>
      </w:r>
      <w:r w:rsidR="004652A9" w:rsidRPr="00D473AE">
        <w:rPr>
          <w:rFonts w:cs="Arial"/>
        </w:rPr>
        <w:t xml:space="preserve">, </w:t>
      </w:r>
      <w:r w:rsidRPr="00D473AE">
        <w:rPr>
          <w:rFonts w:cs="Arial"/>
        </w:rPr>
        <w:t xml:space="preserve">you add a new path to the </w:t>
      </w:r>
      <w:r w:rsidR="004652A9" w:rsidRPr="00D473AE">
        <w:rPr>
          <w:rFonts w:cs="Arial"/>
        </w:rPr>
        <w:t>b</w:t>
      </w:r>
      <w:r w:rsidRPr="00D473AE">
        <w:rPr>
          <w:rFonts w:cs="Arial"/>
        </w:rPr>
        <w:t>ranch atom. I</w:t>
      </w:r>
      <w:r w:rsidR="004652A9" w:rsidRPr="00D473AE">
        <w:rPr>
          <w:rFonts w:cs="Arial"/>
        </w:rPr>
        <w:t>f you have selected a</w:t>
      </w:r>
      <w:r w:rsidRPr="00D473AE">
        <w:rPr>
          <w:rFonts w:cs="Arial"/>
        </w:rPr>
        <w:t xml:space="preserve">nother </w:t>
      </w:r>
      <w:r w:rsidR="004652A9" w:rsidRPr="00D473AE">
        <w:rPr>
          <w:rFonts w:cs="Arial"/>
        </w:rPr>
        <w:t>a</w:t>
      </w:r>
      <w:r w:rsidRPr="00D473AE">
        <w:rPr>
          <w:rFonts w:cs="Arial"/>
        </w:rPr>
        <w:t>tom or sequence</w:t>
      </w:r>
      <w:r w:rsidR="004652A9" w:rsidRPr="00D473AE">
        <w:rPr>
          <w:rFonts w:cs="Arial"/>
        </w:rPr>
        <w:t xml:space="preserve"> and the </w:t>
      </w:r>
      <w:r w:rsidR="00E42DB9" w:rsidRPr="00D473AE">
        <w:rPr>
          <w:rFonts w:cs="Arial"/>
        </w:rPr>
        <w:t>integration framework</w:t>
      </w:r>
      <w:r w:rsidR="004652A9" w:rsidRPr="00D473AE">
        <w:rPr>
          <w:rFonts w:cs="Arial"/>
        </w:rPr>
        <w:t xml:space="preserve"> displays </w:t>
      </w:r>
      <w:r w:rsidR="00C22026" w:rsidRPr="00D473AE">
        <w:rPr>
          <w:rFonts w:cs="Arial"/>
        </w:rPr>
        <w:t xml:space="preserve">it or </w:t>
      </w:r>
      <w:r w:rsidR="004652A9" w:rsidRPr="00D473AE">
        <w:rPr>
          <w:rFonts w:cs="Arial"/>
        </w:rPr>
        <w:t>them in a red frame</w:t>
      </w:r>
      <w:r w:rsidRPr="00D473AE">
        <w:rPr>
          <w:rFonts w:cs="Arial"/>
        </w:rPr>
        <w:t xml:space="preserve">, </w:t>
      </w:r>
      <w:r w:rsidR="004652A9" w:rsidRPr="00D473AE">
        <w:rPr>
          <w:rFonts w:cs="Arial"/>
        </w:rPr>
        <w:t xml:space="preserve">you move this atom or sequence with the </w:t>
      </w:r>
      <w:r w:rsidR="00CC79F6">
        <w:rPr>
          <w:noProof/>
          <w:lang w:eastAsia="de-DE"/>
        </w:rPr>
        <w:drawing>
          <wp:inline distT="0" distB="0" distL="0" distR="0" wp14:anchorId="3B670E88" wp14:editId="3B670E89">
            <wp:extent cx="133333" cy="114286"/>
            <wp:effectExtent l="0" t="0" r="635"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3333" cy="114286"/>
                    </a:xfrm>
                    <a:prstGeom prst="rect">
                      <a:avLst/>
                    </a:prstGeom>
                  </pic:spPr>
                </pic:pic>
              </a:graphicData>
            </a:graphic>
          </wp:inline>
        </w:drawing>
      </w:r>
      <w:r w:rsidR="004652A9" w:rsidRPr="00D473AE">
        <w:rPr>
          <w:rFonts w:cs="Arial"/>
        </w:rPr>
        <w:t xml:space="preserve"> [Add] button to this place</w:t>
      </w:r>
      <w:r w:rsidRPr="00D473AE">
        <w:rPr>
          <w:rFonts w:cs="Arial"/>
        </w:rPr>
        <w:t>.</w:t>
      </w:r>
      <w:r w:rsidR="00767055" w:rsidRPr="00D473AE">
        <w:rPr>
          <w:rFonts w:cs="Arial"/>
          <w:noProof/>
          <w:lang w:eastAsia="de-DE"/>
        </w:rPr>
        <w:t xml:space="preserve"> </w:t>
      </w:r>
    </w:p>
    <w:p w14:paraId="3B6700F1" w14:textId="77777777" w:rsidR="00C90A14" w:rsidRPr="00D473AE" w:rsidRDefault="00C90A14" w:rsidP="00C90A14">
      <w:pPr>
        <w:jc w:val="both"/>
        <w:rPr>
          <w:rFonts w:cs="Arial"/>
        </w:rPr>
      </w:pPr>
    </w:p>
    <w:p w14:paraId="3B6700F2" w14:textId="77777777" w:rsidR="00CC79F6" w:rsidRPr="00EA5A98" w:rsidRDefault="00CC79F6" w:rsidP="00C90A14">
      <w:pPr>
        <w:jc w:val="both"/>
        <w:rPr>
          <w:rFonts w:cs="Arial"/>
        </w:rPr>
      </w:pPr>
      <w:r w:rsidRPr="00821330">
        <w:rPr>
          <w:rFonts w:cs="Arial"/>
          <w:noProof/>
          <w:lang w:eastAsia="de-DE"/>
        </w:rPr>
        <w:drawing>
          <wp:inline distT="0" distB="0" distL="0" distR="0" wp14:anchorId="3B670E8A" wp14:editId="3B670E8B">
            <wp:extent cx="114300" cy="114300"/>
            <wp:effectExtent l="19050" t="0" r="0" b="0"/>
            <wp:docPr id="164" name="Picture 152" descr="C:\_WorkingArea\Publications around B1i\vPlatform\backup\20110404\com.sap.b1i.vplatform.ide\bin\checkbox_s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_WorkingArea\Publications around B1i\vPlatform\backup\20110404\com.sap.b1i.vplatform.ide\bin\checkbox_sel.gif"/>
                    <pic:cNvPicPr>
                      <a:picLocks noChangeAspect="1" noChangeArrowheads="1"/>
                    </pic:cNvPicPr>
                  </pic:nvPicPr>
                  <pic:blipFill>
                    <a:blip r:embed="rId5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p w14:paraId="3B6700F3" w14:textId="77777777" w:rsidR="000C012B" w:rsidRPr="00D473AE" w:rsidRDefault="000C012B" w:rsidP="00C90A14">
      <w:pPr>
        <w:jc w:val="both"/>
        <w:rPr>
          <w:rFonts w:cs="Arial"/>
        </w:rPr>
      </w:pPr>
      <w:r w:rsidRPr="00D473AE">
        <w:rPr>
          <w:rFonts w:cs="Arial"/>
        </w:rPr>
        <w:t>If the</w:t>
      </w:r>
      <w:r w:rsidR="00C22026" w:rsidRPr="00D473AE">
        <w:rPr>
          <w:rFonts w:cs="Arial"/>
        </w:rPr>
        <w:t xml:space="preserve"> </w:t>
      </w:r>
      <w:r w:rsidR="00E42DB9" w:rsidRPr="00D473AE">
        <w:rPr>
          <w:rFonts w:cs="Arial"/>
        </w:rPr>
        <w:t>integration framework</w:t>
      </w:r>
      <w:r w:rsidR="00C22026" w:rsidRPr="00D473AE">
        <w:rPr>
          <w:rFonts w:cs="Arial"/>
        </w:rPr>
        <w:t xml:space="preserve"> displays the </w:t>
      </w:r>
      <w:r w:rsidRPr="00821330">
        <w:rPr>
          <w:rFonts w:cs="Arial"/>
          <w:noProof/>
          <w:lang w:eastAsia="de-DE"/>
        </w:rPr>
        <w:drawing>
          <wp:inline distT="0" distB="0" distL="0" distR="0" wp14:anchorId="3B670E8C" wp14:editId="3B670E8D">
            <wp:extent cx="114300" cy="114300"/>
            <wp:effectExtent l="19050" t="0" r="0" b="0"/>
            <wp:docPr id="17" name="Picture 152" descr="C:\_WorkingArea\Publications around B1i\vPlatform\backup\20110404\com.sap.b1i.vplatform.ide\bin\checkbox_s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_WorkingArea\Publications around B1i\vPlatform\backup\20110404\com.sap.b1i.vplatform.ide\bin\checkbox_sel.gif"/>
                    <pic:cNvPicPr>
                      <a:picLocks noChangeAspect="1" noChangeArrowheads="1"/>
                    </pic:cNvPicPr>
                  </pic:nvPicPr>
                  <pic:blipFill>
                    <a:blip r:embed="rId5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D473AE">
        <w:rPr>
          <w:rFonts w:cs="Arial"/>
        </w:rPr>
        <w:t xml:space="preserve"> </w:t>
      </w:r>
      <w:r w:rsidR="00C22026" w:rsidRPr="00D473AE">
        <w:rPr>
          <w:rFonts w:cs="Arial"/>
        </w:rPr>
        <w:t>[Activate] checkbox in a</w:t>
      </w:r>
      <w:r w:rsidR="00334D11" w:rsidRPr="00D473AE">
        <w:rPr>
          <w:rFonts w:cs="Arial"/>
        </w:rPr>
        <w:t>n</w:t>
      </w:r>
      <w:r w:rsidRPr="00D473AE">
        <w:rPr>
          <w:rFonts w:cs="Arial"/>
        </w:rPr>
        <w:t xml:space="preserve"> </w:t>
      </w:r>
      <w:r w:rsidR="00C22026" w:rsidRPr="00D473AE">
        <w:rPr>
          <w:rFonts w:cs="Arial"/>
        </w:rPr>
        <w:t>a</w:t>
      </w:r>
      <w:r w:rsidRPr="00D473AE">
        <w:rPr>
          <w:rFonts w:cs="Arial"/>
        </w:rPr>
        <w:t xml:space="preserve">tom </w:t>
      </w:r>
      <w:r w:rsidRPr="00D473AE">
        <w:rPr>
          <w:rFonts w:cs="Arial"/>
          <w:noProof/>
          <w:lang w:eastAsia="de-DE"/>
        </w:rPr>
        <w:t xml:space="preserve">or a complete sequence of </w:t>
      </w:r>
      <w:r w:rsidR="00C22026" w:rsidRPr="00D473AE">
        <w:rPr>
          <w:rFonts w:cs="Arial"/>
          <w:noProof/>
          <w:lang w:eastAsia="de-DE"/>
        </w:rPr>
        <w:t>a</w:t>
      </w:r>
      <w:r w:rsidRPr="00D473AE">
        <w:rPr>
          <w:rFonts w:cs="Arial"/>
          <w:noProof/>
          <w:lang w:eastAsia="de-DE"/>
        </w:rPr>
        <w:t xml:space="preserve">toms </w:t>
      </w:r>
      <w:r w:rsidR="00C22026" w:rsidRPr="00D473AE">
        <w:rPr>
          <w:rFonts w:cs="Arial"/>
          <w:noProof/>
          <w:lang w:eastAsia="de-DE"/>
        </w:rPr>
        <w:t>for a b</w:t>
      </w:r>
      <w:r w:rsidRPr="00D473AE">
        <w:rPr>
          <w:rFonts w:cs="Arial"/>
          <w:noProof/>
          <w:lang w:eastAsia="de-DE"/>
        </w:rPr>
        <w:t xml:space="preserve">ranch or a </w:t>
      </w:r>
      <w:r w:rsidR="00C22026" w:rsidRPr="00D473AE">
        <w:rPr>
          <w:rFonts w:cs="Arial"/>
          <w:noProof/>
          <w:lang w:eastAsia="de-DE"/>
        </w:rPr>
        <w:t>f</w:t>
      </w:r>
      <w:r w:rsidRPr="00D473AE">
        <w:rPr>
          <w:rFonts w:cs="Arial"/>
          <w:noProof/>
          <w:lang w:eastAsia="de-DE"/>
        </w:rPr>
        <w:t>or-</w:t>
      </w:r>
      <w:r w:rsidR="00C22026" w:rsidRPr="00D473AE">
        <w:rPr>
          <w:rFonts w:cs="Arial"/>
          <w:noProof/>
          <w:lang w:eastAsia="de-DE"/>
        </w:rPr>
        <w:t>e</w:t>
      </w:r>
      <w:r w:rsidRPr="00D473AE">
        <w:rPr>
          <w:rFonts w:cs="Arial"/>
          <w:noProof/>
          <w:lang w:eastAsia="de-DE"/>
        </w:rPr>
        <w:t>ach atom</w:t>
      </w:r>
      <w:r w:rsidRPr="00D473AE">
        <w:rPr>
          <w:rFonts w:cs="Arial"/>
        </w:rPr>
        <w:t>, the atom</w:t>
      </w:r>
      <w:r w:rsidR="00C22026" w:rsidRPr="00D473AE">
        <w:rPr>
          <w:rFonts w:cs="Arial"/>
        </w:rPr>
        <w:t xml:space="preserve"> or </w:t>
      </w:r>
      <w:r w:rsidRPr="00D473AE">
        <w:rPr>
          <w:rFonts w:cs="Arial"/>
        </w:rPr>
        <w:t xml:space="preserve">sequence is active. </w:t>
      </w:r>
      <w:r w:rsidR="00C22026" w:rsidRPr="00D473AE">
        <w:rPr>
          <w:rFonts w:cs="Arial"/>
        </w:rPr>
        <w:t>To deactivate the atom or sequence, deselect the checkbox for the atom or sequence</w:t>
      </w:r>
      <w:r w:rsidRPr="00D473AE">
        <w:rPr>
          <w:rFonts w:cs="Arial"/>
        </w:rPr>
        <w:t xml:space="preserve">. </w:t>
      </w:r>
      <w:r w:rsidR="003A39F4" w:rsidRPr="00D473AE">
        <w:rPr>
          <w:rFonts w:cs="Arial"/>
        </w:rPr>
        <w:t>At design time, t</w:t>
      </w:r>
      <w:r w:rsidRPr="00D473AE">
        <w:rPr>
          <w:rFonts w:cs="Arial"/>
        </w:rPr>
        <w:t xml:space="preserve">his allows you </w:t>
      </w:r>
      <w:r w:rsidR="00C90A14" w:rsidRPr="00D473AE">
        <w:rPr>
          <w:rFonts w:cs="Arial"/>
        </w:rPr>
        <w:t xml:space="preserve">to </w:t>
      </w:r>
      <w:r w:rsidRPr="00D473AE">
        <w:rPr>
          <w:rFonts w:cs="Arial"/>
        </w:rPr>
        <w:t xml:space="preserve">temporarily focus on a particular implementation step although the overall flow structure is </w:t>
      </w:r>
      <w:r w:rsidR="00C22026" w:rsidRPr="00D473AE">
        <w:rPr>
          <w:rFonts w:cs="Arial"/>
        </w:rPr>
        <w:t xml:space="preserve">already </w:t>
      </w:r>
      <w:r w:rsidRPr="00D473AE">
        <w:rPr>
          <w:rFonts w:cs="Arial"/>
        </w:rPr>
        <w:t>designed.</w:t>
      </w:r>
    </w:p>
    <w:p w14:paraId="3B6700F4" w14:textId="77777777" w:rsidR="000C012B" w:rsidRPr="00D473AE" w:rsidRDefault="000C012B" w:rsidP="000C012B">
      <w:pPr>
        <w:pStyle w:val="Heading4"/>
      </w:pPr>
      <w:bookmarkStart w:id="80" w:name="_Toc289795683"/>
      <w:bookmarkStart w:id="81" w:name="a3_4_4_2"/>
      <w:bookmarkStart w:id="82" w:name="_Toc137659558"/>
      <w:r w:rsidRPr="00D473AE">
        <w:t>3.</w:t>
      </w:r>
      <w:r w:rsidR="00576B69" w:rsidRPr="00D473AE">
        <w:t>4</w:t>
      </w:r>
      <w:r w:rsidRPr="00D473AE">
        <w:t xml:space="preserve">.4.2 </w:t>
      </w:r>
      <w:r w:rsidR="00654A62" w:rsidRPr="00D473AE">
        <w:t xml:space="preserve">Using </w:t>
      </w:r>
      <w:r w:rsidR="007B1C6E" w:rsidRPr="00D473AE">
        <w:t>BizFlow</w:t>
      </w:r>
      <w:r w:rsidR="00C22026" w:rsidRPr="00D473AE">
        <w:t xml:space="preserve"> </w:t>
      </w:r>
      <w:r w:rsidR="004A6094" w:rsidRPr="00D473AE">
        <w:t>Control Structures</w:t>
      </w:r>
      <w:bookmarkEnd w:id="80"/>
      <w:bookmarkEnd w:id="82"/>
    </w:p>
    <w:bookmarkEnd w:id="81"/>
    <w:p w14:paraId="3B6700F5" w14:textId="77777777" w:rsidR="000C012B" w:rsidRPr="00D473AE" w:rsidRDefault="000C012B" w:rsidP="000C012B">
      <w:pPr>
        <w:jc w:val="both"/>
        <w:rPr>
          <w:rFonts w:cs="Arial"/>
        </w:rPr>
      </w:pPr>
      <w:r w:rsidRPr="00D473AE">
        <w:rPr>
          <w:rFonts w:cs="Arial"/>
        </w:rPr>
        <w:t xml:space="preserve">In the </w:t>
      </w:r>
      <w:r w:rsidR="007B1C6E" w:rsidRPr="00D473AE">
        <w:rPr>
          <w:rFonts w:cs="Arial"/>
        </w:rPr>
        <w:t>BizFlow</w:t>
      </w:r>
      <w:r w:rsidRPr="00D473AE">
        <w:rPr>
          <w:rFonts w:cs="Arial"/>
        </w:rPr>
        <w:t xml:space="preserve"> you have the following control structures available:</w:t>
      </w:r>
    </w:p>
    <w:p w14:paraId="3B6700F6" w14:textId="77777777" w:rsidR="000C012B" w:rsidRPr="00821330" w:rsidRDefault="000C012B" w:rsidP="00EA5A98">
      <w:pPr>
        <w:pStyle w:val="BulletedList"/>
      </w:pPr>
      <w:r w:rsidRPr="00821330">
        <w:t>Start</w:t>
      </w:r>
      <w:r w:rsidR="00C22026" w:rsidRPr="00821330">
        <w:t xml:space="preserve"> and e</w:t>
      </w:r>
      <w:r w:rsidRPr="00821330">
        <w:t>nd</w:t>
      </w:r>
    </w:p>
    <w:p w14:paraId="3B6700F7" w14:textId="77777777" w:rsidR="000C012B" w:rsidRPr="00821330" w:rsidRDefault="000C012B" w:rsidP="00EA5A98">
      <w:pPr>
        <w:pStyle w:val="BulletedList"/>
      </w:pPr>
      <w:r w:rsidRPr="00821330">
        <w:t>Sequence</w:t>
      </w:r>
    </w:p>
    <w:p w14:paraId="3B6700F8" w14:textId="77777777" w:rsidR="000C012B" w:rsidRPr="00821330" w:rsidRDefault="000C012B" w:rsidP="00EA5A98">
      <w:pPr>
        <w:pStyle w:val="BulletedList"/>
      </w:pPr>
      <w:r w:rsidRPr="00821330">
        <w:t xml:space="preserve">Conditional </w:t>
      </w:r>
      <w:r w:rsidR="00C22026" w:rsidRPr="00821330">
        <w:t>p</w:t>
      </w:r>
      <w:r w:rsidRPr="00821330">
        <w:t>rocessing</w:t>
      </w:r>
    </w:p>
    <w:p w14:paraId="3B6700F9" w14:textId="77777777" w:rsidR="000C012B" w:rsidRPr="00821330" w:rsidRDefault="000C012B" w:rsidP="00EA5A98">
      <w:pPr>
        <w:pStyle w:val="BulletedList"/>
      </w:pPr>
      <w:r w:rsidRPr="00821330">
        <w:t>Iteration</w:t>
      </w:r>
    </w:p>
    <w:p w14:paraId="3B6700FA" w14:textId="77777777" w:rsidR="000C012B" w:rsidRPr="00821330" w:rsidRDefault="000C012B" w:rsidP="00EA5A98">
      <w:pPr>
        <w:pStyle w:val="BulletedList"/>
      </w:pPr>
      <w:r w:rsidRPr="00821330">
        <w:t xml:space="preserve">Functional </w:t>
      </w:r>
      <w:r w:rsidR="00C22026" w:rsidRPr="00821330">
        <w:t>a</w:t>
      </w:r>
      <w:r w:rsidRPr="00821330">
        <w:t>toms</w:t>
      </w:r>
    </w:p>
    <w:p w14:paraId="3B6700FB" w14:textId="77777777" w:rsidR="000C012B" w:rsidRPr="00821330" w:rsidRDefault="000C012B" w:rsidP="000C4954">
      <w:pPr>
        <w:jc w:val="both"/>
        <w:rPr>
          <w:rFonts w:cs="Arial"/>
        </w:rPr>
      </w:pPr>
    </w:p>
    <w:p w14:paraId="3B6700FC" w14:textId="77777777" w:rsidR="000C012B" w:rsidRPr="00821330" w:rsidRDefault="00CF392F" w:rsidP="00CF392F">
      <w:pPr>
        <w:pStyle w:val="Heading4"/>
      </w:pPr>
      <w:bookmarkStart w:id="83" w:name="a3_4_4_3"/>
      <w:bookmarkStart w:id="84" w:name="_Toc137659559"/>
      <w:r>
        <w:t>3.4.4.3 General Atoms</w:t>
      </w:r>
      <w:bookmarkEnd w:id="84"/>
    </w:p>
    <w:p w14:paraId="3B6700FD" w14:textId="77777777" w:rsidR="000C012B" w:rsidRPr="00D473AE" w:rsidRDefault="000C012B" w:rsidP="000C012B">
      <w:pPr>
        <w:pStyle w:val="Heading5"/>
      </w:pPr>
      <w:bookmarkStart w:id="85" w:name="_Toc263960535"/>
      <w:bookmarkStart w:id="86" w:name="_Toc289795684"/>
      <w:bookmarkStart w:id="87" w:name="a3_4_4_3_1"/>
      <w:bookmarkStart w:id="88" w:name="_Toc137659560"/>
      <w:bookmarkEnd w:id="83"/>
      <w:r w:rsidRPr="00D473AE">
        <w:t>3.</w:t>
      </w:r>
      <w:r w:rsidR="00576B69" w:rsidRPr="00D473AE">
        <w:t>4</w:t>
      </w:r>
      <w:r w:rsidRPr="00D473AE">
        <w:t>.4.</w:t>
      </w:r>
      <w:r w:rsidR="00CF392F" w:rsidRPr="00D473AE">
        <w:t>3</w:t>
      </w:r>
      <w:r w:rsidRPr="00D473AE">
        <w:t xml:space="preserve">.1 </w:t>
      </w:r>
      <w:r w:rsidR="00654A62" w:rsidRPr="00D473AE">
        <w:t xml:space="preserve">Using the </w:t>
      </w:r>
      <w:r w:rsidRPr="00D473AE">
        <w:t>Start</w:t>
      </w:r>
      <w:r w:rsidR="00C22026" w:rsidRPr="00D473AE">
        <w:t xml:space="preserve"> and </w:t>
      </w:r>
      <w:r w:rsidRPr="00D473AE">
        <w:t>End</w:t>
      </w:r>
      <w:bookmarkEnd w:id="85"/>
      <w:bookmarkEnd w:id="86"/>
      <w:r w:rsidR="00654A62" w:rsidRPr="00D473AE">
        <w:t xml:space="preserve"> Structure</w:t>
      </w:r>
      <w:bookmarkEnd w:id="88"/>
    </w:p>
    <w:bookmarkEnd w:id="87"/>
    <w:p w14:paraId="3B6700FE" w14:textId="77777777" w:rsidR="000C012B" w:rsidRPr="00D473AE" w:rsidRDefault="00C22026" w:rsidP="00654A62">
      <w:pPr>
        <w:jc w:val="both"/>
        <w:rPr>
          <w:rFonts w:cs="Arial"/>
        </w:rPr>
      </w:pPr>
      <w:r w:rsidRPr="00D473AE">
        <w:rPr>
          <w:rFonts w:cs="Arial"/>
        </w:rPr>
        <w:t xml:space="preserve">The </w:t>
      </w:r>
      <w:r w:rsidR="00E42DB9" w:rsidRPr="00D473AE">
        <w:rPr>
          <w:rFonts w:cs="Arial"/>
        </w:rPr>
        <w:t>integration framework</w:t>
      </w:r>
      <w:r w:rsidRPr="00D473AE">
        <w:rPr>
          <w:rFonts w:cs="Arial"/>
        </w:rPr>
        <w:t xml:space="preserve"> generates the start and end atom</w:t>
      </w:r>
      <w:r w:rsidR="000C012B" w:rsidRPr="00D473AE">
        <w:rPr>
          <w:rFonts w:cs="Arial"/>
        </w:rPr>
        <w:t>. The</w:t>
      </w:r>
      <w:r w:rsidRPr="00D473AE">
        <w:rPr>
          <w:rFonts w:cs="Arial"/>
        </w:rPr>
        <w:t xml:space="preserve"> atoms </w:t>
      </w:r>
      <w:r w:rsidR="000C012B" w:rsidRPr="00D473AE">
        <w:rPr>
          <w:rFonts w:cs="Arial"/>
        </w:rPr>
        <w:t>indicat</w:t>
      </w:r>
      <w:r w:rsidRPr="00D473AE">
        <w:rPr>
          <w:rFonts w:cs="Arial"/>
        </w:rPr>
        <w:t>e</w:t>
      </w:r>
      <w:r w:rsidR="000C012B" w:rsidRPr="00D473AE">
        <w:rPr>
          <w:rFonts w:cs="Arial"/>
        </w:rPr>
        <w:t xml:space="preserve"> the start and the end point of a process flow</w:t>
      </w:r>
      <w:r w:rsidR="003F758B" w:rsidRPr="00D473AE">
        <w:rPr>
          <w:rFonts w:cs="Arial"/>
        </w:rPr>
        <w:t xml:space="preserve"> </w:t>
      </w:r>
      <w:r w:rsidR="00767055" w:rsidRPr="00D473AE">
        <w:rPr>
          <w:rFonts w:cs="Arial"/>
        </w:rPr>
        <w:t xml:space="preserve">of the </w:t>
      </w:r>
      <w:r w:rsidR="003F758B" w:rsidRPr="00D473AE">
        <w:rPr>
          <w:rFonts w:cs="Arial"/>
        </w:rPr>
        <w:t>scenario step</w:t>
      </w:r>
      <w:r w:rsidR="000C012B" w:rsidRPr="00D473AE">
        <w:rPr>
          <w:rFonts w:cs="Arial"/>
        </w:rPr>
        <w:t>.</w:t>
      </w:r>
    </w:p>
    <w:p w14:paraId="3B6700FF" w14:textId="77777777" w:rsidR="00654A62" w:rsidRPr="00D473AE" w:rsidRDefault="00654A62" w:rsidP="00654A62">
      <w:pPr>
        <w:jc w:val="both"/>
        <w:rPr>
          <w:rFonts w:cs="Arial"/>
        </w:rPr>
      </w:pPr>
    </w:p>
    <w:p w14:paraId="3B670100" w14:textId="77777777" w:rsidR="00654A62" w:rsidRPr="00D473AE" w:rsidRDefault="00654A62" w:rsidP="00654A62">
      <w:pPr>
        <w:jc w:val="both"/>
        <w:rPr>
          <w:rFonts w:cs="Arial"/>
        </w:rPr>
      </w:pPr>
    </w:p>
    <w:p w14:paraId="3B670101" w14:textId="77777777" w:rsidR="000C012B" w:rsidRPr="00D473AE" w:rsidRDefault="007C539A" w:rsidP="00654A62">
      <w:pPr>
        <w:jc w:val="both"/>
        <w:rPr>
          <w:rFonts w:cs="Arial"/>
        </w:rPr>
      </w:pPr>
      <w:r>
        <w:rPr>
          <w:noProof/>
          <w:lang w:eastAsia="de-DE"/>
        </w:rPr>
        <w:drawing>
          <wp:inline distT="0" distB="0" distL="0" distR="0" wp14:anchorId="3B670E8E" wp14:editId="3B670E8F">
            <wp:extent cx="961905" cy="514286"/>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961905" cy="514286"/>
                    </a:xfrm>
                    <a:prstGeom prst="rect">
                      <a:avLst/>
                    </a:prstGeom>
                  </pic:spPr>
                </pic:pic>
              </a:graphicData>
            </a:graphic>
          </wp:inline>
        </w:drawing>
      </w:r>
      <w:r w:rsidR="000C012B" w:rsidRPr="00D473AE">
        <w:rPr>
          <w:rFonts w:cs="Arial"/>
        </w:rPr>
        <w:t xml:space="preserve"> … </w:t>
      </w:r>
      <w:r>
        <w:rPr>
          <w:noProof/>
          <w:lang w:eastAsia="de-DE"/>
        </w:rPr>
        <w:drawing>
          <wp:inline distT="0" distB="0" distL="0" distR="0" wp14:anchorId="3B670E90" wp14:editId="3B670E91">
            <wp:extent cx="1063625" cy="510540"/>
            <wp:effectExtent l="0" t="0" r="3175"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063492" cy="510476"/>
                    </a:xfrm>
                    <a:prstGeom prst="rect">
                      <a:avLst/>
                    </a:prstGeom>
                  </pic:spPr>
                </pic:pic>
              </a:graphicData>
            </a:graphic>
          </wp:inline>
        </w:drawing>
      </w:r>
    </w:p>
    <w:p w14:paraId="3B670102" w14:textId="77777777" w:rsidR="0015795A" w:rsidRPr="00D473AE" w:rsidRDefault="0015795A" w:rsidP="00654A62">
      <w:pPr>
        <w:jc w:val="both"/>
        <w:rPr>
          <w:rFonts w:cs="Arial"/>
        </w:rPr>
      </w:pPr>
    </w:p>
    <w:p w14:paraId="3B670103" w14:textId="77777777" w:rsidR="00991D66" w:rsidRPr="00D473AE" w:rsidRDefault="007C539A" w:rsidP="00991D66">
      <w:pPr>
        <w:jc w:val="both"/>
        <w:rPr>
          <w:rFonts w:cs="Arial"/>
        </w:rPr>
      </w:pPr>
      <w:r w:rsidRPr="00D473AE">
        <w:rPr>
          <w:rFonts w:cs="Arial"/>
        </w:rPr>
        <w:lastRenderedPageBreak/>
        <w:t xml:space="preserve">Above </w:t>
      </w:r>
      <w:r w:rsidR="000C012B" w:rsidRPr="00D473AE">
        <w:rPr>
          <w:rFonts w:cs="Arial"/>
        </w:rPr>
        <w:t xml:space="preserve">the start atom, </w:t>
      </w:r>
      <w:r w:rsidR="00FF5C2F" w:rsidRPr="00D473AE">
        <w:rPr>
          <w:rFonts w:cs="Arial"/>
        </w:rPr>
        <w:t xml:space="preserve">the </w:t>
      </w:r>
      <w:r w:rsidR="00E42DB9" w:rsidRPr="00D473AE">
        <w:rPr>
          <w:rFonts w:cs="Arial"/>
        </w:rPr>
        <w:t>integration framework</w:t>
      </w:r>
      <w:r w:rsidR="00FF5C2F" w:rsidRPr="00D473AE">
        <w:rPr>
          <w:rFonts w:cs="Arial"/>
        </w:rPr>
        <w:t xml:space="preserve"> displays the </w:t>
      </w:r>
      <w:r w:rsidR="00B44FB7" w:rsidRPr="00D473AE">
        <w:rPr>
          <w:rFonts w:cs="Arial"/>
        </w:rPr>
        <w:t>s</w:t>
      </w:r>
      <w:r w:rsidR="000C012B" w:rsidRPr="00D473AE">
        <w:rPr>
          <w:rFonts w:cs="Arial"/>
        </w:rPr>
        <w:t xml:space="preserve">cenario </w:t>
      </w:r>
      <w:r w:rsidR="00B44FB7" w:rsidRPr="00D473AE">
        <w:rPr>
          <w:rFonts w:cs="Arial"/>
        </w:rPr>
        <w:t>s</w:t>
      </w:r>
      <w:r w:rsidR="000C012B" w:rsidRPr="00D473AE">
        <w:rPr>
          <w:rFonts w:cs="Arial"/>
        </w:rPr>
        <w:t xml:space="preserve">tep and the </w:t>
      </w:r>
      <w:r w:rsidR="00FF5C2F" w:rsidRPr="00D473AE">
        <w:rPr>
          <w:rFonts w:cs="Arial"/>
        </w:rPr>
        <w:t xml:space="preserve">dataset </w:t>
      </w:r>
      <w:r w:rsidR="000C012B" w:rsidRPr="00D473AE">
        <w:rPr>
          <w:rFonts w:cs="Arial"/>
        </w:rPr>
        <w:t xml:space="preserve">name where </w:t>
      </w:r>
      <w:r w:rsidR="00CF10A6" w:rsidRPr="00D473AE">
        <w:rPr>
          <w:rFonts w:cs="Arial"/>
        </w:rPr>
        <w:t>the integration framework has s</w:t>
      </w:r>
      <w:r w:rsidR="003D1AC1" w:rsidRPr="00D473AE">
        <w:rPr>
          <w:rFonts w:cs="Arial"/>
        </w:rPr>
        <w:t>aved</w:t>
      </w:r>
      <w:r w:rsidR="00CF10A6" w:rsidRPr="00D473AE">
        <w:rPr>
          <w:rFonts w:cs="Arial"/>
        </w:rPr>
        <w:t xml:space="preserve"> </w:t>
      </w:r>
      <w:r w:rsidR="000C012B" w:rsidRPr="00D473AE">
        <w:rPr>
          <w:rFonts w:cs="Arial"/>
        </w:rPr>
        <w:t xml:space="preserve">the </w:t>
      </w:r>
      <w:r w:rsidR="00B44FB7" w:rsidRPr="00D473AE">
        <w:rPr>
          <w:rFonts w:cs="Arial"/>
        </w:rPr>
        <w:t>s</w:t>
      </w:r>
      <w:r w:rsidR="000C012B" w:rsidRPr="00D473AE">
        <w:rPr>
          <w:rFonts w:cs="Arial"/>
        </w:rPr>
        <w:t xml:space="preserve">cenario </w:t>
      </w:r>
      <w:r w:rsidR="00B44FB7" w:rsidRPr="00D473AE">
        <w:rPr>
          <w:rFonts w:cs="Arial"/>
        </w:rPr>
        <w:t>s</w:t>
      </w:r>
      <w:r w:rsidR="000C012B" w:rsidRPr="00D473AE">
        <w:rPr>
          <w:rFonts w:cs="Arial"/>
        </w:rPr>
        <w:t>tep</w:t>
      </w:r>
      <w:r w:rsidR="00654A62" w:rsidRPr="00D473AE">
        <w:rPr>
          <w:rFonts w:cs="Arial"/>
        </w:rPr>
        <w:t xml:space="preserve"> in the BizStore</w:t>
      </w:r>
      <w:r w:rsidR="000C012B" w:rsidRPr="00D473AE">
        <w:rPr>
          <w:rFonts w:cs="Arial"/>
        </w:rPr>
        <w:t xml:space="preserve">. The </w:t>
      </w:r>
      <w:r>
        <w:rPr>
          <w:noProof/>
          <w:lang w:eastAsia="de-DE"/>
        </w:rPr>
        <w:drawing>
          <wp:inline distT="0" distB="0" distL="0" distR="0" wp14:anchorId="3B670E92" wp14:editId="3B670E93">
            <wp:extent cx="123810" cy="152381"/>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23810" cy="152381"/>
                    </a:xfrm>
                    <a:prstGeom prst="rect">
                      <a:avLst/>
                    </a:prstGeom>
                  </pic:spPr>
                </pic:pic>
              </a:graphicData>
            </a:graphic>
          </wp:inline>
        </w:drawing>
      </w:r>
      <w:r w:rsidR="00801605" w:rsidRPr="00D473AE">
        <w:rPr>
          <w:rFonts w:cs="Arial"/>
        </w:rPr>
        <w:t xml:space="preserve"> [</w:t>
      </w:r>
      <w:r w:rsidR="000C012B" w:rsidRPr="00D473AE">
        <w:rPr>
          <w:rFonts w:cs="Arial"/>
        </w:rPr>
        <w:t>Add</w:t>
      </w:r>
      <w:r w:rsidR="00801605" w:rsidRPr="00D473AE">
        <w:rPr>
          <w:rFonts w:cs="Arial"/>
        </w:rPr>
        <w:t>]</w:t>
      </w:r>
      <w:r w:rsidR="000C012B" w:rsidRPr="00D473AE">
        <w:rPr>
          <w:rFonts w:cs="Arial"/>
        </w:rPr>
        <w:t xml:space="preserve"> </w:t>
      </w:r>
      <w:r w:rsidR="00801605" w:rsidRPr="00D473AE">
        <w:rPr>
          <w:rFonts w:cs="Arial"/>
        </w:rPr>
        <w:t>button</w:t>
      </w:r>
      <w:r w:rsidR="000C012B" w:rsidRPr="00D473AE">
        <w:rPr>
          <w:rFonts w:cs="Arial"/>
        </w:rPr>
        <w:t xml:space="preserve"> allows you to add a new </w:t>
      </w:r>
      <w:r w:rsidR="00801605" w:rsidRPr="00D473AE">
        <w:rPr>
          <w:rFonts w:cs="Arial"/>
        </w:rPr>
        <w:t>a</w:t>
      </w:r>
      <w:r w:rsidR="000C012B" w:rsidRPr="00D473AE">
        <w:rPr>
          <w:rFonts w:cs="Arial"/>
        </w:rPr>
        <w:t xml:space="preserve">tom </w:t>
      </w:r>
      <w:r w:rsidR="00801605" w:rsidRPr="00D473AE">
        <w:rPr>
          <w:rFonts w:cs="Arial"/>
        </w:rPr>
        <w:t>in</w:t>
      </w:r>
      <w:r w:rsidR="000C012B" w:rsidRPr="00D473AE">
        <w:rPr>
          <w:rFonts w:cs="Arial"/>
        </w:rPr>
        <w:t xml:space="preserve"> this place</w:t>
      </w:r>
      <w:r w:rsidR="00801605" w:rsidRPr="00D473AE">
        <w:rPr>
          <w:rFonts w:cs="Arial"/>
        </w:rPr>
        <w:t xml:space="preserve">. To display the </w:t>
      </w:r>
      <w:r w:rsidR="007B1C6E" w:rsidRPr="00D473AE">
        <w:rPr>
          <w:rFonts w:cs="Arial"/>
        </w:rPr>
        <w:t>BizFlow</w:t>
      </w:r>
      <w:r w:rsidR="00801605" w:rsidRPr="00D473AE">
        <w:rPr>
          <w:rFonts w:cs="Arial"/>
        </w:rPr>
        <w:t xml:space="preserve"> in XML format</w:t>
      </w:r>
      <w:r w:rsidR="00885E30" w:rsidRPr="00D473AE">
        <w:rPr>
          <w:rFonts w:cs="Arial"/>
        </w:rPr>
        <w:t xml:space="preserve">, </w:t>
      </w:r>
      <w:r w:rsidR="006424D8" w:rsidRPr="00D473AE">
        <w:rPr>
          <w:rFonts w:cs="Arial"/>
        </w:rPr>
        <w:t>click</w:t>
      </w:r>
      <w:r w:rsidR="00885E30" w:rsidRPr="00D473AE">
        <w:rPr>
          <w:rFonts w:cs="Arial"/>
        </w:rPr>
        <w:t xml:space="preserve"> the </w:t>
      </w:r>
      <w:r>
        <w:rPr>
          <w:noProof/>
          <w:lang w:eastAsia="de-DE"/>
        </w:rPr>
        <w:drawing>
          <wp:inline distT="0" distB="0" distL="0" distR="0" wp14:anchorId="3B670E94" wp14:editId="3B670E95">
            <wp:extent cx="133333" cy="161905"/>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3333" cy="161905"/>
                    </a:xfrm>
                    <a:prstGeom prst="rect">
                      <a:avLst/>
                    </a:prstGeom>
                  </pic:spPr>
                </pic:pic>
              </a:graphicData>
            </a:graphic>
          </wp:inline>
        </w:drawing>
      </w:r>
      <w:r w:rsidR="00885E30" w:rsidRPr="00D473AE">
        <w:rPr>
          <w:rFonts w:cs="Arial"/>
        </w:rPr>
        <w:t xml:space="preserve"> [</w:t>
      </w:r>
      <w:r w:rsidR="000C012B" w:rsidRPr="00D473AE">
        <w:rPr>
          <w:rFonts w:cs="Arial"/>
        </w:rPr>
        <w:t>View</w:t>
      </w:r>
      <w:r w:rsidR="00885E30" w:rsidRPr="00D473AE">
        <w:rPr>
          <w:rFonts w:cs="Arial"/>
        </w:rPr>
        <w:t>]</w:t>
      </w:r>
      <w:r w:rsidR="000C012B" w:rsidRPr="00D473AE">
        <w:rPr>
          <w:rFonts w:cs="Arial"/>
        </w:rPr>
        <w:t xml:space="preserve"> icon.</w:t>
      </w:r>
    </w:p>
    <w:p w14:paraId="3B670104" w14:textId="77777777" w:rsidR="00991D66" w:rsidRPr="00D473AE" w:rsidRDefault="00991D66" w:rsidP="00991D66">
      <w:pPr>
        <w:jc w:val="both"/>
        <w:rPr>
          <w:rFonts w:cs="Arial"/>
        </w:rPr>
      </w:pPr>
    </w:p>
    <w:p w14:paraId="3B670105" w14:textId="77777777" w:rsidR="00991D66" w:rsidRPr="00D473AE" w:rsidRDefault="00991D66" w:rsidP="00991D66">
      <w:pPr>
        <w:jc w:val="both"/>
        <w:rPr>
          <w:rFonts w:cs="Arial"/>
        </w:rPr>
      </w:pPr>
      <w:r w:rsidRPr="00D473AE">
        <w:rPr>
          <w:rFonts w:cs="Arial"/>
          <w:b/>
        </w:rPr>
        <w:t>Running in the Sender Context</w:t>
      </w:r>
    </w:p>
    <w:p w14:paraId="3B670106" w14:textId="77777777" w:rsidR="00AF6005" w:rsidRPr="00D473AE" w:rsidRDefault="000C012B" w:rsidP="000C012B">
      <w:pPr>
        <w:jc w:val="both"/>
        <w:rPr>
          <w:rFonts w:cs="Arial"/>
        </w:rPr>
      </w:pPr>
      <w:r w:rsidRPr="00D473AE">
        <w:rPr>
          <w:rFonts w:cs="Arial"/>
          <w:noProof/>
          <w:lang w:eastAsia="de-DE"/>
        </w:rPr>
        <w:t xml:space="preserve">The </w:t>
      </w:r>
      <w:r w:rsidR="007C539A">
        <w:rPr>
          <w:noProof/>
          <w:lang w:eastAsia="de-DE"/>
        </w:rPr>
        <w:drawing>
          <wp:inline distT="0" distB="0" distL="0" distR="0" wp14:anchorId="3B670E96" wp14:editId="3B670E97">
            <wp:extent cx="158569" cy="14478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0074" cy="146154"/>
                    </a:xfrm>
                    <a:prstGeom prst="rect">
                      <a:avLst/>
                    </a:prstGeom>
                  </pic:spPr>
                </pic:pic>
              </a:graphicData>
            </a:graphic>
          </wp:inline>
        </w:drawing>
      </w:r>
      <w:r w:rsidR="00885E30" w:rsidRPr="00D473AE">
        <w:rPr>
          <w:rFonts w:cs="Arial"/>
          <w:noProof/>
          <w:lang w:eastAsia="de-DE"/>
        </w:rPr>
        <w:t xml:space="preserve"> [S] </w:t>
      </w:r>
      <w:r w:rsidRPr="00D473AE">
        <w:rPr>
          <w:rFonts w:cs="Arial"/>
          <w:noProof/>
          <w:lang w:eastAsia="de-DE"/>
        </w:rPr>
        <w:t xml:space="preserve">icon </w:t>
      </w:r>
      <w:r w:rsidRPr="00D473AE">
        <w:rPr>
          <w:rFonts w:cs="Arial"/>
        </w:rPr>
        <w:t>indicat</w:t>
      </w:r>
      <w:r w:rsidR="00885E30" w:rsidRPr="00D473AE">
        <w:rPr>
          <w:rFonts w:cs="Arial"/>
        </w:rPr>
        <w:t>es</w:t>
      </w:r>
      <w:r w:rsidRPr="00D473AE">
        <w:rPr>
          <w:rFonts w:cs="Arial"/>
        </w:rPr>
        <w:t xml:space="preserve"> that th</w:t>
      </w:r>
      <w:r w:rsidR="00A822CA" w:rsidRPr="00D473AE">
        <w:rPr>
          <w:rFonts w:cs="Arial"/>
        </w:rPr>
        <w:t>e</w:t>
      </w:r>
      <w:r w:rsidRPr="00D473AE">
        <w:rPr>
          <w:rFonts w:cs="Arial"/>
        </w:rPr>
        <w:t xml:space="preserve"> </w:t>
      </w:r>
      <w:r w:rsidR="00A822CA" w:rsidRPr="00D473AE">
        <w:rPr>
          <w:rFonts w:cs="Arial"/>
        </w:rPr>
        <w:t>integration framework processes th</w:t>
      </w:r>
      <w:r w:rsidR="00B05657" w:rsidRPr="00D473AE">
        <w:rPr>
          <w:rFonts w:cs="Arial"/>
        </w:rPr>
        <w:t xml:space="preserve">e BizFlow </w:t>
      </w:r>
      <w:r w:rsidRPr="00D473AE">
        <w:rPr>
          <w:rFonts w:cs="Arial"/>
        </w:rPr>
        <w:t>in the context of the sender system. Only after processing</w:t>
      </w:r>
      <w:r w:rsidR="00A822CA" w:rsidRPr="00D473AE">
        <w:rPr>
          <w:rFonts w:cs="Arial"/>
        </w:rPr>
        <w:t>,</w:t>
      </w:r>
      <w:r w:rsidRPr="00D473AE">
        <w:rPr>
          <w:rFonts w:cs="Arial"/>
        </w:rPr>
        <w:t xml:space="preserve"> the </w:t>
      </w:r>
      <w:r w:rsidR="00A822CA" w:rsidRPr="00D473AE">
        <w:rPr>
          <w:rFonts w:cs="Arial"/>
        </w:rPr>
        <w:t xml:space="preserve">integration framework determines the </w:t>
      </w:r>
      <w:r w:rsidRPr="00D473AE">
        <w:rPr>
          <w:rFonts w:cs="Arial"/>
        </w:rPr>
        <w:t xml:space="preserve">receiver systems. </w:t>
      </w:r>
      <w:r w:rsidR="00A822CA" w:rsidRPr="00D473AE">
        <w:rPr>
          <w:rFonts w:cs="Arial"/>
        </w:rPr>
        <w:t xml:space="preserve">Keep in mind, </w:t>
      </w:r>
      <w:r w:rsidRPr="00D473AE">
        <w:rPr>
          <w:rFonts w:cs="Arial"/>
        </w:rPr>
        <w:t xml:space="preserve">that the receiver information is not available during </w:t>
      </w:r>
      <w:r w:rsidR="0015795A" w:rsidRPr="00D473AE">
        <w:rPr>
          <w:rFonts w:cs="Arial"/>
        </w:rPr>
        <w:t xml:space="preserve">scenario step </w:t>
      </w:r>
      <w:r w:rsidRPr="00D473AE">
        <w:rPr>
          <w:rFonts w:cs="Arial"/>
        </w:rPr>
        <w:t xml:space="preserve">processing. This default setting makes the processing very efficient. </w:t>
      </w:r>
      <w:r w:rsidR="00961912" w:rsidRPr="00D473AE">
        <w:rPr>
          <w:rFonts w:cs="Arial"/>
        </w:rPr>
        <w:t xml:space="preserve">If there are multiple receiver systems, the integration framework processes the </w:t>
      </w:r>
      <w:r w:rsidR="00B05657" w:rsidRPr="00D473AE">
        <w:rPr>
          <w:rFonts w:cs="Arial"/>
        </w:rPr>
        <w:t xml:space="preserve">BizFlow </w:t>
      </w:r>
      <w:r w:rsidR="00961912" w:rsidRPr="00D473AE">
        <w:rPr>
          <w:rFonts w:cs="Arial"/>
        </w:rPr>
        <w:t>only once.</w:t>
      </w:r>
    </w:p>
    <w:p w14:paraId="3B670107" w14:textId="77777777" w:rsidR="00AF6005" w:rsidRPr="00D473AE" w:rsidRDefault="00AF6005" w:rsidP="000C012B">
      <w:pPr>
        <w:jc w:val="both"/>
        <w:rPr>
          <w:rFonts w:cs="Arial"/>
        </w:rPr>
      </w:pPr>
    </w:p>
    <w:p w14:paraId="3B670108" w14:textId="77777777" w:rsidR="00AF6005" w:rsidRDefault="009A0FED" w:rsidP="000C012B">
      <w:pPr>
        <w:jc w:val="both"/>
        <w:rPr>
          <w:rFonts w:cs="Arial"/>
        </w:rPr>
      </w:pPr>
      <w:r>
        <w:rPr>
          <w:noProof/>
          <w:lang w:eastAsia="de-DE"/>
        </w:rPr>
        <w:drawing>
          <wp:inline distT="0" distB="0" distL="0" distR="0" wp14:anchorId="3B670E98" wp14:editId="3B670E99">
            <wp:extent cx="3619500" cy="170427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19500" cy="1704274"/>
                    </a:xfrm>
                    <a:prstGeom prst="rect">
                      <a:avLst/>
                    </a:prstGeom>
                  </pic:spPr>
                </pic:pic>
              </a:graphicData>
            </a:graphic>
          </wp:inline>
        </w:drawing>
      </w:r>
    </w:p>
    <w:p w14:paraId="3B670109" w14:textId="77777777" w:rsidR="00AF6005" w:rsidRDefault="00AF6005" w:rsidP="000C012B">
      <w:pPr>
        <w:jc w:val="both"/>
        <w:rPr>
          <w:rFonts w:cs="Arial"/>
        </w:rPr>
      </w:pPr>
    </w:p>
    <w:p w14:paraId="3B67010A" w14:textId="77777777" w:rsidR="000C012B" w:rsidRPr="00D473AE" w:rsidRDefault="000C012B" w:rsidP="000C012B">
      <w:pPr>
        <w:jc w:val="both"/>
        <w:rPr>
          <w:rFonts w:cs="Arial"/>
        </w:rPr>
      </w:pPr>
      <w:r w:rsidRPr="00D473AE">
        <w:rPr>
          <w:rFonts w:cs="Arial"/>
        </w:rPr>
        <w:t xml:space="preserve">If </w:t>
      </w:r>
      <w:r w:rsidR="006436B9" w:rsidRPr="00D473AE">
        <w:rPr>
          <w:rFonts w:cs="Arial"/>
        </w:rPr>
        <w:t>it is necessary to</w:t>
      </w:r>
      <w:r w:rsidR="00A822CA" w:rsidRPr="00D473AE">
        <w:rPr>
          <w:rFonts w:cs="Arial"/>
        </w:rPr>
        <w:t xml:space="preserve"> </w:t>
      </w:r>
      <w:r w:rsidRPr="00D473AE">
        <w:rPr>
          <w:rFonts w:cs="Arial"/>
        </w:rPr>
        <w:t>call the receiver system before handing over the data</w:t>
      </w:r>
      <w:r w:rsidR="00A822CA" w:rsidRPr="00D473AE">
        <w:rPr>
          <w:rFonts w:cs="Arial"/>
        </w:rPr>
        <w:t xml:space="preserve">, </w:t>
      </w:r>
      <w:r w:rsidR="005A01D0" w:rsidRPr="00D473AE">
        <w:rPr>
          <w:rFonts w:cs="Arial"/>
        </w:rPr>
        <w:t>for example</w:t>
      </w:r>
      <w:r w:rsidR="00AF6005" w:rsidRPr="00D473AE">
        <w:rPr>
          <w:rFonts w:cs="Arial"/>
        </w:rPr>
        <w:t>,</w:t>
      </w:r>
      <w:r w:rsidRPr="00D473AE">
        <w:rPr>
          <w:rFonts w:cs="Arial"/>
        </w:rPr>
        <w:t xml:space="preserve"> </w:t>
      </w:r>
      <w:r w:rsidR="006436B9" w:rsidRPr="00D473AE">
        <w:rPr>
          <w:rFonts w:cs="Arial"/>
        </w:rPr>
        <w:t xml:space="preserve">for data </w:t>
      </w:r>
      <w:r w:rsidRPr="00D473AE">
        <w:rPr>
          <w:rFonts w:cs="Arial"/>
        </w:rPr>
        <w:t>enrich</w:t>
      </w:r>
      <w:r w:rsidR="006436B9" w:rsidRPr="00D473AE">
        <w:rPr>
          <w:rFonts w:cs="Arial"/>
        </w:rPr>
        <w:t>ment</w:t>
      </w:r>
      <w:r w:rsidR="00AF6005" w:rsidRPr="00D473AE">
        <w:rPr>
          <w:rFonts w:cs="Arial"/>
        </w:rPr>
        <w:t>,</w:t>
      </w:r>
      <w:r w:rsidRPr="00D473AE">
        <w:rPr>
          <w:rFonts w:cs="Arial"/>
        </w:rPr>
        <w:t xml:space="preserve"> you cannot use th</w:t>
      </w:r>
      <w:r w:rsidR="006436B9" w:rsidRPr="00D473AE">
        <w:rPr>
          <w:rFonts w:cs="Arial"/>
        </w:rPr>
        <w:t>e</w:t>
      </w:r>
      <w:r w:rsidRPr="00D473AE">
        <w:rPr>
          <w:rFonts w:cs="Arial"/>
        </w:rPr>
        <w:t xml:space="preserve"> option.</w:t>
      </w:r>
    </w:p>
    <w:p w14:paraId="3B67010B" w14:textId="77777777" w:rsidR="000C012B" w:rsidRPr="00D473AE" w:rsidRDefault="000C012B" w:rsidP="000C012B">
      <w:pPr>
        <w:jc w:val="both"/>
        <w:rPr>
          <w:rFonts w:cs="Arial"/>
        </w:rPr>
      </w:pPr>
    </w:p>
    <w:p w14:paraId="3B67010C" w14:textId="77777777" w:rsidR="00991D66" w:rsidRPr="00D473AE" w:rsidRDefault="00991D66" w:rsidP="004670B0">
      <w:pPr>
        <w:keepNext/>
        <w:jc w:val="both"/>
        <w:rPr>
          <w:rFonts w:cs="Arial"/>
          <w:b/>
        </w:rPr>
      </w:pPr>
      <w:r w:rsidRPr="00D473AE">
        <w:rPr>
          <w:rFonts w:cs="Arial"/>
          <w:b/>
        </w:rPr>
        <w:t>Running in the Receiver Context</w:t>
      </w:r>
    </w:p>
    <w:p w14:paraId="3B67010D" w14:textId="77777777" w:rsidR="009A0FED" w:rsidRPr="00D473AE" w:rsidRDefault="000C012B" w:rsidP="000C012B">
      <w:pPr>
        <w:jc w:val="both"/>
        <w:rPr>
          <w:rFonts w:cs="Arial"/>
        </w:rPr>
      </w:pPr>
      <w:r w:rsidRPr="00D473AE">
        <w:rPr>
          <w:rFonts w:cs="Arial"/>
          <w:noProof/>
          <w:lang w:eastAsia="de-DE"/>
        </w:rPr>
        <w:t xml:space="preserve">The </w:t>
      </w:r>
      <w:r w:rsidRPr="00821330">
        <w:rPr>
          <w:rFonts w:cs="Arial"/>
          <w:noProof/>
          <w:lang w:eastAsia="de-DE"/>
        </w:rPr>
        <w:drawing>
          <wp:inline distT="0" distB="0" distL="0" distR="0" wp14:anchorId="3B670E9A" wp14:editId="3B670E9B">
            <wp:extent cx="167640" cy="187363"/>
            <wp:effectExtent l="0" t="0" r="3810" b="3175"/>
            <wp:docPr id="18" name="Picture 17" descr="C:\_WorkingArea\Publications around B1i\vPlatform\pics\Screen Elements\pr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_WorkingArea\Publications around B1i\vPlatform\pics\Screen Elements\procr.png"/>
                    <pic:cNvPicPr>
                      <a:picLocks noChangeAspect="1" noChangeArrowheads="1"/>
                    </pic:cNvPicPr>
                  </pic:nvPicPr>
                  <pic:blipFill>
                    <a:blip r:embed="rId62" cstate="print"/>
                    <a:srcRect/>
                    <a:stretch>
                      <a:fillRect/>
                    </a:stretch>
                  </pic:blipFill>
                  <pic:spPr bwMode="auto">
                    <a:xfrm>
                      <a:off x="0" y="0"/>
                      <a:ext cx="165894" cy="185411"/>
                    </a:xfrm>
                    <a:prstGeom prst="rect">
                      <a:avLst/>
                    </a:prstGeom>
                    <a:noFill/>
                    <a:ln w="9525">
                      <a:noFill/>
                      <a:miter lim="800000"/>
                      <a:headEnd/>
                      <a:tailEnd/>
                    </a:ln>
                  </pic:spPr>
                </pic:pic>
              </a:graphicData>
            </a:graphic>
          </wp:inline>
        </w:drawing>
      </w:r>
      <w:r w:rsidRPr="00D473AE">
        <w:rPr>
          <w:rFonts w:cs="Arial"/>
        </w:rPr>
        <w:t xml:space="preserve"> </w:t>
      </w:r>
      <w:r w:rsidR="003F758B" w:rsidRPr="00D473AE">
        <w:rPr>
          <w:rFonts w:cs="Arial"/>
        </w:rPr>
        <w:t xml:space="preserve">[R] icon </w:t>
      </w:r>
      <w:r w:rsidRPr="00D473AE">
        <w:rPr>
          <w:rFonts w:cs="Arial"/>
        </w:rPr>
        <w:t>indicat</w:t>
      </w:r>
      <w:r w:rsidR="00E75423" w:rsidRPr="00D473AE">
        <w:rPr>
          <w:rFonts w:cs="Arial"/>
        </w:rPr>
        <w:t>es</w:t>
      </w:r>
      <w:r w:rsidRPr="00D473AE">
        <w:rPr>
          <w:rFonts w:cs="Arial"/>
        </w:rPr>
        <w:t xml:space="preserve"> that </w:t>
      </w:r>
      <w:r w:rsidR="00E75423" w:rsidRPr="00D473AE">
        <w:rPr>
          <w:rFonts w:cs="Arial"/>
        </w:rPr>
        <w:t xml:space="preserve">the </w:t>
      </w:r>
      <w:r w:rsidR="00E42DB9" w:rsidRPr="00D473AE">
        <w:rPr>
          <w:rFonts w:cs="Arial"/>
        </w:rPr>
        <w:t>integration framework</w:t>
      </w:r>
      <w:r w:rsidR="00E75423" w:rsidRPr="00D473AE">
        <w:rPr>
          <w:rFonts w:cs="Arial"/>
        </w:rPr>
        <w:t xml:space="preserve"> processes </w:t>
      </w:r>
      <w:r w:rsidRPr="00D473AE">
        <w:rPr>
          <w:rFonts w:cs="Arial"/>
        </w:rPr>
        <w:t>th</w:t>
      </w:r>
      <w:r w:rsidR="001B773C" w:rsidRPr="00D473AE">
        <w:rPr>
          <w:rFonts w:cs="Arial"/>
        </w:rPr>
        <w:t>e</w:t>
      </w:r>
      <w:r w:rsidRPr="00D473AE">
        <w:rPr>
          <w:rFonts w:cs="Arial"/>
        </w:rPr>
        <w:t xml:space="preserve"> </w:t>
      </w:r>
      <w:r w:rsidR="00B05657" w:rsidRPr="00D473AE">
        <w:rPr>
          <w:rFonts w:cs="Arial"/>
        </w:rPr>
        <w:t xml:space="preserve">BizFlow </w:t>
      </w:r>
      <w:r w:rsidRPr="00D473AE">
        <w:rPr>
          <w:rFonts w:cs="Arial"/>
        </w:rPr>
        <w:t xml:space="preserve">in the context of the receiver system after receiver determination. </w:t>
      </w:r>
      <w:r w:rsidR="00B44FB7" w:rsidRPr="00D473AE">
        <w:rPr>
          <w:rFonts w:cs="Arial"/>
        </w:rPr>
        <w:t>C</w:t>
      </w:r>
      <w:r w:rsidRPr="00D473AE">
        <w:rPr>
          <w:rFonts w:cs="Arial"/>
        </w:rPr>
        <w:t>onsider that i</w:t>
      </w:r>
      <w:r w:rsidR="001B773C" w:rsidRPr="00D473AE">
        <w:rPr>
          <w:rFonts w:cs="Arial"/>
        </w:rPr>
        <w:t xml:space="preserve">f you process a message to </w:t>
      </w:r>
      <w:r w:rsidRPr="00D473AE">
        <w:rPr>
          <w:rFonts w:cs="Arial"/>
        </w:rPr>
        <w:t>multiple receiver systems</w:t>
      </w:r>
      <w:r w:rsidR="00AE30A1" w:rsidRPr="00D473AE">
        <w:rPr>
          <w:rFonts w:cs="Arial"/>
        </w:rPr>
        <w:t>,</w:t>
      </w:r>
      <w:r w:rsidRPr="00D473AE">
        <w:rPr>
          <w:rFonts w:cs="Arial"/>
        </w:rPr>
        <w:t xml:space="preserve"> the </w:t>
      </w:r>
      <w:r w:rsidR="003F758B" w:rsidRPr="00D473AE">
        <w:rPr>
          <w:rFonts w:cs="Arial"/>
        </w:rPr>
        <w:t xml:space="preserve">integration framework processes the </w:t>
      </w:r>
      <w:r w:rsidR="00B05657" w:rsidRPr="00D473AE">
        <w:rPr>
          <w:rFonts w:cs="Arial"/>
        </w:rPr>
        <w:t>BizFlow</w:t>
      </w:r>
      <w:r w:rsidRPr="00D473AE">
        <w:rPr>
          <w:rFonts w:cs="Arial"/>
        </w:rPr>
        <w:t xml:space="preserve"> multiple times. </w:t>
      </w:r>
    </w:p>
    <w:p w14:paraId="3B67010E" w14:textId="77777777" w:rsidR="009A0FED" w:rsidRPr="00D473AE" w:rsidRDefault="009A0FED" w:rsidP="000C012B">
      <w:pPr>
        <w:jc w:val="both"/>
        <w:rPr>
          <w:rFonts w:cs="Arial"/>
        </w:rPr>
      </w:pPr>
    </w:p>
    <w:p w14:paraId="3B67010F" w14:textId="77777777" w:rsidR="009A0FED" w:rsidRDefault="009A0FED" w:rsidP="000C012B">
      <w:pPr>
        <w:jc w:val="both"/>
        <w:rPr>
          <w:rFonts w:cs="Arial"/>
        </w:rPr>
      </w:pPr>
      <w:r>
        <w:rPr>
          <w:noProof/>
          <w:lang w:eastAsia="de-DE"/>
        </w:rPr>
        <w:lastRenderedPageBreak/>
        <w:drawing>
          <wp:inline distT="0" distB="0" distL="0" distR="0" wp14:anchorId="3B670E9C" wp14:editId="3B670E9D">
            <wp:extent cx="3375660" cy="17192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77088" cy="1719973"/>
                    </a:xfrm>
                    <a:prstGeom prst="rect">
                      <a:avLst/>
                    </a:prstGeom>
                  </pic:spPr>
                </pic:pic>
              </a:graphicData>
            </a:graphic>
          </wp:inline>
        </w:drawing>
      </w:r>
    </w:p>
    <w:p w14:paraId="3B670110" w14:textId="77777777" w:rsidR="000C012B" w:rsidRPr="00D473AE" w:rsidRDefault="000C012B" w:rsidP="000C012B">
      <w:pPr>
        <w:jc w:val="both"/>
        <w:rPr>
          <w:rFonts w:cs="Arial"/>
        </w:rPr>
      </w:pPr>
      <w:r w:rsidRPr="00D473AE">
        <w:rPr>
          <w:rFonts w:cs="Arial"/>
        </w:rPr>
        <w:t>This option is ne</w:t>
      </w:r>
      <w:r w:rsidR="003F758B" w:rsidRPr="00D473AE">
        <w:rPr>
          <w:rFonts w:cs="Arial"/>
        </w:rPr>
        <w:t>cessary,</w:t>
      </w:r>
      <w:r w:rsidRPr="00D473AE">
        <w:rPr>
          <w:rFonts w:cs="Arial"/>
        </w:rPr>
        <w:t xml:space="preserve"> if you </w:t>
      </w:r>
      <w:r w:rsidR="003F758B" w:rsidRPr="00D473AE">
        <w:rPr>
          <w:rFonts w:cs="Arial"/>
        </w:rPr>
        <w:t>must</w:t>
      </w:r>
      <w:r w:rsidRPr="00D473AE">
        <w:rPr>
          <w:rFonts w:cs="Arial"/>
        </w:rPr>
        <w:t xml:space="preserve"> call the receiver system before handing over the data. Click the </w:t>
      </w:r>
      <w:r w:rsidR="003F758B" w:rsidRPr="00D473AE">
        <w:rPr>
          <w:rFonts w:cs="Arial"/>
        </w:rPr>
        <w:t xml:space="preserve">[S] </w:t>
      </w:r>
      <w:r w:rsidRPr="00D473AE">
        <w:rPr>
          <w:rFonts w:cs="Arial"/>
        </w:rPr>
        <w:t>button to change the setting</w:t>
      </w:r>
      <w:r w:rsidR="003F758B" w:rsidRPr="00D473AE">
        <w:rPr>
          <w:rFonts w:cs="Arial"/>
        </w:rPr>
        <w:t xml:space="preserve"> to [R] or vice versa.</w:t>
      </w:r>
    </w:p>
    <w:p w14:paraId="3B670111" w14:textId="77777777" w:rsidR="000C012B" w:rsidRPr="00D473AE" w:rsidRDefault="000C012B" w:rsidP="000C012B">
      <w:pPr>
        <w:jc w:val="both"/>
        <w:rPr>
          <w:rFonts w:cs="Arial"/>
        </w:rPr>
      </w:pPr>
    </w:p>
    <w:p w14:paraId="3B670112" w14:textId="77777777" w:rsidR="000C012B" w:rsidRPr="00D473AE" w:rsidRDefault="000C012B" w:rsidP="000C012B">
      <w:pPr>
        <w:jc w:val="both"/>
        <w:rPr>
          <w:rFonts w:cs="Arial"/>
        </w:rPr>
      </w:pPr>
    </w:p>
    <w:p w14:paraId="3B670113" w14:textId="77777777" w:rsidR="000C012B" w:rsidRPr="00D473AE" w:rsidRDefault="000C012B" w:rsidP="000C012B">
      <w:pPr>
        <w:pStyle w:val="Heading5"/>
      </w:pPr>
      <w:bookmarkStart w:id="89" w:name="_Toc289795685"/>
      <w:bookmarkStart w:id="90" w:name="a3_4_4_3_2"/>
      <w:bookmarkStart w:id="91" w:name="_Toc137659561"/>
      <w:r w:rsidRPr="00D473AE">
        <w:t>3.</w:t>
      </w:r>
      <w:r w:rsidR="00576B69" w:rsidRPr="00D473AE">
        <w:t>4</w:t>
      </w:r>
      <w:r w:rsidRPr="00D473AE">
        <w:t>.4.</w:t>
      </w:r>
      <w:r w:rsidR="00CF392F" w:rsidRPr="00D473AE">
        <w:t>3</w:t>
      </w:r>
      <w:r w:rsidRPr="00D473AE">
        <w:t xml:space="preserve">.2 </w:t>
      </w:r>
      <w:r w:rsidR="0015795A" w:rsidRPr="00D473AE">
        <w:t xml:space="preserve">Using the </w:t>
      </w:r>
      <w:r w:rsidRPr="00D473AE">
        <w:t>Sequence</w:t>
      </w:r>
      <w:bookmarkEnd w:id="89"/>
      <w:r w:rsidR="0015795A" w:rsidRPr="00D473AE">
        <w:t xml:space="preserve"> Control Structure</w:t>
      </w:r>
      <w:bookmarkEnd w:id="91"/>
    </w:p>
    <w:bookmarkEnd w:id="90"/>
    <w:p w14:paraId="3B670114" w14:textId="77777777" w:rsidR="000C012B" w:rsidRPr="00D473AE" w:rsidRDefault="0015795A" w:rsidP="007B1C6E">
      <w:pPr>
        <w:jc w:val="both"/>
        <w:rPr>
          <w:rFonts w:cs="Arial"/>
        </w:rPr>
      </w:pPr>
      <w:r w:rsidRPr="00D473AE">
        <w:rPr>
          <w:rFonts w:cs="Arial"/>
        </w:rPr>
        <w:t xml:space="preserve">By default, </w:t>
      </w:r>
      <w:r w:rsidR="00A822CA" w:rsidRPr="00D473AE">
        <w:rPr>
          <w:rFonts w:cs="Arial"/>
        </w:rPr>
        <w:t xml:space="preserve">the integration framework processes </w:t>
      </w:r>
      <w:r w:rsidR="000C012B" w:rsidRPr="00D473AE">
        <w:rPr>
          <w:rFonts w:cs="Arial"/>
        </w:rPr>
        <w:t xml:space="preserve">all </w:t>
      </w:r>
      <w:r w:rsidR="00A822CA" w:rsidRPr="00D473AE">
        <w:rPr>
          <w:rFonts w:cs="Arial"/>
        </w:rPr>
        <w:t>a</w:t>
      </w:r>
      <w:r w:rsidR="000C012B" w:rsidRPr="00D473AE">
        <w:rPr>
          <w:rFonts w:cs="Arial"/>
        </w:rPr>
        <w:t xml:space="preserve">toms one after the other. If you design steps in the </w:t>
      </w:r>
      <w:r w:rsidR="00A822CA" w:rsidRPr="00D473AE">
        <w:rPr>
          <w:rFonts w:cs="Arial"/>
        </w:rPr>
        <w:t>p</w:t>
      </w:r>
      <w:r w:rsidR="000C012B" w:rsidRPr="00D473AE">
        <w:rPr>
          <w:rFonts w:cs="Arial"/>
        </w:rPr>
        <w:t xml:space="preserve">rocess </w:t>
      </w:r>
      <w:r w:rsidR="00A822CA" w:rsidRPr="00D473AE">
        <w:rPr>
          <w:rFonts w:cs="Arial"/>
        </w:rPr>
        <w:t>f</w:t>
      </w:r>
      <w:r w:rsidR="000C012B" w:rsidRPr="00D473AE">
        <w:rPr>
          <w:rFonts w:cs="Arial"/>
        </w:rPr>
        <w:t>low</w:t>
      </w:r>
      <w:r w:rsidR="00961912" w:rsidRPr="00D473AE">
        <w:rPr>
          <w:rFonts w:cs="Arial"/>
        </w:rPr>
        <w:t>,</w:t>
      </w:r>
      <w:r w:rsidR="000C012B" w:rsidRPr="00D473AE">
        <w:rPr>
          <w:rFonts w:cs="Arial"/>
        </w:rPr>
        <w:t xml:space="preserve"> </w:t>
      </w:r>
      <w:r w:rsidR="00A822CA" w:rsidRPr="00D473AE">
        <w:rPr>
          <w:rFonts w:cs="Arial"/>
        </w:rPr>
        <w:t xml:space="preserve">the integration framework </w:t>
      </w:r>
      <w:r w:rsidR="00BE1F65" w:rsidRPr="00D473AE">
        <w:rPr>
          <w:rFonts w:cs="Arial"/>
        </w:rPr>
        <w:t xml:space="preserve">ensures that it </w:t>
      </w:r>
      <w:r w:rsidR="00A822CA" w:rsidRPr="00D473AE">
        <w:rPr>
          <w:rFonts w:cs="Arial"/>
        </w:rPr>
        <w:t xml:space="preserve">processes the steps in exactly this </w:t>
      </w:r>
      <w:r w:rsidR="000C012B" w:rsidRPr="00D473AE">
        <w:rPr>
          <w:rFonts w:cs="Arial"/>
        </w:rPr>
        <w:t>order.</w:t>
      </w:r>
    </w:p>
    <w:p w14:paraId="3B670115" w14:textId="77777777" w:rsidR="00961912" w:rsidRPr="00D473AE" w:rsidRDefault="00961912" w:rsidP="007B1C6E">
      <w:pPr>
        <w:jc w:val="both"/>
        <w:rPr>
          <w:rFonts w:cs="Arial"/>
        </w:rPr>
      </w:pPr>
    </w:p>
    <w:p w14:paraId="3B670116" w14:textId="77777777" w:rsidR="003E1D64" w:rsidRPr="00D473AE" w:rsidRDefault="008E7D58" w:rsidP="00EA5A98">
      <w:pPr>
        <w:pStyle w:val="LC2"/>
      </w:pPr>
      <w:r w:rsidRPr="007917E3">
        <w:rPr>
          <w:noProof/>
          <w:lang w:eastAsia="de-DE"/>
        </w:rPr>
        <w:drawing>
          <wp:inline distT="0" distB="0" distL="0" distR="0" wp14:anchorId="3B670E9E" wp14:editId="3B670E9F">
            <wp:extent cx="228600" cy="228600"/>
            <wp:effectExtent l="0" t="0" r="0" b="0"/>
            <wp:docPr id="332"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000C012B" w:rsidRPr="00D473AE">
        <w:t xml:space="preserve"> </w:t>
      </w:r>
      <w:r w:rsidR="003E1D64" w:rsidRPr="00D473AE">
        <w:t>NOTE</w:t>
      </w:r>
    </w:p>
    <w:p w14:paraId="3B670117" w14:textId="77777777" w:rsidR="000C012B" w:rsidRPr="00D473AE" w:rsidRDefault="00A822CA" w:rsidP="00EA5A98">
      <w:pPr>
        <w:pStyle w:val="LC2"/>
      </w:pPr>
      <w:r w:rsidRPr="00D473AE">
        <w:t xml:space="preserve">Note </w:t>
      </w:r>
      <w:r w:rsidR="000C012B" w:rsidRPr="00D473AE">
        <w:t xml:space="preserve">that </w:t>
      </w:r>
      <w:r w:rsidRPr="00D473AE">
        <w:t>one s</w:t>
      </w:r>
      <w:r w:rsidR="000C012B" w:rsidRPr="00D473AE">
        <w:t xml:space="preserve">cenario </w:t>
      </w:r>
      <w:r w:rsidRPr="00D473AE">
        <w:t>s</w:t>
      </w:r>
      <w:r w:rsidR="000C012B" w:rsidRPr="00D473AE">
        <w:t xml:space="preserve">tep is one transaction. </w:t>
      </w:r>
      <w:r w:rsidR="003E1D64" w:rsidRPr="00D473AE">
        <w:t>That means, that y</w:t>
      </w:r>
      <w:r w:rsidR="000C012B" w:rsidRPr="00D473AE">
        <w:t>ou cannot s</w:t>
      </w:r>
      <w:r w:rsidR="003D1AC1" w:rsidRPr="00D473AE">
        <w:t>ave</w:t>
      </w:r>
      <w:r w:rsidR="000C012B" w:rsidRPr="00D473AE">
        <w:t xml:space="preserve"> information </w:t>
      </w:r>
      <w:r w:rsidR="003D1AC1" w:rsidRPr="00D473AE">
        <w:t xml:space="preserve">at runtime </w:t>
      </w:r>
      <w:r w:rsidR="000C012B" w:rsidRPr="00D473AE">
        <w:t xml:space="preserve">and </w:t>
      </w:r>
      <w:r w:rsidR="000D68DA" w:rsidRPr="00D473AE">
        <w:t xml:space="preserve">no </w:t>
      </w:r>
      <w:r w:rsidR="003E1D64" w:rsidRPr="00D473AE">
        <w:t>subsequent</w:t>
      </w:r>
      <w:r w:rsidR="000C012B" w:rsidRPr="00D473AE">
        <w:t xml:space="preserve"> atom can rely on this information. </w:t>
      </w:r>
      <w:r w:rsidR="000D68DA" w:rsidRPr="00D473AE">
        <w:t>However</w:t>
      </w:r>
      <w:r w:rsidR="00BE1F65" w:rsidRPr="00D473AE">
        <w:t>,</w:t>
      </w:r>
      <w:r w:rsidR="000D68DA" w:rsidRPr="00D473AE">
        <w:t xml:space="preserve"> </w:t>
      </w:r>
      <w:r w:rsidR="000C012B" w:rsidRPr="00D473AE">
        <w:t xml:space="preserve">you do not need </w:t>
      </w:r>
      <w:r w:rsidR="003E1D64" w:rsidRPr="00D473AE">
        <w:t>s</w:t>
      </w:r>
      <w:r w:rsidR="003D1AC1" w:rsidRPr="00D473AE">
        <w:t>aved</w:t>
      </w:r>
      <w:r w:rsidR="003E1D64" w:rsidRPr="00D473AE">
        <w:t xml:space="preserve"> information.</w:t>
      </w:r>
      <w:r w:rsidR="000D68DA" w:rsidRPr="00D473AE">
        <w:t xml:space="preserve"> </w:t>
      </w:r>
      <w:r w:rsidR="0013472C" w:rsidRPr="00D473AE">
        <w:t xml:space="preserve">Use the message or memory variables to </w:t>
      </w:r>
      <w:r w:rsidR="000C012B" w:rsidRPr="00D473AE">
        <w:t>hand</w:t>
      </w:r>
      <w:r w:rsidR="00BE1F65" w:rsidRPr="00D473AE">
        <w:t xml:space="preserve"> </w:t>
      </w:r>
      <w:r w:rsidR="000C012B" w:rsidRPr="00D473AE">
        <w:t xml:space="preserve">over information between </w:t>
      </w:r>
      <w:r w:rsidR="000D68DA" w:rsidRPr="00D473AE">
        <w:t>a</w:t>
      </w:r>
      <w:r w:rsidR="000C012B" w:rsidRPr="00D473AE">
        <w:t>toms.</w:t>
      </w:r>
    </w:p>
    <w:p w14:paraId="3B670118" w14:textId="77777777" w:rsidR="000C012B" w:rsidRPr="00D473AE" w:rsidRDefault="000C012B" w:rsidP="000C012B">
      <w:pPr>
        <w:pStyle w:val="Heading5"/>
      </w:pPr>
      <w:bookmarkStart w:id="92" w:name="_Toc289795686"/>
      <w:bookmarkStart w:id="93" w:name="path"/>
      <w:bookmarkStart w:id="94" w:name="a3_4_4_3_3"/>
      <w:bookmarkStart w:id="95" w:name="_Toc137659562"/>
      <w:r w:rsidRPr="00D473AE">
        <w:t>3.</w:t>
      </w:r>
      <w:r w:rsidR="00576B69" w:rsidRPr="00D473AE">
        <w:t>4</w:t>
      </w:r>
      <w:r w:rsidRPr="00D473AE">
        <w:t>.4.</w:t>
      </w:r>
      <w:r w:rsidR="00CF392F" w:rsidRPr="00D473AE">
        <w:t>3</w:t>
      </w:r>
      <w:r w:rsidRPr="00D473AE">
        <w:t xml:space="preserve">.3 </w:t>
      </w:r>
      <w:r w:rsidR="0015795A" w:rsidRPr="00D473AE">
        <w:t xml:space="preserve">Using the </w:t>
      </w:r>
      <w:r w:rsidRPr="00D473AE">
        <w:t>Conditional Processing</w:t>
      </w:r>
      <w:bookmarkEnd w:id="92"/>
      <w:r w:rsidR="0015795A" w:rsidRPr="00D473AE">
        <w:t xml:space="preserve"> Control Structure</w:t>
      </w:r>
      <w:bookmarkEnd w:id="95"/>
    </w:p>
    <w:bookmarkEnd w:id="93"/>
    <w:bookmarkEnd w:id="94"/>
    <w:p w14:paraId="3B670119" w14:textId="77777777" w:rsidR="000C012B" w:rsidRPr="00821330" w:rsidRDefault="00EF660F" w:rsidP="007B1C6E">
      <w:pPr>
        <w:jc w:val="both"/>
        <w:rPr>
          <w:rFonts w:cs="Arial"/>
        </w:rPr>
      </w:pPr>
      <w:r w:rsidRPr="00D473AE">
        <w:rPr>
          <w:rFonts w:cs="Arial"/>
        </w:rPr>
        <w:t>C</w:t>
      </w:r>
      <w:r w:rsidR="000C012B" w:rsidRPr="00D473AE">
        <w:rPr>
          <w:rFonts w:cs="Arial"/>
        </w:rPr>
        <w:t xml:space="preserve">onditional processing allows you </w:t>
      </w:r>
      <w:r w:rsidR="00E22DE0" w:rsidRPr="00D473AE">
        <w:rPr>
          <w:rFonts w:cs="Arial"/>
        </w:rPr>
        <w:t xml:space="preserve">to process information </w:t>
      </w:r>
      <w:r w:rsidR="000C012B" w:rsidRPr="00D473AE">
        <w:rPr>
          <w:rFonts w:cs="Arial"/>
        </w:rPr>
        <w:t>based on conditions in the message</w:t>
      </w:r>
      <w:r w:rsidRPr="00D473AE">
        <w:rPr>
          <w:rFonts w:cs="Arial"/>
        </w:rPr>
        <w:t xml:space="preserve">. </w:t>
      </w:r>
      <w:r w:rsidR="0015795A">
        <w:rPr>
          <w:rFonts w:cs="Arial"/>
        </w:rPr>
        <w:t>D</w:t>
      </w:r>
      <w:r w:rsidRPr="00821330">
        <w:rPr>
          <w:rFonts w:cs="Arial"/>
        </w:rPr>
        <w:t>efine the conditions as XP</w:t>
      </w:r>
      <w:r w:rsidR="000C012B" w:rsidRPr="00821330">
        <w:rPr>
          <w:rFonts w:cs="Arial"/>
        </w:rPr>
        <w:t>ath expression</w:t>
      </w:r>
      <w:r w:rsidRPr="00821330">
        <w:rPr>
          <w:rFonts w:cs="Arial"/>
        </w:rPr>
        <w:t>s</w:t>
      </w:r>
      <w:r w:rsidR="000C012B" w:rsidRPr="00821330">
        <w:rPr>
          <w:rFonts w:cs="Arial"/>
        </w:rPr>
        <w:t xml:space="preserve">. </w:t>
      </w:r>
    </w:p>
    <w:p w14:paraId="3B67011A" w14:textId="77777777" w:rsidR="007B1C6E" w:rsidRPr="00821330" w:rsidRDefault="007B1C6E" w:rsidP="007B1C6E">
      <w:pPr>
        <w:jc w:val="both"/>
        <w:rPr>
          <w:rFonts w:cs="Arial"/>
        </w:rPr>
      </w:pPr>
    </w:p>
    <w:p w14:paraId="3B67011B" w14:textId="77777777" w:rsidR="000C012B" w:rsidRDefault="001C235F" w:rsidP="000C012B">
      <w:pPr>
        <w:jc w:val="both"/>
        <w:rPr>
          <w:rFonts w:cs="Arial"/>
          <w:noProof/>
          <w:lang w:eastAsia="de-DE"/>
        </w:rPr>
      </w:pPr>
      <w:r>
        <w:rPr>
          <w:noProof/>
          <w:lang w:eastAsia="de-DE"/>
        </w:rPr>
        <w:drawing>
          <wp:inline distT="0" distB="0" distL="0" distR="0" wp14:anchorId="3B670EA0" wp14:editId="3B670EA1">
            <wp:extent cx="3857143" cy="1619048"/>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57143" cy="1619048"/>
                    </a:xfrm>
                    <a:prstGeom prst="rect">
                      <a:avLst/>
                    </a:prstGeom>
                  </pic:spPr>
                </pic:pic>
              </a:graphicData>
            </a:graphic>
          </wp:inline>
        </w:drawing>
      </w:r>
    </w:p>
    <w:p w14:paraId="3B67011C" w14:textId="77777777" w:rsidR="001C235F" w:rsidRPr="00821330" w:rsidRDefault="001C235F" w:rsidP="000C012B">
      <w:pPr>
        <w:jc w:val="both"/>
        <w:rPr>
          <w:rFonts w:cs="Arial"/>
        </w:rPr>
      </w:pPr>
    </w:p>
    <w:p w14:paraId="3B67011D" w14:textId="77777777" w:rsidR="00E169B1" w:rsidRPr="00D473AE" w:rsidRDefault="000C012B" w:rsidP="000C012B">
      <w:pPr>
        <w:jc w:val="both"/>
        <w:rPr>
          <w:rFonts w:cs="Arial"/>
        </w:rPr>
      </w:pPr>
      <w:r w:rsidRPr="00D473AE">
        <w:rPr>
          <w:rFonts w:cs="Arial"/>
        </w:rPr>
        <w:lastRenderedPageBreak/>
        <w:t xml:space="preserve">You can </w:t>
      </w:r>
      <w:r w:rsidR="00EF660F" w:rsidRPr="00D473AE">
        <w:rPr>
          <w:rFonts w:cs="Arial"/>
        </w:rPr>
        <w:t>use</w:t>
      </w:r>
      <w:r w:rsidRPr="00D473AE">
        <w:rPr>
          <w:rFonts w:cs="Arial"/>
        </w:rPr>
        <w:t xml:space="preserve"> multiple path atoms and one otherwise atom. </w:t>
      </w:r>
      <w:r w:rsidR="00EF660F" w:rsidRPr="00D473AE">
        <w:rPr>
          <w:rFonts w:cs="Arial"/>
        </w:rPr>
        <w:t xml:space="preserve">The </w:t>
      </w:r>
      <w:r w:rsidR="00E42DB9" w:rsidRPr="00D473AE">
        <w:rPr>
          <w:rFonts w:cs="Arial"/>
        </w:rPr>
        <w:t>integration framework</w:t>
      </w:r>
      <w:r w:rsidR="00EF660F" w:rsidRPr="00D473AE">
        <w:rPr>
          <w:rFonts w:cs="Arial"/>
        </w:rPr>
        <w:t xml:space="preserve"> processes a</w:t>
      </w:r>
      <w:r w:rsidRPr="00D473AE">
        <w:rPr>
          <w:rFonts w:cs="Arial"/>
        </w:rPr>
        <w:t xml:space="preserve">ll path </w:t>
      </w:r>
      <w:r w:rsidR="00EF660F" w:rsidRPr="00D473AE">
        <w:rPr>
          <w:rFonts w:cs="Arial"/>
        </w:rPr>
        <w:t xml:space="preserve">atoms </w:t>
      </w:r>
      <w:r w:rsidRPr="00D473AE">
        <w:rPr>
          <w:rFonts w:cs="Arial"/>
        </w:rPr>
        <w:t>for which the condition is true</w:t>
      </w:r>
      <w:r w:rsidR="00EF660F" w:rsidRPr="00D473AE">
        <w:rPr>
          <w:rFonts w:cs="Arial"/>
        </w:rPr>
        <w:t>.</w:t>
      </w:r>
      <w:r w:rsidRPr="00D473AE">
        <w:rPr>
          <w:rFonts w:cs="Arial"/>
        </w:rPr>
        <w:t xml:space="preserve"> The </w:t>
      </w:r>
      <w:r w:rsidRPr="00D473AE">
        <w:rPr>
          <w:rFonts w:ascii="Courier New" w:hAnsi="Courier New" w:cs="Courier New"/>
        </w:rPr>
        <w:t>unbranch</w:t>
      </w:r>
      <w:r w:rsidRPr="00D473AE">
        <w:rPr>
          <w:rFonts w:cs="Arial"/>
        </w:rPr>
        <w:t xml:space="preserve"> atom continue</w:t>
      </w:r>
      <w:r w:rsidR="00EF660F" w:rsidRPr="00D473AE">
        <w:rPr>
          <w:rFonts w:cs="Arial"/>
        </w:rPr>
        <w:t>s</w:t>
      </w:r>
      <w:r w:rsidRPr="00D473AE">
        <w:rPr>
          <w:rFonts w:cs="Arial"/>
        </w:rPr>
        <w:t xml:space="preserve"> processing when </w:t>
      </w:r>
      <w:r w:rsidR="00EF660F" w:rsidRPr="00D473AE">
        <w:rPr>
          <w:rFonts w:cs="Arial"/>
        </w:rPr>
        <w:t xml:space="preserve">the </w:t>
      </w:r>
      <w:r w:rsidR="00E42DB9" w:rsidRPr="00D473AE">
        <w:rPr>
          <w:rFonts w:cs="Arial"/>
        </w:rPr>
        <w:t>integration framework</w:t>
      </w:r>
      <w:r w:rsidR="00EF660F" w:rsidRPr="00D473AE">
        <w:rPr>
          <w:rFonts w:cs="Arial"/>
        </w:rPr>
        <w:t xml:space="preserve"> has processed </w:t>
      </w:r>
      <w:r w:rsidRPr="00D473AE">
        <w:rPr>
          <w:rFonts w:cs="Arial"/>
        </w:rPr>
        <w:t xml:space="preserve">all path </w:t>
      </w:r>
      <w:r w:rsidR="00EF660F" w:rsidRPr="00D473AE">
        <w:rPr>
          <w:rFonts w:cs="Arial"/>
        </w:rPr>
        <w:t>atoms</w:t>
      </w:r>
      <w:r w:rsidRPr="00D473AE">
        <w:rPr>
          <w:rFonts w:cs="Arial"/>
        </w:rPr>
        <w:t xml:space="preserve">. </w:t>
      </w:r>
    </w:p>
    <w:p w14:paraId="3B67011E" w14:textId="77777777" w:rsidR="007B1C6E" w:rsidRPr="00D473AE" w:rsidRDefault="008E7D58" w:rsidP="00EA5A98">
      <w:pPr>
        <w:pStyle w:val="LC2"/>
      </w:pPr>
      <w:r w:rsidRPr="007917E3">
        <w:rPr>
          <w:noProof/>
          <w:lang w:eastAsia="de-DE"/>
        </w:rPr>
        <w:drawing>
          <wp:inline distT="0" distB="0" distL="0" distR="0" wp14:anchorId="3B670EA2" wp14:editId="3B670EA3">
            <wp:extent cx="228600" cy="228600"/>
            <wp:effectExtent l="0" t="0" r="0" b="0"/>
            <wp:docPr id="333"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00E169B1" w:rsidRPr="00D473AE">
        <w:t xml:space="preserve"> NOTE</w:t>
      </w:r>
    </w:p>
    <w:p w14:paraId="3B67011F" w14:textId="77777777" w:rsidR="007B1C6E" w:rsidRPr="00D473AE" w:rsidRDefault="00EF660F" w:rsidP="00EA5A98">
      <w:pPr>
        <w:pStyle w:val="LC2"/>
      </w:pPr>
      <w:r w:rsidRPr="00D473AE">
        <w:t xml:space="preserve">Note </w:t>
      </w:r>
      <w:r w:rsidR="000C012B" w:rsidRPr="00D473AE">
        <w:t xml:space="preserve">that this is different </w:t>
      </w:r>
      <w:r w:rsidRPr="00D473AE">
        <w:t xml:space="preserve">from </w:t>
      </w:r>
      <w:r w:rsidR="000C012B" w:rsidRPr="00D473AE">
        <w:rPr>
          <w:rFonts w:ascii="Courier New" w:hAnsi="Courier New" w:cs="Courier New"/>
        </w:rPr>
        <w:t>xsl:choose</w:t>
      </w:r>
      <w:r w:rsidRPr="00D473AE">
        <w:t xml:space="preserve">. </w:t>
      </w:r>
      <w:r w:rsidR="0015795A" w:rsidRPr="00D473AE">
        <w:t>It</w:t>
      </w:r>
      <w:r w:rsidRPr="00D473AE">
        <w:t xml:space="preserve"> </w:t>
      </w:r>
      <w:r w:rsidR="0015795A" w:rsidRPr="00D473AE">
        <w:t xml:space="preserve">only </w:t>
      </w:r>
      <w:r w:rsidRPr="00D473AE">
        <w:t xml:space="preserve">processes </w:t>
      </w:r>
      <w:r w:rsidR="000C012B" w:rsidRPr="00D473AE">
        <w:t xml:space="preserve">the first true condition. </w:t>
      </w:r>
      <w:r w:rsidRPr="00D473AE">
        <w:t xml:space="preserve">The integration framework works </w:t>
      </w:r>
      <w:r w:rsidR="000C012B" w:rsidRPr="00D473AE">
        <w:t xml:space="preserve">in parallel </w:t>
      </w:r>
      <w:r w:rsidRPr="00D473AE">
        <w:t>mode;</w:t>
      </w:r>
      <w:r w:rsidR="000C012B" w:rsidRPr="00D473AE">
        <w:t xml:space="preserve"> the processing order of different path</w:t>
      </w:r>
      <w:r w:rsidR="0015795A" w:rsidRPr="00D473AE">
        <w:t>s</w:t>
      </w:r>
      <w:r w:rsidR="000C012B" w:rsidRPr="00D473AE">
        <w:t xml:space="preserve"> is random.</w:t>
      </w:r>
      <w:r w:rsidR="007B1C6E" w:rsidRPr="00D473AE">
        <w:t xml:space="preserve"> </w:t>
      </w:r>
    </w:p>
    <w:p w14:paraId="3B670120" w14:textId="77777777" w:rsidR="000C012B" w:rsidRPr="00D473AE" w:rsidRDefault="000C012B" w:rsidP="00EA5A98">
      <w:pPr>
        <w:pStyle w:val="LC2"/>
      </w:pPr>
      <w:r w:rsidRPr="00D473AE">
        <w:t xml:space="preserve">The </w:t>
      </w:r>
      <w:r w:rsidR="000D644B" w:rsidRPr="00D473AE">
        <w:t xml:space="preserve">integration framework </w:t>
      </w:r>
      <w:r w:rsidR="00EF660F" w:rsidRPr="00D473AE">
        <w:t xml:space="preserve">processes the </w:t>
      </w:r>
      <w:r w:rsidRPr="00D473AE">
        <w:t>otherwise path</w:t>
      </w:r>
      <w:r w:rsidR="00E22DE0" w:rsidRPr="00D473AE">
        <w:t>,</w:t>
      </w:r>
      <w:r w:rsidRPr="00D473AE">
        <w:t xml:space="preserve"> </w:t>
      </w:r>
      <w:r w:rsidR="00EF660F" w:rsidRPr="00D473AE">
        <w:t xml:space="preserve">if </w:t>
      </w:r>
      <w:r w:rsidRPr="00D473AE">
        <w:t>no</w:t>
      </w:r>
      <w:r w:rsidR="00EF660F" w:rsidRPr="00D473AE">
        <w:t>ne</w:t>
      </w:r>
      <w:r w:rsidRPr="00D473AE">
        <w:t xml:space="preserve"> of the path conditions is true. If you </w:t>
      </w:r>
      <w:r w:rsidR="006424D8" w:rsidRPr="00D473AE">
        <w:t>click</w:t>
      </w:r>
      <w:r w:rsidR="00EF660F" w:rsidRPr="00D473AE">
        <w:t xml:space="preserve"> </w:t>
      </w:r>
      <w:r w:rsidRPr="00D473AE">
        <w:t>the radio button</w:t>
      </w:r>
      <w:r w:rsidR="00EF660F" w:rsidRPr="00D473AE">
        <w:t xml:space="preserve"> in the </w:t>
      </w:r>
      <w:r w:rsidR="00C76FDB" w:rsidRPr="00D473AE">
        <w:t>lower right corner of the otherwise atom</w:t>
      </w:r>
      <w:r w:rsidRPr="00D473AE">
        <w:t xml:space="preserve">, the </w:t>
      </w:r>
      <w:r w:rsidR="00E42DB9" w:rsidRPr="00D473AE">
        <w:t>integration framework</w:t>
      </w:r>
      <w:r w:rsidR="00C76FDB" w:rsidRPr="00D473AE">
        <w:t xml:space="preserve"> always processes the </w:t>
      </w:r>
      <w:r w:rsidRPr="00D473AE">
        <w:t xml:space="preserve">otherwise path. </w:t>
      </w:r>
      <w:r w:rsidR="007E6E63" w:rsidRPr="00D473AE">
        <w:t>This can be very useful to keep the original message, in case the original message is lost in the processing path.</w:t>
      </w:r>
    </w:p>
    <w:p w14:paraId="3B670121" w14:textId="77777777" w:rsidR="00B05657" w:rsidRPr="00D473AE" w:rsidRDefault="00B05657" w:rsidP="00EA5A98">
      <w:pPr>
        <w:pStyle w:val="LC2"/>
      </w:pPr>
    </w:p>
    <w:p w14:paraId="3B670122" w14:textId="77777777" w:rsidR="000C012B" w:rsidRDefault="00F553E1" w:rsidP="000C012B">
      <w:pPr>
        <w:jc w:val="both"/>
        <w:rPr>
          <w:rFonts w:cs="Arial"/>
        </w:rPr>
      </w:pPr>
      <w:r>
        <w:rPr>
          <w:noProof/>
          <w:lang w:eastAsia="de-DE"/>
        </w:rPr>
        <w:drawing>
          <wp:inline distT="0" distB="0" distL="0" distR="0" wp14:anchorId="3B670EA4" wp14:editId="3B670EA5">
            <wp:extent cx="4409524" cy="126666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9524" cy="1266667"/>
                    </a:xfrm>
                    <a:prstGeom prst="rect">
                      <a:avLst/>
                    </a:prstGeom>
                  </pic:spPr>
                </pic:pic>
              </a:graphicData>
            </a:graphic>
          </wp:inline>
        </w:drawing>
      </w:r>
    </w:p>
    <w:p w14:paraId="3B670123" w14:textId="77777777" w:rsidR="00EA5A98" w:rsidRPr="00821330" w:rsidRDefault="00EA5A98" w:rsidP="000C012B">
      <w:pPr>
        <w:jc w:val="both"/>
        <w:rPr>
          <w:rFonts w:cs="Arial"/>
        </w:rPr>
      </w:pPr>
    </w:p>
    <w:p w14:paraId="3B670124" w14:textId="77777777" w:rsidR="000C012B" w:rsidRPr="00D473AE" w:rsidRDefault="00FB306A" w:rsidP="0047258B">
      <w:pPr>
        <w:keepNext/>
        <w:jc w:val="both"/>
        <w:rPr>
          <w:rFonts w:cs="Arial"/>
          <w:color w:val="333399"/>
        </w:rPr>
      </w:pPr>
      <w:r w:rsidRPr="00D473AE">
        <w:rPr>
          <w:rFonts w:cs="Arial"/>
          <w:color w:val="333399"/>
        </w:rPr>
        <w:t>Scenario Step Identifier</w:t>
      </w:r>
    </w:p>
    <w:p w14:paraId="3B670125" w14:textId="77777777" w:rsidR="000C012B" w:rsidRPr="00D473AE" w:rsidRDefault="0048588A" w:rsidP="000C012B">
      <w:pPr>
        <w:jc w:val="both"/>
        <w:rPr>
          <w:rFonts w:cs="Arial"/>
        </w:rPr>
      </w:pPr>
      <w:r w:rsidRPr="00D473AE">
        <w:rPr>
          <w:rFonts w:cs="Arial"/>
        </w:rPr>
        <w:t>The read-only field</w:t>
      </w:r>
      <w:r w:rsidR="000C012B" w:rsidRPr="00D473AE">
        <w:rPr>
          <w:rFonts w:cs="Arial"/>
        </w:rPr>
        <w:t xml:space="preserve"> displays the name of the</w:t>
      </w:r>
      <w:r w:rsidR="003D7E2D" w:rsidRPr="00D473AE">
        <w:rPr>
          <w:rFonts w:cs="Arial"/>
        </w:rPr>
        <w:t xml:space="preserve"> scenario step</w:t>
      </w:r>
      <w:r w:rsidR="000C012B" w:rsidRPr="00D473AE">
        <w:rPr>
          <w:rFonts w:cs="Arial"/>
        </w:rPr>
        <w:t>.</w:t>
      </w:r>
    </w:p>
    <w:p w14:paraId="3B670126" w14:textId="77777777" w:rsidR="000C012B" w:rsidRPr="00D473AE" w:rsidRDefault="000C012B" w:rsidP="000C012B">
      <w:pPr>
        <w:jc w:val="both"/>
        <w:rPr>
          <w:rFonts w:cs="Arial"/>
        </w:rPr>
      </w:pPr>
    </w:p>
    <w:p w14:paraId="3B670127" w14:textId="77777777" w:rsidR="000C012B" w:rsidRPr="00D473AE" w:rsidRDefault="000C012B" w:rsidP="000C012B">
      <w:pPr>
        <w:jc w:val="both"/>
        <w:rPr>
          <w:rFonts w:cs="Arial"/>
          <w:color w:val="333399"/>
        </w:rPr>
      </w:pPr>
      <w:r w:rsidRPr="00D473AE">
        <w:rPr>
          <w:rFonts w:cs="Arial"/>
          <w:color w:val="333399"/>
        </w:rPr>
        <w:t>Branch Identifier</w:t>
      </w:r>
    </w:p>
    <w:p w14:paraId="3B670128" w14:textId="77777777" w:rsidR="000C012B" w:rsidRPr="00D473AE" w:rsidRDefault="0048588A" w:rsidP="000C012B">
      <w:pPr>
        <w:jc w:val="both"/>
        <w:rPr>
          <w:rFonts w:cs="Arial"/>
        </w:rPr>
      </w:pPr>
      <w:r w:rsidRPr="00D473AE">
        <w:rPr>
          <w:rFonts w:cs="Arial"/>
        </w:rPr>
        <w:t>The read-only field</w:t>
      </w:r>
      <w:r w:rsidR="000C012B" w:rsidRPr="00D473AE">
        <w:rPr>
          <w:rFonts w:cs="Arial"/>
        </w:rPr>
        <w:t xml:space="preserve"> displays the name of the corresponding </w:t>
      </w:r>
      <w:r w:rsidR="00C76FDB" w:rsidRPr="00D473AE">
        <w:rPr>
          <w:rFonts w:cs="Arial"/>
        </w:rPr>
        <w:t>b</w:t>
      </w:r>
      <w:r w:rsidR="000C012B" w:rsidRPr="00D473AE">
        <w:rPr>
          <w:rFonts w:cs="Arial"/>
        </w:rPr>
        <w:t>ranch atom. Th</w:t>
      </w:r>
      <w:r w:rsidR="00C76FDB" w:rsidRPr="00D473AE">
        <w:rPr>
          <w:rFonts w:cs="Arial"/>
        </w:rPr>
        <w:t xml:space="preserve">e </w:t>
      </w:r>
      <w:r w:rsidR="00E42DB9" w:rsidRPr="00D473AE">
        <w:rPr>
          <w:rFonts w:cs="Arial"/>
        </w:rPr>
        <w:t>integration framework</w:t>
      </w:r>
      <w:r w:rsidR="00C76FDB" w:rsidRPr="00D473AE">
        <w:rPr>
          <w:rFonts w:cs="Arial"/>
        </w:rPr>
        <w:t xml:space="preserve"> </w:t>
      </w:r>
      <w:r w:rsidR="00065221" w:rsidRPr="00D473AE">
        <w:rPr>
          <w:rFonts w:cs="Arial"/>
        </w:rPr>
        <w:t>generates</w:t>
      </w:r>
      <w:r w:rsidR="00C76FDB" w:rsidRPr="00D473AE">
        <w:rPr>
          <w:rFonts w:cs="Arial"/>
        </w:rPr>
        <w:t xml:space="preserve"> th</w:t>
      </w:r>
      <w:r w:rsidR="00FB306A" w:rsidRPr="00D473AE">
        <w:rPr>
          <w:rFonts w:cs="Arial"/>
        </w:rPr>
        <w:t>e</w:t>
      </w:r>
      <w:r w:rsidR="000C012B" w:rsidRPr="00D473AE">
        <w:rPr>
          <w:rFonts w:cs="Arial"/>
        </w:rPr>
        <w:t xml:space="preserve"> name.</w:t>
      </w:r>
    </w:p>
    <w:p w14:paraId="3B670129" w14:textId="77777777" w:rsidR="000C012B" w:rsidRPr="00D473AE" w:rsidRDefault="000C012B" w:rsidP="000C012B">
      <w:pPr>
        <w:jc w:val="both"/>
        <w:rPr>
          <w:rFonts w:cs="Arial"/>
        </w:rPr>
      </w:pPr>
    </w:p>
    <w:p w14:paraId="3B67012A" w14:textId="77777777" w:rsidR="000C012B" w:rsidRPr="00D473AE" w:rsidRDefault="000C012B" w:rsidP="00B05657">
      <w:pPr>
        <w:keepNext/>
        <w:jc w:val="both"/>
        <w:rPr>
          <w:rFonts w:cs="Arial"/>
          <w:color w:val="333399"/>
        </w:rPr>
      </w:pPr>
      <w:r w:rsidRPr="00D473AE">
        <w:rPr>
          <w:rFonts w:cs="Arial"/>
          <w:color w:val="333399"/>
        </w:rPr>
        <w:t>Path Identifier</w:t>
      </w:r>
    </w:p>
    <w:p w14:paraId="3B67012B" w14:textId="77777777" w:rsidR="000C012B" w:rsidRPr="00D473AE" w:rsidRDefault="0048588A" w:rsidP="000C012B">
      <w:pPr>
        <w:jc w:val="both"/>
        <w:rPr>
          <w:rFonts w:cs="Arial"/>
        </w:rPr>
      </w:pPr>
      <w:r w:rsidRPr="00D473AE">
        <w:rPr>
          <w:rFonts w:cs="Arial"/>
        </w:rPr>
        <w:t>The read-only field</w:t>
      </w:r>
      <w:r w:rsidR="000C012B" w:rsidRPr="00D473AE">
        <w:rPr>
          <w:rFonts w:cs="Arial"/>
        </w:rPr>
        <w:t xml:space="preserve"> displays the number of the current </w:t>
      </w:r>
      <w:r w:rsidR="00E22DE0" w:rsidRPr="00D473AE">
        <w:rPr>
          <w:rFonts w:cs="Arial"/>
        </w:rPr>
        <w:t>p</w:t>
      </w:r>
      <w:r w:rsidR="000C012B" w:rsidRPr="00D473AE">
        <w:rPr>
          <w:rFonts w:cs="Arial"/>
        </w:rPr>
        <w:t xml:space="preserve">ath. </w:t>
      </w:r>
      <w:r w:rsidR="00C76FDB" w:rsidRPr="00D473AE">
        <w:rPr>
          <w:rFonts w:cs="Arial"/>
        </w:rPr>
        <w:t xml:space="preserve">Note that </w:t>
      </w:r>
      <w:r w:rsidR="000C012B" w:rsidRPr="00D473AE">
        <w:rPr>
          <w:rFonts w:cs="Arial"/>
        </w:rPr>
        <w:t xml:space="preserve">the number </w:t>
      </w:r>
      <w:r w:rsidR="00C76FDB" w:rsidRPr="00D473AE">
        <w:rPr>
          <w:rFonts w:cs="Arial"/>
        </w:rPr>
        <w:t xml:space="preserve">does not </w:t>
      </w:r>
      <w:r w:rsidR="000C012B" w:rsidRPr="00D473AE">
        <w:rPr>
          <w:rFonts w:cs="Arial"/>
        </w:rPr>
        <w:t>indicat</w:t>
      </w:r>
      <w:r w:rsidR="00C76FDB" w:rsidRPr="00D473AE">
        <w:rPr>
          <w:rFonts w:cs="Arial"/>
        </w:rPr>
        <w:t>e</w:t>
      </w:r>
      <w:r w:rsidR="000C012B" w:rsidRPr="00D473AE">
        <w:rPr>
          <w:rFonts w:cs="Arial"/>
        </w:rPr>
        <w:t xml:space="preserve"> the processing order of multiple path constructs. </w:t>
      </w:r>
      <w:r w:rsidR="00C76FDB" w:rsidRPr="00D473AE">
        <w:rPr>
          <w:rFonts w:cs="Arial"/>
        </w:rPr>
        <w:t xml:space="preserve">The </w:t>
      </w:r>
      <w:r w:rsidR="00E42DB9" w:rsidRPr="00D473AE">
        <w:rPr>
          <w:rFonts w:cs="Arial"/>
        </w:rPr>
        <w:t>integration framework</w:t>
      </w:r>
      <w:r w:rsidR="00C76FDB" w:rsidRPr="00D473AE">
        <w:rPr>
          <w:rFonts w:cs="Arial"/>
        </w:rPr>
        <w:t xml:space="preserve"> generates th</w:t>
      </w:r>
      <w:r w:rsidR="003D7E2D" w:rsidRPr="00D473AE">
        <w:rPr>
          <w:rFonts w:cs="Arial"/>
        </w:rPr>
        <w:t>e</w:t>
      </w:r>
      <w:r w:rsidR="00C76FDB" w:rsidRPr="00D473AE">
        <w:rPr>
          <w:rFonts w:cs="Arial"/>
        </w:rPr>
        <w:t xml:space="preserve"> number</w:t>
      </w:r>
      <w:r w:rsidR="000C012B" w:rsidRPr="00D473AE">
        <w:rPr>
          <w:rFonts w:cs="Arial"/>
        </w:rPr>
        <w:t>.</w:t>
      </w:r>
    </w:p>
    <w:p w14:paraId="3B67012C" w14:textId="77777777" w:rsidR="000C012B" w:rsidRPr="00D473AE" w:rsidRDefault="000C012B" w:rsidP="000C012B">
      <w:pPr>
        <w:jc w:val="both"/>
        <w:rPr>
          <w:rFonts w:cs="Arial"/>
        </w:rPr>
      </w:pPr>
    </w:p>
    <w:p w14:paraId="3B67012D" w14:textId="77777777" w:rsidR="000C012B" w:rsidRPr="00D473AE" w:rsidRDefault="00C76FDB" w:rsidP="000C012B">
      <w:pPr>
        <w:jc w:val="both"/>
        <w:rPr>
          <w:rFonts w:cs="Arial"/>
          <w:color w:val="333399"/>
        </w:rPr>
      </w:pPr>
      <w:r w:rsidRPr="00D473AE">
        <w:rPr>
          <w:rFonts w:cs="Arial"/>
          <w:color w:val="333399"/>
        </w:rPr>
        <w:t>X</w:t>
      </w:r>
      <w:r w:rsidR="000C012B" w:rsidRPr="00D473AE">
        <w:rPr>
          <w:rFonts w:cs="Arial"/>
          <w:color w:val="333399"/>
        </w:rPr>
        <w:t>Path Expression</w:t>
      </w:r>
    </w:p>
    <w:p w14:paraId="3B67012E" w14:textId="77777777" w:rsidR="000C012B" w:rsidRPr="00D473AE" w:rsidRDefault="00C76FDB" w:rsidP="000C012B">
      <w:pPr>
        <w:jc w:val="both"/>
        <w:rPr>
          <w:rFonts w:cs="Arial"/>
        </w:rPr>
      </w:pPr>
      <w:r w:rsidRPr="00D473AE">
        <w:rPr>
          <w:rFonts w:cs="Arial"/>
        </w:rPr>
        <w:t>Define</w:t>
      </w:r>
      <w:r w:rsidR="000C012B" w:rsidRPr="00D473AE">
        <w:rPr>
          <w:rFonts w:cs="Arial"/>
        </w:rPr>
        <w:t xml:space="preserve"> which part of the message </w:t>
      </w:r>
      <w:r w:rsidRPr="00D473AE">
        <w:rPr>
          <w:rFonts w:cs="Arial"/>
        </w:rPr>
        <w:t xml:space="preserve">the </w:t>
      </w:r>
      <w:r w:rsidR="00E42DB9" w:rsidRPr="00D473AE">
        <w:rPr>
          <w:rFonts w:cs="Arial"/>
        </w:rPr>
        <w:t>integration framework</w:t>
      </w:r>
      <w:r w:rsidRPr="00D473AE">
        <w:rPr>
          <w:rFonts w:cs="Arial"/>
        </w:rPr>
        <w:t xml:space="preserve"> </w:t>
      </w:r>
      <w:r w:rsidR="000C012B" w:rsidRPr="00D473AE">
        <w:rPr>
          <w:rFonts w:cs="Arial"/>
        </w:rPr>
        <w:t>hand</w:t>
      </w:r>
      <w:r w:rsidRPr="00D473AE">
        <w:rPr>
          <w:rFonts w:cs="Arial"/>
        </w:rPr>
        <w:t>s</w:t>
      </w:r>
      <w:r w:rsidR="000C012B" w:rsidRPr="00D473AE">
        <w:rPr>
          <w:rFonts w:cs="Arial"/>
        </w:rPr>
        <w:t xml:space="preserve"> over to the path processing and the condition to process this path. </w:t>
      </w:r>
      <w:r w:rsidRPr="00D473AE">
        <w:rPr>
          <w:rFonts w:cs="Arial"/>
        </w:rPr>
        <w:t>Y</w:t>
      </w:r>
      <w:r w:rsidR="000C012B" w:rsidRPr="00D473AE">
        <w:rPr>
          <w:rFonts w:cs="Arial"/>
        </w:rPr>
        <w:t xml:space="preserve">ou cannot use variables or properties for this </w:t>
      </w:r>
      <w:r w:rsidRPr="00D473AE">
        <w:rPr>
          <w:rFonts w:cs="Arial"/>
        </w:rPr>
        <w:t>X</w:t>
      </w:r>
      <w:r w:rsidR="000C012B" w:rsidRPr="00D473AE">
        <w:rPr>
          <w:rFonts w:cs="Arial"/>
        </w:rPr>
        <w:t xml:space="preserve">Path </w:t>
      </w:r>
      <w:r w:rsidRPr="00D473AE">
        <w:rPr>
          <w:rFonts w:cs="Arial"/>
        </w:rPr>
        <w:t>expression. Y</w:t>
      </w:r>
      <w:r w:rsidR="000C012B" w:rsidRPr="00D473AE">
        <w:rPr>
          <w:rFonts w:cs="Arial"/>
        </w:rPr>
        <w:t xml:space="preserve">ou </w:t>
      </w:r>
      <w:r w:rsidRPr="00D473AE">
        <w:rPr>
          <w:rFonts w:cs="Arial"/>
        </w:rPr>
        <w:t xml:space="preserve">must </w:t>
      </w:r>
      <w:r w:rsidR="000C012B" w:rsidRPr="00D473AE">
        <w:rPr>
          <w:rFonts w:cs="Arial"/>
        </w:rPr>
        <w:t xml:space="preserve">declare the full path. </w:t>
      </w:r>
      <w:r w:rsidR="007F23EC" w:rsidRPr="00D473AE">
        <w:rPr>
          <w:rFonts w:cs="Arial"/>
        </w:rPr>
        <w:t xml:space="preserve">For example, </w:t>
      </w:r>
      <w:r w:rsidR="000C012B" w:rsidRPr="00D473AE">
        <w:rPr>
          <w:rFonts w:cs="Arial"/>
        </w:rPr>
        <w:t xml:space="preserve">the </w:t>
      </w:r>
      <w:r w:rsidR="000C012B" w:rsidRPr="00D473AE">
        <w:rPr>
          <w:rFonts w:ascii="Courier New" w:hAnsi="Courier New" w:cs="Courier New"/>
        </w:rPr>
        <w:t>/*[/vpf:Msg/vpf:Body/vpf:Payload[./@Role='S']/inbound/flag='true']</w:t>
      </w:r>
      <w:r w:rsidR="000C012B" w:rsidRPr="00D473AE">
        <w:rPr>
          <w:rFonts w:cs="Arial"/>
        </w:rPr>
        <w:t xml:space="preserve"> </w:t>
      </w:r>
      <w:r w:rsidR="007F23EC" w:rsidRPr="00D473AE">
        <w:rPr>
          <w:rFonts w:cs="Arial"/>
        </w:rPr>
        <w:t xml:space="preserve">XPath </w:t>
      </w:r>
      <w:r w:rsidR="000C012B" w:rsidRPr="00D473AE">
        <w:rPr>
          <w:rFonts w:cs="Arial"/>
        </w:rPr>
        <w:lastRenderedPageBreak/>
        <w:t>hand</w:t>
      </w:r>
      <w:r w:rsidRPr="00D473AE">
        <w:rPr>
          <w:rFonts w:cs="Arial"/>
        </w:rPr>
        <w:t xml:space="preserve">s </w:t>
      </w:r>
      <w:r w:rsidR="000C012B" w:rsidRPr="00D473AE">
        <w:rPr>
          <w:rFonts w:cs="Arial"/>
        </w:rPr>
        <w:t xml:space="preserve">over the complete message </w:t>
      </w:r>
      <w:r w:rsidRPr="00D473AE">
        <w:rPr>
          <w:rFonts w:cs="Arial"/>
        </w:rPr>
        <w:t xml:space="preserve">of the sender system </w:t>
      </w:r>
      <w:r w:rsidR="000C012B" w:rsidRPr="00D473AE">
        <w:rPr>
          <w:rFonts w:cs="Arial"/>
        </w:rPr>
        <w:t xml:space="preserve">under the condition that </w:t>
      </w:r>
      <w:r w:rsidR="000C012B" w:rsidRPr="00D473AE">
        <w:rPr>
          <w:rFonts w:ascii="Courier New" w:hAnsi="Courier New" w:cs="Courier New"/>
        </w:rPr>
        <w:t>/inbound/flag=’true’</w:t>
      </w:r>
      <w:r w:rsidR="000C012B" w:rsidRPr="00D473AE">
        <w:rPr>
          <w:rFonts w:cs="Arial"/>
        </w:rPr>
        <w:t xml:space="preserve"> in the message. I</w:t>
      </w:r>
      <w:r w:rsidRPr="00D473AE">
        <w:rPr>
          <w:rFonts w:cs="Arial"/>
        </w:rPr>
        <w:t>f</w:t>
      </w:r>
      <w:r w:rsidR="000C012B" w:rsidRPr="00D473AE">
        <w:rPr>
          <w:rFonts w:cs="Arial"/>
        </w:rPr>
        <w:t xml:space="preserve"> the expression is too complex, run a transformation before</w:t>
      </w:r>
      <w:r w:rsidRPr="00D473AE">
        <w:rPr>
          <w:rFonts w:cs="Arial"/>
        </w:rPr>
        <w:t>hand.</w:t>
      </w:r>
      <w:r w:rsidR="000C012B" w:rsidRPr="00D473AE">
        <w:rPr>
          <w:rFonts w:cs="Arial"/>
        </w:rPr>
        <w:t xml:space="preserve"> </w:t>
      </w:r>
      <w:r w:rsidRPr="00D473AE">
        <w:rPr>
          <w:rFonts w:cs="Arial"/>
        </w:rPr>
        <w:t>A</w:t>
      </w:r>
      <w:r w:rsidR="000C012B" w:rsidRPr="00D473AE">
        <w:rPr>
          <w:rFonts w:cs="Arial"/>
        </w:rPr>
        <w:t xml:space="preserve">dd a </w:t>
      </w:r>
      <w:r w:rsidRPr="00D473AE">
        <w:rPr>
          <w:rFonts w:cs="Arial"/>
        </w:rPr>
        <w:t>t</w:t>
      </w:r>
      <w:r w:rsidR="000C012B" w:rsidRPr="00D473AE">
        <w:rPr>
          <w:rFonts w:cs="Arial"/>
        </w:rPr>
        <w:t>ransformation atom before the branch</w:t>
      </w:r>
      <w:r w:rsidR="008D3061" w:rsidRPr="00D473AE">
        <w:rPr>
          <w:rFonts w:cs="Arial"/>
        </w:rPr>
        <w:t>,</w:t>
      </w:r>
      <w:r w:rsidR="000C012B" w:rsidRPr="00D473AE">
        <w:rPr>
          <w:rFonts w:cs="Arial"/>
        </w:rPr>
        <w:t xml:space="preserve"> </w:t>
      </w:r>
      <w:r w:rsidR="008D3061" w:rsidRPr="00D473AE">
        <w:rPr>
          <w:rFonts w:cs="Arial"/>
        </w:rPr>
        <w:t xml:space="preserve">which </w:t>
      </w:r>
      <w:r w:rsidR="000C012B" w:rsidRPr="00D473AE">
        <w:rPr>
          <w:rFonts w:cs="Arial"/>
        </w:rPr>
        <w:t>calculate</w:t>
      </w:r>
      <w:r w:rsidRPr="00D473AE">
        <w:rPr>
          <w:rFonts w:cs="Arial"/>
        </w:rPr>
        <w:t>s</w:t>
      </w:r>
      <w:r w:rsidR="000C012B" w:rsidRPr="00D473AE">
        <w:rPr>
          <w:rFonts w:cs="Arial"/>
        </w:rPr>
        <w:t xml:space="preserve"> a simple flag that you can check instead.</w:t>
      </w:r>
    </w:p>
    <w:p w14:paraId="3B67012F" w14:textId="77777777" w:rsidR="000C012B" w:rsidRPr="00D473AE" w:rsidRDefault="000C012B" w:rsidP="000C012B">
      <w:pPr>
        <w:jc w:val="both"/>
        <w:rPr>
          <w:rFonts w:cs="Arial"/>
        </w:rPr>
      </w:pPr>
    </w:p>
    <w:p w14:paraId="3B670130" w14:textId="77777777" w:rsidR="000C012B" w:rsidRPr="00D473AE" w:rsidRDefault="008D3061" w:rsidP="000C012B">
      <w:pPr>
        <w:jc w:val="both"/>
        <w:rPr>
          <w:rFonts w:cs="Arial"/>
        </w:rPr>
      </w:pPr>
      <w:r w:rsidRPr="00D473AE">
        <w:rPr>
          <w:rFonts w:cs="Arial"/>
        </w:rPr>
        <w:t>T</w:t>
      </w:r>
      <w:r w:rsidR="000C012B" w:rsidRPr="00D473AE">
        <w:rPr>
          <w:rFonts w:cs="Arial"/>
        </w:rPr>
        <w:t xml:space="preserve">he </w:t>
      </w:r>
      <w:r w:rsidRPr="00D473AE">
        <w:rPr>
          <w:rFonts w:ascii="Courier New" w:hAnsi="Courier New" w:cs="Courier New"/>
        </w:rPr>
        <w:t>u</w:t>
      </w:r>
      <w:r w:rsidR="000C012B" w:rsidRPr="00D473AE">
        <w:rPr>
          <w:rFonts w:ascii="Courier New" w:hAnsi="Courier New" w:cs="Courier New"/>
        </w:rPr>
        <w:t>nbranch</w:t>
      </w:r>
      <w:r w:rsidR="000C012B" w:rsidRPr="00D473AE">
        <w:rPr>
          <w:rFonts w:cs="Arial"/>
        </w:rPr>
        <w:t xml:space="preserve"> </w:t>
      </w:r>
      <w:r w:rsidRPr="00D473AE">
        <w:rPr>
          <w:rFonts w:cs="Arial"/>
        </w:rPr>
        <w:t xml:space="preserve">atom </w:t>
      </w:r>
      <w:r w:rsidR="000C012B" w:rsidRPr="00D473AE">
        <w:rPr>
          <w:rFonts w:cs="Arial"/>
        </w:rPr>
        <w:t>consolidate</w:t>
      </w:r>
      <w:r w:rsidRPr="00D473AE">
        <w:rPr>
          <w:rFonts w:cs="Arial"/>
        </w:rPr>
        <w:t>s</w:t>
      </w:r>
      <w:r w:rsidR="000C012B" w:rsidRPr="00D473AE">
        <w:rPr>
          <w:rFonts w:cs="Arial"/>
        </w:rPr>
        <w:t xml:space="preserve"> the results of all path </w:t>
      </w:r>
      <w:r w:rsidRPr="00D473AE">
        <w:rPr>
          <w:rFonts w:cs="Arial"/>
        </w:rPr>
        <w:t>processing</w:t>
      </w:r>
      <w:r w:rsidR="000C012B" w:rsidRPr="00D473AE">
        <w:rPr>
          <w:rFonts w:cs="Arial"/>
        </w:rPr>
        <w:t>. To guarantee a well</w:t>
      </w:r>
      <w:r w:rsidRPr="00D473AE">
        <w:rPr>
          <w:rFonts w:cs="Arial"/>
        </w:rPr>
        <w:t>-</w:t>
      </w:r>
      <w:r w:rsidR="000C012B" w:rsidRPr="00D473AE">
        <w:rPr>
          <w:rFonts w:cs="Arial"/>
        </w:rPr>
        <w:t xml:space="preserve">formed </w:t>
      </w:r>
      <w:r w:rsidRPr="00D473AE">
        <w:rPr>
          <w:rFonts w:cs="Arial"/>
        </w:rPr>
        <w:t>XML</w:t>
      </w:r>
      <w:r w:rsidR="000C012B" w:rsidRPr="00D473AE">
        <w:rPr>
          <w:rFonts w:cs="Arial"/>
        </w:rPr>
        <w:t xml:space="preserve"> document, the </w:t>
      </w:r>
      <w:r w:rsidRPr="00D473AE">
        <w:rPr>
          <w:rFonts w:ascii="Courier New" w:hAnsi="Courier New" w:cs="Courier New"/>
        </w:rPr>
        <w:t>unbranch</w:t>
      </w:r>
      <w:r w:rsidR="000C012B" w:rsidRPr="00D473AE">
        <w:rPr>
          <w:rFonts w:cs="Arial"/>
        </w:rPr>
        <w:t xml:space="preserve"> </w:t>
      </w:r>
      <w:r w:rsidRPr="00D473AE">
        <w:rPr>
          <w:rFonts w:cs="Arial"/>
        </w:rPr>
        <w:t xml:space="preserve">atom </w:t>
      </w:r>
      <w:r w:rsidR="000C012B" w:rsidRPr="00D473AE">
        <w:rPr>
          <w:rFonts w:cs="Arial"/>
        </w:rPr>
        <w:t>add</w:t>
      </w:r>
      <w:r w:rsidRPr="00D473AE">
        <w:rPr>
          <w:rFonts w:cs="Arial"/>
        </w:rPr>
        <w:t>s</w:t>
      </w:r>
      <w:r w:rsidR="000C012B" w:rsidRPr="00D473AE">
        <w:rPr>
          <w:rFonts w:cs="Arial"/>
        </w:rPr>
        <w:t xml:space="preserve"> an artificial root tag </w:t>
      </w:r>
      <w:r w:rsidR="000C012B" w:rsidRPr="00D473AE">
        <w:rPr>
          <w:rFonts w:ascii="Courier New" w:hAnsi="Courier New" w:cs="Courier New"/>
        </w:rPr>
        <w:t>&lt;bfa:unbranch&gt;</w:t>
      </w:r>
      <w:r w:rsidR="000C012B" w:rsidRPr="00D473AE">
        <w:rPr>
          <w:rFonts w:cs="Arial"/>
        </w:rPr>
        <w:t xml:space="preserve"> </w:t>
      </w:r>
      <w:r w:rsidRPr="00D473AE">
        <w:rPr>
          <w:rFonts w:cs="Arial"/>
        </w:rPr>
        <w:t xml:space="preserve">to the XML document </w:t>
      </w:r>
      <w:r w:rsidR="000C012B" w:rsidRPr="00D473AE">
        <w:rPr>
          <w:rFonts w:cs="Arial"/>
        </w:rPr>
        <w:t xml:space="preserve">to consolidate all results from the different path sequences. </w:t>
      </w:r>
      <w:r w:rsidRPr="00D473AE">
        <w:rPr>
          <w:rFonts w:cs="Arial"/>
        </w:rPr>
        <w:t>Take this in</w:t>
      </w:r>
      <w:r w:rsidR="00740D7A" w:rsidRPr="00D473AE">
        <w:rPr>
          <w:rFonts w:cs="Arial"/>
        </w:rPr>
        <w:t>to</w:t>
      </w:r>
      <w:r w:rsidRPr="00D473AE">
        <w:rPr>
          <w:rFonts w:cs="Arial"/>
        </w:rPr>
        <w:t xml:space="preserve"> account </w:t>
      </w:r>
      <w:r w:rsidR="000C012B" w:rsidRPr="00D473AE">
        <w:rPr>
          <w:rFonts w:cs="Arial"/>
        </w:rPr>
        <w:t xml:space="preserve">in the first </w:t>
      </w:r>
      <w:r w:rsidR="003D7E2D" w:rsidRPr="00D473AE">
        <w:rPr>
          <w:rFonts w:cs="Arial"/>
        </w:rPr>
        <w:t>subsequent</w:t>
      </w:r>
      <w:r w:rsidR="000C012B" w:rsidRPr="00D473AE">
        <w:rPr>
          <w:rFonts w:cs="Arial"/>
        </w:rPr>
        <w:t xml:space="preserve"> transformation atom. To correct the </w:t>
      </w:r>
      <w:r w:rsidR="000C012B" w:rsidRPr="00D473AE">
        <w:rPr>
          <w:rFonts w:ascii="Courier New" w:hAnsi="Courier New" w:cs="Courier New"/>
        </w:rPr>
        <w:t>unbranch</w:t>
      </w:r>
      <w:r w:rsidRPr="00D473AE">
        <w:rPr>
          <w:rFonts w:cs="Arial"/>
        </w:rPr>
        <w:t xml:space="preserve"> atom</w:t>
      </w:r>
      <w:r w:rsidR="000C012B" w:rsidRPr="00D473AE">
        <w:rPr>
          <w:rFonts w:cs="Arial"/>
        </w:rPr>
        <w:t xml:space="preserve">, open the edit </w:t>
      </w:r>
      <w:r w:rsidR="004B1F71" w:rsidRPr="00D473AE">
        <w:rPr>
          <w:rFonts w:cs="Arial"/>
        </w:rPr>
        <w:t xml:space="preserve">user interface </w:t>
      </w:r>
      <w:r w:rsidR="000C012B" w:rsidRPr="00D473AE">
        <w:rPr>
          <w:rFonts w:cs="Arial"/>
        </w:rPr>
        <w:t xml:space="preserve">for the </w:t>
      </w:r>
      <w:r w:rsidR="003D7E2D" w:rsidRPr="00D473AE">
        <w:rPr>
          <w:rFonts w:cs="Arial"/>
        </w:rPr>
        <w:t>subsequent</w:t>
      </w:r>
      <w:r w:rsidR="000C012B" w:rsidRPr="00D473AE">
        <w:rPr>
          <w:rFonts w:cs="Arial"/>
        </w:rPr>
        <w:t xml:space="preserve"> transformation atom, </w:t>
      </w:r>
      <w:r w:rsidR="006424D8" w:rsidRPr="00D473AE">
        <w:rPr>
          <w:rFonts w:cs="Arial"/>
        </w:rPr>
        <w:t>click</w:t>
      </w:r>
      <w:r w:rsidRPr="00D473AE">
        <w:rPr>
          <w:rFonts w:cs="Arial"/>
        </w:rPr>
        <w:t xml:space="preserve"> the </w:t>
      </w:r>
      <w:r w:rsidR="000C012B" w:rsidRPr="00D473AE">
        <w:rPr>
          <w:rFonts w:cs="Arial"/>
        </w:rPr>
        <w:t xml:space="preserve">[Generate] </w:t>
      </w:r>
      <w:r w:rsidRPr="00D473AE">
        <w:rPr>
          <w:rFonts w:cs="Arial"/>
        </w:rPr>
        <w:t xml:space="preserve">button </w:t>
      </w:r>
      <w:r w:rsidR="000C012B" w:rsidRPr="00D473AE">
        <w:rPr>
          <w:rFonts w:cs="Arial"/>
        </w:rPr>
        <w:t xml:space="preserve">and select the </w:t>
      </w:r>
      <w:r w:rsidR="000C012B" w:rsidRPr="00D473AE">
        <w:rPr>
          <w:rFonts w:cs="Arial"/>
          <w:i/>
        </w:rPr>
        <w:t>Correct after Branch</w:t>
      </w:r>
      <w:r w:rsidRPr="00D473AE">
        <w:rPr>
          <w:rFonts w:cs="Arial"/>
        </w:rPr>
        <w:t xml:space="preserve"> option</w:t>
      </w:r>
      <w:r w:rsidR="000C012B" w:rsidRPr="00D473AE">
        <w:rPr>
          <w:rFonts w:cs="Arial"/>
        </w:rPr>
        <w:t>.</w:t>
      </w:r>
    </w:p>
    <w:p w14:paraId="3B670131" w14:textId="77777777" w:rsidR="000C012B" w:rsidRPr="00D473AE" w:rsidRDefault="000C012B" w:rsidP="000C012B">
      <w:pPr>
        <w:jc w:val="both"/>
        <w:rPr>
          <w:rFonts w:cs="Arial"/>
        </w:rPr>
      </w:pPr>
    </w:p>
    <w:p w14:paraId="3B670132" w14:textId="77777777" w:rsidR="000C012B" w:rsidRPr="00D473AE" w:rsidRDefault="000C012B" w:rsidP="000C012B">
      <w:pPr>
        <w:autoSpaceDE w:val="0"/>
        <w:autoSpaceDN w:val="0"/>
        <w:adjustRightInd w:val="0"/>
        <w:spacing w:before="120" w:after="120"/>
        <w:rPr>
          <w:rFonts w:ascii="Courier New" w:hAnsi="Courier New" w:cs="Courier New"/>
          <w:sz w:val="20"/>
          <w:szCs w:val="20"/>
          <w:lang w:eastAsia="de-DE"/>
        </w:rPr>
      </w:pPr>
      <w:r w:rsidRPr="00D473AE">
        <w:rPr>
          <w:rFonts w:ascii="Courier New" w:hAnsi="Courier New" w:cs="Courier New"/>
          <w:sz w:val="20"/>
          <w:szCs w:val="20"/>
          <w:lang w:eastAsia="de-DE"/>
        </w:rPr>
        <w:t>&lt;bfa:unbranch xmlns:bfa="urn:com.sap.b1i.bizprocessor:bizatoms" schemaversion="1.0"&gt;</w:t>
      </w:r>
    </w:p>
    <w:p w14:paraId="3B670133" w14:textId="77777777" w:rsidR="000C012B" w:rsidRPr="00D473AE" w:rsidRDefault="000C012B" w:rsidP="000C012B">
      <w:pPr>
        <w:autoSpaceDE w:val="0"/>
        <w:autoSpaceDN w:val="0"/>
        <w:adjustRightInd w:val="0"/>
        <w:spacing w:before="120" w:after="120"/>
        <w:rPr>
          <w:rFonts w:ascii="Courier New" w:hAnsi="Courier New" w:cs="Courier New"/>
          <w:sz w:val="20"/>
          <w:szCs w:val="20"/>
          <w:lang w:eastAsia="de-DE"/>
        </w:rPr>
      </w:pPr>
      <w:r w:rsidRPr="00D473AE">
        <w:rPr>
          <w:rFonts w:ascii="Courier New" w:hAnsi="Courier New" w:cs="Courier New"/>
          <w:sz w:val="20"/>
          <w:szCs w:val="20"/>
          <w:lang w:eastAsia="de-DE"/>
        </w:rPr>
        <w:t xml:space="preserve">    ...</w:t>
      </w:r>
    </w:p>
    <w:p w14:paraId="3B670134" w14:textId="77777777" w:rsidR="000C012B" w:rsidRPr="00D473AE" w:rsidRDefault="000C012B" w:rsidP="000C012B">
      <w:pPr>
        <w:autoSpaceDE w:val="0"/>
        <w:autoSpaceDN w:val="0"/>
        <w:adjustRightInd w:val="0"/>
        <w:spacing w:before="120" w:after="120"/>
        <w:rPr>
          <w:rFonts w:ascii="Courier New" w:hAnsi="Courier New" w:cs="Courier New"/>
          <w:sz w:val="20"/>
          <w:szCs w:val="20"/>
          <w:lang w:eastAsia="de-DE"/>
        </w:rPr>
      </w:pPr>
      <w:r w:rsidRPr="00D473AE">
        <w:rPr>
          <w:rFonts w:ascii="Courier New" w:hAnsi="Courier New" w:cs="Courier New"/>
          <w:sz w:val="20"/>
          <w:szCs w:val="20"/>
          <w:lang w:eastAsia="de-DE"/>
        </w:rPr>
        <w:t>&lt;/bfa:unbranch&gt;</w:t>
      </w:r>
    </w:p>
    <w:p w14:paraId="3B670135" w14:textId="77777777" w:rsidR="000C012B" w:rsidRPr="00D473AE" w:rsidRDefault="000C012B" w:rsidP="0015795A">
      <w:pPr>
        <w:jc w:val="both"/>
        <w:rPr>
          <w:rFonts w:cs="Arial"/>
        </w:rPr>
      </w:pPr>
    </w:p>
    <w:p w14:paraId="3B670136" w14:textId="77777777" w:rsidR="000C012B" w:rsidRPr="00D473AE" w:rsidRDefault="000C012B" w:rsidP="0052679C">
      <w:pPr>
        <w:pStyle w:val="Heading5"/>
        <w:tabs>
          <w:tab w:val="left" w:pos="6379"/>
        </w:tabs>
      </w:pPr>
      <w:bookmarkStart w:id="96" w:name="_Toc289795687"/>
      <w:bookmarkStart w:id="97" w:name="split"/>
      <w:bookmarkStart w:id="98" w:name="a3_4_4_3_4"/>
      <w:bookmarkStart w:id="99" w:name="_Toc137659563"/>
      <w:r w:rsidRPr="00D473AE">
        <w:t>3.</w:t>
      </w:r>
      <w:r w:rsidR="00576B69" w:rsidRPr="00D473AE">
        <w:t>4</w:t>
      </w:r>
      <w:r w:rsidRPr="00D473AE">
        <w:t>.4.</w:t>
      </w:r>
      <w:r w:rsidR="00CF392F" w:rsidRPr="00D473AE">
        <w:t>3</w:t>
      </w:r>
      <w:r w:rsidRPr="00D473AE">
        <w:t xml:space="preserve">.4 </w:t>
      </w:r>
      <w:r w:rsidR="0015795A" w:rsidRPr="00D473AE">
        <w:t xml:space="preserve">Using the </w:t>
      </w:r>
      <w:r w:rsidRPr="00D473AE">
        <w:t>Iteration</w:t>
      </w:r>
      <w:bookmarkEnd w:id="96"/>
      <w:r w:rsidR="0015795A" w:rsidRPr="00D473AE">
        <w:t xml:space="preserve"> Control Structure</w:t>
      </w:r>
      <w:bookmarkEnd w:id="99"/>
    </w:p>
    <w:bookmarkEnd w:id="97"/>
    <w:bookmarkEnd w:id="98"/>
    <w:p w14:paraId="3B670137" w14:textId="77777777" w:rsidR="000C012B" w:rsidRPr="00D473AE" w:rsidRDefault="000C012B" w:rsidP="000C012B">
      <w:pPr>
        <w:jc w:val="both"/>
        <w:rPr>
          <w:rFonts w:cs="Arial"/>
        </w:rPr>
      </w:pPr>
      <w:r w:rsidRPr="00D473AE">
        <w:rPr>
          <w:rFonts w:cs="Arial"/>
        </w:rPr>
        <w:t xml:space="preserve">The </w:t>
      </w:r>
      <w:r w:rsidR="000403D9" w:rsidRPr="00D473AE">
        <w:rPr>
          <w:rFonts w:ascii="Courier New" w:hAnsi="Courier New" w:cs="Courier New"/>
        </w:rPr>
        <w:t>f</w:t>
      </w:r>
      <w:r w:rsidRPr="00D473AE">
        <w:rPr>
          <w:rFonts w:ascii="Courier New" w:hAnsi="Courier New" w:cs="Courier New"/>
        </w:rPr>
        <w:t>or</w:t>
      </w:r>
      <w:r w:rsidR="005868F8" w:rsidRPr="00D473AE">
        <w:rPr>
          <w:rFonts w:ascii="Courier New" w:hAnsi="Courier New" w:cs="Courier New"/>
        </w:rPr>
        <w:t>-</w:t>
      </w:r>
      <w:r w:rsidR="000403D9" w:rsidRPr="00D473AE">
        <w:rPr>
          <w:rFonts w:ascii="Courier New" w:hAnsi="Courier New" w:cs="Courier New"/>
        </w:rPr>
        <w:t>e</w:t>
      </w:r>
      <w:r w:rsidRPr="00D473AE">
        <w:rPr>
          <w:rFonts w:ascii="Courier New" w:hAnsi="Courier New" w:cs="Courier New"/>
        </w:rPr>
        <w:t>ach</w:t>
      </w:r>
      <w:r w:rsidRPr="00D473AE">
        <w:rPr>
          <w:rFonts w:cs="Arial"/>
        </w:rPr>
        <w:t xml:space="preserve"> </w:t>
      </w:r>
      <w:r w:rsidR="000403D9" w:rsidRPr="00D473AE">
        <w:rPr>
          <w:rFonts w:cs="Arial"/>
        </w:rPr>
        <w:t xml:space="preserve">atom </w:t>
      </w:r>
      <w:r w:rsidRPr="00D473AE">
        <w:rPr>
          <w:rFonts w:cs="Arial"/>
        </w:rPr>
        <w:t xml:space="preserve">allows you to run through iterations </w:t>
      </w:r>
      <w:r w:rsidR="0011372B" w:rsidRPr="00D473AE">
        <w:rPr>
          <w:rFonts w:cs="Arial"/>
        </w:rPr>
        <w:t xml:space="preserve">in </w:t>
      </w:r>
      <w:r w:rsidRPr="00D473AE">
        <w:rPr>
          <w:rFonts w:cs="Arial"/>
        </w:rPr>
        <w:t xml:space="preserve">the process flow, typically for all elements of a particular type or name, depending on a condition. You can use </w:t>
      </w:r>
      <w:r w:rsidR="0015795A" w:rsidRPr="00D473AE">
        <w:rPr>
          <w:rFonts w:cs="Arial"/>
        </w:rPr>
        <w:t>it,</w:t>
      </w:r>
      <w:r w:rsidRPr="00D473AE">
        <w:rPr>
          <w:rFonts w:cs="Arial"/>
        </w:rPr>
        <w:t xml:space="preserve"> </w:t>
      </w:r>
      <w:r w:rsidR="00AF505C" w:rsidRPr="00D473AE">
        <w:rPr>
          <w:rFonts w:cs="Arial"/>
        </w:rPr>
        <w:t>for example,</w:t>
      </w:r>
      <w:r w:rsidRPr="00D473AE">
        <w:rPr>
          <w:rFonts w:cs="Arial"/>
        </w:rPr>
        <w:t xml:space="preserve"> in </w:t>
      </w:r>
      <w:r w:rsidR="0011372B" w:rsidRPr="00D473AE">
        <w:rPr>
          <w:rFonts w:cs="Arial"/>
        </w:rPr>
        <w:t>a</w:t>
      </w:r>
      <w:r w:rsidRPr="00D473AE">
        <w:rPr>
          <w:rFonts w:cs="Arial"/>
        </w:rPr>
        <w:t xml:space="preserve"> transformation </w:t>
      </w:r>
      <w:r w:rsidR="0011372B" w:rsidRPr="00D473AE">
        <w:rPr>
          <w:rFonts w:cs="Arial"/>
        </w:rPr>
        <w:t xml:space="preserve">of an order </w:t>
      </w:r>
      <w:r w:rsidRPr="00D473AE">
        <w:rPr>
          <w:rFonts w:cs="Arial"/>
        </w:rPr>
        <w:t>to run through a processing for each order position.</w:t>
      </w:r>
    </w:p>
    <w:p w14:paraId="3B670138" w14:textId="77777777" w:rsidR="000C012B" w:rsidRPr="00D473AE" w:rsidRDefault="000C012B" w:rsidP="0015795A">
      <w:pPr>
        <w:jc w:val="both"/>
        <w:rPr>
          <w:rFonts w:cs="Arial"/>
        </w:rPr>
      </w:pPr>
    </w:p>
    <w:p w14:paraId="3B670139" w14:textId="77777777" w:rsidR="000C012B" w:rsidRPr="00821330" w:rsidRDefault="00BB7927" w:rsidP="000C012B">
      <w:pPr>
        <w:jc w:val="both"/>
        <w:rPr>
          <w:rFonts w:cs="Arial"/>
        </w:rPr>
      </w:pPr>
      <w:r>
        <w:rPr>
          <w:noProof/>
          <w:lang w:eastAsia="de-DE"/>
        </w:rPr>
        <w:drawing>
          <wp:inline distT="0" distB="0" distL="0" distR="0" wp14:anchorId="3B670EA6" wp14:editId="3B670EA7">
            <wp:extent cx="1923810" cy="54285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23810" cy="542857"/>
                    </a:xfrm>
                    <a:prstGeom prst="rect">
                      <a:avLst/>
                    </a:prstGeom>
                  </pic:spPr>
                </pic:pic>
              </a:graphicData>
            </a:graphic>
          </wp:inline>
        </w:drawing>
      </w:r>
    </w:p>
    <w:p w14:paraId="3B67013A" w14:textId="77777777" w:rsidR="000C012B" w:rsidRPr="00D473AE" w:rsidRDefault="00377CC3" w:rsidP="000C012B">
      <w:pPr>
        <w:jc w:val="both"/>
        <w:rPr>
          <w:rFonts w:cs="Arial"/>
        </w:rPr>
      </w:pPr>
      <w:r w:rsidRPr="00D473AE">
        <w:rPr>
          <w:rFonts w:cs="Arial"/>
        </w:rPr>
        <w:t>T</w:t>
      </w:r>
      <w:r w:rsidR="000C012B" w:rsidRPr="00D473AE">
        <w:rPr>
          <w:rFonts w:cs="Arial"/>
        </w:rPr>
        <w:t xml:space="preserve">he </w:t>
      </w:r>
      <w:r w:rsidR="005868F8" w:rsidRPr="00D473AE">
        <w:rPr>
          <w:rFonts w:ascii="Courier New" w:hAnsi="Courier New" w:cs="Courier New"/>
        </w:rPr>
        <w:t>for-each</w:t>
      </w:r>
      <w:r w:rsidR="000403D9" w:rsidRPr="00D473AE">
        <w:rPr>
          <w:rFonts w:cs="Arial"/>
        </w:rPr>
        <w:t xml:space="preserve"> </w:t>
      </w:r>
      <w:r w:rsidR="000C012B" w:rsidRPr="00D473AE">
        <w:rPr>
          <w:rFonts w:cs="Arial"/>
        </w:rPr>
        <w:t xml:space="preserve">construct consists of the </w:t>
      </w:r>
      <w:r w:rsidR="005868F8" w:rsidRPr="00D473AE">
        <w:rPr>
          <w:rFonts w:ascii="Courier New" w:hAnsi="Courier New" w:cs="Courier New"/>
        </w:rPr>
        <w:t>for-each</w:t>
      </w:r>
      <w:r w:rsidR="000C012B" w:rsidRPr="00D473AE">
        <w:rPr>
          <w:rFonts w:cs="Arial"/>
        </w:rPr>
        <w:t xml:space="preserve"> </w:t>
      </w:r>
      <w:r w:rsidR="00F2505B" w:rsidRPr="00D473AE">
        <w:rPr>
          <w:rFonts w:cs="Arial"/>
        </w:rPr>
        <w:t xml:space="preserve">start atom </w:t>
      </w:r>
      <w:r w:rsidR="000C012B" w:rsidRPr="00D473AE">
        <w:rPr>
          <w:rFonts w:cs="Arial"/>
        </w:rPr>
        <w:t xml:space="preserve">and the </w:t>
      </w:r>
      <w:r w:rsidRPr="00D473AE">
        <w:rPr>
          <w:rFonts w:ascii="Courier New" w:hAnsi="Courier New" w:cs="Courier New"/>
        </w:rPr>
        <w:t>join</w:t>
      </w:r>
      <w:r w:rsidRPr="00D473AE">
        <w:rPr>
          <w:rFonts w:cs="Arial"/>
        </w:rPr>
        <w:t xml:space="preserve"> </w:t>
      </w:r>
      <w:r w:rsidR="000C012B" w:rsidRPr="00D473AE">
        <w:rPr>
          <w:rFonts w:cs="Arial"/>
        </w:rPr>
        <w:t xml:space="preserve">end atom. The </w:t>
      </w:r>
      <w:r w:rsidR="000C012B" w:rsidRPr="00D473AE">
        <w:rPr>
          <w:rFonts w:ascii="Courier New" w:hAnsi="Courier New" w:cs="Courier New"/>
        </w:rPr>
        <w:t>join</w:t>
      </w:r>
      <w:r w:rsidR="000C012B" w:rsidRPr="00D473AE">
        <w:rPr>
          <w:rFonts w:cs="Arial"/>
        </w:rPr>
        <w:t xml:space="preserve"> atom continue</w:t>
      </w:r>
      <w:r w:rsidR="000403D9" w:rsidRPr="00D473AE">
        <w:rPr>
          <w:rFonts w:cs="Arial"/>
        </w:rPr>
        <w:t>s</w:t>
      </w:r>
      <w:r w:rsidR="000C012B" w:rsidRPr="00D473AE">
        <w:rPr>
          <w:rFonts w:cs="Arial"/>
        </w:rPr>
        <w:t xml:space="preserve"> processing when </w:t>
      </w:r>
      <w:r w:rsidR="0011372B" w:rsidRPr="00D473AE">
        <w:rPr>
          <w:rFonts w:cs="Arial"/>
        </w:rPr>
        <w:t xml:space="preserve">the </w:t>
      </w:r>
      <w:r w:rsidR="00E42DB9" w:rsidRPr="00D473AE">
        <w:rPr>
          <w:rFonts w:cs="Arial"/>
        </w:rPr>
        <w:t>integration framework</w:t>
      </w:r>
      <w:r w:rsidR="000403D9" w:rsidRPr="00D473AE">
        <w:rPr>
          <w:rFonts w:cs="Arial"/>
        </w:rPr>
        <w:t xml:space="preserve"> has finished </w:t>
      </w:r>
      <w:r w:rsidR="000C012B" w:rsidRPr="00D473AE">
        <w:rPr>
          <w:rFonts w:cs="Arial"/>
        </w:rPr>
        <w:t xml:space="preserve">all iterations. </w:t>
      </w:r>
      <w:r w:rsidR="000403D9" w:rsidRPr="00D473AE">
        <w:rPr>
          <w:rFonts w:cs="Arial"/>
        </w:rPr>
        <w:t xml:space="preserve">The integration framework usually </w:t>
      </w:r>
      <w:r w:rsidR="000C012B" w:rsidRPr="00D473AE">
        <w:rPr>
          <w:rFonts w:cs="Arial"/>
        </w:rPr>
        <w:t>work</w:t>
      </w:r>
      <w:r w:rsidR="000403D9" w:rsidRPr="00D473AE">
        <w:rPr>
          <w:rFonts w:cs="Arial"/>
        </w:rPr>
        <w:t>s</w:t>
      </w:r>
      <w:r w:rsidR="000C012B" w:rsidRPr="00D473AE">
        <w:rPr>
          <w:rFonts w:cs="Arial"/>
        </w:rPr>
        <w:t xml:space="preserve"> in parallel </w:t>
      </w:r>
      <w:r w:rsidR="000403D9" w:rsidRPr="00D473AE">
        <w:rPr>
          <w:rFonts w:cs="Arial"/>
        </w:rPr>
        <w:t>mode;</w:t>
      </w:r>
      <w:r w:rsidR="000C012B" w:rsidRPr="00D473AE">
        <w:rPr>
          <w:rFonts w:cs="Arial"/>
        </w:rPr>
        <w:t xml:space="preserve"> the processing order of different iterations </w:t>
      </w:r>
      <w:r w:rsidR="000403D9" w:rsidRPr="00D473AE">
        <w:rPr>
          <w:rFonts w:cs="Arial"/>
        </w:rPr>
        <w:t>no</w:t>
      </w:r>
      <w:r w:rsidR="000C012B" w:rsidRPr="00D473AE">
        <w:rPr>
          <w:rFonts w:cs="Arial"/>
        </w:rPr>
        <w:t>t necessarily follow</w:t>
      </w:r>
      <w:r w:rsidR="000403D9" w:rsidRPr="00D473AE">
        <w:rPr>
          <w:rFonts w:cs="Arial"/>
        </w:rPr>
        <w:t>s</w:t>
      </w:r>
      <w:r w:rsidR="000C012B" w:rsidRPr="00D473AE">
        <w:rPr>
          <w:rFonts w:cs="Arial"/>
        </w:rPr>
        <w:t xml:space="preserve"> the order of the positions and is therefore random.</w:t>
      </w:r>
    </w:p>
    <w:p w14:paraId="3B67013B" w14:textId="77777777" w:rsidR="00F2505B" w:rsidRPr="00D473AE" w:rsidRDefault="00F2505B" w:rsidP="000C012B">
      <w:pPr>
        <w:jc w:val="both"/>
        <w:rPr>
          <w:rFonts w:cs="Arial"/>
        </w:rPr>
      </w:pPr>
    </w:p>
    <w:p w14:paraId="3B67013C" w14:textId="77777777" w:rsidR="000C012B" w:rsidRPr="00BB7927" w:rsidRDefault="00F553E1" w:rsidP="000C012B">
      <w:pPr>
        <w:jc w:val="both"/>
        <w:rPr>
          <w:rFonts w:cs="Arial"/>
        </w:rPr>
      </w:pPr>
      <w:r>
        <w:rPr>
          <w:noProof/>
          <w:lang w:eastAsia="de-DE"/>
        </w:rPr>
        <w:lastRenderedPageBreak/>
        <w:drawing>
          <wp:inline distT="0" distB="0" distL="0" distR="0" wp14:anchorId="3B670EA8" wp14:editId="3B670EA9">
            <wp:extent cx="4914286" cy="1457143"/>
            <wp:effectExtent l="0" t="0" r="63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4286" cy="1457143"/>
                    </a:xfrm>
                    <a:prstGeom prst="rect">
                      <a:avLst/>
                    </a:prstGeom>
                  </pic:spPr>
                </pic:pic>
              </a:graphicData>
            </a:graphic>
          </wp:inline>
        </w:drawing>
      </w:r>
    </w:p>
    <w:p w14:paraId="3B67013D" w14:textId="77777777" w:rsidR="000C012B" w:rsidRPr="00BB7927" w:rsidRDefault="000C012B" w:rsidP="000C012B">
      <w:pPr>
        <w:jc w:val="both"/>
        <w:rPr>
          <w:rFonts w:cs="Arial"/>
        </w:rPr>
      </w:pPr>
    </w:p>
    <w:p w14:paraId="3B67013E" w14:textId="77777777" w:rsidR="000C012B" w:rsidRPr="00BB7927" w:rsidRDefault="000C012B" w:rsidP="000C012B">
      <w:pPr>
        <w:jc w:val="both"/>
        <w:rPr>
          <w:rFonts w:cs="Arial"/>
        </w:rPr>
      </w:pPr>
    </w:p>
    <w:p w14:paraId="3B67013F" w14:textId="77777777" w:rsidR="000C012B" w:rsidRPr="00D473AE" w:rsidRDefault="00BE3C99" w:rsidP="000C012B">
      <w:pPr>
        <w:jc w:val="both"/>
        <w:rPr>
          <w:rFonts w:cs="Arial"/>
          <w:color w:val="333399"/>
        </w:rPr>
      </w:pPr>
      <w:r w:rsidRPr="00D473AE">
        <w:rPr>
          <w:rFonts w:cs="Arial"/>
          <w:color w:val="333399"/>
        </w:rPr>
        <w:t>Scenario Step Identifier</w:t>
      </w:r>
    </w:p>
    <w:p w14:paraId="3B670140" w14:textId="77777777" w:rsidR="000C012B" w:rsidRPr="00D473AE" w:rsidRDefault="0048588A" w:rsidP="000C012B">
      <w:pPr>
        <w:jc w:val="both"/>
        <w:rPr>
          <w:rFonts w:cs="Arial"/>
        </w:rPr>
      </w:pPr>
      <w:r w:rsidRPr="00D473AE">
        <w:rPr>
          <w:rFonts w:cs="Arial"/>
        </w:rPr>
        <w:t>The read-only field</w:t>
      </w:r>
      <w:r w:rsidR="000C012B" w:rsidRPr="00D473AE">
        <w:rPr>
          <w:rFonts w:cs="Arial"/>
        </w:rPr>
        <w:t xml:space="preserve"> displays the name of the </w:t>
      </w:r>
      <w:r w:rsidR="00EC60B1" w:rsidRPr="00D473AE">
        <w:rPr>
          <w:rFonts w:cs="Arial"/>
        </w:rPr>
        <w:t>s</w:t>
      </w:r>
      <w:r w:rsidR="000C012B" w:rsidRPr="00D473AE">
        <w:rPr>
          <w:rFonts w:cs="Arial"/>
        </w:rPr>
        <w:t xml:space="preserve">cenario </w:t>
      </w:r>
      <w:r w:rsidR="00EC60B1" w:rsidRPr="00D473AE">
        <w:rPr>
          <w:rFonts w:cs="Arial"/>
        </w:rPr>
        <w:t>s</w:t>
      </w:r>
      <w:r w:rsidR="000C012B" w:rsidRPr="00D473AE">
        <w:rPr>
          <w:rFonts w:cs="Arial"/>
        </w:rPr>
        <w:t>tep.</w:t>
      </w:r>
    </w:p>
    <w:p w14:paraId="3B670141" w14:textId="77777777" w:rsidR="000C012B" w:rsidRPr="00D473AE" w:rsidRDefault="000C012B" w:rsidP="000C012B">
      <w:pPr>
        <w:jc w:val="both"/>
        <w:rPr>
          <w:rFonts w:cs="Arial"/>
        </w:rPr>
      </w:pPr>
    </w:p>
    <w:p w14:paraId="3B670142" w14:textId="77777777" w:rsidR="000C012B" w:rsidRPr="00D473AE" w:rsidRDefault="000C012B" w:rsidP="000C012B">
      <w:pPr>
        <w:jc w:val="both"/>
        <w:rPr>
          <w:rFonts w:cs="Arial"/>
          <w:color w:val="333399"/>
        </w:rPr>
      </w:pPr>
      <w:r w:rsidRPr="00D473AE">
        <w:rPr>
          <w:rFonts w:cs="Arial"/>
          <w:color w:val="333399"/>
        </w:rPr>
        <w:t>Identifier</w:t>
      </w:r>
    </w:p>
    <w:p w14:paraId="3B670143" w14:textId="77777777" w:rsidR="000C012B" w:rsidRPr="00D473AE" w:rsidRDefault="0048588A" w:rsidP="000C012B">
      <w:pPr>
        <w:jc w:val="both"/>
        <w:rPr>
          <w:rFonts w:cs="Arial"/>
        </w:rPr>
      </w:pPr>
      <w:r w:rsidRPr="00D473AE">
        <w:rPr>
          <w:rFonts w:cs="Arial"/>
        </w:rPr>
        <w:t>The read-only field</w:t>
      </w:r>
      <w:r w:rsidR="000C012B" w:rsidRPr="00D473AE">
        <w:rPr>
          <w:rFonts w:cs="Arial"/>
        </w:rPr>
        <w:t xml:space="preserve"> displays the identifier of the atom. Th</w:t>
      </w:r>
      <w:r w:rsidR="00531A00" w:rsidRPr="00D473AE">
        <w:rPr>
          <w:rFonts w:cs="Arial"/>
        </w:rPr>
        <w:t xml:space="preserve">e </w:t>
      </w:r>
      <w:r w:rsidR="00E42DB9" w:rsidRPr="00D473AE">
        <w:rPr>
          <w:rFonts w:cs="Arial"/>
        </w:rPr>
        <w:t>integration framework</w:t>
      </w:r>
      <w:r w:rsidR="00531A00" w:rsidRPr="00D473AE">
        <w:rPr>
          <w:rFonts w:cs="Arial"/>
        </w:rPr>
        <w:t xml:space="preserve"> generates the identifier</w:t>
      </w:r>
      <w:r w:rsidR="000C012B" w:rsidRPr="00D473AE">
        <w:rPr>
          <w:rFonts w:cs="Arial"/>
        </w:rPr>
        <w:t>.</w:t>
      </w:r>
    </w:p>
    <w:p w14:paraId="3B670144" w14:textId="77777777" w:rsidR="000C012B" w:rsidRPr="00D473AE" w:rsidRDefault="000C012B" w:rsidP="000C012B">
      <w:pPr>
        <w:jc w:val="both"/>
        <w:rPr>
          <w:rFonts w:cs="Arial"/>
        </w:rPr>
      </w:pPr>
    </w:p>
    <w:p w14:paraId="3B670145" w14:textId="77777777" w:rsidR="000C012B" w:rsidRPr="00D473AE" w:rsidRDefault="000C012B" w:rsidP="000C012B">
      <w:pPr>
        <w:jc w:val="both"/>
        <w:rPr>
          <w:rFonts w:cs="Arial"/>
          <w:color w:val="333399"/>
        </w:rPr>
      </w:pPr>
      <w:r w:rsidRPr="00D473AE">
        <w:rPr>
          <w:rFonts w:cs="Arial"/>
          <w:color w:val="333399"/>
        </w:rPr>
        <w:t>Description</w:t>
      </w:r>
    </w:p>
    <w:p w14:paraId="3B670146" w14:textId="77777777" w:rsidR="000C012B" w:rsidRPr="00D473AE" w:rsidRDefault="00531A00" w:rsidP="000C012B">
      <w:pPr>
        <w:jc w:val="both"/>
        <w:rPr>
          <w:rFonts w:cs="Arial"/>
        </w:rPr>
      </w:pPr>
      <w:r w:rsidRPr="00D473AE">
        <w:rPr>
          <w:rFonts w:cs="Arial"/>
        </w:rPr>
        <w:t xml:space="preserve">Enter </w:t>
      </w:r>
      <w:r w:rsidR="00E169B1" w:rsidRPr="00D473AE">
        <w:rPr>
          <w:rFonts w:cs="Arial"/>
        </w:rPr>
        <w:t>a</w:t>
      </w:r>
      <w:r w:rsidRPr="00D473AE">
        <w:rPr>
          <w:rFonts w:cs="Arial"/>
        </w:rPr>
        <w:t xml:space="preserve"> description for the atom.</w:t>
      </w:r>
    </w:p>
    <w:p w14:paraId="3B670147" w14:textId="77777777" w:rsidR="000C012B" w:rsidRPr="00D473AE" w:rsidRDefault="000C012B" w:rsidP="000C012B">
      <w:pPr>
        <w:jc w:val="both"/>
        <w:rPr>
          <w:rFonts w:cs="Arial"/>
        </w:rPr>
      </w:pPr>
    </w:p>
    <w:p w14:paraId="3B670148" w14:textId="77777777" w:rsidR="000C012B" w:rsidRPr="00D473AE" w:rsidRDefault="0029673B" w:rsidP="000C012B">
      <w:pPr>
        <w:jc w:val="both"/>
        <w:rPr>
          <w:rFonts w:cs="Arial"/>
          <w:color w:val="333399"/>
        </w:rPr>
      </w:pPr>
      <w:r w:rsidRPr="00D473AE">
        <w:rPr>
          <w:rFonts w:cs="Arial"/>
          <w:color w:val="333399"/>
        </w:rPr>
        <w:t xml:space="preserve">XPath </w:t>
      </w:r>
      <w:r w:rsidR="000C012B" w:rsidRPr="00D473AE">
        <w:rPr>
          <w:rFonts w:cs="Arial"/>
          <w:color w:val="333399"/>
        </w:rPr>
        <w:t>Expression</w:t>
      </w:r>
    </w:p>
    <w:p w14:paraId="3B670149" w14:textId="77777777" w:rsidR="000C012B" w:rsidRPr="00D473AE" w:rsidRDefault="00531A00" w:rsidP="000C012B">
      <w:pPr>
        <w:jc w:val="both"/>
        <w:rPr>
          <w:rFonts w:cs="Arial"/>
        </w:rPr>
      </w:pPr>
      <w:r w:rsidRPr="00D473AE">
        <w:rPr>
          <w:rFonts w:cs="Arial"/>
        </w:rPr>
        <w:t>Define</w:t>
      </w:r>
      <w:r w:rsidR="00065221" w:rsidRPr="00D473AE">
        <w:rPr>
          <w:rFonts w:cs="Arial"/>
        </w:rPr>
        <w:t>,</w:t>
      </w:r>
      <w:r w:rsidR="000C012B" w:rsidRPr="00D473AE">
        <w:rPr>
          <w:rFonts w:cs="Arial"/>
        </w:rPr>
        <w:t xml:space="preserve"> which parts of the message </w:t>
      </w:r>
      <w:r w:rsidRPr="00D473AE">
        <w:rPr>
          <w:rFonts w:cs="Arial"/>
        </w:rPr>
        <w:t xml:space="preserve">the </w:t>
      </w:r>
      <w:r w:rsidR="00E42DB9" w:rsidRPr="00D473AE">
        <w:rPr>
          <w:rFonts w:cs="Arial"/>
        </w:rPr>
        <w:t>integration framework</w:t>
      </w:r>
      <w:r w:rsidRPr="00D473AE">
        <w:rPr>
          <w:rFonts w:cs="Arial"/>
        </w:rPr>
        <w:t xml:space="preserve"> hands over </w:t>
      </w:r>
      <w:r w:rsidR="000C012B" w:rsidRPr="00D473AE">
        <w:rPr>
          <w:rFonts w:cs="Arial"/>
        </w:rPr>
        <w:t xml:space="preserve">to </w:t>
      </w:r>
      <w:r w:rsidR="003E7BB6" w:rsidRPr="00D473AE">
        <w:rPr>
          <w:rFonts w:ascii="Courier New" w:hAnsi="Courier New" w:cs="Courier New"/>
        </w:rPr>
        <w:t>for-each</w:t>
      </w:r>
      <w:r w:rsidR="000C012B" w:rsidRPr="00D473AE">
        <w:rPr>
          <w:rFonts w:cs="Arial"/>
        </w:rPr>
        <w:t xml:space="preserve"> processing. </w:t>
      </w:r>
      <w:r w:rsidRPr="00D473AE">
        <w:rPr>
          <w:rFonts w:cs="Arial"/>
        </w:rPr>
        <w:t>Y</w:t>
      </w:r>
      <w:r w:rsidR="000C012B" w:rsidRPr="00D473AE">
        <w:rPr>
          <w:rFonts w:cs="Arial"/>
        </w:rPr>
        <w:t>ou cannot use variables for th</w:t>
      </w:r>
      <w:r w:rsidR="00065221" w:rsidRPr="00D473AE">
        <w:rPr>
          <w:rFonts w:cs="Arial"/>
        </w:rPr>
        <w:t>e</w:t>
      </w:r>
      <w:r w:rsidR="000C012B" w:rsidRPr="00D473AE">
        <w:rPr>
          <w:rFonts w:cs="Arial"/>
        </w:rPr>
        <w:t xml:space="preserve"> </w:t>
      </w:r>
      <w:r w:rsidRPr="00D473AE">
        <w:rPr>
          <w:rFonts w:cs="Arial"/>
        </w:rPr>
        <w:t>XP</w:t>
      </w:r>
      <w:r w:rsidR="000C012B" w:rsidRPr="00D473AE">
        <w:rPr>
          <w:rFonts w:cs="Arial"/>
        </w:rPr>
        <w:t>ath expression</w:t>
      </w:r>
      <w:r w:rsidR="00377CC3" w:rsidRPr="00D473AE">
        <w:rPr>
          <w:rFonts w:cs="Arial"/>
        </w:rPr>
        <w:t>,</w:t>
      </w:r>
      <w:r w:rsidR="00E169B1" w:rsidRPr="00D473AE">
        <w:rPr>
          <w:rFonts w:cs="Arial"/>
        </w:rPr>
        <w:t xml:space="preserve"> </w:t>
      </w:r>
      <w:r w:rsidR="00377CC3" w:rsidRPr="00D473AE">
        <w:rPr>
          <w:rFonts w:cs="Arial"/>
        </w:rPr>
        <w:t>d</w:t>
      </w:r>
      <w:r w:rsidR="000C012B" w:rsidRPr="00D473AE">
        <w:rPr>
          <w:rFonts w:cs="Arial"/>
        </w:rPr>
        <w:t xml:space="preserve">eclare the </w:t>
      </w:r>
      <w:r w:rsidR="00065221" w:rsidRPr="00D473AE">
        <w:rPr>
          <w:rFonts w:cs="Arial"/>
        </w:rPr>
        <w:t>complete</w:t>
      </w:r>
      <w:r w:rsidR="000C012B" w:rsidRPr="00D473AE">
        <w:rPr>
          <w:rFonts w:cs="Arial"/>
        </w:rPr>
        <w:t xml:space="preserve"> path. I</w:t>
      </w:r>
      <w:r w:rsidRPr="00D473AE">
        <w:rPr>
          <w:rFonts w:cs="Arial"/>
        </w:rPr>
        <w:t>f</w:t>
      </w:r>
      <w:r w:rsidR="000C012B" w:rsidRPr="00D473AE">
        <w:rPr>
          <w:rFonts w:cs="Arial"/>
        </w:rPr>
        <w:t xml:space="preserve"> the expression is too complex, run a transformation </w:t>
      </w:r>
      <w:r w:rsidRPr="00D473AE">
        <w:rPr>
          <w:rFonts w:cs="Arial"/>
        </w:rPr>
        <w:t xml:space="preserve">atom </w:t>
      </w:r>
      <w:r w:rsidR="00E169B1" w:rsidRPr="00D473AE">
        <w:rPr>
          <w:rFonts w:cs="Arial"/>
        </w:rPr>
        <w:t>prior to the iteration</w:t>
      </w:r>
      <w:r w:rsidRPr="00D473AE">
        <w:rPr>
          <w:rFonts w:cs="Arial"/>
        </w:rPr>
        <w:t>. A</w:t>
      </w:r>
      <w:r w:rsidR="000C012B" w:rsidRPr="00D473AE">
        <w:rPr>
          <w:rFonts w:cs="Arial"/>
        </w:rPr>
        <w:t xml:space="preserve">dd a </w:t>
      </w:r>
      <w:r w:rsidRPr="00D473AE">
        <w:rPr>
          <w:rFonts w:cs="Arial"/>
        </w:rPr>
        <w:t>t</w:t>
      </w:r>
      <w:r w:rsidR="000C012B" w:rsidRPr="00D473AE">
        <w:rPr>
          <w:rFonts w:cs="Arial"/>
        </w:rPr>
        <w:t xml:space="preserve">ransformation atom </w:t>
      </w:r>
      <w:r w:rsidR="00E169B1" w:rsidRPr="00D473AE">
        <w:rPr>
          <w:rFonts w:cs="Arial"/>
        </w:rPr>
        <w:t xml:space="preserve">in front of </w:t>
      </w:r>
      <w:r w:rsidR="000C012B" w:rsidRPr="00D473AE">
        <w:rPr>
          <w:rFonts w:cs="Arial"/>
        </w:rPr>
        <w:t xml:space="preserve">the </w:t>
      </w:r>
      <w:r w:rsidR="003E7BB6" w:rsidRPr="00D473AE">
        <w:rPr>
          <w:rFonts w:ascii="Courier New" w:hAnsi="Courier New" w:cs="Courier New"/>
        </w:rPr>
        <w:t>for-each</w:t>
      </w:r>
      <w:r w:rsidRPr="00D473AE">
        <w:rPr>
          <w:rFonts w:cs="Arial"/>
        </w:rPr>
        <w:t xml:space="preserve"> atom. It </w:t>
      </w:r>
      <w:r w:rsidR="000C012B" w:rsidRPr="00D473AE">
        <w:rPr>
          <w:rFonts w:cs="Arial"/>
        </w:rPr>
        <w:t>calculate</w:t>
      </w:r>
      <w:r w:rsidRPr="00D473AE">
        <w:rPr>
          <w:rFonts w:cs="Arial"/>
        </w:rPr>
        <w:t>s</w:t>
      </w:r>
      <w:r w:rsidR="000C012B" w:rsidRPr="00D473AE">
        <w:rPr>
          <w:rFonts w:cs="Arial"/>
        </w:rPr>
        <w:t xml:space="preserve"> a simple flag that you can check instead.</w:t>
      </w:r>
    </w:p>
    <w:p w14:paraId="3B67014A" w14:textId="77777777" w:rsidR="000C012B" w:rsidRPr="00D473AE" w:rsidRDefault="000C012B" w:rsidP="000C012B">
      <w:pPr>
        <w:jc w:val="both"/>
        <w:rPr>
          <w:rFonts w:cs="Arial"/>
        </w:rPr>
      </w:pPr>
    </w:p>
    <w:p w14:paraId="3B67014B" w14:textId="77777777" w:rsidR="000C012B" w:rsidRPr="00D473AE" w:rsidRDefault="000C012B" w:rsidP="000C012B">
      <w:pPr>
        <w:jc w:val="both"/>
        <w:rPr>
          <w:rFonts w:cs="Arial"/>
        </w:rPr>
      </w:pPr>
      <w:r w:rsidRPr="00D473AE">
        <w:rPr>
          <w:rFonts w:cs="Arial"/>
        </w:rPr>
        <w:t>The message in processing ha</w:t>
      </w:r>
      <w:r w:rsidR="00531A00" w:rsidRPr="00D473AE">
        <w:rPr>
          <w:rFonts w:cs="Arial"/>
        </w:rPr>
        <w:t>s</w:t>
      </w:r>
      <w:r w:rsidRPr="00D473AE">
        <w:rPr>
          <w:rFonts w:cs="Arial"/>
        </w:rPr>
        <w:t xml:space="preserve"> the last element of the defined </w:t>
      </w:r>
      <w:r w:rsidR="00531A00" w:rsidRPr="00D473AE">
        <w:rPr>
          <w:rFonts w:cs="Arial"/>
        </w:rPr>
        <w:t>XP</w:t>
      </w:r>
      <w:r w:rsidRPr="00D473AE">
        <w:rPr>
          <w:rFonts w:cs="Arial"/>
        </w:rPr>
        <w:t xml:space="preserve">ath expression as </w:t>
      </w:r>
      <w:r w:rsidR="00531A00" w:rsidRPr="00D473AE">
        <w:rPr>
          <w:rFonts w:cs="Arial"/>
        </w:rPr>
        <w:t xml:space="preserve">a </w:t>
      </w:r>
      <w:r w:rsidRPr="00D473AE">
        <w:rPr>
          <w:rFonts w:cs="Arial"/>
        </w:rPr>
        <w:t>root tag. Following the example above</w:t>
      </w:r>
      <w:r w:rsidR="00065221" w:rsidRPr="00D473AE">
        <w:rPr>
          <w:rFonts w:cs="Arial"/>
        </w:rPr>
        <w:t>,</w:t>
      </w:r>
      <w:r w:rsidRPr="00D473AE">
        <w:rPr>
          <w:rFonts w:cs="Arial"/>
        </w:rPr>
        <w:t xml:space="preserve"> where the split expression for the for-each atom is </w:t>
      </w:r>
      <w:r w:rsidRPr="00D473AE">
        <w:rPr>
          <w:rFonts w:ascii="Courier New" w:hAnsi="Courier New" w:cs="Courier New"/>
        </w:rPr>
        <w:t>/vpf:Msg/vpf:Body/vpf:Payload[./@id='atom5']/Order/Position[./@status='ok']</w:t>
      </w:r>
      <w:r w:rsidRPr="00D473AE">
        <w:rPr>
          <w:rFonts w:cs="Arial"/>
        </w:rPr>
        <w:t xml:space="preserve">, each message inside the for-each processing </w:t>
      </w:r>
      <w:r w:rsidR="00531A00" w:rsidRPr="00D473AE">
        <w:rPr>
          <w:rFonts w:cs="Arial"/>
        </w:rPr>
        <w:t xml:space="preserve">has </w:t>
      </w:r>
      <w:r w:rsidRPr="00D473AE">
        <w:rPr>
          <w:rFonts w:cs="Arial"/>
        </w:rPr>
        <w:t xml:space="preserve">the root tag </w:t>
      </w:r>
      <w:r w:rsidRPr="00D473AE">
        <w:rPr>
          <w:rFonts w:ascii="Courier New" w:hAnsi="Courier New" w:cs="Courier New"/>
        </w:rPr>
        <w:t>&lt;Position&gt;</w:t>
      </w:r>
      <w:r w:rsidRPr="00D473AE">
        <w:rPr>
          <w:rFonts w:cs="Arial"/>
        </w:rPr>
        <w:t>.</w:t>
      </w:r>
    </w:p>
    <w:p w14:paraId="3B67014C" w14:textId="77777777" w:rsidR="000C012B" w:rsidRPr="00D473AE" w:rsidRDefault="000C012B" w:rsidP="000C012B">
      <w:pPr>
        <w:jc w:val="both"/>
        <w:rPr>
          <w:rFonts w:cs="Arial"/>
        </w:rPr>
      </w:pPr>
    </w:p>
    <w:p w14:paraId="3B67014D" w14:textId="77777777" w:rsidR="000C012B" w:rsidRPr="00D473AE" w:rsidRDefault="004D56C7" w:rsidP="000C012B">
      <w:pPr>
        <w:jc w:val="both"/>
        <w:rPr>
          <w:rFonts w:cs="Arial"/>
        </w:rPr>
      </w:pPr>
      <w:r w:rsidRPr="00D473AE">
        <w:rPr>
          <w:rFonts w:cs="Arial"/>
        </w:rPr>
        <w:t>T</w:t>
      </w:r>
      <w:r w:rsidR="000C012B" w:rsidRPr="00D473AE">
        <w:rPr>
          <w:rFonts w:cs="Arial"/>
        </w:rPr>
        <w:t xml:space="preserve">he </w:t>
      </w:r>
      <w:r w:rsidRPr="00D473AE">
        <w:rPr>
          <w:rFonts w:ascii="Courier New" w:hAnsi="Courier New" w:cs="Courier New"/>
        </w:rPr>
        <w:t>j</w:t>
      </w:r>
      <w:r w:rsidR="000C012B" w:rsidRPr="00D473AE">
        <w:rPr>
          <w:rFonts w:ascii="Courier New" w:hAnsi="Courier New" w:cs="Courier New"/>
        </w:rPr>
        <w:t>oin</w:t>
      </w:r>
      <w:r w:rsidR="000C012B" w:rsidRPr="00D473AE">
        <w:rPr>
          <w:rFonts w:cs="Arial"/>
        </w:rPr>
        <w:t xml:space="preserve"> </w:t>
      </w:r>
      <w:r w:rsidRPr="00D473AE">
        <w:rPr>
          <w:rFonts w:cs="Arial"/>
        </w:rPr>
        <w:t xml:space="preserve">atom </w:t>
      </w:r>
      <w:r w:rsidR="000C012B" w:rsidRPr="00D473AE">
        <w:rPr>
          <w:rFonts w:cs="Arial"/>
        </w:rPr>
        <w:t>consolidate</w:t>
      </w:r>
      <w:r w:rsidRPr="00D473AE">
        <w:rPr>
          <w:rFonts w:cs="Arial"/>
        </w:rPr>
        <w:t>s</w:t>
      </w:r>
      <w:r w:rsidR="000C012B" w:rsidRPr="00D473AE">
        <w:rPr>
          <w:rFonts w:cs="Arial"/>
        </w:rPr>
        <w:t xml:space="preserve"> the results of all iterations. To guarantee a well</w:t>
      </w:r>
      <w:r w:rsidR="00740D7A" w:rsidRPr="00D473AE">
        <w:rPr>
          <w:rFonts w:cs="Arial"/>
        </w:rPr>
        <w:t>-</w:t>
      </w:r>
      <w:r w:rsidR="000C012B" w:rsidRPr="00D473AE">
        <w:rPr>
          <w:rFonts w:cs="Arial"/>
        </w:rPr>
        <w:t xml:space="preserve">formed </w:t>
      </w:r>
      <w:r w:rsidR="00740D7A" w:rsidRPr="00D473AE">
        <w:rPr>
          <w:rFonts w:cs="Arial"/>
        </w:rPr>
        <w:t>XML</w:t>
      </w:r>
      <w:r w:rsidR="000C012B" w:rsidRPr="00D473AE">
        <w:rPr>
          <w:rFonts w:cs="Arial"/>
        </w:rPr>
        <w:t xml:space="preserve"> document, the </w:t>
      </w:r>
      <w:r w:rsidR="00740D7A" w:rsidRPr="00D473AE">
        <w:rPr>
          <w:rFonts w:ascii="Courier New" w:hAnsi="Courier New" w:cs="Courier New"/>
        </w:rPr>
        <w:t>join</w:t>
      </w:r>
      <w:r w:rsidR="000C012B" w:rsidRPr="00D473AE">
        <w:rPr>
          <w:rFonts w:cs="Arial"/>
        </w:rPr>
        <w:t xml:space="preserve"> add</w:t>
      </w:r>
      <w:r w:rsidR="00740D7A" w:rsidRPr="00D473AE">
        <w:rPr>
          <w:rFonts w:cs="Arial"/>
        </w:rPr>
        <w:t>s</w:t>
      </w:r>
      <w:r w:rsidR="000C012B" w:rsidRPr="00D473AE">
        <w:rPr>
          <w:rFonts w:cs="Arial"/>
        </w:rPr>
        <w:t xml:space="preserve"> </w:t>
      </w:r>
      <w:r w:rsidR="00377CC3" w:rsidRPr="00D473AE">
        <w:rPr>
          <w:rFonts w:cs="Arial"/>
        </w:rPr>
        <w:t xml:space="preserve">the </w:t>
      </w:r>
      <w:r w:rsidR="000C012B" w:rsidRPr="00D473AE">
        <w:rPr>
          <w:rFonts w:cs="Arial"/>
        </w:rPr>
        <w:t xml:space="preserve">artificial </w:t>
      </w:r>
      <w:r w:rsidR="00377CC3" w:rsidRPr="00D473AE">
        <w:rPr>
          <w:rFonts w:ascii="Courier New" w:hAnsi="Courier New" w:cs="Courier New"/>
        </w:rPr>
        <w:t>&lt;bfa:join&gt;</w:t>
      </w:r>
      <w:r w:rsidR="00377CC3" w:rsidRPr="00D473AE">
        <w:rPr>
          <w:rFonts w:cs="Arial"/>
        </w:rPr>
        <w:t xml:space="preserve"> </w:t>
      </w:r>
      <w:r w:rsidR="000C012B" w:rsidRPr="00D473AE">
        <w:rPr>
          <w:rFonts w:cs="Arial"/>
        </w:rPr>
        <w:t xml:space="preserve">root tag to cover all results. </w:t>
      </w:r>
      <w:r w:rsidR="00740D7A" w:rsidRPr="00D473AE">
        <w:rPr>
          <w:rFonts w:cs="Arial"/>
        </w:rPr>
        <w:t xml:space="preserve">Take this into account </w:t>
      </w:r>
      <w:r w:rsidR="000C012B" w:rsidRPr="00D473AE">
        <w:rPr>
          <w:rFonts w:cs="Arial"/>
        </w:rPr>
        <w:t xml:space="preserve">in the first following </w:t>
      </w:r>
      <w:r w:rsidR="00740D7A" w:rsidRPr="00D473AE">
        <w:rPr>
          <w:rFonts w:cs="Arial"/>
        </w:rPr>
        <w:t>t</w:t>
      </w:r>
      <w:r w:rsidR="000C012B" w:rsidRPr="00D473AE">
        <w:rPr>
          <w:rFonts w:cs="Arial"/>
        </w:rPr>
        <w:t>ransformation atom.</w:t>
      </w:r>
    </w:p>
    <w:p w14:paraId="3B67014E" w14:textId="77777777" w:rsidR="000C012B" w:rsidRPr="00D473AE" w:rsidRDefault="000C012B" w:rsidP="000C012B">
      <w:pPr>
        <w:jc w:val="both"/>
        <w:rPr>
          <w:rFonts w:cs="Arial"/>
        </w:rPr>
      </w:pPr>
    </w:p>
    <w:p w14:paraId="3B67014F" w14:textId="77777777" w:rsidR="000C012B" w:rsidRPr="00D473AE" w:rsidRDefault="000C012B" w:rsidP="000C012B">
      <w:pPr>
        <w:autoSpaceDE w:val="0"/>
        <w:autoSpaceDN w:val="0"/>
        <w:adjustRightInd w:val="0"/>
        <w:spacing w:before="120" w:after="120"/>
        <w:rPr>
          <w:rFonts w:ascii="Courier New" w:hAnsi="Courier New" w:cs="Courier New"/>
          <w:sz w:val="20"/>
          <w:szCs w:val="20"/>
          <w:lang w:eastAsia="de-DE"/>
        </w:rPr>
      </w:pPr>
      <w:r w:rsidRPr="00D473AE">
        <w:rPr>
          <w:rFonts w:ascii="Courier New" w:hAnsi="Courier New" w:cs="Courier New"/>
          <w:sz w:val="20"/>
          <w:szCs w:val="20"/>
          <w:lang w:eastAsia="de-DE"/>
        </w:rPr>
        <w:lastRenderedPageBreak/>
        <w:t>&lt;bfa:join xmlns:bfa="urn:com.sap.b1i.bizprocessor:bizatoms" schemaversion="1.0"&gt;</w:t>
      </w:r>
    </w:p>
    <w:p w14:paraId="3B670150" w14:textId="77777777" w:rsidR="000C012B" w:rsidRPr="00D473AE" w:rsidRDefault="000C012B" w:rsidP="000C012B">
      <w:pPr>
        <w:autoSpaceDE w:val="0"/>
        <w:autoSpaceDN w:val="0"/>
        <w:adjustRightInd w:val="0"/>
        <w:spacing w:before="120" w:after="120"/>
        <w:rPr>
          <w:rFonts w:ascii="Courier New" w:hAnsi="Courier New" w:cs="Courier New"/>
          <w:sz w:val="20"/>
          <w:szCs w:val="20"/>
          <w:lang w:eastAsia="de-DE"/>
        </w:rPr>
      </w:pPr>
      <w:r w:rsidRPr="00D473AE">
        <w:rPr>
          <w:rFonts w:ascii="Courier New" w:hAnsi="Courier New" w:cs="Courier New"/>
          <w:sz w:val="20"/>
          <w:szCs w:val="20"/>
          <w:lang w:eastAsia="de-DE"/>
        </w:rPr>
        <w:t xml:space="preserve">    ...</w:t>
      </w:r>
    </w:p>
    <w:p w14:paraId="3B670151" w14:textId="77777777" w:rsidR="000C012B" w:rsidRPr="00D473AE" w:rsidRDefault="000C012B" w:rsidP="000C012B">
      <w:pPr>
        <w:autoSpaceDE w:val="0"/>
        <w:autoSpaceDN w:val="0"/>
        <w:adjustRightInd w:val="0"/>
        <w:spacing w:before="120" w:after="120"/>
        <w:rPr>
          <w:rFonts w:ascii="Courier New" w:hAnsi="Courier New" w:cs="Courier New"/>
          <w:sz w:val="20"/>
          <w:szCs w:val="20"/>
          <w:lang w:eastAsia="de-DE"/>
        </w:rPr>
      </w:pPr>
      <w:r w:rsidRPr="00D473AE">
        <w:rPr>
          <w:rFonts w:ascii="Courier New" w:hAnsi="Courier New" w:cs="Courier New"/>
          <w:sz w:val="20"/>
          <w:szCs w:val="20"/>
          <w:lang w:eastAsia="de-DE"/>
        </w:rPr>
        <w:t>&lt;/bfa:join&gt;</w:t>
      </w:r>
    </w:p>
    <w:p w14:paraId="3B670152" w14:textId="77777777" w:rsidR="000C012B" w:rsidRPr="00D473AE" w:rsidRDefault="000C012B" w:rsidP="000C012B">
      <w:pPr>
        <w:jc w:val="both"/>
        <w:rPr>
          <w:rFonts w:cs="Arial"/>
        </w:rPr>
      </w:pPr>
    </w:p>
    <w:p w14:paraId="3B670153" w14:textId="77777777" w:rsidR="00E169B1" w:rsidRPr="00D473AE" w:rsidRDefault="008E7D58" w:rsidP="00EA5A98">
      <w:pPr>
        <w:pStyle w:val="LC2"/>
      </w:pPr>
      <w:r w:rsidRPr="007917E3">
        <w:rPr>
          <w:noProof/>
          <w:lang w:eastAsia="de-DE"/>
        </w:rPr>
        <w:drawing>
          <wp:inline distT="0" distB="0" distL="0" distR="0" wp14:anchorId="3B670EAA" wp14:editId="3B670EAB">
            <wp:extent cx="228600" cy="228600"/>
            <wp:effectExtent l="0" t="0" r="0" b="0"/>
            <wp:docPr id="334"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00E169B1" w:rsidRPr="00D473AE">
        <w:t xml:space="preserve"> NOTE</w:t>
      </w:r>
    </w:p>
    <w:p w14:paraId="3B670154" w14:textId="77777777" w:rsidR="000C012B" w:rsidRPr="00D473AE" w:rsidRDefault="00740D7A" w:rsidP="00EA5A98">
      <w:pPr>
        <w:pStyle w:val="LC2"/>
      </w:pPr>
      <w:r w:rsidRPr="00D473AE">
        <w:t xml:space="preserve">Note </w:t>
      </w:r>
      <w:r w:rsidR="000C012B" w:rsidRPr="00D473AE">
        <w:t xml:space="preserve">that </w:t>
      </w:r>
      <w:r w:rsidR="000C012B" w:rsidRPr="00D473AE">
        <w:rPr>
          <w:rFonts w:ascii="Courier New" w:hAnsi="Courier New" w:cs="Courier New"/>
        </w:rPr>
        <w:t>for-each</w:t>
      </w:r>
      <w:r w:rsidR="000C012B" w:rsidRPr="00D473AE">
        <w:t xml:space="preserve"> processing invalid</w:t>
      </w:r>
      <w:r w:rsidR="00E169B1" w:rsidRPr="00D473AE">
        <w:t>ates</w:t>
      </w:r>
      <w:r w:rsidR="000C012B" w:rsidRPr="00D473AE">
        <w:t xml:space="preserve"> </w:t>
      </w:r>
      <w:r w:rsidR="00065221" w:rsidRPr="00D473AE">
        <w:t xml:space="preserve">the </w:t>
      </w:r>
      <w:r w:rsidR="006B1156" w:rsidRPr="00D473AE">
        <w:t>integration framework</w:t>
      </w:r>
      <w:r w:rsidR="000C012B" w:rsidRPr="00D473AE">
        <w:t xml:space="preserve"> message</w:t>
      </w:r>
      <w:r w:rsidR="00E169B1" w:rsidRPr="00D473AE">
        <w:t>. A</w:t>
      </w:r>
      <w:r w:rsidR="000C012B" w:rsidRPr="00D473AE">
        <w:t xml:space="preserve">fter </w:t>
      </w:r>
      <w:r w:rsidR="000C012B" w:rsidRPr="00D473AE">
        <w:rPr>
          <w:rFonts w:ascii="Courier New" w:hAnsi="Courier New" w:cs="Courier New"/>
        </w:rPr>
        <w:t>for-each</w:t>
      </w:r>
      <w:r w:rsidR="000C012B" w:rsidRPr="00D473AE">
        <w:t xml:space="preserve"> processing, the original </w:t>
      </w:r>
      <w:r w:rsidR="006B1156" w:rsidRPr="00D473AE">
        <w:t>integration framework</w:t>
      </w:r>
      <w:r w:rsidR="000C012B" w:rsidRPr="00D473AE">
        <w:t xml:space="preserve"> message is no longer available. This is not a problem inside a path of a conditional processing</w:t>
      </w:r>
      <w:r w:rsidR="00065221" w:rsidRPr="00D473AE">
        <w:t xml:space="preserve">, because </w:t>
      </w:r>
      <w:r w:rsidR="00F2505B" w:rsidRPr="00D473AE">
        <w:t xml:space="preserve">the </w:t>
      </w:r>
      <w:r w:rsidR="000C012B" w:rsidRPr="00D473AE">
        <w:rPr>
          <w:rFonts w:ascii="Courier New" w:hAnsi="Courier New" w:cs="Courier New"/>
        </w:rPr>
        <w:t xml:space="preserve">otherwise </w:t>
      </w:r>
      <w:r w:rsidR="000C012B" w:rsidRPr="00D473AE">
        <w:t xml:space="preserve">path (always=true) </w:t>
      </w:r>
      <w:r w:rsidR="00FA23B0" w:rsidRPr="00D473AE">
        <w:t>keeps</w:t>
      </w:r>
      <w:r w:rsidR="000C012B" w:rsidRPr="00D473AE">
        <w:t xml:space="preserve"> the message.</w:t>
      </w:r>
    </w:p>
    <w:p w14:paraId="3B670155" w14:textId="77777777" w:rsidR="00EA5A98" w:rsidRPr="00D473AE" w:rsidRDefault="00EA5A98" w:rsidP="000C012B">
      <w:pPr>
        <w:jc w:val="both"/>
        <w:rPr>
          <w:rFonts w:cs="Arial"/>
        </w:rPr>
      </w:pPr>
    </w:p>
    <w:p w14:paraId="3B670156" w14:textId="77777777" w:rsidR="000C012B" w:rsidRPr="00D473AE" w:rsidRDefault="000C012B" w:rsidP="000C012B">
      <w:pPr>
        <w:jc w:val="both"/>
        <w:rPr>
          <w:rFonts w:cs="Arial"/>
        </w:rPr>
      </w:pPr>
      <w:r w:rsidRPr="00D473AE">
        <w:rPr>
          <w:rFonts w:cs="Arial"/>
        </w:rPr>
        <w:t xml:space="preserve">If you create a </w:t>
      </w:r>
      <w:r w:rsidRPr="00D473AE">
        <w:rPr>
          <w:rFonts w:ascii="Courier New" w:hAnsi="Courier New" w:cs="Courier New"/>
        </w:rPr>
        <w:t>for-each</w:t>
      </w:r>
      <w:r w:rsidRPr="00D473AE">
        <w:rPr>
          <w:rFonts w:cs="Arial"/>
        </w:rPr>
        <w:t xml:space="preserve"> loop, choose the complete </w:t>
      </w:r>
      <w:r w:rsidR="00740D7A" w:rsidRPr="00D473AE">
        <w:rPr>
          <w:rFonts w:ascii="Courier New" w:hAnsi="Courier New" w:cs="Courier New"/>
        </w:rPr>
        <w:t>f</w:t>
      </w:r>
      <w:r w:rsidRPr="00D473AE">
        <w:rPr>
          <w:rFonts w:ascii="Courier New" w:hAnsi="Courier New" w:cs="Courier New"/>
        </w:rPr>
        <w:t>or-</w:t>
      </w:r>
      <w:r w:rsidR="00740D7A" w:rsidRPr="00D473AE">
        <w:rPr>
          <w:rFonts w:ascii="Courier New" w:hAnsi="Courier New" w:cs="Courier New"/>
        </w:rPr>
        <w:t>e</w:t>
      </w:r>
      <w:r w:rsidRPr="00D473AE">
        <w:rPr>
          <w:rFonts w:ascii="Courier New" w:hAnsi="Courier New" w:cs="Courier New"/>
        </w:rPr>
        <w:t>ach</w:t>
      </w:r>
      <w:r w:rsidRPr="00D473AE">
        <w:rPr>
          <w:rFonts w:cs="Arial"/>
        </w:rPr>
        <w:t xml:space="preserve"> </w:t>
      </w:r>
      <w:r w:rsidR="00740D7A" w:rsidRPr="00D473AE">
        <w:rPr>
          <w:rFonts w:cs="Arial"/>
        </w:rPr>
        <w:t>p</w:t>
      </w:r>
      <w:r w:rsidRPr="00D473AE">
        <w:rPr>
          <w:rFonts w:cs="Arial"/>
        </w:rPr>
        <w:t>rocessing (branch, split – join, xform). I</w:t>
      </w:r>
      <w:r w:rsidR="00740D7A" w:rsidRPr="00D473AE">
        <w:rPr>
          <w:rFonts w:cs="Arial"/>
        </w:rPr>
        <w:t>f</w:t>
      </w:r>
      <w:r w:rsidRPr="00D473AE">
        <w:rPr>
          <w:rFonts w:cs="Arial"/>
        </w:rPr>
        <w:t xml:space="preserve"> you need another </w:t>
      </w:r>
      <w:r w:rsidRPr="00D473AE">
        <w:rPr>
          <w:rFonts w:ascii="Courier New" w:hAnsi="Courier New" w:cs="Courier New"/>
        </w:rPr>
        <w:t>for-each</w:t>
      </w:r>
      <w:r w:rsidRPr="00D473AE">
        <w:rPr>
          <w:rFonts w:cs="Arial"/>
        </w:rPr>
        <w:t xml:space="preserve"> loop inside an already existing path, </w:t>
      </w:r>
      <w:r w:rsidR="00740D7A" w:rsidRPr="00D473AE">
        <w:rPr>
          <w:rFonts w:cs="Arial"/>
        </w:rPr>
        <w:t xml:space="preserve">use </w:t>
      </w:r>
      <w:r w:rsidRPr="00D473AE">
        <w:rPr>
          <w:rFonts w:cs="Arial"/>
        </w:rPr>
        <w:t xml:space="preserve">the simple </w:t>
      </w:r>
      <w:r w:rsidR="00740D7A" w:rsidRPr="00D473AE">
        <w:rPr>
          <w:rFonts w:ascii="Courier New" w:hAnsi="Courier New" w:cs="Courier New"/>
        </w:rPr>
        <w:t>f</w:t>
      </w:r>
      <w:r w:rsidRPr="00D473AE">
        <w:rPr>
          <w:rFonts w:ascii="Courier New" w:hAnsi="Courier New" w:cs="Courier New"/>
        </w:rPr>
        <w:t>or-each</w:t>
      </w:r>
      <w:r w:rsidRPr="00D473AE">
        <w:rPr>
          <w:rFonts w:cs="Arial"/>
        </w:rPr>
        <w:t xml:space="preserve"> </w:t>
      </w:r>
      <w:r w:rsidR="00740D7A" w:rsidRPr="00D473AE">
        <w:rPr>
          <w:rFonts w:cs="Arial"/>
        </w:rPr>
        <w:t>p</w:t>
      </w:r>
      <w:r w:rsidRPr="00D473AE">
        <w:rPr>
          <w:rFonts w:cs="Arial"/>
        </w:rPr>
        <w:t>rocessing (split - join).</w:t>
      </w:r>
    </w:p>
    <w:p w14:paraId="3B670157" w14:textId="77777777" w:rsidR="000C012B" w:rsidRPr="00D473AE" w:rsidRDefault="000C012B" w:rsidP="000C012B">
      <w:pPr>
        <w:jc w:val="both"/>
        <w:rPr>
          <w:rFonts w:cs="Arial"/>
        </w:rPr>
      </w:pPr>
    </w:p>
    <w:p w14:paraId="3B670158" w14:textId="77777777" w:rsidR="000C012B" w:rsidRPr="00BB7927" w:rsidRDefault="00BB7927" w:rsidP="000C012B">
      <w:pPr>
        <w:jc w:val="both"/>
        <w:rPr>
          <w:rFonts w:cs="Arial"/>
        </w:rPr>
      </w:pPr>
      <w:r>
        <w:rPr>
          <w:noProof/>
          <w:lang w:eastAsia="de-DE"/>
        </w:rPr>
        <w:drawing>
          <wp:inline distT="0" distB="0" distL="0" distR="0" wp14:anchorId="3B670EAC" wp14:editId="3B670EAD">
            <wp:extent cx="3885715" cy="160952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85715" cy="1609524"/>
                    </a:xfrm>
                    <a:prstGeom prst="rect">
                      <a:avLst/>
                    </a:prstGeom>
                  </pic:spPr>
                </pic:pic>
              </a:graphicData>
            </a:graphic>
          </wp:inline>
        </w:drawing>
      </w:r>
    </w:p>
    <w:p w14:paraId="3B670159" w14:textId="77777777" w:rsidR="00EC60B1" w:rsidRPr="00D473AE" w:rsidRDefault="000C012B" w:rsidP="00EC60B1">
      <w:pPr>
        <w:jc w:val="both"/>
        <w:rPr>
          <w:rFonts w:cs="Arial"/>
        </w:rPr>
      </w:pPr>
      <w:r w:rsidRPr="00D473AE">
        <w:rPr>
          <w:rFonts w:cs="Arial"/>
        </w:rPr>
        <w:t>The complete sequence guarantee</w:t>
      </w:r>
      <w:r w:rsidR="00310AB9" w:rsidRPr="00D473AE">
        <w:rPr>
          <w:rFonts w:cs="Arial"/>
        </w:rPr>
        <w:t>s</w:t>
      </w:r>
      <w:r w:rsidRPr="00D473AE">
        <w:rPr>
          <w:rFonts w:cs="Arial"/>
        </w:rPr>
        <w:t xml:space="preserve"> that </w:t>
      </w:r>
      <w:r w:rsidR="00310AB9" w:rsidRPr="00D473AE">
        <w:rPr>
          <w:rFonts w:cs="Arial"/>
        </w:rPr>
        <w:t xml:space="preserve">the integration framework consolidates </w:t>
      </w:r>
      <w:r w:rsidRPr="00D473AE">
        <w:rPr>
          <w:rFonts w:cs="Arial"/>
        </w:rPr>
        <w:t xml:space="preserve">all results and the </w:t>
      </w:r>
      <w:r w:rsidR="00EC60B1" w:rsidRPr="00D473AE">
        <w:rPr>
          <w:rFonts w:cs="Arial"/>
        </w:rPr>
        <w:t xml:space="preserve">integration </w:t>
      </w:r>
      <w:r w:rsidR="00310AB9" w:rsidRPr="00D473AE">
        <w:rPr>
          <w:rFonts w:cs="Arial"/>
        </w:rPr>
        <w:t xml:space="preserve">framework corrects the </w:t>
      </w:r>
      <w:r w:rsidRPr="00D473AE">
        <w:rPr>
          <w:rFonts w:cs="Arial"/>
        </w:rPr>
        <w:t xml:space="preserve">message </w:t>
      </w:r>
      <w:r w:rsidR="00EC60B1" w:rsidRPr="00D473AE">
        <w:rPr>
          <w:rFonts w:cs="Arial"/>
        </w:rPr>
        <w:t xml:space="preserve">to the </w:t>
      </w:r>
      <w:r w:rsidR="00310AB9" w:rsidRPr="00D473AE">
        <w:rPr>
          <w:rFonts w:cs="Arial"/>
        </w:rPr>
        <w:t>integration framework</w:t>
      </w:r>
      <w:r w:rsidRPr="00D473AE">
        <w:rPr>
          <w:rFonts w:cs="Arial"/>
        </w:rPr>
        <w:t xml:space="preserve"> </w:t>
      </w:r>
      <w:r w:rsidR="00EC60B1" w:rsidRPr="00D473AE">
        <w:rPr>
          <w:rFonts w:cs="Arial"/>
        </w:rPr>
        <w:t xml:space="preserve">message </w:t>
      </w:r>
      <w:r w:rsidRPr="00D473AE">
        <w:rPr>
          <w:rFonts w:cs="Arial"/>
        </w:rPr>
        <w:t>format.</w:t>
      </w:r>
    </w:p>
    <w:p w14:paraId="3B67015A" w14:textId="77777777" w:rsidR="000C012B" w:rsidRPr="00D473AE" w:rsidRDefault="000C012B" w:rsidP="000C012B">
      <w:pPr>
        <w:jc w:val="both"/>
        <w:rPr>
          <w:rFonts w:cs="Arial"/>
        </w:rPr>
      </w:pPr>
    </w:p>
    <w:p w14:paraId="3B67015B" w14:textId="77777777" w:rsidR="000C012B" w:rsidRPr="00D473AE" w:rsidRDefault="000C012B" w:rsidP="00576B69">
      <w:pPr>
        <w:pStyle w:val="Heading4"/>
      </w:pPr>
      <w:bookmarkStart w:id="100" w:name="a3_4_4_4"/>
      <w:bookmarkStart w:id="101" w:name="_Toc289795688"/>
      <w:bookmarkStart w:id="102" w:name="_Toc137659564"/>
      <w:bookmarkEnd w:id="100"/>
      <w:r w:rsidRPr="00D473AE">
        <w:t>3.</w:t>
      </w:r>
      <w:r w:rsidR="00576B69" w:rsidRPr="00D473AE">
        <w:t>4</w:t>
      </w:r>
      <w:r w:rsidRPr="00D473AE">
        <w:t>.4.</w:t>
      </w:r>
      <w:r w:rsidR="00576B69" w:rsidRPr="00D473AE">
        <w:t>4</w:t>
      </w:r>
      <w:r w:rsidRPr="00D473AE">
        <w:t xml:space="preserve"> </w:t>
      </w:r>
      <w:r w:rsidR="00377CC3" w:rsidRPr="00D473AE">
        <w:t xml:space="preserve">Using </w:t>
      </w:r>
      <w:r w:rsidRPr="00D473AE">
        <w:t>Functional Processing Atom</w:t>
      </w:r>
      <w:bookmarkEnd w:id="101"/>
      <w:r w:rsidR="00FE2B9C" w:rsidRPr="00D473AE">
        <w:t>s</w:t>
      </w:r>
      <w:bookmarkEnd w:id="102"/>
    </w:p>
    <w:p w14:paraId="3B67015C" w14:textId="77777777" w:rsidR="000C012B" w:rsidRPr="00D473AE" w:rsidRDefault="000C012B" w:rsidP="000C012B">
      <w:pPr>
        <w:jc w:val="both"/>
        <w:rPr>
          <w:rFonts w:cs="Arial"/>
        </w:rPr>
      </w:pPr>
      <w:r w:rsidRPr="00D473AE">
        <w:rPr>
          <w:rFonts w:cs="Arial"/>
        </w:rPr>
        <w:t xml:space="preserve">All other </w:t>
      </w:r>
      <w:r w:rsidR="000214E6" w:rsidRPr="00D473AE">
        <w:rPr>
          <w:rFonts w:cs="Arial"/>
        </w:rPr>
        <w:t>p</w:t>
      </w:r>
      <w:r w:rsidRPr="00D473AE">
        <w:rPr>
          <w:rFonts w:cs="Arial"/>
        </w:rPr>
        <w:t xml:space="preserve">rocessing </w:t>
      </w:r>
      <w:r w:rsidR="000214E6" w:rsidRPr="00D473AE">
        <w:rPr>
          <w:rFonts w:cs="Arial"/>
        </w:rPr>
        <w:t>a</w:t>
      </w:r>
      <w:r w:rsidRPr="00D473AE">
        <w:rPr>
          <w:rFonts w:cs="Arial"/>
        </w:rPr>
        <w:t xml:space="preserve">toms are </w:t>
      </w:r>
      <w:r w:rsidR="000214E6" w:rsidRPr="00D473AE">
        <w:rPr>
          <w:rFonts w:cs="Arial"/>
        </w:rPr>
        <w:t>f</w:t>
      </w:r>
      <w:r w:rsidRPr="00D473AE">
        <w:rPr>
          <w:rFonts w:cs="Arial"/>
        </w:rPr>
        <w:t xml:space="preserve">unctional </w:t>
      </w:r>
      <w:r w:rsidR="000214E6" w:rsidRPr="00D473AE">
        <w:rPr>
          <w:rFonts w:cs="Arial"/>
        </w:rPr>
        <w:t>a</w:t>
      </w:r>
      <w:r w:rsidRPr="00D473AE">
        <w:rPr>
          <w:rFonts w:cs="Arial"/>
        </w:rPr>
        <w:t xml:space="preserve">toms. For </w:t>
      </w:r>
      <w:r w:rsidR="00FE2B9C" w:rsidRPr="00D473AE">
        <w:rPr>
          <w:rFonts w:cs="Arial"/>
        </w:rPr>
        <w:t>more information about</w:t>
      </w:r>
      <w:r w:rsidRPr="00D473AE">
        <w:rPr>
          <w:rFonts w:cs="Arial"/>
        </w:rPr>
        <w:t xml:space="preserve"> functional atom</w:t>
      </w:r>
      <w:r w:rsidR="000214E6" w:rsidRPr="00D473AE">
        <w:rPr>
          <w:rFonts w:cs="Arial"/>
        </w:rPr>
        <w:t>s</w:t>
      </w:r>
      <w:r w:rsidRPr="00D473AE">
        <w:rPr>
          <w:rFonts w:cs="Arial"/>
        </w:rPr>
        <w:t xml:space="preserve">, open the edit </w:t>
      </w:r>
      <w:r w:rsidR="008E253C" w:rsidRPr="00D473AE">
        <w:rPr>
          <w:rFonts w:cs="Arial"/>
        </w:rPr>
        <w:t xml:space="preserve">user interface </w:t>
      </w:r>
      <w:r w:rsidRPr="00D473AE">
        <w:rPr>
          <w:rFonts w:cs="Arial"/>
        </w:rPr>
        <w:t xml:space="preserve">and </w:t>
      </w:r>
      <w:r w:rsidR="006424D8" w:rsidRPr="00D473AE">
        <w:rPr>
          <w:rFonts w:cs="Arial"/>
        </w:rPr>
        <w:t>click</w:t>
      </w:r>
      <w:r w:rsidR="000214E6" w:rsidRPr="00D473AE">
        <w:rPr>
          <w:rFonts w:cs="Arial"/>
        </w:rPr>
        <w:t xml:space="preserve"> the </w:t>
      </w:r>
      <w:r w:rsidR="008E253C" w:rsidRPr="00D473AE">
        <w:rPr>
          <w:rFonts w:cs="Arial"/>
        </w:rPr>
        <w:t>book icon.</w:t>
      </w:r>
    </w:p>
    <w:p w14:paraId="3B67015D" w14:textId="77777777" w:rsidR="000C012B" w:rsidRPr="00D473AE" w:rsidRDefault="000C012B" w:rsidP="000C012B">
      <w:pPr>
        <w:jc w:val="both"/>
        <w:rPr>
          <w:rFonts w:cs="Arial"/>
        </w:rPr>
      </w:pPr>
    </w:p>
    <w:p w14:paraId="3B67015E" w14:textId="77777777" w:rsidR="000C012B" w:rsidRPr="00D473AE" w:rsidRDefault="00FE2B9C" w:rsidP="000C012B">
      <w:pPr>
        <w:jc w:val="both"/>
        <w:rPr>
          <w:rFonts w:cs="Arial"/>
        </w:rPr>
      </w:pPr>
      <w:r w:rsidRPr="00D473AE">
        <w:rPr>
          <w:rFonts w:cs="Arial"/>
        </w:rPr>
        <w:t>T</w:t>
      </w:r>
      <w:r w:rsidR="000214E6" w:rsidRPr="00D473AE">
        <w:rPr>
          <w:rFonts w:cs="Arial"/>
        </w:rPr>
        <w:t>he following</w:t>
      </w:r>
      <w:r w:rsidR="000C012B" w:rsidRPr="00D473AE">
        <w:rPr>
          <w:rFonts w:cs="Arial"/>
        </w:rPr>
        <w:t xml:space="preserve"> </w:t>
      </w:r>
      <w:r w:rsidR="000214E6" w:rsidRPr="00D473AE">
        <w:rPr>
          <w:rFonts w:cs="Arial"/>
        </w:rPr>
        <w:t>f</w:t>
      </w:r>
      <w:r w:rsidR="000C012B" w:rsidRPr="00D473AE">
        <w:rPr>
          <w:rFonts w:cs="Arial"/>
        </w:rPr>
        <w:t xml:space="preserve">unctional </w:t>
      </w:r>
      <w:r w:rsidR="000214E6" w:rsidRPr="00D473AE">
        <w:rPr>
          <w:rFonts w:cs="Arial"/>
        </w:rPr>
        <w:t>a</w:t>
      </w:r>
      <w:r w:rsidR="000C012B" w:rsidRPr="00D473AE">
        <w:rPr>
          <w:rFonts w:cs="Arial"/>
        </w:rPr>
        <w:t>toms</w:t>
      </w:r>
      <w:r w:rsidRPr="00D473AE">
        <w:rPr>
          <w:rFonts w:cs="Arial"/>
        </w:rPr>
        <w:t xml:space="preserve"> types are available</w:t>
      </w:r>
      <w:r w:rsidR="000214E6" w:rsidRPr="00D473AE">
        <w:rPr>
          <w:rFonts w:cs="Arial"/>
        </w:rPr>
        <w:t>:</w:t>
      </w:r>
    </w:p>
    <w:p w14:paraId="3B67015F" w14:textId="77777777" w:rsidR="000214E6" w:rsidRPr="00821330" w:rsidRDefault="00010096" w:rsidP="00EA5A98">
      <w:pPr>
        <w:pStyle w:val="BulletedList"/>
      </w:pPr>
      <w:r w:rsidRPr="00821330">
        <w:t>T</w:t>
      </w:r>
      <w:r w:rsidR="000214E6" w:rsidRPr="00821330">
        <w:t>ransformation atoms</w:t>
      </w:r>
    </w:p>
    <w:p w14:paraId="3B670160" w14:textId="77777777" w:rsidR="000C012B" w:rsidRPr="00821330" w:rsidRDefault="00010096" w:rsidP="00EA5A98">
      <w:pPr>
        <w:pStyle w:val="BulletedList"/>
      </w:pPr>
      <w:r w:rsidRPr="00821330">
        <w:t>Simple call atoms</w:t>
      </w:r>
    </w:p>
    <w:p w14:paraId="3B670161" w14:textId="77777777" w:rsidR="00010096" w:rsidRPr="00821330" w:rsidRDefault="00010096" w:rsidP="00EA5A98">
      <w:pPr>
        <w:pStyle w:val="BulletedList"/>
      </w:pPr>
      <w:r w:rsidRPr="00821330">
        <w:t>Complex call or conversion atoms</w:t>
      </w:r>
    </w:p>
    <w:p w14:paraId="3B670162" w14:textId="77777777" w:rsidR="00010096" w:rsidRPr="00821330" w:rsidRDefault="00010096" w:rsidP="00010096">
      <w:pPr>
        <w:jc w:val="both"/>
        <w:rPr>
          <w:rFonts w:cs="Arial"/>
        </w:rPr>
      </w:pPr>
    </w:p>
    <w:p w14:paraId="3B670163" w14:textId="77777777" w:rsidR="000C012B" w:rsidRPr="00D473AE" w:rsidRDefault="009E730D" w:rsidP="000C012B">
      <w:pPr>
        <w:jc w:val="both"/>
        <w:rPr>
          <w:rFonts w:cs="Arial"/>
        </w:rPr>
      </w:pPr>
      <w:r w:rsidRPr="00D473AE">
        <w:rPr>
          <w:rFonts w:cs="Arial"/>
        </w:rPr>
        <w:t xml:space="preserve">The xform and final </w:t>
      </w:r>
      <w:r w:rsidR="000214E6" w:rsidRPr="00D473AE">
        <w:rPr>
          <w:rFonts w:cs="Arial"/>
          <w:b/>
        </w:rPr>
        <w:t>t</w:t>
      </w:r>
      <w:r w:rsidR="000C012B" w:rsidRPr="00D473AE">
        <w:rPr>
          <w:rFonts w:cs="Arial"/>
          <w:b/>
        </w:rPr>
        <w:t xml:space="preserve">ransformation </w:t>
      </w:r>
      <w:r w:rsidR="000214E6" w:rsidRPr="00D473AE">
        <w:rPr>
          <w:rFonts w:cs="Arial"/>
          <w:b/>
        </w:rPr>
        <w:t>a</w:t>
      </w:r>
      <w:r w:rsidR="000C012B" w:rsidRPr="00D473AE">
        <w:rPr>
          <w:rFonts w:cs="Arial"/>
          <w:b/>
        </w:rPr>
        <w:t>toms</w:t>
      </w:r>
      <w:r w:rsidR="000C012B" w:rsidRPr="00D473AE">
        <w:rPr>
          <w:rFonts w:cs="Arial"/>
        </w:rPr>
        <w:t xml:space="preserve"> </w:t>
      </w:r>
      <w:r w:rsidR="00377CC3" w:rsidRPr="00D473AE">
        <w:rPr>
          <w:rFonts w:cs="Arial"/>
        </w:rPr>
        <w:t>possess</w:t>
      </w:r>
      <w:r w:rsidR="000C012B" w:rsidRPr="00D473AE">
        <w:rPr>
          <w:rFonts w:cs="Arial"/>
        </w:rPr>
        <w:t xml:space="preserve"> a corresponding </w:t>
      </w:r>
      <w:r w:rsidR="000214E6" w:rsidRPr="00D473AE">
        <w:rPr>
          <w:rFonts w:cs="Arial"/>
        </w:rPr>
        <w:t>XSL</w:t>
      </w:r>
      <w:r w:rsidR="000C012B" w:rsidRPr="00D473AE">
        <w:rPr>
          <w:rFonts w:cs="Arial"/>
        </w:rPr>
        <w:t xml:space="preserve"> document</w:t>
      </w:r>
      <w:r w:rsidRPr="00D473AE">
        <w:rPr>
          <w:rFonts w:cs="Arial"/>
        </w:rPr>
        <w:t xml:space="preserve">. The integration framework </w:t>
      </w:r>
      <w:r w:rsidR="000C012B" w:rsidRPr="00D473AE">
        <w:rPr>
          <w:rFonts w:cs="Arial"/>
        </w:rPr>
        <w:t>s</w:t>
      </w:r>
      <w:r w:rsidR="003D1AC1" w:rsidRPr="00D473AE">
        <w:rPr>
          <w:rFonts w:cs="Arial"/>
        </w:rPr>
        <w:t>aves</w:t>
      </w:r>
      <w:r w:rsidR="000C012B" w:rsidRPr="00D473AE">
        <w:rPr>
          <w:rFonts w:cs="Arial"/>
        </w:rPr>
        <w:t xml:space="preserve"> </w:t>
      </w:r>
      <w:r w:rsidRPr="00D473AE">
        <w:rPr>
          <w:rFonts w:cs="Arial"/>
        </w:rPr>
        <w:t xml:space="preserve">the XSL document </w:t>
      </w:r>
      <w:r w:rsidR="000C012B" w:rsidRPr="00D473AE">
        <w:rPr>
          <w:rFonts w:cs="Arial"/>
        </w:rPr>
        <w:t xml:space="preserve">in the base directory of the </w:t>
      </w:r>
      <w:r w:rsidR="00FE2B9C" w:rsidRPr="00D473AE">
        <w:rPr>
          <w:rFonts w:cs="Arial"/>
        </w:rPr>
        <w:t>s</w:t>
      </w:r>
      <w:r w:rsidR="000C012B" w:rsidRPr="00D473AE">
        <w:rPr>
          <w:rFonts w:cs="Arial"/>
        </w:rPr>
        <w:t xml:space="preserve">cenario </w:t>
      </w:r>
      <w:r w:rsidR="00FE2B9C" w:rsidRPr="00D473AE">
        <w:rPr>
          <w:rFonts w:cs="Arial"/>
        </w:rPr>
        <w:t>s</w:t>
      </w:r>
      <w:r w:rsidR="000C012B" w:rsidRPr="00D473AE">
        <w:rPr>
          <w:rFonts w:cs="Arial"/>
        </w:rPr>
        <w:t xml:space="preserve">tep. </w:t>
      </w:r>
      <w:r w:rsidRPr="00D473AE">
        <w:rPr>
          <w:rFonts w:cs="Arial"/>
        </w:rPr>
        <w:t xml:space="preserve">To display the XSL document, </w:t>
      </w:r>
      <w:r w:rsidR="006424D8" w:rsidRPr="00D473AE">
        <w:rPr>
          <w:rFonts w:cs="Arial"/>
        </w:rPr>
        <w:t>click</w:t>
      </w:r>
      <w:r w:rsidR="000214E6" w:rsidRPr="00D473AE">
        <w:rPr>
          <w:rFonts w:cs="Arial"/>
        </w:rPr>
        <w:t xml:space="preserve"> the</w:t>
      </w:r>
      <w:r w:rsidR="000C012B" w:rsidRPr="00D473AE">
        <w:rPr>
          <w:rFonts w:cs="Arial"/>
        </w:rPr>
        <w:t xml:space="preserve"> </w:t>
      </w:r>
      <w:r w:rsidRPr="00D473AE">
        <w:rPr>
          <w:rFonts w:cs="Arial"/>
        </w:rPr>
        <w:t xml:space="preserve">yellow area of the </w:t>
      </w:r>
      <w:r w:rsidR="000C012B" w:rsidRPr="00D473AE">
        <w:rPr>
          <w:rFonts w:cs="Arial"/>
        </w:rPr>
        <w:t xml:space="preserve">atom. </w:t>
      </w:r>
      <w:r w:rsidR="00377CC3" w:rsidRPr="00D473AE">
        <w:rPr>
          <w:rFonts w:cs="Arial"/>
        </w:rPr>
        <w:t>To define the transformation, u</w:t>
      </w:r>
      <w:r w:rsidR="00E468FB" w:rsidRPr="00D473AE">
        <w:rPr>
          <w:rFonts w:cs="Arial"/>
        </w:rPr>
        <w:t xml:space="preserve">se an XML editor. </w:t>
      </w:r>
      <w:r w:rsidR="000214E6" w:rsidRPr="00D473AE">
        <w:rPr>
          <w:rFonts w:cs="Arial"/>
        </w:rPr>
        <w:t>A</w:t>
      </w:r>
      <w:r w:rsidR="000C012B" w:rsidRPr="00D473AE">
        <w:rPr>
          <w:rFonts w:cs="Arial"/>
        </w:rPr>
        <w:t xml:space="preserve">ll transformation atoms </w:t>
      </w:r>
      <w:r w:rsidR="00FE2B9C" w:rsidRPr="00D473AE">
        <w:rPr>
          <w:rFonts w:cs="Arial"/>
        </w:rPr>
        <w:t xml:space="preserve">are </w:t>
      </w:r>
      <w:r w:rsidR="000C012B" w:rsidRPr="00D473AE">
        <w:rPr>
          <w:rFonts w:cs="Arial"/>
        </w:rPr>
        <w:t>yellow.</w:t>
      </w:r>
    </w:p>
    <w:p w14:paraId="3B670164" w14:textId="77777777" w:rsidR="000C012B" w:rsidRPr="00D473AE" w:rsidRDefault="000C012B" w:rsidP="000C012B">
      <w:pPr>
        <w:jc w:val="both"/>
        <w:rPr>
          <w:rFonts w:cs="Arial"/>
        </w:rPr>
      </w:pPr>
    </w:p>
    <w:p w14:paraId="3B670165" w14:textId="77777777" w:rsidR="000C012B" w:rsidRPr="00821330" w:rsidRDefault="00DE144B" w:rsidP="000C012B">
      <w:pPr>
        <w:jc w:val="both"/>
        <w:rPr>
          <w:rFonts w:cs="Arial"/>
        </w:rPr>
      </w:pPr>
      <w:r>
        <w:rPr>
          <w:noProof/>
          <w:lang w:eastAsia="de-DE"/>
        </w:rPr>
        <w:drawing>
          <wp:inline distT="0" distB="0" distL="0" distR="0" wp14:anchorId="3B670EAE" wp14:editId="3B670EAF">
            <wp:extent cx="2179320" cy="552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84609" cy="554303"/>
                    </a:xfrm>
                    <a:prstGeom prst="rect">
                      <a:avLst/>
                    </a:prstGeom>
                  </pic:spPr>
                </pic:pic>
              </a:graphicData>
            </a:graphic>
          </wp:inline>
        </w:drawing>
      </w:r>
    </w:p>
    <w:p w14:paraId="3B670166" w14:textId="77777777" w:rsidR="000C012B" w:rsidRPr="00821330" w:rsidRDefault="000C012B" w:rsidP="000C012B">
      <w:pPr>
        <w:jc w:val="both"/>
        <w:rPr>
          <w:rFonts w:cs="Arial"/>
        </w:rPr>
      </w:pPr>
    </w:p>
    <w:p w14:paraId="3B670167" w14:textId="77777777" w:rsidR="000C012B" w:rsidRPr="00D473AE" w:rsidRDefault="000C012B" w:rsidP="000C012B">
      <w:pPr>
        <w:jc w:val="both"/>
        <w:rPr>
          <w:rFonts w:cs="Arial"/>
        </w:rPr>
      </w:pPr>
      <w:r w:rsidRPr="00D473AE">
        <w:rPr>
          <w:rFonts w:cs="Arial"/>
        </w:rPr>
        <w:t xml:space="preserve">The </w:t>
      </w:r>
      <w:r w:rsidR="000214E6" w:rsidRPr="00D473AE">
        <w:rPr>
          <w:rFonts w:cs="Arial"/>
          <w:b/>
        </w:rPr>
        <w:t>s</w:t>
      </w:r>
      <w:r w:rsidRPr="00D473AE">
        <w:rPr>
          <w:rFonts w:cs="Arial"/>
          <w:b/>
        </w:rPr>
        <w:t xml:space="preserve">imple </w:t>
      </w:r>
      <w:r w:rsidR="000214E6" w:rsidRPr="00D473AE">
        <w:rPr>
          <w:rFonts w:cs="Arial"/>
          <w:b/>
        </w:rPr>
        <w:t>c</w:t>
      </w:r>
      <w:r w:rsidRPr="00D473AE">
        <w:rPr>
          <w:rFonts w:cs="Arial"/>
          <w:b/>
        </w:rPr>
        <w:t xml:space="preserve">all </w:t>
      </w:r>
      <w:r w:rsidR="000214E6" w:rsidRPr="00D473AE">
        <w:rPr>
          <w:rFonts w:cs="Arial"/>
          <w:b/>
        </w:rPr>
        <w:t>a</w:t>
      </w:r>
      <w:r w:rsidRPr="00D473AE">
        <w:rPr>
          <w:rFonts w:cs="Arial"/>
          <w:b/>
        </w:rPr>
        <w:t>toms</w:t>
      </w:r>
      <w:r w:rsidRPr="00D473AE">
        <w:rPr>
          <w:rFonts w:cs="Arial"/>
        </w:rPr>
        <w:t xml:space="preserve"> work with the values you define. The atoms </w:t>
      </w:r>
      <w:r w:rsidR="009E730D" w:rsidRPr="00D473AE">
        <w:rPr>
          <w:rFonts w:cs="Arial"/>
        </w:rPr>
        <w:t xml:space="preserve">are </w:t>
      </w:r>
      <w:r w:rsidRPr="00D473AE">
        <w:rPr>
          <w:rFonts w:cs="Arial"/>
        </w:rPr>
        <w:t xml:space="preserve">blue. An example </w:t>
      </w:r>
      <w:r w:rsidR="006F4D2B" w:rsidRPr="00D473AE">
        <w:rPr>
          <w:rFonts w:cs="Arial"/>
        </w:rPr>
        <w:t xml:space="preserve">for a simple atom </w:t>
      </w:r>
      <w:r w:rsidRPr="00D473AE">
        <w:rPr>
          <w:rFonts w:cs="Arial"/>
        </w:rPr>
        <w:t xml:space="preserve">is the </w:t>
      </w:r>
      <w:r w:rsidRPr="00D473AE">
        <w:rPr>
          <w:rFonts w:cs="Arial"/>
          <w:i/>
        </w:rPr>
        <w:t>Call URL</w:t>
      </w:r>
      <w:r w:rsidRPr="00D473AE">
        <w:rPr>
          <w:rFonts w:cs="Arial"/>
        </w:rPr>
        <w:t xml:space="preserve"> atom.</w:t>
      </w:r>
    </w:p>
    <w:p w14:paraId="3B670168" w14:textId="77777777" w:rsidR="000C012B" w:rsidRPr="00D473AE" w:rsidRDefault="000C012B" w:rsidP="000C012B">
      <w:pPr>
        <w:jc w:val="both"/>
        <w:rPr>
          <w:rFonts w:cs="Arial"/>
        </w:rPr>
      </w:pPr>
    </w:p>
    <w:p w14:paraId="3B670169" w14:textId="77777777" w:rsidR="000C012B" w:rsidRPr="00821330" w:rsidRDefault="00DE144B" w:rsidP="000C012B">
      <w:pPr>
        <w:jc w:val="both"/>
        <w:rPr>
          <w:rFonts w:cs="Arial"/>
        </w:rPr>
      </w:pPr>
      <w:r>
        <w:rPr>
          <w:noProof/>
          <w:lang w:eastAsia="de-DE"/>
        </w:rPr>
        <w:drawing>
          <wp:inline distT="0" distB="0" distL="0" distR="0" wp14:anchorId="3B670EB0" wp14:editId="3B670EB1">
            <wp:extent cx="942857" cy="48571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942857" cy="485714"/>
                    </a:xfrm>
                    <a:prstGeom prst="rect">
                      <a:avLst/>
                    </a:prstGeom>
                  </pic:spPr>
                </pic:pic>
              </a:graphicData>
            </a:graphic>
          </wp:inline>
        </w:drawing>
      </w:r>
    </w:p>
    <w:p w14:paraId="3B67016A" w14:textId="77777777" w:rsidR="006F4D2B" w:rsidRPr="00821330" w:rsidRDefault="006F4D2B" w:rsidP="000C012B">
      <w:pPr>
        <w:jc w:val="both"/>
        <w:rPr>
          <w:rFonts w:cs="Arial"/>
        </w:rPr>
      </w:pPr>
    </w:p>
    <w:p w14:paraId="3B67016B" w14:textId="77777777" w:rsidR="000C012B" w:rsidRPr="00D473AE" w:rsidRDefault="000C012B" w:rsidP="000C012B">
      <w:pPr>
        <w:jc w:val="both"/>
        <w:rPr>
          <w:rFonts w:cs="Arial"/>
        </w:rPr>
      </w:pPr>
      <w:r w:rsidRPr="00D473AE">
        <w:rPr>
          <w:rFonts w:cs="Arial"/>
        </w:rPr>
        <w:t xml:space="preserve">The </w:t>
      </w:r>
      <w:r w:rsidR="000214E6" w:rsidRPr="00D473AE">
        <w:rPr>
          <w:rFonts w:cs="Arial"/>
          <w:b/>
        </w:rPr>
        <w:t>c</w:t>
      </w:r>
      <w:r w:rsidRPr="00D473AE">
        <w:rPr>
          <w:rFonts w:cs="Arial"/>
          <w:b/>
        </w:rPr>
        <w:t xml:space="preserve">omplex </w:t>
      </w:r>
      <w:r w:rsidR="000214E6" w:rsidRPr="00D473AE">
        <w:rPr>
          <w:rFonts w:cs="Arial"/>
          <w:b/>
        </w:rPr>
        <w:t>c</w:t>
      </w:r>
      <w:r w:rsidRPr="00D473AE">
        <w:rPr>
          <w:rFonts w:cs="Arial"/>
          <w:b/>
        </w:rPr>
        <w:t>all</w:t>
      </w:r>
      <w:r w:rsidRPr="00D473AE">
        <w:rPr>
          <w:rFonts w:cs="Arial"/>
        </w:rPr>
        <w:t xml:space="preserve"> or</w:t>
      </w:r>
      <w:r w:rsidR="000214E6" w:rsidRPr="00D473AE">
        <w:rPr>
          <w:rFonts w:cs="Arial"/>
          <w:color w:val="C00000"/>
        </w:rPr>
        <w:t xml:space="preserve"> </w:t>
      </w:r>
      <w:r w:rsidR="000214E6" w:rsidRPr="00D473AE">
        <w:rPr>
          <w:rFonts w:cs="Arial"/>
          <w:b/>
        </w:rPr>
        <w:t>co</w:t>
      </w:r>
      <w:r w:rsidRPr="00D473AE">
        <w:rPr>
          <w:rFonts w:cs="Arial"/>
          <w:b/>
        </w:rPr>
        <w:t xml:space="preserve">nversion </w:t>
      </w:r>
      <w:r w:rsidR="000214E6" w:rsidRPr="00D473AE">
        <w:rPr>
          <w:rFonts w:cs="Arial"/>
          <w:b/>
        </w:rPr>
        <w:t>a</w:t>
      </w:r>
      <w:r w:rsidRPr="00D473AE">
        <w:rPr>
          <w:rFonts w:cs="Arial"/>
          <w:b/>
        </w:rPr>
        <w:t>toms</w:t>
      </w:r>
      <w:r w:rsidRPr="00D473AE">
        <w:rPr>
          <w:rFonts w:cs="Arial"/>
        </w:rPr>
        <w:t xml:space="preserve"> send data to a conversion function or to a </w:t>
      </w:r>
      <w:r w:rsidR="000214E6" w:rsidRPr="00D473AE">
        <w:rPr>
          <w:rFonts w:cs="Arial"/>
        </w:rPr>
        <w:t>specific</w:t>
      </w:r>
      <w:r w:rsidRPr="00D473AE">
        <w:rPr>
          <w:rFonts w:cs="Arial"/>
        </w:rPr>
        <w:t xml:space="preserve"> interface. </w:t>
      </w:r>
      <w:r w:rsidR="006F4D2B" w:rsidRPr="00D473AE">
        <w:rPr>
          <w:rFonts w:cs="Arial"/>
        </w:rPr>
        <w:t>Y</w:t>
      </w:r>
      <w:r w:rsidRPr="00D473AE">
        <w:rPr>
          <w:rFonts w:cs="Arial"/>
        </w:rPr>
        <w:t>ou need a predecessor transformation, which prepare</w:t>
      </w:r>
      <w:r w:rsidR="000214E6" w:rsidRPr="00D473AE">
        <w:rPr>
          <w:rFonts w:cs="Arial"/>
        </w:rPr>
        <w:t>s</w:t>
      </w:r>
      <w:r w:rsidRPr="00D473AE">
        <w:rPr>
          <w:rFonts w:cs="Arial"/>
        </w:rPr>
        <w:t xml:space="preserve"> the data </w:t>
      </w:r>
      <w:r w:rsidR="000D1ED2" w:rsidRPr="00D473AE">
        <w:rPr>
          <w:rFonts w:cs="Arial"/>
        </w:rPr>
        <w:t>that you send</w:t>
      </w:r>
      <w:r w:rsidR="000214E6" w:rsidRPr="00D473AE">
        <w:rPr>
          <w:rFonts w:cs="Arial"/>
        </w:rPr>
        <w:t xml:space="preserve"> </w:t>
      </w:r>
      <w:r w:rsidRPr="00D473AE">
        <w:rPr>
          <w:rFonts w:cs="Arial"/>
        </w:rPr>
        <w:t>to the function or interface. The</w:t>
      </w:r>
      <w:r w:rsidR="000D1ED2" w:rsidRPr="00D473AE">
        <w:rPr>
          <w:rFonts w:cs="Arial"/>
        </w:rPr>
        <w:t xml:space="preserve"> complex call and conversion atoms </w:t>
      </w:r>
      <w:r w:rsidRPr="00D473AE">
        <w:rPr>
          <w:rFonts w:cs="Arial"/>
        </w:rPr>
        <w:t xml:space="preserve">are </w:t>
      </w:r>
      <w:r w:rsidR="000214E6" w:rsidRPr="00D473AE">
        <w:rPr>
          <w:rFonts w:cs="Arial"/>
        </w:rPr>
        <w:t>blue</w:t>
      </w:r>
      <w:r w:rsidRPr="00D473AE">
        <w:rPr>
          <w:rFonts w:cs="Arial"/>
        </w:rPr>
        <w:t xml:space="preserve">. An example is the </w:t>
      </w:r>
      <w:r w:rsidRPr="00D473AE">
        <w:rPr>
          <w:rFonts w:cs="Arial"/>
          <w:i/>
        </w:rPr>
        <w:t>Send Email</w:t>
      </w:r>
      <w:r w:rsidRPr="00D473AE">
        <w:rPr>
          <w:rFonts w:cs="Arial"/>
        </w:rPr>
        <w:t xml:space="preserve"> atom.</w:t>
      </w:r>
    </w:p>
    <w:p w14:paraId="3B67016C" w14:textId="77777777" w:rsidR="000C012B" w:rsidRPr="00D473AE" w:rsidRDefault="000C012B" w:rsidP="000C012B">
      <w:pPr>
        <w:jc w:val="both"/>
        <w:rPr>
          <w:rFonts w:cs="Arial"/>
        </w:rPr>
      </w:pPr>
    </w:p>
    <w:p w14:paraId="3B67016D" w14:textId="77777777" w:rsidR="000C012B" w:rsidRPr="00821330" w:rsidRDefault="00DE144B" w:rsidP="000C012B">
      <w:pPr>
        <w:jc w:val="both"/>
        <w:rPr>
          <w:rFonts w:cs="Arial"/>
        </w:rPr>
      </w:pPr>
      <w:r>
        <w:rPr>
          <w:noProof/>
          <w:lang w:eastAsia="de-DE"/>
        </w:rPr>
        <w:drawing>
          <wp:inline distT="0" distB="0" distL="0" distR="0" wp14:anchorId="3B670EB2" wp14:editId="3B670EB3">
            <wp:extent cx="1914286" cy="48571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14286" cy="485714"/>
                    </a:xfrm>
                    <a:prstGeom prst="rect">
                      <a:avLst/>
                    </a:prstGeom>
                  </pic:spPr>
                </pic:pic>
              </a:graphicData>
            </a:graphic>
          </wp:inline>
        </w:drawing>
      </w:r>
    </w:p>
    <w:p w14:paraId="3B67016E" w14:textId="77777777" w:rsidR="000C012B" w:rsidRPr="00821330" w:rsidRDefault="000C012B" w:rsidP="000C012B">
      <w:pPr>
        <w:jc w:val="both"/>
        <w:rPr>
          <w:rFonts w:cs="Arial"/>
        </w:rPr>
      </w:pPr>
    </w:p>
    <w:p w14:paraId="3B67016F" w14:textId="77777777" w:rsidR="000C012B" w:rsidRPr="00D473AE" w:rsidRDefault="000C012B" w:rsidP="000C012B">
      <w:pPr>
        <w:jc w:val="both"/>
        <w:rPr>
          <w:rFonts w:cs="Arial"/>
        </w:rPr>
      </w:pPr>
      <w:r w:rsidRPr="00D473AE">
        <w:rPr>
          <w:rFonts w:cs="Arial"/>
        </w:rPr>
        <w:t xml:space="preserve">If you create </w:t>
      </w:r>
      <w:r w:rsidR="000214E6" w:rsidRPr="00D473AE">
        <w:rPr>
          <w:rFonts w:cs="Arial"/>
        </w:rPr>
        <w:t xml:space="preserve">a complex call or conversion atom, the </w:t>
      </w:r>
      <w:r w:rsidR="00E42DB9" w:rsidRPr="00D473AE">
        <w:rPr>
          <w:rFonts w:cs="Arial"/>
        </w:rPr>
        <w:t>integration framework</w:t>
      </w:r>
      <w:r w:rsidR="000214E6" w:rsidRPr="00D473AE">
        <w:rPr>
          <w:rFonts w:cs="Arial"/>
        </w:rPr>
        <w:t xml:space="preserve"> asks you whether </w:t>
      </w:r>
      <w:r w:rsidRPr="00D473AE">
        <w:rPr>
          <w:rFonts w:cs="Arial"/>
        </w:rPr>
        <w:t>you want to create a predecessor transformation atom. I</w:t>
      </w:r>
      <w:r w:rsidR="006F4D2B" w:rsidRPr="00D473AE">
        <w:rPr>
          <w:rFonts w:cs="Arial"/>
        </w:rPr>
        <w:t>f you agree</w:t>
      </w:r>
      <w:r w:rsidRPr="00D473AE">
        <w:rPr>
          <w:rFonts w:cs="Arial"/>
        </w:rPr>
        <w:t xml:space="preserve">, </w:t>
      </w:r>
      <w:r w:rsidR="00010096" w:rsidRPr="00D473AE">
        <w:rPr>
          <w:rFonts w:cs="Arial"/>
        </w:rPr>
        <w:t xml:space="preserve">the integration framework </w:t>
      </w:r>
      <w:r w:rsidRPr="00D473AE">
        <w:rPr>
          <w:rFonts w:cs="Arial"/>
        </w:rPr>
        <w:t>create</w:t>
      </w:r>
      <w:r w:rsidR="00010096" w:rsidRPr="00D473AE">
        <w:rPr>
          <w:rFonts w:cs="Arial"/>
        </w:rPr>
        <w:t>s</w:t>
      </w:r>
      <w:r w:rsidRPr="00D473AE">
        <w:rPr>
          <w:rFonts w:cs="Arial"/>
        </w:rPr>
        <w:t xml:space="preserve"> two atoms. In the call atom, the </w:t>
      </w:r>
      <w:r w:rsidR="00E42DB9" w:rsidRPr="00D473AE">
        <w:rPr>
          <w:rFonts w:cs="Arial"/>
        </w:rPr>
        <w:t>integration framework</w:t>
      </w:r>
      <w:r w:rsidR="00010096" w:rsidRPr="00D473AE">
        <w:rPr>
          <w:rFonts w:cs="Arial"/>
        </w:rPr>
        <w:t xml:space="preserve"> inserts the </w:t>
      </w:r>
      <w:r w:rsidRPr="00D473AE">
        <w:rPr>
          <w:rFonts w:cs="Arial"/>
        </w:rPr>
        <w:t>link to the predecessor transformation</w:t>
      </w:r>
      <w:r w:rsidR="00010096" w:rsidRPr="00D473AE">
        <w:rPr>
          <w:rFonts w:cs="Arial"/>
        </w:rPr>
        <w:t xml:space="preserve">. The </w:t>
      </w:r>
      <w:r w:rsidR="00E42DB9" w:rsidRPr="00D473AE">
        <w:rPr>
          <w:rFonts w:cs="Arial"/>
        </w:rPr>
        <w:t>integration framework</w:t>
      </w:r>
      <w:r w:rsidR="00010096" w:rsidRPr="00D473AE">
        <w:rPr>
          <w:rFonts w:cs="Arial"/>
        </w:rPr>
        <w:t xml:space="preserve"> </w:t>
      </w:r>
      <w:r w:rsidR="00065221" w:rsidRPr="00D473AE">
        <w:rPr>
          <w:rFonts w:cs="Arial"/>
        </w:rPr>
        <w:t>generates</w:t>
      </w:r>
      <w:r w:rsidR="00010096" w:rsidRPr="00D473AE">
        <w:rPr>
          <w:rFonts w:cs="Arial"/>
        </w:rPr>
        <w:t xml:space="preserve"> the </w:t>
      </w:r>
      <w:r w:rsidRPr="00D473AE">
        <w:rPr>
          <w:rFonts w:cs="Arial"/>
        </w:rPr>
        <w:t xml:space="preserve">correct schema for data </w:t>
      </w:r>
      <w:r w:rsidR="00010096" w:rsidRPr="00D473AE">
        <w:rPr>
          <w:rFonts w:cs="Arial"/>
        </w:rPr>
        <w:t xml:space="preserve">handover </w:t>
      </w:r>
      <w:r w:rsidRPr="00D473AE">
        <w:rPr>
          <w:rFonts w:cs="Arial"/>
        </w:rPr>
        <w:t>to the following call</w:t>
      </w:r>
      <w:r w:rsidR="00010096" w:rsidRPr="00D473AE">
        <w:rPr>
          <w:rFonts w:cs="Arial"/>
        </w:rPr>
        <w:t xml:space="preserve"> or </w:t>
      </w:r>
      <w:r w:rsidRPr="00D473AE">
        <w:rPr>
          <w:rFonts w:cs="Arial"/>
        </w:rPr>
        <w:t xml:space="preserve">conversion atom into the </w:t>
      </w:r>
      <w:r w:rsidR="00010096" w:rsidRPr="00D473AE">
        <w:rPr>
          <w:rFonts w:cs="Arial"/>
        </w:rPr>
        <w:t>XSL</w:t>
      </w:r>
      <w:r w:rsidRPr="00D473AE">
        <w:rPr>
          <w:rFonts w:cs="Arial"/>
        </w:rPr>
        <w:t xml:space="preserve"> document of the predecessor transformation atom.</w:t>
      </w:r>
    </w:p>
    <w:p w14:paraId="3B670170" w14:textId="77777777" w:rsidR="000C012B" w:rsidRPr="00D473AE" w:rsidRDefault="000C012B" w:rsidP="000C012B">
      <w:pPr>
        <w:jc w:val="both"/>
        <w:rPr>
          <w:rFonts w:cs="Arial"/>
        </w:rPr>
      </w:pPr>
    </w:p>
    <w:p w14:paraId="3B670171" w14:textId="77777777" w:rsidR="000C012B" w:rsidRPr="00D473AE" w:rsidRDefault="000C012B" w:rsidP="000C012B">
      <w:pPr>
        <w:jc w:val="both"/>
        <w:rPr>
          <w:rFonts w:cs="Arial"/>
        </w:rPr>
      </w:pPr>
      <w:r w:rsidRPr="00D473AE">
        <w:rPr>
          <w:rFonts w:cs="Arial"/>
        </w:rPr>
        <w:t xml:space="preserve">If you want to generate the request schema </w:t>
      </w:r>
      <w:r w:rsidR="001201BB" w:rsidRPr="00D473AE">
        <w:rPr>
          <w:rFonts w:cs="Arial"/>
        </w:rPr>
        <w:t xml:space="preserve">later </w:t>
      </w:r>
      <w:r w:rsidRPr="00D473AE">
        <w:rPr>
          <w:rFonts w:cs="Arial"/>
        </w:rPr>
        <w:t xml:space="preserve">into the </w:t>
      </w:r>
      <w:r w:rsidR="007335BF" w:rsidRPr="00D473AE">
        <w:rPr>
          <w:rFonts w:cs="Arial"/>
        </w:rPr>
        <w:t>XSL</w:t>
      </w:r>
      <w:r w:rsidRPr="00D473AE">
        <w:rPr>
          <w:rFonts w:cs="Arial"/>
        </w:rPr>
        <w:t xml:space="preserve"> document, open the edit </w:t>
      </w:r>
      <w:r w:rsidR="001201BB" w:rsidRPr="00D473AE">
        <w:rPr>
          <w:rFonts w:cs="Arial"/>
        </w:rPr>
        <w:t xml:space="preserve">user interface </w:t>
      </w:r>
      <w:r w:rsidRPr="00D473AE">
        <w:rPr>
          <w:rFonts w:cs="Arial"/>
        </w:rPr>
        <w:t xml:space="preserve">of the transformation atom and </w:t>
      </w:r>
      <w:r w:rsidR="006424D8" w:rsidRPr="00D473AE">
        <w:rPr>
          <w:rFonts w:cs="Arial"/>
        </w:rPr>
        <w:t>click</w:t>
      </w:r>
      <w:r w:rsidR="007335BF" w:rsidRPr="00D473AE">
        <w:rPr>
          <w:rFonts w:cs="Arial"/>
        </w:rPr>
        <w:t xml:space="preserve"> the </w:t>
      </w:r>
      <w:r w:rsidR="00050247" w:rsidRPr="00D473AE">
        <w:rPr>
          <w:rFonts w:cs="Arial"/>
        </w:rPr>
        <w:t>[</w:t>
      </w:r>
      <w:r w:rsidRPr="00D473AE">
        <w:rPr>
          <w:rFonts w:cs="Arial"/>
        </w:rPr>
        <w:t>Generate</w:t>
      </w:r>
      <w:r w:rsidR="00050247" w:rsidRPr="00D473AE">
        <w:rPr>
          <w:rFonts w:cs="Arial"/>
        </w:rPr>
        <w:t>]</w:t>
      </w:r>
      <w:r w:rsidRPr="00D473AE">
        <w:rPr>
          <w:rFonts w:cs="Arial"/>
        </w:rPr>
        <w:t xml:space="preserve"> button.</w:t>
      </w:r>
    </w:p>
    <w:p w14:paraId="3B670172" w14:textId="77777777" w:rsidR="00911905" w:rsidRPr="00D473AE" w:rsidRDefault="00911905" w:rsidP="000C012B">
      <w:pPr>
        <w:jc w:val="both"/>
        <w:rPr>
          <w:rFonts w:cs="Arial"/>
        </w:rPr>
      </w:pPr>
    </w:p>
    <w:p w14:paraId="3B670173" w14:textId="77777777" w:rsidR="005B025F" w:rsidRPr="00D473AE" w:rsidRDefault="005B025F" w:rsidP="005B025F">
      <w:pPr>
        <w:jc w:val="both"/>
        <w:rPr>
          <w:rFonts w:cs="Arial"/>
        </w:rPr>
      </w:pPr>
      <w:r w:rsidRPr="00D473AE">
        <w:rPr>
          <w:rFonts w:cs="Arial"/>
        </w:rPr>
        <w:t xml:space="preserve">The </w:t>
      </w:r>
      <w:r w:rsidR="00DF0AEB" w:rsidRPr="00D473AE">
        <w:rPr>
          <w:rFonts w:cs="Arial"/>
        </w:rPr>
        <w:t>i</w:t>
      </w:r>
      <w:r w:rsidRPr="00D473AE">
        <w:rPr>
          <w:rFonts w:cs="Arial"/>
        </w:rPr>
        <w:t>ntegration framework support</w:t>
      </w:r>
      <w:r w:rsidR="00DF0AEB" w:rsidRPr="00D473AE">
        <w:rPr>
          <w:rFonts w:cs="Arial"/>
        </w:rPr>
        <w:t>s</w:t>
      </w:r>
      <w:r w:rsidRPr="00D473AE">
        <w:rPr>
          <w:rFonts w:cs="Arial"/>
        </w:rPr>
        <w:t xml:space="preserve"> the following </w:t>
      </w:r>
      <w:r w:rsidR="000C012B" w:rsidRPr="00D473AE">
        <w:rPr>
          <w:rFonts w:cs="Arial"/>
        </w:rPr>
        <w:t xml:space="preserve">functional </w:t>
      </w:r>
      <w:r w:rsidRPr="00D473AE">
        <w:rPr>
          <w:rFonts w:cs="Arial"/>
        </w:rPr>
        <w:t>processing atoms:</w:t>
      </w:r>
    </w:p>
    <w:p w14:paraId="3B670174" w14:textId="77777777" w:rsidR="005B025F" w:rsidRPr="00821330" w:rsidRDefault="005E3210" w:rsidP="00EA5A98">
      <w:pPr>
        <w:pStyle w:val="BulletedList"/>
      </w:pPr>
      <w:r w:rsidRPr="00821330">
        <w:lastRenderedPageBreak/>
        <w:t>XSL Transformation</w:t>
      </w:r>
      <w:r w:rsidR="00F7194B">
        <w:t xml:space="preserve"> (xform)</w:t>
      </w:r>
    </w:p>
    <w:p w14:paraId="3B670175" w14:textId="77777777" w:rsidR="005E3210" w:rsidRPr="00D473AE" w:rsidRDefault="005E3210" w:rsidP="00EA5A98">
      <w:pPr>
        <w:pStyle w:val="BulletedList"/>
      </w:pPr>
      <w:r w:rsidRPr="00D473AE">
        <w:t>Call B1 Object</w:t>
      </w:r>
      <w:r w:rsidR="00F7194B" w:rsidRPr="00D473AE">
        <w:t xml:space="preserve"> (SAP Business One Object)</w:t>
      </w:r>
    </w:p>
    <w:p w14:paraId="3B670176" w14:textId="77777777" w:rsidR="007F2080" w:rsidRPr="00D473AE" w:rsidRDefault="007F2080" w:rsidP="00EA5A98">
      <w:pPr>
        <w:pStyle w:val="BulletedList"/>
      </w:pPr>
      <w:r w:rsidRPr="00D473AE">
        <w:t>Call B1 Batch (SAP Business One Batch)</w:t>
      </w:r>
    </w:p>
    <w:p w14:paraId="3B670177" w14:textId="77777777" w:rsidR="005E3210" w:rsidRPr="00D473AE" w:rsidRDefault="005E3210" w:rsidP="00EA5A98">
      <w:pPr>
        <w:pStyle w:val="BulletedList"/>
      </w:pPr>
      <w:r w:rsidRPr="00D473AE">
        <w:t>Call B1 Service</w:t>
      </w:r>
      <w:r w:rsidR="00F7194B" w:rsidRPr="00D473AE">
        <w:t xml:space="preserve"> (SAP Business One)</w:t>
      </w:r>
    </w:p>
    <w:p w14:paraId="3B670178" w14:textId="77777777" w:rsidR="005E3210" w:rsidRPr="00D473AE" w:rsidRDefault="005E3210" w:rsidP="00EA5A98">
      <w:pPr>
        <w:pStyle w:val="BulletedList"/>
      </w:pPr>
      <w:r w:rsidRPr="00D473AE">
        <w:t>Call B1 Function</w:t>
      </w:r>
      <w:r w:rsidR="00F7194B" w:rsidRPr="00D473AE">
        <w:t xml:space="preserve"> (SAP Business One)</w:t>
      </w:r>
    </w:p>
    <w:p w14:paraId="3B670179" w14:textId="77777777" w:rsidR="009A00BA" w:rsidRPr="00D473AE" w:rsidRDefault="009A00BA" w:rsidP="00EA5A98">
      <w:pPr>
        <w:pStyle w:val="BulletedList"/>
      </w:pPr>
      <w:r w:rsidRPr="00D473AE">
        <w:t xml:space="preserve">Call Service Layer Object </w:t>
      </w:r>
    </w:p>
    <w:p w14:paraId="3B67017A" w14:textId="77777777" w:rsidR="0052156F" w:rsidRPr="00D473AE" w:rsidRDefault="0052156F" w:rsidP="00EA5A98">
      <w:pPr>
        <w:pStyle w:val="BulletedList"/>
      </w:pPr>
      <w:r w:rsidRPr="00D473AE">
        <w:t>Call Service Layer Script</w:t>
      </w:r>
    </w:p>
    <w:p w14:paraId="3B67017B" w14:textId="77777777" w:rsidR="005E3210" w:rsidRPr="00821330" w:rsidRDefault="005E3210" w:rsidP="00EA5A98">
      <w:pPr>
        <w:pStyle w:val="BulletedList"/>
      </w:pPr>
      <w:r w:rsidRPr="00821330">
        <w:t>Call URL</w:t>
      </w:r>
    </w:p>
    <w:p w14:paraId="3B67017C" w14:textId="77777777" w:rsidR="005E3210" w:rsidRPr="00821330" w:rsidRDefault="005E3210" w:rsidP="00EA5A98">
      <w:pPr>
        <w:pStyle w:val="BulletedList"/>
      </w:pPr>
      <w:r w:rsidRPr="00821330">
        <w:t>Call HTTP</w:t>
      </w:r>
    </w:p>
    <w:p w14:paraId="3B67017D" w14:textId="77777777" w:rsidR="005E3210" w:rsidRPr="00821330" w:rsidRDefault="005E3210" w:rsidP="00EA5A98">
      <w:pPr>
        <w:pStyle w:val="BulletedList"/>
      </w:pPr>
      <w:r w:rsidRPr="00821330">
        <w:t>Call Web Service</w:t>
      </w:r>
    </w:p>
    <w:p w14:paraId="3B67017E" w14:textId="77777777" w:rsidR="005E3210" w:rsidRPr="00821330" w:rsidRDefault="005E3210" w:rsidP="00EA5A98">
      <w:pPr>
        <w:pStyle w:val="BulletedList"/>
      </w:pPr>
      <w:r w:rsidRPr="00821330">
        <w:t>Call Java Class</w:t>
      </w:r>
    </w:p>
    <w:p w14:paraId="3B67017F" w14:textId="77777777" w:rsidR="00C55E2C" w:rsidRPr="00821330" w:rsidRDefault="00C55E2C" w:rsidP="00EA5A98">
      <w:pPr>
        <w:pStyle w:val="BulletedList"/>
      </w:pPr>
      <w:r w:rsidRPr="00821330">
        <w:t>Call .NET</w:t>
      </w:r>
    </w:p>
    <w:p w14:paraId="3B670180" w14:textId="77777777" w:rsidR="005E3210" w:rsidRPr="00821330" w:rsidRDefault="005E3210" w:rsidP="00EA5A98">
      <w:pPr>
        <w:pStyle w:val="BulletedList"/>
      </w:pPr>
      <w:r w:rsidRPr="00821330">
        <w:t>Call RFC</w:t>
      </w:r>
    </w:p>
    <w:p w14:paraId="3B670181" w14:textId="77777777" w:rsidR="005E3210" w:rsidRPr="00821330" w:rsidRDefault="005E3210" w:rsidP="00EA5A98">
      <w:pPr>
        <w:pStyle w:val="BulletedList"/>
      </w:pPr>
      <w:r w:rsidRPr="00821330">
        <w:t>Call SQL</w:t>
      </w:r>
    </w:p>
    <w:p w14:paraId="3B670182" w14:textId="77777777" w:rsidR="005E3210" w:rsidRPr="00821330" w:rsidRDefault="005E3210" w:rsidP="00EA5A98">
      <w:pPr>
        <w:pStyle w:val="BulletedList"/>
      </w:pPr>
      <w:r w:rsidRPr="00821330">
        <w:t>Conversion XML – TXT</w:t>
      </w:r>
    </w:p>
    <w:p w14:paraId="3B670183" w14:textId="77777777" w:rsidR="005E3210" w:rsidRPr="00821330" w:rsidRDefault="005E3210" w:rsidP="00EA5A98">
      <w:pPr>
        <w:pStyle w:val="BulletedList"/>
      </w:pPr>
      <w:r w:rsidRPr="00821330">
        <w:t>Conversion XML – JSON</w:t>
      </w:r>
    </w:p>
    <w:p w14:paraId="3B670184" w14:textId="77777777" w:rsidR="005E3210" w:rsidRPr="00821330" w:rsidRDefault="005E3210" w:rsidP="00EA5A98">
      <w:pPr>
        <w:pStyle w:val="BulletedList"/>
      </w:pPr>
      <w:r w:rsidRPr="00821330">
        <w:t>Conversion XML – BIN</w:t>
      </w:r>
    </w:p>
    <w:p w14:paraId="3B670185" w14:textId="77777777" w:rsidR="005E3210" w:rsidRPr="00821330" w:rsidRDefault="005E3210" w:rsidP="00EA5A98">
      <w:pPr>
        <w:pStyle w:val="BulletedList"/>
      </w:pPr>
      <w:r w:rsidRPr="00821330">
        <w:t>Conversion by Regex</w:t>
      </w:r>
    </w:p>
    <w:p w14:paraId="3B670186" w14:textId="77777777" w:rsidR="005E3210" w:rsidRPr="00821330" w:rsidRDefault="005E3210" w:rsidP="00EA5A98">
      <w:pPr>
        <w:pStyle w:val="BulletedList"/>
      </w:pPr>
      <w:r w:rsidRPr="00821330">
        <w:t>Conversion Value Mapping</w:t>
      </w:r>
    </w:p>
    <w:p w14:paraId="3B670187" w14:textId="77777777" w:rsidR="005E3210" w:rsidRDefault="005E3210" w:rsidP="00EA5A98">
      <w:pPr>
        <w:pStyle w:val="BulletedList"/>
      </w:pPr>
      <w:r w:rsidRPr="00821330">
        <w:t>Generate Crystal Report</w:t>
      </w:r>
    </w:p>
    <w:p w14:paraId="3B670188" w14:textId="77777777" w:rsidR="000C57E9" w:rsidRPr="00821330" w:rsidRDefault="000C57E9" w:rsidP="00EA5A98">
      <w:pPr>
        <w:pStyle w:val="BulletedList"/>
      </w:pPr>
      <w:r>
        <w:t>Call Scenario Step</w:t>
      </w:r>
    </w:p>
    <w:p w14:paraId="3B670189" w14:textId="77777777" w:rsidR="005E3210" w:rsidRDefault="005E3210" w:rsidP="00EA5A98">
      <w:pPr>
        <w:pStyle w:val="BulletedList"/>
      </w:pPr>
      <w:r w:rsidRPr="00821330">
        <w:t>DIR File System Info</w:t>
      </w:r>
    </w:p>
    <w:p w14:paraId="3B67018A" w14:textId="77777777" w:rsidR="001201BB" w:rsidRPr="00821330" w:rsidRDefault="001201BB" w:rsidP="00EA5A98">
      <w:pPr>
        <w:pStyle w:val="BulletedList"/>
      </w:pPr>
      <w:r>
        <w:t>Key Expansion</w:t>
      </w:r>
    </w:p>
    <w:p w14:paraId="3B67018B" w14:textId="77777777" w:rsidR="005E3210" w:rsidRPr="00D473AE" w:rsidRDefault="005E3210" w:rsidP="00EA5A98">
      <w:pPr>
        <w:pStyle w:val="BulletedList"/>
      </w:pPr>
      <w:r w:rsidRPr="00D473AE">
        <w:t>Upload File to File System (write)</w:t>
      </w:r>
    </w:p>
    <w:p w14:paraId="3B67018C" w14:textId="77777777" w:rsidR="005E3210" w:rsidRPr="00D473AE" w:rsidRDefault="005E3210" w:rsidP="00EA5A98">
      <w:pPr>
        <w:pStyle w:val="BulletedList"/>
      </w:pPr>
      <w:r w:rsidRPr="00D473AE">
        <w:t>Download File from File System (read)</w:t>
      </w:r>
    </w:p>
    <w:p w14:paraId="3B67018D" w14:textId="77777777" w:rsidR="005E3210" w:rsidRPr="00D473AE" w:rsidRDefault="005E3210" w:rsidP="00EA5A98">
      <w:pPr>
        <w:pStyle w:val="BulletedList"/>
      </w:pPr>
      <w:r w:rsidRPr="00D473AE">
        <w:t>Upload File to FTP Server (write)</w:t>
      </w:r>
    </w:p>
    <w:p w14:paraId="3B67018E" w14:textId="77777777" w:rsidR="005E3210" w:rsidRPr="00D473AE" w:rsidRDefault="005E3210" w:rsidP="00EA5A98">
      <w:pPr>
        <w:pStyle w:val="BulletedList"/>
      </w:pPr>
      <w:r w:rsidRPr="00D473AE">
        <w:t>Download File from FTP Server (read)</w:t>
      </w:r>
    </w:p>
    <w:p w14:paraId="3B67018F" w14:textId="77777777" w:rsidR="005E3210" w:rsidRPr="00D473AE" w:rsidRDefault="005E3210" w:rsidP="00EA5A98">
      <w:pPr>
        <w:pStyle w:val="BulletedList"/>
      </w:pPr>
      <w:r w:rsidRPr="00D473AE">
        <w:t>Send B1 Message</w:t>
      </w:r>
      <w:r w:rsidR="00E64EBC" w:rsidRPr="00D473AE">
        <w:t xml:space="preserve"> (SAP Business One)</w:t>
      </w:r>
    </w:p>
    <w:p w14:paraId="3B670190" w14:textId="77777777" w:rsidR="005E3210" w:rsidRPr="00821330" w:rsidRDefault="005E3210" w:rsidP="00EA5A98">
      <w:pPr>
        <w:pStyle w:val="BulletedList"/>
      </w:pPr>
      <w:r w:rsidRPr="00821330">
        <w:lastRenderedPageBreak/>
        <w:t>Send email</w:t>
      </w:r>
    </w:p>
    <w:p w14:paraId="3B670191" w14:textId="77777777" w:rsidR="005E3210" w:rsidRPr="00821330" w:rsidRDefault="005E3210" w:rsidP="00EA5A98">
      <w:pPr>
        <w:pStyle w:val="BulletedList"/>
      </w:pPr>
      <w:r w:rsidRPr="00821330">
        <w:t>Receive email</w:t>
      </w:r>
    </w:p>
    <w:p w14:paraId="3B670192" w14:textId="77777777" w:rsidR="005E3210" w:rsidRPr="00821330" w:rsidRDefault="005E3210" w:rsidP="00EA5A98">
      <w:pPr>
        <w:pStyle w:val="BulletedList"/>
      </w:pPr>
      <w:r w:rsidRPr="00821330">
        <w:t>Persist Documents/Groups</w:t>
      </w:r>
    </w:p>
    <w:p w14:paraId="3B670193" w14:textId="77777777" w:rsidR="005E3210" w:rsidRPr="00821330" w:rsidRDefault="005E3210" w:rsidP="00EA5A98">
      <w:pPr>
        <w:pStyle w:val="BulletedList"/>
      </w:pPr>
      <w:r w:rsidRPr="00821330">
        <w:t>Put to Internal Queue</w:t>
      </w:r>
    </w:p>
    <w:p w14:paraId="3B670194" w14:textId="77777777" w:rsidR="005E3210" w:rsidRDefault="005E3210" w:rsidP="00EA5A98">
      <w:pPr>
        <w:pStyle w:val="BulletedList"/>
      </w:pPr>
      <w:r w:rsidRPr="00821330">
        <w:t xml:space="preserve">Include B1iP </w:t>
      </w:r>
      <w:r w:rsidR="007B1C6E">
        <w:t>BizFlow</w:t>
      </w:r>
    </w:p>
    <w:p w14:paraId="3B670195" w14:textId="77777777" w:rsidR="00D320E4" w:rsidRPr="00821330" w:rsidRDefault="00D320E4" w:rsidP="00EA5A98">
      <w:pPr>
        <w:pStyle w:val="BulletedList"/>
      </w:pPr>
      <w:r>
        <w:t>Copy File</w:t>
      </w:r>
    </w:p>
    <w:p w14:paraId="3B670196" w14:textId="77777777" w:rsidR="005B025F" w:rsidRPr="00821330" w:rsidRDefault="005B025F" w:rsidP="002F1CA2">
      <w:pPr>
        <w:jc w:val="both"/>
        <w:rPr>
          <w:rFonts w:cs="Arial"/>
        </w:rPr>
      </w:pPr>
    </w:p>
    <w:p w14:paraId="3B670197" w14:textId="77777777" w:rsidR="005B025F" w:rsidRPr="00D473AE" w:rsidRDefault="00DF0AEB" w:rsidP="005B025F">
      <w:pPr>
        <w:jc w:val="both"/>
        <w:rPr>
          <w:rFonts w:cs="Arial"/>
        </w:rPr>
      </w:pPr>
      <w:r w:rsidRPr="00D473AE">
        <w:rPr>
          <w:rFonts w:cs="Arial"/>
        </w:rPr>
        <w:t xml:space="preserve">For configuration details of the processing atoms, </w:t>
      </w:r>
      <w:r w:rsidR="00937B89" w:rsidRPr="00D473AE">
        <w:rPr>
          <w:rFonts w:cs="Arial"/>
        </w:rPr>
        <w:t xml:space="preserve">see </w:t>
      </w:r>
      <w:r w:rsidR="005B025F" w:rsidRPr="00D473AE">
        <w:rPr>
          <w:rFonts w:cs="Arial"/>
        </w:rPr>
        <w:t xml:space="preserve">the documentation </w:t>
      </w:r>
      <w:r w:rsidRPr="00D473AE">
        <w:rPr>
          <w:rFonts w:cs="Arial"/>
        </w:rPr>
        <w:t>of the specific atom.</w:t>
      </w:r>
    </w:p>
    <w:p w14:paraId="3B670198" w14:textId="77777777" w:rsidR="005E3237" w:rsidRPr="00D473AE" w:rsidRDefault="005E3237" w:rsidP="002F1CA2">
      <w:pPr>
        <w:jc w:val="both"/>
        <w:rPr>
          <w:rFonts w:cs="Arial"/>
        </w:rPr>
      </w:pPr>
    </w:p>
    <w:p w14:paraId="3B670199" w14:textId="77777777" w:rsidR="00117922" w:rsidRPr="00D473AE" w:rsidRDefault="00117922" w:rsidP="0019147C">
      <w:pPr>
        <w:pStyle w:val="Heading3"/>
      </w:pPr>
      <w:bookmarkStart w:id="103" w:name="xslinfo"/>
      <w:bookmarkStart w:id="104" w:name="a3_4_5"/>
      <w:bookmarkStart w:id="105" w:name="_Toc137659565"/>
      <w:r w:rsidRPr="00D473AE">
        <w:t>3.</w:t>
      </w:r>
      <w:r w:rsidR="00576B69" w:rsidRPr="00D473AE">
        <w:t>4</w:t>
      </w:r>
      <w:r w:rsidR="0019147C" w:rsidRPr="00D473AE">
        <w:t>.</w:t>
      </w:r>
      <w:r w:rsidR="00FA23B0" w:rsidRPr="00D473AE">
        <w:t>5</w:t>
      </w:r>
      <w:r w:rsidRPr="00D473AE">
        <w:t xml:space="preserve"> </w:t>
      </w:r>
      <w:r w:rsidR="005E3237" w:rsidRPr="00D473AE">
        <w:t xml:space="preserve">Very Basics about </w:t>
      </w:r>
      <w:r w:rsidRPr="00D473AE">
        <w:t>Develop</w:t>
      </w:r>
      <w:r w:rsidR="00010096" w:rsidRPr="00D473AE">
        <w:t>ing</w:t>
      </w:r>
      <w:r w:rsidRPr="00D473AE">
        <w:t xml:space="preserve"> in XSL and </w:t>
      </w:r>
      <w:r w:rsidR="00B05747" w:rsidRPr="00D473AE">
        <w:t>X</w:t>
      </w:r>
      <w:r w:rsidRPr="00D473AE">
        <w:t>Path</w:t>
      </w:r>
      <w:bookmarkEnd w:id="105"/>
    </w:p>
    <w:bookmarkEnd w:id="103"/>
    <w:bookmarkEnd w:id="104"/>
    <w:p w14:paraId="3B67019A" w14:textId="77777777" w:rsidR="00F562BA" w:rsidRPr="00D473AE" w:rsidRDefault="005E3237" w:rsidP="000C4954">
      <w:pPr>
        <w:jc w:val="both"/>
        <w:rPr>
          <w:rFonts w:cs="Arial"/>
        </w:rPr>
      </w:pPr>
      <w:r w:rsidRPr="00D473AE">
        <w:rPr>
          <w:rFonts w:cs="Arial"/>
        </w:rPr>
        <w:t xml:space="preserve">XSLT </w:t>
      </w:r>
      <w:r w:rsidR="00B05747" w:rsidRPr="00D473AE">
        <w:rPr>
          <w:rFonts w:cs="Arial"/>
        </w:rPr>
        <w:t>(</w:t>
      </w:r>
      <w:r w:rsidR="00AD6732" w:rsidRPr="00D473AE">
        <w:rPr>
          <w:rFonts w:cs="Arial"/>
        </w:rPr>
        <w:t>eX</w:t>
      </w:r>
      <w:r w:rsidR="00B05747" w:rsidRPr="00821330">
        <w:rPr>
          <w:rStyle w:val="st1"/>
          <w:rFonts w:cs="Arial"/>
          <w:color w:val="222222"/>
          <w:lang w:val="en"/>
        </w:rPr>
        <w:t>tensible Stylesheet Language Transformations</w:t>
      </w:r>
      <w:r w:rsidR="00B05747" w:rsidRPr="00D473AE">
        <w:rPr>
          <w:rFonts w:cs="Arial"/>
        </w:rPr>
        <w:t xml:space="preserve">) </w:t>
      </w:r>
      <w:r w:rsidRPr="00D473AE">
        <w:rPr>
          <w:rFonts w:cs="Arial"/>
        </w:rPr>
        <w:t xml:space="preserve">is a powerful, declarative language </w:t>
      </w:r>
      <w:r w:rsidR="0031566A" w:rsidRPr="00D473AE">
        <w:rPr>
          <w:rFonts w:cs="Arial"/>
        </w:rPr>
        <w:t xml:space="preserve">that you can use to </w:t>
      </w:r>
      <w:r w:rsidRPr="00D473AE">
        <w:rPr>
          <w:rFonts w:cs="Arial"/>
        </w:rPr>
        <w:t>manipulat</w:t>
      </w:r>
      <w:r w:rsidR="0031566A" w:rsidRPr="00D473AE">
        <w:rPr>
          <w:rFonts w:cs="Arial"/>
        </w:rPr>
        <w:t>e</w:t>
      </w:r>
      <w:r w:rsidRPr="00D473AE">
        <w:rPr>
          <w:rFonts w:cs="Arial"/>
        </w:rPr>
        <w:t xml:space="preserve"> XML documents in a very efficient way. Although it </w:t>
      </w:r>
      <w:r w:rsidR="00B05747" w:rsidRPr="00D473AE">
        <w:rPr>
          <w:rFonts w:cs="Arial"/>
        </w:rPr>
        <w:t xml:space="preserve">requires </w:t>
      </w:r>
      <w:r w:rsidRPr="00D473AE">
        <w:rPr>
          <w:rFonts w:cs="Arial"/>
        </w:rPr>
        <w:t xml:space="preserve">some experience to use the full power behind XSLT, </w:t>
      </w:r>
      <w:r w:rsidR="00010096" w:rsidRPr="00D473AE">
        <w:rPr>
          <w:rFonts w:cs="Arial"/>
        </w:rPr>
        <w:t xml:space="preserve">with some basic knowledge, </w:t>
      </w:r>
      <w:r w:rsidRPr="00D473AE">
        <w:rPr>
          <w:rFonts w:cs="Arial"/>
        </w:rPr>
        <w:t xml:space="preserve">you can </w:t>
      </w:r>
      <w:r w:rsidR="00B05747" w:rsidRPr="00D473AE">
        <w:rPr>
          <w:rFonts w:cs="Arial"/>
        </w:rPr>
        <w:t xml:space="preserve">start </w:t>
      </w:r>
      <w:r w:rsidR="00010096" w:rsidRPr="00D473AE">
        <w:rPr>
          <w:rFonts w:cs="Arial"/>
        </w:rPr>
        <w:t>immediately</w:t>
      </w:r>
      <w:r w:rsidR="00B05747" w:rsidRPr="00D473AE">
        <w:rPr>
          <w:rFonts w:cs="Arial"/>
        </w:rPr>
        <w:t xml:space="preserve">. </w:t>
      </w:r>
      <w:r w:rsidR="005A15B2" w:rsidRPr="00D473AE">
        <w:rPr>
          <w:rFonts w:cs="Arial"/>
        </w:rPr>
        <w:t>Usually</w:t>
      </w:r>
      <w:r w:rsidR="008C3651" w:rsidRPr="00D473AE">
        <w:rPr>
          <w:rFonts w:cs="Arial"/>
        </w:rPr>
        <w:t>,</w:t>
      </w:r>
      <w:r w:rsidR="00B05747" w:rsidRPr="00D473AE">
        <w:rPr>
          <w:rFonts w:cs="Arial"/>
        </w:rPr>
        <w:t xml:space="preserve"> y</w:t>
      </w:r>
      <w:r w:rsidRPr="00D473AE">
        <w:rPr>
          <w:rFonts w:cs="Arial"/>
        </w:rPr>
        <w:t xml:space="preserve">ou </w:t>
      </w:r>
      <w:r w:rsidR="00B05747" w:rsidRPr="00D473AE">
        <w:rPr>
          <w:rFonts w:cs="Arial"/>
        </w:rPr>
        <w:t xml:space="preserve">only </w:t>
      </w:r>
      <w:r w:rsidRPr="00D473AE">
        <w:rPr>
          <w:rFonts w:cs="Arial"/>
        </w:rPr>
        <w:t xml:space="preserve">need </w:t>
      </w:r>
      <w:r w:rsidR="00010096" w:rsidRPr="00D473AE">
        <w:rPr>
          <w:rFonts w:cs="Arial"/>
        </w:rPr>
        <w:t xml:space="preserve">a </w:t>
      </w:r>
      <w:r w:rsidRPr="00D473AE">
        <w:rPr>
          <w:rFonts w:cs="Arial"/>
        </w:rPr>
        <w:t xml:space="preserve">small subset of XSLT </w:t>
      </w:r>
      <w:r w:rsidR="00010096" w:rsidRPr="00D473AE">
        <w:rPr>
          <w:rFonts w:cs="Arial"/>
        </w:rPr>
        <w:t>for your tasks</w:t>
      </w:r>
      <w:r w:rsidRPr="00D473AE">
        <w:rPr>
          <w:rFonts w:cs="Arial"/>
        </w:rPr>
        <w:t>.</w:t>
      </w:r>
    </w:p>
    <w:p w14:paraId="3B67019B" w14:textId="77777777" w:rsidR="00F562BA" w:rsidRPr="00D473AE" w:rsidRDefault="00F562BA" w:rsidP="000C4954">
      <w:pPr>
        <w:jc w:val="both"/>
        <w:rPr>
          <w:rFonts w:cs="Arial"/>
        </w:rPr>
      </w:pPr>
    </w:p>
    <w:p w14:paraId="3B67019C" w14:textId="77777777" w:rsidR="005E3237" w:rsidRPr="00D473AE" w:rsidRDefault="005E3237" w:rsidP="000C4954">
      <w:pPr>
        <w:jc w:val="both"/>
        <w:rPr>
          <w:rFonts w:cs="Arial"/>
        </w:rPr>
      </w:pPr>
      <w:r w:rsidRPr="00D473AE">
        <w:rPr>
          <w:rFonts w:cs="Arial"/>
        </w:rPr>
        <w:t>As a working principle</w:t>
      </w:r>
      <w:r w:rsidR="008C3651" w:rsidRPr="00D473AE">
        <w:rPr>
          <w:rFonts w:cs="Arial"/>
        </w:rPr>
        <w:t>,</w:t>
      </w:r>
      <w:r w:rsidRPr="00D473AE">
        <w:rPr>
          <w:rFonts w:cs="Arial"/>
        </w:rPr>
        <w:t xml:space="preserve"> you can </w:t>
      </w:r>
      <w:r w:rsidR="00B05747" w:rsidRPr="00D473AE">
        <w:rPr>
          <w:rFonts w:cs="Arial"/>
        </w:rPr>
        <w:t>assume</w:t>
      </w:r>
      <w:r w:rsidR="00573976" w:rsidRPr="00D473AE">
        <w:rPr>
          <w:rFonts w:cs="Arial"/>
        </w:rPr>
        <w:t xml:space="preserve"> that</w:t>
      </w:r>
      <w:r w:rsidRPr="00D473AE">
        <w:rPr>
          <w:rFonts w:cs="Arial"/>
        </w:rPr>
        <w:t xml:space="preserve"> you are in the role of a printer and your task is to print the correct outbound message for the receiver. The information you have is the current inbound message, which </w:t>
      </w:r>
      <w:r w:rsidR="00573976" w:rsidRPr="00D473AE">
        <w:rPr>
          <w:rFonts w:cs="Arial"/>
        </w:rPr>
        <w:t xml:space="preserve">the </w:t>
      </w:r>
      <w:r w:rsidRPr="00D473AE">
        <w:rPr>
          <w:rFonts w:cs="Arial"/>
        </w:rPr>
        <w:t xml:space="preserve">sender system </w:t>
      </w:r>
      <w:r w:rsidR="00B05747" w:rsidRPr="00D473AE">
        <w:rPr>
          <w:rFonts w:cs="Arial"/>
        </w:rPr>
        <w:t xml:space="preserve">or </w:t>
      </w:r>
      <w:r w:rsidRPr="00D473AE">
        <w:rPr>
          <w:rFonts w:cs="Arial"/>
        </w:rPr>
        <w:t>the predecessor atom</w:t>
      </w:r>
      <w:r w:rsidR="00B05747" w:rsidRPr="00D473AE">
        <w:rPr>
          <w:rFonts w:cs="Arial"/>
        </w:rPr>
        <w:t xml:space="preserve"> provides</w:t>
      </w:r>
      <w:r w:rsidRPr="00D473AE">
        <w:rPr>
          <w:rFonts w:cs="Arial"/>
        </w:rPr>
        <w:t>. Like a printer you cannot jump from the end to the beginning to add some data. Your development flow is strictly sequential.</w:t>
      </w:r>
    </w:p>
    <w:p w14:paraId="3B67019D" w14:textId="77777777" w:rsidR="005E3237" w:rsidRPr="00D473AE" w:rsidRDefault="005E3237" w:rsidP="000C4954">
      <w:pPr>
        <w:jc w:val="both"/>
        <w:rPr>
          <w:rFonts w:cs="Arial"/>
        </w:rPr>
      </w:pPr>
    </w:p>
    <w:p w14:paraId="3B67019E" w14:textId="77777777" w:rsidR="005E3237" w:rsidRPr="00D473AE" w:rsidRDefault="005E3237" w:rsidP="000C4954">
      <w:pPr>
        <w:jc w:val="both"/>
        <w:rPr>
          <w:rFonts w:cs="Arial"/>
        </w:rPr>
      </w:pPr>
      <w:r w:rsidRPr="00D473AE">
        <w:rPr>
          <w:rFonts w:cs="Arial"/>
        </w:rPr>
        <w:t>Your outbound is always an XML document</w:t>
      </w:r>
      <w:r w:rsidR="00F562BA" w:rsidRPr="00D473AE">
        <w:rPr>
          <w:rFonts w:cs="Arial"/>
        </w:rPr>
        <w:t>,</w:t>
      </w:r>
      <w:r w:rsidRPr="00D473AE">
        <w:rPr>
          <w:rFonts w:cs="Arial"/>
        </w:rPr>
        <w:t xml:space="preserve"> which means it has to follow the XML guidelines. </w:t>
      </w:r>
      <w:r w:rsidR="005A15B2" w:rsidRPr="00D473AE">
        <w:rPr>
          <w:rFonts w:cs="Arial"/>
        </w:rPr>
        <w:t>A</w:t>
      </w:r>
      <w:r w:rsidRPr="00D473AE">
        <w:rPr>
          <w:rFonts w:cs="Arial"/>
        </w:rPr>
        <w:t xml:space="preserve">n XML document </w:t>
      </w:r>
      <w:r w:rsidR="00B05747" w:rsidRPr="00D473AE">
        <w:rPr>
          <w:rFonts w:cs="Arial"/>
        </w:rPr>
        <w:t xml:space="preserve">must </w:t>
      </w:r>
      <w:r w:rsidRPr="00D473AE">
        <w:rPr>
          <w:rFonts w:cs="Arial"/>
        </w:rPr>
        <w:t xml:space="preserve">have exactly one root tag. So you start your task </w:t>
      </w:r>
      <w:r w:rsidR="008C3651" w:rsidRPr="00D473AE">
        <w:rPr>
          <w:rFonts w:cs="Arial"/>
        </w:rPr>
        <w:t xml:space="preserve">by defining </w:t>
      </w:r>
      <w:r w:rsidRPr="00D473AE">
        <w:rPr>
          <w:rFonts w:cs="Arial"/>
        </w:rPr>
        <w:t>the root</w:t>
      </w:r>
      <w:r w:rsidR="00B05747" w:rsidRPr="00D473AE">
        <w:rPr>
          <w:rFonts w:cs="Arial"/>
        </w:rPr>
        <w:t xml:space="preserve"> </w:t>
      </w:r>
      <w:r w:rsidRPr="00D473AE">
        <w:rPr>
          <w:rFonts w:cs="Arial"/>
        </w:rPr>
        <w:t xml:space="preserve">tag of your outbound message. Each tag consists of a </w:t>
      </w:r>
      <w:r w:rsidR="00B05747" w:rsidRPr="00D473AE">
        <w:rPr>
          <w:rFonts w:cs="Arial"/>
        </w:rPr>
        <w:t xml:space="preserve">start </w:t>
      </w:r>
      <w:r w:rsidRPr="00D473AE">
        <w:rPr>
          <w:rFonts w:cs="Arial"/>
        </w:rPr>
        <w:t xml:space="preserve">and </w:t>
      </w:r>
      <w:r w:rsidR="00B05747" w:rsidRPr="00D473AE">
        <w:rPr>
          <w:rFonts w:cs="Arial"/>
        </w:rPr>
        <w:t xml:space="preserve">an </w:t>
      </w:r>
      <w:r w:rsidRPr="00D473AE">
        <w:rPr>
          <w:rFonts w:cs="Arial"/>
        </w:rPr>
        <w:t>end</w:t>
      </w:r>
      <w:r w:rsidR="00B05747" w:rsidRPr="00D473AE">
        <w:rPr>
          <w:rFonts w:cs="Arial"/>
        </w:rPr>
        <w:t xml:space="preserve"> </w:t>
      </w:r>
      <w:r w:rsidRPr="00D473AE">
        <w:rPr>
          <w:rFonts w:cs="Arial"/>
        </w:rPr>
        <w:t>tag</w:t>
      </w:r>
      <w:r w:rsidR="008C3651" w:rsidRPr="00D473AE">
        <w:rPr>
          <w:rFonts w:cs="Arial"/>
        </w:rPr>
        <w:t>,</w:t>
      </w:r>
      <w:r w:rsidRPr="00D473AE">
        <w:rPr>
          <w:rFonts w:cs="Arial"/>
        </w:rPr>
        <w:t xml:space="preserve"> which </w:t>
      </w:r>
      <w:r w:rsidR="00B05747" w:rsidRPr="00D473AE">
        <w:rPr>
          <w:rFonts w:cs="Arial"/>
        </w:rPr>
        <w:t xml:space="preserve">you </w:t>
      </w:r>
      <w:r w:rsidR="008C3651" w:rsidRPr="00D473AE">
        <w:rPr>
          <w:rFonts w:cs="Arial"/>
        </w:rPr>
        <w:t xml:space="preserve">provide </w:t>
      </w:r>
      <w:r w:rsidRPr="00D473AE">
        <w:rPr>
          <w:rFonts w:cs="Arial"/>
        </w:rPr>
        <w:t xml:space="preserve">in one line or in two lines. Between </w:t>
      </w:r>
      <w:r w:rsidR="006F6B9B" w:rsidRPr="00D473AE">
        <w:rPr>
          <w:rFonts w:cs="Arial"/>
        </w:rPr>
        <w:t xml:space="preserve">the </w:t>
      </w:r>
      <w:r w:rsidR="00B05747" w:rsidRPr="00D473AE">
        <w:rPr>
          <w:rFonts w:cs="Arial"/>
        </w:rPr>
        <w:t xml:space="preserve">start </w:t>
      </w:r>
      <w:r w:rsidRPr="00D473AE">
        <w:rPr>
          <w:rFonts w:cs="Arial"/>
        </w:rPr>
        <w:t xml:space="preserve">and </w:t>
      </w:r>
      <w:r w:rsidR="006F6B9B" w:rsidRPr="00D473AE">
        <w:rPr>
          <w:rFonts w:cs="Arial"/>
        </w:rPr>
        <w:t xml:space="preserve">the </w:t>
      </w:r>
      <w:r w:rsidRPr="00D473AE">
        <w:rPr>
          <w:rFonts w:cs="Arial"/>
        </w:rPr>
        <w:t>end</w:t>
      </w:r>
      <w:r w:rsidR="00B05747" w:rsidRPr="00D473AE">
        <w:rPr>
          <w:rFonts w:cs="Arial"/>
        </w:rPr>
        <w:t xml:space="preserve"> </w:t>
      </w:r>
      <w:r w:rsidRPr="00D473AE">
        <w:rPr>
          <w:rFonts w:cs="Arial"/>
        </w:rPr>
        <w:t xml:space="preserve">tag, </w:t>
      </w:r>
      <w:r w:rsidR="00B05747" w:rsidRPr="00D473AE">
        <w:rPr>
          <w:rFonts w:cs="Arial"/>
        </w:rPr>
        <w:t xml:space="preserve">provide </w:t>
      </w:r>
      <w:r w:rsidRPr="00D473AE">
        <w:rPr>
          <w:rFonts w:cs="Arial"/>
        </w:rPr>
        <w:t xml:space="preserve">a value or more nested </w:t>
      </w:r>
      <w:r w:rsidR="00B05747" w:rsidRPr="00D473AE">
        <w:rPr>
          <w:rFonts w:cs="Arial"/>
        </w:rPr>
        <w:t>start and end tags</w:t>
      </w:r>
      <w:r w:rsidRPr="00D473AE">
        <w:rPr>
          <w:rFonts w:cs="Arial"/>
        </w:rPr>
        <w:t>.</w:t>
      </w:r>
    </w:p>
    <w:p w14:paraId="3B67019F" w14:textId="77777777" w:rsidR="005E3237" w:rsidRPr="00D473AE" w:rsidRDefault="005E3237" w:rsidP="000C4954">
      <w:pPr>
        <w:jc w:val="both"/>
        <w:rPr>
          <w:rFonts w:cs="Arial"/>
        </w:rPr>
      </w:pPr>
    </w:p>
    <w:p w14:paraId="3B6701A0" w14:textId="77777777" w:rsidR="005E3237" w:rsidRPr="00D473AE" w:rsidRDefault="005E3237" w:rsidP="000C4954">
      <w:pPr>
        <w:jc w:val="both"/>
        <w:rPr>
          <w:rFonts w:cs="Arial"/>
        </w:rPr>
      </w:pPr>
      <w:r w:rsidRPr="00D473AE">
        <w:rPr>
          <w:rFonts w:cs="Arial"/>
        </w:rPr>
        <w:t>Let</w:t>
      </w:r>
      <w:r w:rsidR="006F6B9B" w:rsidRPr="00D473AE">
        <w:rPr>
          <w:rFonts w:cs="Arial"/>
        </w:rPr>
        <w:t xml:space="preserve"> us </w:t>
      </w:r>
      <w:r w:rsidRPr="00D473AE">
        <w:rPr>
          <w:rFonts w:cs="Arial"/>
        </w:rPr>
        <w:t>assume you have the following sender message and your task is to create the following receiver message:</w:t>
      </w:r>
    </w:p>
    <w:p w14:paraId="3B6701A1" w14:textId="77777777" w:rsidR="005E3237" w:rsidRPr="00D473AE" w:rsidRDefault="005E3237" w:rsidP="000C4954">
      <w:pPr>
        <w:jc w:val="both"/>
        <w:rPr>
          <w:rFonts w:cs="Arial"/>
        </w:rPr>
      </w:pPr>
    </w:p>
    <w:p w14:paraId="3B6701A2" w14:textId="77777777" w:rsidR="005A15B2" w:rsidRPr="00D473AE" w:rsidRDefault="005A15B2" w:rsidP="000C4954">
      <w:pPr>
        <w:jc w:val="both"/>
        <w:rPr>
          <w:rFonts w:cs="Arial"/>
        </w:rPr>
      </w:pPr>
    </w:p>
    <w:p w14:paraId="3B6701A3" w14:textId="77777777" w:rsidR="005A15B2" w:rsidRPr="00D473AE" w:rsidRDefault="005A15B2" w:rsidP="00EA5A98">
      <w:pPr>
        <w:keepNext/>
        <w:jc w:val="both"/>
        <w:rPr>
          <w:rFonts w:cs="Arial"/>
        </w:rPr>
      </w:pPr>
      <w:r w:rsidRPr="00D473AE">
        <w:rPr>
          <w:rFonts w:cs="Arial"/>
          <w:b/>
        </w:rPr>
        <w:t>Sender Message</w:t>
      </w:r>
    </w:p>
    <w:p w14:paraId="3B6701A4" w14:textId="77777777" w:rsidR="00637EF8" w:rsidRPr="00D473AE" w:rsidRDefault="00637EF8" w:rsidP="00E64EBC">
      <w:pPr>
        <w:jc w:val="both"/>
        <w:rPr>
          <w:rFonts w:ascii="Courier New" w:hAnsi="Courier New" w:cs="Courier New"/>
          <w:sz w:val="18"/>
        </w:rPr>
      </w:pPr>
    </w:p>
    <w:p w14:paraId="3B6701A5" w14:textId="77777777" w:rsidR="00E64EBC" w:rsidRPr="00D473AE" w:rsidRDefault="00E64EBC" w:rsidP="00E64EBC">
      <w:pPr>
        <w:jc w:val="both"/>
        <w:rPr>
          <w:rFonts w:ascii="Courier New" w:hAnsi="Courier New" w:cs="Courier New"/>
          <w:sz w:val="18"/>
        </w:rPr>
      </w:pPr>
      <w:r w:rsidRPr="00D473AE">
        <w:rPr>
          <w:rFonts w:ascii="Courier New" w:hAnsi="Courier New" w:cs="Courier New"/>
          <w:sz w:val="18"/>
        </w:rPr>
        <w:t>&lt;SNDMsg&gt;</w:t>
      </w:r>
    </w:p>
    <w:p w14:paraId="3B6701A6" w14:textId="77777777" w:rsidR="007F689D" w:rsidRPr="00D473AE" w:rsidRDefault="00E64EBC" w:rsidP="00E64EBC">
      <w:pPr>
        <w:jc w:val="both"/>
        <w:rPr>
          <w:rFonts w:ascii="Courier New" w:hAnsi="Courier New" w:cs="Courier New"/>
          <w:sz w:val="18"/>
        </w:rPr>
      </w:pPr>
      <w:r w:rsidRPr="00D473AE">
        <w:rPr>
          <w:rFonts w:ascii="Courier New" w:hAnsi="Courier New" w:cs="Courier New"/>
          <w:sz w:val="18"/>
        </w:rPr>
        <w:lastRenderedPageBreak/>
        <w:t xml:space="preserve">  &lt;Header&gt;</w:t>
      </w:r>
    </w:p>
    <w:p w14:paraId="3B6701A7" w14:textId="77777777" w:rsidR="00E64EBC" w:rsidRPr="00D473AE" w:rsidRDefault="00E64EBC" w:rsidP="00E64EBC">
      <w:pPr>
        <w:jc w:val="both"/>
        <w:rPr>
          <w:rFonts w:ascii="Courier New" w:hAnsi="Courier New" w:cs="Courier New"/>
          <w:sz w:val="18"/>
        </w:rPr>
      </w:pPr>
      <w:r w:rsidRPr="00D473AE">
        <w:rPr>
          <w:rFonts w:ascii="Courier New" w:hAnsi="Courier New" w:cs="Courier New"/>
          <w:sz w:val="18"/>
        </w:rPr>
        <w:t xml:space="preserve">      &lt;Field1&gt;</w:t>
      </w:r>
      <w:r w:rsidR="007F689D" w:rsidRPr="00D473AE">
        <w:rPr>
          <w:rFonts w:ascii="Courier New" w:hAnsi="Courier New" w:cs="Courier New"/>
          <w:sz w:val="18"/>
        </w:rPr>
        <w:t>header</w:t>
      </w:r>
      <w:r w:rsidRPr="00D473AE">
        <w:rPr>
          <w:rFonts w:ascii="Courier New" w:hAnsi="Courier New" w:cs="Courier New"/>
          <w:sz w:val="18"/>
        </w:rPr>
        <w:t>value01&lt;/Field1&gt;</w:t>
      </w:r>
    </w:p>
    <w:p w14:paraId="3B6701A8" w14:textId="77777777" w:rsidR="006A0D63" w:rsidRPr="00D473AE" w:rsidRDefault="006A0D63" w:rsidP="00E64EBC">
      <w:pPr>
        <w:jc w:val="both"/>
        <w:rPr>
          <w:rFonts w:ascii="Courier New" w:hAnsi="Courier New" w:cs="Courier New"/>
          <w:sz w:val="18"/>
        </w:rPr>
      </w:pPr>
      <w:r w:rsidRPr="00D473AE">
        <w:rPr>
          <w:rFonts w:ascii="Courier New" w:hAnsi="Courier New" w:cs="Courier New"/>
          <w:sz w:val="18"/>
        </w:rPr>
        <w:t xml:space="preserve">      &lt;Field2&gt;</w:t>
      </w:r>
      <w:r w:rsidR="007F689D" w:rsidRPr="00D473AE">
        <w:rPr>
          <w:rFonts w:ascii="Courier New" w:hAnsi="Courier New" w:cs="Courier New"/>
          <w:sz w:val="18"/>
        </w:rPr>
        <w:t>header</w:t>
      </w:r>
      <w:r w:rsidRPr="00D473AE">
        <w:rPr>
          <w:rFonts w:ascii="Courier New" w:hAnsi="Courier New" w:cs="Courier New"/>
          <w:sz w:val="18"/>
        </w:rPr>
        <w:t>value02&lt;/Field2&gt;</w:t>
      </w:r>
    </w:p>
    <w:p w14:paraId="3B6701A9" w14:textId="77777777" w:rsidR="006A0D63" w:rsidRPr="00D473AE" w:rsidRDefault="006A0D63" w:rsidP="00E64EBC">
      <w:pPr>
        <w:jc w:val="both"/>
        <w:rPr>
          <w:rFonts w:ascii="Courier New" w:hAnsi="Courier New" w:cs="Courier New"/>
          <w:sz w:val="18"/>
        </w:rPr>
      </w:pPr>
      <w:r w:rsidRPr="00D473AE">
        <w:rPr>
          <w:rFonts w:ascii="Courier New" w:hAnsi="Courier New" w:cs="Courier New"/>
          <w:sz w:val="18"/>
        </w:rPr>
        <w:t xml:space="preserve">  &lt;/Header&gt;</w:t>
      </w:r>
    </w:p>
    <w:p w14:paraId="3B6701AA" w14:textId="77777777" w:rsidR="006A0D63" w:rsidRPr="00D473AE" w:rsidRDefault="006A0D63" w:rsidP="00E64EBC">
      <w:pPr>
        <w:jc w:val="both"/>
        <w:rPr>
          <w:rFonts w:ascii="Courier New" w:hAnsi="Courier New" w:cs="Courier New"/>
          <w:sz w:val="18"/>
        </w:rPr>
      </w:pPr>
      <w:r w:rsidRPr="00D473AE">
        <w:rPr>
          <w:rFonts w:ascii="Courier New" w:hAnsi="Courier New" w:cs="Courier New"/>
          <w:sz w:val="18"/>
        </w:rPr>
        <w:t xml:space="preserve">  &lt;Lines&gt;</w:t>
      </w:r>
    </w:p>
    <w:p w14:paraId="3B6701AB" w14:textId="77777777" w:rsidR="006A0D63" w:rsidRPr="00D473AE" w:rsidRDefault="006A0D63" w:rsidP="00E64EBC">
      <w:pPr>
        <w:jc w:val="both"/>
        <w:rPr>
          <w:rFonts w:ascii="Courier New" w:hAnsi="Courier New" w:cs="Courier New"/>
          <w:sz w:val="18"/>
        </w:rPr>
      </w:pPr>
      <w:r w:rsidRPr="00D473AE">
        <w:rPr>
          <w:rFonts w:ascii="Courier New" w:hAnsi="Courier New" w:cs="Courier New"/>
          <w:sz w:val="18"/>
        </w:rPr>
        <w:t xml:space="preserve">    &lt;Line&gt;</w:t>
      </w:r>
    </w:p>
    <w:p w14:paraId="3B6701AC" w14:textId="77777777" w:rsidR="006A0D63" w:rsidRPr="00D473AE" w:rsidRDefault="006A0D63" w:rsidP="00E64EBC">
      <w:pPr>
        <w:jc w:val="both"/>
        <w:rPr>
          <w:rFonts w:ascii="Courier New" w:hAnsi="Courier New" w:cs="Courier New"/>
          <w:sz w:val="18"/>
        </w:rPr>
      </w:pPr>
      <w:r w:rsidRPr="00D473AE">
        <w:rPr>
          <w:rFonts w:ascii="Courier New" w:hAnsi="Courier New" w:cs="Courier New"/>
          <w:sz w:val="18"/>
        </w:rPr>
        <w:t xml:space="preserve">      &lt;LField1&gt;value0</w:t>
      </w:r>
      <w:r w:rsidR="002E3465" w:rsidRPr="00D473AE">
        <w:rPr>
          <w:rFonts w:ascii="Courier New" w:hAnsi="Courier New" w:cs="Courier New"/>
          <w:sz w:val="18"/>
        </w:rPr>
        <w:t>1</w:t>
      </w:r>
      <w:r w:rsidRPr="00D473AE">
        <w:rPr>
          <w:rFonts w:ascii="Courier New" w:hAnsi="Courier New" w:cs="Courier New"/>
          <w:sz w:val="18"/>
        </w:rPr>
        <w:t>&lt;/LField1&gt;</w:t>
      </w:r>
    </w:p>
    <w:p w14:paraId="3B6701AD" w14:textId="77777777" w:rsidR="006A0D63" w:rsidRPr="00D473AE" w:rsidRDefault="00A94D10" w:rsidP="00E64EBC">
      <w:pPr>
        <w:jc w:val="both"/>
        <w:rPr>
          <w:rFonts w:ascii="Courier New" w:hAnsi="Courier New" w:cs="Courier New"/>
          <w:sz w:val="18"/>
        </w:rPr>
      </w:pPr>
      <w:r w:rsidRPr="00D473AE">
        <w:rPr>
          <w:rFonts w:ascii="Courier New" w:hAnsi="Courier New" w:cs="Courier New"/>
          <w:sz w:val="18"/>
        </w:rPr>
        <w:t xml:space="preserve">      &lt;LField2&gt;value0</w:t>
      </w:r>
      <w:r w:rsidR="002E3465" w:rsidRPr="00D473AE">
        <w:rPr>
          <w:rFonts w:ascii="Courier New" w:hAnsi="Courier New" w:cs="Courier New"/>
          <w:sz w:val="18"/>
        </w:rPr>
        <w:t>2</w:t>
      </w:r>
      <w:r w:rsidRPr="00D473AE">
        <w:rPr>
          <w:rFonts w:ascii="Courier New" w:hAnsi="Courier New" w:cs="Courier New"/>
          <w:sz w:val="18"/>
        </w:rPr>
        <w:t>&lt;/LField2&gt;</w:t>
      </w:r>
    </w:p>
    <w:p w14:paraId="3B6701AE" w14:textId="77777777" w:rsidR="00A94D10" w:rsidRPr="00D473AE" w:rsidRDefault="00A94D10" w:rsidP="00E64EBC">
      <w:pPr>
        <w:jc w:val="both"/>
        <w:rPr>
          <w:rFonts w:ascii="Courier New" w:hAnsi="Courier New" w:cs="Courier New"/>
          <w:sz w:val="18"/>
        </w:rPr>
      </w:pPr>
      <w:r w:rsidRPr="00D473AE">
        <w:rPr>
          <w:rFonts w:ascii="Courier New" w:hAnsi="Courier New" w:cs="Courier New"/>
          <w:sz w:val="18"/>
        </w:rPr>
        <w:t xml:space="preserve">    &lt;/Line&gt;</w:t>
      </w:r>
    </w:p>
    <w:p w14:paraId="3B6701AF" w14:textId="77777777" w:rsidR="00E64EBC" w:rsidRPr="00D473AE" w:rsidRDefault="00A94D10" w:rsidP="00E64EBC">
      <w:pPr>
        <w:jc w:val="both"/>
        <w:rPr>
          <w:rFonts w:ascii="Courier New" w:hAnsi="Courier New" w:cs="Courier New"/>
          <w:sz w:val="18"/>
        </w:rPr>
      </w:pPr>
      <w:r w:rsidRPr="00D473AE">
        <w:rPr>
          <w:rFonts w:ascii="Courier New" w:hAnsi="Courier New" w:cs="Courier New"/>
          <w:sz w:val="18"/>
        </w:rPr>
        <w:t xml:space="preserve">    &lt;Line&gt;</w:t>
      </w:r>
    </w:p>
    <w:p w14:paraId="3B6701B0" w14:textId="77777777" w:rsidR="00C513BA" w:rsidRPr="00D473AE" w:rsidRDefault="002E3465" w:rsidP="00E64EBC">
      <w:pPr>
        <w:jc w:val="both"/>
        <w:rPr>
          <w:rFonts w:ascii="Courier New" w:hAnsi="Courier New" w:cs="Courier New"/>
          <w:sz w:val="18"/>
        </w:rPr>
      </w:pPr>
      <w:r w:rsidRPr="00D473AE">
        <w:rPr>
          <w:rFonts w:ascii="Courier New" w:hAnsi="Courier New" w:cs="Courier New"/>
          <w:sz w:val="18"/>
        </w:rPr>
        <w:t xml:space="preserve">      &lt;LField1&gt;value03&lt;/LField1&gt;</w:t>
      </w:r>
    </w:p>
    <w:p w14:paraId="3B6701B1" w14:textId="77777777" w:rsidR="00C513BA" w:rsidRPr="00D473AE" w:rsidRDefault="002E3465" w:rsidP="00E64EBC">
      <w:pPr>
        <w:jc w:val="both"/>
        <w:rPr>
          <w:rFonts w:ascii="Courier New" w:hAnsi="Courier New" w:cs="Courier New"/>
          <w:sz w:val="18"/>
        </w:rPr>
      </w:pPr>
      <w:r w:rsidRPr="00D473AE">
        <w:rPr>
          <w:rFonts w:ascii="Courier New" w:hAnsi="Courier New" w:cs="Courier New"/>
          <w:sz w:val="18"/>
        </w:rPr>
        <w:t xml:space="preserve">      &lt;LField2&gt;value0</w:t>
      </w:r>
      <w:r w:rsidR="007F689D" w:rsidRPr="00D473AE">
        <w:rPr>
          <w:rFonts w:ascii="Courier New" w:hAnsi="Courier New" w:cs="Courier New"/>
          <w:sz w:val="18"/>
        </w:rPr>
        <w:t>4</w:t>
      </w:r>
      <w:r w:rsidRPr="00D473AE">
        <w:rPr>
          <w:rFonts w:ascii="Courier New" w:hAnsi="Courier New" w:cs="Courier New"/>
          <w:sz w:val="18"/>
        </w:rPr>
        <w:t>&lt;/LField2&gt;</w:t>
      </w:r>
    </w:p>
    <w:p w14:paraId="3B6701B2" w14:textId="77777777" w:rsidR="002E3465" w:rsidRPr="00D473AE" w:rsidRDefault="002E3465" w:rsidP="00E64EBC">
      <w:pPr>
        <w:jc w:val="both"/>
        <w:rPr>
          <w:rFonts w:ascii="Courier New" w:hAnsi="Courier New" w:cs="Courier New"/>
          <w:sz w:val="18"/>
        </w:rPr>
      </w:pPr>
      <w:r w:rsidRPr="00D473AE">
        <w:rPr>
          <w:rFonts w:ascii="Courier New" w:hAnsi="Courier New" w:cs="Courier New"/>
          <w:sz w:val="18"/>
        </w:rPr>
        <w:t xml:space="preserve">    &lt;/Line&gt;</w:t>
      </w:r>
    </w:p>
    <w:p w14:paraId="3B6701B3" w14:textId="77777777" w:rsidR="002E3465" w:rsidRPr="00D473AE" w:rsidRDefault="002E3465" w:rsidP="00E64EBC">
      <w:pPr>
        <w:jc w:val="both"/>
        <w:rPr>
          <w:rFonts w:ascii="Courier New" w:hAnsi="Courier New" w:cs="Courier New"/>
          <w:sz w:val="18"/>
        </w:rPr>
      </w:pPr>
      <w:r w:rsidRPr="00D473AE">
        <w:rPr>
          <w:rFonts w:ascii="Courier New" w:hAnsi="Courier New" w:cs="Courier New"/>
          <w:sz w:val="18"/>
        </w:rPr>
        <w:t xml:space="preserve">  &lt;/Lines&gt;</w:t>
      </w:r>
    </w:p>
    <w:p w14:paraId="3B6701B4" w14:textId="77777777" w:rsidR="002E3465" w:rsidRPr="00D473AE" w:rsidRDefault="002E3465" w:rsidP="00E64EBC">
      <w:pPr>
        <w:jc w:val="both"/>
        <w:rPr>
          <w:rFonts w:ascii="Courier New" w:hAnsi="Courier New" w:cs="Courier New"/>
          <w:sz w:val="18"/>
        </w:rPr>
      </w:pPr>
      <w:r w:rsidRPr="00D473AE">
        <w:rPr>
          <w:rFonts w:ascii="Courier New" w:hAnsi="Courier New" w:cs="Courier New"/>
          <w:sz w:val="18"/>
        </w:rPr>
        <w:t>&lt;/SNDMsg&gt;</w:t>
      </w:r>
    </w:p>
    <w:p w14:paraId="3B6701B5" w14:textId="77777777" w:rsidR="00EA5A98" w:rsidRPr="00D473AE" w:rsidRDefault="00EA5A98" w:rsidP="005E3237">
      <w:pPr>
        <w:jc w:val="both"/>
        <w:rPr>
          <w:rFonts w:cs="Arial"/>
        </w:rPr>
      </w:pPr>
    </w:p>
    <w:p w14:paraId="3B6701B6" w14:textId="77777777" w:rsidR="007F689D" w:rsidRPr="00D473AE" w:rsidRDefault="007F689D" w:rsidP="005E3237">
      <w:pPr>
        <w:jc w:val="both"/>
        <w:rPr>
          <w:rFonts w:cs="Arial"/>
        </w:rPr>
      </w:pPr>
      <w:r w:rsidRPr="00D473AE">
        <w:rPr>
          <w:rFonts w:cs="Arial"/>
          <w:b/>
        </w:rPr>
        <w:t>Receiver Message</w:t>
      </w:r>
    </w:p>
    <w:p w14:paraId="3B6701B7"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&lt;RCVMsg&gt;</w:t>
      </w:r>
    </w:p>
    <w:p w14:paraId="3B6701B8"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&lt;RcvHeaderFieldA&gt;headervalue01&lt;/RcvHeaderFieldA&gt;</w:t>
      </w:r>
    </w:p>
    <w:p w14:paraId="3B6701B9"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&lt;RcvHeaderFieldB&gt;headervalue02&lt;/RcvHeaderFieldB&gt;</w:t>
      </w:r>
    </w:p>
    <w:p w14:paraId="3B6701BA"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&lt;LineCount&gt;2&lt;/LineCount&gt;</w:t>
      </w:r>
    </w:p>
    <w:p w14:paraId="3B6701BB" w14:textId="77777777" w:rsidR="007F689D" w:rsidRPr="00D473AE" w:rsidRDefault="007F689D" w:rsidP="005E3237">
      <w:pPr>
        <w:jc w:val="both"/>
        <w:rPr>
          <w:rFonts w:cs="Arial"/>
        </w:rPr>
      </w:pPr>
      <w:r w:rsidRPr="00D473AE">
        <w:rPr>
          <w:rFonts w:ascii="Courier New" w:hAnsi="Courier New" w:cs="Courier New"/>
          <w:sz w:val="18"/>
        </w:rPr>
        <w:t xml:space="preserve">  &lt;RcvLine pos="1"&gt;</w:t>
      </w:r>
    </w:p>
    <w:p w14:paraId="3B6701BC" w14:textId="77777777" w:rsidR="00EA5A98"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&lt;First&gt;value01&lt;/First&gt;</w:t>
      </w:r>
    </w:p>
    <w:p w14:paraId="3B6701BD"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&lt;Second&gt;value02&lt;/Second&gt;</w:t>
      </w:r>
    </w:p>
    <w:p w14:paraId="3B6701BE"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&lt;/RcvLine&gt;</w:t>
      </w:r>
    </w:p>
    <w:p w14:paraId="3B6701BF"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&lt;RcvLine pos="2"&gt;</w:t>
      </w:r>
    </w:p>
    <w:p w14:paraId="3B6701C0"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&lt;First&gt;value03&lt;/First&gt;</w:t>
      </w:r>
    </w:p>
    <w:p w14:paraId="3B6701C1"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&lt;Second&gt;value04&lt;/Second&gt;</w:t>
      </w:r>
    </w:p>
    <w:p w14:paraId="3B6701C2"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 xml:space="preserve">  &lt;/RcvLine&gt;</w:t>
      </w:r>
    </w:p>
    <w:p w14:paraId="3B6701C3" w14:textId="77777777" w:rsidR="007F689D" w:rsidRPr="00D473AE" w:rsidRDefault="007F689D" w:rsidP="005E3237">
      <w:pPr>
        <w:jc w:val="both"/>
        <w:rPr>
          <w:rFonts w:ascii="Courier New" w:hAnsi="Courier New" w:cs="Courier New"/>
          <w:sz w:val="18"/>
        </w:rPr>
      </w:pPr>
      <w:r w:rsidRPr="00D473AE">
        <w:rPr>
          <w:rFonts w:ascii="Courier New" w:hAnsi="Courier New" w:cs="Courier New"/>
          <w:sz w:val="18"/>
        </w:rPr>
        <w:t>&lt;/RCVMsg&gt;</w:t>
      </w:r>
    </w:p>
    <w:p w14:paraId="3B6701C4" w14:textId="77777777" w:rsidR="007F689D" w:rsidRPr="00D473AE" w:rsidRDefault="007F689D" w:rsidP="005E3237">
      <w:pPr>
        <w:jc w:val="both"/>
        <w:rPr>
          <w:rFonts w:cs="Arial"/>
        </w:rPr>
      </w:pPr>
    </w:p>
    <w:p w14:paraId="3B6701C5" w14:textId="77777777" w:rsidR="005E3237" w:rsidRPr="00D473AE" w:rsidRDefault="005E3237" w:rsidP="005E3237">
      <w:pPr>
        <w:jc w:val="both"/>
        <w:rPr>
          <w:rFonts w:cs="Arial"/>
        </w:rPr>
      </w:pPr>
      <w:r w:rsidRPr="00D473AE">
        <w:rPr>
          <w:rFonts w:cs="Arial"/>
        </w:rPr>
        <w:t>Th</w:t>
      </w:r>
      <w:r w:rsidR="008C3651" w:rsidRPr="00D473AE">
        <w:rPr>
          <w:rFonts w:cs="Arial"/>
        </w:rPr>
        <w:t>e</w:t>
      </w:r>
      <w:r w:rsidRPr="00D473AE">
        <w:rPr>
          <w:rFonts w:cs="Arial"/>
        </w:rPr>
        <w:t xml:space="preserve"> XSL </w:t>
      </w:r>
      <w:r w:rsidR="006F6B9B" w:rsidRPr="00D473AE">
        <w:rPr>
          <w:rFonts w:cs="Arial"/>
        </w:rPr>
        <w:t xml:space="preserve">(eXtensible Stylesheet Language) </w:t>
      </w:r>
      <w:r w:rsidR="008C3651" w:rsidRPr="00D473AE">
        <w:rPr>
          <w:rFonts w:cs="Arial"/>
        </w:rPr>
        <w:t xml:space="preserve">below </w:t>
      </w:r>
      <w:r w:rsidR="005A15B2" w:rsidRPr="00D473AE">
        <w:rPr>
          <w:rFonts w:cs="Arial"/>
        </w:rPr>
        <w:t>transforms the sender to the receiver message</w:t>
      </w:r>
      <w:r w:rsidR="00B05747" w:rsidRPr="00D473AE">
        <w:rPr>
          <w:rFonts w:cs="Arial"/>
        </w:rPr>
        <w:t>:</w:t>
      </w:r>
    </w:p>
    <w:p w14:paraId="3B6701C6" w14:textId="77777777" w:rsidR="000442BA" w:rsidRPr="00D473AE" w:rsidRDefault="000442BA" w:rsidP="005E3237">
      <w:pPr>
        <w:jc w:val="both"/>
        <w:rPr>
          <w:rFonts w:cs="Arial"/>
        </w:rPr>
      </w:pPr>
    </w:p>
    <w:p w14:paraId="3B6701C7"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lastRenderedPageBreak/>
        <w:t>&lt;RCVMsg&gt;</w:t>
      </w:r>
    </w:p>
    <w:p w14:paraId="3B6701C8"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&lt;RcvHeaderFieldA&gt;&lt;xsl:value-of select="SNDMsg/Header/Field1"/&gt;&lt;/RcvHeaderFieldA&gt;</w:t>
      </w:r>
    </w:p>
    <w:p w14:paraId="3B6701C9"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&lt;RcvHeaderFieldB&gt;&lt;xsl:value-of select="SNDMsg/Header/Field2"/&gt;&lt;/RcvHeaderFieldB&gt;</w:t>
      </w:r>
    </w:p>
    <w:p w14:paraId="3B6701CA"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&lt;xsl:variable name="linecount" select="count(SNDMsg/Lines/Line</w:t>
      </w:r>
      <w:r w:rsidR="00B01550" w:rsidRPr="00D473AE">
        <w:rPr>
          <w:rFonts w:ascii="Courier New" w:hAnsi="Courier New" w:cs="Courier New"/>
          <w:sz w:val="18"/>
        </w:rPr>
        <w:t>)</w:t>
      </w:r>
      <w:r w:rsidRPr="00D473AE">
        <w:rPr>
          <w:rFonts w:ascii="Courier New" w:hAnsi="Courier New" w:cs="Courier New"/>
          <w:sz w:val="18"/>
        </w:rPr>
        <w:t>"/&gt;</w:t>
      </w:r>
    </w:p>
    <w:p w14:paraId="3B6701CB"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&lt;LineCount&gt;&lt;xsl:value-of select="$linecount"/&gt;&lt;/LineCount&gt;</w:t>
      </w:r>
    </w:p>
    <w:p w14:paraId="3B6701CC"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&lt;xsl:if test="$linecount&amp;gt;0"&gt;</w:t>
      </w:r>
    </w:p>
    <w:p w14:paraId="3B6701CD"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&lt;xsl:for-each select="SNDMsg/Lines/Line"&gt;</w:t>
      </w:r>
    </w:p>
    <w:p w14:paraId="3B6701CE"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&lt;RcvLine&gt;</w:t>
      </w:r>
    </w:p>
    <w:p w14:paraId="3B6701CF"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&lt;xsl:attribute name="pos"&gt;&lt;xsl:value-of select="position()"/&gt;&lt;/xsl:attribute&gt;</w:t>
      </w:r>
    </w:p>
    <w:p w14:paraId="3B6701D0"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&lt;First&gt;&lt;xsl:value-of select="./LField1"/&gt;&lt;/First&gt;</w:t>
      </w:r>
    </w:p>
    <w:p w14:paraId="3B6701D1"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&lt;Second&gt;&lt;xsl:value-of select="./LField2"/&gt;&lt;/Second&gt;</w:t>
      </w:r>
    </w:p>
    <w:p w14:paraId="3B6701D2"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&lt;/RcvLine&gt;</w:t>
      </w:r>
    </w:p>
    <w:p w14:paraId="3B6701D3"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&lt;/xsl:for-each&gt;</w:t>
      </w:r>
    </w:p>
    <w:p w14:paraId="3B6701D4" w14:textId="77777777" w:rsidR="00691B5B" w:rsidRPr="00D473AE" w:rsidRDefault="00691B5B" w:rsidP="00691B5B">
      <w:pPr>
        <w:jc w:val="both"/>
        <w:rPr>
          <w:rFonts w:ascii="Courier New" w:hAnsi="Courier New" w:cs="Courier New"/>
          <w:sz w:val="18"/>
        </w:rPr>
      </w:pPr>
      <w:r w:rsidRPr="00D473AE">
        <w:rPr>
          <w:rFonts w:ascii="Courier New" w:hAnsi="Courier New" w:cs="Courier New"/>
          <w:sz w:val="18"/>
        </w:rPr>
        <w:t xml:space="preserve">  &lt;/xsl:if&gt;</w:t>
      </w:r>
    </w:p>
    <w:p w14:paraId="3B6701D5" w14:textId="77777777" w:rsidR="006D154D" w:rsidRPr="00D013DC" w:rsidRDefault="00691B5B" w:rsidP="00691B5B">
      <w:pPr>
        <w:jc w:val="both"/>
        <w:rPr>
          <w:rFonts w:ascii="Courier New" w:hAnsi="Courier New" w:cs="Courier New"/>
          <w:sz w:val="18"/>
        </w:rPr>
      </w:pPr>
      <w:r w:rsidRPr="00691B5B">
        <w:rPr>
          <w:rFonts w:ascii="Courier New" w:hAnsi="Courier New" w:cs="Courier New"/>
          <w:sz w:val="18"/>
        </w:rPr>
        <w:t>&lt;/RCVMsg&gt;</w:t>
      </w:r>
    </w:p>
    <w:p w14:paraId="3B6701D6" w14:textId="77777777" w:rsidR="00691B5B" w:rsidRDefault="00691B5B" w:rsidP="00F562BA">
      <w:pPr>
        <w:jc w:val="both"/>
        <w:rPr>
          <w:rFonts w:cs="Arial"/>
          <w:b/>
        </w:rPr>
      </w:pPr>
    </w:p>
    <w:p w14:paraId="3B6701D7" w14:textId="77777777" w:rsidR="00F562BA" w:rsidRPr="00F562BA" w:rsidRDefault="00F562BA" w:rsidP="00F562BA">
      <w:pPr>
        <w:jc w:val="both"/>
        <w:rPr>
          <w:rFonts w:cs="Arial"/>
          <w:b/>
        </w:rPr>
      </w:pPr>
      <w:r w:rsidRPr="00F562BA">
        <w:rPr>
          <w:rFonts w:cs="Arial"/>
          <w:b/>
        </w:rPr>
        <w:t>Procedure</w:t>
      </w:r>
    </w:p>
    <w:p w14:paraId="3B6701D8" w14:textId="77777777" w:rsidR="00A246E7" w:rsidRPr="00A01F8A" w:rsidRDefault="00A56AD4" w:rsidP="00C030DB">
      <w:pPr>
        <w:pStyle w:val="LNumb"/>
        <w:numPr>
          <w:ilvl w:val="0"/>
          <w:numId w:val="45"/>
        </w:numPr>
        <w:ind w:left="341" w:hanging="57"/>
      </w:pPr>
      <w:r w:rsidRPr="00A01F8A">
        <w:t>C</w:t>
      </w:r>
      <w:r w:rsidR="005E3237" w:rsidRPr="00A01F8A">
        <w:t xml:space="preserve">reate the </w:t>
      </w:r>
      <w:r w:rsidR="005E3237" w:rsidRPr="00A01F8A">
        <w:rPr>
          <w:rFonts w:ascii="Courier New" w:hAnsi="Courier New" w:cs="Courier New"/>
        </w:rPr>
        <w:t>&lt;RCVMsg&gt;&lt;/R</w:t>
      </w:r>
      <w:r w:rsidR="008C3651" w:rsidRPr="00A01F8A">
        <w:rPr>
          <w:rFonts w:ascii="Courier New" w:hAnsi="Courier New" w:cs="Courier New"/>
        </w:rPr>
        <w:t>CV</w:t>
      </w:r>
      <w:r w:rsidR="005E3237" w:rsidRPr="00A01F8A">
        <w:rPr>
          <w:rFonts w:ascii="Courier New" w:hAnsi="Courier New" w:cs="Courier New"/>
        </w:rPr>
        <w:t>Msg&gt;</w:t>
      </w:r>
      <w:r w:rsidR="006F6B9B" w:rsidRPr="00A01F8A">
        <w:t xml:space="preserve"> </w:t>
      </w:r>
      <w:r w:rsidRPr="00A01F8A">
        <w:t>root tag.</w:t>
      </w:r>
    </w:p>
    <w:p w14:paraId="3B6701D9" w14:textId="77777777" w:rsidR="00A246E7" w:rsidRPr="00A01F8A" w:rsidRDefault="00FA18C5" w:rsidP="004A7C45">
      <w:pPr>
        <w:pStyle w:val="LNumb"/>
        <w:rPr>
          <w:rFonts w:cs="Arial"/>
        </w:rPr>
      </w:pPr>
      <w:r w:rsidRPr="00A01F8A">
        <w:rPr>
          <w:rFonts w:cs="Arial"/>
        </w:rPr>
        <w:t>To s</w:t>
      </w:r>
      <w:r w:rsidR="005E3237" w:rsidRPr="00A01F8A">
        <w:rPr>
          <w:rFonts w:cs="Arial"/>
        </w:rPr>
        <w:t>tart defining the message</w:t>
      </w:r>
      <w:r w:rsidRPr="00A01F8A">
        <w:rPr>
          <w:rFonts w:cs="Arial"/>
        </w:rPr>
        <w:t>,</w:t>
      </w:r>
      <w:r w:rsidR="005E3237" w:rsidRPr="00A01F8A">
        <w:rPr>
          <w:rFonts w:cs="Arial"/>
        </w:rPr>
        <w:t xml:space="preserve"> create the </w:t>
      </w:r>
      <w:r w:rsidR="005E3237" w:rsidRPr="00A01F8A">
        <w:t>&lt;</w:t>
      </w:r>
      <w:r w:rsidR="005E3237" w:rsidRPr="00A01F8A">
        <w:rPr>
          <w:rFonts w:ascii="Courier New" w:hAnsi="Courier New" w:cs="Courier New"/>
        </w:rPr>
        <w:t>RcvHeaderFieldA&gt;</w:t>
      </w:r>
      <w:r w:rsidR="005E3237" w:rsidRPr="00A01F8A">
        <w:rPr>
          <w:rFonts w:cs="Arial"/>
        </w:rPr>
        <w:t xml:space="preserve"> and </w:t>
      </w:r>
      <w:r w:rsidR="005E3237" w:rsidRPr="00A01F8A">
        <w:rPr>
          <w:rFonts w:ascii="Courier New" w:hAnsi="Courier New" w:cs="Courier New"/>
        </w:rPr>
        <w:t>&lt;RcvHeaderFieldB&gt;</w:t>
      </w:r>
      <w:r w:rsidR="006F6B9B" w:rsidRPr="00A01F8A">
        <w:rPr>
          <w:rFonts w:cs="Arial"/>
        </w:rPr>
        <w:t xml:space="preserve"> </w:t>
      </w:r>
      <w:r w:rsidR="008E50FE" w:rsidRPr="00A01F8A">
        <w:rPr>
          <w:rFonts w:cs="Arial"/>
        </w:rPr>
        <w:t>header tags.</w:t>
      </w:r>
    </w:p>
    <w:p w14:paraId="3B6701DA" w14:textId="77777777" w:rsidR="008C3651" w:rsidRPr="00A01F8A" w:rsidRDefault="008E50FE" w:rsidP="004A7C45">
      <w:pPr>
        <w:pStyle w:val="LNumb"/>
        <w:rPr>
          <w:rFonts w:cs="Arial"/>
        </w:rPr>
      </w:pPr>
      <w:r w:rsidRPr="00A01F8A">
        <w:rPr>
          <w:rFonts w:cs="Arial"/>
        </w:rPr>
        <w:t>T</w:t>
      </w:r>
      <w:r w:rsidR="00FA18C5" w:rsidRPr="00A01F8A">
        <w:rPr>
          <w:rFonts w:cs="Arial"/>
        </w:rPr>
        <w:t xml:space="preserve">o </w:t>
      </w:r>
      <w:r w:rsidR="005E3237" w:rsidRPr="00A01F8A">
        <w:rPr>
          <w:rFonts w:cs="Arial"/>
        </w:rPr>
        <w:t>insert the value of the sender message</w:t>
      </w:r>
      <w:r w:rsidRPr="00A01F8A">
        <w:rPr>
          <w:rFonts w:cs="Arial"/>
        </w:rPr>
        <w:t xml:space="preserve"> in between</w:t>
      </w:r>
      <w:r w:rsidR="00FA18C5" w:rsidRPr="00A01F8A">
        <w:rPr>
          <w:rFonts w:cs="Arial"/>
        </w:rPr>
        <w:t>, u</w:t>
      </w:r>
      <w:r w:rsidR="005E3237" w:rsidRPr="00A01F8A">
        <w:rPr>
          <w:rFonts w:cs="Arial"/>
        </w:rPr>
        <w:t>s</w:t>
      </w:r>
      <w:r w:rsidR="00923649" w:rsidRPr="00A01F8A">
        <w:rPr>
          <w:rFonts w:cs="Arial"/>
        </w:rPr>
        <w:t>e</w:t>
      </w:r>
      <w:r w:rsidR="005E3237" w:rsidRPr="00A01F8A">
        <w:rPr>
          <w:rFonts w:cs="Arial"/>
        </w:rPr>
        <w:t xml:space="preserve"> the </w:t>
      </w:r>
      <w:r w:rsidR="005E3237" w:rsidRPr="00A01F8A">
        <w:rPr>
          <w:rFonts w:ascii="Courier New" w:hAnsi="Courier New" w:cs="Courier New"/>
        </w:rPr>
        <w:t>&lt;xsl:value-of&gt;</w:t>
      </w:r>
      <w:r w:rsidR="006F6B9B" w:rsidRPr="00A01F8A">
        <w:rPr>
          <w:rFonts w:cs="Arial"/>
        </w:rPr>
        <w:t xml:space="preserve"> </w:t>
      </w:r>
      <w:r w:rsidRPr="00A01F8A">
        <w:rPr>
          <w:rFonts w:cs="Arial"/>
        </w:rPr>
        <w:t>XSL command.</w:t>
      </w:r>
    </w:p>
    <w:p w14:paraId="3B6701DB" w14:textId="77777777" w:rsidR="008C3651" w:rsidRPr="00D473AE" w:rsidRDefault="006F6B9B" w:rsidP="004A7C45">
      <w:pPr>
        <w:pStyle w:val="LContinue"/>
      </w:pPr>
      <w:r w:rsidRPr="00D473AE">
        <w:t xml:space="preserve">This is </w:t>
      </w:r>
      <w:r w:rsidR="005E3237" w:rsidRPr="00D473AE">
        <w:t xml:space="preserve">the most important command. </w:t>
      </w:r>
    </w:p>
    <w:p w14:paraId="3B6701DC" w14:textId="77777777" w:rsidR="00A246E7" w:rsidRPr="00B25B5A" w:rsidRDefault="005E3237" w:rsidP="004A7C45">
      <w:pPr>
        <w:pStyle w:val="LNumb"/>
      </w:pPr>
      <w:r w:rsidRPr="00A01F8A">
        <w:t xml:space="preserve">In the </w:t>
      </w:r>
      <w:r w:rsidRPr="00A01F8A">
        <w:rPr>
          <w:rFonts w:ascii="Courier New" w:hAnsi="Courier New" w:cs="Courier New"/>
        </w:rPr>
        <w:t>select</w:t>
      </w:r>
      <w:r w:rsidR="006F6B9B" w:rsidRPr="00A01F8A">
        <w:t xml:space="preserve"> </w:t>
      </w:r>
      <w:r w:rsidRPr="00A01F8A">
        <w:t>section of th</w:t>
      </w:r>
      <w:r w:rsidR="00A56AD4" w:rsidRPr="00A01F8A">
        <w:t>e</w:t>
      </w:r>
      <w:r w:rsidRPr="00A01F8A">
        <w:t xml:space="preserve"> command, </w:t>
      </w:r>
      <w:r w:rsidR="006F6B9B" w:rsidRPr="00A01F8A">
        <w:t>enter</w:t>
      </w:r>
      <w:r w:rsidRPr="00A01F8A">
        <w:t xml:space="preserve"> the X</w:t>
      </w:r>
      <w:r w:rsidR="006F6B9B" w:rsidRPr="00A01F8A">
        <w:t>P</w:t>
      </w:r>
      <w:r w:rsidRPr="00A01F8A">
        <w:t>ath</w:t>
      </w:r>
      <w:r w:rsidR="006F6B9B" w:rsidRPr="00A01F8A">
        <w:t xml:space="preserve"> </w:t>
      </w:r>
      <w:r w:rsidRPr="00A01F8A">
        <w:t xml:space="preserve">statement </w:t>
      </w:r>
      <w:r w:rsidR="006F6B9B" w:rsidRPr="00A01F8A">
        <w:t xml:space="preserve">that leads to </w:t>
      </w:r>
      <w:r w:rsidRPr="00A01F8A">
        <w:t xml:space="preserve">the exact location in the sender message </w:t>
      </w:r>
      <w:r w:rsidR="006F6B9B" w:rsidRPr="00A01F8A">
        <w:t xml:space="preserve">from </w:t>
      </w:r>
      <w:r w:rsidRPr="00A01F8A">
        <w:t>where you want to retrieve the value</w:t>
      </w:r>
      <w:r w:rsidR="006F6B9B" w:rsidRPr="00A01F8A">
        <w:t xml:space="preserve">. </w:t>
      </w:r>
      <w:r w:rsidR="00B25B5A" w:rsidRPr="00A01F8A">
        <w:br/>
      </w:r>
      <w:r w:rsidR="006F6B9B" w:rsidRPr="00B25B5A">
        <w:t xml:space="preserve">In our </w:t>
      </w:r>
      <w:r w:rsidRPr="00B25B5A">
        <w:t>example</w:t>
      </w:r>
      <w:r w:rsidR="005539C5">
        <w:t>,</w:t>
      </w:r>
      <w:r w:rsidR="006F6B9B" w:rsidRPr="00B25B5A">
        <w:t xml:space="preserve"> the XPath is </w:t>
      </w:r>
      <w:r w:rsidRPr="00B25B5A">
        <w:rPr>
          <w:rFonts w:ascii="Courier New" w:hAnsi="Courier New" w:cs="Courier New"/>
        </w:rPr>
        <w:t>SNDMsg/Header/Fieldx</w:t>
      </w:r>
      <w:r w:rsidRPr="00B25B5A">
        <w:t xml:space="preserve">. </w:t>
      </w:r>
    </w:p>
    <w:p w14:paraId="3B6701DD" w14:textId="77777777" w:rsidR="008C3651" w:rsidRPr="00A01F8A" w:rsidRDefault="00A24D4D" w:rsidP="004A7C45">
      <w:pPr>
        <w:pStyle w:val="LNumb"/>
      </w:pPr>
      <w:r w:rsidRPr="00A01F8A">
        <w:t xml:space="preserve">To introduce the </w:t>
      </w:r>
      <w:r w:rsidRPr="00A01F8A">
        <w:rPr>
          <w:rFonts w:ascii="Courier New" w:hAnsi="Courier New" w:cs="Courier New"/>
        </w:rPr>
        <w:t>linecount</w:t>
      </w:r>
      <w:r w:rsidRPr="00A01F8A">
        <w:t xml:space="preserve"> variable, u</w:t>
      </w:r>
      <w:r w:rsidR="00F562BA" w:rsidRPr="00A01F8A">
        <w:t xml:space="preserve">se the </w:t>
      </w:r>
      <w:r w:rsidR="00F562BA" w:rsidRPr="00A01F8A">
        <w:rPr>
          <w:rFonts w:ascii="Courier New" w:hAnsi="Courier New" w:cs="Courier New"/>
        </w:rPr>
        <w:t xml:space="preserve">&lt;xsl:variable&gt; </w:t>
      </w:r>
      <w:r w:rsidR="00F562BA" w:rsidRPr="00A01F8A">
        <w:t>command</w:t>
      </w:r>
      <w:r w:rsidR="006F6B9B" w:rsidRPr="00A01F8A">
        <w:t>.</w:t>
      </w:r>
      <w:r w:rsidR="005E3237" w:rsidRPr="00A01F8A">
        <w:t xml:space="preserve"> </w:t>
      </w:r>
    </w:p>
    <w:p w14:paraId="3B6701DE" w14:textId="77777777" w:rsidR="008C3651" w:rsidRPr="00A01F8A" w:rsidRDefault="006F6B9B" w:rsidP="004A7C45">
      <w:pPr>
        <w:pStyle w:val="LNumb"/>
      </w:pPr>
      <w:r w:rsidRPr="00A01F8A">
        <w:t xml:space="preserve">Assign the number of lines in the sender message that are equal to the number of tags </w:t>
      </w:r>
      <w:r w:rsidR="00A246E7" w:rsidRPr="00A01F8A">
        <w:t xml:space="preserve">with </w:t>
      </w:r>
      <w:r w:rsidR="00A246E7" w:rsidRPr="00A01F8A">
        <w:rPr>
          <w:rFonts w:ascii="Courier New" w:hAnsi="Courier New" w:cs="Courier New"/>
        </w:rPr>
        <w:t>&lt;Line&gt;</w:t>
      </w:r>
      <w:r w:rsidR="00A246E7" w:rsidRPr="00A01F8A">
        <w:t xml:space="preserve"> </w:t>
      </w:r>
      <w:r w:rsidR="008C3651" w:rsidRPr="00A01F8A">
        <w:t xml:space="preserve">name </w:t>
      </w:r>
      <w:r w:rsidR="00A246E7" w:rsidRPr="00A01F8A">
        <w:t xml:space="preserve">between the </w:t>
      </w:r>
      <w:r w:rsidR="00A246E7" w:rsidRPr="00A01F8A">
        <w:rPr>
          <w:rFonts w:ascii="Courier New" w:hAnsi="Courier New" w:cs="Courier New"/>
        </w:rPr>
        <w:t>&lt;Lines&gt;</w:t>
      </w:r>
      <w:r w:rsidR="005A15B2" w:rsidRPr="00A01F8A">
        <w:t xml:space="preserve"> tags</w:t>
      </w:r>
      <w:r w:rsidR="00F562BA" w:rsidRPr="00A01F8A">
        <w:t xml:space="preserve"> to the variable</w:t>
      </w:r>
      <w:r w:rsidR="00A246E7" w:rsidRPr="00A01F8A">
        <w:t xml:space="preserve">. </w:t>
      </w:r>
    </w:p>
    <w:p w14:paraId="3B6701DF" w14:textId="77777777" w:rsidR="00A246E7" w:rsidRPr="00A01F8A" w:rsidRDefault="00A246E7" w:rsidP="004A7C45">
      <w:pPr>
        <w:pStyle w:val="LNumb"/>
      </w:pPr>
      <w:r w:rsidRPr="00A01F8A">
        <w:t xml:space="preserve">Again, describe the location using </w:t>
      </w:r>
      <w:r w:rsidR="005A15B2" w:rsidRPr="00A01F8A">
        <w:t xml:space="preserve">the </w:t>
      </w:r>
      <w:r w:rsidRPr="00A01F8A">
        <w:rPr>
          <w:rFonts w:ascii="Courier New" w:hAnsi="Courier New" w:cs="Courier New"/>
        </w:rPr>
        <w:t>count(SNDMsg/Lines/Line)</w:t>
      </w:r>
      <w:r w:rsidRPr="00A01F8A">
        <w:t xml:space="preserve"> </w:t>
      </w:r>
      <w:r w:rsidR="00B071DC" w:rsidRPr="00A01F8A">
        <w:t>XPath statement.</w:t>
      </w:r>
    </w:p>
    <w:p w14:paraId="3B6701E0" w14:textId="77777777" w:rsidR="008C3651" w:rsidRPr="00A01F8A" w:rsidRDefault="00A246E7" w:rsidP="004A7C45">
      <w:pPr>
        <w:pStyle w:val="LNumb"/>
      </w:pPr>
      <w:r w:rsidRPr="00A01F8A">
        <w:t xml:space="preserve">To complete the header information, create the </w:t>
      </w:r>
      <w:r w:rsidRPr="00A01F8A">
        <w:rPr>
          <w:rFonts w:ascii="Courier New" w:hAnsi="Courier New" w:cs="Courier New"/>
        </w:rPr>
        <w:t>&lt;LineCount&gt;</w:t>
      </w:r>
      <w:r w:rsidRPr="00A01F8A">
        <w:t xml:space="preserve"> tag and place there the value gathered by the variable. </w:t>
      </w:r>
    </w:p>
    <w:p w14:paraId="3B6701E1" w14:textId="77777777" w:rsidR="006F6B9B" w:rsidRPr="00A01F8A" w:rsidRDefault="00A56AD4" w:rsidP="004A7C45">
      <w:pPr>
        <w:pStyle w:val="LNumb"/>
      </w:pPr>
      <w:r w:rsidRPr="00A01F8A">
        <w:t xml:space="preserve">Define </w:t>
      </w:r>
      <w:r w:rsidR="00A246E7" w:rsidRPr="00A01F8A">
        <w:t xml:space="preserve">a variable with </w:t>
      </w:r>
      <w:r w:rsidR="00A246E7" w:rsidRPr="00A01F8A">
        <w:rPr>
          <w:rFonts w:ascii="Courier New" w:hAnsi="Courier New" w:cs="Courier New"/>
        </w:rPr>
        <w:t>$</w:t>
      </w:r>
      <w:r w:rsidR="00A246E7" w:rsidRPr="00A01F8A">
        <w:t>, followed by the name of the variable.</w:t>
      </w:r>
    </w:p>
    <w:p w14:paraId="3B6701E2" w14:textId="77777777" w:rsidR="005A15B2" w:rsidRPr="00821330" w:rsidRDefault="005A15B2" w:rsidP="004A7C45">
      <w:pPr>
        <w:pStyle w:val="LNumb"/>
      </w:pPr>
      <w:r w:rsidRPr="00A01F8A">
        <w:lastRenderedPageBreak/>
        <w:t>P</w:t>
      </w:r>
      <w:r w:rsidR="00A246E7" w:rsidRPr="00A01F8A">
        <w:t xml:space="preserve">rovide the lines of the message. </w:t>
      </w:r>
      <w:r w:rsidR="00621A2B" w:rsidRPr="00A01F8A">
        <w:t>P</w:t>
      </w:r>
      <w:r w:rsidR="00A246E7" w:rsidRPr="00A01F8A">
        <w:t>rovide a line</w:t>
      </w:r>
      <w:r w:rsidR="00621A2B" w:rsidRPr="00A01F8A">
        <w:t xml:space="preserve"> only</w:t>
      </w:r>
      <w:r w:rsidR="00A246E7" w:rsidRPr="00A01F8A">
        <w:t xml:space="preserve">, if there is at least one line in the sender message. </w:t>
      </w:r>
      <w:r w:rsidR="00621A2B" w:rsidRPr="00821330">
        <w:t xml:space="preserve">The condition in XSL is the </w:t>
      </w:r>
      <w:r w:rsidR="00621A2B" w:rsidRPr="00996109">
        <w:rPr>
          <w:rFonts w:ascii="Courier New" w:hAnsi="Courier New" w:cs="Courier New"/>
        </w:rPr>
        <w:t>&lt;xsl:if&gt;</w:t>
      </w:r>
      <w:r w:rsidR="00621A2B" w:rsidRPr="00821330">
        <w:t xml:space="preserve"> command. </w:t>
      </w:r>
    </w:p>
    <w:p w14:paraId="3B6701E3" w14:textId="77777777" w:rsidR="005A15B2" w:rsidRPr="00821330" w:rsidRDefault="008E7D58" w:rsidP="004A7C45">
      <w:pPr>
        <w:pStyle w:val="LC2"/>
      </w:pPr>
      <w:r w:rsidRPr="007917E3">
        <w:rPr>
          <w:noProof/>
          <w:lang w:eastAsia="de-DE"/>
        </w:rPr>
        <w:drawing>
          <wp:inline distT="0" distB="0" distL="0" distR="0" wp14:anchorId="3B670EB4" wp14:editId="3B670EB5">
            <wp:extent cx="228600" cy="228600"/>
            <wp:effectExtent l="0" t="0" r="0" b="0"/>
            <wp:docPr id="335"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005A15B2" w:rsidRPr="00821330">
        <w:t xml:space="preserve"> NOTE</w:t>
      </w:r>
    </w:p>
    <w:p w14:paraId="3B6701E4" w14:textId="77777777" w:rsidR="00A246E7" w:rsidRPr="00D473AE" w:rsidRDefault="005A15B2" w:rsidP="004A7C45">
      <w:pPr>
        <w:pStyle w:val="LC2"/>
      </w:pPr>
      <w:r w:rsidRPr="00D473AE">
        <w:t>B</w:t>
      </w:r>
      <w:r w:rsidR="00621A2B" w:rsidRPr="00D473AE">
        <w:t xml:space="preserve">e careful when using special characters, </w:t>
      </w:r>
      <w:r w:rsidR="00A56AD4" w:rsidRPr="00D473AE">
        <w:t xml:space="preserve">such as </w:t>
      </w:r>
      <w:r w:rsidR="00621A2B" w:rsidRPr="00D473AE">
        <w:rPr>
          <w:rFonts w:ascii="Courier New" w:hAnsi="Courier New" w:cs="Courier New"/>
        </w:rPr>
        <w:t>&lt;</w:t>
      </w:r>
      <w:r w:rsidR="00621A2B" w:rsidRPr="00D473AE">
        <w:t xml:space="preserve">, </w:t>
      </w:r>
      <w:r w:rsidR="00621A2B" w:rsidRPr="00D473AE">
        <w:rPr>
          <w:rFonts w:ascii="Courier New" w:hAnsi="Courier New" w:cs="Courier New"/>
        </w:rPr>
        <w:t>&gt;</w:t>
      </w:r>
      <w:r w:rsidR="00621A2B" w:rsidRPr="00D473AE">
        <w:t xml:space="preserve">, </w:t>
      </w:r>
      <w:r w:rsidR="00621A2B" w:rsidRPr="00D473AE">
        <w:rPr>
          <w:rFonts w:ascii="Courier New" w:hAnsi="Courier New" w:cs="Courier New"/>
        </w:rPr>
        <w:t>&amp;</w:t>
      </w:r>
      <w:r w:rsidR="00621A2B" w:rsidRPr="00D473AE">
        <w:t xml:space="preserve">. </w:t>
      </w:r>
      <w:r w:rsidR="00A56AD4" w:rsidRPr="00D473AE">
        <w:br/>
      </w:r>
      <w:r w:rsidR="00621A2B" w:rsidRPr="00D473AE">
        <w:t xml:space="preserve">Do not use </w:t>
      </w:r>
      <w:r w:rsidR="00621A2B" w:rsidRPr="00D473AE">
        <w:rPr>
          <w:rFonts w:ascii="Courier New" w:hAnsi="Courier New" w:cs="Courier New"/>
        </w:rPr>
        <w:t>&gt;</w:t>
      </w:r>
      <w:r w:rsidR="00621A2B" w:rsidRPr="00D473AE">
        <w:t xml:space="preserve">, but the </w:t>
      </w:r>
      <w:r w:rsidR="00621A2B" w:rsidRPr="00D473AE">
        <w:rPr>
          <w:rFonts w:ascii="Courier New" w:hAnsi="Courier New" w:cs="Courier New"/>
        </w:rPr>
        <w:t>&amp;gt;</w:t>
      </w:r>
      <w:r w:rsidR="00621A2B" w:rsidRPr="00D473AE">
        <w:t xml:space="preserve"> </w:t>
      </w:r>
      <w:r w:rsidR="00A56AD4" w:rsidRPr="00D473AE">
        <w:t xml:space="preserve">sequence </w:t>
      </w:r>
      <w:r w:rsidR="00621A2B" w:rsidRPr="00D473AE">
        <w:t>instead.</w:t>
      </w:r>
    </w:p>
    <w:p w14:paraId="3B6701E5" w14:textId="77777777" w:rsidR="00621A2B" w:rsidRPr="00A01F8A" w:rsidRDefault="00621A2B" w:rsidP="004A7C45">
      <w:pPr>
        <w:pStyle w:val="LNumb"/>
      </w:pPr>
      <w:r w:rsidRPr="00A01F8A">
        <w:t xml:space="preserve">Another important XSL command is the </w:t>
      </w:r>
      <w:r w:rsidRPr="00A01F8A">
        <w:rPr>
          <w:rFonts w:ascii="Courier New" w:hAnsi="Courier New" w:cs="Courier New"/>
        </w:rPr>
        <w:t>&lt;xsl:for-each&gt;</w:t>
      </w:r>
      <w:r w:rsidRPr="00A01F8A">
        <w:t xml:space="preserve"> command</w:t>
      </w:r>
      <w:r w:rsidR="00B84A5C" w:rsidRPr="00A01F8A">
        <w:t xml:space="preserve">. It </w:t>
      </w:r>
      <w:r w:rsidRPr="00A01F8A">
        <w:t>allows you run</w:t>
      </w:r>
      <w:r w:rsidR="00923649" w:rsidRPr="00A01F8A">
        <w:t>ning</w:t>
      </w:r>
      <w:r w:rsidRPr="00A01F8A">
        <w:t xml:space="preserve"> through multiple sections in a message. In the example</w:t>
      </w:r>
      <w:r w:rsidR="00C17E6B" w:rsidRPr="00A01F8A">
        <w:t>,</w:t>
      </w:r>
      <w:r w:rsidRPr="00A01F8A">
        <w:t xml:space="preserve"> we run through all lines, again the sections are defined by an XPath statement. For each of the sections</w:t>
      </w:r>
      <w:r w:rsidR="00B84A5C" w:rsidRPr="00A01F8A">
        <w:t>,</w:t>
      </w:r>
      <w:r w:rsidRPr="00A01F8A">
        <w:t xml:space="preserve"> create the </w:t>
      </w:r>
      <w:r w:rsidRPr="00A01F8A">
        <w:rPr>
          <w:rFonts w:ascii="Courier New" w:hAnsi="Courier New" w:cs="Courier New"/>
        </w:rPr>
        <w:t>&lt;RcvLine&gt;</w:t>
      </w:r>
      <w:r w:rsidRPr="00A01F8A">
        <w:t xml:space="preserve"> </w:t>
      </w:r>
      <w:r w:rsidR="00523834" w:rsidRPr="00A01F8A">
        <w:t xml:space="preserve">tag </w:t>
      </w:r>
      <w:r w:rsidRPr="00A01F8A">
        <w:t xml:space="preserve">and </w:t>
      </w:r>
      <w:r w:rsidR="00523834" w:rsidRPr="00A01F8A">
        <w:t xml:space="preserve">with </w:t>
      </w:r>
      <w:r w:rsidRPr="00A01F8A">
        <w:t xml:space="preserve">the </w:t>
      </w:r>
      <w:r w:rsidRPr="00A01F8A">
        <w:rPr>
          <w:rFonts w:ascii="Courier New" w:hAnsi="Courier New" w:cs="Courier New"/>
        </w:rPr>
        <w:t>pos</w:t>
      </w:r>
      <w:r w:rsidRPr="00A01F8A">
        <w:t xml:space="preserve"> </w:t>
      </w:r>
      <w:r w:rsidR="00523834" w:rsidRPr="00A01F8A">
        <w:t xml:space="preserve">attribute </w:t>
      </w:r>
      <w:r w:rsidRPr="00A01F8A">
        <w:t xml:space="preserve">to which you assign the current position number, using the </w:t>
      </w:r>
      <w:r w:rsidRPr="00A01F8A">
        <w:rPr>
          <w:rFonts w:ascii="Courier New" w:hAnsi="Courier New" w:cs="Courier New"/>
        </w:rPr>
        <w:t>position()</w:t>
      </w:r>
      <w:r w:rsidRPr="00A01F8A">
        <w:t xml:space="preserve"> function.</w:t>
      </w:r>
    </w:p>
    <w:p w14:paraId="3B6701E6" w14:textId="77777777" w:rsidR="00A246E7" w:rsidRPr="00A56AD4" w:rsidRDefault="00B05153" w:rsidP="004A7C45">
      <w:pPr>
        <w:pStyle w:val="LNumb"/>
      </w:pPr>
      <w:r w:rsidRPr="00A01F8A">
        <w:t xml:space="preserve">Create the </w:t>
      </w:r>
      <w:r w:rsidRPr="00A01F8A">
        <w:rPr>
          <w:rFonts w:ascii="Courier New" w:hAnsi="Courier New" w:cs="Courier New"/>
        </w:rPr>
        <w:t>&lt;First&gt;</w:t>
      </w:r>
      <w:r w:rsidRPr="00A01F8A">
        <w:t xml:space="preserve"> and </w:t>
      </w:r>
      <w:r w:rsidRPr="00A01F8A">
        <w:rPr>
          <w:rFonts w:ascii="Courier New" w:hAnsi="Courier New" w:cs="Courier New"/>
        </w:rPr>
        <w:t>&lt;Second&gt;</w:t>
      </w:r>
      <w:r w:rsidRPr="00A01F8A">
        <w:t xml:space="preserve"> </w:t>
      </w:r>
      <w:r w:rsidR="00A56AD4" w:rsidRPr="00A01F8A">
        <w:t xml:space="preserve">tags </w:t>
      </w:r>
      <w:r w:rsidRPr="00A01F8A">
        <w:t xml:space="preserve">and assign the values of the sender message. Use the </w:t>
      </w:r>
      <w:r w:rsidRPr="00A01F8A">
        <w:rPr>
          <w:rFonts w:ascii="Courier New" w:hAnsi="Courier New" w:cs="Courier New"/>
        </w:rPr>
        <w:t>&lt;xsl:value-of&gt;</w:t>
      </w:r>
      <w:r w:rsidRPr="00A01F8A">
        <w:t xml:space="preserve"> XSL command. You currently define inside the </w:t>
      </w:r>
      <w:r w:rsidRPr="00A01F8A">
        <w:rPr>
          <w:rFonts w:ascii="Courier New" w:hAnsi="Courier New" w:cs="Courier New"/>
        </w:rPr>
        <w:t>for-each</w:t>
      </w:r>
      <w:r w:rsidRPr="00A01F8A">
        <w:t xml:space="preserve"> section. Address the location of the value relative to the section you are in. </w:t>
      </w:r>
      <w:r w:rsidR="00B352DB">
        <w:t>Define</w:t>
      </w:r>
      <w:r w:rsidRPr="00A56AD4">
        <w:t xml:space="preserve"> the XPath using </w:t>
      </w:r>
      <w:r w:rsidRPr="00A56AD4">
        <w:rPr>
          <w:rFonts w:ascii="Courier New" w:hAnsi="Courier New" w:cs="Courier New"/>
        </w:rPr>
        <w:t>./LFieldx</w:t>
      </w:r>
      <w:r w:rsidRPr="00A56AD4">
        <w:t xml:space="preserve"> addresses the current tag.</w:t>
      </w:r>
    </w:p>
    <w:p w14:paraId="3B6701E7" w14:textId="77777777" w:rsidR="009D554D" w:rsidRPr="00821330" w:rsidRDefault="009D554D" w:rsidP="009D554D">
      <w:pPr>
        <w:jc w:val="both"/>
        <w:rPr>
          <w:rFonts w:cs="Arial"/>
        </w:rPr>
      </w:pPr>
    </w:p>
    <w:p w14:paraId="3B6701E8" w14:textId="77777777" w:rsidR="009D554D" w:rsidRPr="00D473AE" w:rsidRDefault="009D554D" w:rsidP="0019147C">
      <w:pPr>
        <w:pStyle w:val="Heading3"/>
      </w:pPr>
      <w:bookmarkStart w:id="106" w:name="xsllib"/>
      <w:bookmarkStart w:id="107" w:name="a3_4_6"/>
      <w:bookmarkStart w:id="108" w:name="_Toc137659566"/>
      <w:r w:rsidRPr="00D473AE">
        <w:t>3.</w:t>
      </w:r>
      <w:r w:rsidR="00576B69" w:rsidRPr="00D473AE">
        <w:t>4</w:t>
      </w:r>
      <w:r w:rsidR="0019147C" w:rsidRPr="00D473AE">
        <w:t>.</w:t>
      </w:r>
      <w:r w:rsidR="00FA23B0" w:rsidRPr="00D473AE">
        <w:t>6</w:t>
      </w:r>
      <w:r w:rsidRPr="00D473AE">
        <w:t xml:space="preserve"> </w:t>
      </w:r>
      <w:r w:rsidR="00A469A4" w:rsidRPr="00D473AE">
        <w:t xml:space="preserve">Using the </w:t>
      </w:r>
      <w:r w:rsidR="00B05747" w:rsidRPr="00D473AE">
        <w:t>Integration Framework</w:t>
      </w:r>
      <w:r w:rsidR="00A067CE" w:rsidRPr="00D473AE">
        <w:t xml:space="preserve"> </w:t>
      </w:r>
      <w:r w:rsidRPr="00D473AE">
        <w:t>XSL Library</w:t>
      </w:r>
      <w:bookmarkEnd w:id="108"/>
    </w:p>
    <w:bookmarkEnd w:id="106"/>
    <w:bookmarkEnd w:id="107"/>
    <w:p w14:paraId="3B6701E9" w14:textId="77777777" w:rsidR="00A067CE" w:rsidRPr="00821330" w:rsidRDefault="00A067CE" w:rsidP="00A067CE">
      <w:pPr>
        <w:jc w:val="both"/>
        <w:rPr>
          <w:rFonts w:cs="Arial"/>
        </w:rPr>
      </w:pPr>
      <w:r w:rsidRPr="00D473AE">
        <w:rPr>
          <w:rFonts w:cs="Arial"/>
        </w:rPr>
        <w:t xml:space="preserve">For frequently used tasks in </w:t>
      </w:r>
      <w:r w:rsidR="003E33DF" w:rsidRPr="00D473AE">
        <w:rPr>
          <w:rFonts w:cs="Arial"/>
        </w:rPr>
        <w:t>the</w:t>
      </w:r>
      <w:r w:rsidRPr="00D473AE">
        <w:rPr>
          <w:rFonts w:cs="Arial"/>
        </w:rPr>
        <w:t xml:space="preserve"> transformation</w:t>
      </w:r>
      <w:r w:rsidR="003E33DF" w:rsidRPr="00D473AE">
        <w:rPr>
          <w:rFonts w:cs="Arial"/>
        </w:rPr>
        <w:t xml:space="preserve"> area</w:t>
      </w:r>
      <w:r w:rsidRPr="00D473AE">
        <w:rPr>
          <w:rFonts w:cs="Arial"/>
        </w:rPr>
        <w:t xml:space="preserve">, the </w:t>
      </w:r>
      <w:r w:rsidR="00B05747" w:rsidRPr="00D473AE">
        <w:rPr>
          <w:rFonts w:cs="Arial"/>
        </w:rPr>
        <w:t>i</w:t>
      </w:r>
      <w:r w:rsidRPr="00D473AE">
        <w:rPr>
          <w:rFonts w:cs="Arial"/>
        </w:rPr>
        <w:t xml:space="preserve">ntegration framework provides a library </w:t>
      </w:r>
      <w:r w:rsidR="00B05747" w:rsidRPr="00D473AE">
        <w:rPr>
          <w:rFonts w:cs="Arial"/>
        </w:rPr>
        <w:t xml:space="preserve">that you can use </w:t>
      </w:r>
      <w:r w:rsidRPr="00D473AE">
        <w:rPr>
          <w:rFonts w:cs="Arial"/>
        </w:rPr>
        <w:t>in</w:t>
      </w:r>
      <w:r w:rsidR="0031566A" w:rsidRPr="00D473AE">
        <w:rPr>
          <w:rFonts w:cs="Arial"/>
        </w:rPr>
        <w:t xml:space="preserve"> the</w:t>
      </w:r>
      <w:r w:rsidRPr="00D473AE">
        <w:rPr>
          <w:rFonts w:cs="Arial"/>
        </w:rPr>
        <w:t xml:space="preserve"> XSL stylesheets. </w:t>
      </w:r>
      <w:r w:rsidRPr="00821330">
        <w:rPr>
          <w:rFonts w:cs="Arial"/>
        </w:rPr>
        <w:t>The following library functions are available:</w:t>
      </w:r>
    </w:p>
    <w:p w14:paraId="3B6701EA" w14:textId="77777777" w:rsidR="00A067CE" w:rsidRDefault="00A067CE" w:rsidP="004A7C45">
      <w:pPr>
        <w:pStyle w:val="BulletedList"/>
      </w:pPr>
      <w:r w:rsidRPr="00821330">
        <w:t xml:space="preserve">String </w:t>
      </w:r>
      <w:r w:rsidR="00FD0ADA" w:rsidRPr="00821330">
        <w:t>o</w:t>
      </w:r>
      <w:r w:rsidRPr="00821330">
        <w:t>perations</w:t>
      </w:r>
    </w:p>
    <w:p w14:paraId="3B6701EB" w14:textId="77777777" w:rsidR="00BB7F3F" w:rsidRPr="00D473AE" w:rsidRDefault="00BB7F3F" w:rsidP="004A7C45">
      <w:pPr>
        <w:pStyle w:val="LContinue"/>
      </w:pPr>
      <w:r w:rsidRPr="00D473AE">
        <w:t>String operations provide some functions to manipulate strings, respectively to retrieve some information from them. You can use string operations to delete leading zeros in a string, for example.</w:t>
      </w:r>
    </w:p>
    <w:p w14:paraId="3B6701EC" w14:textId="77777777" w:rsidR="00A067CE" w:rsidRDefault="00A469A4" w:rsidP="004A7C45">
      <w:pPr>
        <w:pStyle w:val="BulletedList"/>
      </w:pPr>
      <w:r>
        <w:t>Date/</w:t>
      </w:r>
      <w:r w:rsidR="00A067CE" w:rsidRPr="00821330">
        <w:t xml:space="preserve">Time </w:t>
      </w:r>
      <w:r w:rsidR="00FD0ADA" w:rsidRPr="00821330">
        <w:t>f</w:t>
      </w:r>
      <w:r w:rsidR="00A067CE" w:rsidRPr="00821330">
        <w:t>unction</w:t>
      </w:r>
      <w:r w:rsidR="00FD0ADA" w:rsidRPr="00821330">
        <w:t>s</w:t>
      </w:r>
    </w:p>
    <w:p w14:paraId="3B6701ED" w14:textId="77777777" w:rsidR="00BB7F3F" w:rsidRPr="00D473AE" w:rsidRDefault="00BB7F3F" w:rsidP="004A7C45">
      <w:pPr>
        <w:pStyle w:val="BulletedList"/>
      </w:pPr>
      <w:r w:rsidRPr="00D473AE">
        <w:t xml:space="preserve">The date/time operations provide functions around date and time. You can retrieve the current date and time. You can calculate some special dates or provide formatted output. </w:t>
      </w:r>
    </w:p>
    <w:p w14:paraId="3B6701EE" w14:textId="77777777" w:rsidR="00A067CE" w:rsidRDefault="00A067CE" w:rsidP="004A7C45">
      <w:pPr>
        <w:pStyle w:val="BulletedList"/>
      </w:pPr>
      <w:r w:rsidRPr="00821330">
        <w:t xml:space="preserve">System </w:t>
      </w:r>
      <w:r w:rsidR="00FD0ADA" w:rsidRPr="00821330">
        <w:t>f</w:t>
      </w:r>
      <w:r w:rsidRPr="00821330">
        <w:t>unction</w:t>
      </w:r>
      <w:r w:rsidR="00FD0ADA" w:rsidRPr="00821330">
        <w:t>s</w:t>
      </w:r>
    </w:p>
    <w:p w14:paraId="3B6701EF" w14:textId="77777777" w:rsidR="00BB7F3F" w:rsidRPr="00D473AE" w:rsidRDefault="00BB7F3F" w:rsidP="004A7C45">
      <w:pPr>
        <w:pStyle w:val="LContinue"/>
      </w:pPr>
      <w:r w:rsidRPr="00D473AE">
        <w:t>The system functions are more technical, for example, to generate a globally unique identifier (GUID).</w:t>
      </w:r>
    </w:p>
    <w:p w14:paraId="3B6701F0" w14:textId="77777777" w:rsidR="00A067CE" w:rsidRPr="00821330" w:rsidRDefault="00A067CE" w:rsidP="004A7C45">
      <w:pPr>
        <w:pStyle w:val="BulletedList"/>
      </w:pPr>
      <w:r w:rsidRPr="00821330">
        <w:t>SAP Business One</w:t>
      </w:r>
      <w:r w:rsidR="003E33DF">
        <w:t xml:space="preserve"> functions</w:t>
      </w:r>
    </w:p>
    <w:p w14:paraId="3B6701F1" w14:textId="77777777" w:rsidR="00A067CE" w:rsidRPr="00D473AE" w:rsidRDefault="00BB7F3F" w:rsidP="004A7C45">
      <w:pPr>
        <w:pStyle w:val="LContinue"/>
      </w:pPr>
      <w:r w:rsidRPr="00D473AE">
        <w:t>You can, for example, retrieve an SAP Business One object name by providing the object identifier, or retrieve the name by providing the identifier.</w:t>
      </w:r>
    </w:p>
    <w:p w14:paraId="3B6701F2" w14:textId="77777777" w:rsidR="00BB7F3F" w:rsidRPr="00D473AE" w:rsidRDefault="00BB7F3F" w:rsidP="00A067CE">
      <w:pPr>
        <w:jc w:val="both"/>
        <w:rPr>
          <w:rFonts w:cs="Arial"/>
        </w:rPr>
      </w:pPr>
    </w:p>
    <w:p w14:paraId="3B6701F3" w14:textId="77777777" w:rsidR="00A067CE" w:rsidRPr="00D473AE" w:rsidRDefault="00B05747" w:rsidP="00A067CE">
      <w:pPr>
        <w:jc w:val="both"/>
        <w:rPr>
          <w:rFonts w:cs="Arial"/>
        </w:rPr>
      </w:pPr>
      <w:r w:rsidRPr="00D473AE">
        <w:rPr>
          <w:rFonts w:cs="Arial"/>
        </w:rPr>
        <w:t xml:space="preserve">To </w:t>
      </w:r>
      <w:r w:rsidR="00A469A4" w:rsidRPr="00D473AE">
        <w:rPr>
          <w:rFonts w:cs="Arial"/>
        </w:rPr>
        <w:t xml:space="preserve">display </w:t>
      </w:r>
      <w:r w:rsidRPr="00D473AE">
        <w:rPr>
          <w:rFonts w:cs="Arial"/>
        </w:rPr>
        <w:t xml:space="preserve">available functions, </w:t>
      </w:r>
      <w:r w:rsidR="00B352DB" w:rsidRPr="00D473AE">
        <w:rPr>
          <w:rFonts w:cs="Arial"/>
        </w:rPr>
        <w:t>select</w:t>
      </w:r>
      <w:r w:rsidR="007158CE" w:rsidRPr="00D473AE">
        <w:rPr>
          <w:rFonts w:cs="Arial"/>
        </w:rPr>
        <w:t xml:space="preserve"> </w:t>
      </w:r>
      <w:r w:rsidRPr="00D473AE">
        <w:rPr>
          <w:rFonts w:cs="Arial"/>
          <w:i/>
          <w:color w:val="948A54"/>
        </w:rPr>
        <w:t>Help</w:t>
      </w:r>
      <w:r w:rsidR="000E0C97" w:rsidRPr="00D473AE">
        <w:rPr>
          <w:rFonts w:cs="Arial"/>
          <w:color w:val="948A54"/>
        </w:rPr>
        <w:t xml:space="preserve"> → </w:t>
      </w:r>
      <w:r w:rsidRPr="00D473AE">
        <w:rPr>
          <w:rFonts w:cs="Arial"/>
          <w:i/>
          <w:color w:val="948A54"/>
        </w:rPr>
        <w:t>XSLT Library</w:t>
      </w:r>
      <w:r w:rsidRPr="00D473AE">
        <w:rPr>
          <w:rFonts w:cs="Arial"/>
        </w:rPr>
        <w:t>.</w:t>
      </w:r>
    </w:p>
    <w:p w14:paraId="3B6701F4" w14:textId="77777777" w:rsidR="00A067CE" w:rsidRPr="00D473AE" w:rsidRDefault="00A067CE" w:rsidP="00A067CE">
      <w:pPr>
        <w:jc w:val="both"/>
        <w:rPr>
          <w:rFonts w:cs="Arial"/>
        </w:rPr>
      </w:pPr>
    </w:p>
    <w:p w14:paraId="3B6701F5" w14:textId="77777777" w:rsidR="00A067CE" w:rsidRDefault="00F553E1" w:rsidP="00A067CE">
      <w:pPr>
        <w:jc w:val="both"/>
        <w:rPr>
          <w:noProof/>
          <w:lang w:eastAsia="de-DE"/>
        </w:rPr>
      </w:pPr>
      <w:r>
        <w:rPr>
          <w:noProof/>
          <w:lang w:eastAsia="de-DE"/>
        </w:rPr>
        <w:lastRenderedPageBreak/>
        <w:drawing>
          <wp:inline distT="0" distB="0" distL="0" distR="0" wp14:anchorId="3B670EB6" wp14:editId="3B670EB7">
            <wp:extent cx="5943600" cy="523875"/>
            <wp:effectExtent l="0" t="0" r="0"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23875"/>
                    </a:xfrm>
                    <a:prstGeom prst="rect">
                      <a:avLst/>
                    </a:prstGeom>
                  </pic:spPr>
                </pic:pic>
              </a:graphicData>
            </a:graphic>
          </wp:inline>
        </w:drawing>
      </w:r>
    </w:p>
    <w:p w14:paraId="3B6701F6" w14:textId="77777777" w:rsidR="00056EE9" w:rsidRPr="00821330" w:rsidRDefault="00056EE9" w:rsidP="00A067CE">
      <w:pPr>
        <w:jc w:val="both"/>
        <w:rPr>
          <w:rFonts w:cs="Arial"/>
        </w:rPr>
      </w:pPr>
    </w:p>
    <w:p w14:paraId="3B6701F7" w14:textId="77777777" w:rsidR="00BB7F3F" w:rsidRPr="00D473AE" w:rsidRDefault="00BB7F3F" w:rsidP="00A067CE">
      <w:pPr>
        <w:jc w:val="both"/>
        <w:rPr>
          <w:rFonts w:cs="Arial"/>
          <w:color w:val="333399"/>
        </w:rPr>
      </w:pPr>
      <w:r w:rsidRPr="00D473AE">
        <w:rPr>
          <w:rFonts w:cs="Arial"/>
          <w:color w:val="333399"/>
        </w:rPr>
        <w:t>XSLT Library</w:t>
      </w:r>
    </w:p>
    <w:p w14:paraId="3B6701F8" w14:textId="77777777" w:rsidR="00BB7F3F" w:rsidRPr="00D473AE" w:rsidRDefault="00BB7F3F" w:rsidP="00A067CE">
      <w:pPr>
        <w:jc w:val="both"/>
        <w:rPr>
          <w:rFonts w:cs="Arial"/>
        </w:rPr>
      </w:pPr>
      <w:r w:rsidRPr="00D473AE">
        <w:rPr>
          <w:rFonts w:cs="Arial"/>
        </w:rPr>
        <w:t>Select the library you want to use</w:t>
      </w:r>
    </w:p>
    <w:p w14:paraId="3B6701F9" w14:textId="77777777" w:rsidR="00BB7F3F" w:rsidRPr="00D473AE" w:rsidRDefault="00BB7F3F" w:rsidP="00A067CE">
      <w:pPr>
        <w:jc w:val="both"/>
        <w:rPr>
          <w:rFonts w:cs="Arial"/>
        </w:rPr>
      </w:pPr>
    </w:p>
    <w:p w14:paraId="3B6701FA" w14:textId="77777777" w:rsidR="00BB7F3F" w:rsidRPr="00D473AE" w:rsidRDefault="00BB7F3F" w:rsidP="009B2951">
      <w:pPr>
        <w:keepNext/>
        <w:jc w:val="both"/>
        <w:rPr>
          <w:rFonts w:cs="Arial"/>
          <w:color w:val="333399"/>
        </w:rPr>
      </w:pPr>
      <w:r w:rsidRPr="00D473AE">
        <w:rPr>
          <w:rFonts w:cs="Arial"/>
          <w:color w:val="333399"/>
        </w:rPr>
        <w:t>[Load Docu]</w:t>
      </w:r>
    </w:p>
    <w:p w14:paraId="3B6701FB" w14:textId="77777777" w:rsidR="00BB7F3F" w:rsidRPr="00D473AE" w:rsidRDefault="00BB7F3F" w:rsidP="00A067CE">
      <w:pPr>
        <w:jc w:val="both"/>
        <w:rPr>
          <w:rFonts w:cs="Arial"/>
        </w:rPr>
      </w:pPr>
      <w:r w:rsidRPr="00D473AE">
        <w:rPr>
          <w:rFonts w:cs="Arial"/>
        </w:rPr>
        <w:t xml:space="preserve">To open the documentation, click the [Load Docu] button. The documentation displays </w:t>
      </w:r>
      <w:r w:rsidR="00254472" w:rsidRPr="00D473AE">
        <w:rPr>
          <w:rFonts w:cs="Arial"/>
        </w:rPr>
        <w:t xml:space="preserve">available </w:t>
      </w:r>
      <w:r w:rsidRPr="00D473AE">
        <w:rPr>
          <w:rFonts w:cs="Arial"/>
        </w:rPr>
        <w:t xml:space="preserve">templates with a short description. </w:t>
      </w:r>
      <w:r w:rsidR="00254472" w:rsidRPr="00D473AE">
        <w:rPr>
          <w:rFonts w:cs="Arial"/>
        </w:rPr>
        <w:t xml:space="preserve">The </w:t>
      </w:r>
      <w:r w:rsidRPr="00D473AE">
        <w:rPr>
          <w:rFonts w:cs="Arial"/>
        </w:rPr>
        <w:t xml:space="preserve">templates names start with the </w:t>
      </w:r>
      <w:r w:rsidRPr="00D473AE">
        <w:rPr>
          <w:rFonts w:ascii="Courier New" w:hAnsi="Courier New" w:cs="Courier New"/>
        </w:rPr>
        <w:t>b1ilib</w:t>
      </w:r>
      <w:r w:rsidRPr="00D473AE">
        <w:rPr>
          <w:rFonts w:cs="Arial"/>
          <w:i/>
        </w:rPr>
        <w:t>.</w:t>
      </w:r>
      <w:r w:rsidRPr="00D473AE">
        <w:rPr>
          <w:rFonts w:cs="Arial"/>
        </w:rPr>
        <w:t xml:space="preserve"> </w:t>
      </w:r>
      <w:r w:rsidR="001051F9" w:rsidRPr="00D473AE">
        <w:rPr>
          <w:rFonts w:cs="Arial"/>
        </w:rPr>
        <w:t>abbreviation</w:t>
      </w:r>
      <w:r w:rsidRPr="00D473AE">
        <w:rPr>
          <w:rFonts w:cs="Arial"/>
        </w:rPr>
        <w:t xml:space="preserve"> followed by the name.</w:t>
      </w:r>
    </w:p>
    <w:p w14:paraId="3B6701FC" w14:textId="77777777" w:rsidR="006F1BDC" w:rsidRPr="00D473AE" w:rsidRDefault="006F1BDC" w:rsidP="00A067CE">
      <w:pPr>
        <w:jc w:val="both"/>
        <w:rPr>
          <w:rFonts w:cs="Arial"/>
        </w:rPr>
      </w:pPr>
    </w:p>
    <w:p w14:paraId="3B6701FD" w14:textId="77777777" w:rsidR="00BB7F3F" w:rsidRDefault="00056EE9" w:rsidP="00A067CE">
      <w:pPr>
        <w:jc w:val="both"/>
        <w:rPr>
          <w:rFonts w:cs="Arial"/>
        </w:rPr>
      </w:pPr>
      <w:r>
        <w:rPr>
          <w:noProof/>
          <w:lang w:eastAsia="de-DE"/>
        </w:rPr>
        <w:lastRenderedPageBreak/>
        <w:drawing>
          <wp:inline distT="0" distB="0" distL="0" distR="0" wp14:anchorId="3B670EB8" wp14:editId="3B670EB9">
            <wp:extent cx="4828884" cy="5426462"/>
            <wp:effectExtent l="0" t="0" r="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36076" cy="5434544"/>
                    </a:xfrm>
                    <a:prstGeom prst="rect">
                      <a:avLst/>
                    </a:prstGeom>
                  </pic:spPr>
                </pic:pic>
              </a:graphicData>
            </a:graphic>
          </wp:inline>
        </w:drawing>
      </w:r>
    </w:p>
    <w:p w14:paraId="3B6701FE" w14:textId="77777777" w:rsidR="00BB7F3F" w:rsidRDefault="00BB7F3F" w:rsidP="00BB7F3F">
      <w:pPr>
        <w:jc w:val="both"/>
        <w:rPr>
          <w:rFonts w:cs="Arial"/>
          <w:color w:val="333399"/>
        </w:rPr>
      </w:pPr>
    </w:p>
    <w:p w14:paraId="3B6701FF" w14:textId="77777777" w:rsidR="006F1BDC" w:rsidRPr="00D473AE" w:rsidRDefault="00190757" w:rsidP="006F1BDC">
      <w:pPr>
        <w:jc w:val="both"/>
        <w:rPr>
          <w:rFonts w:cs="Arial"/>
        </w:rPr>
      </w:pPr>
      <w:r w:rsidRPr="00D473AE">
        <w:rPr>
          <w:rFonts w:cs="Arial"/>
        </w:rPr>
        <w:t xml:space="preserve">In the </w:t>
      </w:r>
      <w:r w:rsidR="006F1BDC" w:rsidRPr="00D473AE">
        <w:rPr>
          <w:rFonts w:cs="Arial"/>
        </w:rPr>
        <w:t xml:space="preserve">beginning, the integration framework displays the include command. Use the statement from the documentation and write it to the appropriate place in your XSL stylesheet. </w:t>
      </w:r>
    </w:p>
    <w:p w14:paraId="3B670200" w14:textId="77777777" w:rsidR="006F1BDC" w:rsidRPr="00D473AE" w:rsidRDefault="006F1BDC" w:rsidP="006F1BDC">
      <w:pPr>
        <w:jc w:val="both"/>
        <w:rPr>
          <w:rFonts w:cs="Arial"/>
        </w:rPr>
      </w:pPr>
    </w:p>
    <w:p w14:paraId="3B670201" w14:textId="77777777" w:rsidR="006F1BDC" w:rsidRPr="00D473AE" w:rsidRDefault="008E7D58" w:rsidP="004A7C45">
      <w:pPr>
        <w:pStyle w:val="LC2"/>
      </w:pPr>
      <w:r w:rsidRPr="007917E3">
        <w:rPr>
          <w:noProof/>
          <w:lang w:eastAsia="de-DE"/>
        </w:rPr>
        <w:drawing>
          <wp:inline distT="0" distB="0" distL="0" distR="0" wp14:anchorId="3B670EBA" wp14:editId="3B670EBB">
            <wp:extent cx="228600" cy="228600"/>
            <wp:effectExtent l="0" t="0" r="0" b="0"/>
            <wp:docPr id="336"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006F1BDC" w:rsidRPr="00D473AE">
        <w:t xml:space="preserve"> NOTE</w:t>
      </w:r>
    </w:p>
    <w:p w14:paraId="3B670202" w14:textId="77777777" w:rsidR="006F1BDC" w:rsidRPr="00D473AE" w:rsidRDefault="006F1BDC" w:rsidP="004A7C45">
      <w:pPr>
        <w:pStyle w:val="LC2"/>
      </w:pPr>
      <w:r w:rsidRPr="00D473AE">
        <w:t>Without the include instruction, the template is not accessible at runtime and the integration framework throws a runtime error.</w:t>
      </w:r>
    </w:p>
    <w:p w14:paraId="3B670203" w14:textId="77777777" w:rsidR="006F1BDC" w:rsidRPr="00D473AE" w:rsidRDefault="006F1BDC" w:rsidP="006F1BDC">
      <w:pPr>
        <w:jc w:val="both"/>
        <w:rPr>
          <w:rFonts w:cs="Arial"/>
        </w:rPr>
      </w:pPr>
    </w:p>
    <w:p w14:paraId="3B670204" w14:textId="77777777" w:rsidR="006F1BDC" w:rsidRPr="00D473AE" w:rsidRDefault="00B05657" w:rsidP="006F1BDC">
      <w:pPr>
        <w:jc w:val="both"/>
        <w:rPr>
          <w:rFonts w:cs="Arial"/>
        </w:rPr>
      </w:pPr>
      <w:r w:rsidRPr="00D473AE">
        <w:rPr>
          <w:rFonts w:cs="Arial"/>
        </w:rPr>
        <w:t xml:space="preserve">To display a </w:t>
      </w:r>
      <w:r w:rsidR="006F1BDC" w:rsidRPr="00D473AE">
        <w:rPr>
          <w:rFonts w:cs="Arial"/>
        </w:rPr>
        <w:t>function, click the name</w:t>
      </w:r>
      <w:r w:rsidR="00D0008B" w:rsidRPr="00D473AE">
        <w:rPr>
          <w:rFonts w:cs="Arial"/>
        </w:rPr>
        <w:t>, and t</w:t>
      </w:r>
      <w:r w:rsidR="006F1BDC" w:rsidRPr="00D473AE">
        <w:rPr>
          <w:rFonts w:cs="Arial"/>
        </w:rPr>
        <w:t xml:space="preserve">he integration framework </w:t>
      </w:r>
      <w:r w:rsidRPr="00D473AE">
        <w:rPr>
          <w:rFonts w:cs="Arial"/>
        </w:rPr>
        <w:t xml:space="preserve">displays </w:t>
      </w:r>
      <w:r w:rsidR="006F1BDC" w:rsidRPr="00D473AE">
        <w:rPr>
          <w:rFonts w:cs="Arial"/>
        </w:rPr>
        <w:t xml:space="preserve">the </w:t>
      </w:r>
      <w:r w:rsidR="00D0008B" w:rsidRPr="00D473AE">
        <w:rPr>
          <w:rFonts w:cs="Arial"/>
        </w:rPr>
        <w:t>information</w:t>
      </w:r>
      <w:r w:rsidR="006F1BDC" w:rsidRPr="00D473AE">
        <w:rPr>
          <w:rFonts w:cs="Arial"/>
        </w:rPr>
        <w:t xml:space="preserve">. For example, </w:t>
      </w:r>
      <w:r w:rsidR="00D0008B" w:rsidRPr="00D473AE">
        <w:rPr>
          <w:rFonts w:cs="Arial"/>
        </w:rPr>
        <w:t xml:space="preserve">to display </w:t>
      </w:r>
      <w:r w:rsidR="006F1BDC" w:rsidRPr="00D473AE">
        <w:rPr>
          <w:rFonts w:cs="Arial"/>
        </w:rPr>
        <w:t xml:space="preserve">detailed information about the </w:t>
      </w:r>
      <w:r w:rsidR="006F1BDC" w:rsidRPr="00D473AE">
        <w:rPr>
          <w:rFonts w:ascii="Courier New" w:hAnsi="Courier New" w:cs="Courier New"/>
        </w:rPr>
        <w:t>b1ilib.today_minus</w:t>
      </w:r>
      <w:r w:rsidR="006F1BDC" w:rsidRPr="00D473AE">
        <w:rPr>
          <w:rFonts w:cs="Arial"/>
        </w:rPr>
        <w:t xml:space="preserve"> template, click the name. </w:t>
      </w:r>
      <w:r w:rsidR="00D0008B" w:rsidRPr="00D473AE">
        <w:rPr>
          <w:rFonts w:cs="Arial"/>
        </w:rPr>
        <w:lastRenderedPageBreak/>
        <w:t xml:space="preserve">it provides </w:t>
      </w:r>
      <w:r w:rsidR="006F1BDC" w:rsidRPr="00D473AE">
        <w:rPr>
          <w:rFonts w:cs="Arial"/>
        </w:rPr>
        <w:t xml:space="preserve">information about how to call the function, a detailed description, the parameters, the default settings and an example how to use it. </w:t>
      </w:r>
      <w:r w:rsidR="00D0008B" w:rsidRPr="00D473AE">
        <w:rPr>
          <w:rFonts w:cs="Arial"/>
        </w:rPr>
        <w:t xml:space="preserve">You can </w:t>
      </w:r>
      <w:r w:rsidR="006F1BDC" w:rsidRPr="00D473AE">
        <w:rPr>
          <w:rFonts w:cs="Arial"/>
        </w:rPr>
        <w:t xml:space="preserve">copy </w:t>
      </w:r>
      <w:r w:rsidR="00D0008B" w:rsidRPr="00D473AE">
        <w:rPr>
          <w:rFonts w:cs="Arial"/>
        </w:rPr>
        <w:t xml:space="preserve">the example </w:t>
      </w:r>
      <w:r w:rsidR="006F1BDC" w:rsidRPr="00D473AE">
        <w:rPr>
          <w:rFonts w:cs="Arial"/>
        </w:rPr>
        <w:t xml:space="preserve">and paste it to your XSL stylesheet. </w:t>
      </w:r>
    </w:p>
    <w:p w14:paraId="3B670205" w14:textId="77777777" w:rsidR="006F1BDC" w:rsidRPr="00821330" w:rsidRDefault="00056EE9" w:rsidP="006F1BDC">
      <w:pPr>
        <w:jc w:val="both"/>
        <w:rPr>
          <w:rFonts w:cs="Arial"/>
        </w:rPr>
      </w:pPr>
      <w:r>
        <w:rPr>
          <w:noProof/>
          <w:lang w:eastAsia="de-DE"/>
        </w:rPr>
        <w:drawing>
          <wp:inline distT="0" distB="0" distL="0" distR="0" wp14:anchorId="3B670EBC" wp14:editId="3B670EBD">
            <wp:extent cx="5943600" cy="3038781"/>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038781"/>
                    </a:xfrm>
                    <a:prstGeom prst="rect">
                      <a:avLst/>
                    </a:prstGeom>
                  </pic:spPr>
                </pic:pic>
              </a:graphicData>
            </a:graphic>
          </wp:inline>
        </w:drawing>
      </w:r>
    </w:p>
    <w:p w14:paraId="3B670206" w14:textId="77777777" w:rsidR="006F1BDC" w:rsidRPr="00821330" w:rsidRDefault="006F1BDC" w:rsidP="006F1BDC">
      <w:pPr>
        <w:jc w:val="both"/>
      </w:pPr>
    </w:p>
    <w:p w14:paraId="3B670207" w14:textId="77777777" w:rsidR="006F1BDC" w:rsidRPr="00D473AE" w:rsidRDefault="006F1BDC" w:rsidP="006F1BDC">
      <w:pPr>
        <w:jc w:val="both"/>
        <w:rPr>
          <w:rFonts w:cs="Arial"/>
        </w:rPr>
      </w:pPr>
      <w:r w:rsidRPr="00D473AE">
        <w:rPr>
          <w:rFonts w:cs="Arial"/>
        </w:rPr>
        <w:t xml:space="preserve">To navigate back to the overall list, click the [Back to Top] link. </w:t>
      </w:r>
      <w:r w:rsidR="00190757" w:rsidRPr="00D473AE">
        <w:rPr>
          <w:rFonts w:cs="Arial"/>
        </w:rPr>
        <w:t>T</w:t>
      </w:r>
      <w:r w:rsidRPr="00D473AE">
        <w:rPr>
          <w:rFonts w:cs="Arial"/>
        </w:rPr>
        <w:t>o use a template, copy the example from the documentation and paste it to your XSL stylesheet.</w:t>
      </w:r>
    </w:p>
    <w:p w14:paraId="3B670208" w14:textId="77777777" w:rsidR="006F1BDC" w:rsidRPr="00D473AE" w:rsidRDefault="006F1BDC" w:rsidP="00BB7F3F">
      <w:pPr>
        <w:jc w:val="both"/>
        <w:rPr>
          <w:rFonts w:cs="Arial"/>
          <w:color w:val="333399"/>
        </w:rPr>
      </w:pPr>
    </w:p>
    <w:p w14:paraId="3B670209" w14:textId="77777777" w:rsidR="00BB7F3F" w:rsidRPr="00D473AE" w:rsidRDefault="00BB7F3F" w:rsidP="00BB7F3F">
      <w:pPr>
        <w:jc w:val="both"/>
        <w:rPr>
          <w:rFonts w:cs="Arial"/>
          <w:color w:val="333399"/>
        </w:rPr>
      </w:pPr>
      <w:bookmarkStart w:id="109" w:name="b1ilibtstres"/>
      <w:r w:rsidRPr="00D473AE">
        <w:rPr>
          <w:rFonts w:cs="Arial"/>
          <w:color w:val="333399"/>
        </w:rPr>
        <w:t>[Test]</w:t>
      </w:r>
    </w:p>
    <w:bookmarkEnd w:id="109"/>
    <w:p w14:paraId="3B67020A" w14:textId="77777777" w:rsidR="00BB7F3F" w:rsidRPr="00D473AE" w:rsidRDefault="00BB7F3F" w:rsidP="00A067CE">
      <w:pPr>
        <w:jc w:val="both"/>
        <w:rPr>
          <w:rFonts w:cs="Arial"/>
        </w:rPr>
      </w:pPr>
      <w:r w:rsidRPr="00D473AE">
        <w:rPr>
          <w:rFonts w:cs="Arial"/>
        </w:rPr>
        <w:t>To test the library, click the button.</w:t>
      </w:r>
      <w:r w:rsidR="000540BC" w:rsidRPr="00D473AE">
        <w:rPr>
          <w:rFonts w:cs="Arial"/>
        </w:rPr>
        <w:t xml:space="preserve"> </w:t>
      </w:r>
      <w:r w:rsidRPr="00D473AE">
        <w:rPr>
          <w:rFonts w:cs="Arial"/>
        </w:rPr>
        <w:t>The integration framework displays the test result for the selected library.</w:t>
      </w:r>
    </w:p>
    <w:p w14:paraId="3B67020B" w14:textId="77777777" w:rsidR="00BB7F3F" w:rsidRPr="00D473AE" w:rsidRDefault="00BB7F3F" w:rsidP="00A067CE">
      <w:pPr>
        <w:jc w:val="both"/>
        <w:rPr>
          <w:rFonts w:cs="Arial"/>
        </w:rPr>
      </w:pPr>
    </w:p>
    <w:p w14:paraId="3B67020C" w14:textId="77777777" w:rsidR="00BB7F3F" w:rsidRDefault="000540BC" w:rsidP="00A067CE">
      <w:pPr>
        <w:jc w:val="both"/>
        <w:rPr>
          <w:rFonts w:cs="Arial"/>
        </w:rPr>
      </w:pPr>
      <w:r>
        <w:rPr>
          <w:noProof/>
          <w:lang w:eastAsia="de-DE"/>
        </w:rPr>
        <w:lastRenderedPageBreak/>
        <w:drawing>
          <wp:inline distT="0" distB="0" distL="0" distR="0" wp14:anchorId="3B670EBE" wp14:editId="3B670EBF">
            <wp:extent cx="5943600" cy="2616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16200"/>
                    </a:xfrm>
                    <a:prstGeom prst="rect">
                      <a:avLst/>
                    </a:prstGeom>
                  </pic:spPr>
                </pic:pic>
              </a:graphicData>
            </a:graphic>
          </wp:inline>
        </w:drawing>
      </w:r>
    </w:p>
    <w:p w14:paraId="3B67020D" w14:textId="77777777" w:rsidR="00BB7F3F" w:rsidRDefault="00BB7F3F" w:rsidP="00A067CE">
      <w:pPr>
        <w:jc w:val="both"/>
        <w:rPr>
          <w:rFonts w:cs="Arial"/>
        </w:rPr>
      </w:pPr>
    </w:p>
    <w:p w14:paraId="3B67020E" w14:textId="77777777" w:rsidR="006F1BDC" w:rsidRDefault="006F1BDC" w:rsidP="00A067CE">
      <w:pPr>
        <w:jc w:val="both"/>
        <w:rPr>
          <w:rFonts w:cs="Arial"/>
        </w:rPr>
      </w:pPr>
    </w:p>
    <w:p w14:paraId="3B67020F" w14:textId="77777777" w:rsidR="006F1BDC" w:rsidRPr="00D473AE" w:rsidRDefault="006F1BDC" w:rsidP="00056EE9">
      <w:pPr>
        <w:keepNext/>
        <w:jc w:val="both"/>
        <w:rPr>
          <w:rFonts w:cs="Arial"/>
          <w:b/>
        </w:rPr>
      </w:pPr>
      <w:r w:rsidRPr="00D473AE">
        <w:rPr>
          <w:rFonts w:cs="Arial"/>
          <w:b/>
        </w:rPr>
        <w:t>Including Library Functions in the XSL Transformation</w:t>
      </w:r>
    </w:p>
    <w:p w14:paraId="3B670210" w14:textId="77777777" w:rsidR="00A067CE" w:rsidRPr="00D473AE" w:rsidRDefault="007B2064" w:rsidP="00A067CE">
      <w:pPr>
        <w:jc w:val="both"/>
        <w:rPr>
          <w:rFonts w:cs="Arial"/>
        </w:rPr>
      </w:pPr>
      <w:r w:rsidRPr="00D473AE">
        <w:rPr>
          <w:rFonts w:cs="Arial"/>
        </w:rPr>
        <w:t>XSL l</w:t>
      </w:r>
      <w:r w:rsidR="00A067CE" w:rsidRPr="00D473AE">
        <w:rPr>
          <w:rFonts w:cs="Arial"/>
        </w:rPr>
        <w:t>ibrary functions are called</w:t>
      </w:r>
      <w:r w:rsidRPr="00D473AE">
        <w:rPr>
          <w:rFonts w:cs="Arial"/>
        </w:rPr>
        <w:t xml:space="preserve"> templates</w:t>
      </w:r>
      <w:r w:rsidR="00A067CE" w:rsidRPr="00D473AE">
        <w:rPr>
          <w:rFonts w:cs="Arial"/>
        </w:rPr>
        <w:t>. To have the templates available, include the library document using the includ</w:t>
      </w:r>
      <w:r w:rsidR="00CB06F0" w:rsidRPr="00D473AE">
        <w:rPr>
          <w:rFonts w:cs="Arial"/>
        </w:rPr>
        <w:t xml:space="preserve">e command at the end of the XSL, before closing the </w:t>
      </w:r>
      <w:r w:rsidR="00CB06F0" w:rsidRPr="00D473AE">
        <w:rPr>
          <w:rFonts w:ascii="Courier New" w:hAnsi="Courier New" w:cs="Courier New"/>
        </w:rPr>
        <w:t>&lt;xsl:stylesheet&gt;</w:t>
      </w:r>
      <w:r w:rsidR="00CB06F0" w:rsidRPr="00D473AE">
        <w:rPr>
          <w:rFonts w:cs="Arial"/>
        </w:rPr>
        <w:t xml:space="preserve"> tag. </w:t>
      </w:r>
    </w:p>
    <w:p w14:paraId="3B670211" w14:textId="77777777" w:rsidR="00A067CE" w:rsidRPr="00D473AE" w:rsidRDefault="00A067CE" w:rsidP="00A067CE">
      <w:pPr>
        <w:jc w:val="both"/>
        <w:rPr>
          <w:rFonts w:cs="Arial"/>
        </w:rPr>
      </w:pPr>
    </w:p>
    <w:p w14:paraId="3B670212" w14:textId="77777777" w:rsidR="00A067CE" w:rsidRPr="00D473AE" w:rsidRDefault="00A067CE" w:rsidP="00A067CE">
      <w:pPr>
        <w:autoSpaceDE w:val="0"/>
        <w:autoSpaceDN w:val="0"/>
        <w:adjustRightInd w:val="0"/>
        <w:rPr>
          <w:rFonts w:ascii="Courier New" w:hAnsi="Courier New" w:cs="Courier New"/>
          <w:sz w:val="20"/>
          <w:szCs w:val="20"/>
          <w:lang w:eastAsia="de-DE"/>
        </w:rPr>
      </w:pPr>
      <w:r w:rsidRPr="00D473AE">
        <w:rPr>
          <w:rFonts w:ascii="Courier New" w:hAnsi="Courier New" w:cs="Courier New"/>
          <w:sz w:val="20"/>
          <w:szCs w:val="20"/>
          <w:lang w:eastAsia="de-DE"/>
        </w:rPr>
        <w:t>&lt;xsl:template name="transform"&gt;</w:t>
      </w:r>
    </w:p>
    <w:p w14:paraId="3B670213" w14:textId="77777777" w:rsidR="00A067CE" w:rsidRPr="00D473AE" w:rsidRDefault="00A067CE" w:rsidP="00A067CE">
      <w:pPr>
        <w:autoSpaceDE w:val="0"/>
        <w:autoSpaceDN w:val="0"/>
        <w:adjustRightInd w:val="0"/>
        <w:rPr>
          <w:rFonts w:ascii="Courier New" w:hAnsi="Courier New" w:cs="Courier New"/>
          <w:sz w:val="20"/>
          <w:szCs w:val="20"/>
          <w:lang w:eastAsia="de-DE"/>
        </w:rPr>
      </w:pPr>
      <w:r w:rsidRPr="00D473AE">
        <w:rPr>
          <w:rFonts w:ascii="Courier New" w:hAnsi="Courier New" w:cs="Courier New"/>
          <w:sz w:val="20"/>
          <w:szCs w:val="20"/>
          <w:lang w:eastAsia="de-DE"/>
        </w:rPr>
        <w:tab/>
        <w:t>...</w:t>
      </w:r>
    </w:p>
    <w:p w14:paraId="3B670214" w14:textId="77777777" w:rsidR="00A067CE" w:rsidRPr="00D473AE" w:rsidRDefault="00A067CE" w:rsidP="00A067CE">
      <w:pPr>
        <w:autoSpaceDE w:val="0"/>
        <w:autoSpaceDN w:val="0"/>
        <w:adjustRightInd w:val="0"/>
        <w:rPr>
          <w:rFonts w:ascii="Courier New" w:hAnsi="Courier New" w:cs="Courier New"/>
          <w:sz w:val="20"/>
          <w:szCs w:val="20"/>
          <w:lang w:eastAsia="de-DE"/>
        </w:rPr>
      </w:pPr>
      <w:r w:rsidRPr="00D473AE">
        <w:rPr>
          <w:rFonts w:ascii="Courier New" w:hAnsi="Courier New" w:cs="Courier New"/>
          <w:sz w:val="20"/>
          <w:szCs w:val="20"/>
          <w:lang w:eastAsia="de-DE"/>
        </w:rPr>
        <w:t>&lt;/xsl:template&gt;</w:t>
      </w:r>
    </w:p>
    <w:p w14:paraId="3B670215" w14:textId="77777777" w:rsidR="00A067CE" w:rsidRPr="00D473AE" w:rsidRDefault="00A067CE" w:rsidP="00A067CE">
      <w:pPr>
        <w:autoSpaceDE w:val="0"/>
        <w:autoSpaceDN w:val="0"/>
        <w:adjustRightInd w:val="0"/>
        <w:rPr>
          <w:rFonts w:ascii="Courier New" w:hAnsi="Courier New" w:cs="Courier New"/>
          <w:sz w:val="20"/>
          <w:szCs w:val="20"/>
          <w:lang w:eastAsia="de-DE"/>
        </w:rPr>
      </w:pPr>
    </w:p>
    <w:p w14:paraId="3B670216" w14:textId="77777777" w:rsidR="00A067CE" w:rsidRPr="00D473AE" w:rsidRDefault="00A067CE" w:rsidP="00A067CE">
      <w:pPr>
        <w:autoSpaceDE w:val="0"/>
        <w:autoSpaceDN w:val="0"/>
        <w:adjustRightInd w:val="0"/>
        <w:rPr>
          <w:rFonts w:ascii="Courier New" w:hAnsi="Courier New" w:cs="Courier New"/>
          <w:sz w:val="20"/>
          <w:szCs w:val="20"/>
          <w:lang w:eastAsia="de-DE"/>
        </w:rPr>
      </w:pPr>
      <w:r w:rsidRPr="00D473AE">
        <w:rPr>
          <w:rFonts w:ascii="Courier New" w:hAnsi="Courier New" w:cs="Courier New"/>
          <w:sz w:val="20"/>
          <w:szCs w:val="20"/>
          <w:lang w:eastAsia="de-DE"/>
        </w:rPr>
        <w:t>&lt;xsl:include href="../../com.sap.b1i.system.lib/xsl/string.xsl"/&gt;</w:t>
      </w:r>
    </w:p>
    <w:p w14:paraId="3B670217" w14:textId="77777777" w:rsidR="00A067CE" w:rsidRPr="00D473AE" w:rsidRDefault="00A067CE" w:rsidP="00A067CE">
      <w:pPr>
        <w:jc w:val="both"/>
        <w:rPr>
          <w:rFonts w:cs="Arial"/>
        </w:rPr>
      </w:pPr>
    </w:p>
    <w:p w14:paraId="3B670218" w14:textId="77777777" w:rsidR="00117922" w:rsidRPr="00D473AE" w:rsidRDefault="00B004DF" w:rsidP="0019147C">
      <w:pPr>
        <w:pStyle w:val="Heading3"/>
      </w:pPr>
      <w:bookmarkStart w:id="110" w:name="varproptab"/>
      <w:r w:rsidRPr="00D473AE">
        <w:br w:type="column"/>
      </w:r>
      <w:bookmarkStart w:id="111" w:name="a3_4_7"/>
      <w:bookmarkStart w:id="112" w:name="_Toc137659567"/>
      <w:r w:rsidR="00117922" w:rsidRPr="00D473AE">
        <w:lastRenderedPageBreak/>
        <w:t>3.</w:t>
      </w:r>
      <w:r w:rsidR="00576B69" w:rsidRPr="00D473AE">
        <w:t>4</w:t>
      </w:r>
      <w:r w:rsidR="0019147C" w:rsidRPr="00D473AE">
        <w:t>.</w:t>
      </w:r>
      <w:r w:rsidR="00FA23B0" w:rsidRPr="00D473AE">
        <w:t>7</w:t>
      </w:r>
      <w:r w:rsidR="00117922" w:rsidRPr="00D473AE">
        <w:t xml:space="preserve"> Variables, Properties </w:t>
      </w:r>
      <w:r w:rsidR="008D1364" w:rsidRPr="00D473AE">
        <w:t>and Tables</w:t>
      </w:r>
      <w:bookmarkEnd w:id="112"/>
    </w:p>
    <w:bookmarkEnd w:id="110"/>
    <w:bookmarkEnd w:id="111"/>
    <w:p w14:paraId="3B670219" w14:textId="77777777" w:rsidR="00B766E0" w:rsidRPr="00D473AE" w:rsidRDefault="00B766E0" w:rsidP="00B766E0">
      <w:pPr>
        <w:shd w:val="clear" w:color="auto" w:fill="FFFFFF"/>
        <w:spacing w:line="0" w:lineRule="atLeast"/>
        <w:jc w:val="both"/>
        <w:rPr>
          <w:rFonts w:eastAsia="Times New Roman" w:cs="Arial"/>
          <w:color w:val="333333"/>
          <w:szCs w:val="24"/>
          <w:lang w:eastAsia="de-DE"/>
        </w:rPr>
      </w:pPr>
      <w:r w:rsidRPr="00D473AE">
        <w:rPr>
          <w:rFonts w:eastAsia="Times New Roman" w:cs="Arial"/>
          <w:color w:val="333333"/>
          <w:szCs w:val="24"/>
          <w:lang w:eastAsia="de-DE"/>
        </w:rPr>
        <w:t xml:space="preserve">This </w:t>
      </w:r>
      <w:r w:rsidR="00617DD9" w:rsidRPr="00D473AE">
        <w:rPr>
          <w:rFonts w:eastAsia="Times New Roman" w:cs="Arial"/>
          <w:color w:val="333333"/>
          <w:szCs w:val="24"/>
          <w:lang w:eastAsia="de-DE"/>
        </w:rPr>
        <w:t xml:space="preserve">section </w:t>
      </w:r>
      <w:r w:rsidRPr="00D473AE">
        <w:rPr>
          <w:rFonts w:eastAsia="Times New Roman" w:cs="Arial"/>
          <w:color w:val="333333"/>
          <w:szCs w:val="24"/>
          <w:lang w:eastAsia="de-DE"/>
        </w:rPr>
        <w:t xml:space="preserve">provides you with information about variables, properties </w:t>
      </w:r>
      <w:r w:rsidR="002D5A71" w:rsidRPr="00D473AE">
        <w:rPr>
          <w:rFonts w:eastAsia="Times New Roman" w:cs="Arial"/>
          <w:color w:val="333333"/>
          <w:szCs w:val="24"/>
          <w:lang w:eastAsia="de-DE"/>
        </w:rPr>
        <w:t>that you can use for scenario development</w:t>
      </w:r>
    </w:p>
    <w:p w14:paraId="3B67021A" w14:textId="77777777" w:rsidR="00117922" w:rsidRPr="00D473AE" w:rsidRDefault="00117922" w:rsidP="002F1CA2">
      <w:pPr>
        <w:jc w:val="both"/>
        <w:rPr>
          <w:rFonts w:cs="Arial"/>
        </w:rPr>
      </w:pPr>
    </w:p>
    <w:p w14:paraId="3B67021B" w14:textId="77777777" w:rsidR="004F2CAA" w:rsidRPr="00EA5A98" w:rsidRDefault="004F2CAA" w:rsidP="004F2CAA">
      <w:pPr>
        <w:jc w:val="both"/>
        <w:rPr>
          <w:rFonts w:cs="Arial"/>
          <w:b/>
          <w:color w:val="333399"/>
        </w:rPr>
      </w:pPr>
      <w:r>
        <w:rPr>
          <w:rFonts w:cs="Arial"/>
          <w:b/>
          <w:color w:val="333399"/>
        </w:rPr>
        <w:t>Variables, Properties and Tables</w:t>
      </w:r>
    </w:p>
    <w:tbl>
      <w:tblPr>
        <w:tblStyle w:val="TableGrid"/>
        <w:tblW w:w="0" w:type="auto"/>
        <w:tblLook w:val="04A0" w:firstRow="1" w:lastRow="0" w:firstColumn="1" w:lastColumn="0" w:noHBand="0" w:noVBand="1"/>
      </w:tblPr>
      <w:tblGrid>
        <w:gridCol w:w="2802"/>
        <w:gridCol w:w="2693"/>
      </w:tblGrid>
      <w:tr w:rsidR="00F90E06" w:rsidRPr="00F90E06" w14:paraId="3B67021E" w14:textId="77777777" w:rsidTr="00AF6FFF">
        <w:tc>
          <w:tcPr>
            <w:tcW w:w="2802" w:type="dxa"/>
            <w:vMerge w:val="restart"/>
            <w:vAlign w:val="center"/>
          </w:tcPr>
          <w:p w14:paraId="3B67021C" w14:textId="77777777" w:rsidR="00F90E06" w:rsidRPr="00F90E06" w:rsidRDefault="00F90E06" w:rsidP="00AF6FFF">
            <w:pPr>
              <w:spacing w:line="0" w:lineRule="atLeast"/>
              <w:rPr>
                <w:rFonts w:eastAsia="Times New Roman" w:cs="Arial"/>
                <w:color w:val="333333"/>
                <w:sz w:val="22"/>
                <w:szCs w:val="24"/>
                <w:lang w:eastAsia="de-DE"/>
              </w:rPr>
            </w:pPr>
            <w:r w:rsidRPr="00F90E06">
              <w:rPr>
                <w:rFonts w:eastAsia="Times New Roman" w:cs="Arial"/>
                <w:color w:val="333333"/>
                <w:sz w:val="22"/>
                <w:szCs w:val="24"/>
                <w:lang w:eastAsia="de-DE"/>
              </w:rPr>
              <w:t>Variables</w:t>
            </w:r>
          </w:p>
        </w:tc>
        <w:tc>
          <w:tcPr>
            <w:tcW w:w="2693" w:type="dxa"/>
          </w:tcPr>
          <w:p w14:paraId="3B67021D"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2" w:history="1">
              <w:r w:rsidR="00F90E06" w:rsidRPr="008D6019">
                <w:rPr>
                  <w:rStyle w:val="Hyperlink"/>
                  <w:rFonts w:eastAsia="Times New Roman" w:cs="Arial"/>
                  <w:sz w:val="22"/>
                  <w:szCs w:val="24"/>
                  <w:lang w:eastAsia="de-DE"/>
                </w:rPr>
                <w:t>System variables</w:t>
              </w:r>
            </w:hyperlink>
          </w:p>
        </w:tc>
      </w:tr>
      <w:tr w:rsidR="00F90E06" w:rsidRPr="00F90E06" w14:paraId="3B670221" w14:textId="77777777" w:rsidTr="00F90E06">
        <w:tc>
          <w:tcPr>
            <w:tcW w:w="2802" w:type="dxa"/>
            <w:vMerge/>
          </w:tcPr>
          <w:p w14:paraId="3B67021F" w14:textId="77777777" w:rsidR="00F90E06" w:rsidRPr="00F90E06" w:rsidRDefault="00F90E06" w:rsidP="00F90E06">
            <w:pPr>
              <w:spacing w:line="0" w:lineRule="atLeast"/>
              <w:jc w:val="both"/>
              <w:rPr>
                <w:rFonts w:eastAsia="Times New Roman" w:cs="Arial"/>
                <w:color w:val="333333"/>
                <w:sz w:val="22"/>
                <w:szCs w:val="24"/>
                <w:lang w:eastAsia="de-DE"/>
              </w:rPr>
            </w:pPr>
          </w:p>
        </w:tc>
        <w:tc>
          <w:tcPr>
            <w:tcW w:w="2693" w:type="dxa"/>
          </w:tcPr>
          <w:p w14:paraId="3B670220"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3" w:history="1">
              <w:r w:rsidR="00F90E06" w:rsidRPr="008D6019">
                <w:rPr>
                  <w:rStyle w:val="Hyperlink"/>
                  <w:rFonts w:eastAsia="Times New Roman" w:cs="Arial"/>
                  <w:sz w:val="22"/>
                  <w:szCs w:val="24"/>
                  <w:lang w:eastAsia="de-DE"/>
                </w:rPr>
                <w:t>Local variables</w:t>
              </w:r>
            </w:hyperlink>
          </w:p>
        </w:tc>
      </w:tr>
      <w:tr w:rsidR="00F90E06" w:rsidRPr="00F90E06" w14:paraId="3B670224" w14:textId="77777777" w:rsidTr="00F90E06">
        <w:tc>
          <w:tcPr>
            <w:tcW w:w="2802" w:type="dxa"/>
            <w:vMerge/>
          </w:tcPr>
          <w:p w14:paraId="3B670222" w14:textId="77777777" w:rsidR="00F90E06" w:rsidRPr="00F90E06" w:rsidRDefault="00F90E06" w:rsidP="00F90E06">
            <w:pPr>
              <w:spacing w:line="0" w:lineRule="atLeast"/>
              <w:jc w:val="both"/>
              <w:rPr>
                <w:rFonts w:eastAsia="Times New Roman" w:cs="Arial"/>
                <w:color w:val="333333"/>
                <w:sz w:val="22"/>
                <w:szCs w:val="24"/>
                <w:lang w:eastAsia="de-DE"/>
              </w:rPr>
            </w:pPr>
          </w:p>
        </w:tc>
        <w:tc>
          <w:tcPr>
            <w:tcW w:w="2693" w:type="dxa"/>
          </w:tcPr>
          <w:p w14:paraId="3B670223"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4" w:history="1">
              <w:r w:rsidR="00F90E06" w:rsidRPr="008D6019">
                <w:rPr>
                  <w:rStyle w:val="Hyperlink"/>
                  <w:rFonts w:eastAsia="Times New Roman" w:cs="Arial"/>
                  <w:sz w:val="22"/>
                  <w:szCs w:val="24"/>
                  <w:lang w:eastAsia="de-DE"/>
                </w:rPr>
                <w:t>Global variables</w:t>
              </w:r>
            </w:hyperlink>
          </w:p>
        </w:tc>
      </w:tr>
      <w:tr w:rsidR="00F90E06" w:rsidRPr="00F90E06" w14:paraId="3B670227" w14:textId="77777777" w:rsidTr="00F90E06">
        <w:tc>
          <w:tcPr>
            <w:tcW w:w="2802" w:type="dxa"/>
            <w:vMerge w:val="restart"/>
            <w:vAlign w:val="bottom"/>
          </w:tcPr>
          <w:p w14:paraId="3B670225" w14:textId="77777777" w:rsidR="00F90E06" w:rsidRPr="00F90E06" w:rsidRDefault="00F90E06" w:rsidP="00F90E06">
            <w:pPr>
              <w:spacing w:line="0" w:lineRule="atLeast"/>
              <w:rPr>
                <w:rFonts w:eastAsia="Times New Roman" w:cs="Arial"/>
                <w:color w:val="333333"/>
                <w:sz w:val="22"/>
                <w:szCs w:val="24"/>
                <w:lang w:eastAsia="de-DE"/>
              </w:rPr>
            </w:pPr>
            <w:r w:rsidRPr="00F90E06">
              <w:rPr>
                <w:rFonts w:eastAsia="Times New Roman" w:cs="Arial"/>
                <w:color w:val="333333"/>
                <w:sz w:val="22"/>
                <w:szCs w:val="24"/>
                <w:lang w:eastAsia="de-DE"/>
              </w:rPr>
              <w:t>In memory variables</w:t>
            </w:r>
          </w:p>
        </w:tc>
        <w:tc>
          <w:tcPr>
            <w:tcW w:w="2693" w:type="dxa"/>
          </w:tcPr>
          <w:p w14:paraId="3B670226"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5" w:history="1">
              <w:r w:rsidR="00F90E06" w:rsidRPr="008D6019">
                <w:rPr>
                  <w:rStyle w:val="Hyperlink"/>
                  <w:rFonts w:eastAsia="Times New Roman" w:cs="Arial"/>
                  <w:sz w:val="22"/>
                  <w:szCs w:val="24"/>
                  <w:lang w:eastAsia="de-DE"/>
                </w:rPr>
                <w:t>Memory variables</w:t>
              </w:r>
            </w:hyperlink>
          </w:p>
        </w:tc>
      </w:tr>
      <w:tr w:rsidR="00F90E06" w:rsidRPr="00F90E06" w14:paraId="3B67022A" w14:textId="77777777" w:rsidTr="00F90E06">
        <w:tc>
          <w:tcPr>
            <w:tcW w:w="2802" w:type="dxa"/>
            <w:vMerge/>
          </w:tcPr>
          <w:p w14:paraId="3B670228" w14:textId="77777777" w:rsidR="00F90E06" w:rsidRPr="00F90E06" w:rsidRDefault="00F90E06" w:rsidP="00F90E06">
            <w:pPr>
              <w:spacing w:line="0" w:lineRule="atLeast"/>
              <w:jc w:val="both"/>
              <w:rPr>
                <w:rFonts w:eastAsia="Times New Roman" w:cs="Arial"/>
                <w:color w:val="333333"/>
                <w:sz w:val="22"/>
                <w:szCs w:val="24"/>
                <w:lang w:eastAsia="de-DE"/>
              </w:rPr>
            </w:pPr>
          </w:p>
        </w:tc>
        <w:tc>
          <w:tcPr>
            <w:tcW w:w="2693" w:type="dxa"/>
          </w:tcPr>
          <w:p w14:paraId="3B670229"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5" w:history="1">
              <w:r w:rsidR="00F90E06" w:rsidRPr="008D6019">
                <w:rPr>
                  <w:rStyle w:val="Hyperlink"/>
                  <w:rFonts w:eastAsia="Times New Roman" w:cs="Arial"/>
                  <w:sz w:val="22"/>
                  <w:szCs w:val="24"/>
                  <w:lang w:eastAsia="de-DE"/>
                </w:rPr>
                <w:t>Session variables</w:t>
              </w:r>
            </w:hyperlink>
          </w:p>
        </w:tc>
      </w:tr>
      <w:tr w:rsidR="00F90E06" w:rsidRPr="00F90E06" w14:paraId="3B67022D" w14:textId="77777777" w:rsidTr="00F90E06">
        <w:tc>
          <w:tcPr>
            <w:tcW w:w="2802" w:type="dxa"/>
          </w:tcPr>
          <w:p w14:paraId="3B67022B" w14:textId="77777777" w:rsidR="00F90E06" w:rsidRPr="00F90E06" w:rsidRDefault="00F90E06" w:rsidP="00F90E06">
            <w:pPr>
              <w:spacing w:line="0" w:lineRule="atLeast"/>
              <w:jc w:val="both"/>
              <w:rPr>
                <w:rFonts w:eastAsia="Times New Roman" w:cs="Arial"/>
                <w:color w:val="333333"/>
                <w:sz w:val="22"/>
                <w:szCs w:val="24"/>
                <w:lang w:eastAsia="de-DE"/>
              </w:rPr>
            </w:pPr>
            <w:r w:rsidRPr="00F90E06">
              <w:rPr>
                <w:rFonts w:eastAsia="Times New Roman" w:cs="Arial"/>
                <w:color w:val="333333"/>
                <w:sz w:val="22"/>
                <w:szCs w:val="24"/>
                <w:lang w:eastAsia="de-DE"/>
              </w:rPr>
              <w:t>Message values</w:t>
            </w:r>
          </w:p>
        </w:tc>
        <w:tc>
          <w:tcPr>
            <w:tcW w:w="2693" w:type="dxa"/>
          </w:tcPr>
          <w:p w14:paraId="3B67022C"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6" w:history="1">
              <w:r w:rsidR="00F90E06" w:rsidRPr="008D6019">
                <w:rPr>
                  <w:rStyle w:val="Hyperlink"/>
                  <w:rFonts w:eastAsia="Times New Roman" w:cs="Arial"/>
                  <w:sz w:val="22"/>
                  <w:szCs w:val="24"/>
                  <w:lang w:eastAsia="de-DE"/>
                </w:rPr>
                <w:t>Element values</w:t>
              </w:r>
            </w:hyperlink>
          </w:p>
        </w:tc>
      </w:tr>
      <w:tr w:rsidR="00F90E06" w:rsidRPr="00F90E06" w14:paraId="3B670230" w14:textId="77777777" w:rsidTr="00AF6FFF">
        <w:tc>
          <w:tcPr>
            <w:tcW w:w="2802" w:type="dxa"/>
            <w:vMerge w:val="restart"/>
            <w:vAlign w:val="center"/>
          </w:tcPr>
          <w:p w14:paraId="3B67022E" w14:textId="77777777" w:rsidR="00F90E06" w:rsidRPr="00F90E06" w:rsidRDefault="00F90E06" w:rsidP="00AF6FFF">
            <w:pPr>
              <w:spacing w:line="0" w:lineRule="atLeast"/>
              <w:rPr>
                <w:rFonts w:eastAsia="Times New Roman" w:cs="Arial"/>
                <w:color w:val="333333"/>
                <w:sz w:val="22"/>
                <w:szCs w:val="24"/>
                <w:lang w:eastAsia="de-DE"/>
              </w:rPr>
            </w:pPr>
            <w:r w:rsidRPr="00F90E06">
              <w:rPr>
                <w:rFonts w:eastAsia="Times New Roman" w:cs="Arial"/>
                <w:color w:val="333333"/>
                <w:sz w:val="22"/>
                <w:szCs w:val="24"/>
                <w:lang w:eastAsia="de-DE"/>
              </w:rPr>
              <w:t>Properties</w:t>
            </w:r>
          </w:p>
        </w:tc>
        <w:tc>
          <w:tcPr>
            <w:tcW w:w="2693" w:type="dxa"/>
          </w:tcPr>
          <w:p w14:paraId="3B67022F"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7" w:history="1">
              <w:r w:rsidR="00F90E06" w:rsidRPr="008D6019">
                <w:rPr>
                  <w:rStyle w:val="Hyperlink"/>
                  <w:rFonts w:eastAsia="Times New Roman" w:cs="Arial"/>
                  <w:sz w:val="22"/>
                  <w:szCs w:val="24"/>
                  <w:lang w:eastAsia="de-DE"/>
                </w:rPr>
                <w:t>SLD properties</w:t>
              </w:r>
            </w:hyperlink>
          </w:p>
        </w:tc>
      </w:tr>
      <w:tr w:rsidR="00F90E06" w:rsidRPr="00F90E06" w14:paraId="3B670233" w14:textId="77777777" w:rsidTr="00F90E06">
        <w:tc>
          <w:tcPr>
            <w:tcW w:w="2802" w:type="dxa"/>
            <w:vMerge/>
          </w:tcPr>
          <w:p w14:paraId="3B670231" w14:textId="77777777" w:rsidR="00F90E06" w:rsidRPr="00F90E06" w:rsidRDefault="00F90E06" w:rsidP="00F90E06">
            <w:pPr>
              <w:spacing w:line="0" w:lineRule="atLeast"/>
              <w:jc w:val="both"/>
              <w:rPr>
                <w:rFonts w:eastAsia="Times New Roman" w:cs="Arial"/>
                <w:color w:val="333333"/>
                <w:sz w:val="22"/>
                <w:szCs w:val="24"/>
                <w:lang w:eastAsia="de-DE"/>
              </w:rPr>
            </w:pPr>
          </w:p>
        </w:tc>
        <w:tc>
          <w:tcPr>
            <w:tcW w:w="2693" w:type="dxa"/>
          </w:tcPr>
          <w:p w14:paraId="3B670232"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8" w:history="1">
              <w:r w:rsidR="00F90E06" w:rsidRPr="008D6019">
                <w:rPr>
                  <w:rStyle w:val="Hyperlink"/>
                  <w:rFonts w:eastAsia="Times New Roman" w:cs="Arial"/>
                  <w:sz w:val="22"/>
                  <w:szCs w:val="24"/>
                  <w:lang w:eastAsia="de-DE"/>
                </w:rPr>
                <w:t>Config properties</w:t>
              </w:r>
            </w:hyperlink>
          </w:p>
        </w:tc>
      </w:tr>
      <w:tr w:rsidR="00F90E06" w:rsidRPr="00F90E06" w14:paraId="3B670236" w14:textId="77777777" w:rsidTr="00F90E06">
        <w:tc>
          <w:tcPr>
            <w:tcW w:w="2802" w:type="dxa"/>
            <w:vMerge/>
          </w:tcPr>
          <w:p w14:paraId="3B670234" w14:textId="77777777" w:rsidR="00F90E06" w:rsidRPr="00F90E06" w:rsidRDefault="00F90E06" w:rsidP="00F90E06">
            <w:pPr>
              <w:spacing w:line="0" w:lineRule="atLeast"/>
              <w:jc w:val="both"/>
              <w:rPr>
                <w:rFonts w:eastAsia="Times New Roman" w:cs="Arial"/>
                <w:color w:val="333333"/>
                <w:sz w:val="22"/>
                <w:szCs w:val="24"/>
                <w:lang w:eastAsia="de-DE"/>
              </w:rPr>
            </w:pPr>
          </w:p>
        </w:tc>
        <w:tc>
          <w:tcPr>
            <w:tcW w:w="2693" w:type="dxa"/>
          </w:tcPr>
          <w:p w14:paraId="3B670235"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9" w:history="1">
              <w:r w:rsidR="00F90E06" w:rsidRPr="008D6019">
                <w:rPr>
                  <w:rStyle w:val="Hyperlink"/>
                  <w:rFonts w:eastAsia="Times New Roman" w:cs="Arial"/>
                  <w:sz w:val="22"/>
                  <w:szCs w:val="24"/>
                  <w:lang w:eastAsia="de-DE"/>
                </w:rPr>
                <w:t>Global properties</w:t>
              </w:r>
            </w:hyperlink>
            <w:r w:rsidR="00F90E06" w:rsidRPr="00F90E06">
              <w:rPr>
                <w:rFonts w:eastAsia="Times New Roman" w:cs="Arial"/>
                <w:color w:val="333333"/>
                <w:sz w:val="22"/>
                <w:szCs w:val="24"/>
                <w:lang w:eastAsia="de-DE"/>
              </w:rPr>
              <w:t xml:space="preserve"> </w:t>
            </w:r>
          </w:p>
        </w:tc>
      </w:tr>
      <w:tr w:rsidR="00F90E06" w:rsidRPr="00F90E06" w14:paraId="3B670239" w14:textId="77777777" w:rsidTr="00F90E06">
        <w:tc>
          <w:tcPr>
            <w:tcW w:w="2802" w:type="dxa"/>
            <w:vMerge/>
          </w:tcPr>
          <w:p w14:paraId="3B670237" w14:textId="77777777" w:rsidR="00F90E06" w:rsidRPr="00F90E06" w:rsidRDefault="00F90E06" w:rsidP="00F90E06">
            <w:pPr>
              <w:spacing w:line="0" w:lineRule="atLeast"/>
              <w:jc w:val="both"/>
              <w:rPr>
                <w:rFonts w:eastAsia="Times New Roman" w:cs="Arial"/>
                <w:color w:val="333333"/>
                <w:sz w:val="22"/>
                <w:szCs w:val="24"/>
                <w:lang w:eastAsia="de-DE"/>
              </w:rPr>
            </w:pPr>
          </w:p>
        </w:tc>
        <w:tc>
          <w:tcPr>
            <w:tcW w:w="2693" w:type="dxa"/>
          </w:tcPr>
          <w:p w14:paraId="3B670238"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10" w:history="1">
              <w:r w:rsidR="00F90E06" w:rsidRPr="008D6019">
                <w:rPr>
                  <w:rStyle w:val="Hyperlink"/>
                  <w:rFonts w:eastAsia="Times New Roman" w:cs="Arial"/>
                  <w:sz w:val="22"/>
                  <w:szCs w:val="24"/>
                  <w:lang w:eastAsia="de-DE"/>
                </w:rPr>
                <w:t>Local properties</w:t>
              </w:r>
            </w:hyperlink>
          </w:p>
        </w:tc>
      </w:tr>
      <w:tr w:rsidR="00F90E06" w:rsidRPr="00F90E06" w14:paraId="3B67023B" w14:textId="77777777" w:rsidTr="00F90E06">
        <w:tc>
          <w:tcPr>
            <w:tcW w:w="5495" w:type="dxa"/>
            <w:gridSpan w:val="2"/>
          </w:tcPr>
          <w:p w14:paraId="3B67023A"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12" w:history="1">
              <w:r w:rsidR="00F90E06" w:rsidRPr="008D6019">
                <w:rPr>
                  <w:rStyle w:val="Hyperlink"/>
                  <w:rFonts w:eastAsia="Times New Roman" w:cs="Arial"/>
                  <w:sz w:val="22"/>
                  <w:szCs w:val="24"/>
                  <w:lang w:eastAsia="de-DE"/>
                </w:rPr>
                <w:t>System Type Properties</w:t>
              </w:r>
            </w:hyperlink>
          </w:p>
        </w:tc>
      </w:tr>
      <w:tr w:rsidR="00F90E06" w:rsidRPr="00F90E06" w14:paraId="3B67023D" w14:textId="77777777" w:rsidTr="00F90E06">
        <w:tc>
          <w:tcPr>
            <w:tcW w:w="5495" w:type="dxa"/>
            <w:gridSpan w:val="2"/>
          </w:tcPr>
          <w:p w14:paraId="3B67023C"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11" w:history="1">
              <w:r w:rsidR="00F90E06" w:rsidRPr="008D6019">
                <w:rPr>
                  <w:rStyle w:val="Hyperlink"/>
                  <w:rFonts w:eastAsia="Times New Roman" w:cs="Arial"/>
                  <w:sz w:val="22"/>
                  <w:szCs w:val="24"/>
                  <w:lang w:eastAsia="de-DE"/>
                </w:rPr>
                <w:t>Global tables</w:t>
              </w:r>
            </w:hyperlink>
          </w:p>
        </w:tc>
      </w:tr>
      <w:tr w:rsidR="00F90E06" w:rsidRPr="00F90E06" w14:paraId="3B67023F" w14:textId="77777777" w:rsidTr="00F90E06">
        <w:tc>
          <w:tcPr>
            <w:tcW w:w="5495" w:type="dxa"/>
            <w:gridSpan w:val="2"/>
          </w:tcPr>
          <w:p w14:paraId="3B67023E" w14:textId="77777777" w:rsidR="00F90E06" w:rsidRPr="00F90E06" w:rsidRDefault="00000000" w:rsidP="00F90E06">
            <w:pPr>
              <w:spacing w:line="0" w:lineRule="atLeast"/>
              <w:jc w:val="both"/>
              <w:rPr>
                <w:rFonts w:eastAsia="Times New Roman" w:cs="Arial"/>
                <w:color w:val="333333"/>
                <w:sz w:val="22"/>
                <w:szCs w:val="24"/>
                <w:lang w:eastAsia="de-DE"/>
              </w:rPr>
            </w:pPr>
            <w:hyperlink w:anchor="a3_3_7_13" w:history="1">
              <w:r w:rsidR="00F90E06" w:rsidRPr="008D6019">
                <w:rPr>
                  <w:rStyle w:val="Hyperlink"/>
                  <w:rFonts w:eastAsia="Times New Roman" w:cs="Arial"/>
                  <w:sz w:val="22"/>
                  <w:szCs w:val="24"/>
                  <w:lang w:eastAsia="de-DE"/>
                </w:rPr>
                <w:t>Criteria fields</w:t>
              </w:r>
            </w:hyperlink>
          </w:p>
        </w:tc>
      </w:tr>
    </w:tbl>
    <w:p w14:paraId="3B670240" w14:textId="77777777" w:rsidR="00F90E06" w:rsidRDefault="00F90E06" w:rsidP="00F90E06">
      <w:pPr>
        <w:shd w:val="clear" w:color="auto" w:fill="FFFFFF"/>
        <w:spacing w:line="0" w:lineRule="atLeast"/>
        <w:jc w:val="both"/>
        <w:rPr>
          <w:rFonts w:eastAsia="Times New Roman" w:cs="Arial"/>
          <w:color w:val="333333"/>
          <w:szCs w:val="24"/>
          <w:lang w:eastAsia="de-DE"/>
        </w:rPr>
      </w:pPr>
    </w:p>
    <w:p w14:paraId="3B670241" w14:textId="77777777" w:rsidR="00553497" w:rsidRPr="00D473AE" w:rsidRDefault="00553497" w:rsidP="00553497">
      <w:pPr>
        <w:pStyle w:val="Heading4"/>
      </w:pPr>
      <w:bookmarkStart w:id="113" w:name="_Toc289709932"/>
      <w:bookmarkStart w:id="114" w:name="a3_4_7_1"/>
      <w:bookmarkStart w:id="115" w:name="_Toc137659568"/>
      <w:r w:rsidRPr="00D473AE">
        <w:t>3.</w:t>
      </w:r>
      <w:r w:rsidR="00576B69" w:rsidRPr="00D473AE">
        <w:t>4</w:t>
      </w:r>
      <w:r w:rsidRPr="00D473AE">
        <w:t>.</w:t>
      </w:r>
      <w:r w:rsidR="00FA23B0" w:rsidRPr="00D473AE">
        <w:t>7</w:t>
      </w:r>
      <w:r w:rsidRPr="00D473AE">
        <w:t xml:space="preserve">.1 </w:t>
      </w:r>
      <w:bookmarkEnd w:id="113"/>
      <w:r w:rsidR="00D66AB0" w:rsidRPr="00D473AE">
        <w:t>Variables, Properties and Tables</w:t>
      </w:r>
      <w:r w:rsidR="00C14C79" w:rsidRPr="00D473AE">
        <w:t xml:space="preserve"> General Information</w:t>
      </w:r>
      <w:bookmarkEnd w:id="115"/>
    </w:p>
    <w:bookmarkEnd w:id="114"/>
    <w:p w14:paraId="3B670242" w14:textId="77777777" w:rsidR="000C2D87" w:rsidRPr="00D473AE" w:rsidRDefault="000C2D87" w:rsidP="00DA1CB8">
      <w:pPr>
        <w:shd w:val="clear" w:color="auto" w:fill="FFFFFF"/>
        <w:spacing w:line="0" w:lineRule="atLeast"/>
        <w:jc w:val="both"/>
        <w:rPr>
          <w:rFonts w:eastAsia="Times New Roman" w:cs="Arial"/>
          <w:color w:val="333333"/>
          <w:szCs w:val="24"/>
          <w:lang w:eastAsia="de-DE"/>
        </w:rPr>
      </w:pPr>
    </w:p>
    <w:p w14:paraId="3B670243" w14:textId="77777777" w:rsidR="00553497" w:rsidRPr="00D473AE" w:rsidRDefault="00553497" w:rsidP="00545C10">
      <w:pPr>
        <w:jc w:val="both"/>
        <w:rPr>
          <w:rFonts w:cs="Arial"/>
          <w:b/>
          <w:color w:val="333399"/>
        </w:rPr>
      </w:pPr>
      <w:r w:rsidRPr="00D473AE">
        <w:rPr>
          <w:rFonts w:cs="Arial"/>
          <w:b/>
          <w:color w:val="333399"/>
        </w:rPr>
        <w:t>U</w:t>
      </w:r>
      <w:r w:rsidR="00617982" w:rsidRPr="00D473AE">
        <w:rPr>
          <w:rFonts w:cs="Arial"/>
          <w:b/>
          <w:color w:val="333399"/>
        </w:rPr>
        <w:t>s</w:t>
      </w:r>
      <w:r w:rsidR="002D5A71" w:rsidRPr="00D473AE">
        <w:rPr>
          <w:rFonts w:cs="Arial"/>
          <w:b/>
          <w:color w:val="333399"/>
        </w:rPr>
        <w:t xml:space="preserve">ing Variables, Properties and Tables </w:t>
      </w:r>
      <w:r w:rsidRPr="00D473AE">
        <w:rPr>
          <w:rFonts w:cs="Arial"/>
          <w:b/>
          <w:color w:val="333399"/>
        </w:rPr>
        <w:t xml:space="preserve">in </w:t>
      </w:r>
      <w:r w:rsidR="00617982" w:rsidRPr="00D473AE">
        <w:rPr>
          <w:rFonts w:cs="Arial"/>
          <w:b/>
          <w:color w:val="333399"/>
        </w:rPr>
        <w:t>P</w:t>
      </w:r>
      <w:r w:rsidRPr="00D473AE">
        <w:rPr>
          <w:rFonts w:cs="Arial"/>
          <w:b/>
          <w:color w:val="333399"/>
        </w:rPr>
        <w:t xml:space="preserve">arameter </w:t>
      </w:r>
      <w:r w:rsidR="00617982" w:rsidRPr="00D473AE">
        <w:rPr>
          <w:rFonts w:cs="Arial"/>
          <w:b/>
          <w:color w:val="333399"/>
        </w:rPr>
        <w:t>F</w:t>
      </w:r>
      <w:r w:rsidRPr="00D473AE">
        <w:rPr>
          <w:rFonts w:cs="Arial"/>
          <w:b/>
          <w:color w:val="333399"/>
        </w:rPr>
        <w:t xml:space="preserve">ields of Atom </w:t>
      </w:r>
      <w:r w:rsidR="00617982" w:rsidRPr="00D473AE">
        <w:rPr>
          <w:rFonts w:cs="Arial"/>
          <w:b/>
          <w:color w:val="333399"/>
        </w:rPr>
        <w:t>User Interface</w:t>
      </w:r>
      <w:r w:rsidR="002D5A71" w:rsidRPr="00D473AE">
        <w:rPr>
          <w:rFonts w:cs="Arial"/>
          <w:b/>
          <w:color w:val="333399"/>
        </w:rPr>
        <w:t>s</w:t>
      </w:r>
    </w:p>
    <w:tbl>
      <w:tblPr>
        <w:tblStyle w:val="TableGrid"/>
        <w:tblW w:w="0" w:type="auto"/>
        <w:tblLook w:val="04A0" w:firstRow="1" w:lastRow="0" w:firstColumn="1" w:lastColumn="0" w:noHBand="0" w:noVBand="1"/>
      </w:tblPr>
      <w:tblGrid>
        <w:gridCol w:w="2975"/>
        <w:gridCol w:w="6375"/>
      </w:tblGrid>
      <w:tr w:rsidR="00617982" w:rsidRPr="00821330" w14:paraId="3B670246" w14:textId="77777777" w:rsidTr="00193B55">
        <w:trPr>
          <w:tblHeader/>
        </w:trPr>
        <w:tc>
          <w:tcPr>
            <w:tcW w:w="2989" w:type="dxa"/>
          </w:tcPr>
          <w:p w14:paraId="3B670244" w14:textId="77777777" w:rsidR="00617982" w:rsidRPr="00821330" w:rsidRDefault="00617982" w:rsidP="00553497">
            <w:pPr>
              <w:tabs>
                <w:tab w:val="left" w:pos="2340"/>
              </w:tabs>
              <w:spacing w:line="0" w:lineRule="atLeast"/>
              <w:rPr>
                <w:rFonts w:eastAsia="Times New Roman" w:cs="Arial"/>
                <w:b/>
                <w:color w:val="333333"/>
                <w:lang w:eastAsia="de-DE"/>
              </w:rPr>
            </w:pPr>
            <w:r w:rsidRPr="00821330">
              <w:rPr>
                <w:rFonts w:eastAsia="Times New Roman" w:cs="Arial"/>
                <w:b/>
                <w:color w:val="333333"/>
                <w:lang w:eastAsia="de-DE"/>
              </w:rPr>
              <w:t>Variable</w:t>
            </w:r>
          </w:p>
        </w:tc>
        <w:tc>
          <w:tcPr>
            <w:tcW w:w="6587" w:type="dxa"/>
          </w:tcPr>
          <w:p w14:paraId="3B670245" w14:textId="77777777" w:rsidR="00617982" w:rsidRPr="00821330" w:rsidRDefault="00617982" w:rsidP="00553497">
            <w:pPr>
              <w:tabs>
                <w:tab w:val="left" w:pos="2340"/>
              </w:tabs>
              <w:spacing w:line="0" w:lineRule="atLeast"/>
              <w:rPr>
                <w:rFonts w:eastAsia="Times New Roman" w:cs="Arial"/>
                <w:b/>
                <w:color w:val="333333"/>
                <w:lang w:eastAsia="de-DE"/>
              </w:rPr>
            </w:pPr>
            <w:r w:rsidRPr="00821330">
              <w:rPr>
                <w:rFonts w:eastAsia="Times New Roman" w:cs="Arial"/>
                <w:b/>
                <w:color w:val="333333"/>
                <w:lang w:eastAsia="de-DE"/>
              </w:rPr>
              <w:t>Description</w:t>
            </w:r>
          </w:p>
        </w:tc>
      </w:tr>
      <w:tr w:rsidR="009363C8" w:rsidRPr="008C013E" w14:paraId="3B670249" w14:textId="77777777" w:rsidTr="00F46651">
        <w:tc>
          <w:tcPr>
            <w:tcW w:w="2989" w:type="dxa"/>
          </w:tcPr>
          <w:p w14:paraId="3B670247" w14:textId="77777777" w:rsidR="009363C8" w:rsidRPr="00050247" w:rsidRDefault="009363C8" w:rsidP="00553497">
            <w:pPr>
              <w:tabs>
                <w:tab w:val="left" w:pos="2340"/>
              </w:tabs>
              <w:spacing w:line="0" w:lineRule="atLeast"/>
              <w:rPr>
                <w:rFonts w:ascii="Courier New" w:eastAsia="Times New Roman" w:hAnsi="Courier New" w:cs="Courier New"/>
                <w:lang w:eastAsia="de-DE"/>
              </w:rPr>
            </w:pPr>
            <w:r w:rsidRPr="00050247">
              <w:rPr>
                <w:rFonts w:ascii="Courier New" w:eastAsia="Times New Roman" w:hAnsi="Courier New" w:cs="Courier New"/>
                <w:lang w:eastAsia="de-DE"/>
              </w:rPr>
              <w:t>$string</w:t>
            </w:r>
          </w:p>
        </w:tc>
        <w:tc>
          <w:tcPr>
            <w:tcW w:w="6587" w:type="dxa"/>
          </w:tcPr>
          <w:p w14:paraId="3B670248" w14:textId="77777777" w:rsidR="009363C8" w:rsidRPr="00D473AE" w:rsidRDefault="00C34FB6" w:rsidP="002D5A71">
            <w:pPr>
              <w:tabs>
                <w:tab w:val="left" w:pos="2340"/>
              </w:tabs>
              <w:spacing w:line="0" w:lineRule="atLeast"/>
              <w:rPr>
                <w:rFonts w:eastAsia="Times New Roman" w:cs="Arial"/>
                <w:lang w:eastAsia="de-DE"/>
              </w:rPr>
            </w:pPr>
            <w:r w:rsidRPr="00D473AE">
              <w:rPr>
                <w:rFonts w:eastAsia="Times New Roman" w:cs="Arial"/>
                <w:lang w:eastAsia="de-DE"/>
              </w:rPr>
              <w:t>P</w:t>
            </w:r>
            <w:r w:rsidR="009363C8" w:rsidRPr="00D473AE">
              <w:rPr>
                <w:rFonts w:eastAsia="Times New Roman" w:cs="Arial"/>
                <w:lang w:eastAsia="de-DE"/>
              </w:rPr>
              <w:t xml:space="preserve">laceholder for the value of a system variable, local variable, global variable or </w:t>
            </w:r>
            <w:r w:rsidR="00520BE9" w:rsidRPr="00D473AE">
              <w:rPr>
                <w:rFonts w:eastAsia="Times New Roman" w:cs="Arial"/>
                <w:lang w:eastAsia="de-DE"/>
              </w:rPr>
              <w:t xml:space="preserve">local or </w:t>
            </w:r>
            <w:r w:rsidR="009363C8" w:rsidRPr="00D473AE">
              <w:rPr>
                <w:rFonts w:eastAsia="Times New Roman" w:cs="Arial"/>
                <w:lang w:eastAsia="de-DE"/>
              </w:rPr>
              <w:t>global property.</w:t>
            </w:r>
          </w:p>
        </w:tc>
      </w:tr>
      <w:tr w:rsidR="00617982" w:rsidRPr="008C013E" w14:paraId="3B67024E" w14:textId="77777777" w:rsidTr="00F46651">
        <w:tc>
          <w:tcPr>
            <w:tcW w:w="2989" w:type="dxa"/>
          </w:tcPr>
          <w:p w14:paraId="3B67024A" w14:textId="77777777" w:rsidR="00617982" w:rsidRPr="00050247" w:rsidRDefault="002E35B9" w:rsidP="00553497">
            <w:pPr>
              <w:tabs>
                <w:tab w:val="left" w:pos="2340"/>
              </w:tabs>
              <w:spacing w:line="0" w:lineRule="atLeast"/>
              <w:rPr>
                <w:rFonts w:ascii="Courier New" w:eastAsia="Times New Roman" w:hAnsi="Courier New" w:cs="Courier New"/>
                <w:color w:val="333333"/>
                <w:lang w:eastAsia="de-DE"/>
              </w:rPr>
            </w:pPr>
            <w:r w:rsidRPr="00050247">
              <w:rPr>
                <w:rFonts w:ascii="Courier New" w:eastAsia="Times New Roman" w:hAnsi="Courier New" w:cs="Courier New"/>
                <w:lang w:eastAsia="de-DE"/>
              </w:rPr>
              <w:t>$string(name)</w:t>
            </w:r>
          </w:p>
        </w:tc>
        <w:tc>
          <w:tcPr>
            <w:tcW w:w="6587" w:type="dxa"/>
          </w:tcPr>
          <w:p w14:paraId="3B67024B" w14:textId="77777777" w:rsidR="002E35B9" w:rsidRPr="00D473AE" w:rsidRDefault="00C34FB6" w:rsidP="002E35B9">
            <w:pPr>
              <w:tabs>
                <w:tab w:val="left" w:pos="2340"/>
              </w:tabs>
              <w:spacing w:line="0" w:lineRule="atLeast"/>
              <w:rPr>
                <w:rFonts w:eastAsia="Times New Roman" w:cs="Arial"/>
                <w:lang w:eastAsia="de-DE"/>
              </w:rPr>
            </w:pPr>
            <w:r w:rsidRPr="00D473AE">
              <w:rPr>
                <w:rFonts w:eastAsia="Times New Roman" w:cs="Arial"/>
                <w:lang w:eastAsia="de-DE"/>
              </w:rPr>
              <w:t>P</w:t>
            </w:r>
            <w:r w:rsidR="00617982" w:rsidRPr="00D473AE">
              <w:rPr>
                <w:rFonts w:eastAsia="Times New Roman" w:cs="Arial"/>
                <w:lang w:eastAsia="de-DE"/>
              </w:rPr>
              <w:t xml:space="preserve">laceholder for the value of a system variable, local variable, global variable or </w:t>
            </w:r>
            <w:r w:rsidR="00520BE9" w:rsidRPr="00D473AE">
              <w:rPr>
                <w:rFonts w:eastAsia="Times New Roman" w:cs="Arial"/>
                <w:lang w:eastAsia="de-DE"/>
              </w:rPr>
              <w:t xml:space="preserve">local or </w:t>
            </w:r>
            <w:r w:rsidR="00617982" w:rsidRPr="00D473AE">
              <w:rPr>
                <w:rFonts w:eastAsia="Times New Roman" w:cs="Arial"/>
                <w:lang w:eastAsia="de-DE"/>
              </w:rPr>
              <w:t>global property</w:t>
            </w:r>
            <w:r w:rsidR="002E35B9" w:rsidRPr="00D473AE">
              <w:rPr>
                <w:rFonts w:eastAsia="Times New Roman" w:cs="Arial"/>
                <w:lang w:eastAsia="de-DE"/>
              </w:rPr>
              <w:t>.</w:t>
            </w:r>
          </w:p>
          <w:p w14:paraId="3B67024C" w14:textId="77777777" w:rsidR="002D5A71" w:rsidRPr="00D473AE" w:rsidRDefault="002D5A71" w:rsidP="002D5A71">
            <w:pPr>
              <w:tabs>
                <w:tab w:val="left" w:pos="2340"/>
              </w:tabs>
              <w:spacing w:line="0" w:lineRule="atLeast"/>
              <w:rPr>
                <w:rFonts w:eastAsia="Times New Roman" w:cs="Arial"/>
                <w:lang w:eastAsia="de-DE"/>
              </w:rPr>
            </w:pPr>
            <w:r w:rsidRPr="00D473AE">
              <w:rPr>
                <w:rFonts w:eastAsia="Times New Roman" w:cs="Arial"/>
                <w:lang w:eastAsia="de-DE"/>
              </w:rPr>
              <w:t>The notation is only relevant in the context of an SQL call atom.</w:t>
            </w:r>
          </w:p>
          <w:p w14:paraId="3B67024D" w14:textId="77777777" w:rsidR="00617982" w:rsidRPr="00D473AE" w:rsidRDefault="002D5A71" w:rsidP="002D5A71">
            <w:pPr>
              <w:tabs>
                <w:tab w:val="left" w:pos="2340"/>
              </w:tabs>
              <w:spacing w:line="0" w:lineRule="atLeast"/>
              <w:rPr>
                <w:rFonts w:eastAsia="Times New Roman" w:cs="Arial"/>
                <w:color w:val="333333"/>
                <w:lang w:eastAsia="de-DE"/>
              </w:rPr>
            </w:pPr>
            <w:r w:rsidRPr="00D473AE">
              <w:rPr>
                <w:rFonts w:eastAsia="Times New Roman" w:cs="Arial"/>
                <w:lang w:eastAsia="de-DE"/>
              </w:rPr>
              <w:t>It provides explicit type casting to string t</w:t>
            </w:r>
            <w:r w:rsidR="00E22659" w:rsidRPr="00D473AE">
              <w:rPr>
                <w:rFonts w:eastAsia="Times New Roman" w:cs="Arial"/>
                <w:lang w:eastAsia="de-DE"/>
              </w:rPr>
              <w:t>o bypass the cross-side scripting check for an SQL cal</w:t>
            </w:r>
            <w:r w:rsidRPr="00D473AE">
              <w:rPr>
                <w:rFonts w:eastAsia="Times New Roman" w:cs="Arial"/>
                <w:lang w:eastAsia="de-DE"/>
              </w:rPr>
              <w:t>l.</w:t>
            </w:r>
            <w:r w:rsidR="002E35B9" w:rsidRPr="00D473AE">
              <w:rPr>
                <w:rFonts w:eastAsia="Times New Roman" w:cs="Arial"/>
                <w:lang w:eastAsia="de-DE"/>
              </w:rPr>
              <w:t xml:space="preserve"> </w:t>
            </w:r>
          </w:p>
        </w:tc>
      </w:tr>
      <w:tr w:rsidR="00617982" w:rsidRPr="008C013E" w14:paraId="3B670251" w14:textId="77777777" w:rsidTr="00F46651">
        <w:tc>
          <w:tcPr>
            <w:tcW w:w="2989" w:type="dxa"/>
          </w:tcPr>
          <w:p w14:paraId="3B67024F" w14:textId="77777777" w:rsidR="00617982" w:rsidRPr="00050247" w:rsidRDefault="002E35B9" w:rsidP="00553497">
            <w:pPr>
              <w:tabs>
                <w:tab w:val="left" w:pos="2340"/>
              </w:tabs>
              <w:spacing w:line="0" w:lineRule="atLeast"/>
              <w:rPr>
                <w:rFonts w:ascii="Courier New" w:eastAsia="Times New Roman" w:hAnsi="Courier New" w:cs="Courier New"/>
                <w:color w:val="333333"/>
                <w:lang w:eastAsia="de-DE"/>
              </w:rPr>
            </w:pPr>
            <w:r w:rsidRPr="00050247">
              <w:rPr>
                <w:rFonts w:ascii="Courier New" w:eastAsia="Times New Roman" w:hAnsi="Courier New" w:cs="Courier New"/>
                <w:lang w:eastAsia="de-DE"/>
              </w:rPr>
              <w:lastRenderedPageBreak/>
              <w:t>$[name]</w:t>
            </w:r>
          </w:p>
        </w:tc>
        <w:tc>
          <w:tcPr>
            <w:tcW w:w="6587" w:type="dxa"/>
          </w:tcPr>
          <w:p w14:paraId="3B670250" w14:textId="77777777" w:rsidR="00617982" w:rsidRPr="00D473AE" w:rsidRDefault="00C34FB6" w:rsidP="00C34FB6">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2E35B9" w:rsidRPr="00D473AE">
              <w:rPr>
                <w:rFonts w:eastAsia="Times New Roman" w:cs="Arial"/>
                <w:lang w:eastAsia="de-DE"/>
              </w:rPr>
              <w:t>laceholder for the value of the first element with this name in the integration framework message.</w:t>
            </w:r>
          </w:p>
        </w:tc>
      </w:tr>
      <w:tr w:rsidR="00617982" w:rsidRPr="008C013E" w14:paraId="3B670254" w14:textId="77777777" w:rsidTr="00F46651">
        <w:tc>
          <w:tcPr>
            <w:tcW w:w="2989" w:type="dxa"/>
          </w:tcPr>
          <w:p w14:paraId="3B670252" w14:textId="77777777" w:rsidR="00617982" w:rsidRPr="00050247" w:rsidRDefault="002E35B9" w:rsidP="00553497">
            <w:pPr>
              <w:tabs>
                <w:tab w:val="left" w:pos="2340"/>
              </w:tabs>
              <w:spacing w:line="0" w:lineRule="atLeast"/>
              <w:rPr>
                <w:rFonts w:ascii="Courier New" w:eastAsia="Times New Roman" w:hAnsi="Courier New" w:cs="Courier New"/>
                <w:color w:val="333333"/>
                <w:lang w:eastAsia="de-DE"/>
              </w:rPr>
            </w:pPr>
            <w:r w:rsidRPr="00050247">
              <w:rPr>
                <w:rFonts w:ascii="Courier New" w:eastAsia="Times New Roman" w:hAnsi="Courier New" w:cs="Courier New"/>
                <w:lang w:eastAsia="de-DE"/>
              </w:rPr>
              <w:t>$[atomx/name]</w:t>
            </w:r>
          </w:p>
        </w:tc>
        <w:tc>
          <w:tcPr>
            <w:tcW w:w="6587" w:type="dxa"/>
          </w:tcPr>
          <w:p w14:paraId="3B670253" w14:textId="77777777" w:rsidR="00617982" w:rsidRPr="00D473AE" w:rsidRDefault="00C34FB6" w:rsidP="00C34FB6">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2E35B9" w:rsidRPr="00D473AE">
              <w:rPr>
                <w:rFonts w:eastAsia="Times New Roman" w:cs="Arial"/>
                <w:lang w:eastAsia="de-DE"/>
              </w:rPr>
              <w:t xml:space="preserve">laceholder for the value of the first element with this name in the section, </w:t>
            </w:r>
            <w:r w:rsidR="009363C8" w:rsidRPr="00D473AE">
              <w:rPr>
                <w:rFonts w:eastAsia="Times New Roman" w:cs="Arial"/>
                <w:lang w:eastAsia="de-DE"/>
              </w:rPr>
              <w:t xml:space="preserve">created </w:t>
            </w:r>
            <w:r w:rsidR="002E35B9" w:rsidRPr="00D473AE">
              <w:rPr>
                <w:rFonts w:eastAsia="Times New Roman" w:cs="Arial"/>
                <w:lang w:eastAsia="de-DE"/>
              </w:rPr>
              <w:t xml:space="preserve">by </w:t>
            </w:r>
            <w:r w:rsidR="002E35B9" w:rsidRPr="00D473AE">
              <w:rPr>
                <w:rFonts w:ascii="Courier New" w:eastAsia="Times New Roman" w:hAnsi="Courier New" w:cs="Courier New"/>
                <w:lang w:eastAsia="de-DE"/>
              </w:rPr>
              <w:t>atomx</w:t>
            </w:r>
            <w:r w:rsidR="002E35B9" w:rsidRPr="00D473AE">
              <w:rPr>
                <w:rFonts w:eastAsia="Times New Roman" w:cs="Arial"/>
                <w:lang w:eastAsia="de-DE"/>
              </w:rPr>
              <w:t xml:space="preserve"> in the integration framework message.</w:t>
            </w:r>
          </w:p>
        </w:tc>
      </w:tr>
      <w:tr w:rsidR="00617982" w:rsidRPr="008C013E" w14:paraId="3B670257" w14:textId="77777777" w:rsidTr="00F46651">
        <w:tc>
          <w:tcPr>
            <w:tcW w:w="2989" w:type="dxa"/>
          </w:tcPr>
          <w:p w14:paraId="3B670255" w14:textId="77777777" w:rsidR="00617982" w:rsidRPr="00050247" w:rsidRDefault="002E35B9" w:rsidP="00553497">
            <w:pPr>
              <w:tabs>
                <w:tab w:val="left" w:pos="2340"/>
              </w:tabs>
              <w:spacing w:line="0" w:lineRule="atLeast"/>
              <w:rPr>
                <w:rFonts w:ascii="Courier New" w:eastAsia="Times New Roman" w:hAnsi="Courier New" w:cs="Courier New"/>
                <w:color w:val="333333"/>
                <w:lang w:eastAsia="de-DE"/>
              </w:rPr>
            </w:pPr>
            <w:r w:rsidRPr="00050247">
              <w:rPr>
                <w:rFonts w:ascii="Courier New" w:eastAsia="Times New Roman" w:hAnsi="Courier New" w:cs="Courier New"/>
                <w:lang w:eastAsia="de-DE"/>
              </w:rPr>
              <w:t>$(name)</w:t>
            </w:r>
          </w:p>
        </w:tc>
        <w:tc>
          <w:tcPr>
            <w:tcW w:w="6587" w:type="dxa"/>
          </w:tcPr>
          <w:p w14:paraId="3B670256" w14:textId="77777777" w:rsidR="00617982" w:rsidRPr="00D473AE" w:rsidRDefault="00C34FB6" w:rsidP="009363C8">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2E35B9" w:rsidRPr="00D473AE">
              <w:rPr>
                <w:rFonts w:eastAsia="Times New Roman" w:cs="Arial"/>
                <w:lang w:eastAsia="de-DE"/>
              </w:rPr>
              <w:t>laceholder for the value of a memory variable</w:t>
            </w:r>
          </w:p>
        </w:tc>
      </w:tr>
      <w:tr w:rsidR="00617982" w:rsidRPr="008C013E" w14:paraId="3B67025A" w14:textId="77777777" w:rsidTr="00F46651">
        <w:tc>
          <w:tcPr>
            <w:tcW w:w="2989" w:type="dxa"/>
          </w:tcPr>
          <w:p w14:paraId="3B670258" w14:textId="77777777" w:rsidR="00617982" w:rsidRPr="00050247" w:rsidRDefault="002E35B9" w:rsidP="00553497">
            <w:pPr>
              <w:tabs>
                <w:tab w:val="left" w:pos="2340"/>
              </w:tabs>
              <w:spacing w:line="0" w:lineRule="atLeast"/>
              <w:rPr>
                <w:rFonts w:ascii="Courier New" w:eastAsia="Times New Roman" w:hAnsi="Courier New" w:cs="Courier New"/>
                <w:color w:val="333333"/>
                <w:lang w:eastAsia="de-DE"/>
              </w:rPr>
            </w:pPr>
            <w:r w:rsidRPr="00050247">
              <w:rPr>
                <w:rFonts w:ascii="Courier New" w:eastAsia="Times New Roman" w:hAnsi="Courier New" w:cs="Courier New"/>
                <w:lang w:eastAsia="de-DE"/>
              </w:rPr>
              <w:t>$((name))</w:t>
            </w:r>
          </w:p>
        </w:tc>
        <w:tc>
          <w:tcPr>
            <w:tcW w:w="6587" w:type="dxa"/>
          </w:tcPr>
          <w:p w14:paraId="3B670259" w14:textId="77777777" w:rsidR="00617982" w:rsidRPr="00D473AE" w:rsidRDefault="00C34FB6" w:rsidP="009363C8">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2E35B9" w:rsidRPr="00D473AE">
              <w:rPr>
                <w:rFonts w:eastAsia="Times New Roman" w:cs="Arial"/>
                <w:lang w:eastAsia="de-DE"/>
              </w:rPr>
              <w:t>laceholder for the value of a session variable</w:t>
            </w:r>
          </w:p>
        </w:tc>
      </w:tr>
      <w:tr w:rsidR="00617982" w:rsidRPr="008C013E" w14:paraId="3B67025D" w14:textId="77777777" w:rsidTr="00F46651">
        <w:tc>
          <w:tcPr>
            <w:tcW w:w="2989" w:type="dxa"/>
          </w:tcPr>
          <w:p w14:paraId="3B67025B" w14:textId="77777777" w:rsidR="00617982" w:rsidRPr="00050247" w:rsidRDefault="002E35B9" w:rsidP="00553497">
            <w:pPr>
              <w:tabs>
                <w:tab w:val="left" w:pos="2340"/>
              </w:tabs>
              <w:spacing w:line="0" w:lineRule="atLeast"/>
              <w:rPr>
                <w:rFonts w:ascii="Courier New" w:eastAsia="Times New Roman" w:hAnsi="Courier New" w:cs="Courier New"/>
                <w:color w:val="333333"/>
                <w:lang w:eastAsia="de-DE"/>
              </w:rPr>
            </w:pPr>
            <w:r w:rsidRPr="00050247">
              <w:rPr>
                <w:rFonts w:ascii="Courier New" w:eastAsia="Times New Roman" w:hAnsi="Courier New" w:cs="Courier New"/>
                <w:lang w:eastAsia="de-DE"/>
              </w:rPr>
              <w:t>$*sysid.adapter.prop*</w:t>
            </w:r>
          </w:p>
        </w:tc>
        <w:tc>
          <w:tcPr>
            <w:tcW w:w="6587" w:type="dxa"/>
          </w:tcPr>
          <w:p w14:paraId="3B67025C" w14:textId="77777777" w:rsidR="00617982" w:rsidRPr="00D473AE" w:rsidRDefault="00C34FB6" w:rsidP="00C34FB6">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2E35B9" w:rsidRPr="00D473AE">
              <w:rPr>
                <w:rFonts w:eastAsia="Times New Roman" w:cs="Arial"/>
                <w:lang w:eastAsia="de-DE"/>
              </w:rPr>
              <w:t xml:space="preserve">laceholder for the value of a property related to an </w:t>
            </w:r>
            <w:r w:rsidRPr="00D473AE">
              <w:rPr>
                <w:rFonts w:eastAsia="Times New Roman" w:cs="Arial"/>
                <w:lang w:eastAsia="de-DE"/>
              </w:rPr>
              <w:t xml:space="preserve">SLD </w:t>
            </w:r>
            <w:r w:rsidR="002E35B9" w:rsidRPr="00D473AE">
              <w:rPr>
                <w:rFonts w:eastAsia="Times New Roman" w:cs="Arial"/>
                <w:lang w:eastAsia="de-DE"/>
              </w:rPr>
              <w:t>entry</w:t>
            </w:r>
            <w:r w:rsidRPr="00D473AE">
              <w:rPr>
                <w:rFonts w:eastAsia="Times New Roman" w:cs="Arial"/>
                <w:lang w:eastAsia="de-DE"/>
              </w:rPr>
              <w:t>,</w:t>
            </w:r>
            <w:r w:rsidR="002E35B9" w:rsidRPr="00D473AE">
              <w:rPr>
                <w:rFonts w:eastAsia="Times New Roman" w:cs="Arial"/>
                <w:lang w:eastAsia="de-DE"/>
              </w:rPr>
              <w:t xml:space="preserve"> </w:t>
            </w:r>
            <w:r w:rsidR="00AF505C" w:rsidRPr="00D473AE">
              <w:rPr>
                <w:rFonts w:eastAsia="Times New Roman" w:cs="Arial"/>
                <w:lang w:eastAsia="de-DE"/>
              </w:rPr>
              <w:t>for example,</w:t>
            </w:r>
            <w:r w:rsidR="002E35B9" w:rsidRPr="00D473AE">
              <w:rPr>
                <w:rFonts w:eastAsia="Times New Roman" w:cs="Arial"/>
                <w:lang w:eastAsia="de-DE"/>
              </w:rPr>
              <w:t xml:space="preserve"> </w:t>
            </w:r>
            <w:r w:rsidR="002E35B9" w:rsidRPr="00D473AE">
              <w:rPr>
                <w:rFonts w:ascii="Courier New" w:eastAsia="Times New Roman" w:hAnsi="Courier New" w:cs="Courier New"/>
                <w:lang w:eastAsia="de-DE"/>
              </w:rPr>
              <w:t>$*0010000101.JDBC.url*</w:t>
            </w:r>
          </w:p>
        </w:tc>
      </w:tr>
      <w:tr w:rsidR="00617982" w:rsidRPr="008C013E" w14:paraId="3B670260" w14:textId="77777777" w:rsidTr="00F46651">
        <w:tc>
          <w:tcPr>
            <w:tcW w:w="2989" w:type="dxa"/>
          </w:tcPr>
          <w:p w14:paraId="3B67025E" w14:textId="77777777" w:rsidR="00617982" w:rsidRPr="00050247" w:rsidRDefault="002E35B9" w:rsidP="00553497">
            <w:pPr>
              <w:tabs>
                <w:tab w:val="left" w:pos="2340"/>
              </w:tabs>
              <w:spacing w:line="0" w:lineRule="atLeast"/>
              <w:rPr>
                <w:rFonts w:ascii="Courier New" w:eastAsia="Times New Roman" w:hAnsi="Courier New" w:cs="Courier New"/>
                <w:color w:val="333333"/>
                <w:lang w:eastAsia="de-DE"/>
              </w:rPr>
            </w:pPr>
            <w:r w:rsidRPr="00050247">
              <w:rPr>
                <w:rFonts w:ascii="Courier New" w:eastAsia="Times New Roman" w:hAnsi="Courier New" w:cs="Courier New"/>
                <w:lang w:eastAsia="de-DE"/>
              </w:rPr>
              <w:t>${tbl[row,col]}</w:t>
            </w:r>
          </w:p>
        </w:tc>
        <w:tc>
          <w:tcPr>
            <w:tcW w:w="6587" w:type="dxa"/>
          </w:tcPr>
          <w:p w14:paraId="3B67025F" w14:textId="77777777" w:rsidR="00617982" w:rsidRPr="00D473AE" w:rsidRDefault="00C34FB6" w:rsidP="009363C8">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681A04" w:rsidRPr="00D473AE">
              <w:rPr>
                <w:rFonts w:eastAsia="Times New Roman" w:cs="Arial"/>
                <w:lang w:eastAsia="de-DE"/>
              </w:rPr>
              <w:t xml:space="preserve">laceholder for the value of a global table type 1. </w:t>
            </w:r>
            <w:r w:rsidR="009363C8" w:rsidRPr="00D473AE">
              <w:rPr>
                <w:rFonts w:ascii="Courier New" w:eastAsia="Times New Roman" w:hAnsi="Courier New" w:cs="Courier New"/>
                <w:lang w:eastAsia="de-DE"/>
              </w:rPr>
              <w:t>r</w:t>
            </w:r>
            <w:r w:rsidR="00681A04" w:rsidRPr="00D473AE">
              <w:rPr>
                <w:rFonts w:ascii="Courier New" w:eastAsia="Times New Roman" w:hAnsi="Courier New" w:cs="Courier New"/>
                <w:lang w:eastAsia="de-DE"/>
              </w:rPr>
              <w:t>ow</w:t>
            </w:r>
            <w:r w:rsidR="00681A04" w:rsidRPr="00D473AE">
              <w:rPr>
                <w:rFonts w:eastAsia="Times New Roman" w:cs="Arial"/>
                <w:lang w:eastAsia="de-DE"/>
              </w:rPr>
              <w:t xml:space="preserve"> can be a number (</w:t>
            </w:r>
            <w:r w:rsidR="00AF505C" w:rsidRPr="00D473AE">
              <w:rPr>
                <w:rFonts w:eastAsia="Times New Roman" w:cs="Arial"/>
                <w:lang w:eastAsia="de-DE"/>
              </w:rPr>
              <w:t>for example,</w:t>
            </w:r>
            <w:r w:rsidR="00681A04" w:rsidRPr="00D473AE">
              <w:rPr>
                <w:rFonts w:eastAsia="Times New Roman" w:cs="Arial"/>
                <w:lang w:eastAsia="de-DE"/>
              </w:rPr>
              <w:t xml:space="preserve"> </w:t>
            </w:r>
            <w:r w:rsidR="00681A04" w:rsidRPr="00D473AE">
              <w:rPr>
                <w:rFonts w:ascii="Courier New" w:eastAsia="Times New Roman" w:hAnsi="Courier New" w:cs="Courier New"/>
                <w:lang w:eastAsia="de-DE"/>
              </w:rPr>
              <w:t>2</w:t>
            </w:r>
            <w:r w:rsidR="00681A04" w:rsidRPr="00D473AE">
              <w:rPr>
                <w:rFonts w:eastAsia="Times New Roman" w:cs="Arial"/>
                <w:lang w:eastAsia="de-DE"/>
              </w:rPr>
              <w:t>) or a condition (</w:t>
            </w:r>
            <w:r w:rsidR="00AF505C" w:rsidRPr="00D473AE">
              <w:rPr>
                <w:rFonts w:eastAsia="Times New Roman" w:cs="Arial"/>
                <w:lang w:eastAsia="de-DE"/>
              </w:rPr>
              <w:t>for example,</w:t>
            </w:r>
            <w:r w:rsidR="00681A04" w:rsidRPr="00D473AE">
              <w:rPr>
                <w:rFonts w:eastAsia="Times New Roman" w:cs="Arial"/>
                <w:lang w:eastAsia="de-DE"/>
              </w:rPr>
              <w:t xml:space="preserve"> </w:t>
            </w:r>
            <w:r w:rsidR="00681A04" w:rsidRPr="00D473AE">
              <w:rPr>
                <w:rFonts w:ascii="Courier New" w:eastAsia="Times New Roman" w:hAnsi="Courier New" w:cs="Courier New"/>
                <w:lang w:eastAsia="de-DE"/>
              </w:rPr>
              <w:t>2=’233’</w:t>
            </w:r>
            <w:r w:rsidR="00681A04" w:rsidRPr="00D473AE">
              <w:rPr>
                <w:rFonts w:eastAsia="Times New Roman" w:cs="Arial"/>
                <w:lang w:eastAsia="de-DE"/>
              </w:rPr>
              <w:t xml:space="preserve"> or </w:t>
            </w:r>
            <w:r w:rsidR="00681A04" w:rsidRPr="00D473AE">
              <w:rPr>
                <w:rFonts w:ascii="Courier New" w:eastAsia="Times New Roman" w:hAnsi="Courier New" w:cs="Courier New"/>
                <w:lang w:eastAsia="de-DE"/>
              </w:rPr>
              <w:t>2=233</w:t>
            </w:r>
            <w:r w:rsidR="00681A04" w:rsidRPr="00D473AE">
              <w:rPr>
                <w:rFonts w:eastAsia="Times New Roman" w:cs="Arial"/>
                <w:lang w:eastAsia="de-DE"/>
              </w:rPr>
              <w:t>)</w:t>
            </w:r>
          </w:p>
        </w:tc>
      </w:tr>
      <w:tr w:rsidR="00681A04" w:rsidRPr="008C013E" w14:paraId="3B670263" w14:textId="77777777" w:rsidTr="00F46651">
        <w:tc>
          <w:tcPr>
            <w:tcW w:w="2989" w:type="dxa"/>
          </w:tcPr>
          <w:p w14:paraId="3B670261" w14:textId="77777777" w:rsidR="00681A04" w:rsidRPr="00050247" w:rsidRDefault="00681A04" w:rsidP="00553497">
            <w:pPr>
              <w:tabs>
                <w:tab w:val="left" w:pos="2340"/>
              </w:tabs>
              <w:spacing w:line="0" w:lineRule="atLeast"/>
              <w:rPr>
                <w:rFonts w:ascii="Courier New" w:eastAsia="Times New Roman" w:hAnsi="Courier New" w:cs="Courier New"/>
                <w:lang w:eastAsia="de-DE"/>
              </w:rPr>
            </w:pPr>
            <w:r w:rsidRPr="00050247">
              <w:rPr>
                <w:rFonts w:ascii="Courier New" w:eastAsia="Times New Roman" w:hAnsi="Courier New" w:cs="Courier New"/>
                <w:lang w:eastAsia="de-DE"/>
              </w:rPr>
              <w:t>${tbl[row,row,col]}</w:t>
            </w:r>
          </w:p>
        </w:tc>
        <w:tc>
          <w:tcPr>
            <w:tcW w:w="6587" w:type="dxa"/>
          </w:tcPr>
          <w:p w14:paraId="3B670262" w14:textId="77777777" w:rsidR="00681A04" w:rsidRPr="00D473AE" w:rsidRDefault="00C34FB6" w:rsidP="009363C8">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681A04" w:rsidRPr="00D473AE">
              <w:rPr>
                <w:rFonts w:eastAsia="Times New Roman" w:cs="Arial"/>
                <w:lang w:eastAsia="de-DE"/>
              </w:rPr>
              <w:t>laceholder for the value of a global table type 2</w:t>
            </w:r>
            <w:r w:rsidR="009363C8" w:rsidRPr="00D473AE">
              <w:rPr>
                <w:rFonts w:eastAsia="Times New Roman" w:cs="Arial"/>
                <w:lang w:eastAsia="de-DE"/>
              </w:rPr>
              <w:t xml:space="preserve">. </w:t>
            </w:r>
            <w:r w:rsidR="00681A04" w:rsidRPr="00D473AE">
              <w:rPr>
                <w:rFonts w:ascii="Courier New" w:eastAsia="Times New Roman" w:hAnsi="Courier New" w:cs="Courier New"/>
                <w:lang w:eastAsia="de-DE"/>
              </w:rPr>
              <w:t>row</w:t>
            </w:r>
            <w:r w:rsidR="00681A04" w:rsidRPr="00D473AE">
              <w:rPr>
                <w:rFonts w:eastAsia="Times New Roman" w:cs="Arial"/>
                <w:lang w:eastAsia="de-DE"/>
              </w:rPr>
              <w:t xml:space="preserve"> can be a number (</w:t>
            </w:r>
            <w:r w:rsidR="00AF505C" w:rsidRPr="00D473AE">
              <w:rPr>
                <w:rFonts w:eastAsia="Times New Roman" w:cs="Arial"/>
                <w:lang w:eastAsia="de-DE"/>
              </w:rPr>
              <w:t>for example,</w:t>
            </w:r>
            <w:r w:rsidR="00681A04" w:rsidRPr="00D473AE">
              <w:rPr>
                <w:rFonts w:eastAsia="Times New Roman" w:cs="Arial"/>
                <w:lang w:eastAsia="de-DE"/>
              </w:rPr>
              <w:t xml:space="preserve"> </w:t>
            </w:r>
            <w:r w:rsidR="00681A04" w:rsidRPr="00D473AE">
              <w:rPr>
                <w:rFonts w:ascii="Courier New" w:eastAsia="Times New Roman" w:hAnsi="Courier New" w:cs="Courier New"/>
                <w:lang w:eastAsia="de-DE"/>
              </w:rPr>
              <w:t>2</w:t>
            </w:r>
            <w:r w:rsidR="00681A04" w:rsidRPr="00D473AE">
              <w:rPr>
                <w:rFonts w:eastAsia="Times New Roman" w:cs="Arial"/>
                <w:lang w:eastAsia="de-DE"/>
              </w:rPr>
              <w:t>) or a condition (</w:t>
            </w:r>
            <w:r w:rsidR="00AF505C" w:rsidRPr="00D473AE">
              <w:rPr>
                <w:rFonts w:eastAsia="Times New Roman" w:cs="Arial"/>
                <w:lang w:eastAsia="de-DE"/>
              </w:rPr>
              <w:t>for example,</w:t>
            </w:r>
            <w:r w:rsidR="00681A04" w:rsidRPr="00D473AE">
              <w:rPr>
                <w:rFonts w:eastAsia="Times New Roman" w:cs="Arial"/>
                <w:lang w:eastAsia="de-DE"/>
              </w:rPr>
              <w:t xml:space="preserve"> </w:t>
            </w:r>
            <w:r w:rsidR="00681A04" w:rsidRPr="00D473AE">
              <w:rPr>
                <w:rFonts w:ascii="Courier New" w:eastAsia="Times New Roman" w:hAnsi="Courier New" w:cs="Courier New"/>
                <w:lang w:eastAsia="de-DE"/>
              </w:rPr>
              <w:t>2=’233’</w:t>
            </w:r>
            <w:r w:rsidR="00681A04" w:rsidRPr="00D473AE">
              <w:rPr>
                <w:rFonts w:eastAsia="Times New Roman" w:cs="Arial"/>
                <w:lang w:eastAsia="de-DE"/>
              </w:rPr>
              <w:t xml:space="preserve"> or </w:t>
            </w:r>
            <w:r w:rsidR="00681A04" w:rsidRPr="00D473AE">
              <w:rPr>
                <w:rFonts w:ascii="Courier New" w:eastAsia="Times New Roman" w:hAnsi="Courier New" w:cs="Courier New"/>
                <w:lang w:eastAsia="de-DE"/>
              </w:rPr>
              <w:t>2=233</w:t>
            </w:r>
            <w:r w:rsidR="00681A04" w:rsidRPr="00D473AE">
              <w:rPr>
                <w:rFonts w:eastAsia="Times New Roman" w:cs="Arial"/>
                <w:lang w:eastAsia="de-DE"/>
              </w:rPr>
              <w:t>)</w:t>
            </w:r>
          </w:p>
        </w:tc>
      </w:tr>
      <w:tr w:rsidR="00681A04" w:rsidRPr="008C013E" w14:paraId="3B670266" w14:textId="77777777" w:rsidTr="00F46651">
        <w:tc>
          <w:tcPr>
            <w:tcW w:w="2989" w:type="dxa"/>
          </w:tcPr>
          <w:p w14:paraId="3B670264" w14:textId="77777777" w:rsidR="00681A04" w:rsidRPr="00050247" w:rsidRDefault="00681A04" w:rsidP="00553497">
            <w:pPr>
              <w:tabs>
                <w:tab w:val="left" w:pos="2340"/>
              </w:tabs>
              <w:spacing w:line="0" w:lineRule="atLeast"/>
              <w:rPr>
                <w:rFonts w:ascii="Courier New" w:eastAsia="Times New Roman" w:hAnsi="Courier New" w:cs="Courier New"/>
                <w:lang w:eastAsia="de-DE"/>
              </w:rPr>
            </w:pPr>
            <w:r w:rsidRPr="00050247">
              <w:rPr>
                <w:rFonts w:ascii="Courier New" w:eastAsia="Times New Roman" w:hAnsi="Courier New" w:cs="Courier New"/>
                <w:lang w:eastAsia="de-DE"/>
              </w:rPr>
              <w:t>$?cfgpar?</w:t>
            </w:r>
          </w:p>
        </w:tc>
        <w:tc>
          <w:tcPr>
            <w:tcW w:w="6587" w:type="dxa"/>
          </w:tcPr>
          <w:p w14:paraId="3B670265" w14:textId="77777777" w:rsidR="00681A04" w:rsidRPr="00D473AE" w:rsidRDefault="00C34FB6" w:rsidP="009363C8">
            <w:pPr>
              <w:tabs>
                <w:tab w:val="left" w:pos="2340"/>
              </w:tabs>
              <w:spacing w:line="0" w:lineRule="atLeast"/>
              <w:rPr>
                <w:rFonts w:eastAsia="Times New Roman" w:cs="Arial"/>
                <w:color w:val="333333"/>
                <w:lang w:eastAsia="de-DE"/>
              </w:rPr>
            </w:pPr>
            <w:r w:rsidRPr="00D473AE">
              <w:rPr>
                <w:rFonts w:eastAsia="Times New Roman" w:cs="Arial"/>
                <w:lang w:eastAsia="de-DE"/>
              </w:rPr>
              <w:t>P</w:t>
            </w:r>
            <w:r w:rsidR="00681A04" w:rsidRPr="00D473AE">
              <w:rPr>
                <w:rFonts w:eastAsia="Times New Roman" w:cs="Arial"/>
                <w:lang w:eastAsia="de-DE"/>
              </w:rPr>
              <w:t>laceholder for the value of an integration framework connectivity or runtime parameter</w:t>
            </w:r>
          </w:p>
        </w:tc>
      </w:tr>
    </w:tbl>
    <w:p w14:paraId="3B670267" w14:textId="77777777" w:rsidR="00553497" w:rsidRPr="00D473AE" w:rsidRDefault="00553497" w:rsidP="00553497">
      <w:pPr>
        <w:shd w:val="clear" w:color="auto" w:fill="FFFFFF"/>
        <w:tabs>
          <w:tab w:val="left" w:pos="2340"/>
        </w:tabs>
        <w:spacing w:line="0" w:lineRule="atLeast"/>
        <w:rPr>
          <w:rFonts w:eastAsia="Times New Roman" w:cs="Arial"/>
          <w:color w:val="333333"/>
          <w:lang w:eastAsia="de-DE"/>
        </w:rPr>
      </w:pPr>
    </w:p>
    <w:p w14:paraId="3B670268" w14:textId="77777777" w:rsidR="00553497" w:rsidRPr="00D473AE" w:rsidRDefault="00553497" w:rsidP="00553497">
      <w:pPr>
        <w:shd w:val="clear" w:color="auto" w:fill="FFFFFF"/>
        <w:tabs>
          <w:tab w:val="left" w:pos="2340"/>
        </w:tabs>
        <w:spacing w:line="0" w:lineRule="atLeast"/>
        <w:rPr>
          <w:rFonts w:eastAsia="Times New Roman" w:cs="Arial"/>
          <w:color w:val="333333"/>
          <w:lang w:eastAsia="de-DE"/>
        </w:rPr>
      </w:pPr>
      <w:r w:rsidRPr="00D473AE">
        <w:rPr>
          <w:rFonts w:eastAsia="Times New Roman" w:cs="Arial"/>
          <w:color w:val="333333"/>
          <w:lang w:eastAsia="de-DE"/>
        </w:rPr>
        <w:t xml:space="preserve">For all </w:t>
      </w:r>
      <w:r w:rsidR="00AC0FD0" w:rsidRPr="00D473AE">
        <w:rPr>
          <w:rFonts w:eastAsia="Times New Roman" w:cs="Arial"/>
          <w:color w:val="333333"/>
          <w:lang w:eastAsia="de-DE"/>
        </w:rPr>
        <w:t xml:space="preserve">notations in brackets </w:t>
      </w:r>
      <w:r w:rsidR="001A297A" w:rsidRPr="00D473AE">
        <w:rPr>
          <w:rFonts w:eastAsia="Times New Roman" w:cs="Arial"/>
          <w:color w:val="333333"/>
          <w:lang w:eastAsia="de-DE"/>
        </w:rPr>
        <w:t>or parenthesis</w:t>
      </w:r>
      <w:r w:rsidRPr="00D473AE">
        <w:rPr>
          <w:rFonts w:eastAsia="Times New Roman" w:cs="Arial"/>
          <w:color w:val="333333"/>
          <w:lang w:eastAsia="de-DE"/>
        </w:rPr>
        <w:t xml:space="preserve">, you can use a </w:t>
      </w:r>
      <w:r w:rsidR="00AC0FD0" w:rsidRPr="00D473AE">
        <w:rPr>
          <w:rFonts w:eastAsia="Times New Roman" w:cs="Arial"/>
          <w:color w:val="333333"/>
          <w:lang w:eastAsia="de-DE"/>
        </w:rPr>
        <w:t>l</w:t>
      </w:r>
      <w:r w:rsidRPr="00D473AE">
        <w:rPr>
          <w:rFonts w:eastAsia="Times New Roman" w:cs="Arial"/>
          <w:color w:val="333333"/>
          <w:lang w:eastAsia="de-DE"/>
        </w:rPr>
        <w:t xml:space="preserve">ocal or </w:t>
      </w:r>
      <w:r w:rsidR="00AC0FD0" w:rsidRPr="00D473AE">
        <w:rPr>
          <w:rFonts w:eastAsia="Times New Roman" w:cs="Arial"/>
          <w:color w:val="333333"/>
          <w:lang w:eastAsia="de-DE"/>
        </w:rPr>
        <w:t>g</w:t>
      </w:r>
      <w:r w:rsidRPr="00D473AE">
        <w:rPr>
          <w:rFonts w:eastAsia="Times New Roman" w:cs="Arial"/>
          <w:color w:val="333333"/>
          <w:lang w:eastAsia="de-DE"/>
        </w:rPr>
        <w:t xml:space="preserve">lobal </w:t>
      </w:r>
      <w:r w:rsidR="00AC0FD0" w:rsidRPr="00D473AE">
        <w:rPr>
          <w:rFonts w:eastAsia="Times New Roman" w:cs="Arial"/>
          <w:color w:val="333333"/>
          <w:lang w:eastAsia="de-DE"/>
        </w:rPr>
        <w:t>v</w:t>
      </w:r>
      <w:r w:rsidRPr="00D473AE">
        <w:rPr>
          <w:rFonts w:eastAsia="Times New Roman" w:cs="Arial"/>
          <w:color w:val="333333"/>
          <w:lang w:eastAsia="de-DE"/>
        </w:rPr>
        <w:t xml:space="preserve">ariable in the notation to </w:t>
      </w:r>
      <w:r w:rsidR="003D1AC1" w:rsidRPr="00D473AE">
        <w:rPr>
          <w:rFonts w:eastAsia="Times New Roman" w:cs="Arial"/>
          <w:color w:val="333333"/>
          <w:lang w:eastAsia="de-DE"/>
        </w:rPr>
        <w:t>define</w:t>
      </w:r>
      <w:r w:rsidRPr="00D473AE">
        <w:rPr>
          <w:rFonts w:eastAsia="Times New Roman" w:cs="Arial"/>
          <w:color w:val="333333"/>
          <w:lang w:eastAsia="de-DE"/>
        </w:rPr>
        <w:t xml:space="preserve"> the values (</w:t>
      </w:r>
      <w:r w:rsidRPr="00D473AE">
        <w:rPr>
          <w:rFonts w:ascii="Courier New" w:eastAsia="Times New Roman" w:hAnsi="Courier New" w:cs="Courier New"/>
          <w:color w:val="333333"/>
          <w:lang w:eastAsia="de-DE"/>
        </w:rPr>
        <w:t>name, atomx, tbl, row, col</w:t>
      </w:r>
      <w:r w:rsidRPr="00D473AE">
        <w:rPr>
          <w:rFonts w:eastAsia="Times New Roman" w:cs="Arial"/>
          <w:color w:val="333333"/>
          <w:lang w:eastAsia="de-DE"/>
        </w:rPr>
        <w:t>).</w:t>
      </w:r>
    </w:p>
    <w:p w14:paraId="3B670269" w14:textId="77777777" w:rsidR="00553497" w:rsidRPr="00D473AE" w:rsidRDefault="00553497" w:rsidP="00553497">
      <w:pPr>
        <w:shd w:val="clear" w:color="auto" w:fill="FFFFFF"/>
        <w:tabs>
          <w:tab w:val="left" w:pos="2340"/>
        </w:tabs>
        <w:spacing w:line="0" w:lineRule="atLeast"/>
        <w:rPr>
          <w:rFonts w:eastAsia="Times New Roman" w:cs="Arial"/>
          <w:color w:val="333333"/>
          <w:lang w:eastAsia="de-DE"/>
        </w:rPr>
      </w:pPr>
    </w:p>
    <w:p w14:paraId="3B67026A" w14:textId="77777777" w:rsidR="001B4183" w:rsidRPr="00D473AE" w:rsidRDefault="001B4183" w:rsidP="004A7C45">
      <w:pPr>
        <w:pStyle w:val="LC2"/>
        <w:rPr>
          <w:lang w:eastAsia="de-DE"/>
        </w:rPr>
      </w:pPr>
      <w:r w:rsidRPr="007917E3">
        <w:rPr>
          <w:noProof/>
          <w:lang w:eastAsia="de-DE"/>
        </w:rPr>
        <w:drawing>
          <wp:inline distT="0" distB="0" distL="0" distR="0" wp14:anchorId="3B670EC0" wp14:editId="3B670EC1">
            <wp:extent cx="228600" cy="228600"/>
            <wp:effectExtent l="19050" t="0" r="0" b="0"/>
            <wp:docPr id="324"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rPr>
          <w:lang w:eastAsia="de-DE"/>
        </w:rPr>
        <w:t xml:space="preserve"> </w:t>
      </w:r>
      <w:r w:rsidR="00AC0FD0" w:rsidRPr="00D473AE">
        <w:rPr>
          <w:lang w:eastAsia="de-DE"/>
        </w:rPr>
        <w:t>E</w:t>
      </w:r>
      <w:r w:rsidR="00D053C0" w:rsidRPr="00D473AE">
        <w:rPr>
          <w:lang w:eastAsia="de-DE"/>
        </w:rPr>
        <w:t>XAMPLE</w:t>
      </w:r>
    </w:p>
    <w:p w14:paraId="3B67026B" w14:textId="77777777" w:rsidR="00553497" w:rsidRPr="00D473AE" w:rsidRDefault="00553497" w:rsidP="004A7C45">
      <w:pPr>
        <w:pStyle w:val="LC2"/>
        <w:rPr>
          <w:lang w:eastAsia="de-DE"/>
        </w:rPr>
      </w:pPr>
      <w:r w:rsidRPr="00D473AE">
        <w:rPr>
          <w:rFonts w:ascii="Courier New" w:hAnsi="Courier New" w:cs="Courier New"/>
          <w:lang w:eastAsia="de-DE"/>
        </w:rPr>
        <w:t>$(($name))</w:t>
      </w:r>
    </w:p>
    <w:p w14:paraId="3B67026C" w14:textId="77777777" w:rsidR="00553497" w:rsidRPr="00D473AE" w:rsidRDefault="00553497" w:rsidP="009D67CB">
      <w:pPr>
        <w:shd w:val="clear" w:color="auto" w:fill="FFFFFF"/>
        <w:jc w:val="both"/>
        <w:rPr>
          <w:rFonts w:eastAsia="Times New Roman" w:cs="Arial"/>
          <w:color w:val="333333"/>
          <w:lang w:eastAsia="de-DE"/>
        </w:rPr>
      </w:pPr>
    </w:p>
    <w:p w14:paraId="3B67026D" w14:textId="77777777" w:rsidR="00324111" w:rsidRPr="00D473AE" w:rsidRDefault="00324111" w:rsidP="009D67CB">
      <w:pPr>
        <w:rPr>
          <w:rFonts w:cs="Arial"/>
          <w:b/>
        </w:rPr>
      </w:pPr>
      <w:r w:rsidRPr="00D473AE">
        <w:rPr>
          <w:rFonts w:cs="Arial"/>
          <w:b/>
        </w:rPr>
        <w:t>Fixed and Dynamic Values</w:t>
      </w:r>
    </w:p>
    <w:p w14:paraId="3B67026E" w14:textId="77777777" w:rsidR="009D67CB" w:rsidRPr="00D473AE" w:rsidRDefault="009D67CB" w:rsidP="009D67CB">
      <w:pPr>
        <w:rPr>
          <w:rFonts w:cs="Arial"/>
        </w:rPr>
      </w:pPr>
      <w:r w:rsidRPr="00D473AE">
        <w:rPr>
          <w:rFonts w:cs="Arial"/>
        </w:rPr>
        <w:t>In the atom user interfaces</w:t>
      </w:r>
      <w:r w:rsidR="00780423" w:rsidRPr="00D473AE">
        <w:rPr>
          <w:rFonts w:cs="Arial"/>
        </w:rPr>
        <w:t>,</w:t>
      </w:r>
      <w:r w:rsidRPr="00D473AE">
        <w:rPr>
          <w:rFonts w:cs="Arial"/>
        </w:rPr>
        <w:t xml:space="preserve"> you can define fixed or dynamic values.</w:t>
      </w:r>
    </w:p>
    <w:p w14:paraId="3B67026F" w14:textId="77777777" w:rsidR="009D67CB" w:rsidRPr="00D473AE" w:rsidRDefault="009D67CB" w:rsidP="009D67CB">
      <w:pPr>
        <w:rPr>
          <w:rFonts w:cs="Arial"/>
        </w:rPr>
      </w:pPr>
    </w:p>
    <w:p w14:paraId="3B670270" w14:textId="77777777" w:rsidR="009D67CB" w:rsidRPr="00910CB4" w:rsidRDefault="009D67CB" w:rsidP="009D67CB">
      <w:pPr>
        <w:rPr>
          <w:rFonts w:cs="Arial"/>
          <w:b/>
        </w:rPr>
      </w:pPr>
      <w:r w:rsidRPr="00910CB4">
        <w:rPr>
          <w:rFonts w:cs="Arial"/>
          <w:b/>
        </w:rPr>
        <w:t>Fixed Values</w:t>
      </w:r>
    </w:p>
    <w:p w14:paraId="3B670271" w14:textId="77777777" w:rsidR="009D67CB" w:rsidRPr="00D473AE" w:rsidRDefault="009D67CB" w:rsidP="004A7C45">
      <w:pPr>
        <w:pStyle w:val="BulletedList"/>
      </w:pPr>
      <w:r w:rsidRPr="00D473AE">
        <w:t xml:space="preserve">A fixed value always starts with </w:t>
      </w:r>
      <w:r w:rsidRPr="00D473AE">
        <w:rPr>
          <w:rFonts w:ascii="Courier New" w:hAnsi="Courier New" w:cs="Courier New"/>
        </w:rPr>
        <w:t>#</w:t>
      </w:r>
      <w:r w:rsidRPr="00D473AE">
        <w:t>.</w:t>
      </w:r>
    </w:p>
    <w:p w14:paraId="3B670272" w14:textId="77777777" w:rsidR="009D67CB" w:rsidRPr="00D473AE" w:rsidRDefault="009D67CB" w:rsidP="009D67CB">
      <w:pPr>
        <w:rPr>
          <w:rFonts w:cs="Arial"/>
        </w:rPr>
      </w:pPr>
    </w:p>
    <w:p w14:paraId="3B670273" w14:textId="77777777" w:rsidR="009D67CB" w:rsidRPr="00D473AE" w:rsidRDefault="001B4183" w:rsidP="004A7C45">
      <w:pPr>
        <w:pStyle w:val="LC2"/>
      </w:pPr>
      <w:r w:rsidRPr="007917E3">
        <w:rPr>
          <w:noProof/>
          <w:lang w:eastAsia="de-DE"/>
        </w:rPr>
        <w:drawing>
          <wp:inline distT="0" distB="0" distL="0" distR="0" wp14:anchorId="3B670EC2" wp14:editId="3B670EC3">
            <wp:extent cx="228600" cy="228600"/>
            <wp:effectExtent l="19050" t="0" r="0" b="0"/>
            <wp:docPr id="325"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t xml:space="preserve"> </w:t>
      </w:r>
      <w:r w:rsidR="00D053C0" w:rsidRPr="00D473AE">
        <w:rPr>
          <w:lang w:eastAsia="de-DE"/>
        </w:rPr>
        <w:t>EXAMPLE</w:t>
      </w:r>
    </w:p>
    <w:p w14:paraId="3B670274" w14:textId="77777777" w:rsidR="009D67CB" w:rsidRPr="00D473AE" w:rsidRDefault="009D67CB" w:rsidP="004A7C45">
      <w:pPr>
        <w:pStyle w:val="LC2"/>
      </w:pPr>
      <w:r w:rsidRPr="00D473AE">
        <w:t xml:space="preserve">If you enter </w:t>
      </w:r>
      <w:r w:rsidRPr="00D473AE">
        <w:rPr>
          <w:rFonts w:ascii="Courier New" w:hAnsi="Courier New" w:cs="Courier New"/>
        </w:rPr>
        <w:t>#0010000105</w:t>
      </w:r>
      <w:r w:rsidR="003D1AC1" w:rsidRPr="00D473AE">
        <w:t xml:space="preserve">, </w:t>
      </w:r>
      <w:r w:rsidRPr="00D473AE">
        <w:t xml:space="preserve">the integration framework hands over the </w:t>
      </w:r>
      <w:r w:rsidRPr="00D473AE">
        <w:rPr>
          <w:rFonts w:ascii="Courier New" w:hAnsi="Courier New" w:cs="Courier New"/>
        </w:rPr>
        <w:t>0010000105</w:t>
      </w:r>
      <w:r w:rsidRPr="00D473AE">
        <w:t xml:space="preserve"> value to the atom call.</w:t>
      </w:r>
    </w:p>
    <w:p w14:paraId="3B670275" w14:textId="77777777" w:rsidR="009D67CB" w:rsidRPr="00D473AE" w:rsidRDefault="009D67CB" w:rsidP="009D67CB">
      <w:pPr>
        <w:rPr>
          <w:rFonts w:cs="Arial"/>
        </w:rPr>
      </w:pPr>
    </w:p>
    <w:p w14:paraId="3B670276" w14:textId="77777777" w:rsidR="009D67CB" w:rsidRPr="00D473AE" w:rsidRDefault="003D1AC1" w:rsidP="004A7C45">
      <w:pPr>
        <w:pStyle w:val="BulletedList"/>
      </w:pPr>
      <w:r w:rsidRPr="00D473AE">
        <w:t xml:space="preserve">For </w:t>
      </w:r>
      <w:r w:rsidR="009D67CB" w:rsidRPr="00D473AE">
        <w:t>parameter field name</w:t>
      </w:r>
      <w:r w:rsidRPr="00D473AE">
        <w:t>s</w:t>
      </w:r>
      <w:r w:rsidR="009D67CB" w:rsidRPr="00D473AE">
        <w:t xml:space="preserve"> followed by the asterisk sign (*)</w:t>
      </w:r>
      <w:r w:rsidRPr="00D473AE">
        <w:t xml:space="preserve"> in the user interface</w:t>
      </w:r>
      <w:r w:rsidR="009D67CB" w:rsidRPr="00D473AE">
        <w:t>, you can use variables and properties.</w:t>
      </w:r>
    </w:p>
    <w:p w14:paraId="3B670277" w14:textId="77777777" w:rsidR="009D67CB" w:rsidRPr="00D473AE" w:rsidRDefault="009D67CB" w:rsidP="009D67CB">
      <w:pPr>
        <w:rPr>
          <w:rFonts w:cs="Arial"/>
        </w:rPr>
      </w:pPr>
    </w:p>
    <w:p w14:paraId="3B670278" w14:textId="77777777" w:rsidR="009D67CB" w:rsidRPr="00D473AE" w:rsidRDefault="001B4183" w:rsidP="004A7C45">
      <w:pPr>
        <w:pStyle w:val="LC2"/>
      </w:pPr>
      <w:r w:rsidRPr="007917E3">
        <w:rPr>
          <w:noProof/>
          <w:lang w:eastAsia="de-DE"/>
        </w:rPr>
        <w:drawing>
          <wp:inline distT="0" distB="0" distL="0" distR="0" wp14:anchorId="3B670EC4" wp14:editId="3B670EC5">
            <wp:extent cx="228600" cy="228600"/>
            <wp:effectExtent l="19050" t="0" r="0" b="0"/>
            <wp:docPr id="326"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t xml:space="preserve"> </w:t>
      </w:r>
      <w:r w:rsidR="00D053C0" w:rsidRPr="00D473AE">
        <w:rPr>
          <w:lang w:eastAsia="de-DE"/>
        </w:rPr>
        <w:t>EXAMPLE</w:t>
      </w:r>
    </w:p>
    <w:p w14:paraId="3B670279" w14:textId="77777777" w:rsidR="009D67CB" w:rsidRPr="00D473AE" w:rsidRDefault="009D67CB" w:rsidP="004A7C45">
      <w:pPr>
        <w:pStyle w:val="LC2"/>
      </w:pPr>
      <w:r w:rsidRPr="00D473AE">
        <w:t xml:space="preserve">The </w:t>
      </w:r>
      <w:r w:rsidRPr="00D473AE">
        <w:rPr>
          <w:rFonts w:ascii="Courier New" w:hAnsi="Courier New" w:cs="Courier New"/>
        </w:rPr>
        <w:t>$mySysId</w:t>
      </w:r>
      <w:r w:rsidRPr="00D473AE">
        <w:t xml:space="preserve"> variable defines an XPath. </w:t>
      </w:r>
    </w:p>
    <w:p w14:paraId="3B67027A" w14:textId="77777777" w:rsidR="009D67CB" w:rsidRPr="00D473AE" w:rsidRDefault="009D67CB" w:rsidP="004A7C45">
      <w:pPr>
        <w:pStyle w:val="LC2"/>
      </w:pPr>
      <w:r w:rsidRPr="00D473AE">
        <w:t xml:space="preserve">If you enter </w:t>
      </w:r>
      <w:r w:rsidRPr="00D473AE">
        <w:rPr>
          <w:rFonts w:ascii="Courier New" w:hAnsi="Courier New" w:cs="Courier New"/>
        </w:rPr>
        <w:t>#$mySysId</w:t>
      </w:r>
      <w:r w:rsidRPr="00D473AE">
        <w:t xml:space="preserve">, the integration framework uses the XPath statement that is defined for the </w:t>
      </w:r>
      <w:r w:rsidRPr="00D473AE">
        <w:rPr>
          <w:rFonts w:ascii="Courier New" w:hAnsi="Courier New" w:cs="Courier New"/>
        </w:rPr>
        <w:t>mySysId</w:t>
      </w:r>
      <w:r w:rsidRPr="00D473AE">
        <w:t xml:space="preserve"> variable and runs this XPath statement against the integration framework message. The integration framework replaces </w:t>
      </w:r>
      <w:r w:rsidRPr="00D473AE">
        <w:rPr>
          <w:rFonts w:ascii="Courier New" w:hAnsi="Courier New" w:cs="Courier New" w:hint="eastAsia"/>
        </w:rPr>
        <w:t>$mySysId</w:t>
      </w:r>
      <w:r w:rsidRPr="00D473AE">
        <w:t xml:space="preserve"> with the result value of the XPath statement.</w:t>
      </w:r>
    </w:p>
    <w:p w14:paraId="3B67027B" w14:textId="77777777" w:rsidR="009D67CB" w:rsidRPr="00D473AE" w:rsidRDefault="009D67CB" w:rsidP="009D67CB">
      <w:pPr>
        <w:rPr>
          <w:rFonts w:cs="Arial"/>
        </w:rPr>
      </w:pPr>
    </w:p>
    <w:p w14:paraId="3B67027C" w14:textId="77777777" w:rsidR="009D67CB" w:rsidRPr="00D473AE" w:rsidRDefault="009D67CB" w:rsidP="004A7C45">
      <w:pPr>
        <w:pStyle w:val="LContinue"/>
      </w:pPr>
      <w:r w:rsidRPr="00D473AE">
        <w:t xml:space="preserve">The </w:t>
      </w:r>
      <w:r w:rsidRPr="00D473AE">
        <w:rPr>
          <w:rFonts w:ascii="Courier New" w:hAnsi="Courier New" w:cs="Courier New"/>
        </w:rPr>
        <w:t>$var</w:t>
      </w:r>
      <w:r w:rsidRPr="00D473AE">
        <w:t xml:space="preserve"> variable has the value 8 (</w:t>
      </w:r>
      <w:r w:rsidRPr="00D473AE">
        <w:rPr>
          <w:rFonts w:ascii="Courier New" w:hAnsi="Courier New" w:cs="Courier New"/>
        </w:rPr>
        <w:t>$var=8</w:t>
      </w:r>
      <w:r w:rsidRPr="00D473AE">
        <w:t>).</w:t>
      </w:r>
    </w:p>
    <w:p w14:paraId="3B67027D" w14:textId="77777777" w:rsidR="009D67CB" w:rsidRPr="00D473AE" w:rsidRDefault="009D67CB" w:rsidP="009D67CB">
      <w:pPr>
        <w:ind w:left="360"/>
        <w:rPr>
          <w:rFonts w:cs="Arial"/>
        </w:rPr>
      </w:pPr>
      <w:r w:rsidRPr="00D473AE">
        <w:rPr>
          <w:rFonts w:cs="Arial"/>
        </w:rPr>
        <w:t xml:space="preserve">If you enter </w:t>
      </w:r>
      <w:r w:rsidRPr="00D473AE">
        <w:rPr>
          <w:rFonts w:ascii="Courier New" w:hAnsi="Courier New" w:cs="Courier New"/>
        </w:rPr>
        <w:t>$var</w:t>
      </w:r>
      <w:r w:rsidRPr="00D473AE">
        <w:rPr>
          <w:rFonts w:cs="Arial"/>
        </w:rPr>
        <w:t>, the integration framework replaces the variable with the number 8 at runtime.</w:t>
      </w:r>
    </w:p>
    <w:p w14:paraId="3B67027E" w14:textId="77777777" w:rsidR="009D67CB" w:rsidRPr="00D473AE" w:rsidRDefault="007108FA" w:rsidP="009D67CB">
      <w:pPr>
        <w:ind w:left="360"/>
        <w:rPr>
          <w:rFonts w:ascii="Courier New" w:hAnsi="Courier New" w:cs="Courier New"/>
        </w:rPr>
      </w:pPr>
      <w:r w:rsidRPr="00D473AE">
        <w:rPr>
          <w:rFonts w:cs="Arial"/>
        </w:rPr>
        <w:t xml:space="preserve">To </w:t>
      </w:r>
      <w:r w:rsidR="009D67CB" w:rsidRPr="00D473AE">
        <w:rPr>
          <w:rFonts w:cs="Arial"/>
        </w:rPr>
        <w:t xml:space="preserve">assign a value of </w:t>
      </w:r>
      <w:r w:rsidRPr="00D473AE">
        <w:rPr>
          <w:rFonts w:cs="Arial"/>
        </w:rPr>
        <w:t xml:space="preserve">string </w:t>
      </w:r>
      <w:r w:rsidR="009D67CB" w:rsidRPr="00D473AE">
        <w:rPr>
          <w:rFonts w:cs="Arial"/>
        </w:rPr>
        <w:t>type to a variable, use the apostrophe (</w:t>
      </w:r>
      <w:r w:rsidR="009D67CB" w:rsidRPr="00D473AE">
        <w:rPr>
          <w:rFonts w:ascii="Courier New" w:hAnsi="Courier New" w:cs="Courier New"/>
        </w:rPr>
        <w:t>‘</w:t>
      </w:r>
      <w:r w:rsidR="009D67CB" w:rsidRPr="00D473AE">
        <w:rPr>
          <w:rFonts w:cs="Arial"/>
        </w:rPr>
        <w:t xml:space="preserve">) </w:t>
      </w:r>
      <w:r w:rsidRPr="00D473AE">
        <w:rPr>
          <w:rFonts w:cs="Arial"/>
        </w:rPr>
        <w:t>character</w:t>
      </w:r>
      <w:r w:rsidR="009D67CB" w:rsidRPr="00D473AE">
        <w:rPr>
          <w:rFonts w:cs="Arial"/>
        </w:rPr>
        <w:t xml:space="preserve">. </w:t>
      </w:r>
      <w:r w:rsidR="00AF505C" w:rsidRPr="00D473AE">
        <w:rPr>
          <w:rFonts w:cs="Arial"/>
        </w:rPr>
        <w:t>For example,</w:t>
      </w:r>
      <w:r w:rsidR="009D67CB" w:rsidRPr="00D473AE">
        <w:rPr>
          <w:rFonts w:cs="Arial"/>
        </w:rPr>
        <w:t xml:space="preserve"> </w:t>
      </w:r>
      <w:r w:rsidR="009D67CB" w:rsidRPr="00D473AE">
        <w:rPr>
          <w:rFonts w:ascii="Courier New" w:hAnsi="Courier New" w:cs="Courier New"/>
        </w:rPr>
        <w:t>$var=’mystring’</w:t>
      </w:r>
    </w:p>
    <w:p w14:paraId="3B67027F" w14:textId="77777777" w:rsidR="009D67CB" w:rsidRPr="00D473AE" w:rsidRDefault="009D67CB" w:rsidP="009D67CB">
      <w:pPr>
        <w:ind w:left="360"/>
        <w:rPr>
          <w:rFonts w:cs="Arial"/>
        </w:rPr>
      </w:pPr>
    </w:p>
    <w:p w14:paraId="3B670280" w14:textId="77777777" w:rsidR="009D67CB" w:rsidRPr="00D473AE" w:rsidRDefault="009D67CB" w:rsidP="004A7C45">
      <w:pPr>
        <w:pStyle w:val="LContinue"/>
      </w:pPr>
      <w:r w:rsidRPr="00D473AE">
        <w:t>You can combine fixed text and variables in one field.</w:t>
      </w:r>
    </w:p>
    <w:p w14:paraId="3B670281" w14:textId="77777777" w:rsidR="007108FA" w:rsidRPr="00D473AE" w:rsidRDefault="007108FA" w:rsidP="009D67CB">
      <w:pPr>
        <w:ind w:left="360"/>
        <w:rPr>
          <w:rFonts w:cs="Arial"/>
        </w:rPr>
      </w:pPr>
    </w:p>
    <w:p w14:paraId="3B670282" w14:textId="77777777" w:rsidR="007108FA" w:rsidRPr="00D473AE" w:rsidRDefault="007108FA" w:rsidP="007108FA">
      <w:pPr>
        <w:pStyle w:val="LC2"/>
      </w:pPr>
      <w:r w:rsidRPr="007917E3">
        <w:rPr>
          <w:noProof/>
          <w:lang w:eastAsia="de-DE"/>
        </w:rPr>
        <w:drawing>
          <wp:inline distT="0" distB="0" distL="0" distR="0" wp14:anchorId="3B670EC6" wp14:editId="3B670EC7">
            <wp:extent cx="228600" cy="228600"/>
            <wp:effectExtent l="19050" t="0" r="0" b="0"/>
            <wp:docPr id="34"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t xml:space="preserve"> </w:t>
      </w:r>
      <w:r w:rsidRPr="00D473AE">
        <w:rPr>
          <w:lang w:eastAsia="de-DE"/>
        </w:rPr>
        <w:t>EXAMPLE</w:t>
      </w:r>
    </w:p>
    <w:p w14:paraId="3B670283" w14:textId="77777777" w:rsidR="009D67CB" w:rsidRPr="00D473AE" w:rsidRDefault="009D67CB" w:rsidP="007108FA">
      <w:pPr>
        <w:pStyle w:val="LC2"/>
      </w:pPr>
      <w:r w:rsidRPr="00D473AE">
        <w:t>For a property</w:t>
      </w:r>
      <w:r w:rsidR="007108FA" w:rsidRPr="00D473AE">
        <w:t>,</w:t>
      </w:r>
      <w:r w:rsidRPr="00D473AE">
        <w:t xml:space="preserve"> you define the following value: </w:t>
      </w:r>
      <w:r w:rsidRPr="00D473AE">
        <w:rPr>
          <w:rFonts w:ascii="Courier New" w:hAnsi="Courier New" w:cs="Courier New"/>
        </w:rPr>
        <w:t>#123$Var1DEF</w:t>
      </w:r>
    </w:p>
    <w:p w14:paraId="3B670284" w14:textId="77777777" w:rsidR="009D67CB" w:rsidRPr="00D473AE" w:rsidRDefault="009D67CB" w:rsidP="007108FA">
      <w:pPr>
        <w:pStyle w:val="LC2"/>
        <w:rPr>
          <w:rFonts w:ascii="Courier New" w:hAnsi="Courier New" w:cs="Courier New"/>
        </w:rPr>
      </w:pPr>
      <w:r w:rsidRPr="00D473AE">
        <w:rPr>
          <w:rFonts w:ascii="Courier New" w:hAnsi="Courier New" w:cs="Courier New"/>
        </w:rPr>
        <w:t>Var1=/vpf:Msg/vpf:Body/vpf:Payload[./@id=’atom2’]/root</w:t>
      </w:r>
    </w:p>
    <w:p w14:paraId="3B670285" w14:textId="77777777" w:rsidR="009D67CB" w:rsidRPr="00D473AE" w:rsidRDefault="009D67CB" w:rsidP="009D67CB">
      <w:pPr>
        <w:ind w:left="1440"/>
        <w:rPr>
          <w:rFonts w:cs="Arial"/>
        </w:rPr>
      </w:pPr>
    </w:p>
    <w:p w14:paraId="3B670286" w14:textId="77777777" w:rsidR="009D67CB" w:rsidRPr="00D473AE" w:rsidRDefault="009D67CB" w:rsidP="004A7C45">
      <w:pPr>
        <w:pStyle w:val="LContinue"/>
      </w:pPr>
      <w:r w:rsidRPr="00D473AE">
        <w:t>This is the incoming message:</w:t>
      </w:r>
    </w:p>
    <w:p w14:paraId="3B670287" w14:textId="77777777" w:rsidR="009D67CB" w:rsidRPr="00D473AE" w:rsidRDefault="009D67CB" w:rsidP="009D67CB">
      <w:pPr>
        <w:ind w:left="360"/>
        <w:rPr>
          <w:rFonts w:ascii="Courier New" w:hAnsi="Courier New" w:cs="Courier New"/>
        </w:rPr>
      </w:pPr>
      <w:r w:rsidRPr="00D473AE">
        <w:rPr>
          <w:rFonts w:ascii="Courier New" w:hAnsi="Courier New" w:cs="Courier New"/>
        </w:rPr>
        <w:t>&lt;Msg&gt;</w:t>
      </w:r>
    </w:p>
    <w:p w14:paraId="3B670288" w14:textId="77777777" w:rsidR="009D67CB" w:rsidRPr="00D473AE" w:rsidRDefault="009D67CB" w:rsidP="009D67CB">
      <w:pPr>
        <w:ind w:left="360"/>
        <w:rPr>
          <w:rFonts w:ascii="Courier New" w:hAnsi="Courier New" w:cs="Courier New"/>
        </w:rPr>
      </w:pPr>
      <w:r w:rsidRPr="00D473AE">
        <w:rPr>
          <w:rFonts w:ascii="Courier New" w:hAnsi="Courier New" w:cs="Courier New"/>
        </w:rPr>
        <w:t>&lt;Body&gt;</w:t>
      </w:r>
    </w:p>
    <w:p w14:paraId="3B670289" w14:textId="77777777" w:rsidR="009D67CB" w:rsidRPr="00D473AE" w:rsidRDefault="009D67CB" w:rsidP="009D67CB">
      <w:pPr>
        <w:ind w:left="360"/>
        <w:rPr>
          <w:rFonts w:ascii="Courier New" w:hAnsi="Courier New" w:cs="Courier New"/>
        </w:rPr>
      </w:pPr>
      <w:r w:rsidRPr="00D473AE">
        <w:rPr>
          <w:rFonts w:ascii="Courier New" w:hAnsi="Courier New" w:cs="Courier New"/>
        </w:rPr>
        <w:t>&lt;Payload id=”atom2”&gt;</w:t>
      </w:r>
    </w:p>
    <w:p w14:paraId="3B67028A" w14:textId="77777777" w:rsidR="009D67CB" w:rsidRPr="00D473AE" w:rsidRDefault="009D67CB" w:rsidP="009D67CB">
      <w:pPr>
        <w:ind w:left="360"/>
        <w:rPr>
          <w:rFonts w:ascii="Courier New" w:hAnsi="Courier New" w:cs="Courier New"/>
        </w:rPr>
      </w:pPr>
      <w:r w:rsidRPr="00D473AE">
        <w:rPr>
          <w:rFonts w:ascii="Courier New" w:hAnsi="Courier New" w:cs="Courier New"/>
        </w:rPr>
        <w:t>&lt;root&gt;ABC&lt;/root&gt;</w:t>
      </w:r>
    </w:p>
    <w:p w14:paraId="3B67028B" w14:textId="77777777" w:rsidR="009D67CB" w:rsidRPr="00D473AE" w:rsidRDefault="009D67CB" w:rsidP="009D67CB">
      <w:pPr>
        <w:ind w:left="1440"/>
        <w:rPr>
          <w:rFonts w:cs="Arial"/>
        </w:rPr>
      </w:pPr>
    </w:p>
    <w:p w14:paraId="3B67028C" w14:textId="77777777" w:rsidR="009D67CB" w:rsidRPr="00D473AE" w:rsidRDefault="009D67CB" w:rsidP="009D67CB">
      <w:pPr>
        <w:ind w:left="360"/>
        <w:rPr>
          <w:rFonts w:ascii="Courier New" w:hAnsi="Courier New" w:cs="Courier New"/>
        </w:rPr>
      </w:pPr>
      <w:r w:rsidRPr="00D473AE">
        <w:rPr>
          <w:rFonts w:cs="Arial"/>
        </w:rPr>
        <w:t xml:space="preserve">The result is: </w:t>
      </w:r>
      <w:r w:rsidRPr="00D473AE">
        <w:rPr>
          <w:rFonts w:ascii="Courier New" w:hAnsi="Courier New" w:cs="Courier New"/>
        </w:rPr>
        <w:t>123ABCDEF</w:t>
      </w:r>
    </w:p>
    <w:p w14:paraId="3B67028D" w14:textId="77777777" w:rsidR="009D67CB" w:rsidRPr="00D473AE" w:rsidRDefault="009D67CB" w:rsidP="009D67CB">
      <w:pPr>
        <w:rPr>
          <w:rFonts w:cs="Arial"/>
        </w:rPr>
      </w:pPr>
    </w:p>
    <w:p w14:paraId="3B67028E" w14:textId="77777777" w:rsidR="009D67CB" w:rsidRPr="00D473AE" w:rsidRDefault="009D67CB" w:rsidP="009D67CB">
      <w:pPr>
        <w:rPr>
          <w:rFonts w:cs="Arial"/>
          <w:b/>
        </w:rPr>
      </w:pPr>
      <w:r w:rsidRPr="00D473AE">
        <w:rPr>
          <w:rFonts w:cs="Arial"/>
          <w:b/>
        </w:rPr>
        <w:t>Dynamic Values</w:t>
      </w:r>
    </w:p>
    <w:p w14:paraId="3B67028F" w14:textId="77777777" w:rsidR="009D67CB" w:rsidRPr="00D473AE" w:rsidRDefault="009D67CB" w:rsidP="009D67CB">
      <w:pPr>
        <w:rPr>
          <w:rFonts w:cs="Arial"/>
        </w:rPr>
      </w:pPr>
      <w:r w:rsidRPr="00D473AE">
        <w:rPr>
          <w:rFonts w:cs="Arial"/>
        </w:rPr>
        <w:t xml:space="preserve">Dynamic values </w:t>
      </w:r>
      <w:r w:rsidRPr="00D473AE">
        <w:rPr>
          <w:rFonts w:cs="Arial"/>
          <w:b/>
        </w:rPr>
        <w:t>do not</w:t>
      </w:r>
      <w:r w:rsidRPr="00D473AE">
        <w:rPr>
          <w:rFonts w:cs="Arial"/>
        </w:rPr>
        <w:t xml:space="preserve"> start with </w:t>
      </w:r>
      <w:r w:rsidRPr="00D473AE">
        <w:rPr>
          <w:rFonts w:ascii="Courier New" w:hAnsi="Courier New" w:cs="Courier New"/>
        </w:rPr>
        <w:t>#</w:t>
      </w:r>
      <w:r w:rsidRPr="00D473AE">
        <w:rPr>
          <w:rFonts w:cs="Arial"/>
        </w:rPr>
        <w:t>.</w:t>
      </w:r>
    </w:p>
    <w:p w14:paraId="3B670290" w14:textId="77777777" w:rsidR="009D67CB" w:rsidRPr="00D473AE" w:rsidRDefault="009D67CB" w:rsidP="009D67CB">
      <w:pPr>
        <w:rPr>
          <w:rFonts w:cs="Arial"/>
        </w:rPr>
      </w:pPr>
      <w:r w:rsidRPr="00D473AE">
        <w:rPr>
          <w:rFonts w:cs="Arial"/>
        </w:rPr>
        <w:t xml:space="preserve">The integration framework interprets values that do not start with </w:t>
      </w:r>
      <w:r w:rsidRPr="00D473AE">
        <w:rPr>
          <w:rFonts w:ascii="Courier New" w:hAnsi="Courier New" w:cs="Courier New"/>
        </w:rPr>
        <w:t>#</w:t>
      </w:r>
      <w:r w:rsidRPr="00D473AE">
        <w:rPr>
          <w:rFonts w:cs="Arial"/>
        </w:rPr>
        <w:t xml:space="preserve"> as an XPath statement. The integration framework runs the XPath statement against the integration framework message and replaces it with the value of the XPath.</w:t>
      </w:r>
    </w:p>
    <w:p w14:paraId="3B670291" w14:textId="77777777" w:rsidR="009D67CB" w:rsidRPr="00D473AE" w:rsidRDefault="009D67CB" w:rsidP="009D67CB">
      <w:pPr>
        <w:rPr>
          <w:rFonts w:cs="Arial"/>
        </w:rPr>
      </w:pPr>
    </w:p>
    <w:p w14:paraId="3B670292" w14:textId="77777777" w:rsidR="009D67CB" w:rsidRPr="00D473AE" w:rsidRDefault="009D67CB" w:rsidP="009D67CB">
      <w:pPr>
        <w:rPr>
          <w:rFonts w:cs="Arial"/>
        </w:rPr>
      </w:pPr>
      <w:r w:rsidRPr="00D473AE">
        <w:rPr>
          <w:rFonts w:cs="Arial"/>
        </w:rPr>
        <w:lastRenderedPageBreak/>
        <w:t xml:space="preserve">If you want to mix fixed values and XPath statements, use the </w:t>
      </w:r>
      <w:r w:rsidRPr="00D473AE">
        <w:rPr>
          <w:rFonts w:ascii="Courier New" w:hAnsi="Courier New" w:cs="Courier New"/>
        </w:rPr>
        <w:t>concat</w:t>
      </w:r>
      <w:r w:rsidRPr="00D473AE">
        <w:rPr>
          <w:rFonts w:cs="Arial"/>
        </w:rPr>
        <w:t xml:space="preserve"> XPath function.</w:t>
      </w:r>
    </w:p>
    <w:p w14:paraId="3B670293" w14:textId="77777777" w:rsidR="009D67CB" w:rsidRPr="00D473AE" w:rsidRDefault="009D67CB" w:rsidP="009D67CB">
      <w:pPr>
        <w:rPr>
          <w:rFonts w:cs="Arial"/>
        </w:rPr>
      </w:pPr>
    </w:p>
    <w:p w14:paraId="3B670294" w14:textId="77777777" w:rsidR="009D67CB" w:rsidRPr="00D473AE" w:rsidRDefault="001B4183" w:rsidP="008F695A">
      <w:pPr>
        <w:pStyle w:val="LC2"/>
      </w:pPr>
      <w:r w:rsidRPr="007917E3">
        <w:rPr>
          <w:noProof/>
          <w:lang w:eastAsia="de-DE"/>
        </w:rPr>
        <w:drawing>
          <wp:inline distT="0" distB="0" distL="0" distR="0" wp14:anchorId="3B670EC8" wp14:editId="3B670EC9">
            <wp:extent cx="228600" cy="228600"/>
            <wp:effectExtent l="19050" t="0" r="0" b="0"/>
            <wp:docPr id="327"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t xml:space="preserve"> </w:t>
      </w:r>
      <w:r w:rsidR="00D053C0" w:rsidRPr="00D473AE">
        <w:rPr>
          <w:lang w:eastAsia="de-DE"/>
        </w:rPr>
        <w:t>EXAMPLE</w:t>
      </w:r>
    </w:p>
    <w:p w14:paraId="3B670295" w14:textId="77777777" w:rsidR="009D67CB" w:rsidRPr="00D473AE" w:rsidRDefault="009D67CB" w:rsidP="008F695A">
      <w:pPr>
        <w:pStyle w:val="LC2"/>
        <w:rPr>
          <w:rFonts w:ascii="Courier New" w:hAnsi="Courier New" w:cs="Courier New"/>
          <w:sz w:val="20"/>
        </w:rPr>
      </w:pPr>
      <w:r w:rsidRPr="00D473AE">
        <w:rPr>
          <w:rFonts w:ascii="Courier New" w:hAnsi="Courier New" w:cs="Courier New"/>
          <w:sz w:val="20"/>
        </w:rPr>
        <w:t>concat(’ABC’,/vpf:Msg/vpf:Body/vpf:Payload[./@id=’atom5’]/root/@att1,’DEF’)</w:t>
      </w:r>
    </w:p>
    <w:p w14:paraId="3B670296" w14:textId="77777777" w:rsidR="009D67CB" w:rsidRPr="00D473AE" w:rsidRDefault="009D67CB" w:rsidP="009D67CB">
      <w:pPr>
        <w:rPr>
          <w:rFonts w:cs="Arial"/>
        </w:rPr>
      </w:pPr>
    </w:p>
    <w:p w14:paraId="3B670297" w14:textId="77777777" w:rsidR="009D67CB" w:rsidRPr="00D473AE" w:rsidRDefault="009D67CB" w:rsidP="009D67CB">
      <w:pPr>
        <w:rPr>
          <w:rFonts w:cs="Arial"/>
        </w:rPr>
      </w:pPr>
      <w:r w:rsidRPr="00D473AE">
        <w:rPr>
          <w:rFonts w:cs="Arial"/>
        </w:rPr>
        <w:t>In dynamic values</w:t>
      </w:r>
      <w:r w:rsidR="007108FA" w:rsidRPr="00D473AE">
        <w:rPr>
          <w:rFonts w:cs="Arial"/>
        </w:rPr>
        <w:t>,</w:t>
      </w:r>
      <w:r w:rsidRPr="00D473AE">
        <w:rPr>
          <w:rFonts w:cs="Arial"/>
        </w:rPr>
        <w:t xml:space="preserve"> you cannot use variables and properties.</w:t>
      </w:r>
    </w:p>
    <w:p w14:paraId="3B670298" w14:textId="77777777" w:rsidR="009D67CB" w:rsidRPr="00D473AE" w:rsidRDefault="009D67CB" w:rsidP="009D67CB">
      <w:pPr>
        <w:rPr>
          <w:rFonts w:cs="Arial"/>
        </w:rPr>
      </w:pPr>
    </w:p>
    <w:p w14:paraId="3B670299" w14:textId="77777777" w:rsidR="009D67CB" w:rsidRPr="00D473AE" w:rsidRDefault="009D67CB" w:rsidP="009D67CB">
      <w:pPr>
        <w:rPr>
          <w:rFonts w:cs="Arial"/>
          <w:b/>
        </w:rPr>
      </w:pPr>
    </w:p>
    <w:p w14:paraId="3B67029A" w14:textId="77777777" w:rsidR="009D67CB" w:rsidRPr="00D473AE" w:rsidRDefault="009D67CB" w:rsidP="009D67CB">
      <w:pPr>
        <w:rPr>
          <w:rFonts w:cs="Arial"/>
          <w:b/>
        </w:rPr>
      </w:pPr>
      <w:r w:rsidRPr="00D473AE">
        <w:rPr>
          <w:rFonts w:cs="Arial"/>
          <w:b/>
        </w:rPr>
        <w:t>Atom References</w:t>
      </w:r>
    </w:p>
    <w:p w14:paraId="3B67029B" w14:textId="77777777" w:rsidR="009D67CB" w:rsidRPr="00D473AE" w:rsidRDefault="009D67CB" w:rsidP="009D67CB">
      <w:pPr>
        <w:rPr>
          <w:rFonts w:cs="Arial"/>
        </w:rPr>
      </w:pPr>
      <w:r w:rsidRPr="00D473AE">
        <w:rPr>
          <w:rFonts w:cs="Arial"/>
        </w:rPr>
        <w:t>In many atoms</w:t>
      </w:r>
      <w:r w:rsidR="007108FA" w:rsidRPr="00D473AE">
        <w:rPr>
          <w:rFonts w:cs="Arial"/>
        </w:rPr>
        <w:t>,</w:t>
      </w:r>
      <w:r w:rsidRPr="00D473AE">
        <w:rPr>
          <w:rFonts w:cs="Arial"/>
        </w:rPr>
        <w:t xml:space="preserve"> you can use an atom reference. An atom reference links to the result of a predecessor transformation atom to pick up the request document that the current atom needs to send to the call or to define call properties.</w:t>
      </w:r>
    </w:p>
    <w:p w14:paraId="3B67029C" w14:textId="77777777" w:rsidR="009D67CB" w:rsidRPr="00D473AE" w:rsidRDefault="009D67CB" w:rsidP="009D67CB">
      <w:pPr>
        <w:rPr>
          <w:rFonts w:cs="Arial"/>
        </w:rPr>
      </w:pPr>
    </w:p>
    <w:p w14:paraId="3B67029D" w14:textId="77777777" w:rsidR="009D67CB" w:rsidRPr="00D473AE" w:rsidRDefault="009D67CB" w:rsidP="009D67CB">
      <w:pPr>
        <w:rPr>
          <w:rFonts w:cs="Arial"/>
        </w:rPr>
      </w:pPr>
      <w:r w:rsidRPr="00D473AE">
        <w:rPr>
          <w:rFonts w:cs="Arial"/>
        </w:rPr>
        <w:t xml:space="preserve">Different atoms </w:t>
      </w:r>
      <w:r w:rsidRPr="00D473AE">
        <w:rPr>
          <w:rFonts w:cs="Arial" w:hint="eastAsia"/>
        </w:rPr>
        <w:t xml:space="preserve">support </w:t>
      </w:r>
      <w:r w:rsidRPr="00D473AE">
        <w:rPr>
          <w:rFonts w:cs="Arial"/>
        </w:rPr>
        <w:t>different</w:t>
      </w:r>
      <w:r w:rsidR="00B004DF" w:rsidRPr="00D473AE">
        <w:rPr>
          <w:rFonts w:cs="Arial"/>
        </w:rPr>
        <w:t xml:space="preserve"> </w:t>
      </w:r>
      <w:r w:rsidRPr="00D473AE">
        <w:rPr>
          <w:rFonts w:cs="Arial" w:hint="eastAsia"/>
        </w:rPr>
        <w:t xml:space="preserve">ways to define </w:t>
      </w:r>
      <w:r w:rsidRPr="00D473AE">
        <w:rPr>
          <w:rFonts w:cs="Arial"/>
        </w:rPr>
        <w:t>th</w:t>
      </w:r>
      <w:r w:rsidR="007108FA" w:rsidRPr="00D473AE">
        <w:rPr>
          <w:rFonts w:cs="Arial"/>
        </w:rPr>
        <w:t>e</w:t>
      </w:r>
      <w:r w:rsidRPr="00D473AE">
        <w:rPr>
          <w:rFonts w:cs="Arial"/>
        </w:rPr>
        <w:t xml:space="preserve"> property. </w:t>
      </w:r>
    </w:p>
    <w:p w14:paraId="3B67029E" w14:textId="77777777" w:rsidR="009D67CB" w:rsidRPr="00D473AE" w:rsidRDefault="009D67CB" w:rsidP="008F695A">
      <w:pPr>
        <w:pStyle w:val="BulletedList"/>
      </w:pPr>
      <w:r w:rsidRPr="00D473AE">
        <w:t xml:space="preserve">The </w:t>
      </w:r>
      <w:r w:rsidRPr="00D473AE">
        <w:rPr>
          <w:b/>
        </w:rPr>
        <w:t>simple atom definition</w:t>
      </w:r>
      <w:r w:rsidRPr="00D473AE">
        <w:t xml:space="preserve"> only requires the atom identifier.</w:t>
      </w:r>
    </w:p>
    <w:p w14:paraId="3B67029F" w14:textId="77777777" w:rsidR="009D67CB" w:rsidRPr="00D473AE" w:rsidRDefault="00AF505C" w:rsidP="008F695A">
      <w:pPr>
        <w:pStyle w:val="LContinue"/>
        <w:rPr>
          <w:rFonts w:cs="Arial"/>
        </w:rPr>
      </w:pPr>
      <w:r w:rsidRPr="00D473AE">
        <w:rPr>
          <w:rFonts w:cs="Arial"/>
        </w:rPr>
        <w:t>For example,</w:t>
      </w:r>
      <w:r w:rsidR="009D67CB" w:rsidRPr="00D473AE">
        <w:rPr>
          <w:rFonts w:cs="Arial"/>
        </w:rPr>
        <w:t xml:space="preserve"> </w:t>
      </w:r>
      <w:r w:rsidR="009D67CB" w:rsidRPr="00D473AE">
        <w:rPr>
          <w:rStyle w:val="TechnicalName"/>
        </w:rPr>
        <w:t>#atom5</w:t>
      </w:r>
      <w:r w:rsidR="009D67CB" w:rsidRPr="00D473AE">
        <w:rPr>
          <w:rFonts w:cs="Arial"/>
        </w:rPr>
        <w:t xml:space="preserve">, </w:t>
      </w:r>
      <w:r w:rsidR="009D67CB" w:rsidRPr="00D473AE">
        <w:rPr>
          <w:rStyle w:val="TechnicalName"/>
        </w:rPr>
        <w:t>#$myAtom</w:t>
      </w:r>
      <w:r w:rsidR="009D67CB" w:rsidRPr="00D473AE">
        <w:rPr>
          <w:rFonts w:cs="Arial"/>
        </w:rPr>
        <w:t>, or an XPath statement</w:t>
      </w:r>
      <w:r w:rsidR="007108FA" w:rsidRPr="00D473AE">
        <w:rPr>
          <w:rFonts w:cs="Arial"/>
        </w:rPr>
        <w:t xml:space="preserve">, such as </w:t>
      </w:r>
      <w:r w:rsidR="009D67CB" w:rsidRPr="00D473AE">
        <w:rPr>
          <w:rStyle w:val="TechnicalName"/>
        </w:rPr>
        <w:t>/vpf:Msg/vpf:Body/vpf:Payload[./@id=’atom5’]/myAtom</w:t>
      </w:r>
    </w:p>
    <w:p w14:paraId="3B6702A0" w14:textId="77777777" w:rsidR="009D67CB" w:rsidRPr="00D473AE" w:rsidRDefault="009D67CB" w:rsidP="009D67CB">
      <w:pPr>
        <w:ind w:left="360"/>
        <w:rPr>
          <w:rFonts w:cs="Arial"/>
        </w:rPr>
      </w:pPr>
    </w:p>
    <w:p w14:paraId="3B6702A1" w14:textId="77777777" w:rsidR="009D67CB" w:rsidRPr="00D473AE" w:rsidRDefault="009D67CB" w:rsidP="008F695A">
      <w:pPr>
        <w:pStyle w:val="LContinue"/>
      </w:pPr>
      <w:r w:rsidRPr="00D473AE">
        <w:t>The following atoms support the simple atom definition:</w:t>
      </w:r>
    </w:p>
    <w:tbl>
      <w:tblPr>
        <w:tblStyle w:val="TableGrid"/>
        <w:tblW w:w="0" w:type="auto"/>
        <w:tblInd w:w="360" w:type="dxa"/>
        <w:tblLook w:val="04A0" w:firstRow="1" w:lastRow="0" w:firstColumn="1" w:lastColumn="0" w:noHBand="0" w:noVBand="1"/>
      </w:tblPr>
      <w:tblGrid>
        <w:gridCol w:w="4469"/>
        <w:gridCol w:w="4459"/>
      </w:tblGrid>
      <w:tr w:rsidR="009D67CB" w:rsidRPr="008F695A" w14:paraId="3B6702A4" w14:textId="77777777" w:rsidTr="009D67CB">
        <w:tc>
          <w:tcPr>
            <w:tcW w:w="4469" w:type="dxa"/>
          </w:tcPr>
          <w:p w14:paraId="3B6702A2" w14:textId="77777777" w:rsidR="009D67CB" w:rsidRPr="008F695A" w:rsidRDefault="009D67CB" w:rsidP="008F695A">
            <w:pPr>
              <w:rPr>
                <w:b/>
              </w:rPr>
            </w:pPr>
            <w:r w:rsidRPr="008F695A">
              <w:rPr>
                <w:b/>
              </w:rPr>
              <w:t>Atom Name</w:t>
            </w:r>
          </w:p>
        </w:tc>
        <w:tc>
          <w:tcPr>
            <w:tcW w:w="4459" w:type="dxa"/>
          </w:tcPr>
          <w:p w14:paraId="3B6702A3" w14:textId="77777777" w:rsidR="009D67CB" w:rsidRPr="008F695A" w:rsidRDefault="009D67CB" w:rsidP="008F695A">
            <w:pPr>
              <w:rPr>
                <w:b/>
              </w:rPr>
            </w:pPr>
            <w:r w:rsidRPr="008F695A">
              <w:rPr>
                <w:b/>
              </w:rPr>
              <w:t>Property Name</w:t>
            </w:r>
          </w:p>
        </w:tc>
      </w:tr>
      <w:tr w:rsidR="009D67CB" w14:paraId="3B6702A7" w14:textId="77777777" w:rsidTr="009D67CB">
        <w:tc>
          <w:tcPr>
            <w:tcW w:w="4469" w:type="dxa"/>
          </w:tcPr>
          <w:p w14:paraId="3B6702A5" w14:textId="77777777" w:rsidR="009D67CB" w:rsidRDefault="009D67CB" w:rsidP="008F695A">
            <w:r>
              <w:t>B1 Object Call</w:t>
            </w:r>
          </w:p>
        </w:tc>
        <w:tc>
          <w:tcPr>
            <w:tcW w:w="4459" w:type="dxa"/>
          </w:tcPr>
          <w:p w14:paraId="3B6702A6" w14:textId="77777777" w:rsidR="009D67CB" w:rsidRDefault="009D67CB" w:rsidP="008F695A">
            <w:r>
              <w:t>Payload</w:t>
            </w:r>
          </w:p>
        </w:tc>
      </w:tr>
      <w:tr w:rsidR="009D67CB" w14:paraId="3B6702AA" w14:textId="77777777" w:rsidTr="009D67CB">
        <w:tc>
          <w:tcPr>
            <w:tcW w:w="4469" w:type="dxa"/>
          </w:tcPr>
          <w:p w14:paraId="3B6702A8" w14:textId="77777777" w:rsidR="009D67CB" w:rsidRDefault="009D67CB" w:rsidP="008F695A">
            <w:r>
              <w:t>B1 Service Call</w:t>
            </w:r>
          </w:p>
        </w:tc>
        <w:tc>
          <w:tcPr>
            <w:tcW w:w="4459" w:type="dxa"/>
          </w:tcPr>
          <w:p w14:paraId="3B6702A9" w14:textId="77777777" w:rsidR="009D67CB" w:rsidRDefault="009D67CB" w:rsidP="008F695A">
            <w:r>
              <w:t>Payload</w:t>
            </w:r>
          </w:p>
        </w:tc>
      </w:tr>
      <w:tr w:rsidR="009D67CB" w14:paraId="3B6702AD" w14:textId="77777777" w:rsidTr="009D67CB">
        <w:tc>
          <w:tcPr>
            <w:tcW w:w="4469" w:type="dxa"/>
          </w:tcPr>
          <w:p w14:paraId="3B6702AB" w14:textId="77777777" w:rsidR="009D67CB" w:rsidRDefault="009D67CB" w:rsidP="008F695A">
            <w:r>
              <w:t>Web Service</w:t>
            </w:r>
          </w:p>
        </w:tc>
        <w:tc>
          <w:tcPr>
            <w:tcW w:w="4459" w:type="dxa"/>
          </w:tcPr>
          <w:p w14:paraId="3B6702AC" w14:textId="77777777" w:rsidR="009D67CB" w:rsidRDefault="009D67CB" w:rsidP="008F695A">
            <w:r>
              <w:t>Payload and Settings</w:t>
            </w:r>
          </w:p>
        </w:tc>
      </w:tr>
      <w:tr w:rsidR="009D67CB" w14:paraId="3B6702B0" w14:textId="77777777" w:rsidTr="009D67CB">
        <w:tc>
          <w:tcPr>
            <w:tcW w:w="4469" w:type="dxa"/>
          </w:tcPr>
          <w:p w14:paraId="3B6702AE" w14:textId="77777777" w:rsidR="009D67CB" w:rsidRDefault="009D67CB" w:rsidP="008F695A">
            <w:r>
              <w:t>Crystal Report Call</w:t>
            </w:r>
          </w:p>
        </w:tc>
        <w:tc>
          <w:tcPr>
            <w:tcW w:w="4459" w:type="dxa"/>
          </w:tcPr>
          <w:p w14:paraId="3B6702AF" w14:textId="77777777" w:rsidR="009D67CB" w:rsidRDefault="009D67CB" w:rsidP="008F695A">
            <w:r>
              <w:t>Payload</w:t>
            </w:r>
          </w:p>
        </w:tc>
      </w:tr>
      <w:tr w:rsidR="009D67CB" w14:paraId="3B6702B3" w14:textId="77777777" w:rsidTr="009D67CB">
        <w:tc>
          <w:tcPr>
            <w:tcW w:w="4469" w:type="dxa"/>
          </w:tcPr>
          <w:p w14:paraId="3B6702B1" w14:textId="77777777" w:rsidR="009D67CB" w:rsidRDefault="009D67CB" w:rsidP="008F695A">
            <w:r>
              <w:t>HTTP Call</w:t>
            </w:r>
          </w:p>
        </w:tc>
        <w:tc>
          <w:tcPr>
            <w:tcW w:w="4459" w:type="dxa"/>
          </w:tcPr>
          <w:p w14:paraId="3B6702B2" w14:textId="77777777" w:rsidR="009D67CB" w:rsidRDefault="009D67CB" w:rsidP="008F695A">
            <w:r>
              <w:t>Payload and Settings</w:t>
            </w:r>
          </w:p>
        </w:tc>
      </w:tr>
      <w:tr w:rsidR="009D67CB" w14:paraId="3B6702B6" w14:textId="77777777" w:rsidTr="009D67CB">
        <w:tc>
          <w:tcPr>
            <w:tcW w:w="4469" w:type="dxa"/>
          </w:tcPr>
          <w:p w14:paraId="3B6702B4" w14:textId="77777777" w:rsidR="009D67CB" w:rsidRDefault="009D67CB" w:rsidP="008F695A">
            <w:r>
              <w:t>RFC Call</w:t>
            </w:r>
          </w:p>
        </w:tc>
        <w:tc>
          <w:tcPr>
            <w:tcW w:w="4459" w:type="dxa"/>
          </w:tcPr>
          <w:p w14:paraId="3B6702B5" w14:textId="77777777" w:rsidR="009D67CB" w:rsidRDefault="009D67CB" w:rsidP="008F695A">
            <w:r>
              <w:t>Payload</w:t>
            </w:r>
          </w:p>
        </w:tc>
      </w:tr>
      <w:tr w:rsidR="009D67CB" w14:paraId="3B6702B9" w14:textId="77777777" w:rsidTr="009D67CB">
        <w:tc>
          <w:tcPr>
            <w:tcW w:w="4469" w:type="dxa"/>
          </w:tcPr>
          <w:p w14:paraId="3B6702B7" w14:textId="77777777" w:rsidR="009D67CB" w:rsidRDefault="009D67CB" w:rsidP="008F695A">
            <w:r>
              <w:t>Regex Conversion</w:t>
            </w:r>
          </w:p>
        </w:tc>
        <w:tc>
          <w:tcPr>
            <w:tcW w:w="4459" w:type="dxa"/>
          </w:tcPr>
          <w:p w14:paraId="3B6702B8" w14:textId="77777777" w:rsidR="009D67CB" w:rsidRDefault="009D67CB" w:rsidP="008F695A">
            <w:r>
              <w:t>Input</w:t>
            </w:r>
          </w:p>
        </w:tc>
      </w:tr>
      <w:tr w:rsidR="009D67CB" w14:paraId="3B6702BC" w14:textId="77777777" w:rsidTr="009D67CB">
        <w:tc>
          <w:tcPr>
            <w:tcW w:w="4469" w:type="dxa"/>
          </w:tcPr>
          <w:p w14:paraId="3B6702BA" w14:textId="77777777" w:rsidR="009D67CB" w:rsidRDefault="009D67CB" w:rsidP="008F695A">
            <w:r>
              <w:t>Put to Internal Queue</w:t>
            </w:r>
          </w:p>
        </w:tc>
        <w:tc>
          <w:tcPr>
            <w:tcW w:w="4459" w:type="dxa"/>
          </w:tcPr>
          <w:p w14:paraId="3B6702BB" w14:textId="77777777" w:rsidR="009D67CB" w:rsidRDefault="009D67CB" w:rsidP="008F695A">
            <w:r>
              <w:t>Input</w:t>
            </w:r>
          </w:p>
        </w:tc>
      </w:tr>
      <w:tr w:rsidR="009D67CB" w14:paraId="3B6702BF" w14:textId="77777777" w:rsidTr="009D67CB">
        <w:tc>
          <w:tcPr>
            <w:tcW w:w="4469" w:type="dxa"/>
          </w:tcPr>
          <w:p w14:paraId="3B6702BD" w14:textId="77777777" w:rsidR="009D67CB" w:rsidRDefault="009D67CB" w:rsidP="008F695A">
            <w:r>
              <w:t>Send Email</w:t>
            </w:r>
          </w:p>
        </w:tc>
        <w:tc>
          <w:tcPr>
            <w:tcW w:w="4459" w:type="dxa"/>
          </w:tcPr>
          <w:p w14:paraId="3B6702BE" w14:textId="77777777" w:rsidR="009D67CB" w:rsidRDefault="009D67CB" w:rsidP="008F695A">
            <w:r>
              <w:t>Input</w:t>
            </w:r>
          </w:p>
        </w:tc>
      </w:tr>
    </w:tbl>
    <w:p w14:paraId="3B6702C0" w14:textId="77777777" w:rsidR="009D67CB" w:rsidRPr="00D473AE" w:rsidRDefault="009D67CB" w:rsidP="008F695A">
      <w:pPr>
        <w:pStyle w:val="BulletedList"/>
      </w:pPr>
      <w:r w:rsidRPr="00D473AE">
        <w:t xml:space="preserve">The </w:t>
      </w:r>
      <w:r w:rsidRPr="00D473AE">
        <w:rPr>
          <w:b/>
        </w:rPr>
        <w:t>complex atom definition</w:t>
      </w:r>
      <w:r w:rsidRPr="00D473AE">
        <w:t xml:space="preserve"> </w:t>
      </w:r>
      <w:r w:rsidR="007108FA" w:rsidRPr="00D473AE">
        <w:t>provides</w:t>
      </w:r>
      <w:r w:rsidRPr="00D473AE">
        <w:t xml:space="preserve"> the following options:</w:t>
      </w:r>
    </w:p>
    <w:p w14:paraId="3B6702C1" w14:textId="77777777" w:rsidR="009D67CB" w:rsidRPr="00D473AE" w:rsidRDefault="009D67CB" w:rsidP="008F695A">
      <w:pPr>
        <w:pStyle w:val="BL2"/>
      </w:pPr>
      <w:r w:rsidRPr="00D473AE">
        <w:t xml:space="preserve">Simple atom definition, </w:t>
      </w:r>
      <w:r w:rsidR="00AF505C" w:rsidRPr="00D473AE">
        <w:t>for example,</w:t>
      </w:r>
      <w:r w:rsidRPr="00D473AE">
        <w:t xml:space="preserve"> </w:t>
      </w:r>
      <w:r w:rsidRPr="00D473AE">
        <w:rPr>
          <w:rFonts w:ascii="Courier New" w:hAnsi="Courier New" w:cs="Courier New"/>
          <w:sz w:val="20"/>
        </w:rPr>
        <w:t>#atom5</w:t>
      </w:r>
    </w:p>
    <w:p w14:paraId="3B6702C2" w14:textId="77777777" w:rsidR="008F695A" w:rsidRPr="00D473AE" w:rsidRDefault="009D67CB" w:rsidP="008F695A">
      <w:pPr>
        <w:pStyle w:val="BL2"/>
      </w:pPr>
      <w:r w:rsidRPr="00D473AE">
        <w:lastRenderedPageBreak/>
        <w:t>Sub</w:t>
      </w:r>
      <w:r w:rsidR="007108FA" w:rsidRPr="00D473AE">
        <w:t xml:space="preserve"> </w:t>
      </w:r>
      <w:r w:rsidRPr="00D473AE">
        <w:t xml:space="preserve">atom definition, </w:t>
      </w:r>
      <w:r w:rsidR="00AF505C" w:rsidRPr="00D473AE">
        <w:t>for example,</w:t>
      </w:r>
      <w:r w:rsidRPr="00D473AE">
        <w:t xml:space="preserve"> </w:t>
      </w:r>
      <w:r w:rsidRPr="00D473AE">
        <w:rPr>
          <w:rFonts w:ascii="Courier New" w:hAnsi="Courier New" w:cs="Courier New"/>
          <w:sz w:val="20"/>
        </w:rPr>
        <w:t>#$atom5/root/mysection</w:t>
      </w:r>
    </w:p>
    <w:p w14:paraId="3B6702C3" w14:textId="77777777" w:rsidR="009D67CB" w:rsidRPr="00D473AE" w:rsidRDefault="009D67CB" w:rsidP="008F695A">
      <w:pPr>
        <w:pStyle w:val="BL2"/>
      </w:pPr>
      <w:r w:rsidRPr="00D473AE">
        <w:t xml:space="preserve">XPath statement, </w:t>
      </w:r>
      <w:r w:rsidR="00AF505C" w:rsidRPr="00D473AE">
        <w:t>for example,</w:t>
      </w:r>
      <w:r w:rsidRPr="00D473AE">
        <w:t xml:space="preserve">  </w:t>
      </w:r>
      <w:r w:rsidRPr="00D473AE">
        <w:rPr>
          <w:rStyle w:val="TechnicalName"/>
        </w:rPr>
        <w:t>#/vpf:Msg/vpf:Body/vpf:Payload[./@id=’atom5’]/root/mysection</w:t>
      </w:r>
      <w:r w:rsidRPr="00D473AE">
        <w:t xml:space="preserve"> </w:t>
      </w:r>
    </w:p>
    <w:p w14:paraId="3B6702C4" w14:textId="77777777" w:rsidR="009D67CB" w:rsidRPr="00D473AE" w:rsidRDefault="009D67CB" w:rsidP="008F695A">
      <w:pPr>
        <w:pStyle w:val="LC2"/>
      </w:pPr>
      <w:r w:rsidRPr="00D473AE">
        <w:t>The integration framework interprets the above statement as a string.</w:t>
      </w:r>
    </w:p>
    <w:p w14:paraId="3B6702C5" w14:textId="77777777" w:rsidR="009D67CB" w:rsidRPr="00D473AE" w:rsidRDefault="009D67CB" w:rsidP="009D67CB">
      <w:pPr>
        <w:ind w:left="1080"/>
        <w:rPr>
          <w:rFonts w:cs="Arial"/>
        </w:rPr>
      </w:pPr>
    </w:p>
    <w:p w14:paraId="3B6702C6" w14:textId="77777777" w:rsidR="009D67CB" w:rsidRPr="00D473AE" w:rsidRDefault="009D67CB" w:rsidP="008F695A">
      <w:pPr>
        <w:pStyle w:val="LContinue"/>
      </w:pPr>
      <w:r w:rsidRPr="00D473AE">
        <w:t>The following atoms support the complex atom definition:</w:t>
      </w:r>
    </w:p>
    <w:tbl>
      <w:tblPr>
        <w:tblStyle w:val="TableGrid"/>
        <w:tblW w:w="0" w:type="auto"/>
        <w:tblInd w:w="360" w:type="dxa"/>
        <w:tblLook w:val="04A0" w:firstRow="1" w:lastRow="0" w:firstColumn="1" w:lastColumn="0" w:noHBand="0" w:noVBand="1"/>
      </w:tblPr>
      <w:tblGrid>
        <w:gridCol w:w="4469"/>
        <w:gridCol w:w="4459"/>
      </w:tblGrid>
      <w:tr w:rsidR="009D67CB" w14:paraId="3B6702C9" w14:textId="77777777" w:rsidTr="00E22659">
        <w:trPr>
          <w:tblHeader/>
        </w:trPr>
        <w:tc>
          <w:tcPr>
            <w:tcW w:w="4469" w:type="dxa"/>
          </w:tcPr>
          <w:p w14:paraId="3B6702C7" w14:textId="77777777" w:rsidR="009D67CB" w:rsidRPr="00B212A7" w:rsidRDefault="009D67CB" w:rsidP="009D67CB">
            <w:pPr>
              <w:rPr>
                <w:rFonts w:cs="Arial"/>
                <w:b/>
              </w:rPr>
            </w:pPr>
            <w:r w:rsidRPr="00B212A7">
              <w:rPr>
                <w:rFonts w:cs="Arial"/>
                <w:b/>
              </w:rPr>
              <w:t>Atom Name</w:t>
            </w:r>
          </w:p>
        </w:tc>
        <w:tc>
          <w:tcPr>
            <w:tcW w:w="4459" w:type="dxa"/>
          </w:tcPr>
          <w:p w14:paraId="3B6702C8" w14:textId="77777777" w:rsidR="009D67CB" w:rsidRPr="0022122F" w:rsidRDefault="009D67CB" w:rsidP="009D67CB">
            <w:pPr>
              <w:rPr>
                <w:rFonts w:cs="Arial"/>
                <w:b/>
              </w:rPr>
            </w:pPr>
            <w:r w:rsidRPr="0022122F">
              <w:rPr>
                <w:rFonts w:cs="Arial"/>
                <w:b/>
              </w:rPr>
              <w:t>Property</w:t>
            </w:r>
            <w:r>
              <w:rPr>
                <w:rFonts w:cs="Arial"/>
                <w:b/>
              </w:rPr>
              <w:t xml:space="preserve"> Name</w:t>
            </w:r>
          </w:p>
        </w:tc>
      </w:tr>
      <w:tr w:rsidR="009D67CB" w14:paraId="3B6702CC" w14:textId="77777777" w:rsidTr="009D67CB">
        <w:tc>
          <w:tcPr>
            <w:tcW w:w="4469" w:type="dxa"/>
          </w:tcPr>
          <w:p w14:paraId="3B6702CA" w14:textId="77777777" w:rsidR="009D67CB" w:rsidRDefault="009D67CB" w:rsidP="009D67CB">
            <w:pPr>
              <w:rPr>
                <w:rFonts w:cs="Arial"/>
              </w:rPr>
            </w:pPr>
            <w:r>
              <w:rPr>
                <w:rFonts w:cs="Arial"/>
              </w:rPr>
              <w:t>.NET Call</w:t>
            </w:r>
          </w:p>
        </w:tc>
        <w:tc>
          <w:tcPr>
            <w:tcW w:w="4459" w:type="dxa"/>
          </w:tcPr>
          <w:p w14:paraId="3B6702CB" w14:textId="77777777" w:rsidR="009D67CB" w:rsidRDefault="009D67CB" w:rsidP="009D67CB">
            <w:pPr>
              <w:rPr>
                <w:rFonts w:cs="Arial"/>
              </w:rPr>
            </w:pPr>
            <w:r>
              <w:rPr>
                <w:rFonts w:cs="Arial"/>
              </w:rPr>
              <w:t>Input</w:t>
            </w:r>
          </w:p>
        </w:tc>
      </w:tr>
      <w:tr w:rsidR="009D67CB" w14:paraId="3B6702CF" w14:textId="77777777" w:rsidTr="009D67CB">
        <w:tc>
          <w:tcPr>
            <w:tcW w:w="4469" w:type="dxa"/>
          </w:tcPr>
          <w:p w14:paraId="3B6702CD" w14:textId="77777777" w:rsidR="009D67CB" w:rsidRDefault="009D67CB" w:rsidP="009D67CB">
            <w:pPr>
              <w:rPr>
                <w:rFonts w:cs="Arial"/>
              </w:rPr>
            </w:pPr>
            <w:r>
              <w:rPr>
                <w:rFonts w:cs="Arial"/>
              </w:rPr>
              <w:t>Java Class Call</w:t>
            </w:r>
          </w:p>
        </w:tc>
        <w:tc>
          <w:tcPr>
            <w:tcW w:w="4459" w:type="dxa"/>
          </w:tcPr>
          <w:p w14:paraId="3B6702CE" w14:textId="77777777" w:rsidR="009D67CB" w:rsidRDefault="009D67CB" w:rsidP="009D67CB">
            <w:pPr>
              <w:rPr>
                <w:rFonts w:cs="Arial"/>
              </w:rPr>
            </w:pPr>
            <w:r>
              <w:rPr>
                <w:rFonts w:cs="Arial"/>
              </w:rPr>
              <w:t>Input</w:t>
            </w:r>
          </w:p>
        </w:tc>
      </w:tr>
      <w:tr w:rsidR="004878CC" w:rsidRPr="004878CC" w14:paraId="3B6702D2" w14:textId="77777777" w:rsidTr="009D67CB">
        <w:tc>
          <w:tcPr>
            <w:tcW w:w="4469" w:type="dxa"/>
          </w:tcPr>
          <w:p w14:paraId="3B6702D0" w14:textId="77777777" w:rsidR="004878CC" w:rsidRDefault="004878CC" w:rsidP="004878CC">
            <w:pPr>
              <w:rPr>
                <w:rFonts w:cs="Arial"/>
              </w:rPr>
            </w:pPr>
            <w:r>
              <w:rPr>
                <w:rFonts w:cs="Arial"/>
              </w:rPr>
              <w:t>Call Scenario Step</w:t>
            </w:r>
          </w:p>
        </w:tc>
        <w:tc>
          <w:tcPr>
            <w:tcW w:w="4459" w:type="dxa"/>
          </w:tcPr>
          <w:p w14:paraId="3B6702D1" w14:textId="77777777" w:rsidR="004878CC" w:rsidRDefault="004878CC" w:rsidP="009D67CB">
            <w:pPr>
              <w:rPr>
                <w:rFonts w:cs="Arial"/>
              </w:rPr>
            </w:pPr>
            <w:r>
              <w:rPr>
                <w:rFonts w:cs="Arial"/>
              </w:rPr>
              <w:t>Input</w:t>
            </w:r>
          </w:p>
        </w:tc>
      </w:tr>
      <w:tr w:rsidR="009D67CB" w14:paraId="3B6702D5" w14:textId="77777777" w:rsidTr="009D67CB">
        <w:tc>
          <w:tcPr>
            <w:tcW w:w="4469" w:type="dxa"/>
          </w:tcPr>
          <w:p w14:paraId="3B6702D3" w14:textId="77777777" w:rsidR="009D67CB" w:rsidRDefault="009D67CB" w:rsidP="009D67CB">
            <w:pPr>
              <w:rPr>
                <w:rFonts w:cs="Arial"/>
              </w:rPr>
            </w:pPr>
            <w:r>
              <w:rPr>
                <w:rFonts w:cs="Arial"/>
              </w:rPr>
              <w:t>Bin2XML Conversion</w:t>
            </w:r>
          </w:p>
        </w:tc>
        <w:tc>
          <w:tcPr>
            <w:tcW w:w="4459" w:type="dxa"/>
          </w:tcPr>
          <w:p w14:paraId="3B6702D4" w14:textId="77777777" w:rsidR="009D67CB" w:rsidRDefault="009D67CB" w:rsidP="009D67CB">
            <w:pPr>
              <w:rPr>
                <w:rFonts w:cs="Arial"/>
              </w:rPr>
            </w:pPr>
            <w:r>
              <w:rPr>
                <w:rFonts w:cs="Arial"/>
              </w:rPr>
              <w:t>Input</w:t>
            </w:r>
          </w:p>
        </w:tc>
      </w:tr>
      <w:tr w:rsidR="009D67CB" w14:paraId="3B6702D8" w14:textId="77777777" w:rsidTr="009D67CB">
        <w:tc>
          <w:tcPr>
            <w:tcW w:w="4469" w:type="dxa"/>
          </w:tcPr>
          <w:p w14:paraId="3B6702D6" w14:textId="77777777" w:rsidR="009D67CB" w:rsidRDefault="009D67CB" w:rsidP="009D67CB">
            <w:pPr>
              <w:rPr>
                <w:rFonts w:cs="Arial"/>
              </w:rPr>
            </w:pPr>
            <w:r>
              <w:rPr>
                <w:rFonts w:cs="Arial"/>
              </w:rPr>
              <w:t>XML2TXT Conversion</w:t>
            </w:r>
          </w:p>
        </w:tc>
        <w:tc>
          <w:tcPr>
            <w:tcW w:w="4459" w:type="dxa"/>
          </w:tcPr>
          <w:p w14:paraId="3B6702D7" w14:textId="77777777" w:rsidR="009D67CB" w:rsidRDefault="009D67CB" w:rsidP="009D67CB">
            <w:pPr>
              <w:rPr>
                <w:rFonts w:cs="Arial"/>
              </w:rPr>
            </w:pPr>
            <w:r>
              <w:rPr>
                <w:rFonts w:cs="Arial"/>
              </w:rPr>
              <w:t>Input</w:t>
            </w:r>
          </w:p>
        </w:tc>
      </w:tr>
      <w:tr w:rsidR="009D67CB" w14:paraId="3B6702DB" w14:textId="77777777" w:rsidTr="009D67CB">
        <w:tc>
          <w:tcPr>
            <w:tcW w:w="4469" w:type="dxa"/>
          </w:tcPr>
          <w:p w14:paraId="3B6702D9" w14:textId="77777777" w:rsidR="009D67CB" w:rsidRDefault="009D67CB" w:rsidP="009D67CB">
            <w:pPr>
              <w:rPr>
                <w:rFonts w:cs="Arial"/>
              </w:rPr>
            </w:pPr>
            <w:r>
              <w:rPr>
                <w:rFonts w:cs="Arial"/>
              </w:rPr>
              <w:t>JSON Conversion</w:t>
            </w:r>
          </w:p>
        </w:tc>
        <w:tc>
          <w:tcPr>
            <w:tcW w:w="4459" w:type="dxa"/>
          </w:tcPr>
          <w:p w14:paraId="3B6702DA" w14:textId="77777777" w:rsidR="009D67CB" w:rsidRDefault="009D67CB" w:rsidP="009D67CB">
            <w:pPr>
              <w:rPr>
                <w:rFonts w:cs="Arial"/>
              </w:rPr>
            </w:pPr>
            <w:r>
              <w:rPr>
                <w:rFonts w:cs="Arial"/>
              </w:rPr>
              <w:t>Input</w:t>
            </w:r>
          </w:p>
        </w:tc>
      </w:tr>
      <w:tr w:rsidR="009D67CB" w14:paraId="3B6702DE" w14:textId="77777777" w:rsidTr="009D67CB">
        <w:tc>
          <w:tcPr>
            <w:tcW w:w="4469" w:type="dxa"/>
          </w:tcPr>
          <w:p w14:paraId="3B6702DC" w14:textId="77777777" w:rsidR="009D67CB" w:rsidRDefault="009D67CB" w:rsidP="009D67CB">
            <w:pPr>
              <w:rPr>
                <w:rFonts w:cs="Arial"/>
              </w:rPr>
            </w:pPr>
            <w:r>
              <w:rPr>
                <w:rFonts w:cs="Arial"/>
              </w:rPr>
              <w:t>Store File</w:t>
            </w:r>
          </w:p>
        </w:tc>
        <w:tc>
          <w:tcPr>
            <w:tcW w:w="4459" w:type="dxa"/>
          </w:tcPr>
          <w:p w14:paraId="3B6702DD" w14:textId="77777777" w:rsidR="009D67CB" w:rsidRDefault="009D67CB" w:rsidP="009D67CB">
            <w:pPr>
              <w:rPr>
                <w:rFonts w:cs="Arial"/>
              </w:rPr>
            </w:pPr>
            <w:r>
              <w:rPr>
                <w:rFonts w:cs="Arial"/>
              </w:rPr>
              <w:t>Input</w:t>
            </w:r>
          </w:p>
        </w:tc>
      </w:tr>
      <w:tr w:rsidR="009D67CB" w14:paraId="3B6702E1" w14:textId="77777777" w:rsidTr="009D67CB">
        <w:tc>
          <w:tcPr>
            <w:tcW w:w="4469" w:type="dxa"/>
          </w:tcPr>
          <w:p w14:paraId="3B6702DF" w14:textId="77777777" w:rsidR="009D67CB" w:rsidRDefault="009D67CB" w:rsidP="009D67CB">
            <w:pPr>
              <w:rPr>
                <w:rFonts w:cs="Arial"/>
              </w:rPr>
            </w:pPr>
            <w:r>
              <w:rPr>
                <w:rFonts w:cs="Arial"/>
              </w:rPr>
              <w:t>FTP Upload</w:t>
            </w:r>
          </w:p>
        </w:tc>
        <w:tc>
          <w:tcPr>
            <w:tcW w:w="4459" w:type="dxa"/>
          </w:tcPr>
          <w:p w14:paraId="3B6702E0" w14:textId="77777777" w:rsidR="009D67CB" w:rsidRDefault="009D67CB" w:rsidP="009D67CB">
            <w:pPr>
              <w:rPr>
                <w:rFonts w:cs="Arial"/>
              </w:rPr>
            </w:pPr>
            <w:r>
              <w:rPr>
                <w:rFonts w:cs="Arial"/>
              </w:rPr>
              <w:t>Input</w:t>
            </w:r>
          </w:p>
        </w:tc>
      </w:tr>
    </w:tbl>
    <w:p w14:paraId="3B6702E2" w14:textId="77777777" w:rsidR="009D67CB" w:rsidRDefault="009D67CB" w:rsidP="009D67CB">
      <w:pPr>
        <w:pStyle w:val="ListParagraph"/>
        <w:ind w:left="0"/>
        <w:rPr>
          <w:rFonts w:cs="Arial"/>
          <w:sz w:val="24"/>
        </w:rPr>
      </w:pPr>
    </w:p>
    <w:p w14:paraId="3B6702E3" w14:textId="77777777" w:rsidR="009D67CB" w:rsidRPr="00324111" w:rsidRDefault="009D67CB" w:rsidP="008F695A">
      <w:pPr>
        <w:pStyle w:val="BulletedList"/>
      </w:pPr>
      <w:r w:rsidRPr="008F695A">
        <w:t>Special</w:t>
      </w:r>
      <w:r w:rsidRPr="00324111">
        <w:t xml:space="preserve"> atom definition cases</w:t>
      </w:r>
    </w:p>
    <w:p w14:paraId="3B6702E4" w14:textId="77777777" w:rsidR="009D67CB" w:rsidRPr="00BC100A" w:rsidRDefault="009D67CB" w:rsidP="009D67CB">
      <w:pPr>
        <w:ind w:left="360"/>
        <w:rPr>
          <w:rFonts w:cs="Arial"/>
        </w:rPr>
      </w:pPr>
    </w:p>
    <w:tbl>
      <w:tblPr>
        <w:tblStyle w:val="TableGrid"/>
        <w:tblW w:w="0" w:type="auto"/>
        <w:tblInd w:w="360" w:type="dxa"/>
        <w:tblLook w:val="04A0" w:firstRow="1" w:lastRow="0" w:firstColumn="1" w:lastColumn="0" w:noHBand="0" w:noVBand="1"/>
      </w:tblPr>
      <w:tblGrid>
        <w:gridCol w:w="4469"/>
        <w:gridCol w:w="4459"/>
      </w:tblGrid>
      <w:tr w:rsidR="009D67CB" w14:paraId="3B6702E7" w14:textId="77777777" w:rsidTr="009D67CB">
        <w:tc>
          <w:tcPr>
            <w:tcW w:w="4469" w:type="dxa"/>
          </w:tcPr>
          <w:p w14:paraId="3B6702E5" w14:textId="77777777" w:rsidR="009D67CB" w:rsidRPr="00B212A7" w:rsidRDefault="009D67CB" w:rsidP="009D67CB">
            <w:pPr>
              <w:rPr>
                <w:rFonts w:cs="Arial"/>
                <w:b/>
              </w:rPr>
            </w:pPr>
            <w:r w:rsidRPr="00B212A7">
              <w:rPr>
                <w:rFonts w:cs="Arial"/>
                <w:b/>
              </w:rPr>
              <w:t>Atom Name</w:t>
            </w:r>
          </w:p>
        </w:tc>
        <w:tc>
          <w:tcPr>
            <w:tcW w:w="4459" w:type="dxa"/>
          </w:tcPr>
          <w:p w14:paraId="3B6702E6" w14:textId="77777777" w:rsidR="009D67CB" w:rsidRPr="0022122F" w:rsidRDefault="009D67CB" w:rsidP="009D67CB">
            <w:pPr>
              <w:rPr>
                <w:rFonts w:cs="Arial"/>
                <w:b/>
              </w:rPr>
            </w:pPr>
            <w:r w:rsidRPr="0022122F">
              <w:rPr>
                <w:rFonts w:cs="Arial"/>
                <w:b/>
              </w:rPr>
              <w:t>Property</w:t>
            </w:r>
            <w:r>
              <w:rPr>
                <w:rFonts w:cs="Arial"/>
                <w:b/>
              </w:rPr>
              <w:t xml:space="preserve"> Name</w:t>
            </w:r>
          </w:p>
        </w:tc>
      </w:tr>
      <w:tr w:rsidR="009D67CB" w14:paraId="3B6702EB" w14:textId="77777777" w:rsidTr="009D67CB">
        <w:tc>
          <w:tcPr>
            <w:tcW w:w="4469" w:type="dxa"/>
          </w:tcPr>
          <w:p w14:paraId="3B6702E8" w14:textId="77777777" w:rsidR="009D67CB" w:rsidRDefault="009D67CB" w:rsidP="009D67CB">
            <w:pPr>
              <w:rPr>
                <w:rFonts w:cs="Arial"/>
              </w:rPr>
            </w:pPr>
            <w:r>
              <w:rPr>
                <w:rFonts w:cs="Arial"/>
              </w:rPr>
              <w:t>Web Service Call</w:t>
            </w:r>
          </w:p>
        </w:tc>
        <w:tc>
          <w:tcPr>
            <w:tcW w:w="4459" w:type="dxa"/>
          </w:tcPr>
          <w:p w14:paraId="3B6702E9" w14:textId="77777777" w:rsidR="009D67CB" w:rsidRDefault="009D67CB" w:rsidP="009D67CB">
            <w:pPr>
              <w:rPr>
                <w:rFonts w:cs="Arial"/>
              </w:rPr>
            </w:pPr>
            <w:r>
              <w:rPr>
                <w:rFonts w:cs="Arial"/>
              </w:rPr>
              <w:t>Reference for Connectivity</w:t>
            </w:r>
          </w:p>
          <w:p w14:paraId="3B6702EA" w14:textId="77777777" w:rsidR="009D67CB" w:rsidRDefault="009D67CB" w:rsidP="009D67CB">
            <w:pPr>
              <w:rPr>
                <w:rFonts w:cs="Arial"/>
              </w:rPr>
            </w:pPr>
          </w:p>
        </w:tc>
      </w:tr>
      <w:tr w:rsidR="009D67CB" w14:paraId="3B6702EF" w14:textId="77777777" w:rsidTr="009D67CB">
        <w:tc>
          <w:tcPr>
            <w:tcW w:w="4469" w:type="dxa"/>
          </w:tcPr>
          <w:p w14:paraId="3B6702EC" w14:textId="77777777" w:rsidR="009D67CB" w:rsidRDefault="009D67CB" w:rsidP="009D67CB">
            <w:pPr>
              <w:rPr>
                <w:rFonts w:cs="Arial"/>
              </w:rPr>
            </w:pPr>
            <w:r>
              <w:rPr>
                <w:rFonts w:cs="Arial"/>
              </w:rPr>
              <w:t>HTTP Call</w:t>
            </w:r>
          </w:p>
        </w:tc>
        <w:tc>
          <w:tcPr>
            <w:tcW w:w="4459" w:type="dxa"/>
          </w:tcPr>
          <w:p w14:paraId="3B6702ED" w14:textId="77777777" w:rsidR="009D67CB" w:rsidRDefault="009D67CB" w:rsidP="009D67CB">
            <w:pPr>
              <w:rPr>
                <w:rFonts w:cs="Arial"/>
              </w:rPr>
            </w:pPr>
            <w:r>
              <w:rPr>
                <w:rFonts w:cs="Arial"/>
              </w:rPr>
              <w:t>Reference for Connectivity</w:t>
            </w:r>
          </w:p>
          <w:p w14:paraId="3B6702EE" w14:textId="77777777" w:rsidR="009D67CB" w:rsidRDefault="009D67CB" w:rsidP="009D67CB">
            <w:pPr>
              <w:rPr>
                <w:rFonts w:cs="Arial"/>
              </w:rPr>
            </w:pPr>
          </w:p>
        </w:tc>
      </w:tr>
    </w:tbl>
    <w:p w14:paraId="3B6702F0" w14:textId="77777777" w:rsidR="009D67CB" w:rsidRPr="00D473AE" w:rsidRDefault="009D67CB" w:rsidP="008F695A">
      <w:pPr>
        <w:pStyle w:val="LContinue"/>
        <w:rPr>
          <w:sz w:val="24"/>
        </w:rPr>
      </w:pPr>
      <w:r w:rsidRPr="00D473AE">
        <w:t xml:space="preserve">You can define an atom name, the </w:t>
      </w:r>
      <w:r w:rsidRPr="00D473AE">
        <w:rPr>
          <w:rFonts w:ascii="Courier New" w:hAnsi="Courier New" w:cs="Courier New"/>
        </w:rPr>
        <w:t>sender system</w:t>
      </w:r>
      <w:r w:rsidRPr="00D473AE">
        <w:t xml:space="preserve"> string, or a valid SysId.</w:t>
      </w:r>
    </w:p>
    <w:p w14:paraId="3B6702F1" w14:textId="77777777" w:rsidR="009D67CB" w:rsidRPr="00D473AE" w:rsidRDefault="009D67CB" w:rsidP="009D67CB">
      <w:pPr>
        <w:shd w:val="clear" w:color="auto" w:fill="FFFFFF"/>
        <w:jc w:val="both"/>
        <w:rPr>
          <w:rFonts w:eastAsia="Times New Roman" w:cs="Arial"/>
          <w:color w:val="333333"/>
          <w:lang w:eastAsia="de-DE"/>
        </w:rPr>
      </w:pPr>
    </w:p>
    <w:p w14:paraId="3B6702F2" w14:textId="77777777" w:rsidR="00553497" w:rsidRPr="00545C10" w:rsidRDefault="00553497" w:rsidP="009D67CB">
      <w:pPr>
        <w:jc w:val="both"/>
        <w:rPr>
          <w:rFonts w:cs="Arial"/>
          <w:b/>
          <w:color w:val="333399"/>
        </w:rPr>
      </w:pPr>
      <w:r w:rsidRPr="00545C10">
        <w:rPr>
          <w:rFonts w:cs="Arial"/>
          <w:b/>
          <w:color w:val="333399"/>
        </w:rPr>
        <w:t>Inbuilt System Variables</w:t>
      </w:r>
    </w:p>
    <w:tbl>
      <w:tblPr>
        <w:tblStyle w:val="TableGrid"/>
        <w:tblW w:w="0" w:type="auto"/>
        <w:tblLook w:val="04A0" w:firstRow="1" w:lastRow="0" w:firstColumn="1" w:lastColumn="0" w:noHBand="0" w:noVBand="1"/>
      </w:tblPr>
      <w:tblGrid>
        <w:gridCol w:w="4668"/>
        <w:gridCol w:w="4682"/>
      </w:tblGrid>
      <w:tr w:rsidR="00AC0FD0" w:rsidRPr="00821330" w14:paraId="3B6702F5" w14:textId="77777777" w:rsidTr="00AC0FD0">
        <w:tc>
          <w:tcPr>
            <w:tcW w:w="4750" w:type="dxa"/>
          </w:tcPr>
          <w:p w14:paraId="3B6702F3" w14:textId="77777777" w:rsidR="00AC0FD0" w:rsidRPr="00821330" w:rsidRDefault="00AC0FD0" w:rsidP="009D67CB">
            <w:pPr>
              <w:jc w:val="both"/>
              <w:rPr>
                <w:rFonts w:eastAsia="Times New Roman" w:cs="Arial"/>
                <w:b/>
                <w:lang w:eastAsia="de-DE"/>
              </w:rPr>
            </w:pPr>
            <w:r w:rsidRPr="00821330">
              <w:rPr>
                <w:rFonts w:eastAsia="Times New Roman" w:cs="Arial"/>
                <w:b/>
                <w:lang w:eastAsia="de-DE"/>
              </w:rPr>
              <w:t>Variable</w:t>
            </w:r>
          </w:p>
        </w:tc>
        <w:tc>
          <w:tcPr>
            <w:tcW w:w="4750" w:type="dxa"/>
          </w:tcPr>
          <w:p w14:paraId="3B6702F4" w14:textId="77777777" w:rsidR="00AC0FD0" w:rsidRPr="00821330" w:rsidRDefault="00AC0FD0" w:rsidP="009D67CB">
            <w:pPr>
              <w:jc w:val="both"/>
              <w:rPr>
                <w:rFonts w:eastAsia="Times New Roman" w:cs="Arial"/>
                <w:b/>
                <w:lang w:eastAsia="de-DE"/>
              </w:rPr>
            </w:pPr>
            <w:r w:rsidRPr="00821330">
              <w:rPr>
                <w:rFonts w:eastAsia="Times New Roman" w:cs="Arial"/>
                <w:b/>
                <w:lang w:eastAsia="de-DE"/>
              </w:rPr>
              <w:t>Description</w:t>
            </w:r>
          </w:p>
        </w:tc>
      </w:tr>
      <w:tr w:rsidR="00DB7DC0" w:rsidRPr="008C013E" w14:paraId="3B6702F8" w14:textId="77777777" w:rsidTr="00DB7DC0">
        <w:tc>
          <w:tcPr>
            <w:tcW w:w="4750" w:type="dxa"/>
          </w:tcPr>
          <w:p w14:paraId="3B6702F6" w14:textId="77777777" w:rsidR="00DB7DC0" w:rsidRDefault="00DB7DC0" w:rsidP="00DB7DC0">
            <w:pPr>
              <w:rPr>
                <w:rFonts w:ascii="Courier New" w:eastAsia="Times New Roman" w:hAnsi="Courier New" w:cs="Courier New"/>
                <w:lang w:eastAsia="de-DE"/>
              </w:rPr>
            </w:pPr>
            <w:r>
              <w:rPr>
                <w:rFonts w:ascii="Courier New" w:eastAsia="Times New Roman" w:hAnsi="Courier New" w:cs="Courier New"/>
                <w:lang w:eastAsia="de-DE"/>
              </w:rPr>
              <w:t>$b1task</w:t>
            </w:r>
          </w:p>
        </w:tc>
        <w:tc>
          <w:tcPr>
            <w:tcW w:w="4750" w:type="dxa"/>
          </w:tcPr>
          <w:p w14:paraId="3B6702F7" w14:textId="77777777" w:rsidR="00DB7DC0" w:rsidRPr="00D473AE" w:rsidRDefault="00DB7DC0" w:rsidP="00DB7DC0">
            <w:pPr>
              <w:rPr>
                <w:rFonts w:eastAsia="Times New Roman" w:cs="Arial"/>
                <w:lang w:eastAsia="de-DE"/>
              </w:rPr>
            </w:pPr>
            <w:r w:rsidRPr="00D473AE">
              <w:rPr>
                <w:rFonts w:eastAsia="Times New Roman" w:cs="Arial"/>
                <w:lang w:eastAsia="de-DE"/>
              </w:rPr>
              <w:t>Task (insert/update/delete) of the incoming transaction</w:t>
            </w:r>
          </w:p>
        </w:tc>
      </w:tr>
      <w:tr w:rsidR="00AC0FD0" w:rsidRPr="008C013E" w14:paraId="3B6702FB" w14:textId="77777777" w:rsidTr="00AC0FD0">
        <w:tc>
          <w:tcPr>
            <w:tcW w:w="4750" w:type="dxa"/>
          </w:tcPr>
          <w:p w14:paraId="3B6702F9" w14:textId="77777777" w:rsidR="00AC0FD0" w:rsidRPr="008A3578" w:rsidRDefault="00AC0FD0" w:rsidP="009D67CB">
            <w:pPr>
              <w:rPr>
                <w:rFonts w:ascii="Courier New" w:eastAsia="Times New Roman" w:hAnsi="Courier New" w:cs="Courier New"/>
                <w:lang w:eastAsia="de-DE"/>
              </w:rPr>
            </w:pPr>
            <w:r w:rsidRPr="008A3578">
              <w:rPr>
                <w:rFonts w:ascii="Courier New" w:eastAsia="Times New Roman" w:hAnsi="Courier New" w:cs="Courier New"/>
                <w:lang w:eastAsia="de-DE"/>
              </w:rPr>
              <w:t>$msg</w:t>
            </w:r>
          </w:p>
        </w:tc>
        <w:tc>
          <w:tcPr>
            <w:tcW w:w="4750" w:type="dxa"/>
          </w:tcPr>
          <w:p w14:paraId="3B6702FA" w14:textId="77777777" w:rsidR="00AC0FD0" w:rsidRPr="00D473AE" w:rsidRDefault="008A3578" w:rsidP="009D67CB">
            <w:pPr>
              <w:rPr>
                <w:rFonts w:eastAsia="Times New Roman" w:cs="Arial"/>
                <w:lang w:eastAsia="de-DE"/>
              </w:rPr>
            </w:pPr>
            <w:r w:rsidRPr="00D473AE">
              <w:rPr>
                <w:rFonts w:eastAsia="Times New Roman" w:cs="Arial"/>
                <w:lang w:eastAsia="de-DE"/>
              </w:rPr>
              <w:t>This is the v</w:t>
            </w:r>
            <w:r w:rsidR="00AC0FD0" w:rsidRPr="00D473AE">
              <w:rPr>
                <w:rFonts w:eastAsia="Times New Roman" w:cs="Arial"/>
                <w:lang w:eastAsia="de-DE"/>
              </w:rPr>
              <w:t>ariable addressing the root tag of the message coming from the sender system</w:t>
            </w:r>
          </w:p>
        </w:tc>
      </w:tr>
      <w:tr w:rsidR="00AC0FD0" w:rsidRPr="008C013E" w14:paraId="3B6702FE" w14:textId="77777777" w:rsidTr="00AC0FD0">
        <w:tc>
          <w:tcPr>
            <w:tcW w:w="4750" w:type="dxa"/>
          </w:tcPr>
          <w:p w14:paraId="3B6702FC" w14:textId="77777777" w:rsidR="00AC0FD0" w:rsidRPr="008A3578" w:rsidRDefault="00AC0FD0" w:rsidP="009D67CB">
            <w:pPr>
              <w:rPr>
                <w:rFonts w:ascii="Courier New" w:eastAsia="Times New Roman" w:hAnsi="Courier New" w:cs="Courier New"/>
                <w:lang w:eastAsia="de-DE"/>
              </w:rPr>
            </w:pPr>
            <w:r w:rsidRPr="008A3578">
              <w:rPr>
                <w:rFonts w:ascii="Courier New" w:eastAsia="Times New Roman" w:hAnsi="Courier New" w:cs="Courier New"/>
                <w:lang w:eastAsia="de-DE"/>
              </w:rPr>
              <w:t>$now</w:t>
            </w:r>
          </w:p>
        </w:tc>
        <w:tc>
          <w:tcPr>
            <w:tcW w:w="4750" w:type="dxa"/>
          </w:tcPr>
          <w:p w14:paraId="3B6702FD" w14:textId="77777777" w:rsidR="00AC0FD0" w:rsidRPr="00D473AE" w:rsidRDefault="008A3578" w:rsidP="009D67CB">
            <w:pPr>
              <w:rPr>
                <w:rFonts w:eastAsia="Times New Roman" w:cs="Arial"/>
                <w:lang w:eastAsia="de-DE"/>
              </w:rPr>
            </w:pPr>
            <w:r w:rsidRPr="00D473AE">
              <w:rPr>
                <w:rFonts w:eastAsia="Times New Roman" w:cs="Arial"/>
                <w:lang w:eastAsia="de-DE"/>
              </w:rPr>
              <w:t>This is the c</w:t>
            </w:r>
            <w:r w:rsidR="00AC0FD0" w:rsidRPr="00D473AE">
              <w:rPr>
                <w:rFonts w:eastAsia="Times New Roman" w:cs="Arial"/>
                <w:lang w:eastAsia="de-DE"/>
              </w:rPr>
              <w:t xml:space="preserve">urrent time in format </w:t>
            </w:r>
            <w:r w:rsidR="00AC0FD0" w:rsidRPr="00D473AE">
              <w:rPr>
                <w:rFonts w:ascii="Courier New" w:eastAsia="Times New Roman" w:hAnsi="Courier New" w:cs="Courier New"/>
                <w:lang w:eastAsia="de-DE"/>
              </w:rPr>
              <w:t>HH:MM:SS</w:t>
            </w:r>
          </w:p>
        </w:tc>
      </w:tr>
      <w:tr w:rsidR="00E35770" w:rsidRPr="008C013E" w14:paraId="3B670301" w14:textId="77777777" w:rsidTr="00AC0FD0">
        <w:tc>
          <w:tcPr>
            <w:tcW w:w="4750" w:type="dxa"/>
          </w:tcPr>
          <w:p w14:paraId="3B6702FF" w14:textId="77777777" w:rsidR="00E35770" w:rsidRPr="008A3578" w:rsidRDefault="00E35770" w:rsidP="00A9131C">
            <w:pPr>
              <w:rPr>
                <w:rFonts w:ascii="Courier New" w:eastAsia="Times New Roman" w:hAnsi="Courier New" w:cs="Courier New"/>
                <w:lang w:eastAsia="de-DE"/>
              </w:rPr>
            </w:pPr>
            <w:r>
              <w:rPr>
                <w:rFonts w:ascii="Courier New" w:eastAsia="Times New Roman" w:hAnsi="Courier New" w:cs="Courier New"/>
                <w:lang w:eastAsia="de-DE"/>
              </w:rPr>
              <w:lastRenderedPageBreak/>
              <w:t>$sender</w:t>
            </w:r>
          </w:p>
        </w:tc>
        <w:tc>
          <w:tcPr>
            <w:tcW w:w="4750" w:type="dxa"/>
          </w:tcPr>
          <w:p w14:paraId="3B670300" w14:textId="77777777" w:rsidR="00E35770" w:rsidRPr="00D473AE" w:rsidRDefault="00E35770" w:rsidP="00A9131C">
            <w:pPr>
              <w:rPr>
                <w:rFonts w:eastAsia="Times New Roman" w:cs="Arial"/>
                <w:lang w:eastAsia="de-DE"/>
              </w:rPr>
            </w:pPr>
            <w:r w:rsidRPr="00D473AE">
              <w:rPr>
                <w:rFonts w:eastAsia="Times New Roman" w:cs="Arial"/>
                <w:lang w:eastAsia="de-DE"/>
              </w:rPr>
              <w:t>Identifier of the sender system</w:t>
            </w:r>
          </w:p>
        </w:tc>
      </w:tr>
      <w:tr w:rsidR="00AC0FD0" w:rsidRPr="008C013E" w14:paraId="3B670304" w14:textId="77777777" w:rsidTr="00AC0FD0">
        <w:tc>
          <w:tcPr>
            <w:tcW w:w="4750" w:type="dxa"/>
          </w:tcPr>
          <w:p w14:paraId="3B670302" w14:textId="77777777" w:rsidR="00AC0FD0" w:rsidRPr="008A3578" w:rsidRDefault="00AC0FD0" w:rsidP="009D67CB">
            <w:pPr>
              <w:rPr>
                <w:rFonts w:ascii="Courier New" w:eastAsia="Times New Roman" w:hAnsi="Courier New" w:cs="Courier New"/>
                <w:lang w:eastAsia="de-DE"/>
              </w:rPr>
            </w:pPr>
            <w:r w:rsidRPr="008A3578">
              <w:rPr>
                <w:rFonts w:ascii="Courier New" w:eastAsia="Times New Roman" w:hAnsi="Courier New" w:cs="Courier New"/>
                <w:lang w:eastAsia="de-DE"/>
              </w:rPr>
              <w:t>$today</w:t>
            </w:r>
          </w:p>
        </w:tc>
        <w:tc>
          <w:tcPr>
            <w:tcW w:w="4750" w:type="dxa"/>
          </w:tcPr>
          <w:p w14:paraId="3B670303" w14:textId="77777777" w:rsidR="00AC0FD0" w:rsidRPr="00D473AE" w:rsidRDefault="008A3578" w:rsidP="009D67CB">
            <w:pPr>
              <w:rPr>
                <w:rFonts w:eastAsia="Times New Roman" w:cs="Arial"/>
                <w:lang w:eastAsia="de-DE"/>
              </w:rPr>
            </w:pPr>
            <w:r w:rsidRPr="00D473AE">
              <w:rPr>
                <w:rFonts w:eastAsia="Times New Roman" w:cs="Arial"/>
                <w:lang w:eastAsia="de-DE"/>
              </w:rPr>
              <w:t>This is the c</w:t>
            </w:r>
            <w:r w:rsidR="00AC0FD0" w:rsidRPr="00D473AE">
              <w:rPr>
                <w:rFonts w:eastAsia="Times New Roman" w:cs="Arial"/>
                <w:lang w:eastAsia="de-DE"/>
              </w:rPr>
              <w:t xml:space="preserve">urrent date in format </w:t>
            </w:r>
            <w:r w:rsidR="00AC0FD0" w:rsidRPr="00D473AE">
              <w:rPr>
                <w:rFonts w:ascii="Courier New" w:eastAsia="Times New Roman" w:hAnsi="Courier New" w:cs="Courier New"/>
                <w:lang w:eastAsia="de-DE"/>
              </w:rPr>
              <w:t>YY-MM-DD</w:t>
            </w:r>
          </w:p>
        </w:tc>
      </w:tr>
      <w:tr w:rsidR="00AC0FD0" w:rsidRPr="008C013E" w14:paraId="3B670307" w14:textId="77777777" w:rsidTr="00AC0FD0">
        <w:tc>
          <w:tcPr>
            <w:tcW w:w="4750" w:type="dxa"/>
          </w:tcPr>
          <w:p w14:paraId="3B670305" w14:textId="77777777" w:rsidR="00AC0FD0" w:rsidRPr="008A3578" w:rsidRDefault="00AC0FD0" w:rsidP="009D67CB">
            <w:pPr>
              <w:rPr>
                <w:rFonts w:ascii="Courier New" w:eastAsia="Times New Roman" w:hAnsi="Courier New" w:cs="Courier New"/>
                <w:lang w:eastAsia="de-DE"/>
              </w:rPr>
            </w:pPr>
            <w:r w:rsidRPr="008A3578">
              <w:rPr>
                <w:rFonts w:ascii="Courier New" w:eastAsia="Times New Roman" w:hAnsi="Courier New" w:cs="Courier New"/>
                <w:lang w:eastAsia="de-DE"/>
              </w:rPr>
              <w:t>$userid</w:t>
            </w:r>
          </w:p>
        </w:tc>
        <w:tc>
          <w:tcPr>
            <w:tcW w:w="4750" w:type="dxa"/>
          </w:tcPr>
          <w:p w14:paraId="3B670306" w14:textId="77777777" w:rsidR="00AC0FD0" w:rsidRPr="00D473AE" w:rsidRDefault="008A3578" w:rsidP="009D67CB">
            <w:pPr>
              <w:rPr>
                <w:rFonts w:eastAsia="Times New Roman" w:cs="Arial"/>
                <w:lang w:eastAsia="de-DE"/>
              </w:rPr>
            </w:pPr>
            <w:r w:rsidRPr="00D473AE">
              <w:rPr>
                <w:rFonts w:eastAsia="Times New Roman" w:cs="Arial"/>
                <w:lang w:eastAsia="de-DE"/>
              </w:rPr>
              <w:t>This is the i</w:t>
            </w:r>
            <w:r w:rsidR="00AC0FD0" w:rsidRPr="00D473AE">
              <w:rPr>
                <w:rFonts w:eastAsia="Times New Roman" w:cs="Arial"/>
                <w:lang w:eastAsia="de-DE"/>
              </w:rPr>
              <w:t xml:space="preserve">dentifier of the user </w:t>
            </w:r>
            <w:r w:rsidRPr="00D473AE">
              <w:rPr>
                <w:rFonts w:eastAsia="Times New Roman" w:cs="Arial"/>
                <w:lang w:eastAsia="de-DE"/>
              </w:rPr>
              <w:t xml:space="preserve">that has </w:t>
            </w:r>
            <w:r w:rsidR="00AC0FD0" w:rsidRPr="00D473AE">
              <w:rPr>
                <w:rFonts w:eastAsia="Times New Roman" w:cs="Arial"/>
                <w:lang w:eastAsia="de-DE"/>
              </w:rPr>
              <w:t>logged</w:t>
            </w:r>
            <w:r w:rsidRPr="00D473AE">
              <w:rPr>
                <w:rFonts w:eastAsia="Times New Roman" w:cs="Arial"/>
                <w:lang w:eastAsia="de-DE"/>
              </w:rPr>
              <w:t>. This is only relevant for</w:t>
            </w:r>
            <w:r w:rsidR="00AC0FD0" w:rsidRPr="00D473AE">
              <w:rPr>
                <w:rFonts w:eastAsia="Times New Roman" w:cs="Arial"/>
                <w:lang w:eastAsia="de-DE"/>
              </w:rPr>
              <w:t xml:space="preserve"> session-based scenarios</w:t>
            </w:r>
            <w:r w:rsidRPr="00D473AE">
              <w:rPr>
                <w:rFonts w:eastAsia="Times New Roman" w:cs="Arial"/>
                <w:lang w:eastAsia="de-DE"/>
              </w:rPr>
              <w:t>.</w:t>
            </w:r>
          </w:p>
        </w:tc>
      </w:tr>
      <w:tr w:rsidR="00AC0FD0" w:rsidRPr="008C013E" w14:paraId="3B67030A" w14:textId="77777777" w:rsidTr="00AC0FD0">
        <w:tc>
          <w:tcPr>
            <w:tcW w:w="4750" w:type="dxa"/>
          </w:tcPr>
          <w:p w14:paraId="3B670308" w14:textId="77777777" w:rsidR="00AC0FD0" w:rsidRPr="008A3578" w:rsidRDefault="00AC0FD0" w:rsidP="009D67CB">
            <w:pPr>
              <w:rPr>
                <w:rFonts w:ascii="Courier New" w:eastAsia="Times New Roman" w:hAnsi="Courier New" w:cs="Courier New"/>
                <w:lang w:eastAsia="de-DE"/>
              </w:rPr>
            </w:pPr>
            <w:r w:rsidRPr="008A3578">
              <w:rPr>
                <w:rFonts w:ascii="Courier New" w:eastAsia="Times New Roman" w:hAnsi="Courier New" w:cs="Courier New"/>
                <w:lang w:eastAsia="de-DE"/>
              </w:rPr>
              <w:t>$username</w:t>
            </w:r>
          </w:p>
        </w:tc>
        <w:tc>
          <w:tcPr>
            <w:tcW w:w="4750" w:type="dxa"/>
          </w:tcPr>
          <w:p w14:paraId="3B670309" w14:textId="77777777" w:rsidR="00AC0FD0" w:rsidRPr="00D473AE" w:rsidRDefault="008A3578" w:rsidP="009D67CB">
            <w:pPr>
              <w:rPr>
                <w:rFonts w:eastAsia="Times New Roman" w:cs="Arial"/>
                <w:lang w:eastAsia="de-DE"/>
              </w:rPr>
            </w:pPr>
            <w:r w:rsidRPr="00D473AE">
              <w:rPr>
                <w:rFonts w:eastAsia="Times New Roman" w:cs="Arial"/>
                <w:lang w:eastAsia="de-DE"/>
              </w:rPr>
              <w:t>This is the n</w:t>
            </w:r>
            <w:r w:rsidR="00AC0FD0" w:rsidRPr="00D473AE">
              <w:rPr>
                <w:rFonts w:eastAsia="Times New Roman" w:cs="Arial"/>
                <w:lang w:eastAsia="de-DE"/>
              </w:rPr>
              <w:t xml:space="preserve">ame of the user </w:t>
            </w:r>
            <w:r w:rsidRPr="00D473AE">
              <w:rPr>
                <w:rFonts w:eastAsia="Times New Roman" w:cs="Arial"/>
                <w:lang w:eastAsia="de-DE"/>
              </w:rPr>
              <w:t xml:space="preserve">that has </w:t>
            </w:r>
            <w:r w:rsidR="00AC0FD0" w:rsidRPr="00D473AE">
              <w:rPr>
                <w:rFonts w:eastAsia="Times New Roman" w:cs="Arial"/>
                <w:lang w:eastAsia="de-DE"/>
              </w:rPr>
              <w:t>logged in</w:t>
            </w:r>
            <w:r w:rsidRPr="00D473AE">
              <w:rPr>
                <w:rFonts w:eastAsia="Times New Roman" w:cs="Arial"/>
                <w:lang w:eastAsia="de-DE"/>
              </w:rPr>
              <w:t>. This is only relevant for session-based scenarios.</w:t>
            </w:r>
          </w:p>
        </w:tc>
      </w:tr>
    </w:tbl>
    <w:p w14:paraId="3B67030B" w14:textId="77777777" w:rsidR="00AC0FD0" w:rsidRPr="00D473AE" w:rsidRDefault="00AC0FD0" w:rsidP="009D67CB">
      <w:pPr>
        <w:rPr>
          <w:rFonts w:eastAsia="Times New Roman" w:cs="Arial"/>
          <w:lang w:eastAsia="de-DE"/>
        </w:rPr>
      </w:pPr>
    </w:p>
    <w:p w14:paraId="3B67030C" w14:textId="77777777" w:rsidR="00553497" w:rsidRPr="00D473AE" w:rsidRDefault="00553497" w:rsidP="00545C10">
      <w:pPr>
        <w:jc w:val="both"/>
        <w:rPr>
          <w:rFonts w:cs="Arial"/>
          <w:b/>
          <w:color w:val="333399"/>
        </w:rPr>
      </w:pPr>
      <w:r w:rsidRPr="00D473AE">
        <w:rPr>
          <w:rFonts w:cs="Arial"/>
          <w:b/>
          <w:color w:val="333399"/>
        </w:rPr>
        <w:t>Inbuilt Config</w:t>
      </w:r>
      <w:r w:rsidR="00AC0FD0" w:rsidRPr="00D473AE">
        <w:rPr>
          <w:rFonts w:cs="Arial"/>
          <w:b/>
          <w:color w:val="333399"/>
        </w:rPr>
        <w:t xml:space="preserve">uration </w:t>
      </w:r>
      <w:r w:rsidRPr="00D473AE">
        <w:rPr>
          <w:rFonts w:cs="Arial"/>
          <w:b/>
          <w:color w:val="333399"/>
        </w:rPr>
        <w:t>Properties (Connectivity and Runtime Parameter</w:t>
      </w:r>
      <w:r w:rsidR="00AC0FD0" w:rsidRPr="00D473AE">
        <w:rPr>
          <w:rFonts w:cs="Arial"/>
          <w:b/>
          <w:color w:val="333399"/>
        </w:rPr>
        <w:t>s</w:t>
      </w:r>
      <w:r w:rsidRPr="00D473AE">
        <w:rPr>
          <w:rFonts w:cs="Arial"/>
          <w:b/>
          <w:color w:val="333399"/>
        </w:rPr>
        <w:t>)</w:t>
      </w:r>
    </w:p>
    <w:tbl>
      <w:tblPr>
        <w:tblStyle w:val="TableGrid"/>
        <w:tblW w:w="0" w:type="auto"/>
        <w:tblLook w:val="04A0" w:firstRow="1" w:lastRow="0" w:firstColumn="1" w:lastColumn="0" w:noHBand="0" w:noVBand="1"/>
      </w:tblPr>
      <w:tblGrid>
        <w:gridCol w:w="4702"/>
        <w:gridCol w:w="4648"/>
      </w:tblGrid>
      <w:tr w:rsidR="00AC0FD0" w:rsidRPr="00821330" w14:paraId="3B67030F" w14:textId="77777777" w:rsidTr="00967976">
        <w:tc>
          <w:tcPr>
            <w:tcW w:w="4750" w:type="dxa"/>
          </w:tcPr>
          <w:p w14:paraId="3B67030D" w14:textId="77777777" w:rsidR="00AC0FD0" w:rsidRPr="00821330" w:rsidRDefault="00AC0FD0" w:rsidP="00712C1E">
            <w:pPr>
              <w:rPr>
                <w:rFonts w:eastAsia="Times New Roman" w:cs="Arial"/>
                <w:b/>
                <w:lang w:eastAsia="de-DE"/>
              </w:rPr>
            </w:pPr>
            <w:r w:rsidRPr="00821330">
              <w:rPr>
                <w:rFonts w:eastAsia="Times New Roman" w:cs="Arial"/>
                <w:b/>
                <w:lang w:eastAsia="de-DE"/>
              </w:rPr>
              <w:t>Variable</w:t>
            </w:r>
          </w:p>
        </w:tc>
        <w:tc>
          <w:tcPr>
            <w:tcW w:w="4750" w:type="dxa"/>
          </w:tcPr>
          <w:p w14:paraId="3B67030E" w14:textId="77777777" w:rsidR="00AC0FD0" w:rsidRPr="00821330" w:rsidRDefault="00AC0FD0" w:rsidP="00712C1E">
            <w:pPr>
              <w:rPr>
                <w:rFonts w:eastAsia="Times New Roman" w:cs="Arial"/>
                <w:b/>
                <w:lang w:eastAsia="de-DE"/>
              </w:rPr>
            </w:pPr>
            <w:r w:rsidRPr="00821330">
              <w:rPr>
                <w:rFonts w:eastAsia="Times New Roman" w:cs="Arial"/>
                <w:b/>
                <w:lang w:eastAsia="de-DE"/>
              </w:rPr>
              <w:t>Description</w:t>
            </w:r>
          </w:p>
        </w:tc>
      </w:tr>
      <w:tr w:rsidR="00AC0FD0" w:rsidRPr="00DB1858" w14:paraId="3B670312" w14:textId="77777777" w:rsidTr="00AC0FD0">
        <w:tc>
          <w:tcPr>
            <w:tcW w:w="4750" w:type="dxa"/>
          </w:tcPr>
          <w:p w14:paraId="3B670310" w14:textId="77777777" w:rsidR="00AC0FD0" w:rsidRPr="00777104" w:rsidRDefault="00AC0FD0" w:rsidP="00712C1E">
            <w:pPr>
              <w:spacing w:line="0" w:lineRule="atLeast"/>
              <w:rPr>
                <w:rFonts w:ascii="Courier New" w:eastAsia="Times New Roman" w:hAnsi="Courier New" w:cs="Courier New"/>
                <w:b/>
                <w:szCs w:val="24"/>
                <w:lang w:eastAsia="de-DE"/>
              </w:rPr>
            </w:pPr>
            <w:r w:rsidRPr="00777104">
              <w:rPr>
                <w:rFonts w:ascii="Courier New" w:eastAsia="Times New Roman" w:hAnsi="Courier New" w:cs="Courier New"/>
                <w:szCs w:val="24"/>
                <w:lang w:eastAsia="de-DE"/>
              </w:rPr>
              <w:t>$?Runtime.B1i HTTP Port?</w:t>
            </w:r>
          </w:p>
        </w:tc>
        <w:tc>
          <w:tcPr>
            <w:tcW w:w="4750" w:type="dxa"/>
          </w:tcPr>
          <w:p w14:paraId="3B670311" w14:textId="77777777" w:rsidR="00AC0FD0" w:rsidRPr="00EA5A98" w:rsidRDefault="00802081" w:rsidP="00802081">
            <w:pPr>
              <w:spacing w:line="0" w:lineRule="atLeast"/>
              <w:rPr>
                <w:rFonts w:eastAsia="Times New Roman" w:cs="Arial"/>
                <w:szCs w:val="24"/>
                <w:lang w:eastAsia="de-DE"/>
              </w:rPr>
            </w:pPr>
            <w:r>
              <w:rPr>
                <w:rFonts w:eastAsia="Times New Roman" w:cs="Arial"/>
                <w:szCs w:val="24"/>
                <w:lang w:eastAsia="de-DE"/>
              </w:rPr>
              <w:t>I</w:t>
            </w:r>
            <w:r w:rsidR="008A2123" w:rsidRPr="00EA5A98">
              <w:rPr>
                <w:rFonts w:eastAsia="Times New Roman" w:cs="Arial"/>
                <w:szCs w:val="24"/>
                <w:lang w:eastAsia="de-DE"/>
              </w:rPr>
              <w:t>ntegration framework HTTP port</w:t>
            </w:r>
            <w:r w:rsidR="00777104" w:rsidRPr="00EA5A98">
              <w:rPr>
                <w:rFonts w:eastAsia="Times New Roman" w:cs="Arial"/>
                <w:szCs w:val="24"/>
                <w:lang w:eastAsia="de-DE"/>
              </w:rPr>
              <w:t>.</w:t>
            </w:r>
          </w:p>
        </w:tc>
      </w:tr>
      <w:tr w:rsidR="00AC0FD0" w:rsidRPr="00DB1858" w14:paraId="3B670315" w14:textId="77777777" w:rsidTr="00AC0FD0">
        <w:tc>
          <w:tcPr>
            <w:tcW w:w="4750" w:type="dxa"/>
          </w:tcPr>
          <w:p w14:paraId="3B670313" w14:textId="77777777" w:rsidR="00AC0FD0" w:rsidRPr="00777104" w:rsidRDefault="00AC0FD0" w:rsidP="00712C1E">
            <w:pPr>
              <w:spacing w:line="0" w:lineRule="atLeast"/>
              <w:rPr>
                <w:rFonts w:ascii="Courier New" w:eastAsia="Times New Roman" w:hAnsi="Courier New" w:cs="Courier New"/>
                <w:b/>
                <w:szCs w:val="24"/>
                <w:lang w:eastAsia="de-DE"/>
              </w:rPr>
            </w:pPr>
            <w:r w:rsidRPr="00777104">
              <w:rPr>
                <w:rFonts w:ascii="Courier New" w:eastAsia="Times New Roman" w:hAnsi="Courier New" w:cs="Courier New"/>
                <w:szCs w:val="24"/>
                <w:lang w:eastAsia="de-DE"/>
              </w:rPr>
              <w:t>$?Runtime.B1i HTTPS Port?</w:t>
            </w:r>
          </w:p>
        </w:tc>
        <w:tc>
          <w:tcPr>
            <w:tcW w:w="4750" w:type="dxa"/>
          </w:tcPr>
          <w:p w14:paraId="3B670314" w14:textId="77777777" w:rsidR="00AC0FD0" w:rsidRPr="00EA5A98" w:rsidRDefault="00802081" w:rsidP="00712C1E">
            <w:pPr>
              <w:spacing w:line="0" w:lineRule="atLeast"/>
              <w:rPr>
                <w:rFonts w:eastAsia="Times New Roman" w:cs="Arial"/>
                <w:szCs w:val="24"/>
                <w:lang w:eastAsia="de-DE"/>
              </w:rPr>
            </w:pPr>
            <w:r>
              <w:rPr>
                <w:rFonts w:eastAsia="Times New Roman" w:cs="Arial"/>
                <w:szCs w:val="24"/>
                <w:lang w:eastAsia="de-DE"/>
              </w:rPr>
              <w:t>I</w:t>
            </w:r>
            <w:r w:rsidR="008A2123" w:rsidRPr="00EA5A98">
              <w:rPr>
                <w:rFonts w:eastAsia="Times New Roman" w:cs="Arial"/>
                <w:szCs w:val="24"/>
                <w:lang w:eastAsia="de-DE"/>
              </w:rPr>
              <w:t>ntegration framework HTTPs port</w:t>
            </w:r>
            <w:r w:rsidR="00777104" w:rsidRPr="00EA5A98">
              <w:rPr>
                <w:rFonts w:eastAsia="Times New Roman" w:cs="Arial"/>
                <w:szCs w:val="24"/>
                <w:lang w:eastAsia="de-DE"/>
              </w:rPr>
              <w:t>.</w:t>
            </w:r>
          </w:p>
        </w:tc>
      </w:tr>
      <w:tr w:rsidR="00AC0FD0" w:rsidRPr="00DB1858" w14:paraId="3B670318" w14:textId="77777777" w:rsidTr="00AC0FD0">
        <w:tc>
          <w:tcPr>
            <w:tcW w:w="4750" w:type="dxa"/>
          </w:tcPr>
          <w:p w14:paraId="3B670316" w14:textId="77777777" w:rsidR="00AC0FD0" w:rsidRPr="00777104" w:rsidRDefault="00AC0FD0" w:rsidP="00712C1E">
            <w:pPr>
              <w:spacing w:line="0" w:lineRule="atLeast"/>
              <w:rPr>
                <w:rFonts w:ascii="Courier New" w:eastAsia="Times New Roman" w:hAnsi="Courier New" w:cs="Courier New"/>
                <w:b/>
                <w:szCs w:val="24"/>
                <w:lang w:eastAsia="de-DE"/>
              </w:rPr>
            </w:pPr>
            <w:r w:rsidRPr="00777104">
              <w:rPr>
                <w:rFonts w:ascii="Courier New" w:eastAsia="Times New Roman" w:hAnsi="Courier New" w:cs="Courier New"/>
                <w:szCs w:val="24"/>
                <w:lang w:eastAsia="de-DE"/>
              </w:rPr>
              <w:t>$?Runtime.B1i Server?</w:t>
            </w:r>
          </w:p>
        </w:tc>
        <w:tc>
          <w:tcPr>
            <w:tcW w:w="4750" w:type="dxa"/>
          </w:tcPr>
          <w:p w14:paraId="3B670317" w14:textId="77777777" w:rsidR="00AC0FD0" w:rsidRPr="00EA5A98" w:rsidRDefault="00802081" w:rsidP="00712C1E">
            <w:pPr>
              <w:spacing w:line="0" w:lineRule="atLeast"/>
              <w:rPr>
                <w:rFonts w:eastAsia="Times New Roman" w:cs="Arial"/>
                <w:szCs w:val="24"/>
                <w:lang w:eastAsia="de-DE"/>
              </w:rPr>
            </w:pPr>
            <w:r>
              <w:rPr>
                <w:rFonts w:eastAsia="Times New Roman" w:cs="Arial"/>
                <w:szCs w:val="24"/>
                <w:lang w:eastAsia="de-DE"/>
              </w:rPr>
              <w:t>I</w:t>
            </w:r>
            <w:r w:rsidR="008A2123" w:rsidRPr="00EA5A98">
              <w:rPr>
                <w:rFonts w:eastAsia="Times New Roman" w:cs="Arial"/>
                <w:szCs w:val="24"/>
                <w:lang w:eastAsia="de-DE"/>
              </w:rPr>
              <w:t>ntegration framework server name</w:t>
            </w:r>
            <w:r w:rsidR="00777104" w:rsidRPr="00EA5A98">
              <w:rPr>
                <w:rFonts w:eastAsia="Times New Roman" w:cs="Arial"/>
                <w:szCs w:val="24"/>
                <w:lang w:eastAsia="de-DE"/>
              </w:rPr>
              <w:t>.</w:t>
            </w:r>
          </w:p>
        </w:tc>
      </w:tr>
      <w:tr w:rsidR="00AC0FD0" w:rsidRPr="00DB1858" w14:paraId="3B67031B" w14:textId="77777777" w:rsidTr="00AC0FD0">
        <w:tc>
          <w:tcPr>
            <w:tcW w:w="4750" w:type="dxa"/>
          </w:tcPr>
          <w:p w14:paraId="3B670319" w14:textId="77777777" w:rsidR="00AC0FD0" w:rsidRPr="00777104" w:rsidRDefault="00AC0FD0" w:rsidP="00712C1E">
            <w:pPr>
              <w:spacing w:line="0" w:lineRule="atLeast"/>
              <w:rPr>
                <w:rFonts w:ascii="Courier New" w:eastAsia="Times New Roman" w:hAnsi="Courier New" w:cs="Courier New"/>
                <w:b/>
                <w:szCs w:val="24"/>
                <w:lang w:eastAsia="de-DE"/>
              </w:rPr>
            </w:pPr>
            <w:r w:rsidRPr="00777104">
              <w:rPr>
                <w:rFonts w:ascii="Courier New" w:eastAsia="Times New Roman" w:hAnsi="Courier New" w:cs="Courier New"/>
                <w:szCs w:val="24"/>
                <w:lang w:eastAsia="de-DE"/>
              </w:rPr>
              <w:t>$?Connectivity.Internet: Proxy Host?</w:t>
            </w:r>
          </w:p>
        </w:tc>
        <w:tc>
          <w:tcPr>
            <w:tcW w:w="4750" w:type="dxa"/>
          </w:tcPr>
          <w:p w14:paraId="3B67031A" w14:textId="77777777" w:rsidR="00AC0FD0" w:rsidRPr="00EA5A98" w:rsidRDefault="00802081" w:rsidP="00712C1E">
            <w:pPr>
              <w:spacing w:line="0" w:lineRule="atLeast"/>
              <w:rPr>
                <w:rFonts w:eastAsia="Times New Roman" w:cs="Arial"/>
                <w:szCs w:val="24"/>
                <w:lang w:eastAsia="de-DE"/>
              </w:rPr>
            </w:pPr>
            <w:r>
              <w:rPr>
                <w:rFonts w:eastAsia="Times New Roman" w:cs="Arial"/>
                <w:szCs w:val="24"/>
                <w:lang w:eastAsia="de-DE"/>
              </w:rPr>
              <w:t>P</w:t>
            </w:r>
            <w:r w:rsidR="008A2123" w:rsidRPr="00EA5A98">
              <w:rPr>
                <w:rFonts w:eastAsia="Times New Roman" w:cs="Arial"/>
                <w:szCs w:val="24"/>
                <w:lang w:eastAsia="de-DE"/>
              </w:rPr>
              <w:t>roxy host name</w:t>
            </w:r>
            <w:r w:rsidR="00777104" w:rsidRPr="00EA5A98">
              <w:rPr>
                <w:rFonts w:eastAsia="Times New Roman" w:cs="Arial"/>
                <w:szCs w:val="24"/>
                <w:lang w:eastAsia="de-DE"/>
              </w:rPr>
              <w:t>.</w:t>
            </w:r>
          </w:p>
        </w:tc>
      </w:tr>
      <w:tr w:rsidR="00AC0FD0" w:rsidRPr="00DB1858" w14:paraId="3B67031E" w14:textId="77777777" w:rsidTr="00AC0FD0">
        <w:tc>
          <w:tcPr>
            <w:tcW w:w="4750" w:type="dxa"/>
          </w:tcPr>
          <w:p w14:paraId="3B67031C" w14:textId="77777777" w:rsidR="00AC0FD0" w:rsidRPr="00777104" w:rsidRDefault="00AC0FD0" w:rsidP="00712C1E">
            <w:pPr>
              <w:spacing w:line="0" w:lineRule="atLeast"/>
              <w:rPr>
                <w:rFonts w:ascii="Courier New" w:eastAsia="Times New Roman" w:hAnsi="Courier New" w:cs="Courier New"/>
                <w:b/>
                <w:szCs w:val="24"/>
                <w:lang w:eastAsia="de-DE"/>
              </w:rPr>
            </w:pPr>
            <w:r w:rsidRPr="00777104">
              <w:rPr>
                <w:rFonts w:ascii="Courier New" w:eastAsia="Times New Roman" w:hAnsi="Courier New" w:cs="Courier New"/>
                <w:szCs w:val="24"/>
                <w:lang w:eastAsia="de-DE"/>
              </w:rPr>
              <w:t>$?Connectivity.Internet: Proxy Port?</w:t>
            </w:r>
          </w:p>
        </w:tc>
        <w:tc>
          <w:tcPr>
            <w:tcW w:w="4750" w:type="dxa"/>
          </w:tcPr>
          <w:p w14:paraId="3B67031D" w14:textId="77777777" w:rsidR="00AC0FD0" w:rsidRPr="00EA5A98" w:rsidRDefault="00802081" w:rsidP="00712C1E">
            <w:pPr>
              <w:spacing w:line="0" w:lineRule="atLeast"/>
              <w:rPr>
                <w:rFonts w:eastAsia="Times New Roman" w:cs="Arial"/>
                <w:szCs w:val="24"/>
                <w:lang w:eastAsia="de-DE"/>
              </w:rPr>
            </w:pPr>
            <w:r>
              <w:rPr>
                <w:rFonts w:eastAsia="Times New Roman" w:cs="Arial"/>
                <w:szCs w:val="24"/>
                <w:lang w:eastAsia="de-DE"/>
              </w:rPr>
              <w:t>P</w:t>
            </w:r>
            <w:r w:rsidR="008A2123" w:rsidRPr="00EA5A98">
              <w:rPr>
                <w:rFonts w:eastAsia="Times New Roman" w:cs="Arial"/>
                <w:szCs w:val="24"/>
                <w:lang w:eastAsia="de-DE"/>
              </w:rPr>
              <w:t>roxy port number</w:t>
            </w:r>
            <w:r w:rsidR="004E784F" w:rsidRPr="00EA5A98">
              <w:rPr>
                <w:rFonts w:eastAsia="Times New Roman" w:cs="Arial"/>
                <w:szCs w:val="24"/>
                <w:lang w:eastAsia="de-DE"/>
              </w:rPr>
              <w:t>.</w:t>
            </w:r>
          </w:p>
        </w:tc>
      </w:tr>
      <w:tr w:rsidR="00AC0FD0" w:rsidRPr="00DB1858" w14:paraId="3B670321" w14:textId="77777777" w:rsidTr="00AC0FD0">
        <w:tc>
          <w:tcPr>
            <w:tcW w:w="4750" w:type="dxa"/>
          </w:tcPr>
          <w:p w14:paraId="3B67031F" w14:textId="77777777" w:rsidR="00AC0FD0" w:rsidRPr="00D473AE" w:rsidRDefault="00AC0FD0" w:rsidP="00712C1E">
            <w:pPr>
              <w:spacing w:line="0" w:lineRule="atLeast"/>
              <w:rPr>
                <w:rFonts w:ascii="Courier New" w:eastAsia="Times New Roman" w:hAnsi="Courier New" w:cs="Courier New"/>
                <w:b/>
                <w:szCs w:val="24"/>
                <w:lang w:eastAsia="de-DE"/>
              </w:rPr>
            </w:pPr>
            <w:r w:rsidRPr="00D473AE">
              <w:rPr>
                <w:rFonts w:ascii="Courier New" w:eastAsia="Times New Roman" w:hAnsi="Courier New" w:cs="Courier New"/>
                <w:szCs w:val="24"/>
                <w:lang w:eastAsia="de-DE"/>
              </w:rPr>
              <w:t>$?Connectivity.Send Email: SMTP Server?</w:t>
            </w:r>
          </w:p>
        </w:tc>
        <w:tc>
          <w:tcPr>
            <w:tcW w:w="4750" w:type="dxa"/>
          </w:tcPr>
          <w:p w14:paraId="3B670320" w14:textId="77777777" w:rsidR="00AC0FD0" w:rsidRPr="00EA5A98" w:rsidRDefault="008A2123" w:rsidP="00712C1E">
            <w:pPr>
              <w:spacing w:line="0" w:lineRule="atLeast"/>
              <w:rPr>
                <w:rFonts w:eastAsia="Times New Roman" w:cs="Arial"/>
                <w:szCs w:val="24"/>
                <w:lang w:eastAsia="de-DE"/>
              </w:rPr>
            </w:pPr>
            <w:r w:rsidRPr="00EA5A98">
              <w:rPr>
                <w:rFonts w:eastAsia="Times New Roman" w:cs="Arial"/>
                <w:szCs w:val="24"/>
                <w:lang w:eastAsia="de-DE"/>
              </w:rPr>
              <w:t>SMTP server name</w:t>
            </w:r>
            <w:r w:rsidR="004E784F" w:rsidRPr="00EA5A98">
              <w:rPr>
                <w:rFonts w:eastAsia="Times New Roman" w:cs="Arial"/>
                <w:szCs w:val="24"/>
                <w:lang w:eastAsia="de-DE"/>
              </w:rPr>
              <w:t>.</w:t>
            </w:r>
          </w:p>
        </w:tc>
      </w:tr>
      <w:tr w:rsidR="00AC0FD0" w:rsidRPr="00DB1858" w14:paraId="3B670324" w14:textId="77777777" w:rsidTr="00AC0FD0">
        <w:tc>
          <w:tcPr>
            <w:tcW w:w="4750" w:type="dxa"/>
          </w:tcPr>
          <w:p w14:paraId="3B670322" w14:textId="77777777" w:rsidR="00AC0FD0" w:rsidRPr="00D473AE" w:rsidRDefault="00AC0FD0" w:rsidP="00712C1E">
            <w:pPr>
              <w:spacing w:line="0" w:lineRule="atLeast"/>
              <w:rPr>
                <w:rFonts w:ascii="Courier New" w:eastAsia="Times New Roman" w:hAnsi="Courier New" w:cs="Courier New"/>
                <w:b/>
                <w:szCs w:val="24"/>
                <w:lang w:eastAsia="de-DE"/>
              </w:rPr>
            </w:pPr>
            <w:r w:rsidRPr="00D473AE">
              <w:rPr>
                <w:rFonts w:ascii="Courier New" w:eastAsia="Times New Roman" w:hAnsi="Courier New" w:cs="Courier New"/>
                <w:szCs w:val="24"/>
                <w:lang w:eastAsia="de-DE"/>
              </w:rPr>
              <w:t>$?Connectivity.Send Email: SMTP Port?</w:t>
            </w:r>
          </w:p>
        </w:tc>
        <w:tc>
          <w:tcPr>
            <w:tcW w:w="4750" w:type="dxa"/>
          </w:tcPr>
          <w:p w14:paraId="3B670323" w14:textId="77777777" w:rsidR="00AC0FD0" w:rsidRPr="00EA5A98" w:rsidRDefault="008A2123" w:rsidP="00712C1E">
            <w:pPr>
              <w:spacing w:line="0" w:lineRule="atLeast"/>
              <w:rPr>
                <w:rFonts w:eastAsia="Times New Roman" w:cs="Arial"/>
                <w:szCs w:val="24"/>
                <w:lang w:eastAsia="de-DE"/>
              </w:rPr>
            </w:pPr>
            <w:r w:rsidRPr="00EA5A98">
              <w:rPr>
                <w:rFonts w:eastAsia="Times New Roman" w:cs="Arial"/>
                <w:szCs w:val="24"/>
                <w:lang w:eastAsia="de-DE"/>
              </w:rPr>
              <w:t>SMTP port number</w:t>
            </w:r>
            <w:r w:rsidR="004E784F" w:rsidRPr="00EA5A98">
              <w:rPr>
                <w:rFonts w:eastAsia="Times New Roman" w:cs="Arial"/>
                <w:szCs w:val="24"/>
                <w:lang w:eastAsia="de-DE"/>
              </w:rPr>
              <w:t>.</w:t>
            </w:r>
          </w:p>
        </w:tc>
      </w:tr>
      <w:tr w:rsidR="00AC0FD0" w:rsidRPr="00DB1858" w14:paraId="3B670327" w14:textId="77777777" w:rsidTr="00AC0FD0">
        <w:tc>
          <w:tcPr>
            <w:tcW w:w="4750" w:type="dxa"/>
          </w:tcPr>
          <w:p w14:paraId="3B670325" w14:textId="77777777" w:rsidR="00AC0FD0" w:rsidRPr="00D473AE" w:rsidRDefault="00AC0FD0" w:rsidP="00712C1E">
            <w:pPr>
              <w:spacing w:line="0" w:lineRule="atLeast"/>
              <w:rPr>
                <w:rFonts w:ascii="Courier New" w:eastAsia="Times New Roman" w:hAnsi="Courier New" w:cs="Courier New"/>
                <w:b/>
                <w:szCs w:val="24"/>
                <w:lang w:eastAsia="de-DE"/>
              </w:rPr>
            </w:pPr>
            <w:r w:rsidRPr="00D473AE">
              <w:rPr>
                <w:rFonts w:ascii="Courier New" w:eastAsia="Times New Roman" w:hAnsi="Courier New" w:cs="Courier New"/>
                <w:szCs w:val="24"/>
                <w:lang w:eastAsia="de-DE"/>
              </w:rPr>
              <w:t>$?Connectivity.Send Email: SMTP User?</w:t>
            </w:r>
          </w:p>
        </w:tc>
        <w:tc>
          <w:tcPr>
            <w:tcW w:w="4750" w:type="dxa"/>
          </w:tcPr>
          <w:p w14:paraId="3B670326" w14:textId="77777777" w:rsidR="00AC0FD0" w:rsidRPr="00EA5A98" w:rsidRDefault="008A2123" w:rsidP="00712C1E">
            <w:pPr>
              <w:spacing w:line="0" w:lineRule="atLeast"/>
              <w:rPr>
                <w:rFonts w:eastAsia="Times New Roman" w:cs="Arial"/>
                <w:szCs w:val="24"/>
                <w:lang w:eastAsia="de-DE"/>
              </w:rPr>
            </w:pPr>
            <w:r w:rsidRPr="00EA5A98">
              <w:rPr>
                <w:rFonts w:eastAsia="Times New Roman" w:cs="Arial"/>
                <w:szCs w:val="24"/>
                <w:lang w:eastAsia="de-DE"/>
              </w:rPr>
              <w:t>SMTP user name</w:t>
            </w:r>
            <w:r w:rsidR="004E784F" w:rsidRPr="00EA5A98">
              <w:rPr>
                <w:rFonts w:eastAsia="Times New Roman" w:cs="Arial"/>
                <w:szCs w:val="24"/>
                <w:lang w:eastAsia="de-DE"/>
              </w:rPr>
              <w:t>.</w:t>
            </w:r>
          </w:p>
        </w:tc>
      </w:tr>
      <w:tr w:rsidR="00AC0FD0" w:rsidRPr="00DB1858" w14:paraId="3B67032A" w14:textId="77777777" w:rsidTr="00AC0FD0">
        <w:tc>
          <w:tcPr>
            <w:tcW w:w="4750" w:type="dxa"/>
          </w:tcPr>
          <w:p w14:paraId="3B670328" w14:textId="77777777" w:rsidR="00AC0FD0" w:rsidRPr="00D473AE" w:rsidRDefault="00AC0FD0" w:rsidP="00712C1E">
            <w:pPr>
              <w:spacing w:line="0" w:lineRule="atLeast"/>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$?Connectivity.Send Email: SMTP Password?</w:t>
            </w:r>
          </w:p>
        </w:tc>
        <w:tc>
          <w:tcPr>
            <w:tcW w:w="4750" w:type="dxa"/>
          </w:tcPr>
          <w:p w14:paraId="3B670329" w14:textId="77777777" w:rsidR="00AC0FD0" w:rsidRPr="00EA5A98" w:rsidRDefault="008A2123" w:rsidP="00712C1E">
            <w:pPr>
              <w:spacing w:line="0" w:lineRule="atLeast"/>
              <w:rPr>
                <w:rFonts w:eastAsia="Times New Roman" w:cs="Arial"/>
                <w:szCs w:val="24"/>
                <w:lang w:eastAsia="de-DE"/>
              </w:rPr>
            </w:pPr>
            <w:r w:rsidRPr="00EA5A98">
              <w:rPr>
                <w:rFonts w:eastAsia="Times New Roman" w:cs="Arial"/>
                <w:szCs w:val="24"/>
                <w:lang w:eastAsia="de-DE"/>
              </w:rPr>
              <w:t>SMTP password</w:t>
            </w:r>
            <w:r w:rsidR="004E784F" w:rsidRPr="00EA5A98">
              <w:rPr>
                <w:rFonts w:eastAsia="Times New Roman" w:cs="Arial"/>
                <w:szCs w:val="24"/>
                <w:lang w:eastAsia="de-DE"/>
              </w:rPr>
              <w:t>.</w:t>
            </w:r>
          </w:p>
        </w:tc>
      </w:tr>
    </w:tbl>
    <w:p w14:paraId="3B67032B" w14:textId="77777777" w:rsidR="00AC0FD0" w:rsidRPr="00EA5A98" w:rsidRDefault="00AC0FD0" w:rsidP="00553497">
      <w:pPr>
        <w:shd w:val="clear" w:color="auto" w:fill="FFFFFF"/>
        <w:spacing w:line="0" w:lineRule="atLeast"/>
        <w:jc w:val="both"/>
        <w:rPr>
          <w:rFonts w:ascii="Georgia" w:eastAsia="Times New Roman" w:hAnsi="Georgia" w:cs="Times New Roman"/>
          <w:b/>
          <w:sz w:val="24"/>
          <w:szCs w:val="24"/>
          <w:lang w:eastAsia="de-DE"/>
        </w:rPr>
      </w:pPr>
    </w:p>
    <w:p w14:paraId="3B67032C" w14:textId="77777777" w:rsidR="008A2123" w:rsidRPr="00EA5A98" w:rsidRDefault="008A2123" w:rsidP="00553497">
      <w:pPr>
        <w:shd w:val="clear" w:color="auto" w:fill="FFFFFF"/>
        <w:spacing w:line="0" w:lineRule="atLeast"/>
        <w:jc w:val="both"/>
        <w:rPr>
          <w:rFonts w:ascii="Georgia" w:eastAsia="Times New Roman" w:hAnsi="Georgia" w:cs="Times New Roman"/>
          <w:b/>
          <w:sz w:val="24"/>
          <w:szCs w:val="24"/>
          <w:lang w:eastAsia="de-DE"/>
        </w:rPr>
      </w:pPr>
    </w:p>
    <w:p w14:paraId="3B67032D" w14:textId="77777777" w:rsidR="00553497" w:rsidRPr="00D473AE" w:rsidRDefault="00553497" w:rsidP="00545C10">
      <w:pPr>
        <w:jc w:val="both"/>
        <w:rPr>
          <w:rFonts w:cs="Arial"/>
          <w:b/>
          <w:color w:val="333399"/>
        </w:rPr>
      </w:pPr>
      <w:r w:rsidRPr="00D473AE">
        <w:rPr>
          <w:rFonts w:cs="Arial"/>
          <w:b/>
          <w:color w:val="333399"/>
        </w:rPr>
        <w:t>Inbuilt SLD Properties (SAP Business One)</w:t>
      </w:r>
    </w:p>
    <w:p w14:paraId="3B67032E" w14:textId="77777777" w:rsidR="000D183A" w:rsidRPr="00D473AE" w:rsidRDefault="000D183A" w:rsidP="00F46651">
      <w:pPr>
        <w:shd w:val="clear" w:color="auto" w:fill="FFFFFF"/>
        <w:jc w:val="both"/>
        <w:rPr>
          <w:rFonts w:eastAsia="Times New Roman" w:cs="Arial"/>
          <w:i/>
          <w:lang w:eastAsia="de-DE"/>
        </w:rPr>
      </w:pPr>
      <w:r w:rsidRPr="00D473AE">
        <w:rPr>
          <w:rFonts w:eastAsia="Times New Roman" w:cs="Arial"/>
          <w:lang w:eastAsia="de-DE"/>
        </w:rPr>
        <w:t xml:space="preserve">For more information about the SLD properties for SAP Business one, see the </w:t>
      </w:r>
      <w:r w:rsidRPr="00D473AE">
        <w:rPr>
          <w:rFonts w:eastAsia="Times New Roman" w:cs="Arial"/>
          <w:i/>
          <w:lang w:eastAsia="de-DE"/>
        </w:rPr>
        <w:t>Operations Guide</w:t>
      </w:r>
      <w:r w:rsidRPr="00D473AE">
        <w:rPr>
          <w:rFonts w:eastAsia="Times New Roman" w:cs="Arial"/>
          <w:lang w:eastAsia="de-DE"/>
        </w:rPr>
        <w:t xml:space="preserve">, section </w:t>
      </w:r>
      <w:r w:rsidRPr="00D473AE">
        <w:rPr>
          <w:rFonts w:eastAsia="Times New Roman" w:cs="Arial"/>
          <w:i/>
          <w:lang w:eastAsia="de-DE"/>
        </w:rPr>
        <w:t>SAP Business One</w:t>
      </w:r>
    </w:p>
    <w:p w14:paraId="3B67032F" w14:textId="77777777" w:rsidR="00F46651" w:rsidRPr="00D473AE" w:rsidRDefault="00F46651" w:rsidP="00F46651">
      <w:pPr>
        <w:shd w:val="clear" w:color="auto" w:fill="FFFFFF"/>
        <w:jc w:val="both"/>
        <w:rPr>
          <w:rFonts w:eastAsia="Times New Roman" w:cs="Arial"/>
          <w:lang w:eastAsia="de-DE"/>
        </w:rPr>
      </w:pPr>
    </w:p>
    <w:p w14:paraId="3B670330" w14:textId="77777777" w:rsidR="008A2123" w:rsidRPr="00D473AE" w:rsidRDefault="000D183A" w:rsidP="00545C10">
      <w:pPr>
        <w:jc w:val="both"/>
        <w:rPr>
          <w:rFonts w:eastAsia="Times New Roman" w:cs="Arial"/>
          <w:b/>
          <w:lang w:eastAsia="de-DE"/>
        </w:rPr>
      </w:pPr>
      <w:r w:rsidRPr="00D473AE">
        <w:rPr>
          <w:rFonts w:eastAsia="Times New Roman" w:cs="Arial"/>
          <w:b/>
          <w:lang w:eastAsia="de-DE"/>
        </w:rPr>
        <w:t>Variables</w:t>
      </w:r>
    </w:p>
    <w:p w14:paraId="3B670331"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$*xxxxxxxxxx.B1DI.b1Server*</w:t>
      </w:r>
    </w:p>
    <w:p w14:paraId="3B670332"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$*xxxxxxxxxx.B1DI.licenseServer*</w:t>
      </w:r>
    </w:p>
    <w:p w14:paraId="3B670333"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$*xxxxxxxxxx.B1DI.company*</w:t>
      </w:r>
    </w:p>
    <w:p w14:paraId="3B670334"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$*xxxxxxxxxx.B1DI.dbType*</w:t>
      </w:r>
    </w:p>
    <w:p w14:paraId="3B670335"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$*xxxxxxxxxx.B1DI.dbUser*</w:t>
      </w:r>
    </w:p>
    <w:p w14:paraId="3B670336"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lastRenderedPageBreak/>
        <w:t>$*xxxxxxxxxx.B1DI.dbPassword*</w:t>
      </w:r>
    </w:p>
    <w:p w14:paraId="3B670337"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$*xxxxxxxxxx.B1DI.userName*</w:t>
      </w:r>
    </w:p>
    <w:p w14:paraId="3B670338"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$*xxxxxxxxxx.B1DI.password*</w:t>
      </w:r>
    </w:p>
    <w:p w14:paraId="3B670339"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$*xxxxxxxxxx.B1DI.language*</w:t>
      </w:r>
    </w:p>
    <w:p w14:paraId="3B67033A"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$*xxxxxxxxxx.B1DI.isTrust*</w:t>
      </w:r>
    </w:p>
    <w:p w14:paraId="3B67033B"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$*xxxxxxxxxx.B1DI.jcoPath*</w:t>
      </w:r>
    </w:p>
    <w:p w14:paraId="3B67033C"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$*xxxxxxxxxx.B1DI.diProxyHost*</w:t>
      </w:r>
    </w:p>
    <w:p w14:paraId="3B67033D"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$*xxxxxxxxxx.B1DI.diProxyPort*</w:t>
      </w:r>
    </w:p>
    <w:p w14:paraId="3B67033E"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$*xxxxxxxxxx.B1DI.proxyHost*</w:t>
      </w:r>
    </w:p>
    <w:p w14:paraId="3B67033F" w14:textId="77777777" w:rsidR="000D183A" w:rsidRPr="00D473AE" w:rsidRDefault="000D183A" w:rsidP="00F46651">
      <w:pPr>
        <w:shd w:val="clear" w:color="auto" w:fill="FFFFFF"/>
        <w:jc w:val="both"/>
        <w:rPr>
          <w:rFonts w:ascii="Courier New" w:eastAsia="Times New Roman" w:hAnsi="Courier New" w:cs="Courier New"/>
          <w:lang w:eastAsia="de-DE"/>
        </w:rPr>
      </w:pPr>
      <w:r w:rsidRPr="00D473AE">
        <w:rPr>
          <w:rFonts w:ascii="Courier New" w:eastAsia="Times New Roman" w:hAnsi="Courier New" w:cs="Courier New"/>
          <w:lang w:eastAsia="de-DE"/>
        </w:rPr>
        <w:t>$*xxxxxxxxxx.B1DI.proxyPort*</w:t>
      </w:r>
    </w:p>
    <w:p w14:paraId="3B670340" w14:textId="77777777" w:rsidR="00553497" w:rsidRPr="00D473AE" w:rsidRDefault="00553497" w:rsidP="00F46651">
      <w:pPr>
        <w:shd w:val="clear" w:color="auto" w:fill="FFFFFF"/>
        <w:jc w:val="both"/>
        <w:rPr>
          <w:rFonts w:ascii="Georgia" w:eastAsia="Times New Roman" w:hAnsi="Georgia" w:cs="Times New Roman"/>
          <w:b/>
          <w:sz w:val="24"/>
          <w:szCs w:val="24"/>
          <w:lang w:eastAsia="de-DE"/>
        </w:rPr>
      </w:pPr>
    </w:p>
    <w:p w14:paraId="3B670341" w14:textId="77777777" w:rsidR="00553497" w:rsidRPr="00D473AE" w:rsidRDefault="00553497" w:rsidP="00545C10">
      <w:pPr>
        <w:jc w:val="both"/>
        <w:rPr>
          <w:rFonts w:cs="Arial"/>
          <w:b/>
          <w:color w:val="333399"/>
        </w:rPr>
      </w:pPr>
      <w:r w:rsidRPr="00D473AE">
        <w:rPr>
          <w:rFonts w:cs="Arial"/>
          <w:b/>
          <w:color w:val="333399"/>
        </w:rPr>
        <w:t>Inbuilt SLD Properties (File System)</w:t>
      </w:r>
    </w:p>
    <w:p w14:paraId="3B670342" w14:textId="77777777" w:rsidR="00F46651" w:rsidRPr="00D473AE" w:rsidRDefault="00F46651" w:rsidP="00F46651">
      <w:pPr>
        <w:shd w:val="clear" w:color="auto" w:fill="FFFFFF"/>
        <w:jc w:val="both"/>
        <w:rPr>
          <w:rFonts w:eastAsia="Times New Roman" w:cs="Arial"/>
          <w:lang w:eastAsia="de-DE"/>
        </w:rPr>
      </w:pPr>
      <w:r w:rsidRPr="00D473AE">
        <w:rPr>
          <w:rFonts w:eastAsia="Times New Roman" w:cs="Arial"/>
          <w:lang w:eastAsia="de-DE"/>
        </w:rPr>
        <w:t xml:space="preserve">For more information about the SLD properties for SAP Business one, see the </w:t>
      </w:r>
      <w:r w:rsidRPr="00D473AE">
        <w:rPr>
          <w:rFonts w:eastAsia="Times New Roman" w:cs="Arial"/>
          <w:i/>
          <w:lang w:eastAsia="de-DE"/>
        </w:rPr>
        <w:t>Operations Guide</w:t>
      </w:r>
      <w:r w:rsidRPr="00D473AE">
        <w:rPr>
          <w:rFonts w:eastAsia="Times New Roman" w:cs="Arial"/>
          <w:lang w:eastAsia="de-DE"/>
        </w:rPr>
        <w:t xml:space="preserve">, section </w:t>
      </w:r>
      <w:r w:rsidRPr="00D473AE">
        <w:rPr>
          <w:rFonts w:eastAsia="Times New Roman" w:cs="Arial"/>
          <w:i/>
          <w:lang w:eastAsia="de-DE"/>
        </w:rPr>
        <w:t>File System</w:t>
      </w:r>
    </w:p>
    <w:p w14:paraId="3B670343" w14:textId="77777777" w:rsidR="00F709BC" w:rsidRPr="00D473AE" w:rsidRDefault="00F709BC" w:rsidP="00F46651">
      <w:pPr>
        <w:shd w:val="clear" w:color="auto" w:fill="FFFFFF"/>
        <w:jc w:val="both"/>
        <w:rPr>
          <w:rFonts w:eastAsia="Times New Roman" w:cs="Arial"/>
          <w:szCs w:val="24"/>
          <w:lang w:eastAsia="de-DE"/>
        </w:rPr>
      </w:pPr>
    </w:p>
    <w:p w14:paraId="3B670344" w14:textId="77777777" w:rsidR="00F46651" w:rsidRPr="00D473AE" w:rsidRDefault="00F46651" w:rsidP="00F46651">
      <w:pPr>
        <w:shd w:val="clear" w:color="auto" w:fill="FFFFFF"/>
        <w:jc w:val="both"/>
        <w:rPr>
          <w:rFonts w:eastAsia="Times New Roman" w:cs="Arial"/>
          <w:b/>
          <w:szCs w:val="24"/>
          <w:lang w:eastAsia="de-DE"/>
        </w:rPr>
      </w:pPr>
      <w:r w:rsidRPr="00D473AE">
        <w:rPr>
          <w:rFonts w:eastAsia="Times New Roman" w:cs="Arial"/>
          <w:b/>
          <w:szCs w:val="24"/>
          <w:lang w:eastAsia="de-DE"/>
        </w:rPr>
        <w:t>Variables</w:t>
      </w:r>
    </w:p>
    <w:p w14:paraId="3B670345"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$*xxxxxxxxxx.FILI.filePattern*</w:t>
      </w:r>
    </w:p>
    <w:p w14:paraId="3B670346"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$*xxxxxxxxxx.FILI.Encoding*</w:t>
      </w:r>
    </w:p>
    <w:p w14:paraId="3B670347"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$*xxxxxxxxxx.FILI.Delimiter*</w:t>
      </w:r>
    </w:p>
    <w:p w14:paraId="3B670348"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$*xxxxxxxxxx.FILI.WrapChar*</w:t>
      </w:r>
    </w:p>
    <w:p w14:paraId="3B670349"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$*xxxxxxxxxx.FILI.PayloadType*</w:t>
      </w:r>
    </w:p>
    <w:p w14:paraId="3B67034A"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$*xxxxxxxxxx.FILO.filePattern*</w:t>
      </w:r>
    </w:p>
    <w:p w14:paraId="3B67034B" w14:textId="77777777" w:rsidR="00F709BC" w:rsidRPr="00D473AE" w:rsidRDefault="00F709BC" w:rsidP="00F46651">
      <w:pPr>
        <w:shd w:val="clear" w:color="auto" w:fill="FFFFFF"/>
        <w:jc w:val="both"/>
        <w:rPr>
          <w:rFonts w:eastAsia="Times New Roman" w:cs="Arial"/>
          <w:szCs w:val="24"/>
          <w:lang w:eastAsia="de-DE"/>
        </w:rPr>
      </w:pPr>
    </w:p>
    <w:p w14:paraId="3B67034C" w14:textId="77777777" w:rsidR="00553497" w:rsidRPr="00D473AE" w:rsidRDefault="00553497" w:rsidP="00545C10">
      <w:pPr>
        <w:jc w:val="both"/>
        <w:rPr>
          <w:rFonts w:cs="Arial"/>
          <w:b/>
          <w:color w:val="333399"/>
        </w:rPr>
      </w:pPr>
      <w:r w:rsidRPr="00D473AE">
        <w:rPr>
          <w:rFonts w:cs="Arial"/>
          <w:b/>
          <w:color w:val="333399"/>
        </w:rPr>
        <w:t>Inbuilt SLD Properties (Database)</w:t>
      </w:r>
    </w:p>
    <w:p w14:paraId="3B67034D" w14:textId="77777777" w:rsidR="00F46651" w:rsidRPr="00D473AE" w:rsidRDefault="00F46651" w:rsidP="00F46651">
      <w:pPr>
        <w:shd w:val="clear" w:color="auto" w:fill="FFFFFF"/>
        <w:jc w:val="both"/>
        <w:rPr>
          <w:rFonts w:eastAsia="Times New Roman" w:cs="Arial"/>
          <w:lang w:eastAsia="de-DE"/>
        </w:rPr>
      </w:pPr>
      <w:r w:rsidRPr="00D473AE">
        <w:rPr>
          <w:rFonts w:eastAsia="Times New Roman" w:cs="Arial"/>
          <w:lang w:eastAsia="de-DE"/>
        </w:rPr>
        <w:t xml:space="preserve">For more information about the SLD properties for SAP Business one, see the </w:t>
      </w:r>
      <w:r w:rsidRPr="00D473AE">
        <w:rPr>
          <w:rFonts w:eastAsia="Times New Roman" w:cs="Arial"/>
          <w:i/>
          <w:lang w:eastAsia="de-DE"/>
        </w:rPr>
        <w:t>Operations Guide</w:t>
      </w:r>
      <w:r w:rsidRPr="00D473AE">
        <w:rPr>
          <w:rFonts w:eastAsia="Times New Roman" w:cs="Arial"/>
          <w:lang w:eastAsia="de-DE"/>
        </w:rPr>
        <w:t xml:space="preserve">, section </w:t>
      </w:r>
      <w:r w:rsidRPr="00D473AE">
        <w:rPr>
          <w:rFonts w:eastAsia="Times New Roman" w:cs="Arial"/>
          <w:i/>
          <w:lang w:eastAsia="de-DE"/>
        </w:rPr>
        <w:t>Database System</w:t>
      </w:r>
    </w:p>
    <w:p w14:paraId="3B67034E" w14:textId="77777777" w:rsidR="00F709BC" w:rsidRPr="00D473AE" w:rsidRDefault="00F709BC" w:rsidP="00F46651">
      <w:pPr>
        <w:shd w:val="clear" w:color="auto" w:fill="FFFFFF"/>
        <w:jc w:val="both"/>
        <w:rPr>
          <w:rFonts w:eastAsia="Times New Roman" w:cs="Arial"/>
          <w:szCs w:val="24"/>
          <w:lang w:eastAsia="de-DE"/>
        </w:rPr>
      </w:pPr>
    </w:p>
    <w:p w14:paraId="3B67034F" w14:textId="77777777" w:rsidR="00F46651" w:rsidRPr="00D473AE" w:rsidRDefault="00F46651" w:rsidP="00F46651">
      <w:pPr>
        <w:shd w:val="clear" w:color="auto" w:fill="FFFFFF"/>
        <w:jc w:val="both"/>
        <w:rPr>
          <w:rFonts w:eastAsia="Times New Roman" w:cs="Arial"/>
          <w:b/>
          <w:szCs w:val="24"/>
          <w:lang w:eastAsia="de-DE"/>
        </w:rPr>
      </w:pPr>
      <w:r w:rsidRPr="00D473AE">
        <w:rPr>
          <w:rFonts w:eastAsia="Times New Roman" w:cs="Arial"/>
          <w:b/>
          <w:szCs w:val="24"/>
          <w:lang w:eastAsia="de-DE"/>
        </w:rPr>
        <w:t>Variables</w:t>
      </w:r>
    </w:p>
    <w:p w14:paraId="3B670350"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$*xxxxxxxxxx.JDBC.driver*</w:t>
      </w:r>
    </w:p>
    <w:p w14:paraId="3B670351"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$*xxxxxxxxxx.JDBC.url*</w:t>
      </w:r>
    </w:p>
    <w:p w14:paraId="3B670352"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lastRenderedPageBreak/>
        <w:t>$*xxxxxxxxxx.JDBC.username*</w:t>
      </w:r>
    </w:p>
    <w:p w14:paraId="3B670353" w14:textId="77777777" w:rsidR="00F46651" w:rsidRPr="00D473AE" w:rsidRDefault="00F46651"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$*xxxxxxxxxx.JDBC.password*</w:t>
      </w:r>
    </w:p>
    <w:p w14:paraId="3B670354" w14:textId="77777777" w:rsidR="00F709BC" w:rsidRPr="00D473AE" w:rsidRDefault="00F709BC" w:rsidP="00F46651">
      <w:pPr>
        <w:shd w:val="clear" w:color="auto" w:fill="FFFFFF"/>
        <w:jc w:val="both"/>
        <w:rPr>
          <w:rFonts w:eastAsia="Times New Roman" w:cs="Arial"/>
          <w:szCs w:val="24"/>
          <w:lang w:eastAsia="de-DE"/>
        </w:rPr>
      </w:pPr>
    </w:p>
    <w:p w14:paraId="3B670355" w14:textId="77777777" w:rsidR="00553497" w:rsidRPr="00D473AE" w:rsidRDefault="00553497" w:rsidP="00545C10">
      <w:pPr>
        <w:jc w:val="both"/>
        <w:rPr>
          <w:rFonts w:cs="Arial"/>
          <w:b/>
          <w:color w:val="333399"/>
        </w:rPr>
      </w:pPr>
      <w:r w:rsidRPr="00D473AE">
        <w:rPr>
          <w:rFonts w:cs="Arial"/>
          <w:b/>
          <w:color w:val="333399"/>
        </w:rPr>
        <w:t>Inbuilt SLD Properties (HTTP)</w:t>
      </w:r>
    </w:p>
    <w:p w14:paraId="3B670356" w14:textId="77777777" w:rsidR="000D183A" w:rsidRPr="00D473AE" w:rsidRDefault="000D183A" w:rsidP="00F46651">
      <w:pPr>
        <w:shd w:val="clear" w:color="auto" w:fill="FFFFFF"/>
        <w:jc w:val="both"/>
        <w:rPr>
          <w:rFonts w:eastAsia="Times New Roman" w:cs="Arial"/>
          <w:lang w:eastAsia="de-DE"/>
        </w:rPr>
      </w:pPr>
      <w:r w:rsidRPr="00D473AE">
        <w:rPr>
          <w:rFonts w:eastAsia="Times New Roman" w:cs="Arial"/>
          <w:lang w:eastAsia="de-DE"/>
        </w:rPr>
        <w:t xml:space="preserve">For more information about the SLD properties for SAP Business one, see the </w:t>
      </w:r>
      <w:r w:rsidRPr="00D473AE">
        <w:rPr>
          <w:rFonts w:eastAsia="Times New Roman" w:cs="Arial"/>
          <w:i/>
          <w:lang w:eastAsia="de-DE"/>
        </w:rPr>
        <w:t>Operations Guide</w:t>
      </w:r>
      <w:r w:rsidRPr="00D473AE">
        <w:rPr>
          <w:rFonts w:eastAsia="Times New Roman" w:cs="Arial"/>
          <w:lang w:eastAsia="de-DE"/>
        </w:rPr>
        <w:t xml:space="preserve">, section </w:t>
      </w:r>
      <w:r w:rsidRPr="00D473AE">
        <w:rPr>
          <w:rFonts w:eastAsia="Times New Roman" w:cs="Arial"/>
          <w:i/>
          <w:lang w:eastAsia="de-DE"/>
        </w:rPr>
        <w:t>HTTP System</w:t>
      </w:r>
    </w:p>
    <w:p w14:paraId="3B670357" w14:textId="77777777" w:rsidR="00F852F7" w:rsidRPr="00D473AE" w:rsidRDefault="00F852F7" w:rsidP="00F46651">
      <w:pPr>
        <w:shd w:val="clear" w:color="auto" w:fill="FFFFFF"/>
        <w:jc w:val="both"/>
        <w:rPr>
          <w:rFonts w:eastAsia="Times New Roman" w:cs="Arial"/>
          <w:szCs w:val="24"/>
          <w:lang w:eastAsia="de-DE"/>
        </w:rPr>
      </w:pPr>
    </w:p>
    <w:p w14:paraId="3B670358" w14:textId="77777777" w:rsidR="000D183A" w:rsidRPr="00D473AE" w:rsidRDefault="000D183A" w:rsidP="00F46651">
      <w:pPr>
        <w:shd w:val="clear" w:color="auto" w:fill="FFFFFF"/>
        <w:jc w:val="both"/>
        <w:rPr>
          <w:rFonts w:eastAsia="Times New Roman" w:cs="Arial"/>
          <w:b/>
          <w:szCs w:val="24"/>
          <w:lang w:eastAsia="de-DE"/>
        </w:rPr>
      </w:pPr>
      <w:r w:rsidRPr="00D473AE">
        <w:rPr>
          <w:rFonts w:eastAsia="Times New Roman" w:cs="Arial"/>
          <w:b/>
          <w:szCs w:val="24"/>
          <w:lang w:eastAsia="de-DE"/>
        </w:rPr>
        <w:t>Variables</w:t>
      </w:r>
    </w:p>
    <w:p w14:paraId="3B670359"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$*xxxxxxxxxx.HTTA.destProtocol*</w:t>
      </w:r>
    </w:p>
    <w:p w14:paraId="3B67035A"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$*xxxxxxxxxx.HTTA.destHost*</w:t>
      </w:r>
    </w:p>
    <w:p w14:paraId="3B67035B"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$*xxxxxxxxxx.HTTA.destPort*</w:t>
      </w:r>
    </w:p>
    <w:p w14:paraId="3B67035C"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$*xxxxxxxxxx.HTTA.destPath*</w:t>
      </w:r>
    </w:p>
    <w:p w14:paraId="3B67035D"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$*xxxxxxxxxx.HTTA.query*</w:t>
      </w:r>
    </w:p>
    <w:p w14:paraId="3B67035E"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$*xxxxxxxxxx.HTTA.proxyHost*</w:t>
      </w:r>
    </w:p>
    <w:p w14:paraId="3B67035F"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$*xxxxxxxxxx.HTTA.proxyPort*</w:t>
      </w:r>
    </w:p>
    <w:p w14:paraId="3B670360"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$*xxxxxxxxxx.HTTA.method*</w:t>
      </w:r>
    </w:p>
    <w:p w14:paraId="3B670361"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$*xxxxxxxxxx.HTTA.authentication*</w:t>
      </w:r>
    </w:p>
    <w:p w14:paraId="3B670362"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$*xxxxxxxxxx.HTTA.user*</w:t>
      </w:r>
    </w:p>
    <w:p w14:paraId="3B670363"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$*xxxxxxxxxx.HTTA.password*</w:t>
      </w:r>
    </w:p>
    <w:p w14:paraId="3B670364"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$*xxxxxxxxxx.HTTA.user2query*</w:t>
      </w:r>
    </w:p>
    <w:p w14:paraId="3B670365"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$*xxxxxxxxxx.HTTA.password2query*</w:t>
      </w:r>
    </w:p>
    <w:p w14:paraId="3B670366"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w:t>
      </w:r>
      <w:r w:rsidR="00212DD1" w:rsidRPr="00D473AE">
        <w:rPr>
          <w:rFonts w:ascii="Courier New" w:eastAsia="Times New Roman" w:hAnsi="Courier New" w:cs="Courier New"/>
          <w:szCs w:val="24"/>
          <w:lang w:eastAsia="de-DE"/>
        </w:rPr>
        <w:t>t</w:t>
      </w:r>
      <w:r w:rsidRPr="00D473AE">
        <w:rPr>
          <w:rFonts w:ascii="Courier New" w:eastAsia="Times New Roman" w:hAnsi="Courier New" w:cs="Courier New"/>
          <w:szCs w:val="24"/>
          <w:lang w:eastAsia="de-DE"/>
        </w:rPr>
        <w:t>rustStore</w:t>
      </w:r>
      <w:r w:rsidR="00212DD1" w:rsidRPr="00D473AE">
        <w:rPr>
          <w:rFonts w:ascii="Courier New" w:eastAsia="Times New Roman" w:hAnsi="Courier New" w:cs="Courier New"/>
          <w:szCs w:val="24"/>
          <w:lang w:eastAsia="de-DE"/>
        </w:rPr>
        <w:t>URI</w:t>
      </w:r>
      <w:r w:rsidRPr="00D473AE">
        <w:rPr>
          <w:rFonts w:ascii="Courier New" w:eastAsia="Times New Roman" w:hAnsi="Courier New" w:cs="Courier New"/>
          <w:szCs w:val="24"/>
          <w:lang w:eastAsia="de-DE"/>
        </w:rPr>
        <w:t>*</w:t>
      </w:r>
    </w:p>
    <w:p w14:paraId="3B670367"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w:t>
      </w:r>
      <w:r w:rsidR="00212DD1" w:rsidRPr="00D473AE">
        <w:rPr>
          <w:rFonts w:ascii="Courier New" w:eastAsia="Times New Roman" w:hAnsi="Courier New" w:cs="Courier New"/>
          <w:szCs w:val="24"/>
          <w:lang w:eastAsia="de-DE"/>
        </w:rPr>
        <w:t>key</w:t>
      </w:r>
      <w:r w:rsidRPr="00D473AE">
        <w:rPr>
          <w:rFonts w:ascii="Courier New" w:eastAsia="Times New Roman" w:hAnsi="Courier New" w:cs="Courier New"/>
          <w:szCs w:val="24"/>
          <w:lang w:eastAsia="de-DE"/>
        </w:rPr>
        <w:t>Store</w:t>
      </w:r>
      <w:r w:rsidR="00212DD1" w:rsidRPr="00D473AE">
        <w:rPr>
          <w:rFonts w:ascii="Courier New" w:eastAsia="Times New Roman" w:hAnsi="Courier New" w:cs="Courier New"/>
          <w:szCs w:val="24"/>
          <w:lang w:eastAsia="de-DE"/>
        </w:rPr>
        <w:t>URI</w:t>
      </w:r>
      <w:r w:rsidRPr="00D473AE">
        <w:rPr>
          <w:rFonts w:ascii="Courier New" w:eastAsia="Times New Roman" w:hAnsi="Courier New" w:cs="Courier New"/>
          <w:szCs w:val="24"/>
          <w:lang w:eastAsia="de-DE"/>
        </w:rPr>
        <w:t>*</w:t>
      </w:r>
    </w:p>
    <w:p w14:paraId="3B670368" w14:textId="77777777" w:rsidR="000D183A" w:rsidRPr="00D473AE" w:rsidRDefault="000D183A" w:rsidP="00F4665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$*xxxxxxxxxx.HTTP.associatedSrvIP*</w:t>
      </w:r>
    </w:p>
    <w:p w14:paraId="3B670369" w14:textId="77777777" w:rsidR="000D183A" w:rsidRPr="00D473AE" w:rsidRDefault="000D183A" w:rsidP="00F46651">
      <w:pPr>
        <w:shd w:val="clear" w:color="auto" w:fill="FFFFFF"/>
        <w:jc w:val="both"/>
        <w:rPr>
          <w:rFonts w:eastAsia="Times New Roman" w:cs="Arial"/>
          <w:szCs w:val="24"/>
          <w:lang w:eastAsia="de-DE"/>
        </w:rPr>
      </w:pPr>
    </w:p>
    <w:p w14:paraId="3B67036A" w14:textId="77777777" w:rsidR="00553497" w:rsidRPr="00D473AE" w:rsidRDefault="00553497" w:rsidP="00545C10">
      <w:pPr>
        <w:jc w:val="both"/>
        <w:rPr>
          <w:rFonts w:cs="Arial"/>
          <w:b/>
          <w:color w:val="333399"/>
        </w:rPr>
      </w:pPr>
      <w:r w:rsidRPr="00D473AE">
        <w:rPr>
          <w:rFonts w:cs="Arial"/>
          <w:b/>
          <w:color w:val="333399"/>
        </w:rPr>
        <w:t>Inbuilt SLD Properties (</w:t>
      </w:r>
      <w:r w:rsidR="00F20D35" w:rsidRPr="00D473AE">
        <w:rPr>
          <w:rFonts w:cs="Arial"/>
          <w:b/>
          <w:color w:val="333399"/>
        </w:rPr>
        <w:t>SAP ERP</w:t>
      </w:r>
      <w:r w:rsidRPr="00D473AE">
        <w:rPr>
          <w:rFonts w:cs="Arial"/>
          <w:b/>
          <w:color w:val="333399"/>
        </w:rPr>
        <w:t>)</w:t>
      </w:r>
    </w:p>
    <w:p w14:paraId="3B67036B" w14:textId="77777777" w:rsidR="00F46651" w:rsidRPr="00D473AE" w:rsidRDefault="00F46651" w:rsidP="00F46651">
      <w:pPr>
        <w:shd w:val="clear" w:color="auto" w:fill="FFFFFF"/>
        <w:jc w:val="both"/>
        <w:rPr>
          <w:rFonts w:eastAsia="Times New Roman" w:cs="Arial"/>
          <w:lang w:eastAsia="de-DE"/>
        </w:rPr>
      </w:pPr>
      <w:r w:rsidRPr="00D473AE">
        <w:rPr>
          <w:rFonts w:eastAsia="Times New Roman" w:cs="Arial"/>
          <w:lang w:eastAsia="de-DE"/>
        </w:rPr>
        <w:t xml:space="preserve">For more information about the SLD properties for SAP Business one, see the </w:t>
      </w:r>
      <w:r w:rsidRPr="00D473AE">
        <w:rPr>
          <w:rFonts w:eastAsia="Times New Roman" w:cs="Arial"/>
          <w:i/>
          <w:lang w:eastAsia="de-DE"/>
        </w:rPr>
        <w:t>Operations Guide</w:t>
      </w:r>
      <w:r w:rsidRPr="00D473AE">
        <w:rPr>
          <w:rFonts w:eastAsia="Times New Roman" w:cs="Arial"/>
          <w:lang w:eastAsia="de-DE"/>
        </w:rPr>
        <w:t xml:space="preserve">, section </w:t>
      </w:r>
      <w:r w:rsidRPr="00D473AE">
        <w:rPr>
          <w:rFonts w:eastAsia="Times New Roman" w:cs="Arial"/>
          <w:i/>
          <w:lang w:eastAsia="de-DE"/>
        </w:rPr>
        <w:t>SAP ERP</w:t>
      </w:r>
    </w:p>
    <w:p w14:paraId="3B67036C" w14:textId="77777777" w:rsidR="00F46651" w:rsidRPr="00D473AE" w:rsidRDefault="00F46651" w:rsidP="00F46651">
      <w:pPr>
        <w:shd w:val="clear" w:color="auto" w:fill="FFFFFF"/>
        <w:spacing w:line="0" w:lineRule="atLeast"/>
        <w:jc w:val="both"/>
        <w:rPr>
          <w:rFonts w:eastAsia="Times New Roman" w:cs="Arial"/>
          <w:szCs w:val="24"/>
          <w:lang w:eastAsia="de-DE"/>
        </w:rPr>
      </w:pPr>
    </w:p>
    <w:p w14:paraId="3B67036D" w14:textId="77777777" w:rsidR="00F46651" w:rsidRPr="00D473AE" w:rsidRDefault="00F46651" w:rsidP="00A7443D">
      <w:pPr>
        <w:keepNext/>
        <w:shd w:val="clear" w:color="auto" w:fill="FFFFFF"/>
        <w:spacing w:line="0" w:lineRule="atLeast"/>
        <w:jc w:val="both"/>
        <w:rPr>
          <w:rFonts w:eastAsia="Times New Roman" w:cs="Arial"/>
          <w:b/>
          <w:szCs w:val="24"/>
          <w:lang w:eastAsia="de-DE"/>
        </w:rPr>
      </w:pPr>
      <w:r w:rsidRPr="00D473AE">
        <w:rPr>
          <w:rFonts w:eastAsia="Times New Roman" w:cs="Arial"/>
          <w:b/>
          <w:szCs w:val="24"/>
          <w:lang w:eastAsia="de-DE"/>
        </w:rPr>
        <w:lastRenderedPageBreak/>
        <w:t>Variables</w:t>
      </w:r>
    </w:p>
    <w:p w14:paraId="3B67036E"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$*xxxxxxxxxx.RFCA.applicationSever*</w:t>
      </w:r>
    </w:p>
    <w:p w14:paraId="3B67036F"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$*xxxxxxxxxx.RFCA.client*</w:t>
      </w:r>
    </w:p>
    <w:p w14:paraId="3B670370"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$*xxxxxxxxxx.RFCA.user*</w:t>
      </w:r>
    </w:p>
    <w:p w14:paraId="3B670371"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$*xxxxxxxxxx.RFCA.password*</w:t>
      </w:r>
    </w:p>
    <w:p w14:paraId="3B670372"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$*xxxxxxxxxx.RFCA.language*</w:t>
      </w:r>
    </w:p>
    <w:p w14:paraId="3B670373"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$*xxxxxxxxxx.RFCA.systemNumber*</w:t>
      </w:r>
    </w:p>
    <w:p w14:paraId="3B670374"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$*xxxxxxxxxx.RFCA.maxConnections*</w:t>
      </w:r>
    </w:p>
    <w:p w14:paraId="3B670375"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$*xxxxxxxxxx.RFCA.gatewayServiceNumber*</w:t>
      </w:r>
    </w:p>
    <w:p w14:paraId="3B670376"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$*xxxxxxxxxx.RFCA.gatewayHost*</w:t>
      </w:r>
    </w:p>
    <w:p w14:paraId="3B670377"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$*xxxxxxxxxx.RFCA.senderPartner*</w:t>
      </w:r>
    </w:p>
    <w:p w14:paraId="3B670378"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$*xxxxxxxxxx.RFCA.senderPort*</w:t>
      </w:r>
    </w:p>
    <w:p w14:paraId="3B670379"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$*xxxxxxxxxx.RFCA.receiverPartner*</w:t>
      </w:r>
    </w:p>
    <w:p w14:paraId="3B67037A"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$*xxxxxxxxxx.RFCA.receiverPort*</w:t>
      </w:r>
    </w:p>
    <w:p w14:paraId="3B67037B"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$*xxxxxxxxxx.RFCP.applicationSever*</w:t>
      </w:r>
    </w:p>
    <w:p w14:paraId="3B67037C"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$*xxxxxxxxxx.RFCP.client*</w:t>
      </w:r>
    </w:p>
    <w:p w14:paraId="3B67037D"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$*xxxxxxxxxx.RFCP.user*</w:t>
      </w:r>
    </w:p>
    <w:p w14:paraId="3B67037E"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$*xxxxxxxxxx.RFCP.password*</w:t>
      </w:r>
    </w:p>
    <w:p w14:paraId="3B67037F"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$*xxxxxxxxxx.RFCP.language*</w:t>
      </w:r>
    </w:p>
    <w:p w14:paraId="3B670380"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$*xxxxxxxxxx.RFCP.systemNumber*</w:t>
      </w:r>
    </w:p>
    <w:p w14:paraId="3B670381"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$*xxxxxxxxxx.RFCP.maxConnections*</w:t>
      </w:r>
    </w:p>
    <w:p w14:paraId="3B670382"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$*xxxxxxxxxx.RFCP.gatewayServiceNumber*</w:t>
      </w:r>
    </w:p>
    <w:p w14:paraId="3B670383"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$*xxxxxxxxxx.RFCP.gatewayHost*</w:t>
      </w:r>
    </w:p>
    <w:p w14:paraId="3B670384"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$*xxxxxxxxxx.RFCP.programID*</w:t>
      </w:r>
    </w:p>
    <w:p w14:paraId="3B670385" w14:textId="77777777" w:rsidR="00F46651" w:rsidRPr="00D473AE" w:rsidRDefault="00F46651" w:rsidP="00F4665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$*xxxxxxxxxx.RFCP.unicode*</w:t>
      </w:r>
    </w:p>
    <w:p w14:paraId="3B670386" w14:textId="77777777" w:rsidR="00F46651" w:rsidRPr="00D473AE" w:rsidRDefault="00F46651" w:rsidP="00F46651">
      <w:pPr>
        <w:shd w:val="clear" w:color="auto" w:fill="FFFFFF"/>
        <w:spacing w:line="0" w:lineRule="atLeast"/>
        <w:jc w:val="both"/>
        <w:rPr>
          <w:rFonts w:eastAsia="Times New Roman" w:cs="Arial"/>
          <w:szCs w:val="24"/>
          <w:lang w:eastAsia="de-DE"/>
        </w:rPr>
      </w:pPr>
    </w:p>
    <w:p w14:paraId="3B670387" w14:textId="77777777" w:rsidR="00553497" w:rsidRPr="00D473AE" w:rsidRDefault="00553497" w:rsidP="00545C10">
      <w:pPr>
        <w:jc w:val="both"/>
        <w:rPr>
          <w:rFonts w:cs="Arial"/>
          <w:b/>
          <w:color w:val="333399"/>
        </w:rPr>
      </w:pPr>
      <w:r w:rsidRPr="00D473AE">
        <w:rPr>
          <w:rFonts w:cs="Arial"/>
          <w:b/>
          <w:color w:val="333399"/>
        </w:rPr>
        <w:t>Inbuilt SLD Properties (Web Services)</w:t>
      </w:r>
    </w:p>
    <w:p w14:paraId="3B670388" w14:textId="77777777" w:rsidR="00026497" w:rsidRPr="00D473AE" w:rsidRDefault="00026497" w:rsidP="00026497">
      <w:pPr>
        <w:shd w:val="clear" w:color="auto" w:fill="FFFFFF"/>
        <w:jc w:val="both"/>
        <w:rPr>
          <w:rFonts w:eastAsia="Times New Roman" w:cs="Arial"/>
          <w:lang w:eastAsia="de-DE"/>
        </w:rPr>
      </w:pPr>
      <w:r w:rsidRPr="00D473AE">
        <w:rPr>
          <w:rFonts w:eastAsia="Times New Roman" w:cs="Arial"/>
          <w:lang w:eastAsia="de-DE"/>
        </w:rPr>
        <w:t xml:space="preserve">For more information about the SLD properties for SAP Business one, see the </w:t>
      </w:r>
      <w:r w:rsidRPr="00D473AE">
        <w:rPr>
          <w:rFonts w:eastAsia="Times New Roman" w:cs="Arial"/>
          <w:i/>
          <w:lang w:eastAsia="de-DE"/>
        </w:rPr>
        <w:t>Operations Guide</w:t>
      </w:r>
      <w:r w:rsidRPr="00D473AE">
        <w:rPr>
          <w:rFonts w:eastAsia="Times New Roman" w:cs="Arial"/>
          <w:lang w:eastAsia="de-DE"/>
        </w:rPr>
        <w:t xml:space="preserve">, section </w:t>
      </w:r>
      <w:r w:rsidR="00D61B4B" w:rsidRPr="00D473AE">
        <w:rPr>
          <w:rFonts w:eastAsia="Times New Roman" w:cs="Arial"/>
          <w:i/>
          <w:lang w:eastAsia="de-DE"/>
        </w:rPr>
        <w:t>Web Service</w:t>
      </w:r>
    </w:p>
    <w:p w14:paraId="3B670389" w14:textId="77777777" w:rsidR="00026497" w:rsidRPr="00D473AE" w:rsidRDefault="00026497" w:rsidP="00026497">
      <w:pPr>
        <w:shd w:val="clear" w:color="auto" w:fill="FFFFFF"/>
        <w:spacing w:line="0" w:lineRule="atLeast"/>
        <w:jc w:val="both"/>
        <w:rPr>
          <w:rFonts w:eastAsia="Times New Roman" w:cs="Arial"/>
          <w:szCs w:val="24"/>
          <w:lang w:eastAsia="de-DE"/>
        </w:rPr>
      </w:pPr>
    </w:p>
    <w:p w14:paraId="3B67038A" w14:textId="77777777" w:rsidR="00026497" w:rsidRPr="00D473AE" w:rsidRDefault="00026497" w:rsidP="00026497">
      <w:pPr>
        <w:shd w:val="clear" w:color="auto" w:fill="FFFFFF"/>
        <w:spacing w:line="0" w:lineRule="atLeast"/>
        <w:jc w:val="both"/>
        <w:rPr>
          <w:rFonts w:eastAsia="Times New Roman" w:cs="Arial"/>
          <w:b/>
          <w:szCs w:val="24"/>
          <w:lang w:eastAsia="de-DE"/>
        </w:rPr>
      </w:pPr>
      <w:r w:rsidRPr="00D473AE">
        <w:rPr>
          <w:rFonts w:eastAsia="Times New Roman" w:cs="Arial"/>
          <w:b/>
          <w:szCs w:val="24"/>
          <w:lang w:eastAsia="de-DE"/>
        </w:rPr>
        <w:t>Variables</w:t>
      </w:r>
    </w:p>
    <w:p w14:paraId="3B67038B"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lastRenderedPageBreak/>
        <w:t>$*xxxxxxxxxx.WSAN.destProtocol*</w:t>
      </w:r>
    </w:p>
    <w:p w14:paraId="3B67038C"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$*xxxxxxxxxx.WSAN.destHost*</w:t>
      </w:r>
    </w:p>
    <w:p w14:paraId="3B67038D"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$*xxxxxxxxxx.WSAN.destPort*</w:t>
      </w:r>
    </w:p>
    <w:p w14:paraId="3B67038E"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$*xxxxxxxxxx.WSAN.destPath*</w:t>
      </w:r>
    </w:p>
    <w:p w14:paraId="3B67038F"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$*xxxxxxxxxx.WSAN.query*</w:t>
      </w:r>
    </w:p>
    <w:p w14:paraId="3B670390"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$*xxxxxxxxxx.WSAN.proxyHost*</w:t>
      </w:r>
    </w:p>
    <w:p w14:paraId="3B670391"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$*xxxxxxxxxx.WSAN.proxyPort*</w:t>
      </w:r>
    </w:p>
    <w:p w14:paraId="3B670392"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$*xxxxxxxxxx.WSAN.authentication*</w:t>
      </w:r>
    </w:p>
    <w:p w14:paraId="3B670393"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$*xxxxxxxxxx.WSAN.user*</w:t>
      </w:r>
    </w:p>
    <w:p w14:paraId="3B670394"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$*xxxxxxxxxx.WSAN.sslTrustStorePassword*</w:t>
      </w:r>
    </w:p>
    <w:p w14:paraId="3B670395"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$*xxxxxxxxxx.WSAN.password*</w:t>
      </w:r>
    </w:p>
    <w:p w14:paraId="3B670396"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$*xxxxxxxxxx.WSAN.sslTrustStorePath*</w:t>
      </w:r>
    </w:p>
    <w:p w14:paraId="3B670397"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$*xxxxxxxxxx.WSAR.associatedSrvIP*</w:t>
      </w:r>
    </w:p>
    <w:p w14:paraId="3B670398"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$*xxxxxxxxxx.WSAS.destProtocol*</w:t>
      </w:r>
    </w:p>
    <w:p w14:paraId="3B670399"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$*xxxxxxxxxx.WSAS.destHost*</w:t>
      </w:r>
    </w:p>
    <w:p w14:paraId="3B67039A"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$*xxxxxxxxxx.WSAS.destPort*</w:t>
      </w:r>
    </w:p>
    <w:p w14:paraId="3B67039B"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$*xxxxxxxxxx.WSAS.destPath*</w:t>
      </w:r>
    </w:p>
    <w:p w14:paraId="3B67039C"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$*xxxxxxxxxx.WSAS.query*</w:t>
      </w:r>
    </w:p>
    <w:p w14:paraId="3B67039D"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$*xxxxxxxxxx.WSAS.proxyHost*</w:t>
      </w:r>
    </w:p>
    <w:p w14:paraId="3B67039E"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$*xxxxxxxxxx.WSAS.proxyPort*</w:t>
      </w:r>
    </w:p>
    <w:p w14:paraId="3B67039F"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$*xxxxxxxxxx.WSAS.authentication*</w:t>
      </w:r>
    </w:p>
    <w:p w14:paraId="3B6703A0" w14:textId="77777777" w:rsidR="00026497" w:rsidRPr="00D473AE" w:rsidRDefault="00026497" w:rsidP="00026497">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$*xxxxxxxxxx.WSAS.user*</w:t>
      </w:r>
    </w:p>
    <w:p w14:paraId="3B6703A1" w14:textId="77777777" w:rsidR="00212DD1" w:rsidRPr="00D473AE" w:rsidRDefault="00212DD1" w:rsidP="00212DD1">
      <w:pPr>
        <w:shd w:val="clear" w:color="auto" w:fill="FFFFFF"/>
        <w:spacing w:line="0" w:lineRule="atLeast"/>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$*xxxxxxxxxx.WSAS.password*</w:t>
      </w:r>
    </w:p>
    <w:p w14:paraId="3B6703A2" w14:textId="77777777" w:rsidR="00212DD1" w:rsidRPr="00D473AE" w:rsidRDefault="00212DD1" w:rsidP="00212DD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$*xxxxxxxxxx.HTTA.trustStoreURI*</w:t>
      </w:r>
    </w:p>
    <w:p w14:paraId="3B6703A3" w14:textId="77777777" w:rsidR="00212DD1" w:rsidRPr="00D473AE" w:rsidRDefault="00212DD1" w:rsidP="00212DD1">
      <w:pPr>
        <w:shd w:val="clear" w:color="auto" w:fill="FFFFFF"/>
        <w:jc w:val="both"/>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$*xxxxxxxxxx.HTTA.keyStoreURI*</w:t>
      </w:r>
    </w:p>
    <w:p w14:paraId="3B6703A4" w14:textId="77777777" w:rsidR="00A7443D" w:rsidRPr="00D473AE" w:rsidRDefault="00A7443D">
      <w:pPr>
        <w:rPr>
          <w:rFonts w:eastAsia="Times New Roman" w:cs="Arial"/>
          <w:lang w:eastAsia="de-DE"/>
        </w:rPr>
      </w:pPr>
    </w:p>
    <w:p w14:paraId="3B6703A5" w14:textId="77777777" w:rsidR="00541DC1" w:rsidRPr="00D473AE" w:rsidRDefault="002E65DF">
      <w:pPr>
        <w:rPr>
          <w:rFonts w:eastAsia="Times New Roman" w:cs="Arial"/>
          <w:lang w:eastAsia="de-DE"/>
        </w:rPr>
      </w:pPr>
      <w:r w:rsidRPr="00D473AE">
        <w:rPr>
          <w:rFonts w:eastAsia="Times New Roman" w:cs="Arial"/>
          <w:lang w:eastAsia="de-DE"/>
        </w:rPr>
        <w:t>The following table gives you an overview</w:t>
      </w:r>
      <w:r w:rsidR="00813FCB" w:rsidRPr="00D473AE">
        <w:rPr>
          <w:rFonts w:eastAsia="Times New Roman" w:cs="Arial"/>
          <w:lang w:eastAsia="de-DE"/>
        </w:rPr>
        <w:t xml:space="preserve"> about variables, values, properties and tables. It describes</w:t>
      </w:r>
      <w:r w:rsidR="00C34FB6" w:rsidRPr="00D473AE">
        <w:rPr>
          <w:rFonts w:eastAsia="Times New Roman" w:cs="Arial"/>
          <w:lang w:eastAsia="de-DE"/>
        </w:rPr>
        <w:t>,</w:t>
      </w:r>
      <w:r w:rsidR="00813FCB" w:rsidRPr="00D473AE">
        <w:rPr>
          <w:rFonts w:eastAsia="Times New Roman" w:cs="Arial"/>
          <w:lang w:eastAsia="de-DE"/>
        </w:rPr>
        <w:t xml:space="preserve"> where you can define them, how you can assign values, where they are valid and where you can use them.</w:t>
      </w:r>
    </w:p>
    <w:tbl>
      <w:tblPr>
        <w:tblStyle w:val="TableGrid"/>
        <w:tblW w:w="0" w:type="auto"/>
        <w:tblLayout w:type="fixed"/>
        <w:tblLook w:val="04A0" w:firstRow="1" w:lastRow="0" w:firstColumn="1" w:lastColumn="0" w:noHBand="0" w:noVBand="1"/>
      </w:tblPr>
      <w:tblGrid>
        <w:gridCol w:w="1242"/>
        <w:gridCol w:w="1419"/>
        <w:gridCol w:w="1631"/>
        <w:gridCol w:w="1203"/>
        <w:gridCol w:w="1559"/>
        <w:gridCol w:w="1385"/>
        <w:gridCol w:w="1137"/>
      </w:tblGrid>
      <w:tr w:rsidR="00E308E7" w:rsidRPr="00821330" w14:paraId="3B6703AB" w14:textId="77777777" w:rsidTr="00E22659">
        <w:trPr>
          <w:tblHeader/>
        </w:trPr>
        <w:tc>
          <w:tcPr>
            <w:tcW w:w="1242" w:type="dxa"/>
          </w:tcPr>
          <w:p w14:paraId="3B6703A6" w14:textId="77777777" w:rsidR="00E308E7" w:rsidRPr="00D473AE" w:rsidRDefault="0064115D" w:rsidP="00553497">
            <w:pPr>
              <w:spacing w:line="0" w:lineRule="atLeast"/>
              <w:jc w:val="both"/>
              <w:rPr>
                <w:rFonts w:eastAsia="Times New Roman" w:cs="Arial"/>
                <w:b/>
                <w:szCs w:val="24"/>
                <w:lang w:eastAsia="de-DE"/>
              </w:rPr>
            </w:pPr>
            <w:r w:rsidRPr="00D473AE">
              <w:rPr>
                <w:rFonts w:ascii="Georgia" w:eastAsia="Times New Roman" w:hAnsi="Georgia"/>
                <w:color w:val="333333"/>
                <w:szCs w:val="24"/>
                <w:lang w:eastAsia="de-DE"/>
              </w:rPr>
              <w:lastRenderedPageBreak/>
              <w:br w:type="column"/>
            </w:r>
            <w:r w:rsidR="00E57273" w:rsidRPr="00D473AE">
              <w:rPr>
                <w:rFonts w:ascii="Georgia" w:eastAsia="Times New Roman" w:hAnsi="Georgia"/>
                <w:color w:val="333333"/>
                <w:szCs w:val="24"/>
                <w:lang w:eastAsia="de-DE"/>
              </w:rPr>
              <w:br w:type="column"/>
            </w:r>
            <w:r w:rsidR="00EA50EC" w:rsidRPr="00D473AE">
              <w:rPr>
                <w:rFonts w:ascii="Georgia" w:eastAsia="Times New Roman" w:hAnsi="Georgia"/>
                <w:color w:val="333333"/>
                <w:szCs w:val="24"/>
                <w:lang w:eastAsia="de-DE"/>
              </w:rPr>
              <w:br w:type="column"/>
            </w:r>
          </w:p>
        </w:tc>
        <w:tc>
          <w:tcPr>
            <w:tcW w:w="4253" w:type="dxa"/>
            <w:gridSpan w:val="3"/>
          </w:tcPr>
          <w:p w14:paraId="3B6703A7" w14:textId="77777777" w:rsidR="00E308E7" w:rsidRPr="00821330" w:rsidRDefault="00E308E7" w:rsidP="00E308E7">
            <w:pPr>
              <w:spacing w:line="0" w:lineRule="atLeast"/>
              <w:jc w:val="center"/>
              <w:rPr>
                <w:rFonts w:eastAsia="Times New Roman" w:cs="Arial"/>
                <w:b/>
                <w:szCs w:val="24"/>
                <w:lang w:eastAsia="de-DE"/>
              </w:rPr>
            </w:pPr>
            <w:r w:rsidRPr="00821330">
              <w:rPr>
                <w:rFonts w:eastAsia="Times New Roman" w:cs="Arial"/>
                <w:b/>
                <w:szCs w:val="24"/>
                <w:lang w:eastAsia="de-DE"/>
              </w:rPr>
              <w:t>Definition</w:t>
            </w:r>
          </w:p>
        </w:tc>
        <w:tc>
          <w:tcPr>
            <w:tcW w:w="1559" w:type="dxa"/>
          </w:tcPr>
          <w:p w14:paraId="3B6703A8" w14:textId="77777777" w:rsidR="00E308E7" w:rsidRPr="00821330" w:rsidRDefault="00E308E7" w:rsidP="00553497">
            <w:pPr>
              <w:spacing w:line="0" w:lineRule="atLeast"/>
              <w:jc w:val="both"/>
              <w:rPr>
                <w:rFonts w:eastAsia="Times New Roman" w:cs="Arial"/>
                <w:b/>
                <w:szCs w:val="24"/>
                <w:lang w:eastAsia="de-DE"/>
              </w:rPr>
            </w:pPr>
            <w:r w:rsidRPr="00821330">
              <w:rPr>
                <w:rFonts w:eastAsia="Times New Roman" w:cs="Arial"/>
                <w:b/>
                <w:szCs w:val="24"/>
                <w:lang w:eastAsia="de-DE"/>
              </w:rPr>
              <w:t>Assign Values</w:t>
            </w:r>
          </w:p>
        </w:tc>
        <w:tc>
          <w:tcPr>
            <w:tcW w:w="1385" w:type="dxa"/>
          </w:tcPr>
          <w:p w14:paraId="3B6703A9" w14:textId="77777777" w:rsidR="00E308E7" w:rsidRPr="00821330" w:rsidRDefault="00E308E7" w:rsidP="00553497">
            <w:pPr>
              <w:spacing w:line="0" w:lineRule="atLeast"/>
              <w:jc w:val="both"/>
              <w:rPr>
                <w:rFonts w:eastAsia="Times New Roman" w:cs="Arial"/>
                <w:b/>
                <w:szCs w:val="24"/>
                <w:lang w:eastAsia="de-DE"/>
              </w:rPr>
            </w:pPr>
            <w:r w:rsidRPr="00821330">
              <w:rPr>
                <w:rFonts w:eastAsia="Times New Roman" w:cs="Arial"/>
                <w:b/>
                <w:szCs w:val="24"/>
                <w:lang w:eastAsia="de-DE"/>
              </w:rPr>
              <w:t>Scope</w:t>
            </w:r>
          </w:p>
        </w:tc>
        <w:tc>
          <w:tcPr>
            <w:tcW w:w="1137" w:type="dxa"/>
          </w:tcPr>
          <w:p w14:paraId="3B6703AA" w14:textId="77777777" w:rsidR="00E308E7" w:rsidRPr="00821330" w:rsidRDefault="00F04FC6" w:rsidP="00F04FC6">
            <w:pPr>
              <w:spacing w:line="0" w:lineRule="atLeast"/>
              <w:jc w:val="both"/>
              <w:rPr>
                <w:rFonts w:eastAsia="Times New Roman" w:cs="Arial"/>
                <w:b/>
                <w:szCs w:val="24"/>
                <w:lang w:eastAsia="de-DE"/>
              </w:rPr>
            </w:pPr>
            <w:r w:rsidRPr="00821330">
              <w:rPr>
                <w:rFonts w:eastAsia="Times New Roman" w:cs="Arial"/>
                <w:b/>
                <w:szCs w:val="24"/>
                <w:lang w:eastAsia="de-DE"/>
              </w:rPr>
              <w:t>Usage</w:t>
            </w:r>
          </w:p>
        </w:tc>
      </w:tr>
      <w:tr w:rsidR="00E308E7" w:rsidRPr="00821330" w14:paraId="3B6703B1" w14:textId="77777777" w:rsidTr="00E57273">
        <w:tc>
          <w:tcPr>
            <w:tcW w:w="1242" w:type="dxa"/>
          </w:tcPr>
          <w:p w14:paraId="3B6703AC" w14:textId="77777777" w:rsidR="00E308E7" w:rsidRPr="00821330" w:rsidRDefault="00E308E7" w:rsidP="00553497">
            <w:pPr>
              <w:spacing w:line="0" w:lineRule="atLeast"/>
              <w:jc w:val="both"/>
              <w:rPr>
                <w:rFonts w:eastAsia="Times New Roman" w:cs="Arial"/>
                <w:szCs w:val="24"/>
                <w:lang w:eastAsia="de-DE"/>
              </w:rPr>
            </w:pPr>
            <w:r w:rsidRPr="00821330">
              <w:rPr>
                <w:rFonts w:eastAsia="Times New Roman" w:cs="Arial"/>
                <w:szCs w:val="24"/>
                <w:lang w:eastAsia="de-DE"/>
              </w:rPr>
              <w:t>System variables</w:t>
            </w:r>
          </w:p>
        </w:tc>
        <w:tc>
          <w:tcPr>
            <w:tcW w:w="4253" w:type="dxa"/>
            <w:gridSpan w:val="3"/>
          </w:tcPr>
          <w:p w14:paraId="3B6703AD" w14:textId="77777777" w:rsidR="00E308E7" w:rsidRPr="00D473AE" w:rsidRDefault="00A80D18" w:rsidP="00A80D18">
            <w:pPr>
              <w:spacing w:line="0" w:lineRule="atLeast"/>
              <w:rPr>
                <w:rFonts w:eastAsia="Times New Roman" w:cs="Arial"/>
                <w:szCs w:val="24"/>
                <w:lang w:eastAsia="de-DE"/>
              </w:rPr>
            </w:pPr>
            <w:r w:rsidRPr="00D473AE">
              <w:rPr>
                <w:rFonts w:eastAsia="Times New Roman" w:cs="Arial"/>
                <w:szCs w:val="24"/>
                <w:lang w:eastAsia="de-DE"/>
              </w:rPr>
              <w:t>P</w:t>
            </w:r>
            <w:r w:rsidR="00E308E7" w:rsidRPr="00D473AE">
              <w:rPr>
                <w:rFonts w:eastAsia="Times New Roman" w:cs="Arial"/>
                <w:szCs w:val="24"/>
                <w:lang w:eastAsia="de-DE"/>
              </w:rPr>
              <w:t>redefined by the integration framework</w:t>
            </w:r>
          </w:p>
        </w:tc>
        <w:tc>
          <w:tcPr>
            <w:tcW w:w="1559" w:type="dxa"/>
          </w:tcPr>
          <w:p w14:paraId="3B6703AE" w14:textId="77777777" w:rsidR="00E308E7" w:rsidRPr="00821330" w:rsidRDefault="00F04FC6" w:rsidP="00A80D18">
            <w:pPr>
              <w:spacing w:line="0" w:lineRule="atLeast"/>
              <w:rPr>
                <w:rFonts w:eastAsia="Times New Roman" w:cs="Arial"/>
                <w:szCs w:val="24"/>
                <w:lang w:eastAsia="de-DE"/>
              </w:rPr>
            </w:pPr>
            <w:r w:rsidRPr="00821330">
              <w:rPr>
                <w:rFonts w:eastAsia="Times New Roman" w:cs="Arial"/>
                <w:szCs w:val="24"/>
                <w:lang w:eastAsia="de-DE"/>
              </w:rPr>
              <w:t>I</w:t>
            </w:r>
            <w:r w:rsidR="00E308E7" w:rsidRPr="00821330">
              <w:rPr>
                <w:rFonts w:eastAsia="Times New Roman" w:cs="Arial"/>
                <w:szCs w:val="24"/>
                <w:lang w:eastAsia="de-DE"/>
              </w:rPr>
              <w:t>nternal</w:t>
            </w:r>
            <w:r w:rsidR="00492598">
              <w:rPr>
                <w:rFonts w:eastAsia="Times New Roman" w:cs="Arial"/>
                <w:szCs w:val="24"/>
                <w:lang w:eastAsia="de-DE"/>
              </w:rPr>
              <w:t>ly</w:t>
            </w:r>
            <w:r w:rsidR="00E308E7" w:rsidRPr="00821330">
              <w:rPr>
                <w:rFonts w:eastAsia="Times New Roman" w:cs="Arial"/>
                <w:szCs w:val="24"/>
                <w:lang w:eastAsia="de-DE"/>
              </w:rPr>
              <w:t xml:space="preserve"> during processing</w:t>
            </w:r>
          </w:p>
        </w:tc>
        <w:tc>
          <w:tcPr>
            <w:tcW w:w="1385" w:type="dxa"/>
          </w:tcPr>
          <w:p w14:paraId="3B6703AF" w14:textId="77777777" w:rsidR="00E308E7" w:rsidRPr="00821330" w:rsidRDefault="00E308E7" w:rsidP="00813FCB">
            <w:pPr>
              <w:spacing w:line="0" w:lineRule="atLeast"/>
              <w:rPr>
                <w:rFonts w:eastAsia="Times New Roman" w:cs="Arial"/>
                <w:szCs w:val="24"/>
                <w:lang w:eastAsia="de-DE"/>
              </w:rPr>
            </w:pPr>
            <w:r w:rsidRPr="00821330">
              <w:rPr>
                <w:rFonts w:eastAsia="Times New Roman" w:cs="Arial"/>
                <w:szCs w:val="24"/>
                <w:lang w:eastAsia="de-DE"/>
              </w:rPr>
              <w:t>Everywhere</w:t>
            </w:r>
          </w:p>
        </w:tc>
        <w:tc>
          <w:tcPr>
            <w:tcW w:w="1137" w:type="dxa"/>
          </w:tcPr>
          <w:p w14:paraId="3B6703B0" w14:textId="77777777" w:rsidR="00E308E7" w:rsidRPr="00821330" w:rsidRDefault="00F04FC6" w:rsidP="00A80D18">
            <w:pPr>
              <w:spacing w:line="0" w:lineRule="atLeast"/>
              <w:rPr>
                <w:rFonts w:eastAsia="Times New Roman" w:cs="Arial"/>
                <w:szCs w:val="24"/>
                <w:lang w:eastAsia="de-DE"/>
              </w:rPr>
            </w:pPr>
            <w:r w:rsidRPr="00821330">
              <w:rPr>
                <w:rFonts w:eastAsia="Times New Roman" w:cs="Arial"/>
                <w:szCs w:val="24"/>
                <w:lang w:eastAsia="de-DE"/>
              </w:rPr>
              <w:t>Atom user interfaces</w:t>
            </w:r>
          </w:p>
        </w:tc>
      </w:tr>
      <w:tr w:rsidR="00492598" w:rsidRPr="008C013E" w14:paraId="3B6703B8" w14:textId="77777777" w:rsidTr="00E57273">
        <w:tc>
          <w:tcPr>
            <w:tcW w:w="1242" w:type="dxa"/>
          </w:tcPr>
          <w:p w14:paraId="3B6703B2" w14:textId="77777777" w:rsidR="00492598" w:rsidRPr="00821330" w:rsidRDefault="00492598" w:rsidP="00553497">
            <w:pPr>
              <w:spacing w:line="0" w:lineRule="atLeast"/>
              <w:jc w:val="both"/>
              <w:rPr>
                <w:rFonts w:eastAsia="Times New Roman" w:cs="Arial"/>
                <w:szCs w:val="24"/>
                <w:lang w:eastAsia="de-DE"/>
              </w:rPr>
            </w:pPr>
            <w:r w:rsidRPr="00821330">
              <w:rPr>
                <w:rFonts w:eastAsia="Times New Roman" w:cs="Arial"/>
                <w:szCs w:val="24"/>
                <w:lang w:eastAsia="de-DE"/>
              </w:rPr>
              <w:t>Local variables</w:t>
            </w:r>
          </w:p>
        </w:tc>
        <w:tc>
          <w:tcPr>
            <w:tcW w:w="3050" w:type="dxa"/>
            <w:gridSpan w:val="2"/>
          </w:tcPr>
          <w:p w14:paraId="3B6703B3"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Scenarios, Step Design Processing [VLocal]</w:t>
            </w:r>
          </w:p>
        </w:tc>
        <w:tc>
          <w:tcPr>
            <w:tcW w:w="1203" w:type="dxa"/>
          </w:tcPr>
          <w:p w14:paraId="3B6703B4"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Atom user interface [VarL]</w:t>
            </w:r>
          </w:p>
        </w:tc>
        <w:tc>
          <w:tcPr>
            <w:tcW w:w="1559" w:type="dxa"/>
            <w:vMerge w:val="restart"/>
          </w:tcPr>
          <w:p w14:paraId="3B6703B5"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Fixed by design or dynamically based on the inbound message</w:t>
            </w:r>
          </w:p>
        </w:tc>
        <w:tc>
          <w:tcPr>
            <w:tcW w:w="1385" w:type="dxa"/>
          </w:tcPr>
          <w:p w14:paraId="3B6703B6"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Scenario step</w:t>
            </w:r>
          </w:p>
        </w:tc>
        <w:tc>
          <w:tcPr>
            <w:tcW w:w="1137" w:type="dxa"/>
            <w:vMerge w:val="restart"/>
          </w:tcPr>
          <w:p w14:paraId="3B6703B7"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Access in XSL coding or in the atom user interface to define the atom parameters</w:t>
            </w:r>
          </w:p>
        </w:tc>
      </w:tr>
      <w:tr w:rsidR="00492598" w:rsidRPr="008C013E" w14:paraId="3B6703C0" w14:textId="77777777" w:rsidTr="00E57273">
        <w:tc>
          <w:tcPr>
            <w:tcW w:w="1242" w:type="dxa"/>
          </w:tcPr>
          <w:p w14:paraId="3B6703B9" w14:textId="77777777" w:rsidR="00492598" w:rsidRPr="00821330" w:rsidRDefault="00492598" w:rsidP="00553497">
            <w:pPr>
              <w:spacing w:line="0" w:lineRule="atLeast"/>
              <w:jc w:val="both"/>
              <w:rPr>
                <w:rFonts w:eastAsia="Times New Roman" w:cs="Arial"/>
                <w:szCs w:val="24"/>
                <w:lang w:eastAsia="de-DE"/>
              </w:rPr>
            </w:pPr>
            <w:r w:rsidRPr="00821330">
              <w:rPr>
                <w:rFonts w:eastAsia="Times New Roman" w:cs="Arial"/>
                <w:szCs w:val="24"/>
                <w:lang w:eastAsia="de-DE"/>
              </w:rPr>
              <w:t>Global variables</w:t>
            </w:r>
          </w:p>
        </w:tc>
        <w:tc>
          <w:tcPr>
            <w:tcW w:w="1419" w:type="dxa"/>
          </w:tcPr>
          <w:p w14:paraId="3B6703BA"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Scenario Package Design - Definitions</w:t>
            </w:r>
          </w:p>
        </w:tc>
        <w:tc>
          <w:tcPr>
            <w:tcW w:w="1631" w:type="dxa"/>
          </w:tcPr>
          <w:p w14:paraId="3B6703BB"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Scenarios – Step Design - Processing [VGlobal]</w:t>
            </w:r>
          </w:p>
        </w:tc>
        <w:tc>
          <w:tcPr>
            <w:tcW w:w="1203" w:type="dxa"/>
          </w:tcPr>
          <w:p w14:paraId="3B6703BC"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Atom user interface [VarG]</w:t>
            </w:r>
          </w:p>
        </w:tc>
        <w:tc>
          <w:tcPr>
            <w:tcW w:w="1559" w:type="dxa"/>
            <w:vMerge/>
          </w:tcPr>
          <w:p w14:paraId="3B6703BD" w14:textId="77777777" w:rsidR="00492598" w:rsidRPr="00821330" w:rsidRDefault="00492598" w:rsidP="00A80D18">
            <w:pPr>
              <w:spacing w:line="0" w:lineRule="atLeast"/>
              <w:rPr>
                <w:rFonts w:eastAsia="Times New Roman" w:cs="Arial"/>
                <w:szCs w:val="24"/>
                <w:lang w:eastAsia="de-DE"/>
              </w:rPr>
            </w:pPr>
          </w:p>
        </w:tc>
        <w:tc>
          <w:tcPr>
            <w:tcW w:w="1385" w:type="dxa"/>
          </w:tcPr>
          <w:p w14:paraId="3B6703BE"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All scenario steps of a scenario package</w:t>
            </w:r>
          </w:p>
        </w:tc>
        <w:tc>
          <w:tcPr>
            <w:tcW w:w="1137" w:type="dxa"/>
            <w:vMerge/>
          </w:tcPr>
          <w:p w14:paraId="3B6703BF" w14:textId="77777777" w:rsidR="00492598" w:rsidRPr="00D473AE" w:rsidRDefault="00492598" w:rsidP="00A80D18">
            <w:pPr>
              <w:spacing w:line="0" w:lineRule="atLeast"/>
              <w:rPr>
                <w:rFonts w:eastAsia="Times New Roman" w:cs="Arial"/>
                <w:szCs w:val="24"/>
                <w:lang w:eastAsia="de-DE"/>
              </w:rPr>
            </w:pPr>
          </w:p>
        </w:tc>
      </w:tr>
      <w:tr w:rsidR="00492598" w:rsidRPr="00821330" w14:paraId="3B6703C7" w14:textId="77777777" w:rsidTr="00E57273">
        <w:tc>
          <w:tcPr>
            <w:tcW w:w="1242" w:type="dxa"/>
          </w:tcPr>
          <w:p w14:paraId="3B6703C1" w14:textId="77777777" w:rsidR="00492598" w:rsidRPr="00821330" w:rsidRDefault="00492598" w:rsidP="00553497">
            <w:pPr>
              <w:spacing w:line="0" w:lineRule="atLeast"/>
              <w:jc w:val="both"/>
              <w:rPr>
                <w:rFonts w:eastAsia="Times New Roman" w:cs="Arial"/>
                <w:szCs w:val="24"/>
                <w:lang w:eastAsia="de-DE"/>
              </w:rPr>
            </w:pPr>
            <w:r w:rsidRPr="00821330">
              <w:rPr>
                <w:rFonts w:eastAsia="Times New Roman" w:cs="Arial"/>
                <w:szCs w:val="24"/>
                <w:lang w:eastAsia="de-DE"/>
              </w:rPr>
              <w:t>Memory variables</w:t>
            </w:r>
          </w:p>
        </w:tc>
        <w:tc>
          <w:tcPr>
            <w:tcW w:w="4253" w:type="dxa"/>
            <w:gridSpan w:val="3"/>
          </w:tcPr>
          <w:p w14:paraId="3B6703C2"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 xml:space="preserve">In XSL </w:t>
            </w:r>
            <w:r w:rsidRPr="00D473AE">
              <w:rPr>
                <w:rFonts w:ascii="Courier New" w:eastAsia="Times New Roman" w:hAnsi="Courier New" w:cs="Courier New"/>
                <w:szCs w:val="24"/>
                <w:lang w:eastAsia="de-DE"/>
              </w:rPr>
              <w:t>&lt;xsl:variable name=”mem1”</w:t>
            </w:r>
          </w:p>
          <w:p w14:paraId="3B6703C3" w14:textId="77777777" w:rsidR="00492598" w:rsidRPr="00D473AE" w:rsidRDefault="00492598" w:rsidP="00A80D18">
            <w:pPr>
              <w:spacing w:line="0" w:lineRule="atLeast"/>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select0”document(‘/com.sap.b1i.internal.xc/xml/ipobag.xml?mem1=ABC’)”/&gt;</w:t>
            </w:r>
          </w:p>
        </w:tc>
        <w:tc>
          <w:tcPr>
            <w:tcW w:w="1559" w:type="dxa"/>
            <w:vMerge w:val="restart"/>
          </w:tcPr>
          <w:p w14:paraId="3B6703C4"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Programmatically during process flow</w:t>
            </w:r>
          </w:p>
        </w:tc>
        <w:tc>
          <w:tcPr>
            <w:tcW w:w="1385" w:type="dxa"/>
          </w:tcPr>
          <w:p w14:paraId="3B6703C5"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Scenario step</w:t>
            </w:r>
          </w:p>
        </w:tc>
        <w:tc>
          <w:tcPr>
            <w:tcW w:w="1137" w:type="dxa"/>
            <w:vMerge/>
          </w:tcPr>
          <w:p w14:paraId="3B6703C6" w14:textId="77777777" w:rsidR="00492598" w:rsidRPr="00821330" w:rsidRDefault="00492598" w:rsidP="00A80D18">
            <w:pPr>
              <w:spacing w:line="0" w:lineRule="atLeast"/>
              <w:rPr>
                <w:rFonts w:eastAsia="Times New Roman" w:cs="Arial"/>
                <w:szCs w:val="24"/>
                <w:lang w:eastAsia="de-DE"/>
              </w:rPr>
            </w:pPr>
          </w:p>
        </w:tc>
      </w:tr>
      <w:tr w:rsidR="00492598" w:rsidRPr="00821330" w14:paraId="3B6703CF" w14:textId="77777777" w:rsidTr="00E57273">
        <w:tc>
          <w:tcPr>
            <w:tcW w:w="1242" w:type="dxa"/>
          </w:tcPr>
          <w:p w14:paraId="3B6703C8" w14:textId="77777777" w:rsidR="00492598" w:rsidRPr="00821330" w:rsidRDefault="00492598" w:rsidP="00553497">
            <w:pPr>
              <w:spacing w:line="0" w:lineRule="atLeast"/>
              <w:jc w:val="both"/>
              <w:rPr>
                <w:rFonts w:eastAsia="Times New Roman" w:cs="Arial"/>
                <w:szCs w:val="24"/>
                <w:lang w:eastAsia="de-DE"/>
              </w:rPr>
            </w:pPr>
            <w:r w:rsidRPr="00821330">
              <w:rPr>
                <w:rFonts w:eastAsia="Times New Roman" w:cs="Arial"/>
                <w:szCs w:val="24"/>
                <w:lang w:eastAsia="de-DE"/>
              </w:rPr>
              <w:t>Session variables</w:t>
            </w:r>
          </w:p>
        </w:tc>
        <w:tc>
          <w:tcPr>
            <w:tcW w:w="4253" w:type="dxa"/>
            <w:gridSpan w:val="3"/>
          </w:tcPr>
          <w:p w14:paraId="3B6703C9"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In XSL coding (authentication and/or process flow)</w:t>
            </w:r>
          </w:p>
          <w:p w14:paraId="3B6703CA" w14:textId="77777777" w:rsidR="00492598" w:rsidRPr="00D473AE" w:rsidRDefault="00492598" w:rsidP="00A80D18">
            <w:pPr>
              <w:spacing w:line="0" w:lineRule="atLeast"/>
              <w:rPr>
                <w:rFonts w:ascii="Courier New" w:eastAsia="Times New Roman" w:hAnsi="Courier New" w:cs="Courier New"/>
                <w:szCs w:val="24"/>
                <w:lang w:eastAsia="de-DE"/>
              </w:rPr>
            </w:pPr>
            <w:r w:rsidRPr="00D473AE">
              <w:rPr>
                <w:rFonts w:ascii="Courier New" w:eastAsia="Times New Roman" w:hAnsi="Courier New" w:cs="Courier New"/>
                <w:szCs w:val="24"/>
                <w:lang w:eastAsia="de-DE"/>
              </w:rPr>
              <w:t>&lt;xsl:variable name=”mem1”</w:t>
            </w:r>
          </w:p>
          <w:p w14:paraId="3B6703CB" w14:textId="77777777" w:rsidR="00492598" w:rsidRPr="00D473AE" w:rsidRDefault="00492598" w:rsidP="00A80D18">
            <w:pPr>
              <w:spacing w:line="0" w:lineRule="atLeast"/>
              <w:rPr>
                <w:rFonts w:eastAsia="Times New Roman" w:cs="Arial"/>
                <w:szCs w:val="24"/>
                <w:lang w:eastAsia="de-DE"/>
              </w:rPr>
            </w:pPr>
            <w:r w:rsidRPr="00D473AE">
              <w:rPr>
                <w:rFonts w:ascii="Courier New" w:eastAsia="Times New Roman" w:hAnsi="Courier New" w:cs="Courier New"/>
                <w:szCs w:val="24"/>
                <w:lang w:eastAsia="de-DE"/>
              </w:rPr>
              <w:t>select0”document(‘/com.sap.b1i.internal.xc/xml/sessioninfo.xml?sess1=ABC’)”/&gt;</w:t>
            </w:r>
          </w:p>
        </w:tc>
        <w:tc>
          <w:tcPr>
            <w:tcW w:w="1559" w:type="dxa"/>
            <w:vMerge/>
          </w:tcPr>
          <w:p w14:paraId="3B6703CC" w14:textId="77777777" w:rsidR="00492598" w:rsidRPr="00D473AE" w:rsidRDefault="00492598" w:rsidP="00A80D18">
            <w:pPr>
              <w:spacing w:line="0" w:lineRule="atLeast"/>
              <w:rPr>
                <w:rFonts w:eastAsia="Times New Roman" w:cs="Arial"/>
                <w:szCs w:val="24"/>
                <w:lang w:eastAsia="de-DE"/>
              </w:rPr>
            </w:pPr>
          </w:p>
        </w:tc>
        <w:tc>
          <w:tcPr>
            <w:tcW w:w="1385" w:type="dxa"/>
          </w:tcPr>
          <w:p w14:paraId="3B6703CD" w14:textId="77777777" w:rsidR="00492598" w:rsidRPr="00821330" w:rsidRDefault="00492598" w:rsidP="00A80D18">
            <w:pPr>
              <w:spacing w:line="0" w:lineRule="atLeast"/>
              <w:rPr>
                <w:rFonts w:eastAsia="Times New Roman" w:cs="Arial"/>
                <w:szCs w:val="24"/>
                <w:lang w:eastAsia="de-DE"/>
              </w:rPr>
            </w:pPr>
            <w:r w:rsidRPr="00D473AE">
              <w:rPr>
                <w:rFonts w:eastAsia="Times New Roman" w:cs="Arial"/>
                <w:szCs w:val="24"/>
                <w:lang w:eastAsia="de-DE"/>
              </w:rPr>
              <w:t xml:space="preserve">Existing with the first incoming HTTP call of a scenario package, accessible for all scenario steps, triggered by synchronous HTTP. </w:t>
            </w:r>
            <w:r w:rsidRPr="00821330">
              <w:rPr>
                <w:rFonts w:eastAsia="Times New Roman" w:cs="Arial"/>
                <w:szCs w:val="24"/>
                <w:lang w:eastAsia="de-DE"/>
              </w:rPr>
              <w:t>Expires with the session.</w:t>
            </w:r>
          </w:p>
        </w:tc>
        <w:tc>
          <w:tcPr>
            <w:tcW w:w="1137" w:type="dxa"/>
            <w:vMerge/>
          </w:tcPr>
          <w:p w14:paraId="3B6703CE" w14:textId="77777777" w:rsidR="00492598" w:rsidRPr="00821330" w:rsidRDefault="00492598" w:rsidP="00A80D18">
            <w:pPr>
              <w:spacing w:line="0" w:lineRule="atLeast"/>
              <w:rPr>
                <w:rFonts w:eastAsia="Times New Roman" w:cs="Arial"/>
                <w:szCs w:val="24"/>
                <w:lang w:eastAsia="de-DE"/>
              </w:rPr>
            </w:pPr>
          </w:p>
        </w:tc>
      </w:tr>
      <w:tr w:rsidR="00492598" w:rsidRPr="00821330" w14:paraId="3B6703D5" w14:textId="77777777" w:rsidTr="00E57273">
        <w:tc>
          <w:tcPr>
            <w:tcW w:w="1242" w:type="dxa"/>
          </w:tcPr>
          <w:p w14:paraId="3B6703D0" w14:textId="77777777" w:rsidR="00492598" w:rsidRPr="00821330" w:rsidRDefault="00492598" w:rsidP="00553497">
            <w:pPr>
              <w:spacing w:line="0" w:lineRule="atLeast"/>
              <w:jc w:val="both"/>
              <w:rPr>
                <w:rFonts w:eastAsia="Times New Roman" w:cs="Arial"/>
                <w:szCs w:val="24"/>
                <w:lang w:eastAsia="de-DE"/>
              </w:rPr>
            </w:pPr>
            <w:r w:rsidRPr="00821330">
              <w:rPr>
                <w:rFonts w:eastAsia="Times New Roman" w:cs="Arial"/>
                <w:szCs w:val="24"/>
                <w:lang w:eastAsia="de-DE"/>
              </w:rPr>
              <w:t>Message value</w:t>
            </w:r>
          </w:p>
        </w:tc>
        <w:tc>
          <w:tcPr>
            <w:tcW w:w="4253" w:type="dxa"/>
            <w:gridSpan w:val="3"/>
          </w:tcPr>
          <w:p w14:paraId="3B6703D1"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Tags inside the XSL coding</w:t>
            </w:r>
          </w:p>
        </w:tc>
        <w:tc>
          <w:tcPr>
            <w:tcW w:w="1559" w:type="dxa"/>
            <w:vMerge/>
          </w:tcPr>
          <w:p w14:paraId="3B6703D2" w14:textId="77777777" w:rsidR="00492598" w:rsidRPr="00D473AE" w:rsidRDefault="00492598" w:rsidP="00A80D18">
            <w:pPr>
              <w:spacing w:line="0" w:lineRule="atLeast"/>
              <w:rPr>
                <w:rFonts w:eastAsia="Times New Roman" w:cs="Arial"/>
                <w:szCs w:val="24"/>
                <w:lang w:eastAsia="de-DE"/>
              </w:rPr>
            </w:pPr>
          </w:p>
        </w:tc>
        <w:tc>
          <w:tcPr>
            <w:tcW w:w="1385" w:type="dxa"/>
          </w:tcPr>
          <w:p w14:paraId="3B6703D3"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Scenario step</w:t>
            </w:r>
          </w:p>
        </w:tc>
        <w:tc>
          <w:tcPr>
            <w:tcW w:w="1137" w:type="dxa"/>
            <w:vMerge/>
          </w:tcPr>
          <w:p w14:paraId="3B6703D4" w14:textId="77777777" w:rsidR="00492598" w:rsidRPr="00821330" w:rsidRDefault="00492598" w:rsidP="00A80D18">
            <w:pPr>
              <w:spacing w:line="0" w:lineRule="atLeast"/>
              <w:rPr>
                <w:rFonts w:eastAsia="Times New Roman" w:cs="Arial"/>
                <w:szCs w:val="24"/>
                <w:lang w:eastAsia="de-DE"/>
              </w:rPr>
            </w:pPr>
          </w:p>
        </w:tc>
      </w:tr>
      <w:tr w:rsidR="00492598" w:rsidRPr="001051F9" w14:paraId="3B6703DC" w14:textId="77777777" w:rsidTr="00E57273">
        <w:tc>
          <w:tcPr>
            <w:tcW w:w="1242" w:type="dxa"/>
          </w:tcPr>
          <w:p w14:paraId="3B6703D6" w14:textId="77777777" w:rsidR="00492598" w:rsidRPr="00821330" w:rsidRDefault="00492598" w:rsidP="00553497">
            <w:pPr>
              <w:spacing w:line="0" w:lineRule="atLeast"/>
              <w:jc w:val="both"/>
              <w:rPr>
                <w:rFonts w:eastAsia="Times New Roman" w:cs="Arial"/>
                <w:szCs w:val="24"/>
                <w:lang w:eastAsia="de-DE"/>
              </w:rPr>
            </w:pPr>
            <w:r w:rsidRPr="00821330">
              <w:rPr>
                <w:rFonts w:eastAsia="Times New Roman" w:cs="Arial"/>
                <w:szCs w:val="24"/>
                <w:lang w:eastAsia="de-DE"/>
              </w:rPr>
              <w:t>Global properties</w:t>
            </w:r>
          </w:p>
        </w:tc>
        <w:tc>
          <w:tcPr>
            <w:tcW w:w="1419" w:type="dxa"/>
          </w:tcPr>
          <w:p w14:paraId="3B6703D7" w14:textId="77777777" w:rsidR="00492598" w:rsidRPr="00821330" w:rsidRDefault="00492598" w:rsidP="00A80D18">
            <w:pPr>
              <w:spacing w:line="0" w:lineRule="atLeast"/>
              <w:rPr>
                <w:rFonts w:eastAsia="Times New Roman" w:cs="Arial"/>
                <w:szCs w:val="24"/>
                <w:lang w:eastAsia="de-DE"/>
              </w:rPr>
            </w:pPr>
            <w:r w:rsidRPr="00821330">
              <w:rPr>
                <w:rFonts w:eastAsia="Times New Roman" w:cs="Arial"/>
                <w:szCs w:val="24"/>
                <w:lang w:eastAsia="de-DE"/>
              </w:rPr>
              <w:t>Scenario package design - Definitions</w:t>
            </w:r>
          </w:p>
        </w:tc>
        <w:tc>
          <w:tcPr>
            <w:tcW w:w="2834" w:type="dxa"/>
            <w:gridSpan w:val="2"/>
          </w:tcPr>
          <w:p w14:paraId="3B6703D8" w14:textId="77777777" w:rsidR="00492598" w:rsidRPr="00D473AE" w:rsidRDefault="00492598" w:rsidP="00492598">
            <w:pPr>
              <w:spacing w:line="0" w:lineRule="atLeast"/>
              <w:rPr>
                <w:rFonts w:eastAsia="Times New Roman" w:cs="Arial"/>
                <w:szCs w:val="24"/>
                <w:lang w:eastAsia="de-DE"/>
              </w:rPr>
            </w:pPr>
            <w:r w:rsidRPr="00D473AE">
              <w:rPr>
                <w:rFonts w:eastAsia="Times New Roman" w:cs="Arial"/>
                <w:szCs w:val="24"/>
                <w:lang w:eastAsia="de-DE"/>
              </w:rPr>
              <w:t>Scenario package design – Processing [PGlobal]</w:t>
            </w:r>
          </w:p>
        </w:tc>
        <w:tc>
          <w:tcPr>
            <w:tcW w:w="1559" w:type="dxa"/>
          </w:tcPr>
          <w:p w14:paraId="3B6703D9"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Default from design or customized based on customer definitions during scenario setup</w:t>
            </w:r>
          </w:p>
        </w:tc>
        <w:tc>
          <w:tcPr>
            <w:tcW w:w="1385" w:type="dxa"/>
          </w:tcPr>
          <w:p w14:paraId="3B6703DA" w14:textId="77777777" w:rsidR="00492598" w:rsidRPr="00D473AE" w:rsidRDefault="00492598" w:rsidP="00A80D18">
            <w:pPr>
              <w:spacing w:line="0" w:lineRule="atLeast"/>
              <w:rPr>
                <w:rFonts w:eastAsia="Times New Roman" w:cs="Arial"/>
                <w:szCs w:val="24"/>
                <w:lang w:eastAsia="de-DE"/>
              </w:rPr>
            </w:pPr>
            <w:r w:rsidRPr="00D473AE">
              <w:rPr>
                <w:rFonts w:eastAsia="Times New Roman" w:cs="Arial"/>
                <w:szCs w:val="24"/>
                <w:lang w:eastAsia="de-DE"/>
              </w:rPr>
              <w:t>All scenario steps of a scenario package</w:t>
            </w:r>
          </w:p>
        </w:tc>
        <w:tc>
          <w:tcPr>
            <w:tcW w:w="1137" w:type="dxa"/>
            <w:vMerge/>
          </w:tcPr>
          <w:p w14:paraId="3B6703DB" w14:textId="77777777" w:rsidR="00492598" w:rsidRPr="00D473AE" w:rsidRDefault="00492598" w:rsidP="00A80D18">
            <w:pPr>
              <w:spacing w:line="0" w:lineRule="atLeast"/>
              <w:rPr>
                <w:rFonts w:eastAsia="Times New Roman" w:cs="Arial"/>
                <w:szCs w:val="24"/>
                <w:lang w:eastAsia="de-DE"/>
              </w:rPr>
            </w:pPr>
          </w:p>
        </w:tc>
      </w:tr>
      <w:tr w:rsidR="00492598" w:rsidRPr="00821330" w14:paraId="3B6703E3" w14:textId="77777777" w:rsidTr="00E227B2">
        <w:tc>
          <w:tcPr>
            <w:tcW w:w="1242" w:type="dxa"/>
          </w:tcPr>
          <w:p w14:paraId="3B6703DD" w14:textId="77777777" w:rsidR="00492598" w:rsidRPr="00821330" w:rsidRDefault="00492598" w:rsidP="00492598">
            <w:pPr>
              <w:spacing w:line="0" w:lineRule="atLeast"/>
              <w:jc w:val="both"/>
              <w:rPr>
                <w:rFonts w:eastAsia="Times New Roman" w:cs="Arial"/>
                <w:szCs w:val="24"/>
                <w:lang w:eastAsia="de-DE"/>
              </w:rPr>
            </w:pPr>
            <w:r>
              <w:rPr>
                <w:rFonts w:eastAsia="Times New Roman" w:cs="Arial"/>
                <w:szCs w:val="24"/>
                <w:lang w:eastAsia="de-DE"/>
              </w:rPr>
              <w:t>Local</w:t>
            </w:r>
            <w:r w:rsidRPr="00821330">
              <w:rPr>
                <w:rFonts w:eastAsia="Times New Roman" w:cs="Arial"/>
                <w:szCs w:val="24"/>
                <w:lang w:eastAsia="de-DE"/>
              </w:rPr>
              <w:t xml:space="preserve"> properties</w:t>
            </w:r>
          </w:p>
        </w:tc>
        <w:tc>
          <w:tcPr>
            <w:tcW w:w="1419" w:type="dxa"/>
          </w:tcPr>
          <w:p w14:paraId="3B6703DE" w14:textId="77777777" w:rsidR="00492598" w:rsidRPr="00D473AE" w:rsidRDefault="00492598" w:rsidP="00492598">
            <w:pPr>
              <w:spacing w:line="0" w:lineRule="atLeast"/>
              <w:rPr>
                <w:rFonts w:eastAsia="Times New Roman" w:cs="Arial"/>
                <w:szCs w:val="24"/>
                <w:lang w:eastAsia="de-DE"/>
              </w:rPr>
            </w:pPr>
            <w:r w:rsidRPr="00D473AE">
              <w:rPr>
                <w:rFonts w:eastAsia="Times New Roman" w:cs="Arial"/>
                <w:szCs w:val="24"/>
                <w:lang w:eastAsia="de-DE"/>
              </w:rPr>
              <w:t>Scenarios, Step Design Processing [PLocal]</w:t>
            </w:r>
          </w:p>
        </w:tc>
        <w:tc>
          <w:tcPr>
            <w:tcW w:w="2834" w:type="dxa"/>
            <w:gridSpan w:val="2"/>
          </w:tcPr>
          <w:p w14:paraId="3B6703DF" w14:textId="77777777" w:rsidR="00492598" w:rsidRPr="00D473AE" w:rsidRDefault="00492598" w:rsidP="00492598">
            <w:pPr>
              <w:spacing w:line="0" w:lineRule="atLeast"/>
              <w:rPr>
                <w:rFonts w:eastAsia="Times New Roman" w:cs="Arial"/>
                <w:szCs w:val="24"/>
                <w:lang w:eastAsia="de-DE"/>
              </w:rPr>
            </w:pPr>
            <w:r w:rsidRPr="00D473AE">
              <w:rPr>
                <w:rFonts w:eastAsia="Times New Roman" w:cs="Arial"/>
                <w:szCs w:val="24"/>
                <w:lang w:eastAsia="de-DE"/>
              </w:rPr>
              <w:t>Scenario package design – Processing [PLocal]</w:t>
            </w:r>
          </w:p>
        </w:tc>
        <w:tc>
          <w:tcPr>
            <w:tcW w:w="1559" w:type="dxa"/>
          </w:tcPr>
          <w:p w14:paraId="3B6703E0" w14:textId="77777777" w:rsidR="00492598" w:rsidRPr="00D473AE" w:rsidRDefault="00492598" w:rsidP="00E227B2">
            <w:pPr>
              <w:spacing w:line="0" w:lineRule="atLeast"/>
              <w:rPr>
                <w:rFonts w:eastAsia="Times New Roman" w:cs="Arial"/>
                <w:szCs w:val="24"/>
                <w:lang w:eastAsia="de-DE"/>
              </w:rPr>
            </w:pPr>
            <w:r w:rsidRPr="00D473AE">
              <w:rPr>
                <w:rFonts w:eastAsia="Times New Roman" w:cs="Arial"/>
                <w:szCs w:val="24"/>
                <w:lang w:eastAsia="de-DE"/>
              </w:rPr>
              <w:t>Default from design or customized based on customer definitions during scenario setup</w:t>
            </w:r>
          </w:p>
        </w:tc>
        <w:tc>
          <w:tcPr>
            <w:tcW w:w="1385" w:type="dxa"/>
          </w:tcPr>
          <w:p w14:paraId="3B6703E1" w14:textId="77777777" w:rsidR="00492598" w:rsidRPr="00821330" w:rsidRDefault="00492598" w:rsidP="00E227B2">
            <w:pPr>
              <w:spacing w:line="0" w:lineRule="atLeast"/>
              <w:rPr>
                <w:rFonts w:eastAsia="Times New Roman" w:cs="Arial"/>
                <w:szCs w:val="24"/>
                <w:lang w:eastAsia="de-DE"/>
              </w:rPr>
            </w:pPr>
            <w:r>
              <w:rPr>
                <w:rFonts w:eastAsia="Times New Roman" w:cs="Arial"/>
                <w:szCs w:val="24"/>
                <w:lang w:eastAsia="de-DE"/>
              </w:rPr>
              <w:t>Scenario step</w:t>
            </w:r>
          </w:p>
        </w:tc>
        <w:tc>
          <w:tcPr>
            <w:tcW w:w="1137" w:type="dxa"/>
            <w:vMerge/>
          </w:tcPr>
          <w:p w14:paraId="3B6703E2" w14:textId="77777777" w:rsidR="00492598" w:rsidRPr="00821330" w:rsidRDefault="00492598" w:rsidP="00E227B2">
            <w:pPr>
              <w:spacing w:line="0" w:lineRule="atLeast"/>
              <w:rPr>
                <w:rFonts w:eastAsia="Times New Roman" w:cs="Arial"/>
                <w:szCs w:val="24"/>
                <w:lang w:eastAsia="de-DE"/>
              </w:rPr>
            </w:pPr>
          </w:p>
        </w:tc>
      </w:tr>
      <w:tr w:rsidR="0064115D" w:rsidRPr="00821330" w14:paraId="3B6703E9" w14:textId="77777777" w:rsidTr="00CF4DDF">
        <w:tc>
          <w:tcPr>
            <w:tcW w:w="1242" w:type="dxa"/>
          </w:tcPr>
          <w:p w14:paraId="3B6703E4" w14:textId="77777777" w:rsidR="0064115D" w:rsidRPr="00821330" w:rsidRDefault="0064115D" w:rsidP="00553497">
            <w:pPr>
              <w:spacing w:line="0" w:lineRule="atLeast"/>
              <w:jc w:val="both"/>
              <w:rPr>
                <w:rFonts w:eastAsia="Times New Roman" w:cs="Arial"/>
                <w:szCs w:val="24"/>
                <w:lang w:eastAsia="de-DE"/>
              </w:rPr>
            </w:pPr>
            <w:r w:rsidRPr="00821330">
              <w:rPr>
                <w:rFonts w:eastAsia="Times New Roman" w:cs="Arial"/>
                <w:szCs w:val="24"/>
                <w:lang w:eastAsia="de-DE"/>
              </w:rPr>
              <w:lastRenderedPageBreak/>
              <w:t>SLD properties</w:t>
            </w:r>
          </w:p>
        </w:tc>
        <w:tc>
          <w:tcPr>
            <w:tcW w:w="4253" w:type="dxa"/>
            <w:gridSpan w:val="3"/>
          </w:tcPr>
          <w:p w14:paraId="3B6703E5" w14:textId="77777777" w:rsidR="0064115D" w:rsidRPr="00D473AE" w:rsidRDefault="0064115D" w:rsidP="00A80D18">
            <w:pPr>
              <w:spacing w:line="0" w:lineRule="atLeast"/>
              <w:rPr>
                <w:rFonts w:eastAsia="Times New Roman" w:cs="Arial"/>
                <w:szCs w:val="24"/>
                <w:lang w:eastAsia="de-DE"/>
              </w:rPr>
            </w:pPr>
            <w:r w:rsidRPr="00D473AE">
              <w:rPr>
                <w:rFonts w:eastAsia="Times New Roman" w:cs="Arial"/>
                <w:szCs w:val="24"/>
                <w:lang w:eastAsia="de-DE"/>
              </w:rPr>
              <w:t>Predefined in the integration framework</w:t>
            </w:r>
          </w:p>
        </w:tc>
        <w:tc>
          <w:tcPr>
            <w:tcW w:w="1559" w:type="dxa"/>
          </w:tcPr>
          <w:p w14:paraId="3B6703E6" w14:textId="77777777" w:rsidR="0064115D" w:rsidRPr="00821330" w:rsidRDefault="0064115D" w:rsidP="00E57273">
            <w:pPr>
              <w:spacing w:line="0" w:lineRule="atLeast"/>
              <w:rPr>
                <w:rFonts w:eastAsia="Times New Roman" w:cs="Arial"/>
                <w:szCs w:val="24"/>
                <w:lang w:eastAsia="de-DE"/>
              </w:rPr>
            </w:pPr>
            <w:r w:rsidRPr="00821330">
              <w:rPr>
                <w:rFonts w:eastAsia="Times New Roman" w:cs="Arial"/>
                <w:szCs w:val="24"/>
                <w:lang w:eastAsia="de-DE"/>
              </w:rPr>
              <w:t>SLD maintenance user interface</w:t>
            </w:r>
          </w:p>
        </w:tc>
        <w:tc>
          <w:tcPr>
            <w:tcW w:w="1385" w:type="dxa"/>
            <w:vMerge w:val="restart"/>
          </w:tcPr>
          <w:p w14:paraId="3B6703E7" w14:textId="77777777" w:rsidR="0064115D" w:rsidRPr="00821330" w:rsidRDefault="0064115D" w:rsidP="00A80D18">
            <w:pPr>
              <w:spacing w:line="0" w:lineRule="atLeast"/>
              <w:rPr>
                <w:rFonts w:eastAsia="Times New Roman" w:cs="Arial"/>
                <w:szCs w:val="24"/>
                <w:lang w:eastAsia="de-DE"/>
              </w:rPr>
            </w:pPr>
            <w:r w:rsidRPr="00821330">
              <w:rPr>
                <w:rFonts w:eastAsia="Times New Roman" w:cs="Arial"/>
                <w:szCs w:val="24"/>
                <w:lang w:eastAsia="de-DE"/>
              </w:rPr>
              <w:t>Everywhere</w:t>
            </w:r>
          </w:p>
        </w:tc>
        <w:tc>
          <w:tcPr>
            <w:tcW w:w="1137" w:type="dxa"/>
            <w:vMerge w:val="restart"/>
          </w:tcPr>
          <w:p w14:paraId="3B6703E8" w14:textId="77777777" w:rsidR="0064115D" w:rsidRPr="00821330" w:rsidRDefault="0064115D" w:rsidP="00A80D18">
            <w:pPr>
              <w:spacing w:line="0" w:lineRule="atLeast"/>
              <w:rPr>
                <w:rFonts w:eastAsia="Times New Roman" w:cs="Arial"/>
                <w:szCs w:val="24"/>
                <w:lang w:eastAsia="de-DE"/>
              </w:rPr>
            </w:pPr>
          </w:p>
        </w:tc>
      </w:tr>
      <w:tr w:rsidR="0064115D" w:rsidRPr="00821330" w14:paraId="3B6703EF" w14:textId="77777777" w:rsidTr="00CF4DDF">
        <w:tc>
          <w:tcPr>
            <w:tcW w:w="1242" w:type="dxa"/>
          </w:tcPr>
          <w:p w14:paraId="3B6703EA" w14:textId="77777777" w:rsidR="0064115D" w:rsidRPr="00821330" w:rsidRDefault="0064115D" w:rsidP="00553497">
            <w:pPr>
              <w:spacing w:line="0" w:lineRule="atLeast"/>
              <w:jc w:val="both"/>
              <w:rPr>
                <w:rFonts w:eastAsia="Times New Roman" w:cs="Arial"/>
                <w:szCs w:val="24"/>
                <w:lang w:eastAsia="de-DE"/>
              </w:rPr>
            </w:pPr>
            <w:r w:rsidRPr="00821330">
              <w:rPr>
                <w:rFonts w:eastAsia="Times New Roman" w:cs="Arial"/>
                <w:szCs w:val="24"/>
                <w:lang w:eastAsia="de-DE"/>
              </w:rPr>
              <w:t>Config properties</w:t>
            </w:r>
          </w:p>
        </w:tc>
        <w:tc>
          <w:tcPr>
            <w:tcW w:w="4253" w:type="dxa"/>
            <w:gridSpan w:val="3"/>
          </w:tcPr>
          <w:p w14:paraId="3B6703EB" w14:textId="77777777" w:rsidR="0064115D" w:rsidRPr="00D473AE" w:rsidRDefault="0064115D" w:rsidP="00A80D18">
            <w:pPr>
              <w:spacing w:line="0" w:lineRule="atLeast"/>
              <w:rPr>
                <w:rFonts w:eastAsia="Times New Roman" w:cs="Arial"/>
                <w:szCs w:val="24"/>
                <w:lang w:eastAsia="de-DE"/>
              </w:rPr>
            </w:pPr>
            <w:r w:rsidRPr="00D473AE">
              <w:rPr>
                <w:rFonts w:eastAsia="Times New Roman" w:cs="Arial"/>
                <w:szCs w:val="24"/>
                <w:lang w:eastAsia="de-DE"/>
              </w:rPr>
              <w:t>Maintenance – Cfg Runtime and Maintenance – Cfg Connectivity</w:t>
            </w:r>
          </w:p>
        </w:tc>
        <w:tc>
          <w:tcPr>
            <w:tcW w:w="1559" w:type="dxa"/>
          </w:tcPr>
          <w:p w14:paraId="3B6703EC" w14:textId="77777777" w:rsidR="0064115D" w:rsidRPr="00821330" w:rsidRDefault="0064115D" w:rsidP="00E57273">
            <w:pPr>
              <w:spacing w:line="0" w:lineRule="atLeast"/>
              <w:rPr>
                <w:rFonts w:eastAsia="Times New Roman" w:cs="Arial"/>
                <w:szCs w:val="24"/>
                <w:lang w:eastAsia="de-DE"/>
              </w:rPr>
            </w:pPr>
            <w:r w:rsidRPr="00821330">
              <w:rPr>
                <w:rFonts w:eastAsia="Times New Roman" w:cs="Arial"/>
                <w:szCs w:val="24"/>
                <w:lang w:eastAsia="de-DE"/>
              </w:rPr>
              <w:t>Customer definition</w:t>
            </w:r>
          </w:p>
        </w:tc>
        <w:tc>
          <w:tcPr>
            <w:tcW w:w="1385" w:type="dxa"/>
            <w:vMerge/>
          </w:tcPr>
          <w:p w14:paraId="3B6703ED" w14:textId="77777777" w:rsidR="0064115D" w:rsidRPr="00821330" w:rsidRDefault="0064115D" w:rsidP="00A80D18">
            <w:pPr>
              <w:spacing w:line="0" w:lineRule="atLeast"/>
              <w:rPr>
                <w:rFonts w:eastAsia="Times New Roman" w:cs="Arial"/>
                <w:szCs w:val="24"/>
                <w:lang w:eastAsia="de-DE"/>
              </w:rPr>
            </w:pPr>
          </w:p>
        </w:tc>
        <w:tc>
          <w:tcPr>
            <w:tcW w:w="1137" w:type="dxa"/>
            <w:vMerge/>
          </w:tcPr>
          <w:p w14:paraId="3B6703EE" w14:textId="77777777" w:rsidR="0064115D" w:rsidRPr="00821330" w:rsidRDefault="0064115D" w:rsidP="00A80D18">
            <w:pPr>
              <w:spacing w:line="0" w:lineRule="atLeast"/>
              <w:rPr>
                <w:rFonts w:eastAsia="Times New Roman" w:cs="Arial"/>
                <w:szCs w:val="24"/>
                <w:lang w:eastAsia="de-DE"/>
              </w:rPr>
            </w:pPr>
          </w:p>
        </w:tc>
      </w:tr>
      <w:tr w:rsidR="0064115D" w:rsidRPr="001051F9" w14:paraId="3B6703F5" w14:textId="77777777" w:rsidTr="00CF4DDF">
        <w:tc>
          <w:tcPr>
            <w:tcW w:w="1242" w:type="dxa"/>
          </w:tcPr>
          <w:p w14:paraId="3B6703F0" w14:textId="77777777" w:rsidR="0064115D" w:rsidRPr="00821330" w:rsidRDefault="0064115D" w:rsidP="00553497">
            <w:pPr>
              <w:spacing w:line="0" w:lineRule="atLeast"/>
              <w:jc w:val="both"/>
              <w:rPr>
                <w:rFonts w:eastAsia="Times New Roman" w:cs="Arial"/>
                <w:szCs w:val="24"/>
                <w:lang w:eastAsia="de-DE"/>
              </w:rPr>
            </w:pPr>
            <w:r w:rsidRPr="00821330">
              <w:rPr>
                <w:rFonts w:eastAsia="Times New Roman" w:cs="Arial"/>
                <w:szCs w:val="24"/>
                <w:lang w:eastAsia="de-DE"/>
              </w:rPr>
              <w:t>Global tables</w:t>
            </w:r>
          </w:p>
        </w:tc>
        <w:tc>
          <w:tcPr>
            <w:tcW w:w="4253" w:type="dxa"/>
            <w:gridSpan w:val="3"/>
          </w:tcPr>
          <w:p w14:paraId="3B6703F1" w14:textId="77777777" w:rsidR="0064115D" w:rsidRPr="00821330" w:rsidRDefault="0064115D" w:rsidP="00A80D18">
            <w:pPr>
              <w:spacing w:line="0" w:lineRule="atLeast"/>
              <w:rPr>
                <w:rFonts w:eastAsia="Times New Roman" w:cs="Arial"/>
                <w:szCs w:val="24"/>
                <w:lang w:eastAsia="de-DE"/>
              </w:rPr>
            </w:pPr>
            <w:r w:rsidRPr="00821330">
              <w:rPr>
                <w:rFonts w:eastAsia="Times New Roman" w:cs="Arial"/>
                <w:szCs w:val="24"/>
                <w:lang w:eastAsia="de-DE"/>
              </w:rPr>
              <w:t>Scenarios – Package Design - Definitions</w:t>
            </w:r>
          </w:p>
        </w:tc>
        <w:tc>
          <w:tcPr>
            <w:tcW w:w="1559" w:type="dxa"/>
          </w:tcPr>
          <w:p w14:paraId="3B6703F2" w14:textId="77777777" w:rsidR="0064115D" w:rsidRPr="00821330" w:rsidRDefault="0064115D" w:rsidP="00E57273">
            <w:pPr>
              <w:spacing w:line="0" w:lineRule="atLeast"/>
              <w:rPr>
                <w:rFonts w:eastAsia="Times New Roman" w:cs="Arial"/>
                <w:szCs w:val="24"/>
                <w:lang w:eastAsia="de-DE"/>
              </w:rPr>
            </w:pPr>
            <w:r w:rsidRPr="00821330">
              <w:rPr>
                <w:rFonts w:eastAsia="Times New Roman" w:cs="Arial"/>
                <w:szCs w:val="24"/>
                <w:lang w:eastAsia="de-DE"/>
              </w:rPr>
              <w:t>Customer definition during setup</w:t>
            </w:r>
          </w:p>
        </w:tc>
        <w:tc>
          <w:tcPr>
            <w:tcW w:w="1385" w:type="dxa"/>
          </w:tcPr>
          <w:p w14:paraId="3B6703F3" w14:textId="77777777" w:rsidR="0064115D" w:rsidRPr="00D473AE" w:rsidRDefault="0064115D" w:rsidP="00A80D18">
            <w:pPr>
              <w:spacing w:line="0" w:lineRule="atLeast"/>
              <w:rPr>
                <w:rFonts w:eastAsia="Times New Roman" w:cs="Arial"/>
                <w:szCs w:val="24"/>
                <w:lang w:eastAsia="de-DE"/>
              </w:rPr>
            </w:pPr>
            <w:r w:rsidRPr="00D473AE">
              <w:rPr>
                <w:rFonts w:eastAsia="Times New Roman" w:cs="Arial"/>
                <w:szCs w:val="24"/>
                <w:lang w:eastAsia="de-DE"/>
              </w:rPr>
              <w:t>All scenario steps of a scenario package</w:t>
            </w:r>
          </w:p>
        </w:tc>
        <w:tc>
          <w:tcPr>
            <w:tcW w:w="1137" w:type="dxa"/>
            <w:vMerge/>
          </w:tcPr>
          <w:p w14:paraId="3B6703F4" w14:textId="77777777" w:rsidR="0064115D" w:rsidRPr="00D473AE" w:rsidRDefault="0064115D" w:rsidP="00A80D18">
            <w:pPr>
              <w:spacing w:line="0" w:lineRule="atLeast"/>
              <w:rPr>
                <w:rFonts w:eastAsia="Times New Roman" w:cs="Arial"/>
                <w:szCs w:val="24"/>
                <w:lang w:eastAsia="de-DE"/>
              </w:rPr>
            </w:pPr>
          </w:p>
        </w:tc>
      </w:tr>
    </w:tbl>
    <w:p w14:paraId="3B6703F6" w14:textId="77777777" w:rsidR="00E308E7" w:rsidRPr="00D473AE" w:rsidRDefault="00E308E7" w:rsidP="00553497">
      <w:pPr>
        <w:shd w:val="clear" w:color="auto" w:fill="FFFFFF"/>
        <w:spacing w:line="0" w:lineRule="atLeast"/>
        <w:jc w:val="both"/>
        <w:rPr>
          <w:rFonts w:ascii="Georgia" w:eastAsia="Times New Roman" w:hAnsi="Georgia" w:cs="Times New Roman"/>
          <w:color w:val="333333"/>
          <w:sz w:val="24"/>
          <w:szCs w:val="24"/>
          <w:lang w:eastAsia="de-DE"/>
        </w:rPr>
      </w:pPr>
    </w:p>
    <w:p w14:paraId="3B6703F7" w14:textId="77777777" w:rsidR="00553497" w:rsidRPr="00D473AE" w:rsidRDefault="00553497" w:rsidP="00553497">
      <w:pPr>
        <w:pStyle w:val="Heading4"/>
      </w:pPr>
      <w:r w:rsidRPr="00D473AE">
        <w:rPr>
          <w:color w:val="333333"/>
          <w:sz w:val="24"/>
        </w:rPr>
        <w:br w:type="column"/>
      </w:r>
      <w:bookmarkStart w:id="116" w:name="_Toc289709934"/>
      <w:bookmarkStart w:id="117" w:name="a3_4_7_2"/>
      <w:bookmarkStart w:id="118" w:name="_Toc137659569"/>
      <w:r w:rsidRPr="00D473AE">
        <w:lastRenderedPageBreak/>
        <w:t>3.</w:t>
      </w:r>
      <w:r w:rsidR="00576B69" w:rsidRPr="00D473AE">
        <w:t>4</w:t>
      </w:r>
      <w:r w:rsidRPr="00D473AE">
        <w:t>.</w:t>
      </w:r>
      <w:r w:rsidR="00FA23B0" w:rsidRPr="00D473AE">
        <w:t>7</w:t>
      </w:r>
      <w:r w:rsidRPr="00D473AE">
        <w:t xml:space="preserve">.2 </w:t>
      </w:r>
      <w:r w:rsidR="00230305" w:rsidRPr="00D473AE">
        <w:t>System</w:t>
      </w:r>
      <w:r w:rsidR="00963122" w:rsidRPr="00D473AE">
        <w:t xml:space="preserve"> Variables</w:t>
      </w:r>
      <w:bookmarkEnd w:id="116"/>
      <w:bookmarkEnd w:id="118"/>
    </w:p>
    <w:bookmarkEnd w:id="117"/>
    <w:p w14:paraId="3B6703F8" w14:textId="77777777" w:rsidR="00553497" w:rsidRPr="00D473AE" w:rsidRDefault="0064115D" w:rsidP="00553497">
      <w:pPr>
        <w:jc w:val="both"/>
        <w:rPr>
          <w:rFonts w:eastAsia="Times New Roman" w:cs="Arial"/>
          <w:color w:val="333333"/>
          <w:lang w:eastAsia="de-DE"/>
        </w:rPr>
      </w:pPr>
      <w:r w:rsidRPr="00D473AE">
        <w:rPr>
          <w:rFonts w:eastAsia="Times New Roman" w:cs="Arial"/>
          <w:color w:val="333333"/>
          <w:lang w:eastAsia="de-DE"/>
        </w:rPr>
        <w:t>S</w:t>
      </w:r>
      <w:r w:rsidR="00474E83" w:rsidRPr="00D473AE">
        <w:rPr>
          <w:rFonts w:eastAsia="Times New Roman" w:cs="Arial"/>
          <w:color w:val="333333"/>
          <w:lang w:eastAsia="de-DE"/>
        </w:rPr>
        <w:t xml:space="preserve">ystem variables </w:t>
      </w:r>
      <w:r w:rsidR="00553497" w:rsidRPr="00D473AE">
        <w:rPr>
          <w:rFonts w:eastAsia="Times New Roman" w:cs="Arial"/>
          <w:color w:val="333333"/>
          <w:lang w:eastAsia="de-DE"/>
        </w:rPr>
        <w:t xml:space="preserve">are predefined. The following </w:t>
      </w:r>
      <w:r w:rsidR="00474E83" w:rsidRPr="00D473AE">
        <w:rPr>
          <w:rFonts w:eastAsia="Times New Roman" w:cs="Arial"/>
          <w:color w:val="333333"/>
          <w:lang w:eastAsia="de-DE"/>
        </w:rPr>
        <w:t>s</w:t>
      </w:r>
      <w:r w:rsidR="00553497" w:rsidRPr="00D473AE">
        <w:rPr>
          <w:rFonts w:eastAsia="Times New Roman" w:cs="Arial"/>
          <w:color w:val="333333"/>
          <w:lang w:eastAsia="de-DE"/>
        </w:rPr>
        <w:t xml:space="preserve">ystem </w:t>
      </w:r>
      <w:r w:rsidR="00474E83" w:rsidRPr="00D473AE">
        <w:rPr>
          <w:rFonts w:eastAsia="Times New Roman" w:cs="Arial"/>
          <w:color w:val="333333"/>
          <w:lang w:eastAsia="de-DE"/>
        </w:rPr>
        <w:t>v</w:t>
      </w:r>
      <w:r w:rsidR="00553497" w:rsidRPr="00D473AE">
        <w:rPr>
          <w:rFonts w:eastAsia="Times New Roman" w:cs="Arial"/>
          <w:color w:val="333333"/>
          <w:lang w:eastAsia="de-DE"/>
        </w:rPr>
        <w:t>ariables are available:</w:t>
      </w:r>
    </w:p>
    <w:p w14:paraId="3B6703F9" w14:textId="77777777" w:rsidR="00474E83" w:rsidRPr="00D473AE" w:rsidRDefault="00474E83" w:rsidP="00553497">
      <w:pPr>
        <w:jc w:val="both"/>
        <w:rPr>
          <w:rFonts w:eastAsia="Times New Roman" w:cs="Arial"/>
          <w:color w:val="333333"/>
          <w:lang w:eastAsia="de-DE"/>
        </w:rPr>
      </w:pPr>
    </w:p>
    <w:tbl>
      <w:tblPr>
        <w:tblStyle w:val="TableGrid"/>
        <w:tblW w:w="0" w:type="auto"/>
        <w:tblLook w:val="04A0" w:firstRow="1" w:lastRow="0" w:firstColumn="1" w:lastColumn="0" w:noHBand="0" w:noVBand="1"/>
      </w:tblPr>
      <w:tblGrid>
        <w:gridCol w:w="2070"/>
        <w:gridCol w:w="7280"/>
      </w:tblGrid>
      <w:tr w:rsidR="00474E83" w:rsidRPr="00821330" w14:paraId="3B6703FC" w14:textId="77777777" w:rsidTr="00C34FB6">
        <w:tc>
          <w:tcPr>
            <w:tcW w:w="2093" w:type="dxa"/>
          </w:tcPr>
          <w:p w14:paraId="3B6703FA" w14:textId="77777777" w:rsidR="00474E83" w:rsidRPr="00821330" w:rsidRDefault="00474E83" w:rsidP="00553497">
            <w:pPr>
              <w:jc w:val="both"/>
              <w:rPr>
                <w:rFonts w:eastAsia="Times New Roman" w:cs="Arial"/>
                <w:b/>
                <w:color w:val="333333"/>
                <w:lang w:eastAsia="de-DE"/>
              </w:rPr>
            </w:pPr>
            <w:r w:rsidRPr="00821330">
              <w:rPr>
                <w:rFonts w:eastAsia="Times New Roman" w:cs="Arial"/>
                <w:b/>
                <w:color w:val="333333"/>
                <w:lang w:eastAsia="de-DE"/>
              </w:rPr>
              <w:t>Variable</w:t>
            </w:r>
          </w:p>
        </w:tc>
        <w:tc>
          <w:tcPr>
            <w:tcW w:w="7407" w:type="dxa"/>
          </w:tcPr>
          <w:p w14:paraId="3B6703FB" w14:textId="77777777" w:rsidR="00474E83" w:rsidRPr="00821330" w:rsidRDefault="00474E83" w:rsidP="00553497">
            <w:pPr>
              <w:jc w:val="both"/>
              <w:rPr>
                <w:rFonts w:eastAsia="Times New Roman" w:cs="Arial"/>
                <w:b/>
                <w:color w:val="333333"/>
                <w:lang w:eastAsia="de-DE"/>
              </w:rPr>
            </w:pPr>
            <w:r w:rsidRPr="00821330">
              <w:rPr>
                <w:rFonts w:eastAsia="Times New Roman" w:cs="Arial"/>
                <w:b/>
                <w:color w:val="333333"/>
                <w:lang w:eastAsia="de-DE"/>
              </w:rPr>
              <w:t>Description</w:t>
            </w:r>
          </w:p>
        </w:tc>
      </w:tr>
      <w:tr w:rsidR="00474E83" w:rsidRPr="001051F9" w14:paraId="3B6703FF" w14:textId="77777777" w:rsidTr="00C34FB6">
        <w:tc>
          <w:tcPr>
            <w:tcW w:w="2093" w:type="dxa"/>
          </w:tcPr>
          <w:p w14:paraId="3B6703FD" w14:textId="77777777" w:rsidR="00474E83" w:rsidRPr="00BE12FE" w:rsidRDefault="00474E83" w:rsidP="00553497">
            <w:pPr>
              <w:jc w:val="both"/>
              <w:rPr>
                <w:rFonts w:ascii="Courier New" w:eastAsia="Times New Roman" w:hAnsi="Courier New" w:cs="Courier New"/>
                <w:color w:val="333333"/>
                <w:lang w:eastAsia="de-DE"/>
              </w:rPr>
            </w:pPr>
            <w:r w:rsidRPr="00BE12FE">
              <w:rPr>
                <w:rFonts w:ascii="Courier New" w:eastAsia="Times New Roman" w:hAnsi="Courier New" w:cs="Courier New"/>
                <w:lang w:eastAsia="de-DE"/>
              </w:rPr>
              <w:t>$msg</w:t>
            </w:r>
          </w:p>
        </w:tc>
        <w:tc>
          <w:tcPr>
            <w:tcW w:w="7407" w:type="dxa"/>
          </w:tcPr>
          <w:p w14:paraId="3B6703FE" w14:textId="77777777" w:rsidR="00474E83" w:rsidRPr="00D473AE" w:rsidRDefault="00474E83" w:rsidP="00B128D0">
            <w:pPr>
              <w:jc w:val="both"/>
              <w:rPr>
                <w:rFonts w:eastAsia="Times New Roman" w:cs="Arial"/>
                <w:color w:val="333333"/>
                <w:lang w:eastAsia="de-DE"/>
              </w:rPr>
            </w:pPr>
            <w:r w:rsidRPr="00D473AE">
              <w:rPr>
                <w:rFonts w:eastAsia="Times New Roman" w:cs="Arial"/>
                <w:lang w:eastAsia="de-DE"/>
              </w:rPr>
              <w:t>Addressing the root tag of the message provided by the sender system</w:t>
            </w:r>
          </w:p>
        </w:tc>
      </w:tr>
      <w:tr w:rsidR="00474E83" w:rsidRPr="001051F9" w14:paraId="3B670402" w14:textId="77777777" w:rsidTr="00C34FB6">
        <w:tc>
          <w:tcPr>
            <w:tcW w:w="2093" w:type="dxa"/>
          </w:tcPr>
          <w:p w14:paraId="3B670400" w14:textId="77777777" w:rsidR="00474E83" w:rsidRPr="00BE12FE" w:rsidRDefault="00474E83" w:rsidP="00553497">
            <w:pPr>
              <w:jc w:val="both"/>
              <w:rPr>
                <w:rFonts w:ascii="Courier New" w:eastAsia="Times New Roman" w:hAnsi="Courier New" w:cs="Courier New"/>
                <w:color w:val="333333"/>
                <w:lang w:eastAsia="de-DE"/>
              </w:rPr>
            </w:pPr>
            <w:r w:rsidRPr="00BE12FE">
              <w:rPr>
                <w:rFonts w:ascii="Courier New" w:eastAsia="Times New Roman" w:hAnsi="Courier New" w:cs="Courier New"/>
                <w:lang w:eastAsia="de-DE"/>
              </w:rPr>
              <w:t>$now</w:t>
            </w:r>
          </w:p>
        </w:tc>
        <w:tc>
          <w:tcPr>
            <w:tcW w:w="7407" w:type="dxa"/>
          </w:tcPr>
          <w:p w14:paraId="3B670401" w14:textId="77777777" w:rsidR="00474E83" w:rsidRPr="00D473AE" w:rsidRDefault="0064115D" w:rsidP="00B004DF">
            <w:pPr>
              <w:jc w:val="both"/>
              <w:rPr>
                <w:rFonts w:eastAsia="Times New Roman" w:cs="Arial"/>
                <w:color w:val="333333"/>
                <w:lang w:eastAsia="de-DE"/>
              </w:rPr>
            </w:pPr>
            <w:r w:rsidRPr="00D473AE">
              <w:rPr>
                <w:rFonts w:eastAsia="Times New Roman" w:cs="Arial"/>
                <w:lang w:eastAsia="de-DE"/>
              </w:rPr>
              <w:t>C</w:t>
            </w:r>
            <w:r w:rsidR="00474E83" w:rsidRPr="00D473AE">
              <w:rPr>
                <w:rFonts w:eastAsia="Times New Roman" w:cs="Arial"/>
                <w:lang w:eastAsia="de-DE"/>
              </w:rPr>
              <w:t xml:space="preserve">urrent time in </w:t>
            </w:r>
            <w:r w:rsidR="00B004DF" w:rsidRPr="00D473AE">
              <w:rPr>
                <w:rStyle w:val="TechnicalName"/>
              </w:rPr>
              <w:t>HH:MM:SS</w:t>
            </w:r>
            <w:r w:rsidR="00B004DF" w:rsidRPr="00D473AE">
              <w:rPr>
                <w:rFonts w:eastAsia="Times New Roman" w:cs="Arial"/>
                <w:lang w:eastAsia="de-DE"/>
              </w:rPr>
              <w:t xml:space="preserve"> </w:t>
            </w:r>
            <w:r w:rsidR="00474E83" w:rsidRPr="00D473AE">
              <w:rPr>
                <w:rFonts w:eastAsia="Times New Roman" w:cs="Arial"/>
                <w:lang w:eastAsia="de-DE"/>
              </w:rPr>
              <w:t xml:space="preserve">format </w:t>
            </w:r>
          </w:p>
        </w:tc>
      </w:tr>
      <w:tr w:rsidR="00474E83" w:rsidRPr="001051F9" w14:paraId="3B670405" w14:textId="77777777" w:rsidTr="00C34FB6">
        <w:tc>
          <w:tcPr>
            <w:tcW w:w="2093" w:type="dxa"/>
          </w:tcPr>
          <w:p w14:paraId="3B670403" w14:textId="77777777" w:rsidR="00474E83" w:rsidRPr="00BE12FE" w:rsidRDefault="00474E83" w:rsidP="00553497">
            <w:pPr>
              <w:jc w:val="both"/>
              <w:rPr>
                <w:rFonts w:ascii="Courier New" w:eastAsia="Times New Roman" w:hAnsi="Courier New" w:cs="Courier New"/>
                <w:color w:val="333333"/>
                <w:lang w:eastAsia="de-DE"/>
              </w:rPr>
            </w:pPr>
            <w:r w:rsidRPr="00BE12FE">
              <w:rPr>
                <w:rFonts w:ascii="Courier New" w:eastAsia="Times New Roman" w:hAnsi="Courier New" w:cs="Courier New"/>
                <w:lang w:eastAsia="de-DE"/>
              </w:rPr>
              <w:t>$today</w:t>
            </w:r>
          </w:p>
        </w:tc>
        <w:tc>
          <w:tcPr>
            <w:tcW w:w="7407" w:type="dxa"/>
          </w:tcPr>
          <w:p w14:paraId="3B670404" w14:textId="77777777" w:rsidR="00474E83" w:rsidRPr="00D473AE" w:rsidRDefault="0064115D" w:rsidP="00B004DF">
            <w:pPr>
              <w:jc w:val="both"/>
              <w:rPr>
                <w:rFonts w:eastAsia="Times New Roman" w:cs="Arial"/>
                <w:color w:val="333333"/>
                <w:lang w:eastAsia="de-DE"/>
              </w:rPr>
            </w:pPr>
            <w:r w:rsidRPr="00D473AE">
              <w:rPr>
                <w:rFonts w:eastAsia="Times New Roman" w:cs="Arial"/>
                <w:lang w:eastAsia="de-DE"/>
              </w:rPr>
              <w:t>C</w:t>
            </w:r>
            <w:r w:rsidR="00474E83" w:rsidRPr="00D473AE">
              <w:rPr>
                <w:rFonts w:eastAsia="Times New Roman" w:cs="Arial"/>
                <w:lang w:eastAsia="de-DE"/>
              </w:rPr>
              <w:t xml:space="preserve">urrent date in </w:t>
            </w:r>
            <w:r w:rsidR="00B004DF" w:rsidRPr="00D473AE">
              <w:rPr>
                <w:rStyle w:val="TechnicalName"/>
              </w:rPr>
              <w:t>YY-MM-DD</w:t>
            </w:r>
            <w:r w:rsidR="00B004DF" w:rsidRPr="00D473AE">
              <w:rPr>
                <w:rFonts w:eastAsia="Times New Roman" w:cs="Arial"/>
                <w:lang w:eastAsia="de-DE"/>
              </w:rPr>
              <w:t xml:space="preserve"> </w:t>
            </w:r>
            <w:r w:rsidR="00474E83" w:rsidRPr="00D473AE">
              <w:rPr>
                <w:rFonts w:eastAsia="Times New Roman" w:cs="Arial"/>
                <w:lang w:eastAsia="de-DE"/>
              </w:rPr>
              <w:t xml:space="preserve">format </w:t>
            </w:r>
          </w:p>
        </w:tc>
      </w:tr>
    </w:tbl>
    <w:p w14:paraId="3B670406" w14:textId="77777777" w:rsidR="00474E83" w:rsidRPr="00D473AE" w:rsidRDefault="00474E83" w:rsidP="00553497">
      <w:pPr>
        <w:jc w:val="both"/>
        <w:rPr>
          <w:rFonts w:eastAsia="Times New Roman" w:cs="Arial"/>
          <w:color w:val="333333"/>
          <w:lang w:eastAsia="de-DE"/>
        </w:rPr>
      </w:pPr>
    </w:p>
    <w:p w14:paraId="3B670407" w14:textId="77777777" w:rsidR="00553497" w:rsidRPr="00B128D0" w:rsidRDefault="00A7443D" w:rsidP="00553497">
      <w:pPr>
        <w:jc w:val="both"/>
        <w:rPr>
          <w:rFonts w:eastAsia="Times New Roman" w:cs="Arial"/>
          <w:color w:val="333333"/>
          <w:lang w:eastAsia="de-DE"/>
        </w:rPr>
      </w:pPr>
      <w:r w:rsidRPr="00D473AE">
        <w:rPr>
          <w:rFonts w:eastAsia="Times New Roman" w:cs="Arial"/>
          <w:color w:val="333333"/>
          <w:lang w:eastAsia="de-DE"/>
        </w:rPr>
        <w:t>The following variables are only relevant for session-based login using HTTP</w:t>
      </w:r>
      <w:r w:rsidR="007108FA" w:rsidRPr="00D473AE">
        <w:rPr>
          <w:rFonts w:eastAsia="Times New Roman" w:cs="Arial"/>
          <w:color w:val="333333"/>
          <w:lang w:eastAsia="de-DE"/>
        </w:rPr>
        <w:t xml:space="preserve"> </w:t>
      </w:r>
      <w:r w:rsidR="00C34FB6" w:rsidRPr="00D473AE">
        <w:rPr>
          <w:rFonts w:eastAsia="Times New Roman" w:cs="Arial"/>
          <w:color w:val="333333"/>
          <w:lang w:eastAsia="de-DE"/>
        </w:rPr>
        <w:t>to access</w:t>
      </w:r>
      <w:r w:rsidR="00613266" w:rsidRPr="00D473AE">
        <w:rPr>
          <w:rFonts w:eastAsia="Times New Roman" w:cs="Arial"/>
          <w:color w:val="333333"/>
          <w:lang w:eastAsia="de-DE"/>
        </w:rPr>
        <w:t xml:space="preserve"> user information</w:t>
      </w:r>
      <w:r w:rsidR="00553497" w:rsidRPr="00D473AE">
        <w:rPr>
          <w:rFonts w:eastAsia="Times New Roman" w:cs="Arial"/>
          <w:color w:val="333333"/>
          <w:lang w:eastAsia="de-DE"/>
        </w:rPr>
        <w:t xml:space="preserve">. </w:t>
      </w:r>
      <w:r w:rsidR="00474E83" w:rsidRPr="00D473AE">
        <w:rPr>
          <w:rFonts w:eastAsia="Times New Roman" w:cs="Arial"/>
          <w:color w:val="333333"/>
          <w:lang w:eastAsia="de-DE"/>
        </w:rPr>
        <w:t xml:space="preserve">You can only access </w:t>
      </w:r>
      <w:r w:rsidR="00613266" w:rsidRPr="00D473AE">
        <w:rPr>
          <w:rFonts w:eastAsia="Times New Roman" w:cs="Arial"/>
          <w:color w:val="333333"/>
          <w:lang w:eastAsia="de-DE"/>
        </w:rPr>
        <w:t xml:space="preserve">the variables </w:t>
      </w:r>
      <w:r w:rsidR="00B004DF" w:rsidRPr="00D473AE">
        <w:rPr>
          <w:rFonts w:eastAsia="Times New Roman" w:cs="Arial"/>
          <w:color w:val="333333"/>
          <w:lang w:eastAsia="de-DE"/>
        </w:rPr>
        <w:t xml:space="preserve">at </w:t>
      </w:r>
      <w:r w:rsidR="00520BE9" w:rsidRPr="00D473AE">
        <w:rPr>
          <w:rFonts w:eastAsia="Times New Roman" w:cs="Arial"/>
          <w:color w:val="333333"/>
          <w:lang w:eastAsia="de-DE"/>
        </w:rPr>
        <w:t>runtime;</w:t>
      </w:r>
      <w:r w:rsidR="00B128D0" w:rsidRPr="00D473AE">
        <w:rPr>
          <w:rFonts w:eastAsia="Times New Roman" w:cs="Arial"/>
          <w:color w:val="333333"/>
          <w:lang w:eastAsia="de-DE"/>
        </w:rPr>
        <w:t xml:space="preserve"> t</w:t>
      </w:r>
      <w:r w:rsidR="00474E83" w:rsidRPr="00D473AE">
        <w:rPr>
          <w:rFonts w:eastAsia="Times New Roman" w:cs="Arial"/>
          <w:color w:val="333333"/>
          <w:lang w:eastAsia="de-DE"/>
        </w:rPr>
        <w:t xml:space="preserve">hey are </w:t>
      </w:r>
      <w:r w:rsidR="00553497" w:rsidRPr="00D473AE">
        <w:rPr>
          <w:rFonts w:eastAsia="Times New Roman" w:cs="Arial"/>
          <w:color w:val="333333"/>
          <w:lang w:eastAsia="de-DE"/>
        </w:rPr>
        <w:t xml:space="preserve">not </w:t>
      </w:r>
      <w:r w:rsidR="00474E83" w:rsidRPr="00D473AE">
        <w:rPr>
          <w:rFonts w:eastAsia="Times New Roman" w:cs="Arial"/>
          <w:color w:val="333333"/>
          <w:lang w:eastAsia="de-DE"/>
        </w:rPr>
        <w:t xml:space="preserve">available </w:t>
      </w:r>
      <w:r w:rsidR="00553497" w:rsidRPr="00D473AE">
        <w:rPr>
          <w:rFonts w:eastAsia="Times New Roman" w:cs="Arial"/>
          <w:color w:val="333333"/>
          <w:lang w:eastAsia="de-DE"/>
        </w:rPr>
        <w:t xml:space="preserve">in the test environment. </w:t>
      </w:r>
      <w:r w:rsidR="00553497" w:rsidRPr="00B128D0">
        <w:rPr>
          <w:rFonts w:eastAsia="Times New Roman" w:cs="Arial"/>
          <w:color w:val="333333"/>
          <w:lang w:eastAsia="de-DE"/>
        </w:rPr>
        <w:t>The values depend on the settings in authentication processing.</w:t>
      </w:r>
    </w:p>
    <w:p w14:paraId="3B670408" w14:textId="77777777" w:rsidR="00553497" w:rsidRPr="00B128D0" w:rsidRDefault="00553497" w:rsidP="00553497">
      <w:pPr>
        <w:jc w:val="both"/>
        <w:rPr>
          <w:rFonts w:eastAsia="Times New Roman" w:cs="Arial"/>
          <w:color w:val="333333"/>
          <w:lang w:eastAsia="de-DE"/>
        </w:rPr>
      </w:pPr>
    </w:p>
    <w:tbl>
      <w:tblPr>
        <w:tblStyle w:val="TableGrid"/>
        <w:tblW w:w="0" w:type="auto"/>
        <w:tblLook w:val="04A0" w:firstRow="1" w:lastRow="0" w:firstColumn="1" w:lastColumn="0" w:noHBand="0" w:noVBand="1"/>
      </w:tblPr>
      <w:tblGrid>
        <w:gridCol w:w="2076"/>
        <w:gridCol w:w="7274"/>
      </w:tblGrid>
      <w:tr w:rsidR="00474E83" w:rsidRPr="00821330" w14:paraId="3B67040B" w14:textId="77777777" w:rsidTr="00C34FB6">
        <w:tc>
          <w:tcPr>
            <w:tcW w:w="2093" w:type="dxa"/>
          </w:tcPr>
          <w:p w14:paraId="3B670409" w14:textId="77777777" w:rsidR="00474E83" w:rsidRPr="00821330" w:rsidRDefault="00474E83" w:rsidP="00967976">
            <w:pPr>
              <w:jc w:val="both"/>
              <w:rPr>
                <w:rFonts w:eastAsia="Times New Roman" w:cs="Arial"/>
                <w:b/>
                <w:color w:val="333333"/>
                <w:lang w:eastAsia="de-DE"/>
              </w:rPr>
            </w:pPr>
            <w:r w:rsidRPr="00821330">
              <w:rPr>
                <w:rFonts w:eastAsia="Times New Roman" w:cs="Arial"/>
                <w:b/>
                <w:color w:val="333333"/>
                <w:lang w:eastAsia="de-DE"/>
              </w:rPr>
              <w:t>Variable</w:t>
            </w:r>
          </w:p>
        </w:tc>
        <w:tc>
          <w:tcPr>
            <w:tcW w:w="7407" w:type="dxa"/>
          </w:tcPr>
          <w:p w14:paraId="3B67040A" w14:textId="77777777" w:rsidR="00474E83" w:rsidRPr="00821330" w:rsidRDefault="00474E83" w:rsidP="00967976">
            <w:pPr>
              <w:jc w:val="both"/>
              <w:rPr>
                <w:rFonts w:eastAsia="Times New Roman" w:cs="Arial"/>
                <w:b/>
                <w:color w:val="333333"/>
                <w:lang w:eastAsia="de-DE"/>
              </w:rPr>
            </w:pPr>
            <w:r w:rsidRPr="00821330">
              <w:rPr>
                <w:rFonts w:eastAsia="Times New Roman" w:cs="Arial"/>
                <w:b/>
                <w:color w:val="333333"/>
                <w:lang w:eastAsia="de-DE"/>
              </w:rPr>
              <w:t>Description</w:t>
            </w:r>
          </w:p>
        </w:tc>
      </w:tr>
      <w:tr w:rsidR="00474E83" w:rsidRPr="001051F9" w14:paraId="3B67040E" w14:textId="77777777" w:rsidTr="00C34FB6">
        <w:tc>
          <w:tcPr>
            <w:tcW w:w="2093" w:type="dxa"/>
          </w:tcPr>
          <w:p w14:paraId="3B67040C" w14:textId="77777777" w:rsidR="00474E83" w:rsidRPr="00BE12FE" w:rsidRDefault="00474E83" w:rsidP="00474E83">
            <w:pPr>
              <w:jc w:val="both"/>
              <w:rPr>
                <w:rFonts w:ascii="Courier New" w:eastAsia="Times New Roman" w:hAnsi="Courier New" w:cs="Courier New"/>
                <w:color w:val="333333"/>
                <w:lang w:eastAsia="de-DE"/>
              </w:rPr>
            </w:pPr>
            <w:r w:rsidRPr="00BE12FE">
              <w:rPr>
                <w:rFonts w:ascii="Courier New" w:eastAsia="Times New Roman" w:hAnsi="Courier New" w:cs="Courier New"/>
                <w:lang w:eastAsia="de-DE"/>
              </w:rPr>
              <w:t>$userid</w:t>
            </w:r>
          </w:p>
        </w:tc>
        <w:tc>
          <w:tcPr>
            <w:tcW w:w="7407" w:type="dxa"/>
          </w:tcPr>
          <w:p w14:paraId="3B67040D" w14:textId="77777777" w:rsidR="00474E83" w:rsidRPr="00D473AE" w:rsidRDefault="00474E83" w:rsidP="00474E83">
            <w:pPr>
              <w:jc w:val="both"/>
              <w:rPr>
                <w:rFonts w:eastAsia="Times New Roman" w:cs="Arial"/>
                <w:color w:val="333333"/>
                <w:lang w:eastAsia="de-DE"/>
              </w:rPr>
            </w:pPr>
            <w:r w:rsidRPr="00D473AE">
              <w:rPr>
                <w:rFonts w:eastAsia="Times New Roman" w:cs="Arial"/>
                <w:color w:val="333333"/>
                <w:lang w:eastAsia="de-DE"/>
              </w:rPr>
              <w:t xml:space="preserve">Identifier of the user </w:t>
            </w:r>
            <w:r w:rsidR="00C34FB6" w:rsidRPr="00D473AE">
              <w:rPr>
                <w:rFonts w:eastAsia="Times New Roman" w:cs="Arial"/>
                <w:color w:val="333333"/>
                <w:lang w:eastAsia="de-DE"/>
              </w:rPr>
              <w:t xml:space="preserve">that is </w:t>
            </w:r>
            <w:r w:rsidRPr="00D473AE">
              <w:rPr>
                <w:rFonts w:eastAsia="Times New Roman" w:cs="Arial"/>
                <w:color w:val="333333"/>
                <w:lang w:eastAsia="de-DE"/>
              </w:rPr>
              <w:t>logged in</w:t>
            </w:r>
          </w:p>
        </w:tc>
      </w:tr>
      <w:tr w:rsidR="00474E83" w:rsidRPr="001051F9" w14:paraId="3B670411" w14:textId="77777777" w:rsidTr="00C34FB6">
        <w:tc>
          <w:tcPr>
            <w:tcW w:w="2093" w:type="dxa"/>
          </w:tcPr>
          <w:p w14:paraId="3B67040F" w14:textId="77777777" w:rsidR="00474E83" w:rsidRPr="00BE12FE" w:rsidRDefault="00474E83" w:rsidP="00474E83">
            <w:pPr>
              <w:jc w:val="both"/>
              <w:rPr>
                <w:rFonts w:ascii="Courier New" w:eastAsia="Times New Roman" w:hAnsi="Courier New" w:cs="Courier New"/>
                <w:color w:val="333333"/>
                <w:lang w:eastAsia="de-DE"/>
              </w:rPr>
            </w:pPr>
            <w:r w:rsidRPr="00BE12FE">
              <w:rPr>
                <w:rFonts w:ascii="Courier New" w:eastAsia="Times New Roman" w:hAnsi="Courier New" w:cs="Courier New"/>
                <w:lang w:eastAsia="de-DE"/>
              </w:rPr>
              <w:t>$username</w:t>
            </w:r>
          </w:p>
        </w:tc>
        <w:tc>
          <w:tcPr>
            <w:tcW w:w="7407" w:type="dxa"/>
          </w:tcPr>
          <w:p w14:paraId="3B670410" w14:textId="77777777" w:rsidR="00474E83" w:rsidRPr="00D473AE" w:rsidRDefault="00474E83" w:rsidP="00474E83">
            <w:pPr>
              <w:jc w:val="both"/>
              <w:rPr>
                <w:rFonts w:eastAsia="Times New Roman" w:cs="Arial"/>
                <w:color w:val="333333"/>
                <w:lang w:eastAsia="de-DE"/>
              </w:rPr>
            </w:pPr>
            <w:r w:rsidRPr="00D473AE">
              <w:rPr>
                <w:rFonts w:eastAsia="Times New Roman" w:cs="Arial"/>
                <w:lang w:eastAsia="de-DE"/>
              </w:rPr>
              <w:t xml:space="preserve">Name of the user </w:t>
            </w:r>
            <w:r w:rsidR="00C34FB6" w:rsidRPr="00D473AE">
              <w:rPr>
                <w:rFonts w:eastAsia="Times New Roman" w:cs="Arial"/>
                <w:lang w:eastAsia="de-DE"/>
              </w:rPr>
              <w:t xml:space="preserve">that is </w:t>
            </w:r>
            <w:r w:rsidRPr="00D473AE">
              <w:rPr>
                <w:rFonts w:eastAsia="Times New Roman" w:cs="Arial"/>
                <w:lang w:eastAsia="de-DE"/>
              </w:rPr>
              <w:t>logged in</w:t>
            </w:r>
          </w:p>
        </w:tc>
      </w:tr>
    </w:tbl>
    <w:p w14:paraId="3B670412" w14:textId="77777777" w:rsidR="00474E83" w:rsidRPr="00D473AE" w:rsidRDefault="00474E83" w:rsidP="00553497">
      <w:pPr>
        <w:jc w:val="both"/>
        <w:rPr>
          <w:rFonts w:eastAsia="Times New Roman" w:cs="Arial"/>
          <w:color w:val="333333"/>
          <w:lang w:eastAsia="de-DE"/>
        </w:rPr>
      </w:pPr>
    </w:p>
    <w:p w14:paraId="3B670413" w14:textId="77777777" w:rsidR="0019375F" w:rsidRPr="00D473AE" w:rsidRDefault="0019375F" w:rsidP="00553497">
      <w:pPr>
        <w:jc w:val="both"/>
        <w:rPr>
          <w:rFonts w:eastAsia="Times New Roman" w:cs="Arial"/>
          <w:b/>
          <w:color w:val="333333"/>
          <w:lang w:eastAsia="de-DE"/>
        </w:rPr>
      </w:pPr>
      <w:r w:rsidRPr="00D473AE">
        <w:rPr>
          <w:rFonts w:eastAsia="Times New Roman" w:cs="Arial"/>
          <w:b/>
          <w:color w:val="333333"/>
          <w:lang w:eastAsia="de-DE"/>
        </w:rPr>
        <w:t>Scope</w:t>
      </w:r>
    </w:p>
    <w:p w14:paraId="3B670414" w14:textId="77777777" w:rsidR="0019375F" w:rsidRPr="00D473AE" w:rsidRDefault="0019375F" w:rsidP="00553497">
      <w:pPr>
        <w:jc w:val="both"/>
        <w:rPr>
          <w:rFonts w:eastAsia="Times New Roman" w:cs="Arial"/>
          <w:color w:val="333333"/>
          <w:lang w:eastAsia="de-DE"/>
        </w:rPr>
      </w:pPr>
      <w:r w:rsidRPr="00D473AE">
        <w:rPr>
          <w:rFonts w:eastAsia="Times New Roman" w:cs="Arial"/>
          <w:color w:val="333333"/>
          <w:lang w:eastAsia="de-DE"/>
        </w:rPr>
        <w:t>System variables always exist.</w:t>
      </w:r>
    </w:p>
    <w:p w14:paraId="3B670415" w14:textId="77777777" w:rsidR="0019375F" w:rsidRPr="00D473AE" w:rsidRDefault="0019375F" w:rsidP="00553497">
      <w:pPr>
        <w:jc w:val="both"/>
        <w:rPr>
          <w:rFonts w:eastAsia="Times New Roman" w:cs="Arial"/>
          <w:color w:val="333333"/>
          <w:lang w:eastAsia="de-DE"/>
        </w:rPr>
      </w:pPr>
    </w:p>
    <w:p w14:paraId="3B670416" w14:textId="77777777" w:rsidR="0019375F" w:rsidRPr="00D473AE" w:rsidRDefault="0019375F" w:rsidP="0019375F">
      <w:pPr>
        <w:shd w:val="clear" w:color="auto" w:fill="FFFFFF"/>
        <w:spacing w:line="360" w:lineRule="atLeast"/>
        <w:jc w:val="both"/>
        <w:rPr>
          <w:rFonts w:eastAsia="Times New Roman" w:cs="Arial"/>
          <w:b/>
          <w:lang w:eastAsia="de-DE"/>
        </w:rPr>
      </w:pPr>
      <w:r w:rsidRPr="00D473AE">
        <w:rPr>
          <w:rFonts w:eastAsia="Times New Roman" w:cs="Arial"/>
          <w:b/>
          <w:lang w:eastAsia="de-DE"/>
        </w:rPr>
        <w:t>Value</w:t>
      </w:r>
      <w:r w:rsidR="00F652F0" w:rsidRPr="00D473AE">
        <w:rPr>
          <w:rFonts w:eastAsia="Times New Roman" w:cs="Arial"/>
          <w:b/>
          <w:lang w:eastAsia="de-DE"/>
        </w:rPr>
        <w:t xml:space="preserve"> Assignment</w:t>
      </w:r>
    </w:p>
    <w:p w14:paraId="3B670417" w14:textId="77777777" w:rsidR="0019375F" w:rsidRPr="00D473AE" w:rsidRDefault="0019375F" w:rsidP="0019375F">
      <w:pPr>
        <w:shd w:val="clear" w:color="auto" w:fill="FFFFFF"/>
        <w:jc w:val="both"/>
        <w:rPr>
          <w:rFonts w:eastAsia="Times New Roman" w:cs="Arial"/>
          <w:szCs w:val="24"/>
          <w:lang w:eastAsia="de-DE"/>
        </w:rPr>
      </w:pPr>
      <w:r w:rsidRPr="00D473AE">
        <w:rPr>
          <w:rFonts w:eastAsia="Times New Roman" w:cs="Arial"/>
          <w:szCs w:val="24"/>
          <w:lang w:eastAsia="de-DE"/>
        </w:rPr>
        <w:t xml:space="preserve">The integration framework assigns values to the variables at runtime directly before it triggers the process flow. The integration framework sets the values for the system variables at the beginning of the transaction based on system timestamp or based on settings in the authentication. </w:t>
      </w:r>
    </w:p>
    <w:p w14:paraId="3B670418" w14:textId="77777777" w:rsidR="0019375F" w:rsidRPr="00D473AE" w:rsidRDefault="0019375F" w:rsidP="00553497">
      <w:pPr>
        <w:jc w:val="both"/>
        <w:rPr>
          <w:rFonts w:eastAsia="Times New Roman" w:cs="Arial"/>
          <w:color w:val="333333"/>
          <w:lang w:eastAsia="de-DE"/>
        </w:rPr>
      </w:pPr>
    </w:p>
    <w:p w14:paraId="3B670419" w14:textId="77777777" w:rsidR="00963122" w:rsidRPr="00D473AE" w:rsidRDefault="00963122" w:rsidP="00963122">
      <w:pPr>
        <w:shd w:val="clear" w:color="auto" w:fill="FFFFFF"/>
        <w:spacing w:line="360" w:lineRule="atLeast"/>
        <w:jc w:val="both"/>
        <w:rPr>
          <w:rFonts w:eastAsia="Times New Roman" w:cs="Arial"/>
          <w:b/>
          <w:lang w:eastAsia="de-DE"/>
        </w:rPr>
      </w:pPr>
      <w:r w:rsidRPr="00D473AE">
        <w:rPr>
          <w:rFonts w:eastAsia="Times New Roman" w:cs="Arial"/>
          <w:b/>
          <w:lang w:eastAsia="de-DE"/>
        </w:rPr>
        <w:t>Using Variables in the Process Flow</w:t>
      </w:r>
    </w:p>
    <w:p w14:paraId="3B67041A" w14:textId="77777777" w:rsidR="00963122" w:rsidRPr="00D473AE" w:rsidRDefault="00963122" w:rsidP="00963122">
      <w:pPr>
        <w:shd w:val="clear" w:color="auto" w:fill="FFFFFF"/>
        <w:jc w:val="both"/>
        <w:rPr>
          <w:rFonts w:eastAsia="Times New Roman" w:cs="Arial"/>
          <w:szCs w:val="24"/>
          <w:lang w:eastAsia="de-DE"/>
        </w:rPr>
      </w:pPr>
      <w:r w:rsidRPr="00D473AE">
        <w:rPr>
          <w:rFonts w:eastAsia="Times New Roman" w:cs="Arial"/>
          <w:szCs w:val="24"/>
          <w:lang w:eastAsia="de-DE"/>
        </w:rPr>
        <w:t>You can use the variables in the atom user interface in the parameter definition. All parameters that support variables are marked with * (asterisk).</w:t>
      </w:r>
    </w:p>
    <w:p w14:paraId="3B67041B" w14:textId="77777777" w:rsidR="00963122" w:rsidRPr="00D473AE" w:rsidRDefault="00963122" w:rsidP="00963122">
      <w:pPr>
        <w:shd w:val="clear" w:color="auto" w:fill="FFFFFF"/>
        <w:jc w:val="both"/>
        <w:rPr>
          <w:rFonts w:eastAsia="Times New Roman" w:cs="Arial"/>
          <w:color w:val="333333"/>
          <w:lang w:eastAsia="de-DE"/>
        </w:rPr>
      </w:pPr>
    </w:p>
    <w:p w14:paraId="3B67041C" w14:textId="77777777" w:rsidR="00B004DF" w:rsidRPr="00D473AE" w:rsidRDefault="00963122" w:rsidP="00963122">
      <w:pPr>
        <w:pStyle w:val="Heading4"/>
      </w:pPr>
      <w:bookmarkStart w:id="119" w:name="lclvars"/>
      <w:bookmarkStart w:id="120" w:name="a3_4_7_3"/>
      <w:bookmarkStart w:id="121" w:name="_Toc137659570"/>
      <w:r w:rsidRPr="00D473AE">
        <w:lastRenderedPageBreak/>
        <w:t>3.</w:t>
      </w:r>
      <w:r w:rsidR="00576B69" w:rsidRPr="00D473AE">
        <w:t>4</w:t>
      </w:r>
      <w:r w:rsidRPr="00D473AE">
        <w:t xml:space="preserve">.7.3 </w:t>
      </w:r>
      <w:r w:rsidR="00B004DF" w:rsidRPr="00D473AE">
        <w:t>Local Variables</w:t>
      </w:r>
      <w:bookmarkEnd w:id="121"/>
    </w:p>
    <w:bookmarkEnd w:id="119"/>
    <w:bookmarkEnd w:id="120"/>
    <w:p w14:paraId="3B67041D" w14:textId="77777777" w:rsidR="00474E83" w:rsidRPr="00D473AE" w:rsidRDefault="00B128D0" w:rsidP="00553497">
      <w:pPr>
        <w:jc w:val="both"/>
        <w:rPr>
          <w:rFonts w:eastAsia="Times New Roman" w:cs="Arial"/>
          <w:color w:val="333333"/>
          <w:lang w:eastAsia="de-DE"/>
        </w:rPr>
      </w:pPr>
      <w:r w:rsidRPr="00D473AE">
        <w:rPr>
          <w:rFonts w:eastAsia="Times New Roman" w:cs="Arial"/>
          <w:color w:val="333333"/>
          <w:lang w:eastAsia="de-DE"/>
        </w:rPr>
        <w:t xml:space="preserve">Use local </w:t>
      </w:r>
      <w:r w:rsidR="0019375F" w:rsidRPr="00D473AE">
        <w:rPr>
          <w:rFonts w:eastAsia="Times New Roman" w:cs="Arial"/>
          <w:color w:val="333333"/>
          <w:lang w:eastAsia="de-DE"/>
        </w:rPr>
        <w:t xml:space="preserve">variables </w:t>
      </w:r>
      <w:r w:rsidRPr="00D473AE">
        <w:rPr>
          <w:rFonts w:eastAsia="Times New Roman" w:cs="Arial"/>
          <w:color w:val="333333"/>
          <w:lang w:eastAsia="de-DE"/>
        </w:rPr>
        <w:t xml:space="preserve">in the design and setup of a scenario step to address variable values in the inbound message. Local variables </w:t>
      </w:r>
      <w:r w:rsidR="0019375F" w:rsidRPr="00D473AE">
        <w:rPr>
          <w:rFonts w:eastAsia="Times New Roman" w:cs="Arial"/>
          <w:color w:val="333333"/>
          <w:lang w:eastAsia="de-DE"/>
        </w:rPr>
        <w:t>are valid for the scenario step for which you define them.</w:t>
      </w:r>
    </w:p>
    <w:p w14:paraId="3B67041E" w14:textId="77777777" w:rsidR="0019375F" w:rsidRPr="00D473AE" w:rsidRDefault="0019375F" w:rsidP="00553497">
      <w:pPr>
        <w:jc w:val="both"/>
        <w:rPr>
          <w:rFonts w:eastAsia="Times New Roman" w:cs="Arial"/>
          <w:color w:val="333333"/>
          <w:lang w:eastAsia="de-DE"/>
        </w:rPr>
      </w:pPr>
    </w:p>
    <w:p w14:paraId="3B67041F" w14:textId="77777777" w:rsidR="00B128D0" w:rsidRPr="00B128D0" w:rsidRDefault="00B128D0" w:rsidP="00553497">
      <w:pPr>
        <w:jc w:val="both"/>
        <w:rPr>
          <w:rFonts w:eastAsia="Times New Roman" w:cs="Arial"/>
          <w:b/>
          <w:color w:val="333333"/>
          <w:lang w:eastAsia="de-DE"/>
        </w:rPr>
      </w:pPr>
      <w:r w:rsidRPr="00B128D0">
        <w:rPr>
          <w:rFonts w:eastAsia="Times New Roman" w:cs="Arial"/>
          <w:b/>
          <w:color w:val="333333"/>
          <w:lang w:eastAsia="de-DE"/>
        </w:rPr>
        <w:t>Examples</w:t>
      </w:r>
    </w:p>
    <w:p w14:paraId="3B670420" w14:textId="77777777" w:rsidR="00B128D0" w:rsidRPr="00D473AE" w:rsidRDefault="00B128D0" w:rsidP="00B128D0">
      <w:pPr>
        <w:pStyle w:val="BulletedList"/>
        <w:rPr>
          <w:lang w:eastAsia="de-DE"/>
        </w:rPr>
      </w:pPr>
      <w:r w:rsidRPr="00D473AE">
        <w:rPr>
          <w:lang w:eastAsia="de-DE"/>
        </w:rPr>
        <w:t>In scenario step processing, you define the data retrieval using an SQL statement and in the where-clause you define the value of the primary key for which entry you want to retrieve the data. The data can be found in a specific place of the inbound message.</w:t>
      </w:r>
    </w:p>
    <w:p w14:paraId="3B670421" w14:textId="77777777" w:rsidR="00B128D0" w:rsidRPr="00D473AE" w:rsidRDefault="00B128D0" w:rsidP="00B128D0">
      <w:pPr>
        <w:pStyle w:val="BulletedList"/>
        <w:rPr>
          <w:lang w:eastAsia="de-DE"/>
        </w:rPr>
      </w:pPr>
      <w:r w:rsidRPr="00D473AE">
        <w:rPr>
          <w:lang w:eastAsia="de-DE"/>
        </w:rPr>
        <w:t xml:space="preserve">During setup, you define a filter criterion for the receiver system based on a value in the incoming message. You use the variables in XPath statements or other processing instructions, such as SQL statements with a leading </w:t>
      </w:r>
      <w:r w:rsidRPr="00D473AE">
        <w:rPr>
          <w:rStyle w:val="TechnicalName"/>
          <w:lang w:eastAsia="de-DE"/>
        </w:rPr>
        <w:t>$</w:t>
      </w:r>
      <w:r w:rsidRPr="00D473AE">
        <w:rPr>
          <w:lang w:eastAsia="de-DE"/>
        </w:rPr>
        <w:t>, similar to using variables in XSLT.</w:t>
      </w:r>
    </w:p>
    <w:p w14:paraId="3B670422" w14:textId="77777777" w:rsidR="00B128D0" w:rsidRPr="00D473AE" w:rsidRDefault="00B128D0" w:rsidP="00553497">
      <w:pPr>
        <w:jc w:val="both"/>
        <w:rPr>
          <w:rFonts w:eastAsia="Times New Roman" w:cs="Arial"/>
          <w:color w:val="333333"/>
          <w:lang w:eastAsia="de-DE"/>
        </w:rPr>
      </w:pPr>
    </w:p>
    <w:p w14:paraId="3B670423" w14:textId="77777777" w:rsidR="00474E83" w:rsidRPr="00821330" w:rsidRDefault="00613266" w:rsidP="00553497">
      <w:pPr>
        <w:jc w:val="both"/>
        <w:rPr>
          <w:rFonts w:eastAsia="Times New Roman" w:cs="Arial"/>
          <w:color w:val="333333"/>
          <w:lang w:eastAsia="de-DE"/>
        </w:rPr>
      </w:pPr>
      <w:r w:rsidRPr="00821330">
        <w:rPr>
          <w:rFonts w:eastAsia="Times New Roman" w:cs="Arial"/>
          <w:color w:val="333333"/>
          <w:lang w:eastAsia="de-DE"/>
        </w:rPr>
        <w:t xml:space="preserve">To define </w:t>
      </w:r>
      <w:r w:rsidR="00474E83" w:rsidRPr="00821330">
        <w:rPr>
          <w:rFonts w:eastAsia="Times New Roman" w:cs="Arial"/>
          <w:color w:val="333333"/>
          <w:lang w:eastAsia="de-DE"/>
        </w:rPr>
        <w:t>local variables</w:t>
      </w:r>
      <w:r w:rsidRPr="00821330">
        <w:rPr>
          <w:rFonts w:eastAsia="Times New Roman" w:cs="Arial"/>
          <w:color w:val="333333"/>
          <w:lang w:eastAsia="de-DE"/>
        </w:rPr>
        <w:t>:</w:t>
      </w:r>
    </w:p>
    <w:p w14:paraId="3B670424" w14:textId="77777777" w:rsidR="00D63A87" w:rsidRPr="00D473AE" w:rsidRDefault="00B352DB" w:rsidP="008F695A">
      <w:pPr>
        <w:pStyle w:val="BulletedList"/>
        <w:rPr>
          <w:rFonts w:eastAsia="Times New Roman"/>
          <w:color w:val="333333"/>
          <w:lang w:eastAsia="de-DE"/>
        </w:rPr>
      </w:pPr>
      <w:r w:rsidRPr="00D473AE">
        <w:rPr>
          <w:rFonts w:eastAsia="Times New Roman"/>
          <w:color w:val="333333"/>
          <w:lang w:eastAsia="de-DE"/>
        </w:rPr>
        <w:t>Select</w:t>
      </w:r>
      <w:r w:rsidR="0019375F" w:rsidRPr="00D473AE">
        <w:rPr>
          <w:rFonts w:eastAsia="Times New Roman"/>
          <w:color w:val="333333"/>
          <w:lang w:eastAsia="de-DE"/>
        </w:rPr>
        <w:t xml:space="preserve"> </w:t>
      </w:r>
      <w:r w:rsidR="00D63A87" w:rsidRPr="00D473AE">
        <w:rPr>
          <w:rStyle w:val="Path"/>
        </w:rPr>
        <w:t>Scenarios</w:t>
      </w:r>
      <w:r w:rsidR="005B760C" w:rsidRPr="00D473AE">
        <w:rPr>
          <w:rStyle w:val="Path"/>
        </w:rPr>
        <w:t xml:space="preserve"> </w:t>
      </w:r>
      <w:r w:rsidR="005B760C" w:rsidRPr="00D473AE">
        <w:rPr>
          <w:rFonts w:cs="Arial"/>
          <w:color w:val="948A54"/>
        </w:rPr>
        <w:t xml:space="preserve">→ </w:t>
      </w:r>
      <w:r w:rsidR="00D63A87" w:rsidRPr="00D473AE">
        <w:rPr>
          <w:rStyle w:val="Path"/>
          <w:i w:val="0"/>
        </w:rPr>
        <w:t xml:space="preserve">Step Design </w:t>
      </w:r>
      <w:r w:rsidR="005B760C" w:rsidRPr="00D473AE">
        <w:rPr>
          <w:rStyle w:val="Path"/>
        </w:rPr>
        <w:t>→</w:t>
      </w:r>
      <w:r w:rsidR="00D63A87" w:rsidRPr="00D473AE">
        <w:rPr>
          <w:rStyle w:val="Path"/>
        </w:rPr>
        <w:t xml:space="preserve">Processing </w:t>
      </w:r>
      <w:r w:rsidR="005B760C" w:rsidRPr="00D473AE">
        <w:rPr>
          <w:rStyle w:val="Path"/>
        </w:rPr>
        <w:t xml:space="preserve">→ </w:t>
      </w:r>
      <w:r w:rsidR="00D63A87" w:rsidRPr="00D473AE">
        <w:rPr>
          <w:rStyle w:val="Path"/>
        </w:rPr>
        <w:t>VLocal</w:t>
      </w:r>
    </w:p>
    <w:p w14:paraId="3B670425" w14:textId="77777777" w:rsidR="00613266" w:rsidRPr="00D473AE" w:rsidRDefault="00613266" w:rsidP="008F695A">
      <w:pPr>
        <w:pStyle w:val="BulletedList"/>
        <w:rPr>
          <w:rFonts w:eastAsia="Times New Roman"/>
          <w:color w:val="333333"/>
          <w:lang w:eastAsia="de-DE"/>
        </w:rPr>
      </w:pPr>
      <w:r w:rsidRPr="00D473AE">
        <w:rPr>
          <w:rFonts w:eastAsia="Times New Roman"/>
          <w:color w:val="333333"/>
          <w:lang w:eastAsia="de-DE"/>
        </w:rPr>
        <w:t xml:space="preserve">In the atom </w:t>
      </w:r>
      <w:r w:rsidR="0019375F" w:rsidRPr="00D473AE">
        <w:rPr>
          <w:rFonts w:eastAsia="Times New Roman"/>
          <w:color w:val="333333"/>
          <w:lang w:eastAsia="de-DE"/>
        </w:rPr>
        <w:t>user interface,</w:t>
      </w:r>
      <w:r w:rsidRPr="00D473AE">
        <w:rPr>
          <w:rFonts w:eastAsia="Times New Roman"/>
          <w:color w:val="333333"/>
          <w:lang w:eastAsia="de-DE"/>
        </w:rPr>
        <w:t xml:space="preserve"> </w:t>
      </w:r>
      <w:r w:rsidR="006424D8" w:rsidRPr="00D473AE">
        <w:rPr>
          <w:rFonts w:eastAsia="Times New Roman"/>
          <w:color w:val="333333"/>
          <w:lang w:eastAsia="de-DE"/>
        </w:rPr>
        <w:t>click</w:t>
      </w:r>
      <w:r w:rsidRPr="00D473AE">
        <w:rPr>
          <w:rFonts w:eastAsia="Times New Roman"/>
          <w:color w:val="333333"/>
          <w:lang w:eastAsia="de-DE"/>
        </w:rPr>
        <w:t xml:space="preserve"> the [VarL] button.</w:t>
      </w:r>
    </w:p>
    <w:p w14:paraId="3B670426" w14:textId="77777777" w:rsidR="0019375F" w:rsidRPr="00D473AE" w:rsidRDefault="0019375F" w:rsidP="0019375F">
      <w:pPr>
        <w:jc w:val="both"/>
        <w:rPr>
          <w:rFonts w:eastAsia="Times New Roman" w:cs="Arial"/>
          <w:color w:val="333333"/>
          <w:szCs w:val="24"/>
          <w:lang w:eastAsia="de-DE"/>
        </w:rPr>
      </w:pPr>
      <w:r w:rsidRPr="00D473AE">
        <w:rPr>
          <w:rFonts w:eastAsia="Times New Roman" w:cs="Arial"/>
          <w:color w:val="333333"/>
          <w:szCs w:val="24"/>
          <w:lang w:eastAsia="de-DE"/>
        </w:rPr>
        <w:t xml:space="preserve">You can add and delete local variables, and you can define values for them. The values can be </w:t>
      </w:r>
      <w:r w:rsidRPr="00D473AE">
        <w:rPr>
          <w:rFonts w:eastAsia="Times New Roman" w:cs="Arial"/>
          <w:szCs w:val="24"/>
          <w:lang w:eastAsia="de-DE"/>
        </w:rPr>
        <w:t>explicit values</w:t>
      </w:r>
      <w:r w:rsidRPr="00D473AE">
        <w:rPr>
          <w:rFonts w:eastAsia="Times New Roman" w:cs="Arial"/>
          <w:color w:val="333333"/>
          <w:szCs w:val="24"/>
          <w:lang w:eastAsia="de-DE"/>
        </w:rPr>
        <w:t xml:space="preserve"> (literals) or XPath expressions. The integration framework sets the values at runtime before it triggers the process flow. The XPath statement can therefore access all data in the message, which is available at th</w:t>
      </w:r>
      <w:r w:rsidR="007108FA" w:rsidRPr="00D473AE">
        <w:rPr>
          <w:rFonts w:eastAsia="Times New Roman" w:cs="Arial"/>
          <w:color w:val="333333"/>
          <w:szCs w:val="24"/>
          <w:lang w:eastAsia="de-DE"/>
        </w:rPr>
        <w:t xml:space="preserve">is </w:t>
      </w:r>
      <w:r w:rsidRPr="00D473AE">
        <w:rPr>
          <w:rFonts w:eastAsia="Times New Roman" w:cs="Arial"/>
          <w:color w:val="333333"/>
          <w:szCs w:val="24"/>
          <w:lang w:eastAsia="de-DE"/>
        </w:rPr>
        <w:t xml:space="preserve">point </w:t>
      </w:r>
      <w:r w:rsidR="005817ED" w:rsidRPr="00D473AE">
        <w:rPr>
          <w:rFonts w:eastAsia="Times New Roman" w:cs="Arial"/>
          <w:color w:val="333333"/>
          <w:szCs w:val="24"/>
          <w:lang w:eastAsia="de-DE"/>
        </w:rPr>
        <w:t>in</w:t>
      </w:r>
      <w:r w:rsidRPr="00D473AE">
        <w:rPr>
          <w:rFonts w:eastAsia="Times New Roman" w:cs="Arial"/>
          <w:color w:val="333333"/>
          <w:szCs w:val="24"/>
          <w:lang w:eastAsia="de-DE"/>
        </w:rPr>
        <w:t xml:space="preserve"> time.</w:t>
      </w:r>
    </w:p>
    <w:p w14:paraId="3B670427" w14:textId="77777777" w:rsidR="0019375F" w:rsidRPr="00D473AE" w:rsidRDefault="0019375F" w:rsidP="0019375F">
      <w:pPr>
        <w:pStyle w:val="ListParagraph"/>
        <w:ind w:left="0"/>
        <w:jc w:val="both"/>
        <w:rPr>
          <w:rFonts w:eastAsia="Times New Roman" w:cs="Arial"/>
          <w:color w:val="333333"/>
          <w:lang w:eastAsia="de-DE"/>
        </w:rPr>
      </w:pPr>
    </w:p>
    <w:tbl>
      <w:tblPr>
        <w:tblStyle w:val="TableGrid"/>
        <w:tblW w:w="0" w:type="auto"/>
        <w:tblLook w:val="04A0" w:firstRow="1" w:lastRow="0" w:firstColumn="1" w:lastColumn="0" w:noHBand="0" w:noVBand="1"/>
      </w:tblPr>
      <w:tblGrid>
        <w:gridCol w:w="2594"/>
        <w:gridCol w:w="6756"/>
      </w:tblGrid>
      <w:tr w:rsidR="004D588A" w:rsidRPr="007D28DB" w14:paraId="3B67042A" w14:textId="77777777" w:rsidTr="009104BA">
        <w:tc>
          <w:tcPr>
            <w:tcW w:w="2660" w:type="dxa"/>
          </w:tcPr>
          <w:p w14:paraId="3B670428" w14:textId="77777777" w:rsidR="004D588A" w:rsidRPr="007D28DB" w:rsidRDefault="004D588A" w:rsidP="009104BA">
            <w:pPr>
              <w:jc w:val="both"/>
              <w:rPr>
                <w:rFonts w:eastAsia="Times New Roman" w:cs="Arial"/>
                <w:b/>
                <w:szCs w:val="24"/>
                <w:lang w:eastAsia="de-DE"/>
              </w:rPr>
            </w:pPr>
            <w:r w:rsidRPr="007D28DB">
              <w:rPr>
                <w:rFonts w:eastAsia="Times New Roman" w:cs="Arial"/>
                <w:b/>
                <w:szCs w:val="24"/>
                <w:lang w:eastAsia="de-DE"/>
              </w:rPr>
              <w:t>Variable</w:t>
            </w:r>
          </w:p>
        </w:tc>
        <w:tc>
          <w:tcPr>
            <w:tcW w:w="6840" w:type="dxa"/>
          </w:tcPr>
          <w:p w14:paraId="3B670429" w14:textId="77777777" w:rsidR="004D588A" w:rsidRPr="007D28DB" w:rsidRDefault="004D588A" w:rsidP="004D588A">
            <w:pPr>
              <w:jc w:val="both"/>
              <w:rPr>
                <w:rFonts w:eastAsia="Times New Roman" w:cs="Arial"/>
                <w:b/>
                <w:szCs w:val="24"/>
                <w:lang w:eastAsia="de-DE"/>
              </w:rPr>
            </w:pPr>
            <w:r>
              <w:rPr>
                <w:rFonts w:eastAsia="Times New Roman" w:cs="Arial"/>
                <w:b/>
                <w:szCs w:val="24"/>
                <w:lang w:eastAsia="de-DE"/>
              </w:rPr>
              <w:t>Value</w:t>
            </w:r>
          </w:p>
        </w:tc>
      </w:tr>
      <w:tr w:rsidR="004D588A" w:rsidRPr="009A70E1" w14:paraId="3B67042D" w14:textId="77777777" w:rsidTr="009104BA">
        <w:tc>
          <w:tcPr>
            <w:tcW w:w="2660" w:type="dxa"/>
          </w:tcPr>
          <w:p w14:paraId="3B67042B"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gvar1</w:t>
            </w:r>
          </w:p>
        </w:tc>
        <w:tc>
          <w:tcPr>
            <w:tcW w:w="6840" w:type="dxa"/>
          </w:tcPr>
          <w:p w14:paraId="3B67042C" w14:textId="77777777" w:rsidR="004D588A" w:rsidRPr="004D588A" w:rsidRDefault="004D588A" w:rsidP="009104BA">
            <w:pPr>
              <w:jc w:val="both"/>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#any text</w:t>
            </w:r>
          </w:p>
        </w:tc>
      </w:tr>
      <w:tr w:rsidR="004D588A" w:rsidRPr="009A70E1" w14:paraId="3B670430" w14:textId="77777777" w:rsidTr="009104BA">
        <w:tc>
          <w:tcPr>
            <w:tcW w:w="2660" w:type="dxa"/>
          </w:tcPr>
          <w:p w14:paraId="3B67042E"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gvar2</w:t>
            </w:r>
          </w:p>
        </w:tc>
        <w:tc>
          <w:tcPr>
            <w:tcW w:w="6840" w:type="dxa"/>
          </w:tcPr>
          <w:p w14:paraId="3B67042F" w14:textId="77777777" w:rsidR="004D588A" w:rsidRPr="004D588A" w:rsidRDefault="004D588A" w:rsidP="009104BA">
            <w:pPr>
              <w:jc w:val="both"/>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#001</w:t>
            </w:r>
          </w:p>
        </w:tc>
      </w:tr>
      <w:tr w:rsidR="004D588A" w:rsidRPr="009A70E1" w14:paraId="3B670433" w14:textId="77777777" w:rsidTr="009104BA">
        <w:tc>
          <w:tcPr>
            <w:tcW w:w="2660" w:type="dxa"/>
          </w:tcPr>
          <w:p w14:paraId="3B670431"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gvar3</w:t>
            </w:r>
          </w:p>
        </w:tc>
        <w:tc>
          <w:tcPr>
            <w:tcW w:w="6840" w:type="dxa"/>
          </w:tcPr>
          <w:p w14:paraId="3B670432" w14:textId="77777777" w:rsidR="004D588A" w:rsidRPr="004D588A" w:rsidRDefault="004D588A" w:rsidP="004D588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’001’</w:t>
            </w:r>
          </w:p>
        </w:tc>
      </w:tr>
      <w:tr w:rsidR="004D588A" w:rsidRPr="00D966DF" w14:paraId="3B670436" w14:textId="77777777" w:rsidTr="009104BA">
        <w:tc>
          <w:tcPr>
            <w:tcW w:w="2660" w:type="dxa"/>
          </w:tcPr>
          <w:p w14:paraId="3B670434"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gvar4</w:t>
            </w:r>
          </w:p>
        </w:tc>
        <w:tc>
          <w:tcPr>
            <w:tcW w:w="6840" w:type="dxa"/>
          </w:tcPr>
          <w:p w14:paraId="3B670435"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001</w:t>
            </w:r>
          </w:p>
        </w:tc>
      </w:tr>
      <w:tr w:rsidR="004D588A" w:rsidRPr="001051F9" w14:paraId="3B670439" w14:textId="77777777" w:rsidTr="009104BA">
        <w:tc>
          <w:tcPr>
            <w:tcW w:w="2660" w:type="dxa"/>
          </w:tcPr>
          <w:p w14:paraId="3B670437"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gvar5</w:t>
            </w:r>
          </w:p>
        </w:tc>
        <w:tc>
          <w:tcPr>
            <w:tcW w:w="6840" w:type="dxa"/>
          </w:tcPr>
          <w:p w14:paraId="3B670438" w14:textId="77777777" w:rsidR="004D588A" w:rsidRPr="00D473AE" w:rsidRDefault="004D588A" w:rsidP="004D588A">
            <w:pPr>
              <w:jc w:val="both"/>
              <w:rPr>
                <w:rFonts w:ascii="Courier New" w:eastAsia="Times New Roman" w:hAnsi="Courier New" w:cs="Courier New"/>
                <w:color w:val="333333"/>
                <w:szCs w:val="24"/>
                <w:lang w:eastAsia="de-DE"/>
              </w:rPr>
            </w:pPr>
            <w:r w:rsidRPr="00D473AE">
              <w:rPr>
                <w:rFonts w:ascii="Courier New" w:eastAsia="Times New Roman" w:hAnsi="Courier New" w:cs="Courier New"/>
                <w:color w:val="333333"/>
                <w:szCs w:val="24"/>
                <w:lang w:eastAsia="de-DE"/>
              </w:rPr>
              <w:t>concat($gvar2,$gvar3,string($gvar4))</w:t>
            </w:r>
          </w:p>
        </w:tc>
      </w:tr>
      <w:tr w:rsidR="004D588A" w:rsidRPr="001051F9" w14:paraId="3B67043C" w14:textId="77777777" w:rsidTr="009104BA">
        <w:tc>
          <w:tcPr>
            <w:tcW w:w="2660" w:type="dxa"/>
          </w:tcPr>
          <w:p w14:paraId="3B67043A"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gvar6</w:t>
            </w:r>
          </w:p>
        </w:tc>
        <w:tc>
          <w:tcPr>
            <w:tcW w:w="6840" w:type="dxa"/>
          </w:tcPr>
          <w:p w14:paraId="3B67043B" w14:textId="77777777" w:rsidR="004D588A" w:rsidRPr="00D473AE" w:rsidRDefault="004D588A" w:rsidP="009104BA">
            <w:pPr>
              <w:rPr>
                <w:rFonts w:ascii="Courier New" w:eastAsia="Times New Roman" w:hAnsi="Courier New" w:cs="Courier New"/>
                <w:color w:val="333333"/>
                <w:szCs w:val="24"/>
                <w:lang w:eastAsia="de-DE"/>
              </w:rPr>
            </w:pPr>
            <w:r w:rsidRPr="00D473AE">
              <w:rPr>
                <w:rFonts w:ascii="Courier New" w:eastAsia="Times New Roman" w:hAnsi="Courier New" w:cs="Courier New"/>
                <w:color w:val="333333"/>
                <w:szCs w:val="24"/>
                <w:lang w:eastAsia="de-DE"/>
              </w:rPr>
              <w:t>number($gvar2)+number($gvar3)+$gvar4</w:t>
            </w:r>
          </w:p>
        </w:tc>
      </w:tr>
      <w:tr w:rsidR="004D588A" w:rsidRPr="009A70E1" w14:paraId="3B67043F" w14:textId="77777777" w:rsidTr="009104BA">
        <w:tc>
          <w:tcPr>
            <w:tcW w:w="2660" w:type="dxa"/>
          </w:tcPr>
          <w:p w14:paraId="3B67043D"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gvar7</w:t>
            </w:r>
          </w:p>
        </w:tc>
        <w:tc>
          <w:tcPr>
            <w:tcW w:w="6840" w:type="dxa"/>
          </w:tcPr>
          <w:p w14:paraId="3B67043E"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$msg/root/@flag</w:t>
            </w:r>
          </w:p>
        </w:tc>
      </w:tr>
      <w:tr w:rsidR="004D588A" w:rsidRPr="004D588A" w14:paraId="3B670442" w14:textId="77777777" w:rsidTr="009104BA">
        <w:tc>
          <w:tcPr>
            <w:tcW w:w="2660" w:type="dxa"/>
          </w:tcPr>
          <w:p w14:paraId="3B670440"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gvar8</w:t>
            </w:r>
          </w:p>
        </w:tc>
        <w:tc>
          <w:tcPr>
            <w:tcW w:w="6840" w:type="dxa"/>
          </w:tcPr>
          <w:p w14:paraId="3B670441" w14:textId="77777777" w:rsidR="004D588A" w:rsidRPr="004D588A" w:rsidRDefault="004D588A" w:rsidP="004D588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/vpf:Msg/vpf:Header/vpf:Sender/@ObjId</w:t>
            </w:r>
          </w:p>
        </w:tc>
      </w:tr>
      <w:tr w:rsidR="004D588A" w:rsidRPr="009A70E1" w14:paraId="3B670445" w14:textId="77777777" w:rsidTr="009104BA">
        <w:tc>
          <w:tcPr>
            <w:tcW w:w="2660" w:type="dxa"/>
          </w:tcPr>
          <w:p w14:paraId="3B670443"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gvar9</w:t>
            </w:r>
          </w:p>
        </w:tc>
        <w:tc>
          <w:tcPr>
            <w:tcW w:w="6840" w:type="dxa"/>
          </w:tcPr>
          <w:p w14:paraId="3B670444"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concat($gvar7,$gvar8,$gvar5)</w:t>
            </w:r>
          </w:p>
        </w:tc>
      </w:tr>
    </w:tbl>
    <w:p w14:paraId="3B670446" w14:textId="77777777" w:rsidR="004D588A" w:rsidRPr="00EA5A98" w:rsidRDefault="004D588A" w:rsidP="0019375F">
      <w:pPr>
        <w:pStyle w:val="ListParagraph"/>
        <w:ind w:left="0"/>
        <w:jc w:val="both"/>
        <w:rPr>
          <w:rFonts w:eastAsia="Times New Roman" w:cs="Arial"/>
          <w:color w:val="333333"/>
          <w:lang w:eastAsia="de-DE"/>
        </w:rPr>
      </w:pPr>
    </w:p>
    <w:p w14:paraId="3B670447" w14:textId="77777777" w:rsidR="00963122" w:rsidRPr="008176C0" w:rsidRDefault="00963122" w:rsidP="00963122">
      <w:pPr>
        <w:jc w:val="both"/>
        <w:rPr>
          <w:rFonts w:eastAsia="Times New Roman" w:cs="Arial"/>
          <w:color w:val="333333"/>
          <w:szCs w:val="24"/>
          <w:lang w:eastAsia="de-DE"/>
        </w:rPr>
      </w:pPr>
    </w:p>
    <w:p w14:paraId="3B670448" w14:textId="77777777" w:rsidR="00963122" w:rsidRPr="00D473AE" w:rsidRDefault="00963122" w:rsidP="00963122">
      <w:pPr>
        <w:jc w:val="both"/>
        <w:rPr>
          <w:rFonts w:eastAsia="Times New Roman" w:cs="Arial"/>
          <w:color w:val="333333"/>
          <w:szCs w:val="24"/>
          <w:lang w:eastAsia="de-DE"/>
        </w:rPr>
      </w:pPr>
      <w:r w:rsidRPr="00D473AE">
        <w:rPr>
          <w:rFonts w:eastAsia="Times New Roman" w:cs="Arial"/>
          <w:color w:val="333333"/>
          <w:szCs w:val="24"/>
          <w:lang w:eastAsia="de-DE"/>
        </w:rPr>
        <w:lastRenderedPageBreak/>
        <w:t xml:space="preserve">To provide values for local variables, you have the following options </w:t>
      </w:r>
    </w:p>
    <w:p w14:paraId="3B670449" w14:textId="77777777" w:rsidR="00963122" w:rsidRPr="00D473AE" w:rsidRDefault="00963122" w:rsidP="00963122">
      <w:pPr>
        <w:jc w:val="both"/>
        <w:rPr>
          <w:rFonts w:eastAsia="Times New Roman" w:cs="Arial"/>
          <w:color w:val="333333"/>
          <w:szCs w:val="24"/>
          <w:lang w:eastAsia="de-DE"/>
        </w:rPr>
      </w:pPr>
    </w:p>
    <w:tbl>
      <w:tblPr>
        <w:tblStyle w:val="TableGrid"/>
        <w:tblW w:w="0" w:type="auto"/>
        <w:tblLook w:val="04A0" w:firstRow="1" w:lastRow="0" w:firstColumn="1" w:lastColumn="0" w:noHBand="0" w:noVBand="1"/>
      </w:tblPr>
      <w:tblGrid>
        <w:gridCol w:w="2625"/>
        <w:gridCol w:w="6725"/>
      </w:tblGrid>
      <w:tr w:rsidR="00963122" w:rsidRPr="007D28DB" w14:paraId="3B67044C" w14:textId="77777777" w:rsidTr="00CA32F7">
        <w:tc>
          <w:tcPr>
            <w:tcW w:w="2660" w:type="dxa"/>
          </w:tcPr>
          <w:p w14:paraId="3B67044A" w14:textId="77777777" w:rsidR="00963122" w:rsidRPr="007D28DB" w:rsidRDefault="00963122" w:rsidP="00CA32F7">
            <w:pPr>
              <w:jc w:val="both"/>
              <w:rPr>
                <w:rFonts w:eastAsia="Times New Roman" w:cs="Arial"/>
                <w:b/>
                <w:szCs w:val="24"/>
                <w:lang w:eastAsia="de-DE"/>
              </w:rPr>
            </w:pPr>
            <w:r w:rsidRPr="007D28DB">
              <w:rPr>
                <w:rFonts w:eastAsia="Times New Roman" w:cs="Arial"/>
                <w:b/>
                <w:szCs w:val="24"/>
                <w:lang w:eastAsia="de-DE"/>
              </w:rPr>
              <w:t>Variable</w:t>
            </w:r>
          </w:p>
        </w:tc>
        <w:tc>
          <w:tcPr>
            <w:tcW w:w="6840" w:type="dxa"/>
          </w:tcPr>
          <w:p w14:paraId="3B67044B" w14:textId="77777777" w:rsidR="00963122" w:rsidRPr="007D28DB" w:rsidRDefault="00963122" w:rsidP="00CA32F7">
            <w:pPr>
              <w:jc w:val="both"/>
              <w:rPr>
                <w:rFonts w:eastAsia="Times New Roman" w:cs="Arial"/>
                <w:b/>
                <w:szCs w:val="24"/>
                <w:lang w:eastAsia="de-DE"/>
              </w:rPr>
            </w:pPr>
            <w:r w:rsidRPr="007D28DB">
              <w:rPr>
                <w:rFonts w:eastAsia="Times New Roman" w:cs="Arial"/>
                <w:b/>
                <w:szCs w:val="24"/>
                <w:lang w:eastAsia="de-DE"/>
              </w:rPr>
              <w:t>Providing Values</w:t>
            </w:r>
          </w:p>
        </w:tc>
      </w:tr>
      <w:tr w:rsidR="00963122" w:rsidRPr="001051F9" w14:paraId="3B67044F" w14:textId="77777777" w:rsidTr="00CA32F7">
        <w:tc>
          <w:tcPr>
            <w:tcW w:w="2660" w:type="dxa"/>
          </w:tcPr>
          <w:p w14:paraId="3B67044D"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gvar1</w:t>
            </w:r>
          </w:p>
        </w:tc>
        <w:tc>
          <w:tcPr>
            <w:tcW w:w="6840" w:type="dxa"/>
          </w:tcPr>
          <w:p w14:paraId="3B67044E" w14:textId="77777777" w:rsidR="00963122" w:rsidRPr="00D473AE" w:rsidRDefault="00963122" w:rsidP="00CA32F7">
            <w:pPr>
              <w:jc w:val="both"/>
              <w:rPr>
                <w:rFonts w:eastAsia="Times New Roman" w:cs="Arial"/>
                <w:color w:val="333333"/>
                <w:szCs w:val="24"/>
                <w:lang w:eastAsia="de-DE"/>
              </w:rPr>
            </w:pPr>
            <w:r w:rsidRPr="00D473AE">
              <w:rPr>
                <w:rFonts w:eastAsia="Times New Roman" w:cs="Arial"/>
                <w:color w:val="333333"/>
                <w:szCs w:val="24"/>
                <w:lang w:eastAsia="de-DE"/>
              </w:rPr>
              <w:t>Start the value with the hash (</w:t>
            </w:r>
            <w:r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 character.</w:t>
            </w:r>
          </w:p>
        </w:tc>
      </w:tr>
      <w:tr w:rsidR="00963122" w:rsidRPr="001051F9" w14:paraId="3B670452" w14:textId="77777777" w:rsidTr="00CA32F7">
        <w:tc>
          <w:tcPr>
            <w:tcW w:w="2660" w:type="dxa"/>
          </w:tcPr>
          <w:p w14:paraId="3B670450"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gvar2</w:t>
            </w:r>
          </w:p>
        </w:tc>
        <w:tc>
          <w:tcPr>
            <w:tcW w:w="6840" w:type="dxa"/>
          </w:tcPr>
          <w:p w14:paraId="3B670451" w14:textId="77777777" w:rsidR="00963122" w:rsidRPr="00D473AE" w:rsidRDefault="00963122" w:rsidP="00CA32F7">
            <w:pPr>
              <w:jc w:val="both"/>
              <w:rPr>
                <w:rFonts w:eastAsia="Times New Roman" w:cs="Arial"/>
                <w:color w:val="333333"/>
                <w:szCs w:val="24"/>
                <w:lang w:eastAsia="de-DE"/>
              </w:rPr>
            </w:pPr>
            <w:r w:rsidRPr="00D473AE">
              <w:rPr>
                <w:rFonts w:eastAsia="Times New Roman" w:cs="Arial"/>
                <w:color w:val="333333"/>
                <w:szCs w:val="24"/>
                <w:lang w:eastAsia="de-DE"/>
              </w:rPr>
              <w:t>Start the value with the hash (</w:t>
            </w:r>
            <w:r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 character.</w:t>
            </w:r>
          </w:p>
        </w:tc>
      </w:tr>
      <w:tr w:rsidR="00963122" w:rsidRPr="001051F9" w14:paraId="3B670455" w14:textId="77777777" w:rsidTr="00CA32F7">
        <w:tc>
          <w:tcPr>
            <w:tcW w:w="2660" w:type="dxa"/>
          </w:tcPr>
          <w:p w14:paraId="3B670453"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gvar3</w:t>
            </w:r>
          </w:p>
        </w:tc>
        <w:tc>
          <w:tcPr>
            <w:tcW w:w="6840" w:type="dxa"/>
          </w:tcPr>
          <w:p w14:paraId="3B670454" w14:textId="77777777" w:rsidR="00963122" w:rsidRPr="00D473AE" w:rsidRDefault="00963122" w:rsidP="004D588A">
            <w:pPr>
              <w:rPr>
                <w:rFonts w:eastAsia="Times New Roman" w:cs="Arial"/>
                <w:color w:val="333333"/>
                <w:szCs w:val="24"/>
                <w:lang w:eastAsia="de-DE"/>
              </w:rPr>
            </w:pPr>
            <w:r w:rsidRPr="00D473AE">
              <w:rPr>
                <w:rFonts w:eastAsia="Times New Roman" w:cs="Arial"/>
                <w:color w:val="333333"/>
                <w:szCs w:val="24"/>
                <w:lang w:eastAsia="de-DE"/>
              </w:rPr>
              <w:t>Wrap the value with the apostrophe (</w:t>
            </w:r>
            <w:r w:rsidR="004D588A"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w:t>
            </w:r>
            <w:r w:rsidR="00D80C38" w:rsidRPr="00D473AE">
              <w:rPr>
                <w:rFonts w:eastAsia="Times New Roman" w:cs="Arial"/>
                <w:color w:val="333333"/>
                <w:szCs w:val="24"/>
                <w:lang w:eastAsia="de-DE"/>
              </w:rPr>
              <w:t xml:space="preserve"> </w:t>
            </w:r>
            <w:r w:rsidRPr="00D473AE">
              <w:rPr>
                <w:rFonts w:eastAsia="Times New Roman" w:cs="Arial"/>
                <w:color w:val="333333"/>
                <w:szCs w:val="24"/>
                <w:lang w:eastAsia="de-DE"/>
              </w:rPr>
              <w:t>character</w:t>
            </w:r>
          </w:p>
        </w:tc>
      </w:tr>
      <w:tr w:rsidR="00963122" w:rsidRPr="001051F9" w14:paraId="3B670458" w14:textId="77777777" w:rsidTr="00CA32F7">
        <w:tc>
          <w:tcPr>
            <w:tcW w:w="2660" w:type="dxa"/>
          </w:tcPr>
          <w:p w14:paraId="3B670456"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gvar4</w:t>
            </w:r>
          </w:p>
        </w:tc>
        <w:tc>
          <w:tcPr>
            <w:tcW w:w="6840" w:type="dxa"/>
          </w:tcPr>
          <w:p w14:paraId="3B670457" w14:textId="77777777" w:rsidR="00963122" w:rsidRPr="00D473AE" w:rsidRDefault="00963122" w:rsidP="00D80C38">
            <w:pPr>
              <w:rPr>
                <w:rFonts w:eastAsia="Times New Roman" w:cs="Arial"/>
                <w:color w:val="333333"/>
                <w:szCs w:val="24"/>
                <w:lang w:eastAsia="de-DE"/>
              </w:rPr>
            </w:pPr>
            <w:r w:rsidRPr="00D473AE">
              <w:rPr>
                <w:rFonts w:eastAsia="Times New Roman" w:cs="Arial"/>
                <w:color w:val="333333"/>
                <w:szCs w:val="24"/>
                <w:lang w:eastAsia="de-DE"/>
              </w:rPr>
              <w:t xml:space="preserve">If the value is a number, for example, 1234, enter it without hash and without wrapping it. The integration framework interprets the string as a number. Note that the integration framework deletes leading </w:t>
            </w:r>
            <w:r w:rsidR="00D80C38" w:rsidRPr="00D473AE">
              <w:rPr>
                <w:rFonts w:eastAsia="Times New Roman" w:cs="Arial"/>
                <w:color w:val="333333"/>
                <w:szCs w:val="24"/>
                <w:lang w:eastAsia="de-DE"/>
              </w:rPr>
              <w:t>zeroes</w:t>
            </w:r>
            <w:r w:rsidRPr="00D473AE">
              <w:rPr>
                <w:rFonts w:eastAsia="Times New Roman" w:cs="Arial"/>
                <w:color w:val="333333"/>
                <w:szCs w:val="24"/>
                <w:lang w:eastAsia="de-DE"/>
              </w:rPr>
              <w:t xml:space="preserve">. </w:t>
            </w:r>
            <w:r w:rsidRPr="00D473AE">
              <w:rPr>
                <w:rFonts w:ascii="Courier New" w:eastAsia="Times New Roman" w:hAnsi="Courier New" w:cs="Courier New"/>
                <w:color w:val="333333"/>
                <w:szCs w:val="24"/>
                <w:lang w:eastAsia="de-DE"/>
              </w:rPr>
              <w:t>gvar4</w:t>
            </w:r>
            <w:r w:rsidRPr="00D473AE">
              <w:rPr>
                <w:rFonts w:eastAsia="Times New Roman" w:cs="Arial"/>
                <w:color w:val="333333"/>
                <w:szCs w:val="24"/>
                <w:lang w:eastAsia="de-DE"/>
              </w:rPr>
              <w:t xml:space="preserve"> finally has value 1.</w:t>
            </w:r>
          </w:p>
        </w:tc>
      </w:tr>
      <w:tr w:rsidR="00963122" w:rsidRPr="001051F9" w14:paraId="3B67045B" w14:textId="77777777" w:rsidTr="00CA32F7">
        <w:tc>
          <w:tcPr>
            <w:tcW w:w="2660" w:type="dxa"/>
          </w:tcPr>
          <w:p w14:paraId="3B670459"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gvar5</w:t>
            </w:r>
          </w:p>
        </w:tc>
        <w:tc>
          <w:tcPr>
            <w:tcW w:w="6840" w:type="dxa"/>
          </w:tcPr>
          <w:p w14:paraId="3B67045A" w14:textId="77777777" w:rsidR="00963122" w:rsidRPr="00D473AE" w:rsidRDefault="00963122" w:rsidP="00963122">
            <w:pPr>
              <w:jc w:val="both"/>
              <w:rPr>
                <w:rFonts w:eastAsia="Times New Roman" w:cs="Arial"/>
                <w:color w:val="333333"/>
                <w:szCs w:val="24"/>
                <w:lang w:eastAsia="de-DE"/>
              </w:rPr>
            </w:pPr>
            <w:r w:rsidRPr="00D473AE">
              <w:rPr>
                <w:rFonts w:eastAsia="Times New Roman" w:cs="Arial"/>
                <w:color w:val="333333"/>
                <w:szCs w:val="24"/>
                <w:lang w:eastAsia="de-DE"/>
              </w:rPr>
              <w:t xml:space="preserve">You can use XPath functions, such as, for example, </w:t>
            </w:r>
            <w:r w:rsidRPr="00D473AE">
              <w:rPr>
                <w:rFonts w:ascii="Courier New" w:eastAsia="Times New Roman" w:hAnsi="Courier New" w:cs="Courier New"/>
                <w:color w:val="333333"/>
                <w:szCs w:val="24"/>
                <w:lang w:eastAsia="de-DE"/>
              </w:rPr>
              <w:t>number()</w:t>
            </w:r>
            <w:r w:rsidRPr="00D473AE">
              <w:rPr>
                <w:rFonts w:eastAsia="Times New Roman" w:cs="Arial"/>
                <w:color w:val="333333"/>
                <w:szCs w:val="24"/>
                <w:lang w:eastAsia="de-DE"/>
              </w:rPr>
              <w:t xml:space="preserve">, </w:t>
            </w:r>
            <w:r w:rsidRPr="00D473AE">
              <w:rPr>
                <w:rFonts w:ascii="Courier New" w:eastAsia="Times New Roman" w:hAnsi="Courier New" w:cs="Courier New"/>
                <w:color w:val="333333"/>
                <w:szCs w:val="24"/>
                <w:lang w:eastAsia="de-DE"/>
              </w:rPr>
              <w:t>string()</w:t>
            </w:r>
            <w:r w:rsidRPr="00D473AE">
              <w:rPr>
                <w:rFonts w:eastAsia="Times New Roman" w:cs="Arial"/>
                <w:color w:val="333333"/>
                <w:szCs w:val="24"/>
                <w:lang w:eastAsia="de-DE"/>
              </w:rPr>
              <w:t>.</w:t>
            </w:r>
          </w:p>
        </w:tc>
      </w:tr>
      <w:tr w:rsidR="00963122" w:rsidRPr="001051F9" w14:paraId="3B67045E" w14:textId="77777777" w:rsidTr="00CA32F7">
        <w:tc>
          <w:tcPr>
            <w:tcW w:w="2660" w:type="dxa"/>
          </w:tcPr>
          <w:p w14:paraId="3B67045C"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gvar6</w:t>
            </w:r>
          </w:p>
        </w:tc>
        <w:tc>
          <w:tcPr>
            <w:tcW w:w="6840" w:type="dxa"/>
          </w:tcPr>
          <w:p w14:paraId="3B67045D" w14:textId="77777777" w:rsidR="00963122" w:rsidRPr="00D473AE" w:rsidRDefault="00963122" w:rsidP="00CA32F7">
            <w:pPr>
              <w:rPr>
                <w:rFonts w:eastAsia="Times New Roman" w:cs="Arial"/>
                <w:color w:val="333333"/>
                <w:szCs w:val="24"/>
                <w:lang w:eastAsia="de-DE"/>
              </w:rPr>
            </w:pPr>
            <w:r w:rsidRPr="00D473AE">
              <w:rPr>
                <w:rFonts w:eastAsia="Times New Roman" w:cs="Arial"/>
                <w:color w:val="333333"/>
                <w:szCs w:val="24"/>
                <w:lang w:eastAsia="de-DE"/>
              </w:rPr>
              <w:t>You can calculate new values by using other variables.</w:t>
            </w:r>
            <w:r w:rsidR="00DB6262" w:rsidRPr="00D473AE">
              <w:rPr>
                <w:rFonts w:eastAsia="Times New Roman" w:cs="Arial"/>
                <w:color w:val="333333"/>
                <w:szCs w:val="24"/>
                <w:lang w:eastAsia="de-DE"/>
              </w:rPr>
              <w:t xml:space="preserve"> Make sure that the new variable is in alphabetical order behind the variables you use.</w:t>
            </w:r>
          </w:p>
        </w:tc>
      </w:tr>
      <w:tr w:rsidR="00963122" w:rsidRPr="001051F9" w14:paraId="3B670461" w14:textId="77777777" w:rsidTr="00CA32F7">
        <w:tc>
          <w:tcPr>
            <w:tcW w:w="2660" w:type="dxa"/>
          </w:tcPr>
          <w:p w14:paraId="3B67045F"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gvar7</w:t>
            </w:r>
          </w:p>
        </w:tc>
        <w:tc>
          <w:tcPr>
            <w:tcW w:w="6840" w:type="dxa"/>
          </w:tcPr>
          <w:p w14:paraId="3B670460" w14:textId="77777777" w:rsidR="00963122" w:rsidRPr="00D473AE" w:rsidRDefault="00D80C38" w:rsidP="00D80C38">
            <w:pPr>
              <w:rPr>
                <w:rFonts w:eastAsia="Times New Roman" w:cs="Arial"/>
                <w:color w:val="333333"/>
                <w:szCs w:val="24"/>
                <w:lang w:eastAsia="de-DE"/>
              </w:rPr>
            </w:pPr>
            <w:r w:rsidRPr="00D473AE">
              <w:rPr>
                <w:rFonts w:eastAsia="Times New Roman" w:cs="Arial"/>
                <w:color w:val="333333"/>
                <w:szCs w:val="24"/>
                <w:lang w:eastAsia="de-DE"/>
              </w:rPr>
              <w:t xml:space="preserve">To address the root tag of the message from the sender system, </w:t>
            </w:r>
            <w:r w:rsidR="00963122" w:rsidRPr="00D473AE">
              <w:rPr>
                <w:rFonts w:eastAsia="Times New Roman" w:cs="Arial"/>
                <w:color w:val="333333"/>
                <w:szCs w:val="24"/>
                <w:lang w:eastAsia="de-DE"/>
              </w:rPr>
              <w:t xml:space="preserve">use the </w:t>
            </w:r>
            <w:r w:rsidR="00963122" w:rsidRPr="00D473AE">
              <w:rPr>
                <w:rFonts w:ascii="Courier New" w:eastAsia="Times New Roman" w:hAnsi="Courier New" w:cs="Courier New"/>
                <w:color w:val="333333"/>
                <w:szCs w:val="24"/>
                <w:lang w:eastAsia="de-DE"/>
              </w:rPr>
              <w:t>$msg</w:t>
            </w:r>
            <w:r w:rsidR="00963122" w:rsidRPr="00D473AE">
              <w:rPr>
                <w:rFonts w:eastAsia="Times New Roman" w:cs="Arial"/>
                <w:color w:val="333333"/>
                <w:szCs w:val="24"/>
                <w:lang w:eastAsia="de-DE"/>
              </w:rPr>
              <w:t xml:space="preserve"> </w:t>
            </w:r>
            <w:r w:rsidRPr="00D473AE">
              <w:rPr>
                <w:rFonts w:eastAsia="Times New Roman" w:cs="Arial"/>
                <w:color w:val="333333"/>
                <w:szCs w:val="24"/>
                <w:lang w:eastAsia="de-DE"/>
              </w:rPr>
              <w:t>system variable</w:t>
            </w:r>
          </w:p>
        </w:tc>
      </w:tr>
      <w:tr w:rsidR="00963122" w:rsidRPr="001051F9" w14:paraId="3B670464" w14:textId="77777777" w:rsidTr="00CA32F7">
        <w:tc>
          <w:tcPr>
            <w:tcW w:w="2660" w:type="dxa"/>
          </w:tcPr>
          <w:p w14:paraId="3B670462"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gvar8</w:t>
            </w:r>
          </w:p>
        </w:tc>
        <w:tc>
          <w:tcPr>
            <w:tcW w:w="6840" w:type="dxa"/>
          </w:tcPr>
          <w:p w14:paraId="3B670463" w14:textId="77777777" w:rsidR="00963122" w:rsidRPr="00D473AE" w:rsidRDefault="00963122" w:rsidP="00CA32F7">
            <w:pPr>
              <w:rPr>
                <w:rFonts w:eastAsia="Times New Roman" w:cs="Arial"/>
                <w:color w:val="333333"/>
                <w:szCs w:val="24"/>
                <w:lang w:eastAsia="de-DE"/>
              </w:rPr>
            </w:pPr>
            <w:r w:rsidRPr="00D473AE">
              <w:rPr>
                <w:rFonts w:eastAsia="Times New Roman" w:cs="Arial"/>
                <w:color w:val="333333"/>
                <w:szCs w:val="24"/>
                <w:lang w:eastAsia="de-DE"/>
              </w:rPr>
              <w:t xml:space="preserve">You can enter XPath expressions. </w:t>
            </w:r>
          </w:p>
        </w:tc>
      </w:tr>
      <w:tr w:rsidR="00963122" w:rsidRPr="001051F9" w14:paraId="3B670467" w14:textId="77777777" w:rsidTr="00CA32F7">
        <w:tc>
          <w:tcPr>
            <w:tcW w:w="2660" w:type="dxa"/>
          </w:tcPr>
          <w:p w14:paraId="3B670465" w14:textId="77777777" w:rsidR="00963122" w:rsidRPr="00963122" w:rsidRDefault="00963122" w:rsidP="00CA32F7">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gvar9</w:t>
            </w:r>
          </w:p>
        </w:tc>
        <w:tc>
          <w:tcPr>
            <w:tcW w:w="6840" w:type="dxa"/>
          </w:tcPr>
          <w:p w14:paraId="3B670466" w14:textId="77777777" w:rsidR="00570D47" w:rsidRPr="00D473AE" w:rsidRDefault="00963122" w:rsidP="00D80C38">
            <w:pPr>
              <w:rPr>
                <w:rFonts w:eastAsia="Times New Roman" w:cs="Arial"/>
                <w:color w:val="333333"/>
                <w:szCs w:val="24"/>
                <w:lang w:eastAsia="de-DE"/>
              </w:rPr>
            </w:pPr>
            <w:r w:rsidRPr="00D473AE">
              <w:rPr>
                <w:rFonts w:eastAsia="Times New Roman" w:cs="Arial"/>
                <w:color w:val="333333"/>
                <w:szCs w:val="24"/>
                <w:lang w:eastAsia="de-DE"/>
              </w:rPr>
              <w:t>You can use XPath functions and combine them.</w:t>
            </w:r>
            <w:r w:rsidR="00570D47" w:rsidRPr="00D473AE">
              <w:rPr>
                <w:rFonts w:eastAsia="Times New Roman" w:cs="Arial"/>
                <w:color w:val="333333"/>
                <w:szCs w:val="24"/>
                <w:lang w:eastAsia="de-DE"/>
              </w:rPr>
              <w:t xml:space="preserve"> </w:t>
            </w:r>
          </w:p>
        </w:tc>
      </w:tr>
    </w:tbl>
    <w:p w14:paraId="3B670468" w14:textId="77777777" w:rsidR="00963122" w:rsidRPr="00D473AE" w:rsidRDefault="00963122" w:rsidP="00963122">
      <w:pPr>
        <w:jc w:val="both"/>
        <w:rPr>
          <w:rFonts w:eastAsia="Times New Roman" w:cs="Arial"/>
          <w:color w:val="333333"/>
          <w:szCs w:val="24"/>
          <w:lang w:eastAsia="de-DE"/>
        </w:rPr>
      </w:pPr>
    </w:p>
    <w:p w14:paraId="3B670469" w14:textId="77777777" w:rsidR="00963122" w:rsidRPr="00D473AE" w:rsidRDefault="00963122" w:rsidP="00963122">
      <w:pPr>
        <w:jc w:val="both"/>
        <w:rPr>
          <w:rFonts w:eastAsia="Times New Roman" w:cs="Arial"/>
          <w:color w:val="333333"/>
          <w:szCs w:val="24"/>
          <w:lang w:eastAsia="de-DE"/>
        </w:rPr>
      </w:pPr>
      <w:r w:rsidRPr="00D473AE">
        <w:rPr>
          <w:rFonts w:eastAsia="Times New Roman" w:cs="Arial"/>
          <w:color w:val="333333"/>
          <w:szCs w:val="24"/>
          <w:lang w:eastAsia="de-DE"/>
        </w:rPr>
        <w:t xml:space="preserve">The example above </w:t>
      </w:r>
      <w:r w:rsidR="007108FA" w:rsidRPr="00D473AE">
        <w:rPr>
          <w:rFonts w:eastAsia="Times New Roman" w:cs="Arial"/>
          <w:color w:val="333333"/>
          <w:szCs w:val="24"/>
          <w:lang w:eastAsia="de-DE"/>
        </w:rPr>
        <w:t xml:space="preserve">generates </w:t>
      </w:r>
      <w:r w:rsidRPr="00D473AE">
        <w:rPr>
          <w:rFonts w:eastAsia="Times New Roman" w:cs="Arial"/>
          <w:color w:val="333333"/>
          <w:szCs w:val="24"/>
          <w:lang w:eastAsia="de-DE"/>
        </w:rPr>
        <w:t>the following values:</w:t>
      </w:r>
    </w:p>
    <w:p w14:paraId="3B67046A" w14:textId="77777777" w:rsidR="00963122" w:rsidRPr="00D473AE" w:rsidRDefault="00963122" w:rsidP="00963122">
      <w:pPr>
        <w:jc w:val="both"/>
        <w:rPr>
          <w:rFonts w:eastAsia="Times New Roman" w:cs="Arial"/>
          <w:color w:val="333333"/>
          <w:szCs w:val="24"/>
          <w:lang w:eastAsia="de-DE"/>
        </w:rPr>
      </w:pPr>
    </w:p>
    <w:tbl>
      <w:tblPr>
        <w:tblStyle w:val="TableGrid"/>
        <w:tblW w:w="0" w:type="auto"/>
        <w:tblLook w:val="04A0" w:firstRow="1" w:lastRow="0" w:firstColumn="1" w:lastColumn="0" w:noHBand="0" w:noVBand="1"/>
      </w:tblPr>
      <w:tblGrid>
        <w:gridCol w:w="2621"/>
        <w:gridCol w:w="6729"/>
      </w:tblGrid>
      <w:tr w:rsidR="00963122" w:rsidRPr="007D28DB" w14:paraId="3B67046D" w14:textId="77777777" w:rsidTr="00CA32F7">
        <w:tc>
          <w:tcPr>
            <w:tcW w:w="2660" w:type="dxa"/>
          </w:tcPr>
          <w:p w14:paraId="3B67046B" w14:textId="77777777" w:rsidR="00963122" w:rsidRPr="007D28DB" w:rsidRDefault="00963122" w:rsidP="00CA32F7">
            <w:pPr>
              <w:jc w:val="both"/>
              <w:rPr>
                <w:rFonts w:eastAsia="Times New Roman" w:cs="Arial"/>
                <w:b/>
                <w:szCs w:val="24"/>
                <w:lang w:eastAsia="de-DE"/>
              </w:rPr>
            </w:pPr>
            <w:r w:rsidRPr="007D28DB">
              <w:rPr>
                <w:rFonts w:eastAsia="Times New Roman" w:cs="Arial"/>
                <w:b/>
                <w:szCs w:val="24"/>
                <w:lang w:eastAsia="de-DE"/>
              </w:rPr>
              <w:t>Variable</w:t>
            </w:r>
          </w:p>
        </w:tc>
        <w:tc>
          <w:tcPr>
            <w:tcW w:w="6840" w:type="dxa"/>
          </w:tcPr>
          <w:p w14:paraId="3B67046C" w14:textId="77777777" w:rsidR="00963122" w:rsidRPr="007D28DB" w:rsidRDefault="00963122" w:rsidP="00CA32F7">
            <w:pPr>
              <w:jc w:val="both"/>
              <w:rPr>
                <w:rFonts w:eastAsia="Times New Roman" w:cs="Arial"/>
                <w:b/>
                <w:szCs w:val="24"/>
                <w:lang w:eastAsia="de-DE"/>
              </w:rPr>
            </w:pPr>
            <w:r w:rsidRPr="007D28DB">
              <w:rPr>
                <w:rFonts w:eastAsia="Times New Roman" w:cs="Arial"/>
                <w:b/>
                <w:szCs w:val="24"/>
                <w:lang w:eastAsia="de-DE"/>
              </w:rPr>
              <w:t>Value</w:t>
            </w:r>
          </w:p>
        </w:tc>
      </w:tr>
      <w:tr w:rsidR="00963122" w14:paraId="3B670470" w14:textId="77777777" w:rsidTr="00CA32F7">
        <w:tc>
          <w:tcPr>
            <w:tcW w:w="2660" w:type="dxa"/>
          </w:tcPr>
          <w:p w14:paraId="3B67046E"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gvar1</w:t>
            </w:r>
          </w:p>
        </w:tc>
        <w:tc>
          <w:tcPr>
            <w:tcW w:w="6840" w:type="dxa"/>
          </w:tcPr>
          <w:p w14:paraId="3B67046F" w14:textId="77777777" w:rsidR="00963122" w:rsidRPr="007D28DB" w:rsidRDefault="00963122" w:rsidP="00CA32F7">
            <w:pPr>
              <w:jc w:val="both"/>
              <w:rPr>
                <w:rFonts w:eastAsia="Times New Roman" w:cs="Arial"/>
                <w:color w:val="333333"/>
                <w:szCs w:val="24"/>
                <w:lang w:eastAsia="de-DE"/>
              </w:rPr>
            </w:pPr>
            <w:r>
              <w:rPr>
                <w:rFonts w:eastAsia="Times New Roman" w:cs="Arial"/>
                <w:color w:val="333333"/>
                <w:szCs w:val="24"/>
                <w:lang w:eastAsia="de-DE"/>
              </w:rPr>
              <w:t>any text</w:t>
            </w:r>
          </w:p>
        </w:tc>
      </w:tr>
      <w:tr w:rsidR="00963122" w14:paraId="3B670473" w14:textId="77777777" w:rsidTr="00CA32F7">
        <w:tc>
          <w:tcPr>
            <w:tcW w:w="2660" w:type="dxa"/>
          </w:tcPr>
          <w:p w14:paraId="3B670471"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gvar2</w:t>
            </w:r>
          </w:p>
        </w:tc>
        <w:tc>
          <w:tcPr>
            <w:tcW w:w="6840" w:type="dxa"/>
          </w:tcPr>
          <w:p w14:paraId="3B670472" w14:textId="77777777" w:rsidR="00963122" w:rsidRPr="007D28DB" w:rsidRDefault="00963122" w:rsidP="00CA32F7">
            <w:pPr>
              <w:jc w:val="both"/>
              <w:rPr>
                <w:rFonts w:eastAsia="Times New Roman" w:cs="Arial"/>
                <w:color w:val="333333"/>
                <w:szCs w:val="24"/>
                <w:lang w:eastAsia="de-DE"/>
              </w:rPr>
            </w:pPr>
            <w:r>
              <w:rPr>
                <w:rFonts w:eastAsia="Times New Roman" w:cs="Arial"/>
                <w:color w:val="333333"/>
                <w:szCs w:val="24"/>
                <w:lang w:eastAsia="de-DE"/>
              </w:rPr>
              <w:t>001</w:t>
            </w:r>
          </w:p>
        </w:tc>
      </w:tr>
      <w:tr w:rsidR="00963122" w14:paraId="3B670476" w14:textId="77777777" w:rsidTr="00CA32F7">
        <w:tc>
          <w:tcPr>
            <w:tcW w:w="2660" w:type="dxa"/>
          </w:tcPr>
          <w:p w14:paraId="3B670474"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gvar3</w:t>
            </w:r>
          </w:p>
        </w:tc>
        <w:tc>
          <w:tcPr>
            <w:tcW w:w="6840" w:type="dxa"/>
          </w:tcPr>
          <w:p w14:paraId="3B670475" w14:textId="77777777" w:rsidR="00963122" w:rsidRPr="007D28DB" w:rsidRDefault="00963122" w:rsidP="00CA32F7">
            <w:pPr>
              <w:rPr>
                <w:rFonts w:eastAsia="Times New Roman" w:cs="Arial"/>
                <w:color w:val="333333"/>
                <w:szCs w:val="24"/>
                <w:lang w:eastAsia="de-DE"/>
              </w:rPr>
            </w:pPr>
            <w:r>
              <w:rPr>
                <w:rFonts w:eastAsia="Times New Roman" w:cs="Arial"/>
                <w:color w:val="333333"/>
                <w:szCs w:val="24"/>
                <w:lang w:eastAsia="de-DE"/>
              </w:rPr>
              <w:t>001</w:t>
            </w:r>
          </w:p>
        </w:tc>
      </w:tr>
      <w:tr w:rsidR="00963122" w14:paraId="3B670479" w14:textId="77777777" w:rsidTr="00CA32F7">
        <w:tc>
          <w:tcPr>
            <w:tcW w:w="2660" w:type="dxa"/>
          </w:tcPr>
          <w:p w14:paraId="3B670477"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gvar4</w:t>
            </w:r>
          </w:p>
        </w:tc>
        <w:tc>
          <w:tcPr>
            <w:tcW w:w="6840" w:type="dxa"/>
          </w:tcPr>
          <w:p w14:paraId="3B670478" w14:textId="77777777" w:rsidR="00963122" w:rsidRPr="007D28DB" w:rsidRDefault="00963122" w:rsidP="00CA32F7">
            <w:pPr>
              <w:rPr>
                <w:rFonts w:eastAsia="Times New Roman" w:cs="Arial"/>
                <w:color w:val="333333"/>
                <w:szCs w:val="24"/>
                <w:lang w:eastAsia="de-DE"/>
              </w:rPr>
            </w:pPr>
            <w:r>
              <w:rPr>
                <w:rFonts w:eastAsia="Times New Roman" w:cs="Arial"/>
                <w:color w:val="333333"/>
                <w:szCs w:val="24"/>
                <w:lang w:eastAsia="de-DE"/>
              </w:rPr>
              <w:t>1</w:t>
            </w:r>
          </w:p>
        </w:tc>
      </w:tr>
      <w:tr w:rsidR="00963122" w14:paraId="3B67047C" w14:textId="77777777" w:rsidTr="00CA32F7">
        <w:tc>
          <w:tcPr>
            <w:tcW w:w="2660" w:type="dxa"/>
          </w:tcPr>
          <w:p w14:paraId="3B67047A"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gvar5</w:t>
            </w:r>
          </w:p>
        </w:tc>
        <w:tc>
          <w:tcPr>
            <w:tcW w:w="6840" w:type="dxa"/>
          </w:tcPr>
          <w:p w14:paraId="3B67047B" w14:textId="77777777" w:rsidR="00963122" w:rsidRPr="007D28DB" w:rsidRDefault="00963122" w:rsidP="00CA32F7">
            <w:pPr>
              <w:jc w:val="both"/>
              <w:rPr>
                <w:rFonts w:eastAsia="Times New Roman" w:cs="Arial"/>
                <w:color w:val="333333"/>
                <w:szCs w:val="24"/>
                <w:lang w:eastAsia="de-DE"/>
              </w:rPr>
            </w:pPr>
            <w:r>
              <w:rPr>
                <w:rFonts w:eastAsia="Times New Roman" w:cs="Arial"/>
                <w:color w:val="333333"/>
                <w:szCs w:val="24"/>
                <w:lang w:eastAsia="de-DE"/>
              </w:rPr>
              <w:t>0010011</w:t>
            </w:r>
          </w:p>
        </w:tc>
      </w:tr>
      <w:tr w:rsidR="00963122" w14:paraId="3B67047F" w14:textId="77777777" w:rsidTr="00CA32F7">
        <w:tc>
          <w:tcPr>
            <w:tcW w:w="2660" w:type="dxa"/>
          </w:tcPr>
          <w:p w14:paraId="3B67047D"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gvar6</w:t>
            </w:r>
          </w:p>
        </w:tc>
        <w:tc>
          <w:tcPr>
            <w:tcW w:w="6840" w:type="dxa"/>
          </w:tcPr>
          <w:p w14:paraId="3B67047E" w14:textId="77777777" w:rsidR="00963122" w:rsidRPr="007D28DB" w:rsidRDefault="00963122" w:rsidP="00CA32F7">
            <w:pPr>
              <w:rPr>
                <w:rFonts w:eastAsia="Times New Roman" w:cs="Arial"/>
                <w:color w:val="333333"/>
                <w:szCs w:val="24"/>
                <w:lang w:eastAsia="de-DE"/>
              </w:rPr>
            </w:pPr>
            <w:r>
              <w:rPr>
                <w:rFonts w:eastAsia="Times New Roman" w:cs="Arial"/>
                <w:color w:val="333333"/>
                <w:szCs w:val="24"/>
                <w:lang w:eastAsia="de-DE"/>
              </w:rPr>
              <w:t>3</w:t>
            </w:r>
          </w:p>
        </w:tc>
      </w:tr>
      <w:tr w:rsidR="00963122" w14:paraId="3B670482" w14:textId="77777777" w:rsidTr="00CA32F7">
        <w:tc>
          <w:tcPr>
            <w:tcW w:w="2660" w:type="dxa"/>
          </w:tcPr>
          <w:p w14:paraId="3B670480"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gvar7</w:t>
            </w:r>
          </w:p>
        </w:tc>
        <w:tc>
          <w:tcPr>
            <w:tcW w:w="6840" w:type="dxa"/>
          </w:tcPr>
          <w:p w14:paraId="3B670481" w14:textId="77777777" w:rsidR="00963122" w:rsidRPr="007D28DB" w:rsidRDefault="00963122" w:rsidP="00CA32F7">
            <w:pPr>
              <w:rPr>
                <w:rFonts w:eastAsia="Times New Roman" w:cs="Arial"/>
                <w:color w:val="333333"/>
                <w:szCs w:val="24"/>
                <w:lang w:eastAsia="de-DE"/>
              </w:rPr>
            </w:pPr>
            <w:r>
              <w:rPr>
                <w:rFonts w:eastAsia="Times New Roman" w:cs="Arial"/>
                <w:color w:val="333333"/>
                <w:szCs w:val="24"/>
                <w:lang w:eastAsia="de-DE"/>
              </w:rPr>
              <w:t>true</w:t>
            </w:r>
          </w:p>
        </w:tc>
      </w:tr>
      <w:tr w:rsidR="00963122" w14:paraId="3B670485" w14:textId="77777777" w:rsidTr="00CA32F7">
        <w:tc>
          <w:tcPr>
            <w:tcW w:w="2660" w:type="dxa"/>
          </w:tcPr>
          <w:p w14:paraId="3B670483"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gvar8</w:t>
            </w:r>
          </w:p>
        </w:tc>
        <w:tc>
          <w:tcPr>
            <w:tcW w:w="6840" w:type="dxa"/>
          </w:tcPr>
          <w:p w14:paraId="3B670484" w14:textId="77777777" w:rsidR="00963122" w:rsidRPr="007D28DB" w:rsidRDefault="00963122" w:rsidP="00CA32F7">
            <w:pPr>
              <w:rPr>
                <w:rFonts w:eastAsia="Times New Roman" w:cs="Arial"/>
                <w:color w:val="333333"/>
                <w:szCs w:val="24"/>
                <w:lang w:eastAsia="de-DE"/>
              </w:rPr>
            </w:pPr>
            <w:r>
              <w:rPr>
                <w:rFonts w:eastAsia="Times New Roman" w:cs="Arial"/>
                <w:color w:val="333333"/>
                <w:szCs w:val="24"/>
                <w:lang w:eastAsia="de-DE"/>
              </w:rPr>
              <w:t>myobject</w:t>
            </w:r>
          </w:p>
        </w:tc>
      </w:tr>
      <w:tr w:rsidR="00963122" w14:paraId="3B670488" w14:textId="77777777" w:rsidTr="00CA32F7">
        <w:tc>
          <w:tcPr>
            <w:tcW w:w="2660" w:type="dxa"/>
          </w:tcPr>
          <w:p w14:paraId="3B670486" w14:textId="77777777" w:rsidR="00963122" w:rsidRPr="005171B9" w:rsidRDefault="00963122" w:rsidP="00CA32F7">
            <w:pPr>
              <w:jc w:val="both"/>
              <w:rPr>
                <w:rFonts w:ascii="Courier New" w:eastAsia="Times New Roman" w:hAnsi="Courier New" w:cs="Courier New"/>
                <w:color w:val="333333"/>
                <w:szCs w:val="24"/>
                <w:lang w:eastAsia="de-DE"/>
              </w:rPr>
            </w:pPr>
            <w:r w:rsidRPr="005171B9">
              <w:rPr>
                <w:rFonts w:ascii="Courier New" w:eastAsia="Times New Roman" w:hAnsi="Courier New" w:cs="Courier New"/>
                <w:color w:val="333333"/>
                <w:szCs w:val="24"/>
                <w:lang w:eastAsia="de-DE"/>
              </w:rPr>
              <w:t>gvar9</w:t>
            </w:r>
          </w:p>
        </w:tc>
        <w:tc>
          <w:tcPr>
            <w:tcW w:w="6840" w:type="dxa"/>
          </w:tcPr>
          <w:p w14:paraId="3B670487" w14:textId="77777777" w:rsidR="00963122" w:rsidRPr="007D28DB" w:rsidRDefault="00963122" w:rsidP="00CA32F7">
            <w:pPr>
              <w:rPr>
                <w:rFonts w:eastAsia="Times New Roman" w:cs="Arial"/>
                <w:color w:val="333333"/>
                <w:szCs w:val="24"/>
                <w:lang w:eastAsia="de-DE"/>
              </w:rPr>
            </w:pPr>
            <w:r>
              <w:rPr>
                <w:rFonts w:eastAsia="Times New Roman" w:cs="Arial"/>
                <w:color w:val="333333"/>
                <w:szCs w:val="24"/>
                <w:lang w:eastAsia="de-DE"/>
              </w:rPr>
              <w:t>truemyobject0010011</w:t>
            </w:r>
          </w:p>
        </w:tc>
      </w:tr>
    </w:tbl>
    <w:p w14:paraId="3B670489" w14:textId="77777777" w:rsidR="00963122" w:rsidRDefault="00963122" w:rsidP="0019375F">
      <w:pPr>
        <w:pStyle w:val="ListParagraph"/>
        <w:ind w:left="0"/>
        <w:jc w:val="both"/>
        <w:rPr>
          <w:rFonts w:eastAsia="Times New Roman" w:cs="Arial"/>
          <w:color w:val="333333"/>
          <w:lang w:eastAsia="de-DE"/>
        </w:rPr>
      </w:pPr>
    </w:p>
    <w:p w14:paraId="3B67048A" w14:textId="77777777" w:rsidR="005171B9" w:rsidRPr="005171B9" w:rsidRDefault="005171B9" w:rsidP="0019375F">
      <w:pPr>
        <w:pStyle w:val="ListParagraph"/>
        <w:ind w:left="0"/>
        <w:jc w:val="both"/>
        <w:rPr>
          <w:rFonts w:eastAsia="Times New Roman" w:cs="Arial"/>
          <w:b/>
          <w:color w:val="333333"/>
          <w:lang w:eastAsia="de-DE"/>
        </w:rPr>
      </w:pPr>
      <w:r w:rsidRPr="005171B9">
        <w:rPr>
          <w:rFonts w:eastAsia="Times New Roman" w:cs="Arial"/>
          <w:b/>
          <w:color w:val="333333"/>
          <w:lang w:eastAsia="de-DE"/>
        </w:rPr>
        <w:t>Scope</w:t>
      </w:r>
    </w:p>
    <w:p w14:paraId="3B67048B" w14:textId="77777777" w:rsidR="005171B9" w:rsidRPr="00D473AE" w:rsidRDefault="005171B9" w:rsidP="005171B9">
      <w:pPr>
        <w:jc w:val="both"/>
        <w:rPr>
          <w:rFonts w:eastAsia="Times New Roman" w:cs="Arial"/>
          <w:color w:val="333333"/>
          <w:szCs w:val="24"/>
          <w:lang w:eastAsia="de-DE"/>
        </w:rPr>
      </w:pPr>
      <w:r w:rsidRPr="00D473AE">
        <w:rPr>
          <w:rFonts w:eastAsia="Times New Roman" w:cs="Arial"/>
          <w:color w:val="333333"/>
          <w:szCs w:val="24"/>
          <w:lang w:eastAsia="de-DE"/>
        </w:rPr>
        <w:lastRenderedPageBreak/>
        <w:t xml:space="preserve">Local Variables are only valid for the scenario step for which you define them. </w:t>
      </w:r>
    </w:p>
    <w:p w14:paraId="3B67048C" w14:textId="77777777" w:rsidR="005171B9" w:rsidRPr="00D473AE" w:rsidRDefault="005171B9" w:rsidP="005171B9">
      <w:pPr>
        <w:jc w:val="both"/>
        <w:rPr>
          <w:rFonts w:eastAsia="Times New Roman" w:cs="Arial"/>
          <w:color w:val="333333"/>
          <w:szCs w:val="24"/>
          <w:lang w:eastAsia="de-DE"/>
        </w:rPr>
      </w:pPr>
    </w:p>
    <w:p w14:paraId="3B67048D" w14:textId="77777777" w:rsidR="005171B9" w:rsidRPr="00D473AE" w:rsidRDefault="005171B9" w:rsidP="005171B9">
      <w:pPr>
        <w:jc w:val="both"/>
        <w:rPr>
          <w:rFonts w:eastAsia="Times New Roman" w:cs="Arial"/>
          <w:szCs w:val="24"/>
          <w:lang w:eastAsia="de-DE"/>
        </w:rPr>
      </w:pPr>
      <w:r w:rsidRPr="00D473AE">
        <w:rPr>
          <w:rFonts w:eastAsia="Times New Roman" w:cs="Arial"/>
          <w:szCs w:val="24"/>
          <w:lang w:eastAsia="de-DE"/>
        </w:rPr>
        <w:t>If you define a variable as a local and as a global variable, only the local variable is valid. You can use all variables in the complete process flow. Local variables are available in the header of the integration framework message.</w:t>
      </w:r>
    </w:p>
    <w:p w14:paraId="3B67048E" w14:textId="77777777" w:rsidR="005171B9" w:rsidRPr="00D473AE" w:rsidRDefault="005171B9" w:rsidP="005171B9">
      <w:pPr>
        <w:jc w:val="both"/>
        <w:rPr>
          <w:rFonts w:eastAsia="Times New Roman" w:cs="Arial"/>
          <w:color w:val="333333"/>
          <w:szCs w:val="24"/>
          <w:lang w:eastAsia="de-DE"/>
        </w:rPr>
      </w:pPr>
    </w:p>
    <w:p w14:paraId="3B67048F" w14:textId="77777777" w:rsidR="005171B9" w:rsidRPr="00D473AE" w:rsidRDefault="005171B9" w:rsidP="005171B9">
      <w:pPr>
        <w:autoSpaceDE w:val="0"/>
        <w:autoSpaceDN w:val="0"/>
        <w:adjustRightInd w:val="0"/>
        <w:rPr>
          <w:rFonts w:ascii="Courier New" w:hAnsi="Courier New" w:cs="Courier New"/>
          <w:szCs w:val="20"/>
          <w:highlight w:val="white"/>
        </w:rPr>
      </w:pPr>
      <w:r w:rsidRPr="00D473AE">
        <w:rPr>
          <w:rFonts w:ascii="Courier New" w:hAnsi="Courier New" w:cs="Courier New"/>
          <w:szCs w:val="20"/>
          <w:highlight w:val="white"/>
        </w:rPr>
        <w:t>&lt;Msg ... &gt;</w:t>
      </w:r>
    </w:p>
    <w:p w14:paraId="3B670490" w14:textId="77777777" w:rsidR="005171B9" w:rsidRPr="00D473AE" w:rsidRDefault="005171B9" w:rsidP="005171B9">
      <w:pPr>
        <w:autoSpaceDE w:val="0"/>
        <w:autoSpaceDN w:val="0"/>
        <w:adjustRightInd w:val="0"/>
        <w:rPr>
          <w:rFonts w:ascii="Courier New" w:hAnsi="Courier New" w:cs="Courier New"/>
          <w:szCs w:val="20"/>
          <w:highlight w:val="white"/>
        </w:rPr>
      </w:pPr>
      <w:r w:rsidRPr="00D473AE">
        <w:rPr>
          <w:rFonts w:ascii="Courier New" w:hAnsi="Courier New" w:cs="Courier New"/>
          <w:szCs w:val="20"/>
          <w:highlight w:val="white"/>
        </w:rPr>
        <w:t xml:space="preserve">     &lt;Header&gt;</w:t>
      </w:r>
    </w:p>
    <w:p w14:paraId="3B670491" w14:textId="77777777" w:rsidR="005171B9" w:rsidRPr="00D473AE" w:rsidRDefault="005171B9" w:rsidP="005171B9">
      <w:pPr>
        <w:autoSpaceDE w:val="0"/>
        <w:autoSpaceDN w:val="0"/>
        <w:adjustRightInd w:val="0"/>
        <w:rPr>
          <w:rFonts w:ascii="Courier New" w:hAnsi="Courier New" w:cs="Courier New"/>
          <w:szCs w:val="20"/>
          <w:highlight w:val="white"/>
        </w:rPr>
      </w:pPr>
      <w:r w:rsidRPr="00D473AE">
        <w:rPr>
          <w:rFonts w:ascii="Courier New" w:hAnsi="Courier New" w:cs="Courier New"/>
          <w:szCs w:val="20"/>
          <w:highlight w:val="white"/>
        </w:rPr>
        <w:t xml:space="preserve">          ...</w:t>
      </w:r>
    </w:p>
    <w:p w14:paraId="3B670492" w14:textId="77777777" w:rsidR="005171B9" w:rsidRPr="00D473AE" w:rsidRDefault="005171B9" w:rsidP="005171B9">
      <w:pPr>
        <w:autoSpaceDE w:val="0"/>
        <w:autoSpaceDN w:val="0"/>
        <w:adjustRightInd w:val="0"/>
        <w:rPr>
          <w:rFonts w:ascii="Courier New" w:hAnsi="Courier New" w:cs="Courier New"/>
          <w:szCs w:val="20"/>
          <w:highlight w:val="white"/>
        </w:rPr>
      </w:pPr>
      <w:r w:rsidRPr="00D473AE">
        <w:rPr>
          <w:rFonts w:ascii="Courier New" w:hAnsi="Courier New" w:cs="Courier New"/>
          <w:szCs w:val="20"/>
          <w:highlight w:val="white"/>
        </w:rPr>
        <w:t xml:space="preserve">          &lt;Variables&gt;</w:t>
      </w:r>
    </w:p>
    <w:p w14:paraId="3B670493" w14:textId="77777777" w:rsidR="005171B9" w:rsidRPr="00D473AE" w:rsidRDefault="005171B9" w:rsidP="005171B9">
      <w:pPr>
        <w:autoSpaceDE w:val="0"/>
        <w:autoSpaceDN w:val="0"/>
        <w:adjustRightInd w:val="0"/>
        <w:rPr>
          <w:rFonts w:ascii="Courier New" w:hAnsi="Courier New" w:cs="Courier New"/>
          <w:szCs w:val="20"/>
          <w:highlight w:val="white"/>
        </w:rPr>
      </w:pPr>
      <w:r w:rsidRPr="00D473AE">
        <w:rPr>
          <w:rFonts w:ascii="Courier New" w:hAnsi="Courier New" w:cs="Courier New"/>
          <w:szCs w:val="20"/>
          <w:highlight w:val="white"/>
        </w:rPr>
        <w:t xml:space="preserve">               &lt;var id="mystring" value="value"/&gt;</w:t>
      </w:r>
    </w:p>
    <w:p w14:paraId="3B670494" w14:textId="77777777" w:rsidR="005171B9" w:rsidRPr="00D473AE" w:rsidRDefault="005171B9" w:rsidP="005171B9">
      <w:pPr>
        <w:autoSpaceDE w:val="0"/>
        <w:autoSpaceDN w:val="0"/>
        <w:adjustRightInd w:val="0"/>
        <w:rPr>
          <w:rFonts w:ascii="Courier New" w:hAnsi="Courier New" w:cs="Courier New"/>
          <w:szCs w:val="20"/>
          <w:highlight w:val="white"/>
        </w:rPr>
      </w:pPr>
      <w:r w:rsidRPr="00D473AE">
        <w:rPr>
          <w:rFonts w:ascii="Courier New" w:hAnsi="Courier New" w:cs="Courier New"/>
          <w:szCs w:val="20"/>
          <w:highlight w:val="white"/>
        </w:rPr>
        <w:t xml:space="preserve">               ...</w:t>
      </w:r>
    </w:p>
    <w:p w14:paraId="3B670495" w14:textId="77777777" w:rsidR="005171B9" w:rsidRPr="00D473AE" w:rsidRDefault="005171B9" w:rsidP="005171B9">
      <w:pPr>
        <w:shd w:val="clear" w:color="auto" w:fill="FFFFFF"/>
        <w:spacing w:line="360" w:lineRule="atLeast"/>
        <w:jc w:val="both"/>
        <w:rPr>
          <w:rFonts w:eastAsia="Times New Roman" w:cs="Arial"/>
          <w:color w:val="333333"/>
          <w:szCs w:val="24"/>
          <w:lang w:eastAsia="de-DE"/>
        </w:rPr>
      </w:pPr>
    </w:p>
    <w:p w14:paraId="3B670496" w14:textId="77777777" w:rsidR="005171B9" w:rsidRPr="00D473AE" w:rsidRDefault="005171B9" w:rsidP="005171B9">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By default, the integration framework generates local variables into the XSL stylesheet of a transformation atom. This allows you to directly access them in the XSL coding. </w:t>
      </w:r>
    </w:p>
    <w:p w14:paraId="3B670497" w14:textId="77777777" w:rsidR="005171B9" w:rsidRPr="00D473AE" w:rsidRDefault="005171B9" w:rsidP="005171B9">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To optionally deactivate the generation, </w:t>
      </w:r>
      <w:r w:rsidR="00B352DB" w:rsidRPr="00D473AE">
        <w:rPr>
          <w:rFonts w:eastAsia="Times New Roman" w:cs="Arial"/>
          <w:color w:val="333333"/>
          <w:szCs w:val="24"/>
          <w:lang w:eastAsia="de-DE"/>
        </w:rPr>
        <w:t>select</w:t>
      </w:r>
      <w:r w:rsidRPr="00D473AE">
        <w:rPr>
          <w:rFonts w:eastAsia="Times New Roman" w:cs="Arial"/>
          <w:color w:val="333333"/>
          <w:szCs w:val="24"/>
          <w:lang w:eastAsia="de-DE"/>
        </w:rPr>
        <w:t xml:space="preserve"> </w:t>
      </w:r>
      <w:r w:rsidRPr="00D473AE">
        <w:rPr>
          <w:rFonts w:cs="Arial"/>
          <w:i/>
          <w:color w:val="948A54"/>
        </w:rPr>
        <w:t>Maintenance</w:t>
      </w:r>
      <w:r w:rsidR="000E0C97" w:rsidRPr="00D473AE">
        <w:rPr>
          <w:rFonts w:cs="Arial"/>
          <w:color w:val="948A54"/>
        </w:rPr>
        <w:t xml:space="preserve"> → </w:t>
      </w:r>
      <w:r w:rsidRPr="00D473AE">
        <w:rPr>
          <w:rFonts w:cs="Arial"/>
          <w:i/>
          <w:color w:val="948A54"/>
        </w:rPr>
        <w:t>Cfg Dev Environment</w:t>
      </w:r>
      <w:r w:rsidR="000E0C97" w:rsidRPr="00D473AE">
        <w:rPr>
          <w:rFonts w:cs="Arial"/>
          <w:color w:val="948A54"/>
        </w:rPr>
        <w:t xml:space="preserve"> → </w:t>
      </w:r>
      <w:r w:rsidRPr="00D473AE">
        <w:rPr>
          <w:rFonts w:cs="Arial"/>
          <w:i/>
          <w:color w:val="948A54"/>
        </w:rPr>
        <w:t>Generate Variables to XSL</w:t>
      </w:r>
      <w:r w:rsidRPr="00D473AE">
        <w:rPr>
          <w:rFonts w:eastAsia="Times New Roman" w:cs="Arial"/>
          <w:color w:val="333333"/>
          <w:szCs w:val="24"/>
          <w:lang w:eastAsia="de-DE"/>
        </w:rPr>
        <w:t>).</w:t>
      </w:r>
    </w:p>
    <w:p w14:paraId="3B670498" w14:textId="77777777" w:rsidR="0019375F" w:rsidRPr="00D473AE" w:rsidRDefault="0019375F" w:rsidP="005171B9">
      <w:pPr>
        <w:pStyle w:val="ListParagraph"/>
        <w:ind w:left="0"/>
        <w:jc w:val="both"/>
        <w:rPr>
          <w:rFonts w:eastAsia="Times New Roman" w:cs="Arial"/>
          <w:color w:val="333333"/>
          <w:lang w:eastAsia="de-DE"/>
        </w:rPr>
      </w:pPr>
    </w:p>
    <w:p w14:paraId="3B670499" w14:textId="77777777" w:rsidR="005171B9" w:rsidRPr="00D473AE" w:rsidRDefault="005171B9" w:rsidP="005171B9">
      <w:pPr>
        <w:shd w:val="clear" w:color="auto" w:fill="FFFFFF"/>
        <w:spacing w:line="360" w:lineRule="atLeast"/>
        <w:jc w:val="both"/>
        <w:rPr>
          <w:rFonts w:eastAsia="Times New Roman" w:cs="Arial"/>
          <w:b/>
          <w:lang w:eastAsia="de-DE"/>
        </w:rPr>
      </w:pPr>
      <w:r w:rsidRPr="00D473AE">
        <w:rPr>
          <w:rFonts w:eastAsia="Times New Roman" w:cs="Arial"/>
          <w:b/>
          <w:lang w:eastAsia="de-DE"/>
        </w:rPr>
        <w:t>Value</w:t>
      </w:r>
      <w:r w:rsidR="00F652F0" w:rsidRPr="00D473AE">
        <w:rPr>
          <w:rFonts w:eastAsia="Times New Roman" w:cs="Arial"/>
          <w:b/>
          <w:lang w:eastAsia="de-DE"/>
        </w:rPr>
        <w:t xml:space="preserve"> Assignment</w:t>
      </w:r>
    </w:p>
    <w:p w14:paraId="3B67049A" w14:textId="77777777" w:rsidR="005171B9" w:rsidRPr="00D473AE" w:rsidRDefault="005171B9" w:rsidP="005171B9">
      <w:pPr>
        <w:shd w:val="clear" w:color="auto" w:fill="FFFFFF"/>
        <w:jc w:val="both"/>
        <w:rPr>
          <w:rFonts w:eastAsia="Times New Roman" w:cs="Arial"/>
          <w:szCs w:val="24"/>
          <w:lang w:eastAsia="de-DE"/>
        </w:rPr>
      </w:pPr>
      <w:r w:rsidRPr="00D473AE">
        <w:rPr>
          <w:rFonts w:eastAsia="Times New Roman" w:cs="Arial"/>
          <w:szCs w:val="24"/>
          <w:lang w:eastAsia="de-DE"/>
        </w:rPr>
        <w:t>The integration framework assigns the values to the variables at runtime, directly before triggering the process flow.</w:t>
      </w:r>
    </w:p>
    <w:p w14:paraId="3B67049B" w14:textId="77777777" w:rsidR="005171B9" w:rsidRPr="00D473AE" w:rsidRDefault="005171B9" w:rsidP="005171B9">
      <w:pPr>
        <w:shd w:val="clear" w:color="auto" w:fill="FFFFFF"/>
        <w:jc w:val="both"/>
        <w:rPr>
          <w:rFonts w:eastAsia="Times New Roman" w:cs="Arial"/>
          <w:szCs w:val="24"/>
          <w:lang w:eastAsia="de-DE"/>
        </w:rPr>
      </w:pPr>
      <w:r w:rsidRPr="00D473AE">
        <w:rPr>
          <w:rFonts w:eastAsia="Times New Roman" w:cs="Arial"/>
          <w:szCs w:val="24"/>
          <w:lang w:eastAsia="de-DE"/>
        </w:rPr>
        <w:t>The values for local variables can be fixed literals defined at design time, or the integration framework dynamically sets them based on the incoming message.</w:t>
      </w:r>
    </w:p>
    <w:p w14:paraId="3B67049C" w14:textId="77777777" w:rsidR="0019375F" w:rsidRPr="00D473AE" w:rsidRDefault="0019375F" w:rsidP="005171B9">
      <w:pPr>
        <w:pStyle w:val="ListParagraph"/>
        <w:ind w:left="0"/>
        <w:jc w:val="both"/>
        <w:rPr>
          <w:rFonts w:eastAsia="Times New Roman" w:cs="Arial"/>
          <w:color w:val="333333"/>
          <w:lang w:eastAsia="de-DE"/>
        </w:rPr>
      </w:pPr>
    </w:p>
    <w:p w14:paraId="3B67049D" w14:textId="77777777" w:rsidR="00FD0311" w:rsidRPr="00D473AE" w:rsidRDefault="00FD0311" w:rsidP="00FD0311">
      <w:pPr>
        <w:shd w:val="clear" w:color="auto" w:fill="FFFFFF"/>
        <w:spacing w:line="360" w:lineRule="atLeast"/>
        <w:jc w:val="both"/>
        <w:rPr>
          <w:rFonts w:eastAsia="Times New Roman" w:cs="Arial"/>
          <w:b/>
          <w:lang w:eastAsia="de-DE"/>
        </w:rPr>
      </w:pPr>
      <w:r w:rsidRPr="00D473AE">
        <w:rPr>
          <w:rFonts w:eastAsia="Times New Roman" w:cs="Arial"/>
          <w:b/>
          <w:lang w:eastAsia="de-DE"/>
        </w:rPr>
        <w:t>Using Variables in the Process Flow</w:t>
      </w:r>
    </w:p>
    <w:p w14:paraId="3B67049E" w14:textId="77777777" w:rsidR="00FD0311" w:rsidRPr="00D473AE" w:rsidRDefault="00FD0311" w:rsidP="00FD0311">
      <w:pPr>
        <w:shd w:val="clear" w:color="auto" w:fill="FFFFFF"/>
        <w:jc w:val="both"/>
        <w:rPr>
          <w:rFonts w:eastAsia="Times New Roman" w:cs="Arial"/>
          <w:szCs w:val="24"/>
          <w:lang w:eastAsia="de-DE"/>
        </w:rPr>
      </w:pPr>
      <w:r w:rsidRPr="00D473AE">
        <w:rPr>
          <w:rFonts w:eastAsia="Times New Roman" w:cs="Arial"/>
          <w:szCs w:val="24"/>
          <w:lang w:eastAsia="de-DE"/>
        </w:rPr>
        <w:t xml:space="preserve">You can use local variables in the XSL coding. You can also use all variables in the atom user interface in the parameter definition. All parameters that support variables are marked with </w:t>
      </w:r>
      <w:r w:rsidRPr="00D473AE">
        <w:rPr>
          <w:rFonts w:ascii="Courier New" w:eastAsia="Times New Roman" w:hAnsi="Courier New" w:cs="Courier New"/>
          <w:szCs w:val="24"/>
          <w:lang w:eastAsia="de-DE"/>
        </w:rPr>
        <w:t>*</w:t>
      </w:r>
      <w:r w:rsidRPr="00D473AE">
        <w:rPr>
          <w:rFonts w:eastAsia="Times New Roman" w:cs="Arial"/>
          <w:szCs w:val="24"/>
          <w:lang w:eastAsia="de-DE"/>
        </w:rPr>
        <w:t xml:space="preserve"> (asterisk).</w:t>
      </w:r>
    </w:p>
    <w:p w14:paraId="3B67049F" w14:textId="77777777" w:rsidR="00FD0311" w:rsidRPr="00D473AE" w:rsidRDefault="00FD0311" w:rsidP="00FD0311">
      <w:pPr>
        <w:shd w:val="clear" w:color="auto" w:fill="FFFFFF"/>
        <w:jc w:val="both"/>
        <w:rPr>
          <w:rFonts w:eastAsia="Times New Roman" w:cs="Arial"/>
          <w:szCs w:val="24"/>
          <w:lang w:eastAsia="de-DE"/>
        </w:rPr>
      </w:pPr>
    </w:p>
    <w:p w14:paraId="3B6704A0" w14:textId="77777777" w:rsidR="00FD0311" w:rsidRPr="00D473AE" w:rsidRDefault="00FD0311" w:rsidP="00FD0311">
      <w:pPr>
        <w:shd w:val="clear" w:color="auto" w:fill="FFFFFF"/>
        <w:rPr>
          <w:rFonts w:eastAsia="Times New Roman" w:cs="Arial"/>
          <w:szCs w:val="24"/>
          <w:lang w:eastAsia="de-DE"/>
        </w:rPr>
      </w:pPr>
      <w:r w:rsidRPr="00D473AE">
        <w:rPr>
          <w:rFonts w:eastAsia="Times New Roman" w:cs="Arial"/>
          <w:szCs w:val="24"/>
          <w:lang w:eastAsia="de-DE"/>
        </w:rPr>
        <w:t xml:space="preserve">In the XSL coding you can directly access the value of a local variable using </w:t>
      </w:r>
      <w:r w:rsidRPr="00D473AE">
        <w:rPr>
          <w:rFonts w:ascii="Courier New" w:eastAsia="Times New Roman" w:hAnsi="Courier New" w:cs="Courier New"/>
          <w:szCs w:val="24"/>
          <w:lang w:eastAsia="de-DE"/>
        </w:rPr>
        <w:t>$</w:t>
      </w:r>
      <w:r w:rsidRPr="00D473AE">
        <w:rPr>
          <w:rFonts w:eastAsia="Times New Roman" w:cs="Arial"/>
          <w:szCs w:val="24"/>
          <w:lang w:eastAsia="de-DE"/>
        </w:rPr>
        <w:t xml:space="preserve">, the leading </w:t>
      </w:r>
      <w:r w:rsidRPr="00D473AE">
        <w:rPr>
          <w:rFonts w:ascii="Courier New" w:eastAsia="Times New Roman" w:hAnsi="Courier New" w:cs="Courier New"/>
          <w:szCs w:val="24"/>
          <w:lang w:eastAsia="de-DE"/>
        </w:rPr>
        <w:t>vp</w:t>
      </w:r>
      <w:r w:rsidRPr="00D473AE">
        <w:rPr>
          <w:rFonts w:eastAsia="Times New Roman" w:cs="Arial"/>
          <w:szCs w:val="24"/>
          <w:lang w:eastAsia="de-DE"/>
        </w:rPr>
        <w:t xml:space="preserve"> abbreviation, and the name of the variable, for example, </w:t>
      </w:r>
      <w:r w:rsidRPr="00D473AE">
        <w:rPr>
          <w:rFonts w:ascii="Courier New" w:hAnsi="Courier New" w:cs="Courier New"/>
          <w:szCs w:val="20"/>
          <w:highlight w:val="white"/>
        </w:rPr>
        <w:t>&lt;xsl:value-of select="$vpmystring"/&gt;</w:t>
      </w:r>
      <w:r w:rsidRPr="00D473AE">
        <w:rPr>
          <w:rFonts w:ascii="Courier New" w:hAnsi="Courier New" w:cs="Courier New"/>
          <w:szCs w:val="20"/>
        </w:rPr>
        <w:t>.</w:t>
      </w:r>
      <w:r w:rsidRPr="00D473AE">
        <w:rPr>
          <w:rFonts w:cs="Arial"/>
          <w:szCs w:val="20"/>
        </w:rPr>
        <w:t xml:space="preserve"> It is a prerequisite that </w:t>
      </w:r>
      <w:r w:rsidRPr="00D473AE">
        <w:rPr>
          <w:rFonts w:eastAsia="Times New Roman" w:cs="Arial"/>
          <w:szCs w:val="24"/>
          <w:lang w:eastAsia="de-DE"/>
        </w:rPr>
        <w:t xml:space="preserve">you have activated the generation into the XSL </w:t>
      </w:r>
      <w:r w:rsidRPr="00D473AE">
        <w:rPr>
          <w:rFonts w:eastAsia="Times New Roman" w:cs="Arial"/>
          <w:szCs w:val="24"/>
          <w:lang w:eastAsia="de-DE"/>
        </w:rPr>
        <w:lastRenderedPageBreak/>
        <w:t>document. You can also use the incoming message in the following way:</w:t>
      </w:r>
      <w:r w:rsidRPr="00D473AE">
        <w:rPr>
          <w:rFonts w:ascii="Courier New" w:eastAsia="Times New Roman" w:hAnsi="Courier New" w:cs="Courier New"/>
          <w:sz w:val="18"/>
          <w:lang w:eastAsia="de-DE"/>
        </w:rPr>
        <w:t xml:space="preserve"> </w:t>
      </w:r>
      <w:r w:rsidRPr="00D473AE">
        <w:rPr>
          <w:rFonts w:ascii="Courier New" w:hAnsi="Courier New" w:cs="Courier New"/>
          <w:sz w:val="18"/>
          <w:highlight w:val="white"/>
        </w:rPr>
        <w:t>&lt;xsl:value-of select="/vpf:Msg/vpf:Header/vpf:Variables/vpf:var[./@id='mystring']/@value</w:t>
      </w:r>
      <w:r w:rsidRPr="00D473AE">
        <w:rPr>
          <w:rFonts w:ascii="Courier New" w:eastAsia="Times New Roman" w:hAnsi="Courier New" w:cs="Courier New"/>
          <w:sz w:val="18"/>
          <w:lang w:eastAsia="de-DE"/>
        </w:rPr>
        <w:t>"/&gt;</w:t>
      </w:r>
      <w:r w:rsidRPr="00D473AE">
        <w:rPr>
          <w:rFonts w:eastAsia="Times New Roman" w:cs="Arial"/>
          <w:szCs w:val="24"/>
          <w:lang w:eastAsia="de-DE"/>
        </w:rPr>
        <w:t xml:space="preserve">. </w:t>
      </w:r>
    </w:p>
    <w:p w14:paraId="3B6704A1" w14:textId="77777777" w:rsidR="00FD0311" w:rsidRPr="00D473AE" w:rsidRDefault="00FD0311" w:rsidP="00FD0311">
      <w:pPr>
        <w:shd w:val="clear" w:color="auto" w:fill="FFFFFF"/>
        <w:jc w:val="both"/>
        <w:rPr>
          <w:rFonts w:ascii="Georgia" w:eastAsia="Times New Roman" w:hAnsi="Georgia" w:cs="Times New Roman"/>
          <w:color w:val="333333"/>
          <w:sz w:val="24"/>
          <w:szCs w:val="24"/>
          <w:lang w:eastAsia="de-DE"/>
        </w:rPr>
      </w:pPr>
    </w:p>
    <w:p w14:paraId="3B6704A2" w14:textId="77777777" w:rsidR="00FD0311" w:rsidRPr="00D473AE" w:rsidRDefault="00FD0311" w:rsidP="00FD0311">
      <w:pPr>
        <w:shd w:val="clear" w:color="auto" w:fill="FFFFFF"/>
        <w:jc w:val="both"/>
        <w:rPr>
          <w:rFonts w:eastAsia="Times New Roman" w:cs="Arial"/>
          <w:szCs w:val="24"/>
          <w:lang w:eastAsia="de-DE"/>
        </w:rPr>
      </w:pPr>
      <w:r w:rsidRPr="00D473AE">
        <w:rPr>
          <w:rFonts w:eastAsia="Times New Roman" w:cs="Arial"/>
          <w:szCs w:val="24"/>
          <w:lang w:eastAsia="de-DE"/>
        </w:rPr>
        <w:t xml:space="preserve">In the atom user interface, you can enter local variables similar to the XPath notation with </w:t>
      </w:r>
      <w:r w:rsidRPr="00D473AE">
        <w:rPr>
          <w:rFonts w:ascii="Courier New" w:eastAsia="Times New Roman" w:hAnsi="Courier New" w:cs="Courier New"/>
          <w:szCs w:val="24"/>
          <w:lang w:eastAsia="de-DE"/>
        </w:rPr>
        <w:t>$name</w:t>
      </w:r>
      <w:r w:rsidRPr="00D473AE">
        <w:rPr>
          <w:rFonts w:eastAsia="Times New Roman" w:cs="Arial"/>
          <w:szCs w:val="24"/>
          <w:lang w:eastAsia="de-DE"/>
        </w:rPr>
        <w:t xml:space="preserve">. In a parameter field, you can use the same variable multiple times and you can combine them with other variables, properties, and so on. </w:t>
      </w:r>
    </w:p>
    <w:p w14:paraId="3B6704A3" w14:textId="77777777" w:rsidR="00FD0311" w:rsidRPr="00D473AE" w:rsidRDefault="00FD0311" w:rsidP="00FD0311">
      <w:pPr>
        <w:shd w:val="clear" w:color="auto" w:fill="FFFFFF"/>
        <w:jc w:val="both"/>
        <w:rPr>
          <w:rFonts w:eastAsia="Times New Roman" w:cs="Arial"/>
          <w:color w:val="333333"/>
          <w:szCs w:val="24"/>
          <w:lang w:eastAsia="de-DE"/>
        </w:rPr>
      </w:pPr>
    </w:p>
    <w:p w14:paraId="3B6704A4" w14:textId="77777777" w:rsidR="00A7443D" w:rsidRPr="00D473AE" w:rsidRDefault="00A7443D" w:rsidP="00FD0311">
      <w:pPr>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t>Example</w:t>
      </w:r>
    </w:p>
    <w:p w14:paraId="3B6704A5" w14:textId="77777777" w:rsidR="00A7443D" w:rsidRPr="00D473AE" w:rsidRDefault="008226BE" w:rsidP="00FD0311">
      <w:pPr>
        <w:shd w:val="clear" w:color="auto" w:fill="FFFFFF"/>
        <w:jc w:val="both"/>
        <w:rPr>
          <w:rStyle w:val="TechnicalName"/>
        </w:rPr>
      </w:pPr>
      <w:r w:rsidRPr="00D473AE">
        <w:rPr>
          <w:rStyle w:val="TechnicalName"/>
        </w:rPr>
        <w:t>#select * from TABLE where key1=’$myVar1’ and key2=’$myVar2’</w:t>
      </w:r>
    </w:p>
    <w:p w14:paraId="3B6704A6" w14:textId="77777777" w:rsidR="00A7443D" w:rsidRPr="00D473AE" w:rsidRDefault="00A7443D" w:rsidP="00FD0311">
      <w:pPr>
        <w:shd w:val="clear" w:color="auto" w:fill="FFFFFF"/>
        <w:jc w:val="both"/>
        <w:rPr>
          <w:rFonts w:eastAsia="Times New Roman" w:cs="Arial"/>
          <w:color w:val="333333"/>
          <w:szCs w:val="24"/>
          <w:lang w:eastAsia="de-DE"/>
        </w:rPr>
      </w:pPr>
    </w:p>
    <w:p w14:paraId="3B6704A7" w14:textId="77777777" w:rsidR="00FD0311" w:rsidRPr="00D473AE" w:rsidRDefault="008E7D58" w:rsidP="00A47905">
      <w:pPr>
        <w:pStyle w:val="LC2"/>
        <w:rPr>
          <w:lang w:eastAsia="de-DE"/>
        </w:rPr>
      </w:pPr>
      <w:r w:rsidRPr="007917E3">
        <w:rPr>
          <w:noProof/>
          <w:lang w:eastAsia="de-DE"/>
        </w:rPr>
        <w:drawing>
          <wp:inline distT="0" distB="0" distL="0" distR="0" wp14:anchorId="3B670ECA" wp14:editId="3B670ECB">
            <wp:extent cx="228600" cy="228600"/>
            <wp:effectExtent l="0" t="0" r="0" b="0"/>
            <wp:docPr id="337"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00FD0311" w:rsidRPr="00D473AE">
        <w:rPr>
          <w:lang w:eastAsia="de-DE"/>
        </w:rPr>
        <w:t xml:space="preserve"> NOTE</w:t>
      </w:r>
    </w:p>
    <w:p w14:paraId="3B6704A8" w14:textId="77777777" w:rsidR="00FD0311" w:rsidRPr="00D473AE" w:rsidRDefault="00FD0311" w:rsidP="00A47905">
      <w:pPr>
        <w:pStyle w:val="LC2"/>
        <w:rPr>
          <w:lang w:eastAsia="de-DE"/>
        </w:rPr>
      </w:pPr>
      <w:r w:rsidRPr="00D473AE">
        <w:rPr>
          <w:lang w:eastAsia="de-DE"/>
        </w:rPr>
        <w:t xml:space="preserve">To avoid cross-site scripting, the integration framework checks variables in an SQL statement of an SQL call atom at runtime. If the variable is set in quotations marks (apostrophe), the integration framework handles it as a string, otherwise as a number. If the variable is not in quotation marks and not a number, the integration framework replaces the value with </w:t>
      </w:r>
      <w:r w:rsidRPr="00D473AE">
        <w:rPr>
          <w:rFonts w:ascii="Courier New" w:hAnsi="Courier New" w:cs="Courier New"/>
          <w:lang w:eastAsia="de-DE"/>
        </w:rPr>
        <w:t>NaN</w:t>
      </w:r>
      <w:r w:rsidRPr="00D473AE">
        <w:rPr>
          <w:lang w:eastAsia="de-DE"/>
        </w:rPr>
        <w:t xml:space="preserve">. If you use a variable, for example, for a table name, you can avoid this behavior by explicitly type-casting the variable to a string using </w:t>
      </w:r>
      <w:r w:rsidRPr="00D473AE">
        <w:rPr>
          <w:rFonts w:ascii="Courier New" w:hAnsi="Courier New" w:cs="Courier New"/>
          <w:lang w:eastAsia="de-DE"/>
        </w:rPr>
        <w:t>$string(variable-name)</w:t>
      </w:r>
      <w:r w:rsidRPr="00D473AE">
        <w:rPr>
          <w:lang w:eastAsia="de-DE"/>
        </w:rPr>
        <w:t xml:space="preserve">. </w:t>
      </w:r>
    </w:p>
    <w:p w14:paraId="3B6704A9" w14:textId="77777777" w:rsidR="0019375F" w:rsidRPr="00D473AE" w:rsidRDefault="0019375F" w:rsidP="005171B9">
      <w:pPr>
        <w:pStyle w:val="ListParagraph"/>
        <w:ind w:left="0"/>
        <w:jc w:val="both"/>
        <w:rPr>
          <w:rFonts w:eastAsia="Times New Roman" w:cs="Arial"/>
          <w:color w:val="333333"/>
          <w:lang w:eastAsia="de-DE"/>
        </w:rPr>
      </w:pPr>
    </w:p>
    <w:p w14:paraId="3B6704AA" w14:textId="77777777" w:rsidR="00963122" w:rsidRPr="00D473AE" w:rsidRDefault="00963122" w:rsidP="00963122">
      <w:pPr>
        <w:pStyle w:val="Heading4"/>
      </w:pPr>
      <w:bookmarkStart w:id="122" w:name="glbvars"/>
      <w:bookmarkStart w:id="123" w:name="a3_4_7_4"/>
      <w:bookmarkStart w:id="124" w:name="_Toc137659571"/>
      <w:r w:rsidRPr="00D473AE">
        <w:t>3.</w:t>
      </w:r>
      <w:r w:rsidR="00576B69" w:rsidRPr="00D473AE">
        <w:t>4</w:t>
      </w:r>
      <w:r w:rsidRPr="00D473AE">
        <w:t>.7.</w:t>
      </w:r>
      <w:r w:rsidR="00F03057" w:rsidRPr="00D473AE">
        <w:t>4</w:t>
      </w:r>
      <w:r w:rsidRPr="00D473AE">
        <w:t xml:space="preserve"> Global Variables</w:t>
      </w:r>
      <w:bookmarkEnd w:id="124"/>
    </w:p>
    <w:bookmarkEnd w:id="122"/>
    <w:bookmarkEnd w:id="123"/>
    <w:p w14:paraId="3B6704AB" w14:textId="77777777" w:rsidR="003E1DDD" w:rsidRPr="00D473AE" w:rsidRDefault="003E1DDD" w:rsidP="003E1DDD">
      <w:pPr>
        <w:jc w:val="both"/>
        <w:rPr>
          <w:rFonts w:eastAsia="Times New Roman" w:cs="Arial"/>
          <w:color w:val="333333"/>
          <w:lang w:eastAsia="de-DE"/>
        </w:rPr>
      </w:pPr>
      <w:r w:rsidRPr="00D473AE">
        <w:rPr>
          <w:rFonts w:eastAsia="Times New Roman" w:cs="Arial"/>
          <w:color w:val="333333"/>
          <w:lang w:eastAsia="de-DE"/>
        </w:rPr>
        <w:t>Use global variables in the design and setup of a scenario package to address variable values in the inbound message. Global variables are valid for the scenario package and all steps assigned to the package.</w:t>
      </w:r>
    </w:p>
    <w:p w14:paraId="3B6704AC" w14:textId="77777777" w:rsidR="004F2CAA" w:rsidRPr="00D473AE" w:rsidRDefault="004F2CAA" w:rsidP="00613266">
      <w:pPr>
        <w:pStyle w:val="ListParagraph"/>
        <w:ind w:left="0"/>
        <w:jc w:val="both"/>
        <w:rPr>
          <w:rFonts w:eastAsia="Times New Roman" w:cs="Arial"/>
          <w:color w:val="333333"/>
          <w:lang w:eastAsia="de-DE"/>
        </w:rPr>
      </w:pPr>
    </w:p>
    <w:p w14:paraId="3B6704AD" w14:textId="77777777" w:rsidR="00613266" w:rsidRPr="00D473AE" w:rsidRDefault="00613266" w:rsidP="00613266">
      <w:pPr>
        <w:pStyle w:val="ListParagraph"/>
        <w:ind w:left="0"/>
        <w:jc w:val="both"/>
        <w:rPr>
          <w:rFonts w:eastAsia="Times New Roman" w:cs="Arial"/>
          <w:color w:val="333333"/>
          <w:lang w:eastAsia="de-DE"/>
        </w:rPr>
      </w:pPr>
      <w:r w:rsidRPr="00D473AE">
        <w:rPr>
          <w:rFonts w:eastAsia="Times New Roman" w:cs="Arial"/>
          <w:color w:val="333333"/>
          <w:lang w:eastAsia="de-DE"/>
        </w:rPr>
        <w:t>To define global variables</w:t>
      </w:r>
      <w:r w:rsidR="00454CDB" w:rsidRPr="00D473AE">
        <w:rPr>
          <w:rFonts w:eastAsia="Times New Roman" w:cs="Arial"/>
          <w:color w:val="333333"/>
          <w:lang w:eastAsia="de-DE"/>
        </w:rPr>
        <w:t>, you have the following options</w:t>
      </w:r>
      <w:r w:rsidRPr="00D473AE">
        <w:rPr>
          <w:rFonts w:eastAsia="Times New Roman" w:cs="Arial"/>
          <w:color w:val="333333"/>
          <w:lang w:eastAsia="de-DE"/>
        </w:rPr>
        <w:t>:</w:t>
      </w:r>
    </w:p>
    <w:p w14:paraId="3B6704AE" w14:textId="77777777" w:rsidR="005350E9" w:rsidRPr="000E0C97" w:rsidRDefault="00B352DB" w:rsidP="00A47905">
      <w:pPr>
        <w:pStyle w:val="BulletedList"/>
        <w:rPr>
          <w:rFonts w:eastAsia="Times New Roman"/>
          <w:color w:val="333333"/>
          <w:lang w:eastAsia="de-DE"/>
        </w:rPr>
      </w:pPr>
      <w:r>
        <w:rPr>
          <w:rFonts w:eastAsia="Times New Roman"/>
          <w:color w:val="333333"/>
          <w:lang w:eastAsia="de-DE"/>
        </w:rPr>
        <w:t>Select</w:t>
      </w:r>
      <w:r w:rsidR="00454CDB" w:rsidRPr="000E0C97">
        <w:rPr>
          <w:rFonts w:eastAsia="Times New Roman"/>
          <w:color w:val="333333"/>
          <w:lang w:eastAsia="de-DE"/>
        </w:rPr>
        <w:t xml:space="preserve"> </w:t>
      </w:r>
      <w:r w:rsidR="005350E9" w:rsidRPr="000E0C97">
        <w:rPr>
          <w:rStyle w:val="Path"/>
        </w:rPr>
        <w:t>Scenarios</w:t>
      </w:r>
      <w:r w:rsidR="000E0C97" w:rsidRPr="000E0C97">
        <w:rPr>
          <w:rStyle w:val="Path"/>
        </w:rPr>
        <w:t xml:space="preserve"> → </w:t>
      </w:r>
      <w:r w:rsidR="005350E9" w:rsidRPr="000E0C97">
        <w:rPr>
          <w:rStyle w:val="Path"/>
        </w:rPr>
        <w:t>Package Design</w:t>
      </w:r>
      <w:r w:rsidR="000E0C97">
        <w:rPr>
          <w:rStyle w:val="Path"/>
        </w:rPr>
        <w:t xml:space="preserve"> → </w:t>
      </w:r>
      <w:r w:rsidR="005350E9" w:rsidRPr="000E0C97">
        <w:rPr>
          <w:rStyle w:val="Path"/>
        </w:rPr>
        <w:t>Definitions</w:t>
      </w:r>
    </w:p>
    <w:p w14:paraId="3B6704AF" w14:textId="77777777" w:rsidR="005350E9" w:rsidRPr="00D473AE" w:rsidRDefault="00B352DB" w:rsidP="00A47905">
      <w:pPr>
        <w:pStyle w:val="BulletedList"/>
        <w:rPr>
          <w:rFonts w:eastAsia="Times New Roman"/>
          <w:color w:val="333333"/>
          <w:lang w:eastAsia="de-DE"/>
        </w:rPr>
      </w:pPr>
      <w:r w:rsidRPr="00D473AE">
        <w:rPr>
          <w:rFonts w:eastAsia="Times New Roman"/>
          <w:color w:val="333333"/>
          <w:lang w:eastAsia="de-DE"/>
        </w:rPr>
        <w:t>Select</w:t>
      </w:r>
      <w:r w:rsidR="00454CDB" w:rsidRPr="00D473AE">
        <w:rPr>
          <w:rFonts w:eastAsia="Times New Roman"/>
          <w:color w:val="333333"/>
          <w:lang w:eastAsia="de-DE"/>
        </w:rPr>
        <w:t xml:space="preserve"> </w:t>
      </w:r>
      <w:r w:rsidR="005350E9" w:rsidRPr="00D473AE">
        <w:rPr>
          <w:rStyle w:val="Path"/>
        </w:rPr>
        <w:t>Scenarios</w:t>
      </w:r>
      <w:r w:rsidR="000E0C97" w:rsidRPr="00D473AE">
        <w:rPr>
          <w:rStyle w:val="Path"/>
        </w:rPr>
        <w:t xml:space="preserve"> → </w:t>
      </w:r>
      <w:r w:rsidR="005350E9" w:rsidRPr="00D473AE">
        <w:rPr>
          <w:rStyle w:val="Path"/>
        </w:rPr>
        <w:t>Step Design</w:t>
      </w:r>
      <w:r w:rsidR="000E0C97" w:rsidRPr="00D473AE">
        <w:rPr>
          <w:rStyle w:val="Path"/>
        </w:rPr>
        <w:t xml:space="preserve"> → </w:t>
      </w:r>
      <w:r w:rsidR="005350E9" w:rsidRPr="00D473AE">
        <w:rPr>
          <w:rStyle w:val="Path"/>
        </w:rPr>
        <w:t>Processing</w:t>
      </w:r>
      <w:r w:rsidR="000E0C97" w:rsidRPr="00D473AE">
        <w:rPr>
          <w:rStyle w:val="Path"/>
        </w:rPr>
        <w:t xml:space="preserve"> → </w:t>
      </w:r>
      <w:r w:rsidR="005350E9" w:rsidRPr="00D473AE">
        <w:rPr>
          <w:rStyle w:val="Path"/>
        </w:rPr>
        <w:t>VGlobal</w:t>
      </w:r>
    </w:p>
    <w:p w14:paraId="3B6704B0" w14:textId="77777777" w:rsidR="005350E9" w:rsidRPr="00D473AE" w:rsidRDefault="005350E9" w:rsidP="00A47905">
      <w:pPr>
        <w:pStyle w:val="BulletedList"/>
        <w:rPr>
          <w:rFonts w:eastAsia="Times New Roman"/>
          <w:color w:val="333333"/>
          <w:lang w:eastAsia="de-DE"/>
        </w:rPr>
      </w:pPr>
      <w:r w:rsidRPr="00D473AE">
        <w:rPr>
          <w:rFonts w:eastAsia="Times New Roman"/>
          <w:color w:val="333333"/>
          <w:lang w:eastAsia="de-DE"/>
        </w:rPr>
        <w:t xml:space="preserve">In the atom </w:t>
      </w:r>
      <w:r w:rsidR="00454CDB" w:rsidRPr="00D473AE">
        <w:rPr>
          <w:rFonts w:eastAsia="Times New Roman"/>
          <w:color w:val="333333"/>
          <w:lang w:eastAsia="de-DE"/>
        </w:rPr>
        <w:t>user interface,</w:t>
      </w:r>
      <w:r w:rsidRPr="00D473AE">
        <w:rPr>
          <w:rFonts w:eastAsia="Times New Roman"/>
          <w:color w:val="333333"/>
          <w:lang w:eastAsia="de-DE"/>
        </w:rPr>
        <w:t xml:space="preserve"> </w:t>
      </w:r>
      <w:r w:rsidR="006424D8" w:rsidRPr="00D473AE">
        <w:rPr>
          <w:rFonts w:eastAsia="Times New Roman"/>
          <w:color w:val="333333"/>
          <w:lang w:eastAsia="de-DE"/>
        </w:rPr>
        <w:t>click</w:t>
      </w:r>
      <w:r w:rsidRPr="00D473AE">
        <w:rPr>
          <w:rFonts w:eastAsia="Times New Roman"/>
          <w:color w:val="333333"/>
          <w:lang w:eastAsia="de-DE"/>
        </w:rPr>
        <w:t xml:space="preserve"> the [VarG] button.</w:t>
      </w:r>
    </w:p>
    <w:p w14:paraId="3B6704B1" w14:textId="77777777" w:rsidR="005350E9" w:rsidRPr="00D473AE" w:rsidRDefault="005350E9" w:rsidP="005350E9">
      <w:pPr>
        <w:jc w:val="both"/>
        <w:rPr>
          <w:rFonts w:eastAsia="Times New Roman" w:cs="Arial"/>
          <w:color w:val="333333"/>
          <w:lang w:eastAsia="de-DE"/>
        </w:rPr>
      </w:pPr>
    </w:p>
    <w:p w14:paraId="3B6704B2" w14:textId="77777777" w:rsidR="005350E9" w:rsidRPr="00D473AE" w:rsidRDefault="005350E9" w:rsidP="005350E9">
      <w:pPr>
        <w:jc w:val="both"/>
        <w:rPr>
          <w:rFonts w:eastAsia="Times New Roman" w:cs="Arial"/>
          <w:color w:val="333333"/>
          <w:lang w:eastAsia="de-DE"/>
        </w:rPr>
      </w:pPr>
      <w:r w:rsidRPr="00D473AE">
        <w:rPr>
          <w:rFonts w:eastAsia="Times New Roman" w:cs="Arial"/>
          <w:color w:val="333333"/>
          <w:lang w:eastAsia="de-DE"/>
        </w:rPr>
        <w:t xml:space="preserve">You can add and delete global variables. You can enter explicit values (literals) or XPath expressions. </w:t>
      </w:r>
      <w:r w:rsidR="00454CDB" w:rsidRPr="00D473AE">
        <w:rPr>
          <w:rFonts w:eastAsia="Times New Roman" w:cs="Arial"/>
          <w:color w:val="333333"/>
          <w:lang w:eastAsia="de-DE"/>
        </w:rPr>
        <w:t>At runtime, t</w:t>
      </w:r>
      <w:r w:rsidRPr="00D473AE">
        <w:rPr>
          <w:rFonts w:eastAsia="Times New Roman" w:cs="Arial"/>
          <w:color w:val="333333"/>
          <w:lang w:eastAsia="de-DE"/>
        </w:rPr>
        <w:t xml:space="preserve">he </w:t>
      </w:r>
      <w:r w:rsidR="00E42DB9" w:rsidRPr="00D473AE">
        <w:rPr>
          <w:rFonts w:eastAsia="Times New Roman" w:cs="Arial"/>
          <w:color w:val="333333"/>
          <w:lang w:eastAsia="de-DE"/>
        </w:rPr>
        <w:t>integration framework</w:t>
      </w:r>
      <w:r w:rsidRPr="00D473AE">
        <w:rPr>
          <w:rFonts w:eastAsia="Times New Roman" w:cs="Arial"/>
          <w:color w:val="333333"/>
          <w:lang w:eastAsia="de-DE"/>
        </w:rPr>
        <w:t xml:space="preserve"> sets the variables before triggering the process flow. The XPath statement can access all data in the integration framework message that is available at this point in time.</w:t>
      </w:r>
    </w:p>
    <w:p w14:paraId="3B6704B3" w14:textId="77777777" w:rsidR="00553497" w:rsidRPr="00D473AE" w:rsidRDefault="00553497" w:rsidP="00553497">
      <w:pPr>
        <w:shd w:val="clear" w:color="auto" w:fill="FFFFFF"/>
        <w:spacing w:line="360" w:lineRule="atLeast"/>
        <w:jc w:val="both"/>
        <w:rPr>
          <w:rFonts w:ascii="Georgia" w:eastAsia="Times New Roman" w:hAnsi="Georgia" w:cs="Times New Roman"/>
          <w:color w:val="333333"/>
          <w:sz w:val="24"/>
          <w:szCs w:val="24"/>
          <w:lang w:eastAsia="de-DE"/>
        </w:rPr>
      </w:pPr>
    </w:p>
    <w:tbl>
      <w:tblPr>
        <w:tblStyle w:val="TableGrid"/>
        <w:tblW w:w="0" w:type="auto"/>
        <w:tblLook w:val="04A0" w:firstRow="1" w:lastRow="0" w:firstColumn="1" w:lastColumn="0" w:noHBand="0" w:noVBand="1"/>
      </w:tblPr>
      <w:tblGrid>
        <w:gridCol w:w="2594"/>
        <w:gridCol w:w="6756"/>
      </w:tblGrid>
      <w:tr w:rsidR="004D588A" w:rsidRPr="007D28DB" w14:paraId="3B6704B6" w14:textId="77777777" w:rsidTr="004D588A">
        <w:trPr>
          <w:tblHeader/>
        </w:trPr>
        <w:tc>
          <w:tcPr>
            <w:tcW w:w="2660" w:type="dxa"/>
          </w:tcPr>
          <w:p w14:paraId="3B6704B4" w14:textId="77777777" w:rsidR="004D588A" w:rsidRPr="007D28DB" w:rsidRDefault="004D588A" w:rsidP="009104BA">
            <w:pPr>
              <w:jc w:val="both"/>
              <w:rPr>
                <w:rFonts w:eastAsia="Times New Roman" w:cs="Arial"/>
                <w:b/>
                <w:szCs w:val="24"/>
                <w:lang w:eastAsia="de-DE"/>
              </w:rPr>
            </w:pPr>
            <w:r w:rsidRPr="007D28DB">
              <w:rPr>
                <w:rFonts w:eastAsia="Times New Roman" w:cs="Arial"/>
                <w:b/>
                <w:szCs w:val="24"/>
                <w:lang w:eastAsia="de-DE"/>
              </w:rPr>
              <w:lastRenderedPageBreak/>
              <w:t>Variable</w:t>
            </w:r>
          </w:p>
        </w:tc>
        <w:tc>
          <w:tcPr>
            <w:tcW w:w="6840" w:type="dxa"/>
          </w:tcPr>
          <w:p w14:paraId="3B6704B5" w14:textId="77777777" w:rsidR="004D588A" w:rsidRPr="007D28DB" w:rsidRDefault="004D588A" w:rsidP="009104BA">
            <w:pPr>
              <w:jc w:val="both"/>
              <w:rPr>
                <w:rFonts w:eastAsia="Times New Roman" w:cs="Arial"/>
                <w:b/>
                <w:szCs w:val="24"/>
                <w:lang w:eastAsia="de-DE"/>
              </w:rPr>
            </w:pPr>
            <w:r>
              <w:rPr>
                <w:rFonts w:eastAsia="Times New Roman" w:cs="Arial"/>
                <w:b/>
                <w:szCs w:val="24"/>
                <w:lang w:eastAsia="de-DE"/>
              </w:rPr>
              <w:t>Value</w:t>
            </w:r>
          </w:p>
        </w:tc>
      </w:tr>
      <w:tr w:rsidR="004D588A" w:rsidRPr="009A70E1" w14:paraId="3B6704B9" w14:textId="77777777" w:rsidTr="009104BA">
        <w:tc>
          <w:tcPr>
            <w:tcW w:w="2660" w:type="dxa"/>
          </w:tcPr>
          <w:p w14:paraId="3B6704B7"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gvar1</w:t>
            </w:r>
          </w:p>
        </w:tc>
        <w:tc>
          <w:tcPr>
            <w:tcW w:w="6840" w:type="dxa"/>
          </w:tcPr>
          <w:p w14:paraId="3B6704B8" w14:textId="77777777" w:rsidR="004D588A" w:rsidRPr="004D588A" w:rsidRDefault="004D588A" w:rsidP="009104BA">
            <w:pPr>
              <w:jc w:val="both"/>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#any text</w:t>
            </w:r>
          </w:p>
        </w:tc>
      </w:tr>
      <w:tr w:rsidR="004D588A" w:rsidRPr="009A70E1" w14:paraId="3B6704BC" w14:textId="77777777" w:rsidTr="009104BA">
        <w:tc>
          <w:tcPr>
            <w:tcW w:w="2660" w:type="dxa"/>
          </w:tcPr>
          <w:p w14:paraId="3B6704BA"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gvar2</w:t>
            </w:r>
          </w:p>
        </w:tc>
        <w:tc>
          <w:tcPr>
            <w:tcW w:w="6840" w:type="dxa"/>
          </w:tcPr>
          <w:p w14:paraId="3B6704BB" w14:textId="77777777" w:rsidR="004D588A" w:rsidRPr="004D588A" w:rsidRDefault="004D588A" w:rsidP="009104BA">
            <w:pPr>
              <w:jc w:val="both"/>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#001</w:t>
            </w:r>
          </w:p>
        </w:tc>
      </w:tr>
      <w:tr w:rsidR="004D588A" w:rsidRPr="009A70E1" w14:paraId="3B6704BF" w14:textId="77777777" w:rsidTr="009104BA">
        <w:tc>
          <w:tcPr>
            <w:tcW w:w="2660" w:type="dxa"/>
          </w:tcPr>
          <w:p w14:paraId="3B6704BD"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gvar3</w:t>
            </w:r>
          </w:p>
        </w:tc>
        <w:tc>
          <w:tcPr>
            <w:tcW w:w="6840" w:type="dxa"/>
          </w:tcPr>
          <w:p w14:paraId="3B6704BE"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’001’</w:t>
            </w:r>
          </w:p>
        </w:tc>
      </w:tr>
      <w:tr w:rsidR="004D588A" w:rsidRPr="00D966DF" w14:paraId="3B6704C2" w14:textId="77777777" w:rsidTr="009104BA">
        <w:tc>
          <w:tcPr>
            <w:tcW w:w="2660" w:type="dxa"/>
          </w:tcPr>
          <w:p w14:paraId="3B6704C0"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gvar4</w:t>
            </w:r>
          </w:p>
        </w:tc>
        <w:tc>
          <w:tcPr>
            <w:tcW w:w="6840" w:type="dxa"/>
          </w:tcPr>
          <w:p w14:paraId="3B6704C1"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001</w:t>
            </w:r>
          </w:p>
        </w:tc>
      </w:tr>
      <w:tr w:rsidR="004D588A" w:rsidRPr="001051F9" w14:paraId="3B6704C5" w14:textId="77777777" w:rsidTr="009104BA">
        <w:tc>
          <w:tcPr>
            <w:tcW w:w="2660" w:type="dxa"/>
          </w:tcPr>
          <w:p w14:paraId="3B6704C3"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gvar5</w:t>
            </w:r>
          </w:p>
        </w:tc>
        <w:tc>
          <w:tcPr>
            <w:tcW w:w="6840" w:type="dxa"/>
          </w:tcPr>
          <w:p w14:paraId="3B6704C4" w14:textId="77777777" w:rsidR="004D588A" w:rsidRPr="00D473AE" w:rsidRDefault="004D588A" w:rsidP="009104BA">
            <w:pPr>
              <w:jc w:val="both"/>
              <w:rPr>
                <w:rFonts w:ascii="Courier New" w:eastAsia="Times New Roman" w:hAnsi="Courier New" w:cs="Courier New"/>
                <w:color w:val="333333"/>
                <w:szCs w:val="24"/>
                <w:lang w:eastAsia="de-DE"/>
              </w:rPr>
            </w:pPr>
            <w:r w:rsidRPr="00D473AE">
              <w:rPr>
                <w:rFonts w:ascii="Courier New" w:eastAsia="Times New Roman" w:hAnsi="Courier New" w:cs="Courier New"/>
                <w:color w:val="333333"/>
                <w:szCs w:val="24"/>
                <w:lang w:eastAsia="de-DE"/>
              </w:rPr>
              <w:t>concat($gvar2,$gvar3,string($gvar4))</w:t>
            </w:r>
          </w:p>
        </w:tc>
      </w:tr>
      <w:tr w:rsidR="004D588A" w:rsidRPr="001051F9" w14:paraId="3B6704C8" w14:textId="77777777" w:rsidTr="009104BA">
        <w:tc>
          <w:tcPr>
            <w:tcW w:w="2660" w:type="dxa"/>
          </w:tcPr>
          <w:p w14:paraId="3B6704C6"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gvar6</w:t>
            </w:r>
          </w:p>
        </w:tc>
        <w:tc>
          <w:tcPr>
            <w:tcW w:w="6840" w:type="dxa"/>
          </w:tcPr>
          <w:p w14:paraId="3B6704C7" w14:textId="77777777" w:rsidR="004D588A" w:rsidRPr="00D473AE" w:rsidRDefault="004D588A" w:rsidP="009104BA">
            <w:pPr>
              <w:rPr>
                <w:rFonts w:ascii="Courier New" w:eastAsia="Times New Roman" w:hAnsi="Courier New" w:cs="Courier New"/>
                <w:color w:val="333333"/>
                <w:szCs w:val="24"/>
                <w:lang w:eastAsia="de-DE"/>
              </w:rPr>
            </w:pPr>
            <w:r w:rsidRPr="00D473AE">
              <w:rPr>
                <w:rFonts w:ascii="Courier New" w:eastAsia="Times New Roman" w:hAnsi="Courier New" w:cs="Courier New"/>
                <w:color w:val="333333"/>
                <w:szCs w:val="24"/>
                <w:lang w:eastAsia="de-DE"/>
              </w:rPr>
              <w:t>number($gvar2)+number($gvar3)+$gvar4</w:t>
            </w:r>
          </w:p>
        </w:tc>
      </w:tr>
      <w:tr w:rsidR="004D588A" w:rsidRPr="009A70E1" w14:paraId="3B6704CB" w14:textId="77777777" w:rsidTr="009104BA">
        <w:tc>
          <w:tcPr>
            <w:tcW w:w="2660" w:type="dxa"/>
          </w:tcPr>
          <w:p w14:paraId="3B6704C9"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gvar7</w:t>
            </w:r>
          </w:p>
        </w:tc>
        <w:tc>
          <w:tcPr>
            <w:tcW w:w="6840" w:type="dxa"/>
          </w:tcPr>
          <w:p w14:paraId="3B6704CA"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$msg/root/@flag</w:t>
            </w:r>
          </w:p>
        </w:tc>
      </w:tr>
      <w:tr w:rsidR="004D588A" w:rsidRPr="004D588A" w14:paraId="3B6704CE" w14:textId="77777777" w:rsidTr="009104BA">
        <w:tc>
          <w:tcPr>
            <w:tcW w:w="2660" w:type="dxa"/>
          </w:tcPr>
          <w:p w14:paraId="3B6704CC"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gvar8</w:t>
            </w:r>
          </w:p>
        </w:tc>
        <w:tc>
          <w:tcPr>
            <w:tcW w:w="6840" w:type="dxa"/>
          </w:tcPr>
          <w:p w14:paraId="3B6704CD"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/vpf:Msg/vpf:Header/vpf:Sender/@ObjId</w:t>
            </w:r>
          </w:p>
        </w:tc>
      </w:tr>
      <w:tr w:rsidR="004D588A" w:rsidRPr="009A70E1" w14:paraId="3B6704D1" w14:textId="77777777" w:rsidTr="009104BA">
        <w:tc>
          <w:tcPr>
            <w:tcW w:w="2660" w:type="dxa"/>
          </w:tcPr>
          <w:p w14:paraId="3B6704CF" w14:textId="77777777" w:rsidR="004D588A" w:rsidRPr="00963122" w:rsidRDefault="004D588A" w:rsidP="009104BA">
            <w:pPr>
              <w:jc w:val="both"/>
              <w:rPr>
                <w:rFonts w:ascii="Courier New" w:eastAsia="Times New Roman" w:hAnsi="Courier New" w:cs="Courier New"/>
                <w:color w:val="333333"/>
                <w:szCs w:val="24"/>
                <w:lang w:eastAsia="de-DE"/>
              </w:rPr>
            </w:pPr>
            <w:r w:rsidRPr="00963122">
              <w:rPr>
                <w:rFonts w:ascii="Courier New" w:eastAsia="Times New Roman" w:hAnsi="Courier New" w:cs="Courier New"/>
                <w:color w:val="333333"/>
                <w:szCs w:val="24"/>
                <w:lang w:eastAsia="de-DE"/>
              </w:rPr>
              <w:t>gvar9</w:t>
            </w:r>
          </w:p>
        </w:tc>
        <w:tc>
          <w:tcPr>
            <w:tcW w:w="6840" w:type="dxa"/>
          </w:tcPr>
          <w:p w14:paraId="3B6704D0" w14:textId="77777777" w:rsidR="004D588A" w:rsidRPr="004D588A" w:rsidRDefault="004D588A" w:rsidP="009104BA">
            <w:pPr>
              <w:rPr>
                <w:rFonts w:ascii="Courier New" w:eastAsia="Times New Roman" w:hAnsi="Courier New" w:cs="Courier New"/>
                <w:color w:val="333333"/>
                <w:szCs w:val="24"/>
                <w:lang w:eastAsia="de-DE"/>
              </w:rPr>
            </w:pPr>
            <w:r w:rsidRPr="004D588A">
              <w:rPr>
                <w:rFonts w:ascii="Courier New" w:eastAsia="Times New Roman" w:hAnsi="Courier New" w:cs="Courier New"/>
                <w:color w:val="333333"/>
                <w:szCs w:val="24"/>
                <w:lang w:eastAsia="de-DE"/>
              </w:rPr>
              <w:t>concat($gvar7,$gvar8,$gvar5)</w:t>
            </w:r>
          </w:p>
        </w:tc>
      </w:tr>
    </w:tbl>
    <w:p w14:paraId="3B6704D2" w14:textId="77777777" w:rsidR="00553497" w:rsidRPr="00821330" w:rsidRDefault="00553497" w:rsidP="00553497">
      <w:pPr>
        <w:shd w:val="clear" w:color="auto" w:fill="FFFFFF"/>
        <w:spacing w:line="360" w:lineRule="atLeast"/>
        <w:jc w:val="both"/>
        <w:rPr>
          <w:rFonts w:ascii="Georgia" w:eastAsia="Times New Roman" w:hAnsi="Georgia" w:cs="Times New Roman"/>
          <w:color w:val="333333"/>
          <w:sz w:val="24"/>
          <w:szCs w:val="24"/>
          <w:lang w:eastAsia="de-DE"/>
        </w:rPr>
      </w:pPr>
    </w:p>
    <w:p w14:paraId="3B6704D3" w14:textId="77777777" w:rsidR="004B0A0C" w:rsidRPr="00821330" w:rsidRDefault="004B0A0C" w:rsidP="00553497">
      <w:pPr>
        <w:jc w:val="both"/>
        <w:rPr>
          <w:rFonts w:eastAsia="Times New Roman" w:cs="Arial"/>
          <w:color w:val="333333"/>
          <w:szCs w:val="24"/>
          <w:lang w:eastAsia="de-DE"/>
        </w:rPr>
      </w:pPr>
    </w:p>
    <w:p w14:paraId="3B6704D4" w14:textId="77777777" w:rsidR="00CA0165" w:rsidRPr="00D473AE" w:rsidRDefault="00CA0165" w:rsidP="00CA0165">
      <w:pPr>
        <w:jc w:val="both"/>
        <w:rPr>
          <w:rFonts w:eastAsia="Times New Roman" w:cs="Arial"/>
          <w:color w:val="333333"/>
          <w:szCs w:val="24"/>
          <w:lang w:eastAsia="de-DE"/>
        </w:rPr>
      </w:pPr>
      <w:r w:rsidRPr="00D473AE">
        <w:rPr>
          <w:rFonts w:eastAsia="Times New Roman" w:cs="Arial"/>
          <w:color w:val="333333"/>
          <w:szCs w:val="24"/>
          <w:lang w:eastAsia="de-DE"/>
        </w:rPr>
        <w:t>You have the following options to provide values for global variables:</w:t>
      </w:r>
    </w:p>
    <w:p w14:paraId="3B6704D5" w14:textId="77777777" w:rsidR="00CA0165" w:rsidRPr="00D473AE" w:rsidRDefault="00CA0165" w:rsidP="00CA0165">
      <w:pPr>
        <w:jc w:val="both"/>
        <w:rPr>
          <w:rFonts w:eastAsia="Times New Roman" w:cs="Arial"/>
          <w:color w:val="333333"/>
          <w:szCs w:val="24"/>
          <w:lang w:eastAsia="de-DE"/>
        </w:rPr>
      </w:pPr>
    </w:p>
    <w:tbl>
      <w:tblPr>
        <w:tblStyle w:val="TableGrid"/>
        <w:tblW w:w="0" w:type="auto"/>
        <w:tblLook w:val="04A0" w:firstRow="1" w:lastRow="0" w:firstColumn="1" w:lastColumn="0" w:noHBand="0" w:noVBand="1"/>
      </w:tblPr>
      <w:tblGrid>
        <w:gridCol w:w="2486"/>
        <w:gridCol w:w="6864"/>
      </w:tblGrid>
      <w:tr w:rsidR="00CA0165" w:rsidRPr="00821330" w14:paraId="3B6704D8" w14:textId="77777777" w:rsidTr="00BF3156">
        <w:trPr>
          <w:tblHeader/>
        </w:trPr>
        <w:tc>
          <w:tcPr>
            <w:tcW w:w="2518" w:type="dxa"/>
          </w:tcPr>
          <w:p w14:paraId="3B6704D6" w14:textId="77777777" w:rsidR="00CA0165" w:rsidRPr="00821330" w:rsidRDefault="00CA0165" w:rsidP="001755FE">
            <w:pPr>
              <w:jc w:val="both"/>
              <w:rPr>
                <w:rFonts w:eastAsia="Times New Roman" w:cs="Arial"/>
                <w:b/>
                <w:szCs w:val="24"/>
                <w:lang w:eastAsia="de-DE"/>
              </w:rPr>
            </w:pPr>
            <w:r w:rsidRPr="00821330">
              <w:rPr>
                <w:rFonts w:eastAsia="Times New Roman" w:cs="Arial"/>
                <w:b/>
                <w:szCs w:val="24"/>
                <w:lang w:eastAsia="de-DE"/>
              </w:rPr>
              <w:t>Variable</w:t>
            </w:r>
          </w:p>
        </w:tc>
        <w:tc>
          <w:tcPr>
            <w:tcW w:w="6982" w:type="dxa"/>
          </w:tcPr>
          <w:p w14:paraId="3B6704D7" w14:textId="77777777" w:rsidR="00CA0165" w:rsidRPr="00821330" w:rsidRDefault="00CA0165" w:rsidP="001755FE">
            <w:pPr>
              <w:jc w:val="both"/>
              <w:rPr>
                <w:rFonts w:eastAsia="Times New Roman" w:cs="Arial"/>
                <w:b/>
                <w:szCs w:val="24"/>
                <w:lang w:eastAsia="de-DE"/>
              </w:rPr>
            </w:pPr>
            <w:r w:rsidRPr="00821330">
              <w:rPr>
                <w:rFonts w:eastAsia="Times New Roman" w:cs="Arial"/>
                <w:b/>
                <w:szCs w:val="24"/>
                <w:lang w:eastAsia="de-DE"/>
              </w:rPr>
              <w:t>Providing Values</w:t>
            </w:r>
          </w:p>
        </w:tc>
      </w:tr>
      <w:tr w:rsidR="00CA0165" w:rsidRPr="001051F9" w14:paraId="3B6704DB" w14:textId="77777777" w:rsidTr="00CA0165">
        <w:tc>
          <w:tcPr>
            <w:tcW w:w="2518" w:type="dxa"/>
          </w:tcPr>
          <w:p w14:paraId="3B6704D9"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gvar1</w:t>
            </w:r>
          </w:p>
        </w:tc>
        <w:tc>
          <w:tcPr>
            <w:tcW w:w="6982" w:type="dxa"/>
          </w:tcPr>
          <w:p w14:paraId="3B6704DA" w14:textId="77777777" w:rsidR="00CA0165" w:rsidRPr="00D473AE" w:rsidRDefault="00CA0165" w:rsidP="001755FE">
            <w:pPr>
              <w:jc w:val="both"/>
              <w:rPr>
                <w:rFonts w:eastAsia="Times New Roman" w:cs="Arial"/>
                <w:color w:val="333333"/>
                <w:szCs w:val="24"/>
                <w:lang w:eastAsia="de-DE"/>
              </w:rPr>
            </w:pPr>
            <w:r w:rsidRPr="00D473AE">
              <w:rPr>
                <w:rFonts w:eastAsia="Times New Roman" w:cs="Arial"/>
                <w:color w:val="333333"/>
                <w:szCs w:val="24"/>
                <w:lang w:eastAsia="de-DE"/>
              </w:rPr>
              <w:t>Start the value with the hash (</w:t>
            </w:r>
            <w:r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 character.</w:t>
            </w:r>
          </w:p>
        </w:tc>
      </w:tr>
      <w:tr w:rsidR="00CA0165" w:rsidRPr="001051F9" w14:paraId="3B6704DE" w14:textId="77777777" w:rsidTr="00CA0165">
        <w:tc>
          <w:tcPr>
            <w:tcW w:w="2518" w:type="dxa"/>
          </w:tcPr>
          <w:p w14:paraId="3B6704DC"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gvar2</w:t>
            </w:r>
          </w:p>
        </w:tc>
        <w:tc>
          <w:tcPr>
            <w:tcW w:w="6982" w:type="dxa"/>
          </w:tcPr>
          <w:p w14:paraId="3B6704DD" w14:textId="77777777" w:rsidR="00CA0165" w:rsidRPr="00D473AE" w:rsidRDefault="00CA0165" w:rsidP="001755FE">
            <w:pPr>
              <w:jc w:val="both"/>
              <w:rPr>
                <w:rFonts w:eastAsia="Times New Roman" w:cs="Arial"/>
                <w:color w:val="333333"/>
                <w:szCs w:val="24"/>
                <w:lang w:eastAsia="de-DE"/>
              </w:rPr>
            </w:pPr>
            <w:r w:rsidRPr="00D473AE">
              <w:rPr>
                <w:rFonts w:eastAsia="Times New Roman" w:cs="Arial"/>
                <w:color w:val="333333"/>
                <w:szCs w:val="24"/>
                <w:lang w:eastAsia="de-DE"/>
              </w:rPr>
              <w:t>Start the value with the hash (</w:t>
            </w:r>
            <w:r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 character.</w:t>
            </w:r>
          </w:p>
        </w:tc>
      </w:tr>
      <w:tr w:rsidR="00CA0165" w:rsidRPr="001051F9" w14:paraId="3B6704E1" w14:textId="77777777" w:rsidTr="00CA0165">
        <w:tc>
          <w:tcPr>
            <w:tcW w:w="2518" w:type="dxa"/>
          </w:tcPr>
          <w:p w14:paraId="3B6704DF"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gvar3</w:t>
            </w:r>
          </w:p>
        </w:tc>
        <w:tc>
          <w:tcPr>
            <w:tcW w:w="6982" w:type="dxa"/>
          </w:tcPr>
          <w:p w14:paraId="3B6704E0" w14:textId="77777777" w:rsidR="00CA0165" w:rsidRPr="00D473AE" w:rsidRDefault="00CA0165" w:rsidP="001755FE">
            <w:pPr>
              <w:rPr>
                <w:rFonts w:eastAsia="Times New Roman" w:cs="Arial"/>
                <w:color w:val="333333"/>
                <w:szCs w:val="24"/>
                <w:lang w:eastAsia="de-DE"/>
              </w:rPr>
            </w:pPr>
            <w:r w:rsidRPr="00D473AE">
              <w:rPr>
                <w:rFonts w:eastAsia="Times New Roman" w:cs="Arial"/>
                <w:color w:val="333333"/>
                <w:szCs w:val="24"/>
                <w:lang w:eastAsia="de-DE"/>
              </w:rPr>
              <w:t>Wrap the value with the apostrophe (‘) character</w:t>
            </w:r>
          </w:p>
        </w:tc>
      </w:tr>
      <w:tr w:rsidR="00CA0165" w:rsidRPr="001051F9" w14:paraId="3B6704E4" w14:textId="77777777" w:rsidTr="00CA0165">
        <w:tc>
          <w:tcPr>
            <w:tcW w:w="2518" w:type="dxa"/>
          </w:tcPr>
          <w:p w14:paraId="3B6704E2"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gvar4</w:t>
            </w:r>
          </w:p>
        </w:tc>
        <w:tc>
          <w:tcPr>
            <w:tcW w:w="6982" w:type="dxa"/>
          </w:tcPr>
          <w:p w14:paraId="3B6704E3" w14:textId="77777777" w:rsidR="00CA0165" w:rsidRPr="00D473AE" w:rsidRDefault="00CA0165" w:rsidP="000C02A5">
            <w:pPr>
              <w:rPr>
                <w:rFonts w:eastAsia="Times New Roman" w:cs="Arial"/>
                <w:color w:val="333333"/>
                <w:szCs w:val="24"/>
                <w:lang w:eastAsia="de-DE"/>
              </w:rPr>
            </w:pPr>
            <w:r w:rsidRPr="00D473AE">
              <w:rPr>
                <w:rFonts w:eastAsia="Times New Roman" w:cs="Arial"/>
                <w:color w:val="333333"/>
                <w:szCs w:val="24"/>
                <w:lang w:eastAsia="de-DE"/>
              </w:rPr>
              <w:t>If the value is a number (</w:t>
            </w:r>
            <w:r w:rsidR="00AF505C" w:rsidRPr="00D473AE">
              <w:rPr>
                <w:rFonts w:eastAsia="Times New Roman" w:cs="Arial"/>
                <w:color w:val="333333"/>
                <w:szCs w:val="24"/>
                <w:lang w:eastAsia="de-DE"/>
              </w:rPr>
              <w:t>for example,</w:t>
            </w:r>
            <w:r w:rsidRPr="00D473AE">
              <w:rPr>
                <w:rFonts w:eastAsia="Times New Roman" w:cs="Arial"/>
                <w:color w:val="333333"/>
                <w:szCs w:val="24"/>
                <w:lang w:eastAsia="de-DE"/>
              </w:rPr>
              <w:t xml:space="preserve"> </w:t>
            </w:r>
            <w:r w:rsidRPr="00D473AE">
              <w:rPr>
                <w:rFonts w:ascii="Courier New" w:eastAsia="Times New Roman" w:hAnsi="Courier New" w:cs="Courier New"/>
                <w:color w:val="333333"/>
                <w:szCs w:val="24"/>
                <w:lang w:eastAsia="de-DE"/>
              </w:rPr>
              <w:t>1234</w:t>
            </w:r>
            <w:r w:rsidRPr="00D473AE">
              <w:rPr>
                <w:rFonts w:eastAsia="Times New Roman" w:cs="Arial"/>
                <w:color w:val="333333"/>
                <w:szCs w:val="24"/>
                <w:lang w:eastAsia="de-DE"/>
              </w:rPr>
              <w:t xml:space="preserve">), enter it without any hash or wrapped by the apostrophe. The </w:t>
            </w:r>
            <w:r w:rsidR="00E42DB9" w:rsidRPr="00D473AE">
              <w:rPr>
                <w:rFonts w:eastAsia="Times New Roman" w:cs="Arial"/>
                <w:color w:val="333333"/>
                <w:szCs w:val="24"/>
                <w:lang w:eastAsia="de-DE"/>
              </w:rPr>
              <w:t>integration framework</w:t>
            </w:r>
            <w:r w:rsidRPr="00D473AE">
              <w:rPr>
                <w:rFonts w:eastAsia="Times New Roman" w:cs="Arial"/>
                <w:color w:val="333333"/>
                <w:szCs w:val="24"/>
                <w:lang w:eastAsia="de-DE"/>
              </w:rPr>
              <w:t xml:space="preserve"> interprets the string as a number. Note that the </w:t>
            </w:r>
            <w:r w:rsidR="00E42DB9" w:rsidRPr="00D473AE">
              <w:rPr>
                <w:rFonts w:eastAsia="Times New Roman" w:cs="Arial"/>
                <w:color w:val="333333"/>
                <w:szCs w:val="24"/>
                <w:lang w:eastAsia="de-DE"/>
              </w:rPr>
              <w:t>integration framework</w:t>
            </w:r>
            <w:r w:rsidRPr="00D473AE">
              <w:rPr>
                <w:rFonts w:eastAsia="Times New Roman" w:cs="Arial"/>
                <w:color w:val="333333"/>
                <w:szCs w:val="24"/>
                <w:lang w:eastAsia="de-DE"/>
              </w:rPr>
              <w:t xml:space="preserve"> deletes leading </w:t>
            </w:r>
            <w:r w:rsidR="003E1DDD" w:rsidRPr="00D473AE">
              <w:rPr>
                <w:rFonts w:eastAsia="Times New Roman" w:cs="Arial"/>
                <w:color w:val="333333"/>
                <w:szCs w:val="24"/>
                <w:lang w:eastAsia="de-DE"/>
              </w:rPr>
              <w:t>zeroes</w:t>
            </w:r>
            <w:r w:rsidRPr="00D473AE">
              <w:rPr>
                <w:rFonts w:eastAsia="Times New Roman" w:cs="Arial"/>
                <w:color w:val="333333"/>
                <w:szCs w:val="24"/>
                <w:lang w:eastAsia="de-DE"/>
              </w:rPr>
              <w:t xml:space="preserve">. </w:t>
            </w:r>
            <w:r w:rsidRPr="00D473AE">
              <w:rPr>
                <w:rFonts w:ascii="Courier New" w:eastAsia="Times New Roman" w:hAnsi="Courier New" w:cs="Courier New"/>
                <w:color w:val="333333"/>
                <w:szCs w:val="24"/>
                <w:lang w:eastAsia="de-DE"/>
              </w:rPr>
              <w:t xml:space="preserve">gvar4 </w:t>
            </w:r>
            <w:r w:rsidRPr="00D473AE">
              <w:rPr>
                <w:rFonts w:eastAsia="Times New Roman" w:cs="Arial"/>
                <w:color w:val="333333"/>
                <w:szCs w:val="24"/>
                <w:lang w:eastAsia="de-DE"/>
              </w:rPr>
              <w:t>finally has value 1.</w:t>
            </w:r>
          </w:p>
        </w:tc>
      </w:tr>
      <w:tr w:rsidR="00CA0165" w:rsidRPr="001051F9" w14:paraId="3B6704E7" w14:textId="77777777" w:rsidTr="00CA0165">
        <w:tc>
          <w:tcPr>
            <w:tcW w:w="2518" w:type="dxa"/>
          </w:tcPr>
          <w:p w14:paraId="3B6704E5"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gvar5</w:t>
            </w:r>
          </w:p>
        </w:tc>
        <w:tc>
          <w:tcPr>
            <w:tcW w:w="6982" w:type="dxa"/>
          </w:tcPr>
          <w:p w14:paraId="3B6704E6" w14:textId="77777777" w:rsidR="00CA0165" w:rsidRPr="00D473AE" w:rsidRDefault="00CA0165" w:rsidP="00454CDB">
            <w:pPr>
              <w:rPr>
                <w:rFonts w:eastAsia="Times New Roman" w:cs="Arial"/>
                <w:color w:val="333333"/>
                <w:szCs w:val="24"/>
                <w:lang w:eastAsia="de-DE"/>
              </w:rPr>
            </w:pPr>
            <w:r w:rsidRPr="00D473AE">
              <w:rPr>
                <w:rFonts w:eastAsia="Times New Roman" w:cs="Arial"/>
                <w:color w:val="333333"/>
                <w:szCs w:val="24"/>
                <w:lang w:eastAsia="de-DE"/>
              </w:rPr>
              <w:t xml:space="preserve">You can use XPath functions like </w:t>
            </w:r>
            <w:r w:rsidR="00AF505C" w:rsidRPr="00D473AE">
              <w:rPr>
                <w:rFonts w:eastAsia="Times New Roman" w:cs="Arial"/>
                <w:color w:val="333333"/>
                <w:szCs w:val="24"/>
                <w:lang w:eastAsia="de-DE"/>
              </w:rPr>
              <w:t>for example,</w:t>
            </w:r>
            <w:r w:rsidRPr="00D473AE">
              <w:rPr>
                <w:rFonts w:eastAsia="Times New Roman" w:cs="Arial"/>
                <w:color w:val="333333"/>
                <w:szCs w:val="24"/>
                <w:lang w:eastAsia="de-DE"/>
              </w:rPr>
              <w:t xml:space="preserve"> </w:t>
            </w:r>
            <w:r w:rsidRPr="00D473AE">
              <w:rPr>
                <w:rFonts w:ascii="Courier New" w:eastAsia="Times New Roman" w:hAnsi="Courier New" w:cs="Courier New"/>
                <w:color w:val="333333"/>
                <w:szCs w:val="24"/>
                <w:lang w:eastAsia="de-DE"/>
              </w:rPr>
              <w:t>number()</w:t>
            </w:r>
            <w:r w:rsidRPr="00D473AE">
              <w:rPr>
                <w:rFonts w:eastAsia="Times New Roman" w:cs="Arial"/>
                <w:color w:val="333333"/>
                <w:szCs w:val="24"/>
                <w:lang w:eastAsia="de-DE"/>
              </w:rPr>
              <w:t xml:space="preserve">, </w:t>
            </w:r>
            <w:r w:rsidRPr="00D473AE">
              <w:rPr>
                <w:rFonts w:ascii="Courier New" w:eastAsia="Times New Roman" w:hAnsi="Courier New" w:cs="Courier New"/>
                <w:color w:val="333333"/>
                <w:szCs w:val="24"/>
                <w:lang w:eastAsia="de-DE"/>
              </w:rPr>
              <w:t>string()</w:t>
            </w:r>
            <w:r w:rsidRPr="00D473AE">
              <w:rPr>
                <w:rFonts w:eastAsia="Times New Roman" w:cs="Arial"/>
                <w:color w:val="333333"/>
                <w:szCs w:val="24"/>
                <w:lang w:eastAsia="de-DE"/>
              </w:rPr>
              <w:t>.</w:t>
            </w:r>
          </w:p>
        </w:tc>
      </w:tr>
      <w:tr w:rsidR="00CA0165" w:rsidRPr="001051F9" w14:paraId="3B6704EA" w14:textId="77777777" w:rsidTr="00CA0165">
        <w:tc>
          <w:tcPr>
            <w:tcW w:w="2518" w:type="dxa"/>
          </w:tcPr>
          <w:p w14:paraId="3B6704E8"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gvar6</w:t>
            </w:r>
          </w:p>
        </w:tc>
        <w:tc>
          <w:tcPr>
            <w:tcW w:w="6982" w:type="dxa"/>
          </w:tcPr>
          <w:p w14:paraId="3B6704E9" w14:textId="77777777" w:rsidR="00CA0165" w:rsidRPr="00D473AE" w:rsidRDefault="00CA0165" w:rsidP="001755FE">
            <w:pPr>
              <w:rPr>
                <w:rFonts w:eastAsia="Times New Roman" w:cs="Arial"/>
                <w:color w:val="333333"/>
                <w:szCs w:val="24"/>
                <w:lang w:eastAsia="de-DE"/>
              </w:rPr>
            </w:pPr>
            <w:r w:rsidRPr="00D473AE">
              <w:rPr>
                <w:rFonts w:eastAsia="Times New Roman" w:cs="Arial"/>
                <w:color w:val="333333"/>
                <w:szCs w:val="24"/>
                <w:lang w:eastAsia="de-DE"/>
              </w:rPr>
              <w:t>You can calculate new values by using other variables.</w:t>
            </w:r>
          </w:p>
        </w:tc>
      </w:tr>
      <w:tr w:rsidR="00CA0165" w:rsidRPr="001051F9" w14:paraId="3B6704ED" w14:textId="77777777" w:rsidTr="00CA0165">
        <w:tc>
          <w:tcPr>
            <w:tcW w:w="2518" w:type="dxa"/>
          </w:tcPr>
          <w:p w14:paraId="3B6704EB"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gvar7</w:t>
            </w:r>
          </w:p>
        </w:tc>
        <w:tc>
          <w:tcPr>
            <w:tcW w:w="6982" w:type="dxa"/>
          </w:tcPr>
          <w:p w14:paraId="3B6704EC" w14:textId="77777777" w:rsidR="00CA0165" w:rsidRPr="00D473AE" w:rsidRDefault="00CA0165" w:rsidP="003E1DDD">
            <w:pPr>
              <w:rPr>
                <w:rFonts w:eastAsia="Times New Roman" w:cs="Arial"/>
                <w:color w:val="333333"/>
                <w:szCs w:val="24"/>
                <w:lang w:eastAsia="de-DE"/>
              </w:rPr>
            </w:pPr>
            <w:r w:rsidRPr="00D473AE">
              <w:rPr>
                <w:rFonts w:eastAsia="Times New Roman" w:cs="Arial"/>
                <w:color w:val="333333"/>
                <w:szCs w:val="24"/>
                <w:lang w:eastAsia="de-DE"/>
              </w:rPr>
              <w:t xml:space="preserve">You can use the </w:t>
            </w:r>
            <w:r w:rsidRPr="00D473AE">
              <w:rPr>
                <w:rFonts w:ascii="Courier New" w:eastAsia="Times New Roman" w:hAnsi="Courier New" w:cs="Courier New"/>
                <w:color w:val="333333"/>
                <w:szCs w:val="24"/>
                <w:lang w:eastAsia="de-DE"/>
              </w:rPr>
              <w:t>$msg</w:t>
            </w:r>
            <w:r w:rsidRPr="00D473AE">
              <w:rPr>
                <w:rFonts w:eastAsia="Times New Roman" w:cs="Arial"/>
                <w:color w:val="333333"/>
                <w:szCs w:val="24"/>
                <w:lang w:eastAsia="de-DE"/>
              </w:rPr>
              <w:t xml:space="preserve"> </w:t>
            </w:r>
            <w:r w:rsidR="003E1DDD" w:rsidRPr="00D473AE">
              <w:rPr>
                <w:rFonts w:eastAsia="Times New Roman" w:cs="Arial"/>
                <w:color w:val="333333"/>
                <w:szCs w:val="24"/>
                <w:lang w:eastAsia="de-DE"/>
              </w:rPr>
              <w:t xml:space="preserve">system variable </w:t>
            </w:r>
            <w:r w:rsidRPr="00D473AE">
              <w:rPr>
                <w:rFonts w:eastAsia="Times New Roman" w:cs="Arial"/>
                <w:color w:val="333333"/>
                <w:szCs w:val="24"/>
                <w:lang w:eastAsia="de-DE"/>
              </w:rPr>
              <w:t>to address the root tag of the message from the sender system.</w:t>
            </w:r>
          </w:p>
        </w:tc>
      </w:tr>
      <w:tr w:rsidR="00CA0165" w:rsidRPr="001051F9" w14:paraId="3B6704F0" w14:textId="77777777" w:rsidTr="00CA0165">
        <w:tc>
          <w:tcPr>
            <w:tcW w:w="2518" w:type="dxa"/>
          </w:tcPr>
          <w:p w14:paraId="3B6704EE"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gvar8</w:t>
            </w:r>
          </w:p>
        </w:tc>
        <w:tc>
          <w:tcPr>
            <w:tcW w:w="6982" w:type="dxa"/>
          </w:tcPr>
          <w:p w14:paraId="3B6704EF" w14:textId="77777777" w:rsidR="00CA0165" w:rsidRPr="00D473AE" w:rsidRDefault="00CA0165" w:rsidP="001755FE">
            <w:pPr>
              <w:rPr>
                <w:rFonts w:eastAsia="Times New Roman" w:cs="Arial"/>
                <w:color w:val="333333"/>
                <w:szCs w:val="24"/>
                <w:lang w:eastAsia="de-DE"/>
              </w:rPr>
            </w:pPr>
            <w:r w:rsidRPr="00D473AE">
              <w:rPr>
                <w:rFonts w:eastAsia="Times New Roman" w:cs="Arial"/>
                <w:color w:val="333333"/>
                <w:szCs w:val="24"/>
                <w:lang w:eastAsia="de-DE"/>
              </w:rPr>
              <w:t xml:space="preserve">You can enter XPath expressions. </w:t>
            </w:r>
          </w:p>
        </w:tc>
      </w:tr>
      <w:tr w:rsidR="00CA0165" w:rsidRPr="001051F9" w14:paraId="3B6704F3" w14:textId="77777777" w:rsidTr="00CA0165">
        <w:tc>
          <w:tcPr>
            <w:tcW w:w="2518" w:type="dxa"/>
          </w:tcPr>
          <w:p w14:paraId="3B6704F1" w14:textId="77777777" w:rsidR="00CA0165" w:rsidRPr="00454CDB" w:rsidRDefault="00CA0165" w:rsidP="001755F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gvar9</w:t>
            </w:r>
          </w:p>
        </w:tc>
        <w:tc>
          <w:tcPr>
            <w:tcW w:w="6982" w:type="dxa"/>
          </w:tcPr>
          <w:p w14:paraId="3B6704F2" w14:textId="77777777" w:rsidR="00CA0165" w:rsidRPr="00D473AE" w:rsidRDefault="00CA0165" w:rsidP="00454CDB">
            <w:pPr>
              <w:rPr>
                <w:rFonts w:eastAsia="Times New Roman" w:cs="Arial"/>
                <w:color w:val="333333"/>
                <w:szCs w:val="24"/>
                <w:lang w:eastAsia="de-DE"/>
              </w:rPr>
            </w:pPr>
            <w:r w:rsidRPr="00D473AE">
              <w:rPr>
                <w:rFonts w:eastAsia="Times New Roman" w:cs="Arial"/>
                <w:color w:val="333333"/>
                <w:szCs w:val="24"/>
                <w:lang w:eastAsia="de-DE"/>
              </w:rPr>
              <w:t>You can use XPath functions and combine them.</w:t>
            </w:r>
          </w:p>
        </w:tc>
      </w:tr>
    </w:tbl>
    <w:p w14:paraId="3B6704F4" w14:textId="77777777" w:rsidR="00CA0165" w:rsidRPr="00D473AE" w:rsidRDefault="00CA0165" w:rsidP="00CA0165">
      <w:pPr>
        <w:jc w:val="both"/>
        <w:rPr>
          <w:rFonts w:eastAsia="Times New Roman" w:cs="Arial"/>
          <w:color w:val="333333"/>
          <w:szCs w:val="24"/>
          <w:lang w:eastAsia="de-DE"/>
        </w:rPr>
      </w:pPr>
    </w:p>
    <w:p w14:paraId="3B6704F5" w14:textId="77777777" w:rsidR="00CA0165" w:rsidRPr="00D473AE" w:rsidRDefault="00CA0165" w:rsidP="00CA0165">
      <w:pPr>
        <w:jc w:val="both"/>
        <w:rPr>
          <w:rFonts w:eastAsia="Times New Roman" w:cs="Arial"/>
          <w:color w:val="333333"/>
          <w:szCs w:val="24"/>
          <w:lang w:eastAsia="de-DE"/>
        </w:rPr>
      </w:pPr>
      <w:r w:rsidRPr="00D473AE">
        <w:rPr>
          <w:rFonts w:eastAsia="Times New Roman" w:cs="Arial"/>
          <w:color w:val="333333"/>
          <w:szCs w:val="24"/>
          <w:lang w:eastAsia="de-DE"/>
        </w:rPr>
        <w:t xml:space="preserve">The example above </w:t>
      </w:r>
      <w:r w:rsidR="00BF3156" w:rsidRPr="00D473AE">
        <w:rPr>
          <w:rFonts w:eastAsia="Times New Roman" w:cs="Arial"/>
          <w:color w:val="333333"/>
          <w:szCs w:val="24"/>
          <w:lang w:eastAsia="de-DE"/>
        </w:rPr>
        <w:t xml:space="preserve">generates </w:t>
      </w:r>
      <w:r w:rsidRPr="00D473AE">
        <w:rPr>
          <w:rFonts w:eastAsia="Times New Roman" w:cs="Arial"/>
          <w:color w:val="333333"/>
          <w:szCs w:val="24"/>
          <w:lang w:eastAsia="de-DE"/>
        </w:rPr>
        <w:t>to the following values:</w:t>
      </w:r>
    </w:p>
    <w:p w14:paraId="3B6704F6" w14:textId="77777777" w:rsidR="00CA0165" w:rsidRPr="00D473AE" w:rsidRDefault="00CA0165" w:rsidP="00CA0165">
      <w:pPr>
        <w:jc w:val="both"/>
        <w:rPr>
          <w:rFonts w:eastAsia="Times New Roman" w:cs="Arial"/>
          <w:color w:val="333333"/>
          <w:szCs w:val="24"/>
          <w:lang w:eastAsia="de-DE"/>
        </w:rPr>
      </w:pPr>
    </w:p>
    <w:tbl>
      <w:tblPr>
        <w:tblStyle w:val="TableGrid"/>
        <w:tblW w:w="0" w:type="auto"/>
        <w:tblLook w:val="04A0" w:firstRow="1" w:lastRow="0" w:firstColumn="1" w:lastColumn="0" w:noHBand="0" w:noVBand="1"/>
      </w:tblPr>
      <w:tblGrid>
        <w:gridCol w:w="4663"/>
        <w:gridCol w:w="4687"/>
      </w:tblGrid>
      <w:tr w:rsidR="00BC7A5E" w:rsidRPr="00821330" w14:paraId="3B6704F9" w14:textId="77777777" w:rsidTr="00254472">
        <w:trPr>
          <w:tblHeader/>
        </w:trPr>
        <w:tc>
          <w:tcPr>
            <w:tcW w:w="4750" w:type="dxa"/>
          </w:tcPr>
          <w:p w14:paraId="3B6704F7" w14:textId="77777777" w:rsidR="00BC7A5E" w:rsidRPr="00821330" w:rsidRDefault="00BC7A5E" w:rsidP="00553497">
            <w:pPr>
              <w:jc w:val="both"/>
              <w:rPr>
                <w:rFonts w:eastAsia="Times New Roman" w:cs="Arial"/>
                <w:b/>
                <w:color w:val="333333"/>
                <w:szCs w:val="24"/>
                <w:lang w:eastAsia="de-DE"/>
              </w:rPr>
            </w:pPr>
            <w:r w:rsidRPr="00821330">
              <w:rPr>
                <w:rFonts w:eastAsia="Times New Roman" w:cs="Arial"/>
                <w:b/>
                <w:color w:val="333333"/>
                <w:szCs w:val="24"/>
                <w:lang w:eastAsia="de-DE"/>
              </w:rPr>
              <w:lastRenderedPageBreak/>
              <w:t>Variable</w:t>
            </w:r>
          </w:p>
        </w:tc>
        <w:tc>
          <w:tcPr>
            <w:tcW w:w="4750" w:type="dxa"/>
          </w:tcPr>
          <w:p w14:paraId="3B6704F8" w14:textId="77777777" w:rsidR="00BC7A5E" w:rsidRPr="00821330" w:rsidRDefault="00BC7A5E" w:rsidP="00BC7A5E">
            <w:pPr>
              <w:jc w:val="both"/>
              <w:rPr>
                <w:rFonts w:eastAsia="Times New Roman" w:cs="Arial"/>
                <w:b/>
                <w:color w:val="333333"/>
                <w:szCs w:val="24"/>
                <w:lang w:eastAsia="de-DE"/>
              </w:rPr>
            </w:pPr>
            <w:r w:rsidRPr="00821330">
              <w:rPr>
                <w:rFonts w:eastAsia="Times New Roman" w:cs="Arial"/>
                <w:b/>
                <w:color w:val="333333"/>
                <w:szCs w:val="24"/>
                <w:lang w:eastAsia="de-DE"/>
              </w:rPr>
              <w:t>Value</w:t>
            </w:r>
          </w:p>
        </w:tc>
      </w:tr>
      <w:tr w:rsidR="00BC7A5E" w:rsidRPr="00821330" w14:paraId="3B6704FC" w14:textId="77777777" w:rsidTr="00254472">
        <w:tc>
          <w:tcPr>
            <w:tcW w:w="4750" w:type="dxa"/>
          </w:tcPr>
          <w:p w14:paraId="3B6704FA" w14:textId="77777777" w:rsidR="00BC7A5E" w:rsidRPr="00454CDB" w:rsidRDefault="00BC7A5E" w:rsidP="00BC7A5E">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gvar1</w:t>
            </w:r>
          </w:p>
        </w:tc>
        <w:tc>
          <w:tcPr>
            <w:tcW w:w="4750" w:type="dxa"/>
          </w:tcPr>
          <w:p w14:paraId="3B6704FB"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any text</w:t>
            </w:r>
          </w:p>
        </w:tc>
      </w:tr>
      <w:tr w:rsidR="00BC7A5E" w:rsidRPr="00821330" w14:paraId="3B6704FF" w14:textId="77777777" w:rsidTr="00254472">
        <w:tc>
          <w:tcPr>
            <w:tcW w:w="4750" w:type="dxa"/>
          </w:tcPr>
          <w:p w14:paraId="3B6704FD"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gvar2</w:t>
            </w:r>
          </w:p>
        </w:tc>
        <w:tc>
          <w:tcPr>
            <w:tcW w:w="4750" w:type="dxa"/>
          </w:tcPr>
          <w:p w14:paraId="3B6704FE"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001</w:t>
            </w:r>
          </w:p>
        </w:tc>
      </w:tr>
      <w:tr w:rsidR="00BC7A5E" w:rsidRPr="00821330" w14:paraId="3B670502" w14:textId="77777777" w:rsidTr="00254472">
        <w:tc>
          <w:tcPr>
            <w:tcW w:w="4750" w:type="dxa"/>
          </w:tcPr>
          <w:p w14:paraId="3B670500"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gvar3</w:t>
            </w:r>
          </w:p>
        </w:tc>
        <w:tc>
          <w:tcPr>
            <w:tcW w:w="4750" w:type="dxa"/>
          </w:tcPr>
          <w:p w14:paraId="3B670501"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001</w:t>
            </w:r>
          </w:p>
        </w:tc>
      </w:tr>
      <w:tr w:rsidR="00BC7A5E" w:rsidRPr="00821330" w14:paraId="3B670505" w14:textId="77777777" w:rsidTr="00254472">
        <w:tc>
          <w:tcPr>
            <w:tcW w:w="4750" w:type="dxa"/>
          </w:tcPr>
          <w:p w14:paraId="3B670503"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gvar4</w:t>
            </w:r>
          </w:p>
        </w:tc>
        <w:tc>
          <w:tcPr>
            <w:tcW w:w="4750" w:type="dxa"/>
          </w:tcPr>
          <w:p w14:paraId="3B670504"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1</w:t>
            </w:r>
          </w:p>
        </w:tc>
      </w:tr>
      <w:tr w:rsidR="00BC7A5E" w:rsidRPr="00821330" w14:paraId="3B670508" w14:textId="77777777" w:rsidTr="00254472">
        <w:tc>
          <w:tcPr>
            <w:tcW w:w="4750" w:type="dxa"/>
          </w:tcPr>
          <w:p w14:paraId="3B670506"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gvar5</w:t>
            </w:r>
          </w:p>
        </w:tc>
        <w:tc>
          <w:tcPr>
            <w:tcW w:w="4750" w:type="dxa"/>
          </w:tcPr>
          <w:p w14:paraId="3B670507"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0010011</w:t>
            </w:r>
          </w:p>
        </w:tc>
      </w:tr>
      <w:tr w:rsidR="00BC7A5E" w:rsidRPr="00821330" w14:paraId="3B67050B" w14:textId="77777777" w:rsidTr="00254472">
        <w:tc>
          <w:tcPr>
            <w:tcW w:w="4750" w:type="dxa"/>
          </w:tcPr>
          <w:p w14:paraId="3B670509"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gvar6</w:t>
            </w:r>
          </w:p>
        </w:tc>
        <w:tc>
          <w:tcPr>
            <w:tcW w:w="4750" w:type="dxa"/>
          </w:tcPr>
          <w:p w14:paraId="3B67050A"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3</w:t>
            </w:r>
          </w:p>
        </w:tc>
      </w:tr>
      <w:tr w:rsidR="00BC7A5E" w:rsidRPr="00821330" w14:paraId="3B67050E" w14:textId="77777777" w:rsidTr="00254472">
        <w:tc>
          <w:tcPr>
            <w:tcW w:w="4750" w:type="dxa"/>
          </w:tcPr>
          <w:p w14:paraId="3B67050C"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gvar7</w:t>
            </w:r>
          </w:p>
        </w:tc>
        <w:tc>
          <w:tcPr>
            <w:tcW w:w="4750" w:type="dxa"/>
          </w:tcPr>
          <w:p w14:paraId="3B67050D"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true</w:t>
            </w:r>
          </w:p>
        </w:tc>
      </w:tr>
      <w:tr w:rsidR="00BC7A5E" w:rsidRPr="00821330" w14:paraId="3B670511" w14:textId="77777777" w:rsidTr="00254472">
        <w:tc>
          <w:tcPr>
            <w:tcW w:w="4750" w:type="dxa"/>
          </w:tcPr>
          <w:p w14:paraId="3B67050F"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gvar8</w:t>
            </w:r>
          </w:p>
        </w:tc>
        <w:tc>
          <w:tcPr>
            <w:tcW w:w="4750" w:type="dxa"/>
          </w:tcPr>
          <w:p w14:paraId="3B670510"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myobject</w:t>
            </w:r>
          </w:p>
        </w:tc>
      </w:tr>
      <w:tr w:rsidR="00BC7A5E" w:rsidRPr="00821330" w14:paraId="3B670514" w14:textId="77777777" w:rsidTr="00254472">
        <w:tc>
          <w:tcPr>
            <w:tcW w:w="4750" w:type="dxa"/>
          </w:tcPr>
          <w:p w14:paraId="3B670512" w14:textId="77777777" w:rsidR="00BC7A5E" w:rsidRPr="00454CDB" w:rsidRDefault="00BC7A5E" w:rsidP="00553497">
            <w:pPr>
              <w:jc w:val="both"/>
              <w:rPr>
                <w:rFonts w:ascii="Courier New" w:eastAsia="Times New Roman" w:hAnsi="Courier New" w:cs="Courier New"/>
                <w:color w:val="333333"/>
                <w:szCs w:val="24"/>
                <w:lang w:eastAsia="de-DE"/>
              </w:rPr>
            </w:pPr>
            <w:r w:rsidRPr="00454CDB">
              <w:rPr>
                <w:rFonts w:ascii="Courier New" w:eastAsia="Times New Roman" w:hAnsi="Courier New" w:cs="Courier New"/>
                <w:color w:val="333333"/>
                <w:szCs w:val="24"/>
                <w:lang w:eastAsia="de-DE"/>
              </w:rPr>
              <w:t>gvar9</w:t>
            </w:r>
          </w:p>
        </w:tc>
        <w:tc>
          <w:tcPr>
            <w:tcW w:w="4750" w:type="dxa"/>
          </w:tcPr>
          <w:p w14:paraId="3B670513" w14:textId="77777777" w:rsidR="00BC7A5E" w:rsidRPr="00821330" w:rsidRDefault="00BC7A5E" w:rsidP="00553497">
            <w:pPr>
              <w:jc w:val="both"/>
              <w:rPr>
                <w:rFonts w:eastAsia="Times New Roman" w:cs="Arial"/>
                <w:color w:val="333333"/>
                <w:szCs w:val="24"/>
                <w:lang w:eastAsia="de-DE"/>
              </w:rPr>
            </w:pPr>
            <w:r w:rsidRPr="00821330">
              <w:rPr>
                <w:rFonts w:eastAsia="Times New Roman" w:cs="Arial"/>
                <w:color w:val="333333"/>
                <w:szCs w:val="24"/>
                <w:lang w:eastAsia="de-DE"/>
              </w:rPr>
              <w:t>truemyobject0010011</w:t>
            </w:r>
          </w:p>
        </w:tc>
      </w:tr>
    </w:tbl>
    <w:p w14:paraId="3B670515" w14:textId="77777777" w:rsidR="00BC7A5E" w:rsidRPr="00821330" w:rsidRDefault="00BC7A5E" w:rsidP="00553497">
      <w:pPr>
        <w:jc w:val="both"/>
        <w:rPr>
          <w:rFonts w:eastAsia="Times New Roman" w:cs="Arial"/>
          <w:color w:val="333333"/>
          <w:szCs w:val="24"/>
          <w:lang w:eastAsia="de-DE"/>
        </w:rPr>
      </w:pPr>
    </w:p>
    <w:p w14:paraId="3B670516" w14:textId="77777777" w:rsidR="00553497" w:rsidRPr="00545C10" w:rsidRDefault="00553497" w:rsidP="00553497">
      <w:pPr>
        <w:shd w:val="clear" w:color="auto" w:fill="FFFFFF"/>
        <w:spacing w:line="360" w:lineRule="atLeast"/>
        <w:jc w:val="both"/>
        <w:rPr>
          <w:rFonts w:eastAsia="Times New Roman" w:cs="Arial"/>
          <w:b/>
          <w:lang w:eastAsia="de-DE"/>
        </w:rPr>
      </w:pPr>
      <w:r w:rsidRPr="00545C10">
        <w:rPr>
          <w:rFonts w:eastAsia="Times New Roman" w:cs="Arial"/>
          <w:b/>
          <w:lang w:eastAsia="de-DE"/>
        </w:rPr>
        <w:t>Scope</w:t>
      </w:r>
    </w:p>
    <w:p w14:paraId="3B670517" w14:textId="77777777" w:rsidR="00553497" w:rsidRPr="00D473AE" w:rsidRDefault="00553497" w:rsidP="00553497">
      <w:pPr>
        <w:jc w:val="both"/>
        <w:rPr>
          <w:rFonts w:eastAsia="Times New Roman" w:cs="Arial"/>
          <w:szCs w:val="24"/>
          <w:lang w:eastAsia="de-DE"/>
        </w:rPr>
      </w:pPr>
      <w:r w:rsidRPr="00D473AE">
        <w:rPr>
          <w:rFonts w:eastAsia="Times New Roman" w:cs="Arial"/>
          <w:szCs w:val="24"/>
          <w:lang w:eastAsia="de-DE"/>
        </w:rPr>
        <w:t xml:space="preserve">Global </w:t>
      </w:r>
      <w:r w:rsidR="00BC7A5E" w:rsidRPr="00D473AE">
        <w:rPr>
          <w:rFonts w:eastAsia="Times New Roman" w:cs="Arial"/>
          <w:szCs w:val="24"/>
          <w:lang w:eastAsia="de-DE"/>
        </w:rPr>
        <w:t>v</w:t>
      </w:r>
      <w:r w:rsidRPr="00D473AE">
        <w:rPr>
          <w:rFonts w:eastAsia="Times New Roman" w:cs="Arial"/>
          <w:szCs w:val="24"/>
          <w:lang w:eastAsia="de-DE"/>
        </w:rPr>
        <w:t xml:space="preserve">ariables are </w:t>
      </w:r>
      <w:r w:rsidR="00BC7A5E" w:rsidRPr="00D473AE">
        <w:rPr>
          <w:rFonts w:eastAsia="Times New Roman" w:cs="Arial"/>
          <w:szCs w:val="24"/>
          <w:lang w:eastAsia="de-DE"/>
        </w:rPr>
        <w:t xml:space="preserve">valid </w:t>
      </w:r>
      <w:r w:rsidRPr="00D473AE">
        <w:rPr>
          <w:rFonts w:eastAsia="Times New Roman" w:cs="Arial"/>
          <w:szCs w:val="24"/>
          <w:lang w:eastAsia="de-DE"/>
        </w:rPr>
        <w:t xml:space="preserve">for all </w:t>
      </w:r>
      <w:r w:rsidR="00454CDB" w:rsidRPr="00D473AE">
        <w:rPr>
          <w:rFonts w:eastAsia="Times New Roman" w:cs="Arial"/>
          <w:szCs w:val="24"/>
          <w:lang w:eastAsia="de-DE"/>
        </w:rPr>
        <w:t>s</w:t>
      </w:r>
      <w:r w:rsidRPr="00D473AE">
        <w:rPr>
          <w:rFonts w:eastAsia="Times New Roman" w:cs="Arial"/>
          <w:szCs w:val="24"/>
          <w:lang w:eastAsia="de-DE"/>
        </w:rPr>
        <w:t xml:space="preserve">cenario </w:t>
      </w:r>
      <w:r w:rsidR="00454CDB" w:rsidRPr="00D473AE">
        <w:rPr>
          <w:rFonts w:eastAsia="Times New Roman" w:cs="Arial"/>
          <w:szCs w:val="24"/>
          <w:lang w:eastAsia="de-DE"/>
        </w:rPr>
        <w:t>s</w:t>
      </w:r>
      <w:r w:rsidRPr="00D473AE">
        <w:rPr>
          <w:rFonts w:eastAsia="Times New Roman" w:cs="Arial"/>
          <w:szCs w:val="24"/>
          <w:lang w:eastAsia="de-DE"/>
        </w:rPr>
        <w:t xml:space="preserve">teps of a </w:t>
      </w:r>
      <w:r w:rsidR="00454CDB" w:rsidRPr="00D473AE">
        <w:rPr>
          <w:rFonts w:eastAsia="Times New Roman" w:cs="Arial"/>
          <w:szCs w:val="24"/>
          <w:lang w:eastAsia="de-DE"/>
        </w:rPr>
        <w:t>s</w:t>
      </w:r>
      <w:r w:rsidRPr="00D473AE">
        <w:rPr>
          <w:rFonts w:eastAsia="Times New Roman" w:cs="Arial"/>
          <w:szCs w:val="24"/>
          <w:lang w:eastAsia="de-DE"/>
        </w:rPr>
        <w:t xml:space="preserve">cenario </w:t>
      </w:r>
      <w:r w:rsidR="00454CDB" w:rsidRPr="00D473AE">
        <w:rPr>
          <w:rFonts w:eastAsia="Times New Roman" w:cs="Arial"/>
          <w:szCs w:val="24"/>
          <w:lang w:eastAsia="de-DE"/>
        </w:rPr>
        <w:t>p</w:t>
      </w:r>
      <w:r w:rsidRPr="00D473AE">
        <w:rPr>
          <w:rFonts w:eastAsia="Times New Roman" w:cs="Arial"/>
          <w:szCs w:val="24"/>
          <w:lang w:eastAsia="de-DE"/>
        </w:rPr>
        <w:t xml:space="preserve">ackage. Local Variables are </w:t>
      </w:r>
      <w:r w:rsidR="00BC7A5E" w:rsidRPr="00D473AE">
        <w:rPr>
          <w:rFonts w:eastAsia="Times New Roman" w:cs="Arial"/>
          <w:szCs w:val="24"/>
          <w:lang w:eastAsia="de-DE"/>
        </w:rPr>
        <w:t xml:space="preserve">valid </w:t>
      </w:r>
      <w:r w:rsidRPr="00D473AE">
        <w:rPr>
          <w:rFonts w:eastAsia="Times New Roman" w:cs="Arial"/>
          <w:szCs w:val="24"/>
          <w:lang w:eastAsia="de-DE"/>
        </w:rPr>
        <w:t xml:space="preserve">for the Scenario Step in which </w:t>
      </w:r>
      <w:r w:rsidR="00BC7A5E" w:rsidRPr="00D473AE">
        <w:rPr>
          <w:rFonts w:eastAsia="Times New Roman" w:cs="Arial"/>
          <w:szCs w:val="24"/>
          <w:lang w:eastAsia="de-DE"/>
        </w:rPr>
        <w:t>you define them</w:t>
      </w:r>
      <w:r w:rsidRPr="00D473AE">
        <w:rPr>
          <w:rFonts w:eastAsia="Times New Roman" w:cs="Arial"/>
          <w:szCs w:val="24"/>
          <w:lang w:eastAsia="de-DE"/>
        </w:rPr>
        <w:t xml:space="preserve">. </w:t>
      </w:r>
    </w:p>
    <w:p w14:paraId="3B670518" w14:textId="77777777" w:rsidR="00553497" w:rsidRPr="00D473AE" w:rsidRDefault="00553497" w:rsidP="00553497">
      <w:pPr>
        <w:jc w:val="both"/>
        <w:rPr>
          <w:rFonts w:eastAsia="Times New Roman" w:cs="Arial"/>
          <w:szCs w:val="24"/>
          <w:lang w:eastAsia="de-DE"/>
        </w:rPr>
      </w:pPr>
    </w:p>
    <w:p w14:paraId="3B670519" w14:textId="77777777" w:rsidR="00553497" w:rsidRPr="00D473AE" w:rsidRDefault="00553497" w:rsidP="00553497">
      <w:pPr>
        <w:jc w:val="both"/>
        <w:rPr>
          <w:rFonts w:eastAsia="Times New Roman" w:cs="Arial"/>
          <w:szCs w:val="24"/>
          <w:lang w:eastAsia="de-DE"/>
        </w:rPr>
      </w:pPr>
      <w:r w:rsidRPr="00D473AE">
        <w:rPr>
          <w:rFonts w:eastAsia="Times New Roman" w:cs="Arial"/>
          <w:szCs w:val="24"/>
          <w:lang w:eastAsia="de-DE"/>
        </w:rPr>
        <w:t>I</w:t>
      </w:r>
      <w:r w:rsidR="00BC7A5E" w:rsidRPr="00D473AE">
        <w:rPr>
          <w:rFonts w:eastAsia="Times New Roman" w:cs="Arial"/>
          <w:szCs w:val="24"/>
          <w:lang w:eastAsia="de-DE"/>
        </w:rPr>
        <w:t>f</w:t>
      </w:r>
      <w:r w:rsidRPr="00D473AE">
        <w:rPr>
          <w:rFonts w:eastAsia="Times New Roman" w:cs="Arial"/>
          <w:szCs w:val="24"/>
          <w:lang w:eastAsia="de-DE"/>
        </w:rPr>
        <w:t xml:space="preserve"> </w:t>
      </w:r>
      <w:r w:rsidR="00BC7A5E" w:rsidRPr="00D473AE">
        <w:rPr>
          <w:rFonts w:eastAsia="Times New Roman" w:cs="Arial"/>
          <w:szCs w:val="24"/>
          <w:lang w:eastAsia="de-DE"/>
        </w:rPr>
        <w:t xml:space="preserve">you define </w:t>
      </w:r>
      <w:r w:rsidRPr="00D473AE">
        <w:rPr>
          <w:rFonts w:eastAsia="Times New Roman" w:cs="Arial"/>
          <w:szCs w:val="24"/>
          <w:lang w:eastAsia="de-DE"/>
        </w:rPr>
        <w:t xml:space="preserve">a </w:t>
      </w:r>
      <w:r w:rsidR="00BC7A5E" w:rsidRPr="00D473AE">
        <w:rPr>
          <w:rFonts w:eastAsia="Times New Roman" w:cs="Arial"/>
          <w:szCs w:val="24"/>
          <w:lang w:eastAsia="de-DE"/>
        </w:rPr>
        <w:t>v</w:t>
      </w:r>
      <w:r w:rsidRPr="00D473AE">
        <w:rPr>
          <w:rFonts w:eastAsia="Times New Roman" w:cs="Arial"/>
          <w:szCs w:val="24"/>
          <w:lang w:eastAsia="de-DE"/>
        </w:rPr>
        <w:t>ariable as local and as global</w:t>
      </w:r>
      <w:r w:rsidR="00BC7A5E" w:rsidRPr="00D473AE">
        <w:rPr>
          <w:rFonts w:eastAsia="Times New Roman" w:cs="Arial"/>
          <w:szCs w:val="24"/>
          <w:lang w:eastAsia="de-DE"/>
        </w:rPr>
        <w:t xml:space="preserve"> variable</w:t>
      </w:r>
      <w:r w:rsidRPr="00D473AE">
        <w:rPr>
          <w:rFonts w:eastAsia="Times New Roman" w:cs="Arial"/>
          <w:szCs w:val="24"/>
          <w:lang w:eastAsia="de-DE"/>
        </w:rPr>
        <w:t xml:space="preserve">, the local </w:t>
      </w:r>
      <w:r w:rsidR="00BC7A5E" w:rsidRPr="00D473AE">
        <w:rPr>
          <w:rFonts w:eastAsia="Times New Roman" w:cs="Arial"/>
          <w:szCs w:val="24"/>
          <w:lang w:eastAsia="de-DE"/>
        </w:rPr>
        <w:t xml:space="preserve">variable </w:t>
      </w:r>
      <w:r w:rsidRPr="00D473AE">
        <w:rPr>
          <w:rFonts w:eastAsia="Times New Roman" w:cs="Arial"/>
          <w:szCs w:val="24"/>
          <w:lang w:eastAsia="de-DE"/>
        </w:rPr>
        <w:t>win</w:t>
      </w:r>
      <w:r w:rsidR="00BC7A5E" w:rsidRPr="00D473AE">
        <w:rPr>
          <w:rFonts w:eastAsia="Times New Roman" w:cs="Arial"/>
          <w:szCs w:val="24"/>
          <w:lang w:eastAsia="de-DE"/>
        </w:rPr>
        <w:t>s</w:t>
      </w:r>
      <w:r w:rsidRPr="00D473AE">
        <w:rPr>
          <w:rFonts w:eastAsia="Times New Roman" w:cs="Arial"/>
          <w:szCs w:val="24"/>
          <w:lang w:eastAsia="de-DE"/>
        </w:rPr>
        <w:t xml:space="preserve">. </w:t>
      </w:r>
      <w:r w:rsidR="00BC7A5E" w:rsidRPr="00D473AE">
        <w:rPr>
          <w:rFonts w:eastAsia="Times New Roman" w:cs="Arial"/>
          <w:szCs w:val="24"/>
          <w:lang w:eastAsia="de-DE"/>
        </w:rPr>
        <w:t>You can use a</w:t>
      </w:r>
      <w:r w:rsidRPr="00D473AE">
        <w:rPr>
          <w:rFonts w:eastAsia="Times New Roman" w:cs="Arial"/>
          <w:szCs w:val="24"/>
          <w:lang w:eastAsia="de-DE"/>
        </w:rPr>
        <w:t xml:space="preserve">ll </w:t>
      </w:r>
      <w:r w:rsidR="00BC7A5E" w:rsidRPr="00D473AE">
        <w:rPr>
          <w:rFonts w:eastAsia="Times New Roman" w:cs="Arial"/>
          <w:szCs w:val="24"/>
          <w:lang w:eastAsia="de-DE"/>
        </w:rPr>
        <w:t>v</w:t>
      </w:r>
      <w:r w:rsidRPr="00D473AE">
        <w:rPr>
          <w:rFonts w:eastAsia="Times New Roman" w:cs="Arial"/>
          <w:szCs w:val="24"/>
          <w:lang w:eastAsia="de-DE"/>
        </w:rPr>
        <w:t xml:space="preserve">ariables </w:t>
      </w:r>
      <w:r w:rsidR="00454CDB" w:rsidRPr="00D473AE">
        <w:rPr>
          <w:rFonts w:eastAsia="Times New Roman" w:cs="Arial"/>
          <w:szCs w:val="24"/>
          <w:lang w:eastAsia="de-DE"/>
        </w:rPr>
        <w:t xml:space="preserve">in </w:t>
      </w:r>
      <w:r w:rsidRPr="00D473AE">
        <w:rPr>
          <w:rFonts w:eastAsia="Times New Roman" w:cs="Arial"/>
          <w:szCs w:val="24"/>
          <w:lang w:eastAsia="de-DE"/>
        </w:rPr>
        <w:t xml:space="preserve">the complete process flow. </w:t>
      </w:r>
      <w:r w:rsidR="00454CDB" w:rsidRPr="00D473AE">
        <w:rPr>
          <w:rFonts w:eastAsia="Times New Roman" w:cs="Arial"/>
          <w:szCs w:val="24"/>
          <w:lang w:eastAsia="de-DE"/>
        </w:rPr>
        <w:t>G</w:t>
      </w:r>
      <w:r w:rsidRPr="00D473AE">
        <w:rPr>
          <w:rFonts w:eastAsia="Times New Roman" w:cs="Arial"/>
          <w:szCs w:val="24"/>
          <w:lang w:eastAsia="de-DE"/>
        </w:rPr>
        <w:t xml:space="preserve">lobal </w:t>
      </w:r>
      <w:r w:rsidR="00BC7A5E" w:rsidRPr="00D473AE">
        <w:rPr>
          <w:rFonts w:eastAsia="Times New Roman" w:cs="Arial"/>
          <w:szCs w:val="24"/>
          <w:lang w:eastAsia="de-DE"/>
        </w:rPr>
        <w:t>v</w:t>
      </w:r>
      <w:r w:rsidRPr="00D473AE">
        <w:rPr>
          <w:rFonts w:eastAsia="Times New Roman" w:cs="Arial"/>
          <w:szCs w:val="24"/>
          <w:lang w:eastAsia="de-DE"/>
        </w:rPr>
        <w:t xml:space="preserve">ariables are available in the header of the </w:t>
      </w:r>
      <w:r w:rsidR="00BC7A5E" w:rsidRPr="00D473AE">
        <w:rPr>
          <w:rFonts w:eastAsia="Times New Roman" w:cs="Arial"/>
          <w:szCs w:val="24"/>
          <w:lang w:eastAsia="de-DE"/>
        </w:rPr>
        <w:t>integration framework</w:t>
      </w:r>
      <w:r w:rsidRPr="00D473AE">
        <w:rPr>
          <w:rFonts w:eastAsia="Times New Roman" w:cs="Arial"/>
          <w:szCs w:val="24"/>
          <w:lang w:eastAsia="de-DE"/>
        </w:rPr>
        <w:t xml:space="preserve"> message.</w:t>
      </w:r>
    </w:p>
    <w:p w14:paraId="3B67051A" w14:textId="77777777" w:rsidR="00BF3156" w:rsidRPr="00D473AE" w:rsidRDefault="00BF3156" w:rsidP="00553497">
      <w:pPr>
        <w:jc w:val="both"/>
        <w:rPr>
          <w:rFonts w:eastAsia="Times New Roman" w:cs="Arial"/>
          <w:szCs w:val="24"/>
          <w:lang w:eastAsia="de-DE"/>
        </w:rPr>
      </w:pPr>
    </w:p>
    <w:p w14:paraId="3B67051B"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&lt;Msg ... &gt;</w:t>
      </w:r>
    </w:p>
    <w:p w14:paraId="3B67051C"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 xml:space="preserve">     &lt;Header&gt;</w:t>
      </w:r>
    </w:p>
    <w:p w14:paraId="3B67051D"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 xml:space="preserve">          ...</w:t>
      </w:r>
    </w:p>
    <w:p w14:paraId="3B67051E"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 xml:space="preserve">          &lt;Variables&gt;</w:t>
      </w:r>
    </w:p>
    <w:p w14:paraId="3B67051F"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 xml:space="preserve">               &lt;var id="mystring" value="value"/&gt;</w:t>
      </w:r>
    </w:p>
    <w:p w14:paraId="3B670520"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 xml:space="preserve">               ...</w:t>
      </w:r>
    </w:p>
    <w:p w14:paraId="3B670521" w14:textId="77777777" w:rsidR="00553497" w:rsidRPr="00D473AE" w:rsidRDefault="00553497" w:rsidP="00553497">
      <w:pPr>
        <w:shd w:val="clear" w:color="auto" w:fill="FFFFFF"/>
        <w:spacing w:line="360" w:lineRule="atLeast"/>
        <w:jc w:val="both"/>
        <w:rPr>
          <w:rFonts w:ascii="Georgia" w:eastAsia="Times New Roman" w:hAnsi="Georgia" w:cs="Times New Roman"/>
          <w:color w:val="333333"/>
          <w:sz w:val="24"/>
          <w:szCs w:val="24"/>
          <w:lang w:eastAsia="de-DE"/>
        </w:rPr>
      </w:pPr>
    </w:p>
    <w:p w14:paraId="3B670522" w14:textId="77777777" w:rsidR="00553497" w:rsidRPr="00D473AE" w:rsidRDefault="00454CDB" w:rsidP="00553497">
      <w:pPr>
        <w:shd w:val="clear" w:color="auto" w:fill="FFFFFF"/>
        <w:jc w:val="both"/>
        <w:rPr>
          <w:rFonts w:eastAsia="Times New Roman" w:cs="Arial"/>
          <w:color w:val="333333"/>
          <w:lang w:eastAsia="de-DE"/>
        </w:rPr>
      </w:pPr>
      <w:r w:rsidRPr="00D473AE">
        <w:rPr>
          <w:rFonts w:eastAsia="Times New Roman" w:cs="Arial"/>
          <w:color w:val="333333"/>
          <w:lang w:eastAsia="de-DE"/>
        </w:rPr>
        <w:t>By default, t</w:t>
      </w:r>
      <w:r w:rsidR="00860151" w:rsidRPr="00D473AE">
        <w:rPr>
          <w:rFonts w:eastAsia="Times New Roman" w:cs="Arial"/>
          <w:color w:val="333333"/>
          <w:lang w:eastAsia="de-DE"/>
        </w:rPr>
        <w:t xml:space="preserve">he </w:t>
      </w:r>
      <w:r w:rsidR="00E42DB9" w:rsidRPr="00D473AE">
        <w:rPr>
          <w:rFonts w:eastAsia="Times New Roman" w:cs="Arial"/>
          <w:color w:val="333333"/>
          <w:lang w:eastAsia="de-DE"/>
        </w:rPr>
        <w:t>integration framework</w:t>
      </w:r>
      <w:r w:rsidR="00860151" w:rsidRPr="00D473AE">
        <w:rPr>
          <w:rFonts w:eastAsia="Times New Roman" w:cs="Arial"/>
          <w:color w:val="333333"/>
          <w:lang w:eastAsia="de-DE"/>
        </w:rPr>
        <w:t xml:space="preserve"> generates g</w:t>
      </w:r>
      <w:r w:rsidR="00553497" w:rsidRPr="00D473AE">
        <w:rPr>
          <w:rFonts w:eastAsia="Times New Roman" w:cs="Arial"/>
          <w:color w:val="333333"/>
          <w:lang w:eastAsia="de-DE"/>
        </w:rPr>
        <w:t xml:space="preserve">lobal </w:t>
      </w:r>
      <w:r w:rsidR="00860151" w:rsidRPr="00D473AE">
        <w:rPr>
          <w:rFonts w:eastAsia="Times New Roman" w:cs="Arial"/>
          <w:color w:val="333333"/>
          <w:lang w:eastAsia="de-DE"/>
        </w:rPr>
        <w:t>v</w:t>
      </w:r>
      <w:r w:rsidR="00553497" w:rsidRPr="00D473AE">
        <w:rPr>
          <w:rFonts w:eastAsia="Times New Roman" w:cs="Arial"/>
          <w:color w:val="333333"/>
          <w:lang w:eastAsia="de-DE"/>
        </w:rPr>
        <w:t xml:space="preserve">ariables into the </w:t>
      </w:r>
      <w:r w:rsidR="00860151" w:rsidRPr="00D473AE">
        <w:rPr>
          <w:rFonts w:eastAsia="Times New Roman" w:cs="Arial"/>
          <w:color w:val="333333"/>
          <w:lang w:eastAsia="de-DE"/>
        </w:rPr>
        <w:t>XSL</w:t>
      </w:r>
      <w:r w:rsidR="00553497" w:rsidRPr="00D473AE">
        <w:rPr>
          <w:rFonts w:eastAsia="Times New Roman" w:cs="Arial"/>
          <w:color w:val="333333"/>
          <w:lang w:eastAsia="de-DE"/>
        </w:rPr>
        <w:t xml:space="preserve"> stylesheet of a transformation atom</w:t>
      </w:r>
      <w:r w:rsidRPr="00D473AE">
        <w:rPr>
          <w:rFonts w:eastAsia="Times New Roman" w:cs="Arial"/>
          <w:color w:val="333333"/>
          <w:lang w:eastAsia="de-DE"/>
        </w:rPr>
        <w:t xml:space="preserve">. This </w:t>
      </w:r>
      <w:r w:rsidR="00553497" w:rsidRPr="00D473AE">
        <w:rPr>
          <w:rFonts w:eastAsia="Times New Roman" w:cs="Arial"/>
          <w:color w:val="333333"/>
          <w:lang w:eastAsia="de-DE"/>
        </w:rPr>
        <w:t xml:space="preserve">allows you to </w:t>
      </w:r>
      <w:r w:rsidRPr="00D473AE">
        <w:rPr>
          <w:rFonts w:eastAsia="Times New Roman" w:cs="Arial"/>
          <w:color w:val="333333"/>
          <w:lang w:eastAsia="de-DE"/>
        </w:rPr>
        <w:t xml:space="preserve">directly </w:t>
      </w:r>
      <w:r w:rsidR="00553497" w:rsidRPr="00D473AE">
        <w:rPr>
          <w:rFonts w:eastAsia="Times New Roman" w:cs="Arial"/>
          <w:color w:val="333333"/>
          <w:lang w:eastAsia="de-DE"/>
        </w:rPr>
        <w:t xml:space="preserve">access them </w:t>
      </w:r>
      <w:r w:rsidRPr="00D473AE">
        <w:rPr>
          <w:rFonts w:eastAsia="Times New Roman" w:cs="Arial"/>
          <w:color w:val="333333"/>
          <w:lang w:eastAsia="de-DE"/>
        </w:rPr>
        <w:t xml:space="preserve">in the </w:t>
      </w:r>
      <w:r w:rsidR="00860151" w:rsidRPr="00D473AE">
        <w:rPr>
          <w:rFonts w:eastAsia="Times New Roman" w:cs="Arial"/>
          <w:color w:val="333333"/>
          <w:lang w:eastAsia="de-DE"/>
        </w:rPr>
        <w:t>XSL</w:t>
      </w:r>
      <w:r w:rsidR="00553497" w:rsidRPr="00D473AE">
        <w:rPr>
          <w:rFonts w:eastAsia="Times New Roman" w:cs="Arial"/>
          <w:color w:val="333333"/>
          <w:lang w:eastAsia="de-DE"/>
        </w:rPr>
        <w:t xml:space="preserve"> coding. </w:t>
      </w:r>
      <w:r w:rsidR="00860151" w:rsidRPr="00D473AE">
        <w:rPr>
          <w:rFonts w:eastAsia="Times New Roman" w:cs="Arial"/>
          <w:color w:val="333333"/>
          <w:lang w:eastAsia="de-DE"/>
        </w:rPr>
        <w:t xml:space="preserve">To </w:t>
      </w:r>
      <w:r w:rsidR="00553497" w:rsidRPr="00D473AE">
        <w:rPr>
          <w:rFonts w:eastAsia="Times New Roman" w:cs="Arial"/>
          <w:color w:val="333333"/>
          <w:lang w:eastAsia="de-DE"/>
        </w:rPr>
        <w:t>deactivate th</w:t>
      </w:r>
      <w:r w:rsidRPr="00D473AE">
        <w:rPr>
          <w:rFonts w:eastAsia="Times New Roman" w:cs="Arial"/>
          <w:color w:val="333333"/>
          <w:lang w:eastAsia="de-DE"/>
        </w:rPr>
        <w:t>e</w:t>
      </w:r>
      <w:r w:rsidR="00BE12FE" w:rsidRPr="00D473AE">
        <w:rPr>
          <w:rFonts w:eastAsia="Times New Roman" w:cs="Arial"/>
          <w:color w:val="333333"/>
          <w:lang w:eastAsia="de-DE"/>
        </w:rPr>
        <w:t xml:space="preserve"> </w:t>
      </w:r>
      <w:r w:rsidR="00553497" w:rsidRPr="00D473AE">
        <w:rPr>
          <w:rFonts w:eastAsia="Times New Roman" w:cs="Arial"/>
          <w:color w:val="333333"/>
          <w:lang w:eastAsia="de-DE"/>
        </w:rPr>
        <w:t>generation</w:t>
      </w:r>
      <w:r w:rsidR="00860151" w:rsidRPr="00D473AE">
        <w:rPr>
          <w:rFonts w:eastAsia="Times New Roman" w:cs="Arial"/>
          <w:color w:val="333333"/>
          <w:lang w:eastAsia="de-DE"/>
        </w:rPr>
        <w:t xml:space="preserve">, </w:t>
      </w:r>
      <w:r w:rsidR="00B352DB" w:rsidRPr="00D473AE">
        <w:rPr>
          <w:rFonts w:eastAsia="Times New Roman" w:cs="Arial"/>
          <w:color w:val="333333"/>
          <w:lang w:eastAsia="de-DE"/>
        </w:rPr>
        <w:t>select</w:t>
      </w:r>
      <w:r w:rsidRPr="00D473AE">
        <w:rPr>
          <w:rFonts w:eastAsia="Times New Roman" w:cs="Arial"/>
          <w:color w:val="333333"/>
          <w:lang w:eastAsia="de-DE"/>
        </w:rPr>
        <w:t xml:space="preserve"> </w:t>
      </w:r>
      <w:r w:rsidR="00553497" w:rsidRPr="00D473AE">
        <w:rPr>
          <w:rFonts w:cs="Arial"/>
          <w:i/>
          <w:color w:val="948A54"/>
        </w:rPr>
        <w:t>Maintenance</w:t>
      </w:r>
      <w:r w:rsidR="000E0C97" w:rsidRPr="00D473AE">
        <w:rPr>
          <w:rFonts w:cs="Arial"/>
          <w:color w:val="948A54"/>
        </w:rPr>
        <w:t xml:space="preserve"> → </w:t>
      </w:r>
      <w:r w:rsidR="00553497" w:rsidRPr="00D473AE">
        <w:rPr>
          <w:rFonts w:cs="Arial"/>
          <w:i/>
          <w:color w:val="948A54"/>
        </w:rPr>
        <w:t>Cfg Dev Environment</w:t>
      </w:r>
      <w:r w:rsidR="000E0C97" w:rsidRPr="00D473AE">
        <w:rPr>
          <w:rFonts w:cs="Arial"/>
          <w:color w:val="948A54"/>
        </w:rPr>
        <w:t xml:space="preserve"> → </w:t>
      </w:r>
      <w:r w:rsidR="00553497" w:rsidRPr="00D473AE">
        <w:rPr>
          <w:rFonts w:cs="Arial"/>
          <w:i/>
          <w:color w:val="948A54"/>
        </w:rPr>
        <w:t>Generate Variables to XSL</w:t>
      </w:r>
      <w:r w:rsidR="00553497" w:rsidRPr="00D473AE">
        <w:rPr>
          <w:rFonts w:eastAsia="Times New Roman" w:cs="Arial"/>
          <w:color w:val="333333"/>
          <w:lang w:eastAsia="de-DE"/>
        </w:rPr>
        <w:t>.</w:t>
      </w:r>
    </w:p>
    <w:p w14:paraId="3B670523"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Value</w:t>
      </w:r>
      <w:r w:rsidR="00F652F0" w:rsidRPr="00D473AE">
        <w:rPr>
          <w:rFonts w:eastAsia="Times New Roman" w:cs="Arial"/>
          <w:b/>
          <w:lang w:eastAsia="de-DE"/>
        </w:rPr>
        <w:t xml:space="preserve"> Assignment</w:t>
      </w:r>
    </w:p>
    <w:p w14:paraId="3B670524" w14:textId="77777777" w:rsidR="00553497" w:rsidRPr="00D473AE" w:rsidRDefault="00860151" w:rsidP="00553497">
      <w:pPr>
        <w:shd w:val="clear" w:color="auto" w:fill="FFFFFF"/>
        <w:jc w:val="both"/>
        <w:rPr>
          <w:rFonts w:eastAsia="Times New Roman" w:cs="Arial"/>
          <w:szCs w:val="24"/>
          <w:lang w:eastAsia="de-DE"/>
        </w:rPr>
      </w:pPr>
      <w:r w:rsidRPr="00D473AE">
        <w:rPr>
          <w:rFonts w:eastAsia="Times New Roman" w:cs="Arial"/>
          <w:szCs w:val="24"/>
          <w:lang w:eastAsia="de-DE"/>
        </w:rPr>
        <w:lastRenderedPageBreak/>
        <w:t xml:space="preserve">The </w:t>
      </w:r>
      <w:r w:rsidR="00BE12FE" w:rsidRPr="00D473AE">
        <w:rPr>
          <w:rFonts w:eastAsia="Times New Roman" w:cs="Arial"/>
          <w:szCs w:val="24"/>
          <w:lang w:eastAsia="de-DE"/>
        </w:rPr>
        <w:t>integration framework</w:t>
      </w:r>
      <w:r w:rsidRPr="00D473AE">
        <w:rPr>
          <w:rFonts w:eastAsia="Times New Roman" w:cs="Arial"/>
          <w:szCs w:val="24"/>
          <w:lang w:eastAsia="de-DE"/>
        </w:rPr>
        <w:t xml:space="preserve"> assigns values to the v</w:t>
      </w:r>
      <w:r w:rsidR="00553497" w:rsidRPr="00D473AE">
        <w:rPr>
          <w:rFonts w:eastAsia="Times New Roman" w:cs="Arial"/>
          <w:szCs w:val="24"/>
          <w:lang w:eastAsia="de-DE"/>
        </w:rPr>
        <w:t xml:space="preserve">ariables </w:t>
      </w:r>
      <w:r w:rsidR="00BE12FE" w:rsidRPr="00D473AE">
        <w:rPr>
          <w:rFonts w:eastAsia="Times New Roman" w:cs="Arial"/>
          <w:szCs w:val="24"/>
          <w:lang w:eastAsia="de-DE"/>
        </w:rPr>
        <w:t xml:space="preserve">at </w:t>
      </w:r>
      <w:r w:rsidR="00553497" w:rsidRPr="00D473AE">
        <w:rPr>
          <w:rFonts w:eastAsia="Times New Roman" w:cs="Arial"/>
          <w:szCs w:val="24"/>
          <w:lang w:eastAsia="de-DE"/>
        </w:rPr>
        <w:t xml:space="preserve">runtime directly before </w:t>
      </w:r>
      <w:r w:rsidR="00DA55DC" w:rsidRPr="00D473AE">
        <w:rPr>
          <w:rFonts w:eastAsia="Times New Roman" w:cs="Arial"/>
          <w:szCs w:val="24"/>
          <w:lang w:eastAsia="de-DE"/>
        </w:rPr>
        <w:t>it</w:t>
      </w:r>
      <w:r w:rsidRPr="00D473AE">
        <w:rPr>
          <w:rFonts w:eastAsia="Times New Roman" w:cs="Arial"/>
          <w:szCs w:val="24"/>
          <w:lang w:eastAsia="de-DE"/>
        </w:rPr>
        <w:t xml:space="preserve"> triggers </w:t>
      </w:r>
      <w:r w:rsidR="00454CDB" w:rsidRPr="00D473AE">
        <w:rPr>
          <w:rFonts w:eastAsia="Times New Roman" w:cs="Arial"/>
          <w:szCs w:val="24"/>
          <w:lang w:eastAsia="de-DE"/>
        </w:rPr>
        <w:t xml:space="preserve">the </w:t>
      </w:r>
      <w:r w:rsidR="00553497" w:rsidRPr="00D473AE">
        <w:rPr>
          <w:rFonts w:eastAsia="Times New Roman" w:cs="Arial"/>
          <w:szCs w:val="24"/>
          <w:lang w:eastAsia="de-DE"/>
        </w:rPr>
        <w:t>process flow.</w:t>
      </w:r>
      <w:r w:rsidR="00454CDB" w:rsidRPr="00D473AE">
        <w:rPr>
          <w:rFonts w:eastAsia="Times New Roman" w:cs="Arial"/>
          <w:szCs w:val="24"/>
          <w:lang w:eastAsia="de-DE"/>
        </w:rPr>
        <w:t xml:space="preserve"> </w:t>
      </w:r>
      <w:r w:rsidR="00553497" w:rsidRPr="00D473AE">
        <w:rPr>
          <w:rFonts w:eastAsia="Times New Roman" w:cs="Arial"/>
          <w:szCs w:val="24"/>
          <w:lang w:eastAsia="de-DE"/>
        </w:rPr>
        <w:t xml:space="preserve">The </w:t>
      </w:r>
      <w:r w:rsidR="00E42DB9" w:rsidRPr="00D473AE">
        <w:rPr>
          <w:rFonts w:eastAsia="Times New Roman" w:cs="Arial"/>
          <w:szCs w:val="24"/>
          <w:lang w:eastAsia="de-DE"/>
        </w:rPr>
        <w:t>integration framework</w:t>
      </w:r>
      <w:r w:rsidR="00DA55DC" w:rsidRPr="00D473AE">
        <w:rPr>
          <w:rFonts w:eastAsia="Times New Roman" w:cs="Arial"/>
          <w:szCs w:val="24"/>
          <w:lang w:eastAsia="de-DE"/>
        </w:rPr>
        <w:t xml:space="preserve"> assigns </w:t>
      </w:r>
      <w:r w:rsidR="00553497" w:rsidRPr="00D473AE">
        <w:rPr>
          <w:rFonts w:eastAsia="Times New Roman" w:cs="Arial"/>
          <w:szCs w:val="24"/>
          <w:lang w:eastAsia="de-DE"/>
        </w:rPr>
        <w:t xml:space="preserve">values for </w:t>
      </w:r>
      <w:r w:rsidR="00DA55DC" w:rsidRPr="00D473AE">
        <w:rPr>
          <w:rFonts w:eastAsia="Times New Roman" w:cs="Arial"/>
          <w:szCs w:val="24"/>
          <w:lang w:eastAsia="de-DE"/>
        </w:rPr>
        <w:t>g</w:t>
      </w:r>
      <w:r w:rsidR="00553497" w:rsidRPr="00D473AE">
        <w:rPr>
          <w:rFonts w:eastAsia="Times New Roman" w:cs="Arial"/>
          <w:szCs w:val="24"/>
          <w:lang w:eastAsia="de-DE"/>
        </w:rPr>
        <w:t xml:space="preserve">lobal </w:t>
      </w:r>
      <w:r w:rsidR="00DA55DC" w:rsidRPr="00D473AE">
        <w:rPr>
          <w:rFonts w:eastAsia="Times New Roman" w:cs="Arial"/>
          <w:szCs w:val="24"/>
          <w:lang w:eastAsia="de-DE"/>
        </w:rPr>
        <w:t>v</w:t>
      </w:r>
      <w:r w:rsidR="00553497" w:rsidRPr="00D473AE">
        <w:rPr>
          <w:rFonts w:eastAsia="Times New Roman" w:cs="Arial"/>
          <w:szCs w:val="24"/>
          <w:lang w:eastAsia="de-DE"/>
        </w:rPr>
        <w:t xml:space="preserve">ariables </w:t>
      </w:r>
      <w:r w:rsidR="00DA55DC" w:rsidRPr="00D473AE">
        <w:rPr>
          <w:rFonts w:eastAsia="Times New Roman" w:cs="Arial"/>
          <w:szCs w:val="24"/>
          <w:lang w:eastAsia="de-DE"/>
        </w:rPr>
        <w:t xml:space="preserve">using </w:t>
      </w:r>
      <w:r w:rsidR="00553497" w:rsidRPr="00D473AE">
        <w:rPr>
          <w:rFonts w:eastAsia="Times New Roman" w:cs="Arial"/>
          <w:szCs w:val="24"/>
          <w:lang w:eastAsia="de-DE"/>
        </w:rPr>
        <w:t xml:space="preserve">literals during </w:t>
      </w:r>
      <w:r w:rsidR="00454CDB" w:rsidRPr="00D473AE">
        <w:rPr>
          <w:rFonts w:eastAsia="Times New Roman" w:cs="Arial"/>
          <w:szCs w:val="24"/>
          <w:lang w:eastAsia="de-DE"/>
        </w:rPr>
        <w:t xml:space="preserve">at </w:t>
      </w:r>
      <w:r w:rsidR="00553497" w:rsidRPr="00D473AE">
        <w:rPr>
          <w:rFonts w:eastAsia="Times New Roman" w:cs="Arial"/>
          <w:szCs w:val="24"/>
          <w:lang w:eastAsia="de-DE"/>
        </w:rPr>
        <w:t xml:space="preserve">design time or dynamically </w:t>
      </w:r>
      <w:r w:rsidR="00454CDB" w:rsidRPr="00D473AE">
        <w:rPr>
          <w:rFonts w:eastAsia="Times New Roman" w:cs="Arial"/>
          <w:szCs w:val="24"/>
          <w:lang w:eastAsia="de-DE"/>
        </w:rPr>
        <w:t xml:space="preserve">at </w:t>
      </w:r>
      <w:r w:rsidR="00553497" w:rsidRPr="00D473AE">
        <w:rPr>
          <w:rFonts w:eastAsia="Times New Roman" w:cs="Arial"/>
          <w:szCs w:val="24"/>
          <w:lang w:eastAsia="de-DE"/>
        </w:rPr>
        <w:t>runtime based on the incoming message.</w:t>
      </w:r>
    </w:p>
    <w:p w14:paraId="3B670525" w14:textId="77777777" w:rsidR="00553497" w:rsidRPr="00D473AE" w:rsidRDefault="00553497" w:rsidP="00553497">
      <w:pPr>
        <w:shd w:val="clear" w:color="auto" w:fill="FFFFFF"/>
        <w:jc w:val="both"/>
        <w:rPr>
          <w:rFonts w:eastAsia="Times New Roman" w:cs="Arial"/>
          <w:szCs w:val="24"/>
          <w:lang w:eastAsia="de-DE"/>
        </w:rPr>
      </w:pPr>
    </w:p>
    <w:p w14:paraId="3B670526" w14:textId="77777777" w:rsidR="00553497" w:rsidRPr="00D473AE" w:rsidRDefault="00553497" w:rsidP="00BF3156">
      <w:pPr>
        <w:keepNext/>
        <w:shd w:val="clear" w:color="auto" w:fill="FFFFFF"/>
        <w:spacing w:line="360" w:lineRule="atLeast"/>
        <w:jc w:val="both"/>
        <w:rPr>
          <w:rFonts w:eastAsia="Times New Roman" w:cs="Arial"/>
          <w:b/>
          <w:lang w:eastAsia="de-DE"/>
        </w:rPr>
      </w:pPr>
      <w:r w:rsidRPr="00D473AE">
        <w:rPr>
          <w:rFonts w:eastAsia="Times New Roman" w:cs="Arial"/>
          <w:b/>
          <w:lang w:eastAsia="de-DE"/>
        </w:rPr>
        <w:t>Us</w:t>
      </w:r>
      <w:r w:rsidR="00545C10" w:rsidRPr="00D473AE">
        <w:rPr>
          <w:rFonts w:eastAsia="Times New Roman" w:cs="Arial"/>
          <w:b/>
          <w:lang w:eastAsia="de-DE"/>
        </w:rPr>
        <w:t>ing</w:t>
      </w:r>
      <w:r w:rsidRPr="00D473AE">
        <w:rPr>
          <w:rFonts w:eastAsia="Times New Roman" w:cs="Arial"/>
          <w:b/>
          <w:lang w:eastAsia="de-DE"/>
        </w:rPr>
        <w:t xml:space="preserve"> </w:t>
      </w:r>
      <w:r w:rsidR="00DA55DC" w:rsidRPr="00D473AE">
        <w:rPr>
          <w:rFonts w:eastAsia="Times New Roman" w:cs="Arial"/>
          <w:b/>
          <w:lang w:eastAsia="de-DE"/>
        </w:rPr>
        <w:t xml:space="preserve">Variables in </w:t>
      </w:r>
      <w:r w:rsidRPr="00D473AE">
        <w:rPr>
          <w:rFonts w:eastAsia="Times New Roman" w:cs="Arial"/>
          <w:b/>
          <w:lang w:eastAsia="de-DE"/>
        </w:rPr>
        <w:t>the Process Flow</w:t>
      </w:r>
    </w:p>
    <w:p w14:paraId="3B670527" w14:textId="77777777" w:rsidR="00CA0165" w:rsidRPr="00D473AE" w:rsidRDefault="00CA0165" w:rsidP="00CA0165">
      <w:pPr>
        <w:shd w:val="clear" w:color="auto" w:fill="FFFFFF"/>
        <w:jc w:val="both"/>
        <w:rPr>
          <w:rFonts w:eastAsia="Times New Roman" w:cs="Arial"/>
          <w:szCs w:val="24"/>
          <w:lang w:eastAsia="de-DE"/>
        </w:rPr>
      </w:pPr>
      <w:r w:rsidRPr="00D473AE">
        <w:rPr>
          <w:rFonts w:eastAsia="Times New Roman" w:cs="Arial"/>
          <w:szCs w:val="24"/>
          <w:lang w:eastAsia="de-DE"/>
        </w:rPr>
        <w:t xml:space="preserve">You can use global variables in your XSL coding. You can also use </w:t>
      </w:r>
      <w:r w:rsidR="00454CDB" w:rsidRPr="00D473AE">
        <w:rPr>
          <w:rFonts w:eastAsia="Times New Roman" w:cs="Arial"/>
          <w:szCs w:val="24"/>
          <w:lang w:eastAsia="de-DE"/>
        </w:rPr>
        <w:t xml:space="preserve">the </w:t>
      </w:r>
      <w:r w:rsidRPr="00D473AE">
        <w:rPr>
          <w:rFonts w:eastAsia="Times New Roman" w:cs="Arial"/>
          <w:szCs w:val="24"/>
          <w:lang w:eastAsia="de-DE"/>
        </w:rPr>
        <w:t xml:space="preserve">variables </w:t>
      </w:r>
      <w:r w:rsidR="00454CDB" w:rsidRPr="00D473AE">
        <w:rPr>
          <w:rFonts w:eastAsia="Times New Roman" w:cs="Arial"/>
          <w:szCs w:val="24"/>
          <w:lang w:eastAsia="de-DE"/>
        </w:rPr>
        <w:t xml:space="preserve">in the parameter definition </w:t>
      </w:r>
      <w:r w:rsidRPr="00D473AE">
        <w:rPr>
          <w:rFonts w:eastAsia="Times New Roman" w:cs="Arial"/>
          <w:szCs w:val="24"/>
          <w:lang w:eastAsia="de-DE"/>
        </w:rPr>
        <w:t xml:space="preserve">in the atom user interface. All parameters that support variables are marked with </w:t>
      </w:r>
      <w:r w:rsidRPr="00D473AE">
        <w:rPr>
          <w:rFonts w:ascii="Courier New" w:eastAsia="Times New Roman" w:hAnsi="Courier New" w:cs="Courier New"/>
          <w:szCs w:val="24"/>
          <w:lang w:eastAsia="de-DE"/>
        </w:rPr>
        <w:t>*</w:t>
      </w:r>
      <w:r w:rsidR="00454CDB" w:rsidRPr="00D473AE">
        <w:rPr>
          <w:rFonts w:eastAsia="Times New Roman" w:cs="Arial"/>
          <w:szCs w:val="24"/>
          <w:lang w:eastAsia="de-DE"/>
        </w:rPr>
        <w:t xml:space="preserve"> (asterisk).</w:t>
      </w:r>
    </w:p>
    <w:p w14:paraId="3B670528" w14:textId="77777777" w:rsidR="00CA0165" w:rsidRPr="00D473AE" w:rsidRDefault="00CA0165" w:rsidP="00553497">
      <w:pPr>
        <w:shd w:val="clear" w:color="auto" w:fill="FFFFFF"/>
        <w:jc w:val="both"/>
        <w:rPr>
          <w:rFonts w:eastAsia="Times New Roman" w:cs="Arial"/>
          <w:color w:val="333333"/>
          <w:lang w:eastAsia="de-DE"/>
        </w:rPr>
      </w:pPr>
    </w:p>
    <w:p w14:paraId="3B670529" w14:textId="77777777" w:rsidR="00553497" w:rsidRPr="00D473AE" w:rsidRDefault="00553497" w:rsidP="00050247">
      <w:pPr>
        <w:shd w:val="clear" w:color="auto" w:fill="FFFFFF"/>
        <w:rPr>
          <w:rFonts w:eastAsia="Times New Roman" w:cs="Arial"/>
          <w:color w:val="333333"/>
          <w:lang w:eastAsia="de-DE"/>
        </w:rPr>
      </w:pPr>
      <w:r w:rsidRPr="00D473AE">
        <w:rPr>
          <w:rFonts w:eastAsia="Times New Roman" w:cs="Arial"/>
          <w:color w:val="333333"/>
          <w:lang w:eastAsia="de-DE"/>
        </w:rPr>
        <w:t xml:space="preserve">In the </w:t>
      </w:r>
      <w:r w:rsidR="00DA55DC" w:rsidRPr="00D473AE">
        <w:rPr>
          <w:rFonts w:eastAsia="Times New Roman" w:cs="Arial"/>
          <w:color w:val="333333"/>
          <w:lang w:eastAsia="de-DE"/>
        </w:rPr>
        <w:t>XSL</w:t>
      </w:r>
      <w:r w:rsidRPr="00D473AE">
        <w:rPr>
          <w:rFonts w:eastAsia="Times New Roman" w:cs="Arial"/>
          <w:color w:val="333333"/>
          <w:lang w:eastAsia="de-DE"/>
        </w:rPr>
        <w:t xml:space="preserve"> coding</w:t>
      </w:r>
      <w:r w:rsidR="00254472" w:rsidRPr="00D473AE">
        <w:rPr>
          <w:rFonts w:eastAsia="Times New Roman" w:cs="Arial"/>
          <w:color w:val="333333"/>
          <w:lang w:eastAsia="de-DE"/>
        </w:rPr>
        <w:t>,</w:t>
      </w:r>
      <w:r w:rsidRPr="00D473AE">
        <w:rPr>
          <w:rFonts w:eastAsia="Times New Roman" w:cs="Arial"/>
          <w:color w:val="333333"/>
          <w:lang w:eastAsia="de-DE"/>
        </w:rPr>
        <w:t xml:space="preserve"> access the </w:t>
      </w:r>
      <w:r w:rsidR="00DA55DC" w:rsidRPr="00D473AE">
        <w:rPr>
          <w:rFonts w:eastAsia="Times New Roman" w:cs="Arial"/>
          <w:color w:val="333333"/>
          <w:lang w:eastAsia="de-DE"/>
        </w:rPr>
        <w:t>g</w:t>
      </w:r>
      <w:r w:rsidRPr="00D473AE">
        <w:rPr>
          <w:rFonts w:eastAsia="Times New Roman" w:cs="Arial"/>
          <w:color w:val="333333"/>
          <w:lang w:eastAsia="de-DE"/>
        </w:rPr>
        <w:t xml:space="preserve">lobal </w:t>
      </w:r>
      <w:r w:rsidR="00DA55DC" w:rsidRPr="00D473AE">
        <w:rPr>
          <w:rFonts w:eastAsia="Times New Roman" w:cs="Arial"/>
          <w:color w:val="333333"/>
          <w:lang w:eastAsia="de-DE"/>
        </w:rPr>
        <w:t>v</w:t>
      </w:r>
      <w:r w:rsidRPr="00D473AE">
        <w:rPr>
          <w:rFonts w:eastAsia="Times New Roman" w:cs="Arial"/>
          <w:color w:val="333333"/>
          <w:lang w:eastAsia="de-DE"/>
        </w:rPr>
        <w:t xml:space="preserve">ariable </w:t>
      </w:r>
      <w:r w:rsidR="00254472" w:rsidRPr="00D473AE">
        <w:rPr>
          <w:rFonts w:eastAsia="Times New Roman" w:cs="Arial"/>
          <w:color w:val="333333"/>
          <w:lang w:eastAsia="de-DE"/>
        </w:rPr>
        <w:t xml:space="preserve">value using </w:t>
      </w:r>
      <w:r w:rsidRPr="00D473AE">
        <w:rPr>
          <w:rFonts w:ascii="Courier New" w:eastAsia="Times New Roman" w:hAnsi="Courier New" w:cs="Courier New"/>
          <w:color w:val="333333"/>
          <w:lang w:eastAsia="de-DE"/>
        </w:rPr>
        <w:t>$</w:t>
      </w:r>
      <w:r w:rsidRPr="00D473AE">
        <w:rPr>
          <w:rFonts w:eastAsia="Times New Roman" w:cs="Arial"/>
          <w:color w:val="333333"/>
          <w:lang w:eastAsia="de-DE"/>
        </w:rPr>
        <w:t xml:space="preserve">, </w:t>
      </w:r>
      <w:r w:rsidR="00050247" w:rsidRPr="00D473AE">
        <w:rPr>
          <w:rFonts w:eastAsia="Times New Roman" w:cs="Arial"/>
          <w:color w:val="333333"/>
          <w:lang w:eastAsia="de-DE"/>
        </w:rPr>
        <w:t xml:space="preserve">the </w:t>
      </w:r>
      <w:r w:rsidRPr="00D473AE">
        <w:rPr>
          <w:rFonts w:eastAsia="Times New Roman" w:cs="Arial"/>
          <w:color w:val="333333"/>
          <w:lang w:eastAsia="de-DE"/>
        </w:rPr>
        <w:t xml:space="preserve">leading </w:t>
      </w:r>
      <w:r w:rsidRPr="00D473AE">
        <w:rPr>
          <w:rFonts w:ascii="Courier New" w:eastAsia="Times New Roman" w:hAnsi="Courier New" w:cs="Courier New"/>
          <w:color w:val="333333"/>
          <w:lang w:eastAsia="de-DE"/>
        </w:rPr>
        <w:t>vp</w:t>
      </w:r>
      <w:r w:rsidRPr="00D473AE">
        <w:rPr>
          <w:rFonts w:eastAsia="Times New Roman" w:cs="Arial"/>
          <w:color w:val="333333"/>
          <w:lang w:eastAsia="de-DE"/>
        </w:rPr>
        <w:t xml:space="preserve"> </w:t>
      </w:r>
      <w:r w:rsidR="00050247" w:rsidRPr="00D473AE">
        <w:rPr>
          <w:rFonts w:eastAsia="Times New Roman" w:cs="Arial"/>
          <w:color w:val="333333"/>
          <w:lang w:eastAsia="de-DE"/>
        </w:rPr>
        <w:t xml:space="preserve">abbreviation </w:t>
      </w:r>
      <w:r w:rsidRPr="00D473AE">
        <w:rPr>
          <w:rFonts w:eastAsia="Times New Roman" w:cs="Arial"/>
          <w:color w:val="333333"/>
          <w:lang w:eastAsia="de-DE"/>
        </w:rPr>
        <w:t>and the name of the variable</w:t>
      </w:r>
      <w:r w:rsidR="00454CDB" w:rsidRPr="00D473AE">
        <w:rPr>
          <w:rFonts w:eastAsia="Times New Roman" w:cs="Arial"/>
          <w:color w:val="333333"/>
          <w:lang w:eastAsia="de-DE"/>
        </w:rPr>
        <w:t xml:space="preserve"> in the following way: </w:t>
      </w:r>
      <w:r w:rsidRPr="00D473AE">
        <w:rPr>
          <w:rFonts w:ascii="Courier New" w:hAnsi="Courier New" w:cs="Courier New"/>
          <w:sz w:val="20"/>
        </w:rPr>
        <w:t>&lt;xsl:value-of select="$vpmystring"/&gt;</w:t>
      </w:r>
      <w:r w:rsidR="00DA55DC" w:rsidRPr="00D473AE">
        <w:rPr>
          <w:rFonts w:eastAsia="Times New Roman" w:cs="Arial"/>
          <w:color w:val="333333"/>
          <w:lang w:eastAsia="de-DE"/>
        </w:rPr>
        <w:t xml:space="preserve">. </w:t>
      </w:r>
      <w:r w:rsidR="00050247" w:rsidRPr="00D473AE">
        <w:rPr>
          <w:rFonts w:eastAsia="Times New Roman" w:cs="Arial"/>
          <w:color w:val="333333"/>
          <w:lang w:eastAsia="de-DE"/>
        </w:rPr>
        <w:t xml:space="preserve">You can use it, </w:t>
      </w:r>
      <w:r w:rsidR="00DA55DC" w:rsidRPr="00D473AE">
        <w:rPr>
          <w:rFonts w:eastAsia="Times New Roman" w:cs="Arial"/>
          <w:color w:val="333333"/>
          <w:lang w:eastAsia="de-DE"/>
        </w:rPr>
        <w:t xml:space="preserve">if the </w:t>
      </w:r>
      <w:r w:rsidRPr="00D473AE">
        <w:rPr>
          <w:rFonts w:eastAsia="Times New Roman" w:cs="Arial"/>
          <w:color w:val="333333"/>
          <w:lang w:eastAsia="de-DE"/>
        </w:rPr>
        <w:t xml:space="preserve">generation into the </w:t>
      </w:r>
      <w:r w:rsidR="00DA55DC" w:rsidRPr="00D473AE">
        <w:rPr>
          <w:rFonts w:eastAsia="Times New Roman" w:cs="Arial"/>
          <w:color w:val="333333"/>
          <w:lang w:eastAsia="de-DE"/>
        </w:rPr>
        <w:t xml:space="preserve">XSL stylesheet is active </w:t>
      </w:r>
      <w:r w:rsidRPr="00D473AE">
        <w:rPr>
          <w:rFonts w:eastAsia="Times New Roman" w:cs="Arial"/>
          <w:color w:val="333333"/>
          <w:lang w:eastAsia="de-DE"/>
        </w:rPr>
        <w:t xml:space="preserve">or </w:t>
      </w:r>
      <w:r w:rsidR="00DA55DC" w:rsidRPr="00D473AE">
        <w:rPr>
          <w:rFonts w:eastAsia="Times New Roman" w:cs="Arial"/>
          <w:color w:val="333333"/>
          <w:lang w:eastAsia="de-DE"/>
        </w:rPr>
        <w:t xml:space="preserve">by using </w:t>
      </w:r>
      <w:r w:rsidRPr="00D473AE">
        <w:rPr>
          <w:rFonts w:eastAsia="Times New Roman" w:cs="Arial"/>
          <w:color w:val="333333"/>
          <w:lang w:eastAsia="de-DE"/>
        </w:rPr>
        <w:t>the incoming message (</w:t>
      </w:r>
      <w:r w:rsidRPr="00D473AE">
        <w:rPr>
          <w:rFonts w:ascii="Courier New" w:hAnsi="Courier New" w:cs="Courier New"/>
          <w:sz w:val="20"/>
        </w:rPr>
        <w:t>&lt;xsl:value-of select="/vpf:Msg/vpf:Header/vpf:Variables/vpf:var[./@id='mystring']/@value"/&gt;</w:t>
      </w:r>
      <w:r w:rsidRPr="00D473AE">
        <w:rPr>
          <w:rFonts w:eastAsia="Times New Roman" w:cs="Arial"/>
          <w:color w:val="333333"/>
          <w:lang w:eastAsia="de-DE"/>
        </w:rPr>
        <w:t>)</w:t>
      </w:r>
      <w:r w:rsidR="00BF3156" w:rsidRPr="00D473AE">
        <w:rPr>
          <w:rFonts w:eastAsia="Times New Roman" w:cs="Arial"/>
          <w:color w:val="333333"/>
          <w:lang w:eastAsia="de-DE"/>
        </w:rPr>
        <w:t>.</w:t>
      </w:r>
    </w:p>
    <w:p w14:paraId="3B67052A" w14:textId="77777777" w:rsidR="00553497" w:rsidRPr="00D473AE" w:rsidRDefault="00553497" w:rsidP="00553497">
      <w:pPr>
        <w:shd w:val="clear" w:color="auto" w:fill="FFFFFF"/>
        <w:jc w:val="both"/>
        <w:rPr>
          <w:rFonts w:eastAsia="Times New Roman" w:cs="Arial"/>
          <w:color w:val="333333"/>
          <w:lang w:eastAsia="de-DE"/>
        </w:rPr>
      </w:pPr>
    </w:p>
    <w:p w14:paraId="3B67052B" w14:textId="77777777" w:rsidR="00553497" w:rsidRPr="00D473AE" w:rsidRDefault="00553497" w:rsidP="00553497">
      <w:pPr>
        <w:shd w:val="clear" w:color="auto" w:fill="FFFFFF"/>
        <w:jc w:val="both"/>
        <w:rPr>
          <w:rFonts w:eastAsia="Times New Roman" w:cs="Arial"/>
          <w:color w:val="333333"/>
          <w:lang w:eastAsia="de-DE"/>
        </w:rPr>
      </w:pPr>
      <w:r w:rsidRPr="00D473AE">
        <w:rPr>
          <w:rFonts w:eastAsia="Times New Roman" w:cs="Arial"/>
          <w:color w:val="333333"/>
          <w:lang w:eastAsia="de-DE"/>
        </w:rPr>
        <w:t xml:space="preserve">In the atom </w:t>
      </w:r>
      <w:r w:rsidR="00DA55DC" w:rsidRPr="00D473AE">
        <w:rPr>
          <w:rFonts w:eastAsia="Times New Roman" w:cs="Arial"/>
          <w:color w:val="333333"/>
          <w:lang w:eastAsia="de-DE"/>
        </w:rPr>
        <w:t>user interfaces</w:t>
      </w:r>
      <w:r w:rsidRPr="00D473AE">
        <w:rPr>
          <w:rFonts w:eastAsia="Times New Roman" w:cs="Arial"/>
          <w:color w:val="333333"/>
          <w:lang w:eastAsia="de-DE"/>
        </w:rPr>
        <w:t xml:space="preserve"> you can note the </w:t>
      </w:r>
      <w:r w:rsidR="00DA55DC" w:rsidRPr="00D473AE">
        <w:rPr>
          <w:rFonts w:eastAsia="Times New Roman" w:cs="Arial"/>
          <w:color w:val="333333"/>
          <w:lang w:eastAsia="de-DE"/>
        </w:rPr>
        <w:t>v</w:t>
      </w:r>
      <w:r w:rsidRPr="00D473AE">
        <w:rPr>
          <w:rFonts w:eastAsia="Times New Roman" w:cs="Arial"/>
          <w:color w:val="333333"/>
          <w:lang w:eastAsia="de-DE"/>
        </w:rPr>
        <w:t xml:space="preserve">ariables similar to the </w:t>
      </w:r>
      <w:r w:rsidR="00DA55DC" w:rsidRPr="00D473AE">
        <w:rPr>
          <w:rFonts w:eastAsia="Times New Roman" w:cs="Arial"/>
          <w:color w:val="333333"/>
          <w:lang w:eastAsia="de-DE"/>
        </w:rPr>
        <w:t>XP</w:t>
      </w:r>
      <w:r w:rsidRPr="00D473AE">
        <w:rPr>
          <w:rFonts w:eastAsia="Times New Roman" w:cs="Arial"/>
          <w:color w:val="333333"/>
          <w:lang w:eastAsia="de-DE"/>
        </w:rPr>
        <w:t xml:space="preserve">ath notation </w:t>
      </w:r>
      <w:r w:rsidR="00454CDB" w:rsidRPr="00D473AE">
        <w:rPr>
          <w:rFonts w:eastAsia="Times New Roman" w:cs="Arial"/>
          <w:color w:val="333333"/>
          <w:lang w:eastAsia="de-DE"/>
        </w:rPr>
        <w:t xml:space="preserve">using </w:t>
      </w:r>
      <w:r w:rsidRPr="00D473AE">
        <w:rPr>
          <w:rFonts w:ascii="Courier New" w:eastAsia="Times New Roman" w:hAnsi="Courier New" w:cs="Courier New"/>
          <w:color w:val="333333"/>
          <w:lang w:eastAsia="de-DE"/>
        </w:rPr>
        <w:t>$name</w:t>
      </w:r>
      <w:r w:rsidRPr="00D473AE">
        <w:rPr>
          <w:rFonts w:eastAsia="Times New Roman" w:cs="Arial"/>
          <w:color w:val="333333"/>
          <w:lang w:eastAsia="de-DE"/>
        </w:rPr>
        <w:t>. In a parameter field</w:t>
      </w:r>
      <w:r w:rsidR="00454CDB" w:rsidRPr="00D473AE">
        <w:rPr>
          <w:rFonts w:eastAsia="Times New Roman" w:cs="Arial"/>
          <w:color w:val="333333"/>
          <w:lang w:eastAsia="de-DE"/>
        </w:rPr>
        <w:t>,</w:t>
      </w:r>
      <w:r w:rsidRPr="00D473AE">
        <w:rPr>
          <w:rFonts w:eastAsia="Times New Roman" w:cs="Arial"/>
          <w:color w:val="333333"/>
          <w:lang w:eastAsia="de-DE"/>
        </w:rPr>
        <w:t xml:space="preserve"> you can use one </w:t>
      </w:r>
      <w:r w:rsidR="00DA55DC" w:rsidRPr="00D473AE">
        <w:rPr>
          <w:rFonts w:eastAsia="Times New Roman" w:cs="Arial"/>
          <w:color w:val="333333"/>
          <w:lang w:eastAsia="de-DE"/>
        </w:rPr>
        <w:t>v</w:t>
      </w:r>
      <w:r w:rsidRPr="00D473AE">
        <w:rPr>
          <w:rFonts w:eastAsia="Times New Roman" w:cs="Arial"/>
          <w:color w:val="333333"/>
          <w:lang w:eastAsia="de-DE"/>
        </w:rPr>
        <w:t>ariable multiple times and you can combine the</w:t>
      </w:r>
      <w:r w:rsidR="00DA55DC" w:rsidRPr="00D473AE">
        <w:rPr>
          <w:rFonts w:eastAsia="Times New Roman" w:cs="Arial"/>
          <w:color w:val="333333"/>
          <w:lang w:eastAsia="de-DE"/>
        </w:rPr>
        <w:t xml:space="preserve"> variables </w:t>
      </w:r>
      <w:r w:rsidRPr="00D473AE">
        <w:rPr>
          <w:rFonts w:eastAsia="Times New Roman" w:cs="Arial"/>
          <w:color w:val="333333"/>
          <w:lang w:eastAsia="de-DE"/>
        </w:rPr>
        <w:t xml:space="preserve">with other </w:t>
      </w:r>
      <w:r w:rsidR="00DA55DC" w:rsidRPr="00D473AE">
        <w:rPr>
          <w:rFonts w:eastAsia="Times New Roman" w:cs="Arial"/>
          <w:color w:val="333333"/>
          <w:lang w:eastAsia="de-DE"/>
        </w:rPr>
        <w:t>v</w:t>
      </w:r>
      <w:r w:rsidRPr="00D473AE">
        <w:rPr>
          <w:rFonts w:eastAsia="Times New Roman" w:cs="Arial"/>
          <w:color w:val="333333"/>
          <w:lang w:eastAsia="de-DE"/>
        </w:rPr>
        <w:t xml:space="preserve">ariables, </w:t>
      </w:r>
      <w:r w:rsidR="00DA55DC" w:rsidRPr="00D473AE">
        <w:rPr>
          <w:rFonts w:eastAsia="Times New Roman" w:cs="Arial"/>
          <w:color w:val="333333"/>
          <w:lang w:eastAsia="de-DE"/>
        </w:rPr>
        <w:t>p</w:t>
      </w:r>
      <w:r w:rsidRPr="00D473AE">
        <w:rPr>
          <w:rFonts w:eastAsia="Times New Roman" w:cs="Arial"/>
          <w:color w:val="333333"/>
          <w:lang w:eastAsia="de-DE"/>
        </w:rPr>
        <w:t xml:space="preserve">roperties, </w:t>
      </w:r>
      <w:r w:rsidR="00DA55DC" w:rsidRPr="00D473AE">
        <w:rPr>
          <w:rFonts w:eastAsia="Times New Roman" w:cs="Arial"/>
          <w:color w:val="333333"/>
          <w:lang w:eastAsia="de-DE"/>
        </w:rPr>
        <w:t>and so on.</w:t>
      </w:r>
      <w:r w:rsidRPr="00D473AE">
        <w:rPr>
          <w:rFonts w:eastAsia="Times New Roman" w:cs="Arial"/>
          <w:color w:val="333333"/>
          <w:lang w:eastAsia="de-DE"/>
        </w:rPr>
        <w:t xml:space="preserve"> </w:t>
      </w:r>
    </w:p>
    <w:p w14:paraId="3B67052C" w14:textId="77777777" w:rsidR="008226BE" w:rsidRPr="00D473AE" w:rsidRDefault="008226BE" w:rsidP="00553497">
      <w:pPr>
        <w:shd w:val="clear" w:color="auto" w:fill="FFFFFF"/>
        <w:jc w:val="both"/>
        <w:rPr>
          <w:rFonts w:eastAsia="Times New Roman" w:cs="Arial"/>
          <w:color w:val="333333"/>
          <w:lang w:eastAsia="de-DE"/>
        </w:rPr>
      </w:pPr>
    </w:p>
    <w:p w14:paraId="3B67052D" w14:textId="77777777" w:rsidR="008226BE" w:rsidRPr="00D473AE" w:rsidRDefault="008226BE" w:rsidP="008226BE">
      <w:pPr>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t>Example</w:t>
      </w:r>
    </w:p>
    <w:p w14:paraId="3B67052E" w14:textId="77777777" w:rsidR="008226BE" w:rsidRPr="00D473AE" w:rsidRDefault="008226BE" w:rsidP="008226BE">
      <w:pPr>
        <w:shd w:val="clear" w:color="auto" w:fill="FFFFFF"/>
        <w:jc w:val="both"/>
        <w:rPr>
          <w:rStyle w:val="TechnicalName"/>
        </w:rPr>
      </w:pPr>
      <w:r w:rsidRPr="00D473AE">
        <w:rPr>
          <w:rStyle w:val="TechnicalName"/>
        </w:rPr>
        <w:t>#select * from TABLE where key1=’$myVar1’ and key2=’$myVar2’</w:t>
      </w:r>
    </w:p>
    <w:p w14:paraId="3B67052F" w14:textId="77777777" w:rsidR="00454CDB" w:rsidRPr="00D473AE" w:rsidRDefault="008E7D58" w:rsidP="00A47905">
      <w:pPr>
        <w:pStyle w:val="LC2"/>
        <w:rPr>
          <w:lang w:eastAsia="de-DE"/>
        </w:rPr>
      </w:pPr>
      <w:r w:rsidRPr="007917E3">
        <w:rPr>
          <w:noProof/>
          <w:lang w:eastAsia="de-DE"/>
        </w:rPr>
        <w:drawing>
          <wp:inline distT="0" distB="0" distL="0" distR="0" wp14:anchorId="3B670ECC" wp14:editId="3B670ECD">
            <wp:extent cx="228600" cy="228600"/>
            <wp:effectExtent l="0" t="0" r="0" b="0"/>
            <wp:docPr id="338"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00454CDB" w:rsidRPr="00D473AE">
        <w:rPr>
          <w:lang w:eastAsia="de-DE"/>
        </w:rPr>
        <w:t xml:space="preserve"> NOTE</w:t>
      </w:r>
    </w:p>
    <w:p w14:paraId="3B670530" w14:textId="77777777" w:rsidR="00454CDB" w:rsidRPr="00D473AE" w:rsidRDefault="00454CDB" w:rsidP="00A47905">
      <w:pPr>
        <w:pStyle w:val="LC2"/>
        <w:rPr>
          <w:lang w:eastAsia="de-DE"/>
        </w:rPr>
      </w:pPr>
      <w:r w:rsidRPr="00D473AE">
        <w:rPr>
          <w:lang w:eastAsia="de-DE"/>
        </w:rPr>
        <w:t xml:space="preserve">To avoid cross-site scripting, the integration framework checks variables in an SQL statement of an SQL call atom at runtime. If the variable is set in quotations marks (apostrophe), the integration framework handles it as a string, otherwise as a number. If the variable is not in quotation marks and not a number, the integration framework replaces the value with </w:t>
      </w:r>
      <w:r w:rsidRPr="00D473AE">
        <w:rPr>
          <w:rFonts w:ascii="Courier New" w:hAnsi="Courier New" w:cs="Courier New"/>
          <w:lang w:eastAsia="de-DE"/>
        </w:rPr>
        <w:t>NaN</w:t>
      </w:r>
      <w:r w:rsidRPr="00D473AE">
        <w:rPr>
          <w:lang w:eastAsia="de-DE"/>
        </w:rPr>
        <w:t xml:space="preserve">. If you use a variable, for example, for a table name, you can avoid this behavior by explicitly type-casting the variable to a string using </w:t>
      </w:r>
      <w:r w:rsidRPr="00D473AE">
        <w:rPr>
          <w:rFonts w:ascii="Courier New" w:hAnsi="Courier New" w:cs="Courier New"/>
          <w:lang w:eastAsia="de-DE"/>
        </w:rPr>
        <w:t>$string(variable-name)</w:t>
      </w:r>
      <w:r w:rsidRPr="00D473AE">
        <w:rPr>
          <w:lang w:eastAsia="de-DE"/>
        </w:rPr>
        <w:t xml:space="preserve">. </w:t>
      </w:r>
    </w:p>
    <w:p w14:paraId="3B670531" w14:textId="77777777" w:rsidR="00553497" w:rsidRPr="00D473AE" w:rsidRDefault="00553497" w:rsidP="00553497">
      <w:pPr>
        <w:pStyle w:val="Heading4"/>
      </w:pPr>
      <w:bookmarkStart w:id="125" w:name="_Toc289709935"/>
      <w:bookmarkStart w:id="126" w:name="a3_4_7_5"/>
      <w:bookmarkStart w:id="127" w:name="_Toc137659572"/>
      <w:r w:rsidRPr="00D473AE">
        <w:t>3.</w:t>
      </w:r>
      <w:r w:rsidR="00576B69" w:rsidRPr="00D473AE">
        <w:t>4</w:t>
      </w:r>
      <w:r w:rsidRPr="00D473AE">
        <w:t>.</w:t>
      </w:r>
      <w:r w:rsidR="00FA23B0" w:rsidRPr="00D473AE">
        <w:t>7</w:t>
      </w:r>
      <w:r w:rsidRPr="00D473AE">
        <w:t>.</w:t>
      </w:r>
      <w:r w:rsidR="00F03057" w:rsidRPr="00D473AE">
        <w:t>5</w:t>
      </w:r>
      <w:r w:rsidRPr="00D473AE">
        <w:t xml:space="preserve"> In</w:t>
      </w:r>
      <w:r w:rsidR="0064115D" w:rsidRPr="00D473AE">
        <w:t xml:space="preserve"> </w:t>
      </w:r>
      <w:r w:rsidRPr="00D473AE">
        <w:t>Memory Variables</w:t>
      </w:r>
      <w:bookmarkEnd w:id="125"/>
      <w:r w:rsidR="00780423" w:rsidRPr="00D473AE">
        <w:t xml:space="preserve"> (Memory and Session)</w:t>
      </w:r>
      <w:bookmarkEnd w:id="127"/>
    </w:p>
    <w:bookmarkEnd w:id="126"/>
    <w:p w14:paraId="3B670532" w14:textId="77777777" w:rsidR="00553497" w:rsidRPr="00D473AE" w:rsidRDefault="0064115D" w:rsidP="00553497">
      <w:pPr>
        <w:shd w:val="clear" w:color="auto" w:fill="FFFFFF"/>
        <w:spacing w:line="0" w:lineRule="atLeast"/>
        <w:jc w:val="both"/>
        <w:rPr>
          <w:rFonts w:eastAsia="Times New Roman" w:cs="Arial"/>
          <w:color w:val="333333"/>
          <w:szCs w:val="24"/>
          <w:lang w:eastAsia="de-DE"/>
        </w:rPr>
      </w:pPr>
      <w:r w:rsidRPr="00D473AE">
        <w:rPr>
          <w:rFonts w:eastAsia="Times New Roman" w:cs="Arial"/>
          <w:color w:val="333333"/>
          <w:szCs w:val="24"/>
          <w:lang w:eastAsia="de-DE"/>
        </w:rPr>
        <w:t>T</w:t>
      </w:r>
      <w:r w:rsidR="009355CA" w:rsidRPr="00D473AE">
        <w:rPr>
          <w:rFonts w:eastAsia="Times New Roman" w:cs="Arial"/>
          <w:color w:val="333333"/>
          <w:szCs w:val="24"/>
          <w:lang w:eastAsia="de-DE"/>
        </w:rPr>
        <w:t xml:space="preserve">he following </w:t>
      </w:r>
      <w:r w:rsidR="00553497" w:rsidRPr="00D473AE">
        <w:rPr>
          <w:rFonts w:eastAsia="Times New Roman" w:cs="Arial"/>
          <w:color w:val="333333"/>
          <w:szCs w:val="24"/>
          <w:lang w:eastAsia="de-DE"/>
        </w:rPr>
        <w:t>in</w:t>
      </w:r>
      <w:r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 xml:space="preserve">memory variables </w:t>
      </w:r>
      <w:r w:rsidR="009355CA" w:rsidRPr="00D473AE">
        <w:rPr>
          <w:rFonts w:eastAsia="Times New Roman" w:cs="Arial"/>
          <w:color w:val="333333"/>
          <w:szCs w:val="24"/>
          <w:lang w:eastAsia="de-DE"/>
        </w:rPr>
        <w:t xml:space="preserve">types </w:t>
      </w:r>
      <w:r w:rsidRPr="00D473AE">
        <w:rPr>
          <w:rFonts w:eastAsia="Times New Roman" w:cs="Arial"/>
          <w:color w:val="333333"/>
          <w:szCs w:val="24"/>
          <w:lang w:eastAsia="de-DE"/>
        </w:rPr>
        <w:t xml:space="preserve">are </w:t>
      </w:r>
      <w:r w:rsidR="00553497" w:rsidRPr="00D473AE">
        <w:rPr>
          <w:rFonts w:eastAsia="Times New Roman" w:cs="Arial"/>
          <w:color w:val="333333"/>
          <w:szCs w:val="24"/>
          <w:lang w:eastAsia="de-DE"/>
        </w:rPr>
        <w:t xml:space="preserve">available in </w:t>
      </w:r>
      <w:r w:rsidR="009355CA" w:rsidRPr="00D473AE">
        <w:rPr>
          <w:rFonts w:eastAsia="Times New Roman" w:cs="Arial"/>
          <w:color w:val="333333"/>
          <w:szCs w:val="24"/>
          <w:lang w:eastAsia="de-DE"/>
        </w:rPr>
        <w:t>the integration framework:</w:t>
      </w:r>
    </w:p>
    <w:p w14:paraId="3B670533" w14:textId="77777777" w:rsidR="00553497" w:rsidRPr="00821330" w:rsidRDefault="00553497" w:rsidP="00A47905">
      <w:pPr>
        <w:pStyle w:val="BulletedList"/>
        <w:rPr>
          <w:lang w:eastAsia="de-DE"/>
        </w:rPr>
      </w:pPr>
      <w:r w:rsidRPr="00821330">
        <w:rPr>
          <w:lang w:eastAsia="de-DE"/>
        </w:rPr>
        <w:t xml:space="preserve">Memory </w:t>
      </w:r>
      <w:r w:rsidR="009355CA" w:rsidRPr="00821330">
        <w:rPr>
          <w:lang w:eastAsia="de-DE"/>
        </w:rPr>
        <w:t>v</w:t>
      </w:r>
      <w:r w:rsidRPr="00821330">
        <w:rPr>
          <w:lang w:eastAsia="de-DE"/>
        </w:rPr>
        <w:t>ariables</w:t>
      </w:r>
    </w:p>
    <w:p w14:paraId="3B670534" w14:textId="77777777" w:rsidR="00553497" w:rsidRPr="00821330" w:rsidRDefault="00553497" w:rsidP="00A47905">
      <w:pPr>
        <w:pStyle w:val="BulletedList"/>
        <w:rPr>
          <w:lang w:eastAsia="de-DE"/>
        </w:rPr>
      </w:pPr>
      <w:r w:rsidRPr="00821330">
        <w:rPr>
          <w:lang w:eastAsia="de-DE"/>
        </w:rPr>
        <w:t xml:space="preserve">Session </w:t>
      </w:r>
      <w:r w:rsidR="009355CA" w:rsidRPr="00821330">
        <w:rPr>
          <w:lang w:eastAsia="de-DE"/>
        </w:rPr>
        <w:t>v</w:t>
      </w:r>
      <w:r w:rsidRPr="00821330">
        <w:rPr>
          <w:lang w:eastAsia="de-DE"/>
        </w:rPr>
        <w:t>ariables</w:t>
      </w:r>
    </w:p>
    <w:p w14:paraId="3B670535" w14:textId="77777777" w:rsidR="00553497" w:rsidRDefault="00553497" w:rsidP="00553497">
      <w:pPr>
        <w:shd w:val="clear" w:color="auto" w:fill="FFFFFF"/>
        <w:spacing w:line="0" w:lineRule="atLeast"/>
        <w:jc w:val="both"/>
        <w:rPr>
          <w:rFonts w:eastAsia="Times New Roman" w:cs="Arial"/>
          <w:szCs w:val="24"/>
          <w:lang w:eastAsia="de-DE"/>
        </w:rPr>
      </w:pPr>
    </w:p>
    <w:p w14:paraId="3B670536" w14:textId="77777777" w:rsidR="00780423" w:rsidRPr="00780423" w:rsidRDefault="00780423" w:rsidP="00553497">
      <w:pPr>
        <w:shd w:val="clear" w:color="auto" w:fill="FFFFFF"/>
        <w:spacing w:line="0" w:lineRule="atLeast"/>
        <w:jc w:val="both"/>
        <w:rPr>
          <w:rFonts w:eastAsia="Times New Roman" w:cs="Arial"/>
          <w:b/>
          <w:szCs w:val="24"/>
          <w:lang w:eastAsia="de-DE"/>
        </w:rPr>
      </w:pPr>
      <w:r w:rsidRPr="00780423">
        <w:rPr>
          <w:rFonts w:eastAsia="Times New Roman" w:cs="Arial"/>
          <w:b/>
          <w:szCs w:val="24"/>
          <w:lang w:eastAsia="de-DE"/>
        </w:rPr>
        <w:t>Memory Variables</w:t>
      </w:r>
    </w:p>
    <w:p w14:paraId="3B670537" w14:textId="77777777" w:rsidR="00553497" w:rsidRPr="00D473AE" w:rsidRDefault="009355CA" w:rsidP="00553497">
      <w:pPr>
        <w:shd w:val="clear" w:color="auto" w:fill="FFFFFF"/>
        <w:spacing w:line="0" w:lineRule="atLeast"/>
        <w:jc w:val="both"/>
        <w:rPr>
          <w:rFonts w:eastAsia="Times New Roman" w:cs="Arial"/>
          <w:szCs w:val="24"/>
          <w:lang w:eastAsia="de-DE"/>
        </w:rPr>
      </w:pPr>
      <w:r w:rsidRPr="00D473AE">
        <w:rPr>
          <w:rFonts w:eastAsia="Times New Roman" w:cs="Arial"/>
          <w:szCs w:val="24"/>
          <w:lang w:eastAsia="de-DE"/>
        </w:rPr>
        <w:lastRenderedPageBreak/>
        <w:t>Developers use m</w:t>
      </w:r>
      <w:r w:rsidR="00553497" w:rsidRPr="00D473AE">
        <w:rPr>
          <w:rFonts w:eastAsia="Times New Roman" w:cs="Arial"/>
          <w:szCs w:val="24"/>
          <w:lang w:eastAsia="de-DE"/>
        </w:rPr>
        <w:t xml:space="preserve">emory </w:t>
      </w:r>
      <w:r w:rsidRPr="00D473AE">
        <w:rPr>
          <w:rFonts w:eastAsia="Times New Roman" w:cs="Arial"/>
          <w:szCs w:val="24"/>
          <w:lang w:eastAsia="de-DE"/>
        </w:rPr>
        <w:t>v</w:t>
      </w:r>
      <w:r w:rsidR="00553497" w:rsidRPr="00D473AE">
        <w:rPr>
          <w:rFonts w:eastAsia="Times New Roman" w:cs="Arial"/>
          <w:szCs w:val="24"/>
          <w:lang w:eastAsia="de-DE"/>
        </w:rPr>
        <w:t xml:space="preserve">ariables </w:t>
      </w:r>
      <w:r w:rsidR="00254472" w:rsidRPr="00D473AE">
        <w:rPr>
          <w:rFonts w:eastAsia="Times New Roman" w:cs="Arial"/>
          <w:szCs w:val="24"/>
          <w:lang w:eastAsia="de-DE"/>
        </w:rPr>
        <w:t xml:space="preserve">at </w:t>
      </w:r>
      <w:r w:rsidR="00553497" w:rsidRPr="00D473AE">
        <w:rPr>
          <w:rFonts w:eastAsia="Times New Roman" w:cs="Arial"/>
          <w:szCs w:val="24"/>
          <w:lang w:eastAsia="de-DE"/>
        </w:rPr>
        <w:t>design time to hand</w:t>
      </w:r>
      <w:r w:rsidR="0064115D" w:rsidRPr="00D473AE">
        <w:rPr>
          <w:rFonts w:eastAsia="Times New Roman" w:cs="Arial"/>
          <w:szCs w:val="24"/>
          <w:lang w:eastAsia="de-DE"/>
        </w:rPr>
        <w:t xml:space="preserve"> </w:t>
      </w:r>
      <w:r w:rsidR="00553497" w:rsidRPr="00D473AE">
        <w:rPr>
          <w:rFonts w:eastAsia="Times New Roman" w:cs="Arial"/>
          <w:szCs w:val="24"/>
          <w:lang w:eastAsia="de-DE"/>
        </w:rPr>
        <w:t xml:space="preserve">over messages between multiple </w:t>
      </w:r>
      <w:r w:rsidR="00780423" w:rsidRPr="00D473AE">
        <w:rPr>
          <w:rFonts w:eastAsia="Times New Roman" w:cs="Arial"/>
          <w:szCs w:val="24"/>
          <w:lang w:eastAsia="de-DE"/>
        </w:rPr>
        <w:t xml:space="preserve">XSL </w:t>
      </w:r>
      <w:r w:rsidR="00553497" w:rsidRPr="00D473AE">
        <w:rPr>
          <w:rFonts w:eastAsia="Times New Roman" w:cs="Arial"/>
          <w:szCs w:val="24"/>
          <w:lang w:eastAsia="de-DE"/>
        </w:rPr>
        <w:t xml:space="preserve">transformations. </w:t>
      </w:r>
      <w:r w:rsidR="00780423" w:rsidRPr="00D473AE">
        <w:rPr>
          <w:rFonts w:eastAsia="Times New Roman" w:cs="Arial"/>
          <w:szCs w:val="24"/>
          <w:lang w:eastAsia="de-DE"/>
        </w:rPr>
        <w:t>In the process flow, a</w:t>
      </w:r>
      <w:r w:rsidR="00553497" w:rsidRPr="00D473AE">
        <w:rPr>
          <w:rFonts w:eastAsia="Times New Roman" w:cs="Arial"/>
          <w:szCs w:val="24"/>
          <w:lang w:eastAsia="de-DE"/>
        </w:rPr>
        <w:t xml:space="preserve">ll transformation stylesheets have read and write access. </w:t>
      </w:r>
      <w:r w:rsidRPr="00D473AE">
        <w:rPr>
          <w:rFonts w:eastAsia="Times New Roman" w:cs="Arial"/>
          <w:szCs w:val="24"/>
          <w:lang w:eastAsia="de-DE"/>
        </w:rPr>
        <w:t>You can also use m</w:t>
      </w:r>
      <w:r w:rsidR="00553497" w:rsidRPr="00D473AE">
        <w:rPr>
          <w:rFonts w:eastAsia="Times New Roman" w:cs="Arial"/>
          <w:szCs w:val="24"/>
          <w:lang w:eastAsia="de-DE"/>
        </w:rPr>
        <w:t xml:space="preserve">emory </w:t>
      </w:r>
      <w:r w:rsidRPr="00D473AE">
        <w:rPr>
          <w:rFonts w:eastAsia="Times New Roman" w:cs="Arial"/>
          <w:szCs w:val="24"/>
          <w:lang w:eastAsia="de-DE"/>
        </w:rPr>
        <w:t>v</w:t>
      </w:r>
      <w:r w:rsidR="00553497" w:rsidRPr="00D473AE">
        <w:rPr>
          <w:rFonts w:eastAsia="Times New Roman" w:cs="Arial"/>
          <w:szCs w:val="24"/>
          <w:lang w:eastAsia="de-DE"/>
        </w:rPr>
        <w:t>ariables as placeholder</w:t>
      </w:r>
      <w:r w:rsidRPr="00D473AE">
        <w:rPr>
          <w:rFonts w:eastAsia="Times New Roman" w:cs="Arial"/>
          <w:szCs w:val="24"/>
          <w:lang w:eastAsia="de-DE"/>
        </w:rPr>
        <w:t>s</w:t>
      </w:r>
      <w:r w:rsidR="00553497" w:rsidRPr="00D473AE">
        <w:rPr>
          <w:rFonts w:eastAsia="Times New Roman" w:cs="Arial"/>
          <w:szCs w:val="24"/>
          <w:lang w:eastAsia="de-DE"/>
        </w:rPr>
        <w:t xml:space="preserve"> for parameter definitions in an atom </w:t>
      </w:r>
      <w:r w:rsidRPr="00D473AE">
        <w:rPr>
          <w:rFonts w:eastAsia="Times New Roman" w:cs="Arial"/>
          <w:szCs w:val="24"/>
          <w:lang w:eastAsia="de-DE"/>
        </w:rPr>
        <w:t>user interface</w:t>
      </w:r>
      <w:r w:rsidR="00553497" w:rsidRPr="00D473AE">
        <w:rPr>
          <w:rFonts w:eastAsia="Times New Roman" w:cs="Arial"/>
          <w:szCs w:val="24"/>
          <w:lang w:eastAsia="de-DE"/>
        </w:rPr>
        <w:t>.</w:t>
      </w:r>
    </w:p>
    <w:p w14:paraId="3B670538" w14:textId="77777777" w:rsidR="00553497" w:rsidRPr="00D473AE" w:rsidRDefault="00553497" w:rsidP="00553497">
      <w:pPr>
        <w:shd w:val="clear" w:color="auto" w:fill="FFFFFF"/>
        <w:spacing w:line="0" w:lineRule="atLeast"/>
        <w:jc w:val="both"/>
        <w:rPr>
          <w:rFonts w:eastAsia="Times New Roman" w:cs="Arial"/>
          <w:szCs w:val="24"/>
          <w:lang w:eastAsia="de-DE"/>
        </w:rPr>
      </w:pPr>
    </w:p>
    <w:p w14:paraId="3B670539" w14:textId="77777777" w:rsidR="00780423" w:rsidRPr="00D473AE" w:rsidRDefault="00780423" w:rsidP="00553497">
      <w:pPr>
        <w:shd w:val="clear" w:color="auto" w:fill="FFFFFF"/>
        <w:spacing w:line="0" w:lineRule="atLeast"/>
        <w:jc w:val="both"/>
        <w:rPr>
          <w:rFonts w:eastAsia="Times New Roman" w:cs="Arial"/>
          <w:b/>
          <w:szCs w:val="24"/>
          <w:lang w:eastAsia="de-DE"/>
        </w:rPr>
      </w:pPr>
      <w:r w:rsidRPr="00D473AE">
        <w:rPr>
          <w:rFonts w:eastAsia="Times New Roman" w:cs="Arial"/>
          <w:b/>
          <w:szCs w:val="24"/>
          <w:lang w:eastAsia="de-DE"/>
        </w:rPr>
        <w:t>Session Variables</w:t>
      </w:r>
    </w:p>
    <w:p w14:paraId="3B67053A" w14:textId="77777777" w:rsidR="00553497" w:rsidRPr="00D473AE" w:rsidRDefault="00553497" w:rsidP="00553497">
      <w:pPr>
        <w:shd w:val="clear" w:color="auto" w:fill="FFFFFF"/>
        <w:spacing w:line="0" w:lineRule="atLeast"/>
        <w:jc w:val="both"/>
        <w:rPr>
          <w:rFonts w:eastAsia="Times New Roman" w:cs="Arial"/>
          <w:color w:val="333333"/>
          <w:szCs w:val="24"/>
          <w:lang w:eastAsia="de-DE"/>
        </w:rPr>
      </w:pPr>
      <w:r w:rsidRPr="00D473AE">
        <w:rPr>
          <w:rFonts w:eastAsia="Times New Roman" w:cs="Arial"/>
          <w:szCs w:val="24"/>
          <w:lang w:eastAsia="de-DE"/>
        </w:rPr>
        <w:t xml:space="preserve">Session </w:t>
      </w:r>
      <w:r w:rsidR="009355CA" w:rsidRPr="00D473AE">
        <w:rPr>
          <w:rFonts w:eastAsia="Times New Roman" w:cs="Arial"/>
          <w:szCs w:val="24"/>
          <w:lang w:eastAsia="de-DE"/>
        </w:rPr>
        <w:t>v</w:t>
      </w:r>
      <w:r w:rsidRPr="00D473AE">
        <w:rPr>
          <w:rFonts w:eastAsia="Times New Roman" w:cs="Arial"/>
          <w:szCs w:val="24"/>
          <w:lang w:eastAsia="de-DE"/>
        </w:rPr>
        <w:t xml:space="preserve">ariables are only available for </w:t>
      </w:r>
      <w:r w:rsidR="0064115D" w:rsidRPr="00D473AE">
        <w:rPr>
          <w:rFonts w:eastAsia="Times New Roman" w:cs="Arial"/>
          <w:szCs w:val="24"/>
          <w:lang w:eastAsia="de-DE"/>
        </w:rPr>
        <w:t>s</w:t>
      </w:r>
      <w:r w:rsidRPr="00D473AE">
        <w:rPr>
          <w:rFonts w:eastAsia="Times New Roman" w:cs="Arial"/>
          <w:szCs w:val="24"/>
          <w:lang w:eastAsia="de-DE"/>
        </w:rPr>
        <w:t xml:space="preserve">cenario </w:t>
      </w:r>
      <w:r w:rsidR="0064115D" w:rsidRPr="00D473AE">
        <w:rPr>
          <w:rFonts w:eastAsia="Times New Roman" w:cs="Arial"/>
          <w:szCs w:val="24"/>
          <w:lang w:eastAsia="de-DE"/>
        </w:rPr>
        <w:t>s</w:t>
      </w:r>
      <w:r w:rsidR="009355CA" w:rsidRPr="00D473AE">
        <w:rPr>
          <w:rFonts w:eastAsia="Times New Roman" w:cs="Arial"/>
          <w:szCs w:val="24"/>
          <w:lang w:eastAsia="de-DE"/>
        </w:rPr>
        <w:t xml:space="preserve">teps that the </w:t>
      </w:r>
      <w:r w:rsidR="00E42DB9" w:rsidRPr="00D473AE">
        <w:rPr>
          <w:rFonts w:eastAsia="Times New Roman" w:cs="Arial"/>
          <w:szCs w:val="24"/>
          <w:lang w:eastAsia="de-DE"/>
        </w:rPr>
        <w:t>integration framework</w:t>
      </w:r>
      <w:r w:rsidR="009355CA" w:rsidRPr="00D473AE">
        <w:rPr>
          <w:rFonts w:eastAsia="Times New Roman" w:cs="Arial"/>
          <w:szCs w:val="24"/>
          <w:lang w:eastAsia="de-DE"/>
        </w:rPr>
        <w:t xml:space="preserve"> </w:t>
      </w:r>
      <w:r w:rsidRPr="00D473AE">
        <w:rPr>
          <w:rFonts w:eastAsia="Times New Roman" w:cs="Arial"/>
          <w:szCs w:val="24"/>
          <w:lang w:eastAsia="de-DE"/>
        </w:rPr>
        <w:t>processe</w:t>
      </w:r>
      <w:r w:rsidR="009355CA" w:rsidRPr="00D473AE">
        <w:rPr>
          <w:rFonts w:eastAsia="Times New Roman" w:cs="Arial"/>
          <w:szCs w:val="24"/>
          <w:lang w:eastAsia="de-DE"/>
        </w:rPr>
        <w:t>s</w:t>
      </w:r>
      <w:r w:rsidRPr="00D473AE">
        <w:rPr>
          <w:rFonts w:eastAsia="Times New Roman" w:cs="Arial"/>
          <w:szCs w:val="24"/>
          <w:lang w:eastAsia="de-DE"/>
        </w:rPr>
        <w:t xml:space="preserve"> </w:t>
      </w:r>
      <w:r w:rsidR="009355CA" w:rsidRPr="00D473AE">
        <w:rPr>
          <w:rFonts w:eastAsia="Times New Roman" w:cs="Arial"/>
          <w:szCs w:val="24"/>
          <w:lang w:eastAsia="de-DE"/>
        </w:rPr>
        <w:t xml:space="preserve">in </w:t>
      </w:r>
      <w:r w:rsidRPr="00D473AE">
        <w:rPr>
          <w:rFonts w:eastAsia="Times New Roman" w:cs="Arial"/>
          <w:szCs w:val="24"/>
          <w:lang w:eastAsia="de-DE"/>
        </w:rPr>
        <w:t xml:space="preserve">a synchronous HTTP call where the </w:t>
      </w:r>
      <w:r w:rsidR="0064115D" w:rsidRPr="00D473AE">
        <w:rPr>
          <w:rFonts w:eastAsia="Times New Roman" w:cs="Arial"/>
          <w:szCs w:val="24"/>
          <w:lang w:eastAsia="de-DE"/>
        </w:rPr>
        <w:t>s</w:t>
      </w:r>
      <w:r w:rsidRPr="00D473AE">
        <w:rPr>
          <w:rFonts w:eastAsia="Times New Roman" w:cs="Arial"/>
          <w:szCs w:val="24"/>
          <w:lang w:eastAsia="de-DE"/>
        </w:rPr>
        <w:t xml:space="preserve">cenario </w:t>
      </w:r>
      <w:r w:rsidR="00780423" w:rsidRPr="00D473AE">
        <w:rPr>
          <w:rFonts w:eastAsia="Times New Roman" w:cs="Arial"/>
          <w:szCs w:val="24"/>
          <w:lang w:eastAsia="de-DE"/>
        </w:rPr>
        <w:t xml:space="preserve">step </w:t>
      </w:r>
      <w:r w:rsidRPr="00D473AE">
        <w:rPr>
          <w:rFonts w:eastAsia="Times New Roman" w:cs="Arial"/>
          <w:szCs w:val="24"/>
          <w:lang w:eastAsia="de-DE"/>
        </w:rPr>
        <w:t>run</w:t>
      </w:r>
      <w:r w:rsidR="009355CA" w:rsidRPr="00D473AE">
        <w:rPr>
          <w:rFonts w:eastAsia="Times New Roman" w:cs="Arial"/>
          <w:szCs w:val="24"/>
          <w:lang w:eastAsia="de-DE"/>
        </w:rPr>
        <w:t>s</w:t>
      </w:r>
      <w:r w:rsidRPr="00D473AE">
        <w:rPr>
          <w:rFonts w:eastAsia="Times New Roman" w:cs="Arial"/>
          <w:szCs w:val="24"/>
          <w:lang w:eastAsia="de-DE"/>
        </w:rPr>
        <w:t xml:space="preserve"> in a session. </w:t>
      </w:r>
      <w:r w:rsidR="009355CA" w:rsidRPr="00D473AE">
        <w:rPr>
          <w:rFonts w:eastAsia="Times New Roman" w:cs="Arial"/>
          <w:szCs w:val="24"/>
          <w:lang w:eastAsia="de-DE"/>
        </w:rPr>
        <w:t xml:space="preserve">The </w:t>
      </w:r>
      <w:r w:rsidR="00E42DB9" w:rsidRPr="00D473AE">
        <w:rPr>
          <w:rFonts w:eastAsia="Times New Roman" w:cs="Arial"/>
          <w:szCs w:val="24"/>
          <w:lang w:eastAsia="de-DE"/>
        </w:rPr>
        <w:t>integration framework</w:t>
      </w:r>
      <w:r w:rsidR="009355CA" w:rsidRPr="00D473AE">
        <w:rPr>
          <w:rFonts w:eastAsia="Times New Roman" w:cs="Arial"/>
          <w:szCs w:val="24"/>
          <w:lang w:eastAsia="de-DE"/>
        </w:rPr>
        <w:t xml:space="preserve"> t</w:t>
      </w:r>
      <w:r w:rsidRPr="00D473AE">
        <w:rPr>
          <w:rFonts w:eastAsia="Times New Roman" w:cs="Arial"/>
          <w:szCs w:val="24"/>
          <w:lang w:eastAsia="de-DE"/>
        </w:rPr>
        <w:t xml:space="preserve">ypically </w:t>
      </w:r>
      <w:r w:rsidR="009355CA" w:rsidRPr="00D473AE">
        <w:rPr>
          <w:rFonts w:eastAsia="Times New Roman" w:cs="Arial"/>
          <w:szCs w:val="24"/>
          <w:lang w:eastAsia="de-DE"/>
        </w:rPr>
        <w:t xml:space="preserve">sets the session variables </w:t>
      </w:r>
      <w:r w:rsidR="00A409B0" w:rsidRPr="00D473AE">
        <w:rPr>
          <w:rFonts w:eastAsia="Times New Roman" w:cs="Arial"/>
          <w:szCs w:val="24"/>
          <w:lang w:eastAsia="de-DE"/>
        </w:rPr>
        <w:t xml:space="preserve">in the </w:t>
      </w:r>
      <w:r w:rsidRPr="00D473AE">
        <w:rPr>
          <w:rFonts w:eastAsia="Times New Roman" w:cs="Arial"/>
          <w:szCs w:val="24"/>
          <w:lang w:eastAsia="de-DE"/>
        </w:rPr>
        <w:t>authentication phase</w:t>
      </w:r>
      <w:r w:rsidRPr="00D473AE">
        <w:rPr>
          <w:rFonts w:eastAsia="Times New Roman" w:cs="Arial"/>
          <w:color w:val="333333"/>
          <w:szCs w:val="24"/>
          <w:lang w:eastAsia="de-DE"/>
        </w:rPr>
        <w:t xml:space="preserve"> and </w:t>
      </w:r>
      <w:r w:rsidR="0064115D" w:rsidRPr="00D473AE">
        <w:rPr>
          <w:rFonts w:eastAsia="Times New Roman" w:cs="Arial"/>
          <w:color w:val="333333"/>
          <w:szCs w:val="24"/>
          <w:lang w:eastAsia="de-DE"/>
        </w:rPr>
        <w:t xml:space="preserve">in </w:t>
      </w:r>
      <w:r w:rsidR="00780423" w:rsidRPr="00D473AE">
        <w:rPr>
          <w:rFonts w:eastAsia="Times New Roman" w:cs="Arial"/>
          <w:color w:val="333333"/>
          <w:szCs w:val="24"/>
          <w:lang w:eastAsia="de-DE"/>
        </w:rPr>
        <w:t xml:space="preserve">the </w:t>
      </w:r>
      <w:r w:rsidRPr="00D473AE">
        <w:rPr>
          <w:rFonts w:eastAsia="Times New Roman" w:cs="Arial"/>
          <w:color w:val="333333"/>
          <w:szCs w:val="24"/>
          <w:lang w:eastAsia="de-DE"/>
        </w:rPr>
        <w:t>process flow</w:t>
      </w:r>
      <w:r w:rsidR="00780423"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you can access the values. </w:t>
      </w:r>
      <w:r w:rsidR="009355CA" w:rsidRPr="00D473AE">
        <w:rPr>
          <w:rFonts w:eastAsia="Times New Roman" w:cs="Arial"/>
          <w:color w:val="333333"/>
          <w:szCs w:val="24"/>
          <w:lang w:eastAsia="de-DE"/>
        </w:rPr>
        <w:t>A</w:t>
      </w:r>
      <w:r w:rsidRPr="00D473AE">
        <w:rPr>
          <w:rFonts w:eastAsia="Times New Roman" w:cs="Arial"/>
          <w:color w:val="333333"/>
          <w:szCs w:val="24"/>
          <w:lang w:eastAsia="de-DE"/>
        </w:rPr>
        <w:t xml:space="preserve">ll transformation stylesheets have read and write access </w:t>
      </w:r>
      <w:r w:rsidR="0064115D" w:rsidRPr="00D473AE">
        <w:rPr>
          <w:rFonts w:eastAsia="Times New Roman" w:cs="Arial"/>
          <w:color w:val="333333"/>
          <w:szCs w:val="24"/>
          <w:lang w:eastAsia="de-DE"/>
        </w:rPr>
        <w:t xml:space="preserve">in </w:t>
      </w:r>
      <w:r w:rsidRPr="00D473AE">
        <w:rPr>
          <w:rFonts w:eastAsia="Times New Roman" w:cs="Arial"/>
          <w:color w:val="333333"/>
          <w:szCs w:val="24"/>
          <w:lang w:eastAsia="de-DE"/>
        </w:rPr>
        <w:t xml:space="preserve">the process flow. </w:t>
      </w:r>
      <w:r w:rsidR="009355CA" w:rsidRPr="00D473AE">
        <w:rPr>
          <w:rFonts w:eastAsia="Times New Roman" w:cs="Arial"/>
          <w:color w:val="333333"/>
          <w:szCs w:val="24"/>
          <w:lang w:eastAsia="de-DE"/>
        </w:rPr>
        <w:t>You can also use s</w:t>
      </w:r>
      <w:r w:rsidRPr="00D473AE">
        <w:rPr>
          <w:rFonts w:eastAsia="Times New Roman" w:cs="Arial"/>
          <w:color w:val="333333"/>
          <w:szCs w:val="24"/>
          <w:lang w:eastAsia="de-DE"/>
        </w:rPr>
        <w:t xml:space="preserve">ession </w:t>
      </w:r>
      <w:r w:rsidR="009355CA" w:rsidRPr="00D473AE">
        <w:rPr>
          <w:rFonts w:eastAsia="Times New Roman" w:cs="Arial"/>
          <w:color w:val="333333"/>
          <w:szCs w:val="24"/>
          <w:lang w:eastAsia="de-DE"/>
        </w:rPr>
        <w:t>v</w:t>
      </w:r>
      <w:r w:rsidRPr="00D473AE">
        <w:rPr>
          <w:rFonts w:eastAsia="Times New Roman" w:cs="Arial"/>
          <w:color w:val="333333"/>
          <w:szCs w:val="24"/>
          <w:lang w:eastAsia="de-DE"/>
        </w:rPr>
        <w:t>ariables as placeholder</w:t>
      </w:r>
      <w:r w:rsidR="009355CA" w:rsidRPr="00D473AE">
        <w:rPr>
          <w:rFonts w:eastAsia="Times New Roman" w:cs="Arial"/>
          <w:color w:val="333333"/>
          <w:szCs w:val="24"/>
          <w:lang w:eastAsia="de-DE"/>
        </w:rPr>
        <w:t>s</w:t>
      </w:r>
      <w:r w:rsidRPr="00D473AE">
        <w:rPr>
          <w:rFonts w:eastAsia="Times New Roman" w:cs="Arial"/>
          <w:color w:val="333333"/>
          <w:szCs w:val="24"/>
          <w:lang w:eastAsia="de-DE"/>
        </w:rPr>
        <w:t xml:space="preserve"> for parameter definitions in an atom </w:t>
      </w:r>
      <w:r w:rsidR="009355CA" w:rsidRPr="00D473AE">
        <w:rPr>
          <w:rFonts w:eastAsia="Times New Roman" w:cs="Arial"/>
          <w:color w:val="333333"/>
          <w:szCs w:val="24"/>
          <w:lang w:eastAsia="de-DE"/>
        </w:rPr>
        <w:t>user interface</w:t>
      </w:r>
      <w:r w:rsidRPr="00D473AE">
        <w:rPr>
          <w:rFonts w:eastAsia="Times New Roman" w:cs="Arial"/>
          <w:color w:val="333333"/>
          <w:szCs w:val="24"/>
          <w:lang w:eastAsia="de-DE"/>
        </w:rPr>
        <w:t>.</w:t>
      </w:r>
    </w:p>
    <w:p w14:paraId="3B67053B" w14:textId="77777777" w:rsidR="00553497" w:rsidRPr="00D473AE" w:rsidRDefault="00553497" w:rsidP="00553497">
      <w:pPr>
        <w:shd w:val="clear" w:color="auto" w:fill="FFFFFF"/>
        <w:jc w:val="both"/>
        <w:rPr>
          <w:rFonts w:eastAsia="Times New Roman" w:cs="Arial"/>
          <w:color w:val="333333"/>
          <w:szCs w:val="24"/>
          <w:lang w:eastAsia="de-DE"/>
        </w:rPr>
      </w:pPr>
    </w:p>
    <w:p w14:paraId="3B67053C"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Definition</w:t>
      </w:r>
    </w:p>
    <w:p w14:paraId="3B67053D" w14:textId="77777777" w:rsidR="00553497" w:rsidRPr="00D473AE" w:rsidRDefault="00920E7E" w:rsidP="00553497">
      <w:pPr>
        <w:jc w:val="both"/>
        <w:rPr>
          <w:rFonts w:eastAsia="Times New Roman" w:cs="Arial"/>
          <w:szCs w:val="24"/>
          <w:lang w:eastAsia="de-DE"/>
        </w:rPr>
      </w:pPr>
      <w:r w:rsidRPr="00D473AE">
        <w:rPr>
          <w:rFonts w:eastAsia="Times New Roman" w:cs="Arial"/>
          <w:szCs w:val="24"/>
          <w:lang w:eastAsia="de-DE"/>
        </w:rPr>
        <w:t xml:space="preserve">In the integration framework </w:t>
      </w:r>
      <w:r w:rsidR="00553497" w:rsidRPr="00D473AE">
        <w:rPr>
          <w:rFonts w:eastAsia="Times New Roman" w:cs="Arial"/>
          <w:szCs w:val="24"/>
          <w:lang w:eastAsia="de-DE"/>
        </w:rPr>
        <w:t xml:space="preserve">a container </w:t>
      </w:r>
      <w:r w:rsidR="0064115D" w:rsidRPr="00D473AE">
        <w:rPr>
          <w:rFonts w:eastAsia="Times New Roman" w:cs="Arial"/>
          <w:szCs w:val="24"/>
          <w:lang w:eastAsia="de-DE"/>
        </w:rPr>
        <w:t xml:space="preserve">is </w:t>
      </w:r>
      <w:r w:rsidRPr="00D473AE">
        <w:rPr>
          <w:rFonts w:eastAsia="Times New Roman" w:cs="Arial"/>
          <w:szCs w:val="24"/>
          <w:lang w:eastAsia="de-DE"/>
        </w:rPr>
        <w:t xml:space="preserve">available </w:t>
      </w:r>
      <w:r w:rsidR="00553497" w:rsidRPr="00D473AE">
        <w:rPr>
          <w:rFonts w:eastAsia="Times New Roman" w:cs="Arial"/>
          <w:szCs w:val="24"/>
          <w:lang w:eastAsia="de-DE"/>
        </w:rPr>
        <w:t xml:space="preserve">for </w:t>
      </w:r>
      <w:r w:rsidRPr="00D473AE">
        <w:rPr>
          <w:rFonts w:eastAsia="Times New Roman" w:cs="Arial"/>
          <w:szCs w:val="24"/>
          <w:lang w:eastAsia="de-DE"/>
        </w:rPr>
        <w:t>m</w:t>
      </w:r>
      <w:r w:rsidR="00553497" w:rsidRPr="00D473AE">
        <w:rPr>
          <w:rFonts w:eastAsia="Times New Roman" w:cs="Arial"/>
          <w:szCs w:val="24"/>
          <w:lang w:eastAsia="de-DE"/>
        </w:rPr>
        <w:t xml:space="preserve">emory </w:t>
      </w:r>
      <w:r w:rsidRPr="00D473AE">
        <w:rPr>
          <w:rFonts w:eastAsia="Times New Roman" w:cs="Arial"/>
          <w:szCs w:val="24"/>
          <w:lang w:eastAsia="de-DE"/>
        </w:rPr>
        <w:t>v</w:t>
      </w:r>
      <w:r w:rsidR="00553497" w:rsidRPr="00D473AE">
        <w:rPr>
          <w:rFonts w:eastAsia="Times New Roman" w:cs="Arial"/>
          <w:szCs w:val="24"/>
          <w:lang w:eastAsia="de-DE"/>
        </w:rPr>
        <w:t xml:space="preserve">ariables and for </w:t>
      </w:r>
      <w:r w:rsidRPr="00D473AE">
        <w:rPr>
          <w:rFonts w:eastAsia="Times New Roman" w:cs="Arial"/>
          <w:szCs w:val="24"/>
          <w:lang w:eastAsia="de-DE"/>
        </w:rPr>
        <w:t>s</w:t>
      </w:r>
      <w:r w:rsidR="00553497" w:rsidRPr="00D473AE">
        <w:rPr>
          <w:rFonts w:eastAsia="Times New Roman" w:cs="Arial"/>
          <w:szCs w:val="24"/>
          <w:lang w:eastAsia="de-DE"/>
        </w:rPr>
        <w:t xml:space="preserve">ession </w:t>
      </w:r>
      <w:r w:rsidRPr="00D473AE">
        <w:rPr>
          <w:rFonts w:eastAsia="Times New Roman" w:cs="Arial"/>
          <w:szCs w:val="24"/>
          <w:lang w:eastAsia="de-DE"/>
        </w:rPr>
        <w:t>v</w:t>
      </w:r>
      <w:r w:rsidR="00553497" w:rsidRPr="00D473AE">
        <w:rPr>
          <w:rFonts w:eastAsia="Times New Roman" w:cs="Arial"/>
          <w:szCs w:val="24"/>
          <w:lang w:eastAsia="de-DE"/>
        </w:rPr>
        <w:t xml:space="preserve">ariables. The name of the session container is </w:t>
      </w:r>
      <w:r w:rsidR="00553497" w:rsidRPr="00D473AE">
        <w:rPr>
          <w:rFonts w:ascii="Courier New" w:eastAsia="Times New Roman" w:hAnsi="Courier New" w:cs="Courier New"/>
          <w:szCs w:val="24"/>
          <w:lang w:eastAsia="de-DE"/>
        </w:rPr>
        <w:t>sessioninfo</w:t>
      </w:r>
      <w:r w:rsidR="00553497" w:rsidRPr="00D473AE">
        <w:rPr>
          <w:rFonts w:eastAsia="Times New Roman" w:cs="Arial"/>
          <w:szCs w:val="24"/>
          <w:lang w:eastAsia="de-DE"/>
        </w:rPr>
        <w:t xml:space="preserve">, the name for the memory container is </w:t>
      </w:r>
      <w:r w:rsidR="00553497" w:rsidRPr="00D473AE">
        <w:rPr>
          <w:rFonts w:ascii="Courier New" w:eastAsia="Times New Roman" w:hAnsi="Courier New" w:cs="Courier New"/>
          <w:szCs w:val="24"/>
          <w:lang w:eastAsia="de-DE"/>
        </w:rPr>
        <w:t>ipobag</w:t>
      </w:r>
      <w:r w:rsidR="00553497" w:rsidRPr="00D473AE">
        <w:rPr>
          <w:rFonts w:eastAsia="Times New Roman" w:cs="Arial"/>
          <w:szCs w:val="24"/>
          <w:lang w:eastAsia="de-DE"/>
        </w:rPr>
        <w:t>.</w:t>
      </w:r>
    </w:p>
    <w:p w14:paraId="3B67053E" w14:textId="77777777" w:rsidR="00553497" w:rsidRPr="00D473AE" w:rsidRDefault="00553497" w:rsidP="00553497">
      <w:pPr>
        <w:jc w:val="both"/>
        <w:rPr>
          <w:rFonts w:eastAsia="Times New Roman" w:cs="Arial"/>
          <w:szCs w:val="24"/>
          <w:lang w:eastAsia="de-DE"/>
        </w:rPr>
      </w:pPr>
    </w:p>
    <w:p w14:paraId="3B67053F" w14:textId="77777777" w:rsidR="00553497" w:rsidRPr="00D473AE" w:rsidRDefault="00A409B0" w:rsidP="00553497">
      <w:pPr>
        <w:jc w:val="both"/>
        <w:rPr>
          <w:rFonts w:eastAsia="Times New Roman" w:cs="Arial"/>
          <w:szCs w:val="24"/>
          <w:lang w:eastAsia="de-DE"/>
        </w:rPr>
      </w:pPr>
      <w:r w:rsidRPr="00D473AE">
        <w:rPr>
          <w:rFonts w:eastAsia="Times New Roman" w:cs="Arial"/>
          <w:szCs w:val="24"/>
          <w:lang w:eastAsia="de-DE"/>
        </w:rPr>
        <w:t>The d</w:t>
      </w:r>
      <w:r w:rsidR="00920E7E" w:rsidRPr="00D473AE">
        <w:rPr>
          <w:rFonts w:eastAsia="Times New Roman" w:cs="Arial"/>
          <w:szCs w:val="24"/>
          <w:lang w:eastAsia="de-DE"/>
        </w:rPr>
        <w:t>efin</w:t>
      </w:r>
      <w:r w:rsidRPr="00D473AE">
        <w:rPr>
          <w:rFonts w:eastAsia="Times New Roman" w:cs="Arial"/>
          <w:szCs w:val="24"/>
          <w:lang w:eastAsia="de-DE"/>
        </w:rPr>
        <w:t xml:space="preserve">ition of a </w:t>
      </w:r>
      <w:r w:rsidR="00920E7E" w:rsidRPr="00D473AE">
        <w:rPr>
          <w:rFonts w:eastAsia="Times New Roman" w:cs="Arial"/>
          <w:szCs w:val="24"/>
          <w:lang w:eastAsia="de-DE"/>
        </w:rPr>
        <w:t>i</w:t>
      </w:r>
      <w:r w:rsidR="00553497" w:rsidRPr="00D473AE">
        <w:rPr>
          <w:rFonts w:eastAsia="Times New Roman" w:cs="Arial"/>
          <w:szCs w:val="24"/>
          <w:lang w:eastAsia="de-DE"/>
        </w:rPr>
        <w:t>n</w:t>
      </w:r>
      <w:r w:rsidR="0064115D" w:rsidRPr="00D473AE">
        <w:rPr>
          <w:rFonts w:eastAsia="Times New Roman" w:cs="Arial"/>
          <w:szCs w:val="24"/>
          <w:lang w:eastAsia="de-DE"/>
        </w:rPr>
        <w:t xml:space="preserve"> </w:t>
      </w:r>
      <w:r w:rsidR="00920E7E" w:rsidRPr="00D473AE">
        <w:rPr>
          <w:rFonts w:eastAsia="Times New Roman" w:cs="Arial"/>
          <w:szCs w:val="24"/>
          <w:lang w:eastAsia="de-DE"/>
        </w:rPr>
        <w:t>m</w:t>
      </w:r>
      <w:r w:rsidR="00553497" w:rsidRPr="00D473AE">
        <w:rPr>
          <w:rFonts w:eastAsia="Times New Roman" w:cs="Arial"/>
          <w:szCs w:val="24"/>
          <w:lang w:eastAsia="de-DE"/>
        </w:rPr>
        <w:t xml:space="preserve">emory </w:t>
      </w:r>
      <w:r w:rsidR="00920E7E" w:rsidRPr="00D473AE">
        <w:rPr>
          <w:rFonts w:eastAsia="Times New Roman" w:cs="Arial"/>
          <w:szCs w:val="24"/>
          <w:lang w:eastAsia="de-DE"/>
        </w:rPr>
        <w:t>v</w:t>
      </w:r>
      <w:r w:rsidR="00553497" w:rsidRPr="00D473AE">
        <w:rPr>
          <w:rFonts w:eastAsia="Times New Roman" w:cs="Arial"/>
          <w:szCs w:val="24"/>
          <w:lang w:eastAsia="de-DE"/>
        </w:rPr>
        <w:t xml:space="preserve">ariable </w:t>
      </w:r>
      <w:r w:rsidRPr="00D473AE">
        <w:rPr>
          <w:rFonts w:eastAsia="Times New Roman" w:cs="Arial"/>
          <w:szCs w:val="24"/>
          <w:lang w:eastAsia="de-DE"/>
        </w:rPr>
        <w:t xml:space="preserve">happens </w:t>
      </w:r>
      <w:r w:rsidR="00553497" w:rsidRPr="00D473AE">
        <w:rPr>
          <w:rFonts w:eastAsia="Times New Roman" w:cs="Arial"/>
          <w:szCs w:val="24"/>
          <w:lang w:eastAsia="de-DE"/>
        </w:rPr>
        <w:t>by adding a variable to th</w:t>
      </w:r>
      <w:r w:rsidRPr="00D473AE">
        <w:rPr>
          <w:rFonts w:eastAsia="Times New Roman" w:cs="Arial"/>
          <w:szCs w:val="24"/>
          <w:lang w:eastAsia="de-DE"/>
        </w:rPr>
        <w:t>e</w:t>
      </w:r>
      <w:r w:rsidR="00553497" w:rsidRPr="00D473AE">
        <w:rPr>
          <w:rFonts w:eastAsia="Times New Roman" w:cs="Arial"/>
          <w:szCs w:val="24"/>
          <w:lang w:eastAsia="de-DE"/>
        </w:rPr>
        <w:t xml:space="preserve"> container. </w:t>
      </w:r>
      <w:r w:rsidR="00920E7E" w:rsidRPr="00D473AE">
        <w:rPr>
          <w:rFonts w:eastAsia="Times New Roman" w:cs="Arial"/>
          <w:szCs w:val="24"/>
          <w:lang w:eastAsia="de-DE"/>
        </w:rPr>
        <w:t xml:space="preserve">You can do this </w:t>
      </w:r>
      <w:r w:rsidR="00553497" w:rsidRPr="00D473AE">
        <w:rPr>
          <w:rFonts w:eastAsia="Times New Roman" w:cs="Arial"/>
          <w:szCs w:val="24"/>
          <w:lang w:eastAsia="de-DE"/>
        </w:rPr>
        <w:t xml:space="preserve">in the stylesheet of a transformation atom or during authentication specifying a variable using the </w:t>
      </w:r>
      <w:r w:rsidR="00553497" w:rsidRPr="00D473AE">
        <w:rPr>
          <w:rFonts w:ascii="Courier New" w:eastAsia="Times New Roman" w:hAnsi="Courier New" w:cs="Courier New"/>
          <w:szCs w:val="24"/>
          <w:lang w:eastAsia="de-DE"/>
        </w:rPr>
        <w:t>xsl:variable</w:t>
      </w:r>
      <w:r w:rsidR="00553497" w:rsidRPr="00D473AE">
        <w:rPr>
          <w:rFonts w:eastAsia="Times New Roman" w:cs="Arial"/>
          <w:szCs w:val="24"/>
          <w:lang w:eastAsia="de-DE"/>
        </w:rPr>
        <w:t xml:space="preserve"> command.</w:t>
      </w:r>
      <w:r w:rsidR="0064115D" w:rsidRPr="00D473AE">
        <w:rPr>
          <w:rFonts w:eastAsia="Times New Roman" w:cs="Arial"/>
          <w:szCs w:val="24"/>
          <w:lang w:eastAsia="de-DE"/>
        </w:rPr>
        <w:t xml:space="preserve"> Choose any variable name for this.</w:t>
      </w:r>
    </w:p>
    <w:p w14:paraId="3B670540" w14:textId="77777777" w:rsidR="00553497" w:rsidRPr="00D473AE" w:rsidRDefault="00553497" w:rsidP="00553497">
      <w:pPr>
        <w:shd w:val="clear" w:color="auto" w:fill="FFFFFF"/>
        <w:spacing w:line="360" w:lineRule="atLeast"/>
        <w:jc w:val="both"/>
        <w:rPr>
          <w:rFonts w:ascii="Georgia" w:eastAsia="Times New Roman" w:hAnsi="Georgia" w:cs="Times New Roman"/>
          <w:color w:val="333333"/>
          <w:sz w:val="24"/>
          <w:szCs w:val="24"/>
          <w:lang w:eastAsia="de-DE"/>
        </w:rPr>
      </w:pPr>
    </w:p>
    <w:p w14:paraId="3B670541"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&lt;!-- set memory variable mem1 = ABC --&gt;</w:t>
      </w:r>
    </w:p>
    <w:p w14:paraId="3B670542"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 xml:space="preserve">&lt;xsl:variable </w:t>
      </w:r>
    </w:p>
    <w:p w14:paraId="3B670543"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 xml:space="preserve">name="memVar" </w:t>
      </w:r>
    </w:p>
    <w:p w14:paraId="3B670544"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select="document('/com.sap.b1i.internal.xc/xml/ipobag.xml?mem1=ABC')"/&gt;</w:t>
      </w:r>
    </w:p>
    <w:p w14:paraId="3B670545" w14:textId="77777777" w:rsidR="00553497" w:rsidRPr="00D473AE" w:rsidRDefault="00553497" w:rsidP="00553497">
      <w:pPr>
        <w:autoSpaceDE w:val="0"/>
        <w:autoSpaceDN w:val="0"/>
        <w:adjustRightInd w:val="0"/>
        <w:ind w:firstLine="720"/>
        <w:rPr>
          <w:rFonts w:ascii="Courier New" w:hAnsi="Courier New" w:cs="Courier New"/>
          <w:sz w:val="18"/>
          <w:szCs w:val="18"/>
        </w:rPr>
      </w:pPr>
    </w:p>
    <w:p w14:paraId="3B670546"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&lt;!-- set session variable sess1 = 123 --&gt;</w:t>
      </w:r>
    </w:p>
    <w:p w14:paraId="3B670547"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 xml:space="preserve">&lt;xsl:variable </w:t>
      </w:r>
    </w:p>
    <w:p w14:paraId="3B670548"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 xml:space="preserve">name="sessVar" </w:t>
      </w:r>
    </w:p>
    <w:p w14:paraId="3B670549"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select="document('/com.sap.b1i.internal.xc/xml/sessioninfo.xml?sess1=123')"/&gt;</w:t>
      </w:r>
    </w:p>
    <w:p w14:paraId="3B67054A" w14:textId="77777777" w:rsidR="00553497" w:rsidRPr="00D473AE" w:rsidRDefault="00553497" w:rsidP="00553497">
      <w:pPr>
        <w:shd w:val="clear" w:color="auto" w:fill="FFFFFF"/>
        <w:jc w:val="both"/>
        <w:rPr>
          <w:rFonts w:ascii="Georgia" w:eastAsia="Times New Roman" w:hAnsi="Georgia" w:cs="Times New Roman"/>
          <w:color w:val="333333"/>
          <w:sz w:val="24"/>
          <w:szCs w:val="24"/>
          <w:lang w:eastAsia="de-DE"/>
        </w:rPr>
      </w:pPr>
    </w:p>
    <w:p w14:paraId="3B67054B" w14:textId="77777777" w:rsidR="00553497" w:rsidRPr="00D473AE" w:rsidRDefault="00553497" w:rsidP="00254472">
      <w:pPr>
        <w:keepNext/>
        <w:shd w:val="clear" w:color="auto" w:fill="FFFFFF"/>
        <w:spacing w:line="360" w:lineRule="atLeast"/>
        <w:jc w:val="both"/>
        <w:rPr>
          <w:rFonts w:eastAsia="Times New Roman" w:cs="Arial"/>
          <w:b/>
          <w:lang w:eastAsia="de-DE"/>
        </w:rPr>
      </w:pPr>
      <w:r w:rsidRPr="00D473AE">
        <w:rPr>
          <w:rFonts w:eastAsia="Times New Roman" w:cs="Arial"/>
          <w:b/>
          <w:lang w:eastAsia="de-DE"/>
        </w:rPr>
        <w:t>Scope</w:t>
      </w:r>
    </w:p>
    <w:p w14:paraId="3B67054C" w14:textId="77777777" w:rsidR="00553497" w:rsidRPr="00D473AE" w:rsidRDefault="00553497" w:rsidP="00553497">
      <w:pPr>
        <w:jc w:val="both"/>
        <w:rPr>
          <w:rFonts w:eastAsia="Times New Roman" w:cs="Arial"/>
          <w:szCs w:val="24"/>
          <w:lang w:eastAsia="de-DE"/>
        </w:rPr>
      </w:pPr>
      <w:r w:rsidRPr="00D473AE">
        <w:rPr>
          <w:rFonts w:eastAsia="Times New Roman" w:cs="Arial"/>
          <w:szCs w:val="24"/>
          <w:lang w:eastAsia="de-DE"/>
        </w:rPr>
        <w:t xml:space="preserve">Memory </w:t>
      </w:r>
      <w:r w:rsidR="00920E7E" w:rsidRPr="00D473AE">
        <w:rPr>
          <w:rFonts w:eastAsia="Times New Roman" w:cs="Arial"/>
          <w:szCs w:val="24"/>
          <w:lang w:eastAsia="de-DE"/>
        </w:rPr>
        <w:t>v</w:t>
      </w:r>
      <w:r w:rsidRPr="00D473AE">
        <w:rPr>
          <w:rFonts w:eastAsia="Times New Roman" w:cs="Arial"/>
          <w:szCs w:val="24"/>
          <w:lang w:eastAsia="de-DE"/>
        </w:rPr>
        <w:t xml:space="preserve">ariables exist for the </w:t>
      </w:r>
      <w:r w:rsidR="0064115D" w:rsidRPr="00D473AE">
        <w:rPr>
          <w:rFonts w:eastAsia="Times New Roman" w:cs="Arial"/>
          <w:szCs w:val="24"/>
          <w:lang w:eastAsia="de-DE"/>
        </w:rPr>
        <w:t>s</w:t>
      </w:r>
      <w:r w:rsidRPr="00D473AE">
        <w:rPr>
          <w:rFonts w:eastAsia="Times New Roman" w:cs="Arial"/>
          <w:szCs w:val="24"/>
          <w:lang w:eastAsia="de-DE"/>
        </w:rPr>
        <w:t xml:space="preserve">cenario </w:t>
      </w:r>
      <w:r w:rsidR="0064115D" w:rsidRPr="00D473AE">
        <w:rPr>
          <w:rFonts w:eastAsia="Times New Roman" w:cs="Arial"/>
          <w:szCs w:val="24"/>
          <w:lang w:eastAsia="de-DE"/>
        </w:rPr>
        <w:t>s</w:t>
      </w:r>
      <w:r w:rsidRPr="00D473AE">
        <w:rPr>
          <w:rFonts w:eastAsia="Times New Roman" w:cs="Arial"/>
          <w:szCs w:val="24"/>
          <w:lang w:eastAsia="de-DE"/>
        </w:rPr>
        <w:t xml:space="preserve">tep in which </w:t>
      </w:r>
      <w:r w:rsidR="00920E7E" w:rsidRPr="00D473AE">
        <w:rPr>
          <w:rFonts w:eastAsia="Times New Roman" w:cs="Arial"/>
          <w:szCs w:val="24"/>
          <w:lang w:eastAsia="de-DE"/>
        </w:rPr>
        <w:t>you define them</w:t>
      </w:r>
      <w:r w:rsidRPr="00D473AE">
        <w:rPr>
          <w:rFonts w:eastAsia="Times New Roman" w:cs="Arial"/>
          <w:szCs w:val="24"/>
          <w:lang w:eastAsia="de-DE"/>
        </w:rPr>
        <w:t xml:space="preserve">. </w:t>
      </w:r>
      <w:r w:rsidR="00920E7E" w:rsidRPr="00D473AE">
        <w:rPr>
          <w:rFonts w:eastAsia="Times New Roman" w:cs="Arial"/>
          <w:szCs w:val="24"/>
          <w:lang w:eastAsia="de-DE"/>
        </w:rPr>
        <w:t>You can use m</w:t>
      </w:r>
      <w:r w:rsidRPr="00D473AE">
        <w:rPr>
          <w:rFonts w:eastAsia="Times New Roman" w:cs="Arial"/>
          <w:szCs w:val="24"/>
          <w:lang w:eastAsia="de-DE"/>
        </w:rPr>
        <w:t xml:space="preserve">emory </w:t>
      </w:r>
      <w:r w:rsidR="00920E7E" w:rsidRPr="00D473AE">
        <w:rPr>
          <w:rFonts w:eastAsia="Times New Roman" w:cs="Arial"/>
          <w:szCs w:val="24"/>
          <w:lang w:eastAsia="de-DE"/>
        </w:rPr>
        <w:t>v</w:t>
      </w:r>
      <w:r w:rsidRPr="00D473AE">
        <w:rPr>
          <w:rFonts w:eastAsia="Times New Roman" w:cs="Arial"/>
          <w:szCs w:val="24"/>
          <w:lang w:eastAsia="de-DE"/>
        </w:rPr>
        <w:t xml:space="preserve">ariables </w:t>
      </w:r>
      <w:r w:rsidR="00E87E78" w:rsidRPr="00D473AE">
        <w:rPr>
          <w:rFonts w:eastAsia="Times New Roman" w:cs="Arial"/>
          <w:szCs w:val="24"/>
          <w:lang w:eastAsia="de-DE"/>
        </w:rPr>
        <w:t xml:space="preserve">in the </w:t>
      </w:r>
      <w:r w:rsidRPr="00D473AE">
        <w:rPr>
          <w:rFonts w:eastAsia="Times New Roman" w:cs="Arial"/>
          <w:szCs w:val="24"/>
          <w:lang w:eastAsia="de-DE"/>
        </w:rPr>
        <w:t xml:space="preserve">process flow. </w:t>
      </w:r>
    </w:p>
    <w:p w14:paraId="3B67054D" w14:textId="77777777" w:rsidR="00553497" w:rsidRPr="00D473AE" w:rsidRDefault="00553497" w:rsidP="00553497">
      <w:pPr>
        <w:jc w:val="both"/>
        <w:rPr>
          <w:rFonts w:eastAsia="Times New Roman" w:cs="Arial"/>
          <w:szCs w:val="24"/>
          <w:lang w:eastAsia="de-DE"/>
        </w:rPr>
      </w:pPr>
    </w:p>
    <w:p w14:paraId="3B67054E" w14:textId="77777777" w:rsidR="00553497" w:rsidRPr="00D473AE" w:rsidRDefault="00553497" w:rsidP="00553497">
      <w:pPr>
        <w:jc w:val="both"/>
        <w:rPr>
          <w:rFonts w:eastAsia="Times New Roman" w:cs="Arial"/>
          <w:szCs w:val="24"/>
          <w:lang w:eastAsia="de-DE"/>
        </w:rPr>
      </w:pPr>
      <w:r w:rsidRPr="00D473AE">
        <w:rPr>
          <w:rFonts w:eastAsia="Times New Roman" w:cs="Arial"/>
          <w:szCs w:val="24"/>
          <w:lang w:eastAsia="de-DE"/>
        </w:rPr>
        <w:lastRenderedPageBreak/>
        <w:t xml:space="preserve">Session </w:t>
      </w:r>
      <w:r w:rsidR="00920E7E" w:rsidRPr="00D473AE">
        <w:rPr>
          <w:rFonts w:eastAsia="Times New Roman" w:cs="Arial"/>
          <w:szCs w:val="24"/>
          <w:lang w:eastAsia="de-DE"/>
        </w:rPr>
        <w:t>v</w:t>
      </w:r>
      <w:r w:rsidRPr="00D473AE">
        <w:rPr>
          <w:rFonts w:eastAsia="Times New Roman" w:cs="Arial"/>
          <w:szCs w:val="24"/>
          <w:lang w:eastAsia="de-DE"/>
        </w:rPr>
        <w:t xml:space="preserve">ariables exist with the first incoming HTTP call of a </w:t>
      </w:r>
      <w:r w:rsidR="00E87E78" w:rsidRPr="00D473AE">
        <w:rPr>
          <w:rFonts w:eastAsia="Times New Roman" w:cs="Arial"/>
          <w:szCs w:val="24"/>
          <w:lang w:eastAsia="de-DE"/>
        </w:rPr>
        <w:t>s</w:t>
      </w:r>
      <w:r w:rsidRPr="00D473AE">
        <w:rPr>
          <w:rFonts w:eastAsia="Times New Roman" w:cs="Arial"/>
          <w:szCs w:val="24"/>
          <w:lang w:eastAsia="de-DE"/>
        </w:rPr>
        <w:t xml:space="preserve">cenario </w:t>
      </w:r>
      <w:r w:rsidR="00E87E78" w:rsidRPr="00D473AE">
        <w:rPr>
          <w:rFonts w:eastAsia="Times New Roman" w:cs="Arial"/>
          <w:szCs w:val="24"/>
          <w:lang w:eastAsia="de-DE"/>
        </w:rPr>
        <w:t>p</w:t>
      </w:r>
      <w:r w:rsidRPr="00D473AE">
        <w:rPr>
          <w:rFonts w:eastAsia="Times New Roman" w:cs="Arial"/>
          <w:szCs w:val="24"/>
          <w:lang w:eastAsia="de-DE"/>
        </w:rPr>
        <w:t xml:space="preserve">ackage and </w:t>
      </w:r>
      <w:r w:rsidR="00920E7E" w:rsidRPr="00D473AE">
        <w:rPr>
          <w:rFonts w:eastAsia="Times New Roman" w:cs="Arial"/>
          <w:szCs w:val="24"/>
          <w:lang w:eastAsia="de-DE"/>
        </w:rPr>
        <w:t xml:space="preserve">you can access them </w:t>
      </w:r>
      <w:r w:rsidRPr="00D473AE">
        <w:rPr>
          <w:rFonts w:eastAsia="Times New Roman" w:cs="Arial"/>
          <w:szCs w:val="24"/>
          <w:lang w:eastAsia="de-DE"/>
        </w:rPr>
        <w:t xml:space="preserve">in all </w:t>
      </w:r>
      <w:r w:rsidR="00E87E78" w:rsidRPr="00D473AE">
        <w:rPr>
          <w:rFonts w:eastAsia="Times New Roman" w:cs="Arial"/>
          <w:szCs w:val="24"/>
          <w:lang w:eastAsia="de-DE"/>
        </w:rPr>
        <w:t>s</w:t>
      </w:r>
      <w:r w:rsidRPr="00D473AE">
        <w:rPr>
          <w:rFonts w:eastAsia="Times New Roman" w:cs="Arial"/>
          <w:szCs w:val="24"/>
          <w:lang w:eastAsia="de-DE"/>
        </w:rPr>
        <w:t xml:space="preserve">cenario </w:t>
      </w:r>
      <w:r w:rsidR="00E87E78" w:rsidRPr="00D473AE">
        <w:rPr>
          <w:rFonts w:eastAsia="Times New Roman" w:cs="Arial"/>
          <w:szCs w:val="24"/>
          <w:lang w:eastAsia="de-DE"/>
        </w:rPr>
        <w:t>s</w:t>
      </w:r>
      <w:r w:rsidRPr="00D473AE">
        <w:rPr>
          <w:rFonts w:eastAsia="Times New Roman" w:cs="Arial"/>
          <w:szCs w:val="24"/>
          <w:lang w:eastAsia="de-DE"/>
        </w:rPr>
        <w:t xml:space="preserve">teps </w:t>
      </w:r>
      <w:r w:rsidR="00920E7E" w:rsidRPr="00D473AE">
        <w:rPr>
          <w:rFonts w:eastAsia="Times New Roman" w:cs="Arial"/>
          <w:szCs w:val="24"/>
          <w:lang w:eastAsia="de-DE"/>
        </w:rPr>
        <w:t>t</w:t>
      </w:r>
      <w:r w:rsidRPr="00D473AE">
        <w:rPr>
          <w:rFonts w:eastAsia="Times New Roman" w:cs="Arial"/>
          <w:szCs w:val="24"/>
          <w:lang w:eastAsia="de-DE"/>
        </w:rPr>
        <w:t>rigger</w:t>
      </w:r>
      <w:r w:rsidR="00920E7E" w:rsidRPr="00D473AE">
        <w:rPr>
          <w:rFonts w:eastAsia="Times New Roman" w:cs="Arial"/>
          <w:szCs w:val="24"/>
          <w:lang w:eastAsia="de-DE"/>
        </w:rPr>
        <w:t>ed</w:t>
      </w:r>
      <w:r w:rsidRPr="00D473AE">
        <w:rPr>
          <w:rFonts w:eastAsia="Times New Roman" w:cs="Arial"/>
          <w:szCs w:val="24"/>
          <w:lang w:eastAsia="de-DE"/>
        </w:rPr>
        <w:t xml:space="preserve"> </w:t>
      </w:r>
      <w:r w:rsidR="00920E7E" w:rsidRPr="00D473AE">
        <w:rPr>
          <w:rFonts w:eastAsia="Times New Roman" w:cs="Arial"/>
          <w:szCs w:val="24"/>
          <w:lang w:eastAsia="de-DE"/>
        </w:rPr>
        <w:t xml:space="preserve">by </w:t>
      </w:r>
      <w:r w:rsidRPr="00D473AE">
        <w:rPr>
          <w:rFonts w:eastAsia="Times New Roman" w:cs="Arial"/>
          <w:szCs w:val="24"/>
          <w:lang w:eastAsia="de-DE"/>
        </w:rPr>
        <w:t xml:space="preserve">synchronous HTTP </w:t>
      </w:r>
      <w:r w:rsidR="00920E7E" w:rsidRPr="00D473AE">
        <w:rPr>
          <w:rFonts w:eastAsia="Times New Roman" w:cs="Arial"/>
          <w:szCs w:val="24"/>
          <w:lang w:eastAsia="de-DE"/>
        </w:rPr>
        <w:t xml:space="preserve">calls. Session variables </w:t>
      </w:r>
      <w:r w:rsidRPr="00D473AE">
        <w:rPr>
          <w:rFonts w:eastAsia="Times New Roman" w:cs="Arial"/>
          <w:szCs w:val="24"/>
          <w:lang w:eastAsia="de-DE"/>
        </w:rPr>
        <w:t>expire with the session expiration. The</w:t>
      </w:r>
      <w:r w:rsidR="00E87E78" w:rsidRPr="00D473AE">
        <w:rPr>
          <w:rFonts w:eastAsia="Times New Roman" w:cs="Arial"/>
          <w:szCs w:val="24"/>
          <w:lang w:eastAsia="de-DE"/>
        </w:rPr>
        <w:t>y</w:t>
      </w:r>
      <w:r w:rsidRPr="00D473AE">
        <w:rPr>
          <w:rFonts w:eastAsia="Times New Roman" w:cs="Arial"/>
          <w:szCs w:val="24"/>
          <w:lang w:eastAsia="de-DE"/>
        </w:rPr>
        <w:t xml:space="preserve"> are the only variables </w:t>
      </w:r>
      <w:r w:rsidR="00920E7E" w:rsidRPr="00D473AE">
        <w:rPr>
          <w:rFonts w:eastAsia="Times New Roman" w:cs="Arial"/>
          <w:szCs w:val="24"/>
          <w:lang w:eastAsia="de-DE"/>
        </w:rPr>
        <w:t xml:space="preserve">you can use </w:t>
      </w:r>
      <w:r w:rsidRPr="00D473AE">
        <w:rPr>
          <w:rFonts w:eastAsia="Times New Roman" w:cs="Arial"/>
          <w:szCs w:val="24"/>
          <w:lang w:eastAsia="de-DE"/>
        </w:rPr>
        <w:t xml:space="preserve">to communicate between different </w:t>
      </w:r>
      <w:r w:rsidR="00E87E78" w:rsidRPr="00D473AE">
        <w:rPr>
          <w:rFonts w:eastAsia="Times New Roman" w:cs="Arial"/>
          <w:szCs w:val="24"/>
          <w:lang w:eastAsia="de-DE"/>
        </w:rPr>
        <w:t>s</w:t>
      </w:r>
      <w:r w:rsidRPr="00D473AE">
        <w:rPr>
          <w:rFonts w:eastAsia="Times New Roman" w:cs="Arial"/>
          <w:szCs w:val="24"/>
          <w:lang w:eastAsia="de-DE"/>
        </w:rPr>
        <w:t xml:space="preserve">cenario </w:t>
      </w:r>
      <w:r w:rsidR="00E87E78" w:rsidRPr="00D473AE">
        <w:rPr>
          <w:rFonts w:eastAsia="Times New Roman" w:cs="Arial"/>
          <w:szCs w:val="24"/>
          <w:lang w:eastAsia="de-DE"/>
        </w:rPr>
        <w:t>s</w:t>
      </w:r>
      <w:r w:rsidRPr="00D473AE">
        <w:rPr>
          <w:rFonts w:eastAsia="Times New Roman" w:cs="Arial"/>
          <w:szCs w:val="24"/>
          <w:lang w:eastAsia="de-DE"/>
        </w:rPr>
        <w:t xml:space="preserve">teps inside one session. </w:t>
      </w:r>
    </w:p>
    <w:p w14:paraId="3B67054F" w14:textId="77777777" w:rsidR="00553497" w:rsidRPr="00D473AE" w:rsidRDefault="00553497" w:rsidP="00920E7E">
      <w:pPr>
        <w:shd w:val="clear" w:color="auto" w:fill="FFFFFF"/>
        <w:spacing w:line="360" w:lineRule="atLeast"/>
        <w:jc w:val="both"/>
        <w:rPr>
          <w:rFonts w:eastAsia="Times New Roman" w:cs="Arial"/>
          <w:b/>
          <w:lang w:eastAsia="de-DE"/>
        </w:rPr>
      </w:pPr>
      <w:r w:rsidRPr="00D473AE">
        <w:rPr>
          <w:rFonts w:eastAsia="Times New Roman" w:cs="Arial"/>
          <w:b/>
          <w:lang w:eastAsia="de-DE"/>
        </w:rPr>
        <w:t>Value</w:t>
      </w:r>
      <w:r w:rsidR="005F5D06" w:rsidRPr="00D473AE">
        <w:rPr>
          <w:rFonts w:eastAsia="Times New Roman" w:cs="Arial"/>
          <w:b/>
          <w:lang w:eastAsia="de-DE"/>
        </w:rPr>
        <w:t xml:space="preserve"> Assignment</w:t>
      </w:r>
    </w:p>
    <w:p w14:paraId="3B670550" w14:textId="77777777" w:rsidR="00553497" w:rsidRPr="00D473AE" w:rsidRDefault="00920E7E" w:rsidP="00553497">
      <w:pPr>
        <w:shd w:val="clear" w:color="auto" w:fill="FFFFFF"/>
        <w:jc w:val="both"/>
        <w:rPr>
          <w:rFonts w:eastAsia="Times New Roman" w:cs="Arial"/>
          <w:szCs w:val="24"/>
          <w:lang w:eastAsia="de-DE"/>
        </w:rPr>
      </w:pPr>
      <w:r w:rsidRPr="00D473AE">
        <w:rPr>
          <w:rFonts w:eastAsia="Times New Roman" w:cs="Arial"/>
          <w:szCs w:val="24"/>
          <w:lang w:eastAsia="de-DE"/>
        </w:rPr>
        <w:t>You assign m</w:t>
      </w:r>
      <w:r w:rsidR="00553497" w:rsidRPr="00D473AE">
        <w:rPr>
          <w:rFonts w:eastAsia="Times New Roman" w:cs="Arial"/>
          <w:szCs w:val="24"/>
          <w:lang w:eastAsia="de-DE"/>
        </w:rPr>
        <w:t xml:space="preserve">emory </w:t>
      </w:r>
      <w:r w:rsidRPr="00D473AE">
        <w:rPr>
          <w:rFonts w:eastAsia="Times New Roman" w:cs="Arial"/>
          <w:szCs w:val="24"/>
          <w:lang w:eastAsia="de-DE"/>
        </w:rPr>
        <w:t>v</w:t>
      </w:r>
      <w:r w:rsidR="00553497" w:rsidRPr="00D473AE">
        <w:rPr>
          <w:rFonts w:eastAsia="Times New Roman" w:cs="Arial"/>
          <w:szCs w:val="24"/>
          <w:lang w:eastAsia="de-DE"/>
        </w:rPr>
        <w:t xml:space="preserve">ariables and </w:t>
      </w:r>
      <w:r w:rsidRPr="00D473AE">
        <w:rPr>
          <w:rFonts w:eastAsia="Times New Roman" w:cs="Arial"/>
          <w:szCs w:val="24"/>
          <w:lang w:eastAsia="de-DE"/>
        </w:rPr>
        <w:t>s</w:t>
      </w:r>
      <w:r w:rsidR="00553497" w:rsidRPr="00D473AE">
        <w:rPr>
          <w:rFonts w:eastAsia="Times New Roman" w:cs="Arial"/>
          <w:szCs w:val="24"/>
          <w:lang w:eastAsia="de-DE"/>
        </w:rPr>
        <w:t xml:space="preserve">ession </w:t>
      </w:r>
      <w:r w:rsidRPr="00D473AE">
        <w:rPr>
          <w:rFonts w:eastAsia="Times New Roman" w:cs="Arial"/>
          <w:szCs w:val="24"/>
          <w:lang w:eastAsia="de-DE"/>
        </w:rPr>
        <w:t>v</w:t>
      </w:r>
      <w:r w:rsidR="00553497" w:rsidRPr="00D473AE">
        <w:rPr>
          <w:rFonts w:eastAsia="Times New Roman" w:cs="Arial"/>
          <w:szCs w:val="24"/>
          <w:lang w:eastAsia="de-DE"/>
        </w:rPr>
        <w:t>ariables with the same statement as the definition.</w:t>
      </w:r>
    </w:p>
    <w:p w14:paraId="3B670551" w14:textId="77777777" w:rsidR="00553497" w:rsidRPr="00D473AE" w:rsidRDefault="00553497" w:rsidP="00553497">
      <w:pPr>
        <w:shd w:val="clear" w:color="auto" w:fill="FFFFFF"/>
        <w:spacing w:line="360" w:lineRule="atLeast"/>
        <w:jc w:val="both"/>
        <w:rPr>
          <w:rFonts w:ascii="Georgia" w:eastAsia="Times New Roman" w:hAnsi="Georgia" w:cs="Times New Roman"/>
          <w:color w:val="333333"/>
          <w:sz w:val="24"/>
          <w:szCs w:val="24"/>
          <w:lang w:eastAsia="de-DE"/>
        </w:rPr>
      </w:pPr>
    </w:p>
    <w:p w14:paraId="3B670552"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&lt;!-- change value of memory variable mem1 to XYZ --&gt;</w:t>
      </w:r>
    </w:p>
    <w:p w14:paraId="3B670553"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 xml:space="preserve">&lt;xsl:variable </w:t>
      </w:r>
    </w:p>
    <w:p w14:paraId="3B670554"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 xml:space="preserve">name="memVar" </w:t>
      </w:r>
    </w:p>
    <w:p w14:paraId="3B670555"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select="document('/com.sap.b1i.internal.xc/xml/ipobag.xml?mem1=XYZ')"/&gt;</w:t>
      </w:r>
    </w:p>
    <w:p w14:paraId="3B670556" w14:textId="77777777" w:rsidR="00553497" w:rsidRPr="00D473AE" w:rsidRDefault="00553497" w:rsidP="00553497">
      <w:pPr>
        <w:autoSpaceDE w:val="0"/>
        <w:autoSpaceDN w:val="0"/>
        <w:adjustRightInd w:val="0"/>
        <w:ind w:firstLine="720"/>
        <w:rPr>
          <w:rFonts w:ascii="Courier New" w:hAnsi="Courier New" w:cs="Courier New"/>
          <w:sz w:val="18"/>
          <w:szCs w:val="18"/>
        </w:rPr>
      </w:pPr>
    </w:p>
    <w:p w14:paraId="3B670557"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&lt;!-- change value of session variable sess1 = 456 --&gt;</w:t>
      </w:r>
    </w:p>
    <w:p w14:paraId="3B670558" w14:textId="77777777" w:rsidR="00553497" w:rsidRPr="00D473AE" w:rsidRDefault="00553497" w:rsidP="00553497">
      <w:pPr>
        <w:autoSpaceDE w:val="0"/>
        <w:autoSpaceDN w:val="0"/>
        <w:adjustRightInd w:val="0"/>
        <w:rPr>
          <w:rFonts w:ascii="Courier New" w:hAnsi="Courier New" w:cs="Courier New"/>
          <w:sz w:val="18"/>
          <w:szCs w:val="18"/>
        </w:rPr>
      </w:pPr>
      <w:r w:rsidRPr="00D473AE">
        <w:rPr>
          <w:rFonts w:ascii="Courier New" w:hAnsi="Courier New" w:cs="Courier New"/>
          <w:sz w:val="18"/>
          <w:szCs w:val="18"/>
        </w:rPr>
        <w:t xml:space="preserve">&lt;xsl:variable </w:t>
      </w:r>
    </w:p>
    <w:p w14:paraId="3B670559"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 xml:space="preserve">name="sessVar" </w:t>
      </w:r>
    </w:p>
    <w:p w14:paraId="3B67055A" w14:textId="77777777" w:rsidR="00553497" w:rsidRPr="00D473AE" w:rsidRDefault="00553497" w:rsidP="00553497">
      <w:pPr>
        <w:autoSpaceDE w:val="0"/>
        <w:autoSpaceDN w:val="0"/>
        <w:adjustRightInd w:val="0"/>
        <w:ind w:firstLine="720"/>
        <w:rPr>
          <w:rFonts w:ascii="Courier New" w:hAnsi="Courier New" w:cs="Courier New"/>
          <w:sz w:val="18"/>
          <w:szCs w:val="18"/>
        </w:rPr>
      </w:pPr>
      <w:r w:rsidRPr="00D473AE">
        <w:rPr>
          <w:rFonts w:ascii="Courier New" w:hAnsi="Courier New" w:cs="Courier New"/>
          <w:sz w:val="18"/>
          <w:szCs w:val="18"/>
        </w:rPr>
        <w:t>select="document('/com.sap.b1i.internal.xc/xml/sessioninfo.xml?sess1=456')"/&gt;</w:t>
      </w:r>
    </w:p>
    <w:p w14:paraId="3B67055B" w14:textId="77777777" w:rsidR="00553497" w:rsidRPr="00D473AE" w:rsidRDefault="00553497" w:rsidP="00553497">
      <w:pPr>
        <w:shd w:val="clear" w:color="auto" w:fill="FFFFFF"/>
        <w:spacing w:line="360" w:lineRule="atLeast"/>
        <w:jc w:val="both"/>
        <w:rPr>
          <w:rFonts w:ascii="Georgia" w:eastAsia="Times New Roman" w:hAnsi="Georgia" w:cs="Times New Roman"/>
          <w:color w:val="333333"/>
          <w:sz w:val="24"/>
          <w:szCs w:val="24"/>
          <w:lang w:eastAsia="de-DE"/>
        </w:rPr>
      </w:pPr>
    </w:p>
    <w:p w14:paraId="3B67055C"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Us</w:t>
      </w:r>
      <w:r w:rsidR="005314FF" w:rsidRPr="00D473AE">
        <w:rPr>
          <w:rFonts w:eastAsia="Times New Roman" w:cs="Arial"/>
          <w:b/>
          <w:lang w:eastAsia="de-DE"/>
        </w:rPr>
        <w:t xml:space="preserve">ing In Memory </w:t>
      </w:r>
      <w:r w:rsidR="00A409B0" w:rsidRPr="00D473AE">
        <w:rPr>
          <w:rFonts w:eastAsia="Times New Roman" w:cs="Arial"/>
          <w:b/>
          <w:lang w:eastAsia="de-DE"/>
        </w:rPr>
        <w:t xml:space="preserve">and Session Variables </w:t>
      </w:r>
      <w:r w:rsidRPr="00D473AE">
        <w:rPr>
          <w:rFonts w:eastAsia="Times New Roman" w:cs="Arial"/>
          <w:b/>
          <w:lang w:eastAsia="de-DE"/>
        </w:rPr>
        <w:t>in the Process Flow</w:t>
      </w:r>
    </w:p>
    <w:p w14:paraId="3B67055D"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You can use </w:t>
      </w:r>
      <w:r w:rsidR="00A409B0" w:rsidRPr="00D473AE">
        <w:rPr>
          <w:rFonts w:eastAsia="Times New Roman" w:cs="Arial"/>
          <w:szCs w:val="24"/>
          <w:lang w:eastAsia="de-DE"/>
        </w:rPr>
        <w:t xml:space="preserve">in </w:t>
      </w:r>
      <w:r w:rsidR="00920E7E" w:rsidRPr="00D473AE">
        <w:rPr>
          <w:rFonts w:eastAsia="Times New Roman" w:cs="Arial"/>
          <w:szCs w:val="24"/>
          <w:lang w:eastAsia="de-DE"/>
        </w:rPr>
        <w:t>m</w:t>
      </w:r>
      <w:r w:rsidRPr="00D473AE">
        <w:rPr>
          <w:rFonts w:eastAsia="Times New Roman" w:cs="Arial"/>
          <w:szCs w:val="24"/>
          <w:lang w:eastAsia="de-DE"/>
        </w:rPr>
        <w:t xml:space="preserve">emory </w:t>
      </w:r>
      <w:r w:rsidR="00920E7E" w:rsidRPr="00D473AE">
        <w:rPr>
          <w:rFonts w:eastAsia="Times New Roman" w:cs="Arial"/>
          <w:szCs w:val="24"/>
          <w:lang w:eastAsia="de-DE"/>
        </w:rPr>
        <w:t>v</w:t>
      </w:r>
      <w:r w:rsidRPr="00D473AE">
        <w:rPr>
          <w:rFonts w:eastAsia="Times New Roman" w:cs="Arial"/>
          <w:szCs w:val="24"/>
          <w:lang w:eastAsia="de-DE"/>
        </w:rPr>
        <w:t xml:space="preserve">ariables and </w:t>
      </w:r>
      <w:r w:rsidR="00920E7E" w:rsidRPr="00D473AE">
        <w:rPr>
          <w:rFonts w:eastAsia="Times New Roman" w:cs="Arial"/>
          <w:szCs w:val="24"/>
          <w:lang w:eastAsia="de-DE"/>
        </w:rPr>
        <w:t>s</w:t>
      </w:r>
      <w:r w:rsidRPr="00D473AE">
        <w:rPr>
          <w:rFonts w:eastAsia="Times New Roman" w:cs="Arial"/>
          <w:szCs w:val="24"/>
          <w:lang w:eastAsia="de-DE"/>
        </w:rPr>
        <w:t xml:space="preserve">ession </w:t>
      </w:r>
      <w:r w:rsidR="00920E7E" w:rsidRPr="00D473AE">
        <w:rPr>
          <w:rFonts w:eastAsia="Times New Roman" w:cs="Arial"/>
          <w:szCs w:val="24"/>
          <w:lang w:eastAsia="de-DE"/>
        </w:rPr>
        <w:t>v</w:t>
      </w:r>
      <w:r w:rsidRPr="00D473AE">
        <w:rPr>
          <w:rFonts w:eastAsia="Times New Roman" w:cs="Arial"/>
          <w:szCs w:val="24"/>
          <w:lang w:eastAsia="de-DE"/>
        </w:rPr>
        <w:t>ariables in XSL coding and as placeholder</w:t>
      </w:r>
      <w:r w:rsidR="00920E7E" w:rsidRPr="00D473AE">
        <w:rPr>
          <w:rFonts w:eastAsia="Times New Roman" w:cs="Arial"/>
          <w:szCs w:val="24"/>
          <w:lang w:eastAsia="de-DE"/>
        </w:rPr>
        <w:t>s</w:t>
      </w:r>
      <w:r w:rsidRPr="00D473AE">
        <w:rPr>
          <w:rFonts w:eastAsia="Times New Roman" w:cs="Arial"/>
          <w:szCs w:val="24"/>
          <w:lang w:eastAsia="de-DE"/>
        </w:rPr>
        <w:t xml:space="preserve"> in the atom </w:t>
      </w:r>
      <w:r w:rsidR="00920E7E" w:rsidRPr="00D473AE">
        <w:rPr>
          <w:rFonts w:eastAsia="Times New Roman" w:cs="Arial"/>
          <w:szCs w:val="24"/>
          <w:lang w:eastAsia="de-DE"/>
        </w:rPr>
        <w:t xml:space="preserve">user interfaces </w:t>
      </w:r>
      <w:r w:rsidRPr="00D473AE">
        <w:rPr>
          <w:rFonts w:eastAsia="Times New Roman" w:cs="Arial"/>
          <w:szCs w:val="24"/>
          <w:lang w:eastAsia="de-DE"/>
        </w:rPr>
        <w:t>in the parameter definition. All parameters supporting variables are marked with *.</w:t>
      </w:r>
    </w:p>
    <w:p w14:paraId="3B67055E" w14:textId="77777777" w:rsidR="00553497" w:rsidRPr="00D473AE" w:rsidRDefault="00553497" w:rsidP="00553497">
      <w:pPr>
        <w:shd w:val="clear" w:color="auto" w:fill="FFFFFF"/>
        <w:jc w:val="both"/>
        <w:rPr>
          <w:rFonts w:eastAsia="Times New Roman" w:cs="Arial"/>
          <w:szCs w:val="24"/>
          <w:lang w:eastAsia="de-DE"/>
        </w:rPr>
      </w:pPr>
    </w:p>
    <w:p w14:paraId="3B67055F" w14:textId="77777777" w:rsidR="00553497" w:rsidRPr="00D473AE" w:rsidRDefault="00553497" w:rsidP="00553497">
      <w:pPr>
        <w:autoSpaceDE w:val="0"/>
        <w:autoSpaceDN w:val="0"/>
        <w:adjustRightInd w:val="0"/>
        <w:jc w:val="both"/>
        <w:rPr>
          <w:rFonts w:eastAsia="Times New Roman" w:cs="Arial"/>
          <w:szCs w:val="24"/>
          <w:lang w:eastAsia="de-DE"/>
        </w:rPr>
      </w:pPr>
      <w:r w:rsidRPr="00D473AE">
        <w:rPr>
          <w:rFonts w:eastAsia="Times New Roman" w:cs="Arial"/>
          <w:szCs w:val="24"/>
          <w:lang w:eastAsia="de-DE"/>
        </w:rPr>
        <w:t xml:space="preserve">In </w:t>
      </w:r>
      <w:r w:rsidR="00920E7E" w:rsidRPr="00D473AE">
        <w:rPr>
          <w:rFonts w:eastAsia="Times New Roman" w:cs="Arial"/>
          <w:szCs w:val="24"/>
          <w:lang w:eastAsia="de-DE"/>
        </w:rPr>
        <w:t>XSL</w:t>
      </w:r>
      <w:r w:rsidRPr="00D473AE">
        <w:rPr>
          <w:rFonts w:eastAsia="Times New Roman" w:cs="Arial"/>
          <w:szCs w:val="24"/>
          <w:lang w:eastAsia="de-DE"/>
        </w:rPr>
        <w:t xml:space="preserve"> coding</w:t>
      </w:r>
      <w:r w:rsidR="00A409B0" w:rsidRPr="00D473AE">
        <w:rPr>
          <w:rFonts w:eastAsia="Times New Roman" w:cs="Arial"/>
          <w:szCs w:val="24"/>
          <w:lang w:eastAsia="de-DE"/>
        </w:rPr>
        <w:t>,</w:t>
      </w:r>
      <w:r w:rsidRPr="00D473AE">
        <w:rPr>
          <w:rFonts w:eastAsia="Times New Roman" w:cs="Arial"/>
          <w:szCs w:val="24"/>
          <w:lang w:eastAsia="de-DE"/>
        </w:rPr>
        <w:t xml:space="preserve"> access the value of a </w:t>
      </w:r>
      <w:r w:rsidR="00920E7E" w:rsidRPr="00D473AE">
        <w:rPr>
          <w:rFonts w:eastAsia="Times New Roman" w:cs="Arial"/>
          <w:szCs w:val="24"/>
          <w:lang w:eastAsia="de-DE"/>
        </w:rPr>
        <w:t>v</w:t>
      </w:r>
      <w:r w:rsidRPr="00D473AE">
        <w:rPr>
          <w:rFonts w:eastAsia="Times New Roman" w:cs="Arial"/>
          <w:szCs w:val="24"/>
          <w:lang w:eastAsia="de-DE"/>
        </w:rPr>
        <w:t xml:space="preserve">ariable </w:t>
      </w:r>
      <w:r w:rsidR="00F47BC4" w:rsidRPr="00D473AE">
        <w:rPr>
          <w:rFonts w:eastAsia="Times New Roman" w:cs="Arial"/>
          <w:szCs w:val="24"/>
          <w:lang w:eastAsia="de-DE"/>
        </w:rPr>
        <w:t xml:space="preserve">using </w:t>
      </w:r>
      <w:r w:rsidRPr="00D473AE">
        <w:rPr>
          <w:rFonts w:eastAsia="Times New Roman" w:cs="Arial"/>
          <w:szCs w:val="24"/>
          <w:lang w:eastAsia="de-DE"/>
        </w:rPr>
        <w:t xml:space="preserve">the following </w:t>
      </w:r>
      <w:r w:rsidR="00920E7E" w:rsidRPr="00D473AE">
        <w:rPr>
          <w:rFonts w:eastAsia="Times New Roman" w:cs="Arial"/>
          <w:szCs w:val="24"/>
          <w:lang w:eastAsia="de-DE"/>
        </w:rPr>
        <w:t>XP</w:t>
      </w:r>
      <w:r w:rsidRPr="00D473AE">
        <w:rPr>
          <w:rFonts w:eastAsia="Times New Roman" w:cs="Arial"/>
          <w:szCs w:val="24"/>
          <w:lang w:eastAsia="de-DE"/>
        </w:rPr>
        <w:t>ath statement</w:t>
      </w:r>
      <w:r w:rsidR="00A409B0" w:rsidRPr="00D473AE">
        <w:rPr>
          <w:rFonts w:eastAsia="Times New Roman" w:cs="Arial"/>
          <w:szCs w:val="24"/>
          <w:lang w:eastAsia="de-DE"/>
        </w:rPr>
        <w:t>s</w:t>
      </w:r>
      <w:r w:rsidR="0000081A" w:rsidRPr="00D473AE">
        <w:rPr>
          <w:rFonts w:eastAsia="Times New Roman" w:cs="Arial"/>
          <w:szCs w:val="24"/>
          <w:lang w:eastAsia="de-DE"/>
        </w:rPr>
        <w:t>:</w:t>
      </w:r>
    </w:p>
    <w:p w14:paraId="3B670560" w14:textId="77777777" w:rsidR="00553497" w:rsidRPr="00D473AE" w:rsidRDefault="00553497" w:rsidP="00553497">
      <w:pPr>
        <w:autoSpaceDE w:val="0"/>
        <w:autoSpaceDN w:val="0"/>
        <w:adjustRightInd w:val="0"/>
        <w:rPr>
          <w:rFonts w:ascii="Georgia" w:eastAsia="Times New Roman" w:hAnsi="Georgia" w:cs="Times New Roman"/>
          <w:color w:val="333333"/>
          <w:sz w:val="24"/>
          <w:szCs w:val="24"/>
          <w:lang w:eastAsia="de-DE"/>
        </w:rPr>
      </w:pPr>
    </w:p>
    <w:p w14:paraId="3B670561"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&lt;xsl:value-of select="document('/com.sap.b1i.internal.xc/xml/ipobag.xml')/xci:ipo-bag</w:t>
      </w:r>
      <w:r w:rsidRPr="00D473AE">
        <w:rPr>
          <w:rFonts w:ascii="Courier New" w:hAnsi="Courier New" w:cs="Courier New"/>
          <w:sz w:val="18"/>
          <w:szCs w:val="20"/>
        </w:rPr>
        <w:br/>
        <w:t xml:space="preserve"> </w:t>
      </w:r>
      <w:r w:rsidRPr="00D473AE">
        <w:rPr>
          <w:rFonts w:ascii="Courier New" w:hAnsi="Courier New" w:cs="Courier New"/>
          <w:sz w:val="18"/>
          <w:szCs w:val="20"/>
        </w:rPr>
        <w:tab/>
      </w:r>
      <w:r w:rsidRPr="00D473AE">
        <w:rPr>
          <w:rFonts w:ascii="Courier New" w:hAnsi="Courier New" w:cs="Courier New"/>
          <w:sz w:val="18"/>
          <w:szCs w:val="20"/>
        </w:rPr>
        <w:tab/>
        <w:t xml:space="preserve">         /xci:key[./@name='mem1']/@value)"/&gt;</w:t>
      </w:r>
    </w:p>
    <w:p w14:paraId="3B670562" w14:textId="77777777" w:rsidR="00553497" w:rsidRPr="00D473AE" w:rsidRDefault="00553497" w:rsidP="00553497">
      <w:pPr>
        <w:autoSpaceDE w:val="0"/>
        <w:autoSpaceDN w:val="0"/>
        <w:adjustRightInd w:val="0"/>
        <w:ind w:firstLine="720"/>
        <w:rPr>
          <w:rFonts w:ascii="Courier New" w:hAnsi="Courier New" w:cs="Courier New"/>
          <w:sz w:val="18"/>
          <w:szCs w:val="20"/>
        </w:rPr>
      </w:pPr>
    </w:p>
    <w:p w14:paraId="3B670563"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&lt;xsl:value-of select="document('/com.sap.b1i.internal.xc/xml/sessioninfo.xml')/xci:session-</w:t>
      </w:r>
      <w:r w:rsidRPr="00D473AE">
        <w:rPr>
          <w:rFonts w:ascii="Courier New" w:hAnsi="Courier New" w:cs="Courier New"/>
          <w:sz w:val="18"/>
          <w:szCs w:val="20"/>
        </w:rPr>
        <w:br/>
        <w:t xml:space="preserve">                                   info/xci:key[./@name='sess1']/@value)"/&gt;</w:t>
      </w:r>
    </w:p>
    <w:p w14:paraId="3B670564" w14:textId="77777777" w:rsidR="00553497" w:rsidRPr="00D473AE" w:rsidRDefault="00553497" w:rsidP="00553497">
      <w:pPr>
        <w:autoSpaceDE w:val="0"/>
        <w:autoSpaceDN w:val="0"/>
        <w:adjustRightInd w:val="0"/>
        <w:ind w:firstLine="720"/>
        <w:rPr>
          <w:rFonts w:ascii="Courier New" w:hAnsi="Courier New" w:cs="Courier New"/>
          <w:sz w:val="18"/>
          <w:szCs w:val="20"/>
        </w:rPr>
      </w:pPr>
    </w:p>
    <w:p w14:paraId="3B670565" w14:textId="77777777" w:rsidR="00553497" w:rsidRPr="00D473AE" w:rsidRDefault="00553497" w:rsidP="00553497">
      <w:pPr>
        <w:autoSpaceDE w:val="0"/>
        <w:autoSpaceDN w:val="0"/>
        <w:adjustRightInd w:val="0"/>
        <w:ind w:firstLine="720"/>
        <w:rPr>
          <w:rFonts w:ascii="Courier New" w:hAnsi="Courier New" w:cs="Courier New"/>
          <w:sz w:val="18"/>
          <w:szCs w:val="20"/>
        </w:rPr>
      </w:pPr>
    </w:p>
    <w:p w14:paraId="3B670566"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In the atom </w:t>
      </w:r>
      <w:r w:rsidR="0000081A" w:rsidRPr="00D473AE">
        <w:rPr>
          <w:rFonts w:eastAsia="Times New Roman" w:cs="Arial"/>
          <w:szCs w:val="24"/>
          <w:lang w:eastAsia="de-DE"/>
        </w:rPr>
        <w:t>user interfaces</w:t>
      </w:r>
      <w:r w:rsidR="00A409B0" w:rsidRPr="00D473AE">
        <w:rPr>
          <w:rFonts w:eastAsia="Times New Roman" w:cs="Arial"/>
          <w:szCs w:val="24"/>
          <w:lang w:eastAsia="de-DE"/>
        </w:rPr>
        <w:t>,</w:t>
      </w:r>
      <w:r w:rsidR="0000081A" w:rsidRPr="00D473AE">
        <w:rPr>
          <w:rFonts w:eastAsia="Times New Roman" w:cs="Arial"/>
          <w:szCs w:val="24"/>
          <w:lang w:eastAsia="de-DE"/>
        </w:rPr>
        <w:t xml:space="preserve"> use m</w:t>
      </w:r>
      <w:r w:rsidRPr="00D473AE">
        <w:rPr>
          <w:rFonts w:eastAsia="Times New Roman" w:cs="Arial"/>
          <w:szCs w:val="24"/>
          <w:lang w:eastAsia="de-DE"/>
        </w:rPr>
        <w:t xml:space="preserve">emory </w:t>
      </w:r>
      <w:r w:rsidR="0000081A" w:rsidRPr="00D473AE">
        <w:rPr>
          <w:rFonts w:eastAsia="Times New Roman" w:cs="Arial"/>
          <w:szCs w:val="24"/>
          <w:lang w:eastAsia="de-DE"/>
        </w:rPr>
        <w:t>v</w:t>
      </w:r>
      <w:r w:rsidRPr="00D473AE">
        <w:rPr>
          <w:rFonts w:eastAsia="Times New Roman" w:cs="Arial"/>
          <w:szCs w:val="24"/>
          <w:lang w:eastAsia="de-DE"/>
        </w:rPr>
        <w:t xml:space="preserve">ariables </w:t>
      </w:r>
      <w:r w:rsidR="0000081A" w:rsidRPr="00D473AE">
        <w:rPr>
          <w:rFonts w:eastAsia="Times New Roman" w:cs="Arial"/>
          <w:szCs w:val="24"/>
          <w:lang w:eastAsia="de-DE"/>
        </w:rPr>
        <w:t xml:space="preserve">in </w:t>
      </w:r>
      <w:r w:rsidR="001A297A" w:rsidRPr="00D473AE">
        <w:rPr>
          <w:rFonts w:eastAsia="Times New Roman" w:cs="Arial"/>
          <w:szCs w:val="24"/>
          <w:lang w:eastAsia="de-DE"/>
        </w:rPr>
        <w:t>parenthesis</w:t>
      </w:r>
      <w:r w:rsidR="0000081A" w:rsidRPr="00D473AE">
        <w:rPr>
          <w:rFonts w:eastAsia="Times New Roman" w:cs="Arial"/>
          <w:szCs w:val="24"/>
          <w:lang w:eastAsia="de-DE"/>
        </w:rPr>
        <w:t xml:space="preserve"> </w:t>
      </w:r>
      <w:r w:rsidRPr="00D473AE">
        <w:rPr>
          <w:rStyle w:val="TechnicalName"/>
        </w:rPr>
        <w:t>$(name)</w:t>
      </w:r>
      <w:r w:rsidRPr="00D473AE">
        <w:rPr>
          <w:rFonts w:eastAsia="Times New Roman" w:cs="Arial"/>
          <w:szCs w:val="24"/>
          <w:lang w:eastAsia="de-DE"/>
        </w:rPr>
        <w:t xml:space="preserve">, </w:t>
      </w:r>
      <w:r w:rsidR="0000081A" w:rsidRPr="00D473AE">
        <w:rPr>
          <w:rFonts w:eastAsia="Times New Roman" w:cs="Arial"/>
          <w:szCs w:val="24"/>
          <w:lang w:eastAsia="de-DE"/>
        </w:rPr>
        <w:t>s</w:t>
      </w:r>
      <w:r w:rsidRPr="00D473AE">
        <w:rPr>
          <w:rFonts w:eastAsia="Times New Roman" w:cs="Arial"/>
          <w:szCs w:val="24"/>
          <w:lang w:eastAsia="de-DE"/>
        </w:rPr>
        <w:t xml:space="preserve">ession </w:t>
      </w:r>
      <w:r w:rsidR="0000081A" w:rsidRPr="00D473AE">
        <w:rPr>
          <w:rFonts w:eastAsia="Times New Roman" w:cs="Arial"/>
          <w:szCs w:val="24"/>
          <w:lang w:eastAsia="de-DE"/>
        </w:rPr>
        <w:t>v</w:t>
      </w:r>
      <w:r w:rsidRPr="00D473AE">
        <w:rPr>
          <w:rFonts w:eastAsia="Times New Roman" w:cs="Arial"/>
          <w:szCs w:val="24"/>
          <w:lang w:eastAsia="de-DE"/>
        </w:rPr>
        <w:t xml:space="preserve">ariables </w:t>
      </w:r>
      <w:r w:rsidR="0000081A" w:rsidRPr="00D473AE">
        <w:rPr>
          <w:rFonts w:eastAsia="Times New Roman" w:cs="Arial"/>
          <w:szCs w:val="24"/>
          <w:lang w:eastAsia="de-DE"/>
        </w:rPr>
        <w:t xml:space="preserve">in double </w:t>
      </w:r>
      <w:r w:rsidR="001A297A" w:rsidRPr="00D473AE">
        <w:rPr>
          <w:rFonts w:eastAsia="Times New Roman" w:cs="Arial"/>
          <w:szCs w:val="24"/>
          <w:lang w:eastAsia="de-DE"/>
        </w:rPr>
        <w:t>parenthesis</w:t>
      </w:r>
      <w:r w:rsidRPr="00D473AE">
        <w:rPr>
          <w:rFonts w:eastAsia="Times New Roman" w:cs="Arial"/>
          <w:szCs w:val="24"/>
          <w:lang w:eastAsia="de-DE"/>
        </w:rPr>
        <w:t xml:space="preserve"> </w:t>
      </w:r>
      <w:r w:rsidRPr="00D473AE">
        <w:rPr>
          <w:rStyle w:val="TechnicalName"/>
        </w:rPr>
        <w:t>$((name))</w:t>
      </w:r>
      <w:r w:rsidRPr="00D473AE">
        <w:rPr>
          <w:rFonts w:eastAsia="Times New Roman" w:cs="Arial"/>
          <w:szCs w:val="24"/>
          <w:lang w:eastAsia="de-DE"/>
        </w:rPr>
        <w:t>. In a parameter field</w:t>
      </w:r>
      <w:r w:rsidR="00A409B0" w:rsidRPr="00D473AE">
        <w:rPr>
          <w:rFonts w:eastAsia="Times New Roman" w:cs="Arial"/>
          <w:szCs w:val="24"/>
          <w:lang w:eastAsia="de-DE"/>
        </w:rPr>
        <w:t xml:space="preserve">, </w:t>
      </w:r>
      <w:r w:rsidR="00F47BC4" w:rsidRPr="00D473AE">
        <w:rPr>
          <w:rFonts w:eastAsia="Times New Roman" w:cs="Arial"/>
          <w:szCs w:val="24"/>
          <w:lang w:eastAsia="de-DE"/>
        </w:rPr>
        <w:t xml:space="preserve">you can </w:t>
      </w:r>
      <w:r w:rsidRPr="00D473AE">
        <w:rPr>
          <w:rFonts w:eastAsia="Times New Roman" w:cs="Arial"/>
          <w:szCs w:val="24"/>
          <w:lang w:eastAsia="de-DE"/>
        </w:rPr>
        <w:t xml:space="preserve">use </w:t>
      </w:r>
      <w:r w:rsidR="00A409B0" w:rsidRPr="00D473AE">
        <w:rPr>
          <w:rFonts w:eastAsia="Times New Roman" w:cs="Arial"/>
          <w:szCs w:val="24"/>
          <w:lang w:eastAsia="de-DE"/>
        </w:rPr>
        <w:t xml:space="preserve">a </w:t>
      </w:r>
      <w:r w:rsidR="0000081A" w:rsidRPr="00D473AE">
        <w:rPr>
          <w:rFonts w:eastAsia="Times New Roman" w:cs="Arial"/>
          <w:szCs w:val="24"/>
          <w:lang w:eastAsia="de-DE"/>
        </w:rPr>
        <w:t>v</w:t>
      </w:r>
      <w:r w:rsidRPr="00D473AE">
        <w:rPr>
          <w:rFonts w:eastAsia="Times New Roman" w:cs="Arial"/>
          <w:szCs w:val="24"/>
          <w:lang w:eastAsia="de-DE"/>
        </w:rPr>
        <w:t>ariable multiple times</w:t>
      </w:r>
      <w:r w:rsidR="00A409B0" w:rsidRPr="00D473AE">
        <w:rPr>
          <w:rFonts w:eastAsia="Times New Roman" w:cs="Arial"/>
          <w:szCs w:val="24"/>
          <w:lang w:eastAsia="de-DE"/>
        </w:rPr>
        <w:t>. C</w:t>
      </w:r>
      <w:r w:rsidRPr="00D473AE">
        <w:rPr>
          <w:rFonts w:eastAsia="Times New Roman" w:cs="Arial"/>
          <w:szCs w:val="24"/>
          <w:lang w:eastAsia="de-DE"/>
        </w:rPr>
        <w:t xml:space="preserve">ombine </w:t>
      </w:r>
      <w:r w:rsidR="0000081A" w:rsidRPr="00D473AE">
        <w:rPr>
          <w:rFonts w:eastAsia="Times New Roman" w:cs="Arial"/>
          <w:szCs w:val="24"/>
          <w:lang w:eastAsia="de-DE"/>
        </w:rPr>
        <w:t xml:space="preserve">a variable </w:t>
      </w:r>
      <w:r w:rsidRPr="00D473AE">
        <w:rPr>
          <w:rFonts w:eastAsia="Times New Roman" w:cs="Arial"/>
          <w:szCs w:val="24"/>
          <w:lang w:eastAsia="de-DE"/>
        </w:rPr>
        <w:t xml:space="preserve">with other </w:t>
      </w:r>
      <w:r w:rsidR="0000081A" w:rsidRPr="00D473AE">
        <w:rPr>
          <w:rFonts w:eastAsia="Times New Roman" w:cs="Arial"/>
          <w:szCs w:val="24"/>
          <w:lang w:eastAsia="de-DE"/>
        </w:rPr>
        <w:t>v</w:t>
      </w:r>
      <w:r w:rsidRPr="00D473AE">
        <w:rPr>
          <w:rFonts w:eastAsia="Times New Roman" w:cs="Arial"/>
          <w:szCs w:val="24"/>
          <w:lang w:eastAsia="de-DE"/>
        </w:rPr>
        <w:t xml:space="preserve">ariables, </w:t>
      </w:r>
      <w:r w:rsidR="0000081A" w:rsidRPr="00D473AE">
        <w:rPr>
          <w:rFonts w:eastAsia="Times New Roman" w:cs="Arial"/>
          <w:szCs w:val="24"/>
          <w:lang w:eastAsia="de-DE"/>
        </w:rPr>
        <w:t>p</w:t>
      </w:r>
      <w:r w:rsidRPr="00D473AE">
        <w:rPr>
          <w:rFonts w:eastAsia="Times New Roman" w:cs="Arial"/>
          <w:szCs w:val="24"/>
          <w:lang w:eastAsia="de-DE"/>
        </w:rPr>
        <w:t xml:space="preserve">roperties, </w:t>
      </w:r>
      <w:r w:rsidR="0000081A" w:rsidRPr="00D473AE">
        <w:rPr>
          <w:rFonts w:eastAsia="Times New Roman" w:cs="Arial"/>
          <w:szCs w:val="24"/>
          <w:lang w:eastAsia="de-DE"/>
        </w:rPr>
        <w:t>and so on.</w:t>
      </w:r>
    </w:p>
    <w:p w14:paraId="3B670567" w14:textId="77777777" w:rsidR="00A409B0" w:rsidRPr="00D473AE" w:rsidRDefault="00A409B0" w:rsidP="00553497">
      <w:pPr>
        <w:shd w:val="clear" w:color="auto" w:fill="FFFFFF"/>
        <w:jc w:val="both"/>
        <w:rPr>
          <w:rFonts w:eastAsia="Times New Roman" w:cs="Arial"/>
          <w:szCs w:val="24"/>
          <w:lang w:eastAsia="de-DE"/>
        </w:rPr>
      </w:pPr>
    </w:p>
    <w:p w14:paraId="3B670568" w14:textId="77777777" w:rsidR="008226BE" w:rsidRPr="00D473AE" w:rsidRDefault="008226BE" w:rsidP="008226BE">
      <w:pPr>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t>Example</w:t>
      </w:r>
    </w:p>
    <w:p w14:paraId="3B670569" w14:textId="77777777" w:rsidR="008226BE" w:rsidRPr="00D473AE" w:rsidRDefault="008226BE" w:rsidP="008226BE">
      <w:pPr>
        <w:shd w:val="clear" w:color="auto" w:fill="FFFFFF"/>
        <w:jc w:val="both"/>
        <w:rPr>
          <w:rStyle w:val="TechnicalName"/>
        </w:rPr>
      </w:pPr>
      <w:r w:rsidRPr="00D473AE">
        <w:rPr>
          <w:rStyle w:val="TechnicalName"/>
        </w:rPr>
        <w:t>#select * from TABLE where key=’$(myMemVar)’</w:t>
      </w:r>
    </w:p>
    <w:p w14:paraId="3B67056A" w14:textId="77777777" w:rsidR="00553497" w:rsidRPr="00D473AE" w:rsidRDefault="00553497" w:rsidP="00553497">
      <w:pPr>
        <w:shd w:val="clear" w:color="auto" w:fill="FFFFFF"/>
        <w:spacing w:line="360" w:lineRule="atLeast"/>
        <w:jc w:val="both"/>
        <w:rPr>
          <w:rFonts w:ascii="Georgia" w:eastAsia="Times New Roman" w:hAnsi="Georgia" w:cs="Times New Roman"/>
          <w:color w:val="333333"/>
          <w:sz w:val="24"/>
          <w:szCs w:val="24"/>
          <w:lang w:eastAsia="de-DE"/>
        </w:rPr>
      </w:pPr>
    </w:p>
    <w:p w14:paraId="3B67056B" w14:textId="77777777" w:rsidR="008226BE" w:rsidRPr="00D473AE" w:rsidRDefault="008226BE" w:rsidP="008226BE">
      <w:pPr>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t>Example</w:t>
      </w:r>
    </w:p>
    <w:p w14:paraId="3B67056C" w14:textId="77777777" w:rsidR="008226BE" w:rsidRPr="00D473AE" w:rsidRDefault="008226BE" w:rsidP="008226BE">
      <w:pPr>
        <w:shd w:val="clear" w:color="auto" w:fill="FFFFFF"/>
        <w:jc w:val="both"/>
        <w:rPr>
          <w:rStyle w:val="TechnicalName"/>
        </w:rPr>
      </w:pPr>
      <w:r w:rsidRPr="00D473AE">
        <w:rPr>
          <w:rStyle w:val="TechnicalName"/>
        </w:rPr>
        <w:t>#select * from TABLE where key=’$((sess1))’</w:t>
      </w:r>
    </w:p>
    <w:p w14:paraId="3B67056D" w14:textId="77777777" w:rsidR="00553497" w:rsidRPr="00D473AE" w:rsidRDefault="00553497" w:rsidP="00553497">
      <w:pPr>
        <w:pStyle w:val="Heading4"/>
      </w:pPr>
      <w:bookmarkStart w:id="128" w:name="_Toc289709936"/>
      <w:bookmarkStart w:id="129" w:name="a3_4_7_6"/>
      <w:bookmarkStart w:id="130" w:name="_Toc137659573"/>
      <w:r w:rsidRPr="00D473AE">
        <w:t>3.</w:t>
      </w:r>
      <w:r w:rsidR="00576B69" w:rsidRPr="00D473AE">
        <w:t>4</w:t>
      </w:r>
      <w:r w:rsidRPr="00D473AE">
        <w:t>.</w:t>
      </w:r>
      <w:r w:rsidR="00FA23B0" w:rsidRPr="00D473AE">
        <w:t>7</w:t>
      </w:r>
      <w:r w:rsidRPr="00D473AE">
        <w:t>.</w:t>
      </w:r>
      <w:r w:rsidR="00F03057" w:rsidRPr="00D473AE">
        <w:t>6</w:t>
      </w:r>
      <w:r w:rsidRPr="00D473AE">
        <w:t xml:space="preserve"> Message Values</w:t>
      </w:r>
      <w:bookmarkEnd w:id="128"/>
      <w:bookmarkEnd w:id="130"/>
    </w:p>
    <w:bookmarkEnd w:id="129"/>
    <w:p w14:paraId="3B67056E" w14:textId="77777777" w:rsidR="00553497" w:rsidRPr="00D473AE" w:rsidRDefault="00DB1431" w:rsidP="00553497">
      <w:pPr>
        <w:shd w:val="clear" w:color="auto" w:fill="FFFFFF"/>
        <w:spacing w:line="0" w:lineRule="atLeast"/>
        <w:jc w:val="both"/>
        <w:rPr>
          <w:rFonts w:eastAsia="Times New Roman" w:cs="Arial"/>
          <w:szCs w:val="24"/>
          <w:lang w:eastAsia="de-DE"/>
        </w:rPr>
      </w:pPr>
      <w:r w:rsidRPr="00D473AE">
        <w:rPr>
          <w:rFonts w:eastAsia="Times New Roman" w:cs="Arial"/>
          <w:szCs w:val="24"/>
          <w:lang w:eastAsia="de-DE"/>
        </w:rPr>
        <w:t>Developers use m</w:t>
      </w:r>
      <w:r w:rsidR="00553497" w:rsidRPr="00D473AE">
        <w:rPr>
          <w:rFonts w:eastAsia="Times New Roman" w:cs="Arial"/>
          <w:szCs w:val="24"/>
          <w:lang w:eastAsia="de-DE"/>
        </w:rPr>
        <w:t xml:space="preserve">essage </w:t>
      </w:r>
      <w:r w:rsidRPr="00D473AE">
        <w:rPr>
          <w:rFonts w:eastAsia="Times New Roman" w:cs="Arial"/>
          <w:szCs w:val="24"/>
          <w:lang w:eastAsia="de-DE"/>
        </w:rPr>
        <w:t>v</w:t>
      </w:r>
      <w:r w:rsidR="00553497" w:rsidRPr="00D473AE">
        <w:rPr>
          <w:rFonts w:eastAsia="Times New Roman" w:cs="Arial"/>
          <w:szCs w:val="24"/>
          <w:lang w:eastAsia="de-DE"/>
        </w:rPr>
        <w:t xml:space="preserve">alues </w:t>
      </w:r>
      <w:r w:rsidR="005F5D06" w:rsidRPr="00D473AE">
        <w:rPr>
          <w:rFonts w:eastAsia="Times New Roman" w:cs="Arial"/>
          <w:szCs w:val="24"/>
          <w:lang w:eastAsia="de-DE"/>
        </w:rPr>
        <w:t xml:space="preserve">at </w:t>
      </w:r>
      <w:r w:rsidR="00553497" w:rsidRPr="00D473AE">
        <w:rPr>
          <w:rFonts w:eastAsia="Times New Roman" w:cs="Arial"/>
          <w:szCs w:val="24"/>
          <w:lang w:eastAsia="de-DE"/>
        </w:rPr>
        <w:t>design time to hand</w:t>
      </w:r>
      <w:r w:rsidR="00780423" w:rsidRPr="00D473AE">
        <w:rPr>
          <w:rFonts w:eastAsia="Times New Roman" w:cs="Arial"/>
          <w:szCs w:val="24"/>
          <w:lang w:eastAsia="de-DE"/>
        </w:rPr>
        <w:t xml:space="preserve"> </w:t>
      </w:r>
      <w:r w:rsidR="00553497" w:rsidRPr="00D473AE">
        <w:rPr>
          <w:rFonts w:eastAsia="Times New Roman" w:cs="Arial"/>
          <w:szCs w:val="24"/>
          <w:lang w:eastAsia="de-DE"/>
        </w:rPr>
        <w:t xml:space="preserve">over messages between multiple </w:t>
      </w:r>
      <w:r w:rsidR="00780423" w:rsidRPr="00D473AE">
        <w:rPr>
          <w:rFonts w:eastAsia="Times New Roman" w:cs="Arial"/>
          <w:szCs w:val="24"/>
          <w:lang w:eastAsia="de-DE"/>
        </w:rPr>
        <w:t xml:space="preserve">XSL </w:t>
      </w:r>
      <w:r w:rsidR="00553497" w:rsidRPr="00D473AE">
        <w:rPr>
          <w:rFonts w:eastAsia="Times New Roman" w:cs="Arial"/>
          <w:szCs w:val="24"/>
          <w:lang w:eastAsia="de-DE"/>
        </w:rPr>
        <w:t xml:space="preserve">transformations. </w:t>
      </w:r>
      <w:r w:rsidR="00780423" w:rsidRPr="00D473AE">
        <w:rPr>
          <w:rFonts w:eastAsia="Times New Roman" w:cs="Arial"/>
          <w:szCs w:val="24"/>
          <w:lang w:eastAsia="de-DE"/>
        </w:rPr>
        <w:t>In the process flow, a</w:t>
      </w:r>
      <w:r w:rsidR="00553497" w:rsidRPr="00D473AE">
        <w:rPr>
          <w:rFonts w:eastAsia="Times New Roman" w:cs="Arial"/>
          <w:szCs w:val="24"/>
          <w:lang w:eastAsia="de-DE"/>
        </w:rPr>
        <w:t xml:space="preserve">ll transformation stylesheets have read and write access. </w:t>
      </w:r>
      <w:r w:rsidR="00197DFF" w:rsidRPr="00D473AE">
        <w:rPr>
          <w:rFonts w:eastAsia="Times New Roman" w:cs="Arial"/>
          <w:szCs w:val="24"/>
          <w:lang w:eastAsia="de-DE"/>
        </w:rPr>
        <w:t>Y</w:t>
      </w:r>
      <w:r w:rsidRPr="00D473AE">
        <w:rPr>
          <w:rFonts w:eastAsia="Times New Roman" w:cs="Arial"/>
          <w:szCs w:val="24"/>
          <w:lang w:eastAsia="de-DE"/>
        </w:rPr>
        <w:t>ou can also use</w:t>
      </w:r>
      <w:r w:rsidR="00553497" w:rsidRPr="00D473AE">
        <w:rPr>
          <w:rFonts w:eastAsia="Times New Roman" w:cs="Arial"/>
          <w:szCs w:val="24"/>
          <w:lang w:eastAsia="de-DE"/>
        </w:rPr>
        <w:t xml:space="preserve"> </w:t>
      </w:r>
      <w:r w:rsidRPr="00D473AE">
        <w:rPr>
          <w:rFonts w:eastAsia="Times New Roman" w:cs="Arial"/>
          <w:szCs w:val="24"/>
          <w:lang w:eastAsia="de-DE"/>
        </w:rPr>
        <w:t>m</w:t>
      </w:r>
      <w:r w:rsidR="00553497" w:rsidRPr="00D473AE">
        <w:rPr>
          <w:rFonts w:eastAsia="Times New Roman" w:cs="Arial"/>
          <w:szCs w:val="24"/>
          <w:lang w:eastAsia="de-DE"/>
        </w:rPr>
        <w:t xml:space="preserve">essage </w:t>
      </w:r>
      <w:r w:rsidRPr="00D473AE">
        <w:rPr>
          <w:rFonts w:eastAsia="Times New Roman" w:cs="Arial"/>
          <w:szCs w:val="24"/>
          <w:lang w:eastAsia="de-DE"/>
        </w:rPr>
        <w:t>v</w:t>
      </w:r>
      <w:r w:rsidR="00553497" w:rsidRPr="00D473AE">
        <w:rPr>
          <w:rFonts w:eastAsia="Times New Roman" w:cs="Arial"/>
          <w:szCs w:val="24"/>
          <w:lang w:eastAsia="de-DE"/>
        </w:rPr>
        <w:t>alues as placeholder</w:t>
      </w:r>
      <w:r w:rsidRPr="00D473AE">
        <w:rPr>
          <w:rFonts w:eastAsia="Times New Roman" w:cs="Arial"/>
          <w:szCs w:val="24"/>
          <w:lang w:eastAsia="de-DE"/>
        </w:rPr>
        <w:t>s</w:t>
      </w:r>
      <w:r w:rsidR="00553497" w:rsidRPr="00D473AE">
        <w:rPr>
          <w:rFonts w:eastAsia="Times New Roman" w:cs="Arial"/>
          <w:szCs w:val="24"/>
          <w:lang w:eastAsia="de-DE"/>
        </w:rPr>
        <w:t xml:space="preserve"> for parameter definitions in an atom </w:t>
      </w:r>
      <w:r w:rsidRPr="00D473AE">
        <w:rPr>
          <w:rFonts w:eastAsia="Times New Roman" w:cs="Arial"/>
          <w:szCs w:val="24"/>
          <w:lang w:eastAsia="de-DE"/>
        </w:rPr>
        <w:t>user interface</w:t>
      </w:r>
      <w:r w:rsidR="00553497" w:rsidRPr="00D473AE">
        <w:rPr>
          <w:rFonts w:eastAsia="Times New Roman" w:cs="Arial"/>
          <w:szCs w:val="24"/>
          <w:lang w:eastAsia="de-DE"/>
        </w:rPr>
        <w:t>.</w:t>
      </w:r>
    </w:p>
    <w:p w14:paraId="3B67056F"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Definition</w:t>
      </w:r>
    </w:p>
    <w:p w14:paraId="3B670570" w14:textId="77777777" w:rsidR="00553497" w:rsidRPr="00D473AE" w:rsidRDefault="004A42FC" w:rsidP="00553497">
      <w:pPr>
        <w:jc w:val="both"/>
        <w:rPr>
          <w:rFonts w:eastAsia="Times New Roman" w:cs="Arial"/>
          <w:color w:val="333333"/>
          <w:szCs w:val="24"/>
          <w:lang w:eastAsia="de-DE"/>
        </w:rPr>
      </w:pPr>
      <w:r w:rsidRPr="00D473AE">
        <w:rPr>
          <w:rFonts w:eastAsia="Times New Roman" w:cs="Arial"/>
          <w:color w:val="333333"/>
          <w:szCs w:val="24"/>
          <w:lang w:eastAsia="de-DE"/>
        </w:rPr>
        <w:t>In the process flow, e</w:t>
      </w:r>
      <w:r w:rsidR="00553497" w:rsidRPr="00D473AE">
        <w:rPr>
          <w:rFonts w:eastAsia="Times New Roman" w:cs="Arial"/>
          <w:color w:val="333333"/>
          <w:szCs w:val="24"/>
          <w:lang w:eastAsia="de-DE"/>
        </w:rPr>
        <w:t xml:space="preserve">ach </w:t>
      </w:r>
      <w:r w:rsidR="00DB1431" w:rsidRPr="00D473AE">
        <w:rPr>
          <w:rFonts w:eastAsia="Times New Roman" w:cs="Arial"/>
          <w:color w:val="333333"/>
          <w:szCs w:val="24"/>
          <w:lang w:eastAsia="de-DE"/>
        </w:rPr>
        <w:t>f</w:t>
      </w:r>
      <w:r w:rsidR="00553497" w:rsidRPr="00D473AE">
        <w:rPr>
          <w:rFonts w:eastAsia="Times New Roman" w:cs="Arial"/>
          <w:color w:val="333333"/>
          <w:szCs w:val="24"/>
          <w:lang w:eastAsia="de-DE"/>
        </w:rPr>
        <w:t xml:space="preserve">low </w:t>
      </w:r>
      <w:r w:rsidR="00DB1431" w:rsidRPr="00D473AE">
        <w:rPr>
          <w:rFonts w:eastAsia="Times New Roman" w:cs="Arial"/>
          <w:color w:val="333333"/>
          <w:szCs w:val="24"/>
          <w:lang w:eastAsia="de-DE"/>
        </w:rPr>
        <w:t>a</w:t>
      </w:r>
      <w:r w:rsidR="00553497" w:rsidRPr="00D473AE">
        <w:rPr>
          <w:rFonts w:eastAsia="Times New Roman" w:cs="Arial"/>
          <w:color w:val="333333"/>
          <w:szCs w:val="24"/>
          <w:lang w:eastAsia="de-DE"/>
        </w:rPr>
        <w:t xml:space="preserve">tom </w:t>
      </w:r>
      <w:r w:rsidR="005F5D06" w:rsidRPr="00D473AE">
        <w:rPr>
          <w:rFonts w:eastAsia="Times New Roman" w:cs="Arial"/>
          <w:color w:val="333333"/>
          <w:szCs w:val="24"/>
          <w:lang w:eastAsia="de-DE"/>
        </w:rPr>
        <w:t xml:space="preserve">adds a </w:t>
      </w:r>
      <w:r w:rsidR="00DB1431" w:rsidRPr="00D473AE">
        <w:rPr>
          <w:rFonts w:eastAsia="Times New Roman" w:cs="Arial"/>
          <w:color w:val="333333"/>
          <w:szCs w:val="24"/>
          <w:lang w:eastAsia="de-DE"/>
        </w:rPr>
        <w:t>p</w:t>
      </w:r>
      <w:r w:rsidR="00553497" w:rsidRPr="00D473AE">
        <w:rPr>
          <w:rFonts w:eastAsia="Times New Roman" w:cs="Arial"/>
          <w:color w:val="333333"/>
          <w:szCs w:val="24"/>
          <w:lang w:eastAsia="de-DE"/>
        </w:rPr>
        <w:t xml:space="preserve">ayload section </w:t>
      </w:r>
      <w:r w:rsidR="00DB1431" w:rsidRPr="00D473AE">
        <w:rPr>
          <w:rFonts w:eastAsia="Times New Roman" w:cs="Arial"/>
          <w:color w:val="333333"/>
          <w:szCs w:val="24"/>
          <w:lang w:eastAsia="de-DE"/>
        </w:rPr>
        <w:t xml:space="preserve">to the integration framework message. The </w:t>
      </w:r>
      <w:r w:rsidR="00E42DB9" w:rsidRPr="00D473AE">
        <w:rPr>
          <w:rFonts w:eastAsia="Times New Roman" w:cs="Arial"/>
          <w:color w:val="333333"/>
          <w:szCs w:val="24"/>
          <w:lang w:eastAsia="de-DE"/>
        </w:rPr>
        <w:t>integration framework</w:t>
      </w:r>
      <w:r w:rsidR="00DB1431" w:rsidRPr="00D473AE">
        <w:rPr>
          <w:rFonts w:eastAsia="Times New Roman" w:cs="Arial"/>
          <w:color w:val="333333"/>
          <w:szCs w:val="24"/>
          <w:lang w:eastAsia="de-DE"/>
        </w:rPr>
        <w:t xml:space="preserve"> p</w:t>
      </w:r>
      <w:r w:rsidR="005F5D06" w:rsidRPr="00D473AE">
        <w:rPr>
          <w:rFonts w:eastAsia="Times New Roman" w:cs="Arial"/>
          <w:color w:val="333333"/>
          <w:szCs w:val="24"/>
          <w:lang w:eastAsia="de-DE"/>
        </w:rPr>
        <w:t xml:space="preserve">rocesses </w:t>
      </w:r>
      <w:r w:rsidR="00DB1431" w:rsidRPr="00D473AE">
        <w:rPr>
          <w:rFonts w:eastAsia="Times New Roman" w:cs="Arial"/>
          <w:color w:val="333333"/>
          <w:szCs w:val="24"/>
          <w:lang w:eastAsia="de-DE"/>
        </w:rPr>
        <w:t xml:space="preserve">the message </w:t>
      </w:r>
      <w:r w:rsidR="00553497" w:rsidRPr="00D473AE">
        <w:rPr>
          <w:rFonts w:eastAsia="Times New Roman" w:cs="Arial"/>
          <w:color w:val="333333"/>
          <w:szCs w:val="24"/>
          <w:lang w:eastAsia="de-DE"/>
        </w:rPr>
        <w:t xml:space="preserve">from one flow atom to the next. In the </w:t>
      </w:r>
      <w:r w:rsidR="00DB1431" w:rsidRPr="00D473AE">
        <w:rPr>
          <w:rFonts w:eastAsia="Times New Roman" w:cs="Arial"/>
          <w:color w:val="333333"/>
          <w:szCs w:val="24"/>
          <w:lang w:eastAsia="de-DE"/>
        </w:rPr>
        <w:t>XSL</w:t>
      </w:r>
      <w:r w:rsidR="00553497" w:rsidRPr="00D473AE">
        <w:rPr>
          <w:rFonts w:eastAsia="Times New Roman" w:cs="Arial"/>
          <w:color w:val="333333"/>
          <w:szCs w:val="24"/>
          <w:lang w:eastAsia="de-DE"/>
        </w:rPr>
        <w:t xml:space="preserve"> stylesheet </w:t>
      </w:r>
      <w:r w:rsidR="00DB1431" w:rsidRPr="00D473AE">
        <w:rPr>
          <w:rFonts w:eastAsia="Times New Roman" w:cs="Arial"/>
          <w:color w:val="333333"/>
          <w:szCs w:val="24"/>
          <w:lang w:eastAsia="de-DE"/>
        </w:rPr>
        <w:t xml:space="preserve">that is assigned </w:t>
      </w:r>
      <w:r w:rsidR="00553497" w:rsidRPr="00D473AE">
        <w:rPr>
          <w:rFonts w:eastAsia="Times New Roman" w:cs="Arial"/>
          <w:color w:val="333333"/>
          <w:szCs w:val="24"/>
          <w:lang w:eastAsia="de-DE"/>
        </w:rPr>
        <w:t>to a transformation atom</w:t>
      </w:r>
      <w:r w:rsidRPr="00D473AE">
        <w:rPr>
          <w:rFonts w:eastAsia="Times New Roman" w:cs="Arial"/>
          <w:color w:val="333333"/>
          <w:szCs w:val="24"/>
          <w:lang w:eastAsia="de-DE"/>
        </w:rPr>
        <w:t>,</w:t>
      </w:r>
      <w:r w:rsidR="00553497" w:rsidRPr="00D473AE">
        <w:rPr>
          <w:rFonts w:eastAsia="Times New Roman" w:cs="Arial"/>
          <w:color w:val="333333"/>
          <w:szCs w:val="24"/>
          <w:lang w:eastAsia="de-DE"/>
        </w:rPr>
        <w:t xml:space="preserve"> you can </w:t>
      </w:r>
      <w:r w:rsidR="00DB1431" w:rsidRPr="00D473AE">
        <w:rPr>
          <w:rFonts w:eastAsia="Times New Roman" w:cs="Arial"/>
          <w:color w:val="333333"/>
          <w:szCs w:val="24"/>
          <w:lang w:eastAsia="de-DE"/>
        </w:rPr>
        <w:t xml:space="preserve">define </w:t>
      </w:r>
      <w:r w:rsidR="00553497" w:rsidRPr="00D473AE">
        <w:rPr>
          <w:rFonts w:eastAsia="Times New Roman" w:cs="Arial"/>
          <w:color w:val="333333"/>
          <w:szCs w:val="24"/>
          <w:lang w:eastAsia="de-DE"/>
        </w:rPr>
        <w:t xml:space="preserve">your individual </w:t>
      </w:r>
      <w:r w:rsidR="00DB1431" w:rsidRPr="00D473AE">
        <w:rPr>
          <w:rFonts w:eastAsia="Times New Roman" w:cs="Arial"/>
          <w:color w:val="333333"/>
          <w:szCs w:val="24"/>
          <w:lang w:eastAsia="de-DE"/>
        </w:rPr>
        <w:t>XML</w:t>
      </w:r>
      <w:r w:rsidR="00553497" w:rsidRPr="00D473AE">
        <w:rPr>
          <w:rFonts w:eastAsia="Times New Roman" w:cs="Arial"/>
          <w:color w:val="333333"/>
          <w:szCs w:val="24"/>
          <w:lang w:eastAsia="de-DE"/>
        </w:rPr>
        <w:t xml:space="preserve"> output. Each atom has a unique name (</w:t>
      </w:r>
      <w:r w:rsidR="00553497" w:rsidRPr="00D473AE">
        <w:rPr>
          <w:rStyle w:val="TechnicalName"/>
        </w:rPr>
        <w:t>atom1, atom2, …</w:t>
      </w:r>
      <w:r w:rsidR="00553497" w:rsidRPr="00D473AE">
        <w:rPr>
          <w:rFonts w:eastAsia="Times New Roman" w:cs="Arial"/>
          <w:color w:val="333333"/>
          <w:szCs w:val="24"/>
          <w:lang w:eastAsia="de-DE"/>
        </w:rPr>
        <w:t>).</w:t>
      </w:r>
    </w:p>
    <w:p w14:paraId="3B670571" w14:textId="77777777" w:rsidR="00553497" w:rsidRPr="00D473AE" w:rsidRDefault="00553497" w:rsidP="00553497">
      <w:pPr>
        <w:jc w:val="both"/>
        <w:rPr>
          <w:rFonts w:eastAsia="Times New Roman" w:cs="Arial"/>
          <w:color w:val="333333"/>
          <w:szCs w:val="24"/>
          <w:lang w:eastAsia="de-DE"/>
        </w:rPr>
      </w:pPr>
    </w:p>
    <w:p w14:paraId="3B670572" w14:textId="77777777" w:rsidR="00780423" w:rsidRPr="00D473AE" w:rsidRDefault="00780423" w:rsidP="00553497">
      <w:pPr>
        <w:jc w:val="both"/>
        <w:rPr>
          <w:rStyle w:val="TechnicalName"/>
          <w:sz w:val="20"/>
        </w:rPr>
      </w:pPr>
      <w:r w:rsidRPr="00D473AE">
        <w:rPr>
          <w:rStyle w:val="TechnicalName"/>
          <w:sz w:val="20"/>
        </w:rPr>
        <w:t>&lt;Msg…&gt;</w:t>
      </w:r>
    </w:p>
    <w:p w14:paraId="3B670573" w14:textId="77777777" w:rsidR="00780423" w:rsidRPr="00D473AE" w:rsidRDefault="00780423" w:rsidP="00553497">
      <w:pPr>
        <w:jc w:val="both"/>
        <w:rPr>
          <w:rStyle w:val="TechnicalName"/>
          <w:sz w:val="20"/>
        </w:rPr>
      </w:pPr>
      <w:r w:rsidRPr="00D473AE">
        <w:rPr>
          <w:rStyle w:val="TechnicalName"/>
          <w:sz w:val="20"/>
        </w:rPr>
        <w:t xml:space="preserve">  &lt;Header&gt;</w:t>
      </w:r>
    </w:p>
    <w:p w14:paraId="3B670574" w14:textId="77777777" w:rsidR="00780423" w:rsidRPr="00D473AE" w:rsidRDefault="00780423" w:rsidP="00553497">
      <w:pPr>
        <w:jc w:val="both"/>
        <w:rPr>
          <w:rStyle w:val="TechnicalName"/>
          <w:sz w:val="20"/>
        </w:rPr>
      </w:pPr>
      <w:r w:rsidRPr="00D473AE">
        <w:rPr>
          <w:rStyle w:val="TechnicalName"/>
          <w:sz w:val="20"/>
        </w:rPr>
        <w:t xml:space="preserve">    …</w:t>
      </w:r>
    </w:p>
    <w:p w14:paraId="3B670575" w14:textId="77777777" w:rsidR="00780423" w:rsidRPr="00D473AE" w:rsidRDefault="00780423" w:rsidP="00553497">
      <w:pPr>
        <w:jc w:val="both"/>
        <w:rPr>
          <w:rStyle w:val="TechnicalName"/>
          <w:sz w:val="20"/>
        </w:rPr>
      </w:pPr>
      <w:r w:rsidRPr="00D473AE">
        <w:rPr>
          <w:rStyle w:val="TechnicalName"/>
          <w:sz w:val="20"/>
        </w:rPr>
        <w:t xml:space="preserve">  &lt;/Header&gt;</w:t>
      </w:r>
    </w:p>
    <w:p w14:paraId="3B670576" w14:textId="77777777" w:rsidR="00780423" w:rsidRPr="00D473AE" w:rsidRDefault="00780423" w:rsidP="00553497">
      <w:pPr>
        <w:jc w:val="both"/>
        <w:rPr>
          <w:rStyle w:val="TechnicalName"/>
          <w:sz w:val="20"/>
        </w:rPr>
      </w:pPr>
      <w:r w:rsidRPr="00D473AE">
        <w:rPr>
          <w:rStyle w:val="TechnicalName"/>
          <w:sz w:val="20"/>
        </w:rPr>
        <w:t xml:space="preserve">  &lt;Body&gt;</w:t>
      </w:r>
    </w:p>
    <w:p w14:paraId="3B670577" w14:textId="77777777" w:rsidR="00780423" w:rsidRPr="00D473AE" w:rsidRDefault="00780423" w:rsidP="00553497">
      <w:pPr>
        <w:jc w:val="both"/>
        <w:rPr>
          <w:rStyle w:val="TechnicalName"/>
          <w:sz w:val="20"/>
        </w:rPr>
      </w:pPr>
      <w:r w:rsidRPr="00D473AE">
        <w:rPr>
          <w:rStyle w:val="TechnicalName"/>
          <w:sz w:val="20"/>
        </w:rPr>
        <w:t xml:space="preserve">    &lt;Payload Role=</w:t>
      </w:r>
      <w:r w:rsidR="00EB0673" w:rsidRPr="00D473AE">
        <w:rPr>
          <w:rStyle w:val="TechnicalName"/>
          <w:sz w:val="20"/>
        </w:rPr>
        <w:t>”</w:t>
      </w:r>
      <w:r w:rsidRPr="00D473AE">
        <w:rPr>
          <w:rStyle w:val="TechnicalName"/>
          <w:sz w:val="20"/>
        </w:rPr>
        <w:t>T</w:t>
      </w:r>
      <w:r w:rsidR="00EB0673" w:rsidRPr="00D473AE">
        <w:rPr>
          <w:rStyle w:val="TechnicalName"/>
          <w:sz w:val="20"/>
        </w:rPr>
        <w:t>”</w:t>
      </w:r>
      <w:r w:rsidRPr="00D473AE">
        <w:rPr>
          <w:rStyle w:val="TechnicalName"/>
          <w:sz w:val="20"/>
        </w:rPr>
        <w:t xml:space="preserve"> Type=</w:t>
      </w:r>
      <w:r w:rsidR="00EB0673" w:rsidRPr="00D473AE">
        <w:rPr>
          <w:rStyle w:val="TechnicalName"/>
          <w:sz w:val="20"/>
        </w:rPr>
        <w:t>”</w:t>
      </w:r>
      <w:r w:rsidRPr="00D473AE">
        <w:rPr>
          <w:rStyle w:val="TechnicalName"/>
          <w:sz w:val="20"/>
        </w:rPr>
        <w:t>Handover</w:t>
      </w:r>
      <w:r w:rsidR="00EB0673" w:rsidRPr="00D473AE">
        <w:rPr>
          <w:rStyle w:val="TechnicalName"/>
          <w:sz w:val="20"/>
        </w:rPr>
        <w:t>”</w:t>
      </w:r>
      <w:r w:rsidRPr="00D473AE">
        <w:rPr>
          <w:rStyle w:val="TechnicalName"/>
          <w:sz w:val="20"/>
        </w:rPr>
        <w:t>&gt;…&lt;/Payload&gt;</w:t>
      </w:r>
    </w:p>
    <w:p w14:paraId="3B670578" w14:textId="77777777" w:rsidR="00780423" w:rsidRPr="00D473AE" w:rsidRDefault="00780423" w:rsidP="00553497">
      <w:pPr>
        <w:jc w:val="both"/>
        <w:rPr>
          <w:rStyle w:val="TechnicalName"/>
          <w:sz w:val="20"/>
        </w:rPr>
      </w:pPr>
      <w:r w:rsidRPr="00D473AE">
        <w:rPr>
          <w:rStyle w:val="TechnicalName"/>
          <w:sz w:val="20"/>
        </w:rPr>
        <w:t xml:space="preserve">    &lt;Payload Role=”S”&gt; …&lt;/Payload&gt;</w:t>
      </w:r>
    </w:p>
    <w:p w14:paraId="3B670579" w14:textId="77777777" w:rsidR="00780423" w:rsidRPr="00D473AE" w:rsidRDefault="00780423" w:rsidP="00553497">
      <w:pPr>
        <w:jc w:val="both"/>
        <w:rPr>
          <w:rStyle w:val="TechnicalName"/>
          <w:sz w:val="20"/>
        </w:rPr>
      </w:pPr>
      <w:r w:rsidRPr="00D473AE">
        <w:rPr>
          <w:rStyle w:val="TechnicalName"/>
          <w:sz w:val="20"/>
        </w:rPr>
        <w:t xml:space="preserve">    &lt;Payload Role=”X” id=”atom1&gt;</w:t>
      </w:r>
    </w:p>
    <w:p w14:paraId="3B67057A" w14:textId="77777777" w:rsidR="00EB0673" w:rsidRPr="00D473AE" w:rsidRDefault="00EB0673" w:rsidP="00553497">
      <w:pPr>
        <w:jc w:val="both"/>
        <w:rPr>
          <w:rStyle w:val="TechnicalName"/>
          <w:sz w:val="20"/>
        </w:rPr>
      </w:pPr>
      <w:r w:rsidRPr="00D473AE">
        <w:rPr>
          <w:rStyle w:val="TechnicalName"/>
          <w:sz w:val="20"/>
        </w:rPr>
        <w:t xml:space="preserve">      …</w:t>
      </w:r>
    </w:p>
    <w:p w14:paraId="3B67057B" w14:textId="77777777" w:rsidR="00EB0673" w:rsidRPr="00D473AE" w:rsidRDefault="00EB0673" w:rsidP="00553497">
      <w:pPr>
        <w:jc w:val="both"/>
        <w:rPr>
          <w:rStyle w:val="TechnicalName"/>
          <w:sz w:val="20"/>
        </w:rPr>
      </w:pPr>
      <w:r w:rsidRPr="00D473AE">
        <w:rPr>
          <w:rStyle w:val="TechnicalName"/>
          <w:sz w:val="20"/>
        </w:rPr>
        <w:t xml:space="preserve">    &lt;/Payload&gt;</w:t>
      </w:r>
    </w:p>
    <w:p w14:paraId="3B67057C" w14:textId="77777777" w:rsidR="00EB0673" w:rsidRPr="00D473AE" w:rsidRDefault="00EB0673" w:rsidP="00EB0673">
      <w:pPr>
        <w:jc w:val="both"/>
        <w:rPr>
          <w:rStyle w:val="TechnicalName"/>
          <w:sz w:val="20"/>
        </w:rPr>
      </w:pPr>
      <w:r w:rsidRPr="00D473AE">
        <w:rPr>
          <w:rStyle w:val="TechnicalName"/>
          <w:sz w:val="20"/>
        </w:rPr>
        <w:t xml:space="preserve">      …</w:t>
      </w:r>
    </w:p>
    <w:p w14:paraId="3B67057D" w14:textId="77777777" w:rsidR="00EB0673" w:rsidRPr="00D473AE" w:rsidRDefault="00EB0673" w:rsidP="00EB0673">
      <w:pPr>
        <w:jc w:val="both"/>
        <w:rPr>
          <w:rStyle w:val="TechnicalName"/>
          <w:sz w:val="20"/>
        </w:rPr>
      </w:pPr>
      <w:r w:rsidRPr="00D473AE">
        <w:rPr>
          <w:rStyle w:val="TechnicalName"/>
          <w:sz w:val="20"/>
        </w:rPr>
        <w:t xml:space="preserve">    &lt;Payload Role=”X” id=”atomn&gt;</w:t>
      </w:r>
    </w:p>
    <w:p w14:paraId="3B67057E" w14:textId="77777777" w:rsidR="00EB0673" w:rsidRPr="00D473AE" w:rsidRDefault="00EB0673" w:rsidP="00EB0673">
      <w:pPr>
        <w:jc w:val="both"/>
        <w:rPr>
          <w:rStyle w:val="TechnicalName"/>
          <w:sz w:val="20"/>
        </w:rPr>
      </w:pPr>
      <w:r w:rsidRPr="00D473AE">
        <w:rPr>
          <w:rStyle w:val="TechnicalName"/>
          <w:sz w:val="20"/>
        </w:rPr>
        <w:t xml:space="preserve">      …</w:t>
      </w:r>
    </w:p>
    <w:p w14:paraId="3B67057F" w14:textId="77777777" w:rsidR="00EB0673" w:rsidRPr="00D473AE" w:rsidRDefault="00EB0673" w:rsidP="00EB0673">
      <w:pPr>
        <w:jc w:val="both"/>
        <w:rPr>
          <w:rStyle w:val="TechnicalName"/>
          <w:sz w:val="20"/>
        </w:rPr>
      </w:pPr>
      <w:r w:rsidRPr="00D473AE">
        <w:rPr>
          <w:rStyle w:val="TechnicalName"/>
          <w:sz w:val="20"/>
        </w:rPr>
        <w:t xml:space="preserve">    &lt;/Payload&gt;</w:t>
      </w:r>
    </w:p>
    <w:p w14:paraId="3B670580" w14:textId="77777777" w:rsidR="00EB0673" w:rsidRPr="00D473AE" w:rsidRDefault="00EB0673" w:rsidP="00EB0673">
      <w:pPr>
        <w:jc w:val="both"/>
        <w:rPr>
          <w:rStyle w:val="TechnicalName"/>
          <w:sz w:val="20"/>
        </w:rPr>
      </w:pPr>
      <w:r w:rsidRPr="00D473AE">
        <w:rPr>
          <w:rStyle w:val="TechnicalName"/>
          <w:sz w:val="20"/>
        </w:rPr>
        <w:t xml:space="preserve">    &lt;Payload Role=”R” id=”atom0”&gt;</w:t>
      </w:r>
    </w:p>
    <w:p w14:paraId="3B670581" w14:textId="77777777" w:rsidR="00EB0673" w:rsidRPr="00D473AE" w:rsidRDefault="00EB0673" w:rsidP="00EB0673">
      <w:pPr>
        <w:jc w:val="both"/>
        <w:rPr>
          <w:rStyle w:val="TechnicalName"/>
          <w:sz w:val="20"/>
        </w:rPr>
      </w:pPr>
      <w:r w:rsidRPr="00D473AE">
        <w:rPr>
          <w:rStyle w:val="TechnicalName"/>
          <w:sz w:val="20"/>
        </w:rPr>
        <w:lastRenderedPageBreak/>
        <w:t xml:space="preserve">      &lt;cache.list xmlns=””&gt;</w:t>
      </w:r>
    </w:p>
    <w:p w14:paraId="3B670582" w14:textId="77777777" w:rsidR="00EB0673" w:rsidRPr="00D473AE" w:rsidRDefault="00EB0673" w:rsidP="00EB0673">
      <w:pPr>
        <w:jc w:val="both"/>
        <w:rPr>
          <w:rStyle w:val="TechnicalName"/>
          <w:sz w:val="20"/>
        </w:rPr>
      </w:pPr>
      <w:r w:rsidRPr="00D473AE">
        <w:rPr>
          <w:rStyle w:val="TechnicalName"/>
          <w:sz w:val="20"/>
        </w:rPr>
        <w:t xml:space="preserve">        &lt;cache.del count=”0”/&gt;</w:t>
      </w:r>
    </w:p>
    <w:p w14:paraId="3B670583" w14:textId="77777777" w:rsidR="00EB0673" w:rsidRPr="00D473AE" w:rsidRDefault="00EB0673" w:rsidP="00EB0673">
      <w:pPr>
        <w:jc w:val="both"/>
        <w:rPr>
          <w:rStyle w:val="TechnicalName"/>
          <w:sz w:val="20"/>
        </w:rPr>
      </w:pPr>
      <w:r w:rsidRPr="00D473AE">
        <w:rPr>
          <w:rStyle w:val="TechnicalName"/>
          <w:sz w:val="20"/>
        </w:rPr>
        <w:t xml:space="preserve">        &lt;cache.deactive count=”0”/&gt;</w:t>
      </w:r>
    </w:p>
    <w:p w14:paraId="3B670584" w14:textId="77777777" w:rsidR="00EB0673" w:rsidRPr="00D473AE" w:rsidRDefault="00EB0673" w:rsidP="00EB0673">
      <w:pPr>
        <w:jc w:val="both"/>
        <w:rPr>
          <w:rStyle w:val="TechnicalName"/>
          <w:sz w:val="20"/>
        </w:rPr>
      </w:pPr>
      <w:r w:rsidRPr="00D473AE">
        <w:rPr>
          <w:rStyle w:val="TechnicalName"/>
          <w:sz w:val="20"/>
        </w:rPr>
        <w:t xml:space="preserve">        &lt;cache.active count=”0”/&gt;</w:t>
      </w:r>
    </w:p>
    <w:p w14:paraId="3B670585" w14:textId="77777777" w:rsidR="00EB0673" w:rsidRPr="00D473AE" w:rsidRDefault="00EB0673" w:rsidP="00EB0673">
      <w:pPr>
        <w:jc w:val="both"/>
        <w:rPr>
          <w:rStyle w:val="TechnicalName"/>
          <w:sz w:val="20"/>
        </w:rPr>
      </w:pPr>
      <w:r w:rsidRPr="00D473AE">
        <w:rPr>
          <w:rStyle w:val="TechnicalName"/>
          <w:sz w:val="20"/>
        </w:rPr>
        <w:t xml:space="preserve">        &lt;jobs.count=”0”/&gt;</w:t>
      </w:r>
    </w:p>
    <w:p w14:paraId="3B670586" w14:textId="77777777" w:rsidR="00EB0673" w:rsidRPr="00D473AE" w:rsidRDefault="00EB0673" w:rsidP="00EB0673">
      <w:pPr>
        <w:jc w:val="both"/>
        <w:rPr>
          <w:rStyle w:val="TechnicalName"/>
          <w:sz w:val="20"/>
        </w:rPr>
      </w:pPr>
      <w:r w:rsidRPr="00D473AE">
        <w:rPr>
          <w:rStyle w:val="TechnicalName"/>
          <w:sz w:val="20"/>
        </w:rPr>
        <w:t xml:space="preserve">      &lt;cache.list/&gt;</w:t>
      </w:r>
    </w:p>
    <w:p w14:paraId="3B670587" w14:textId="77777777" w:rsidR="00EB0673" w:rsidRPr="00D473AE" w:rsidRDefault="00EB0673" w:rsidP="00EB0673">
      <w:pPr>
        <w:jc w:val="both"/>
        <w:rPr>
          <w:rStyle w:val="TechnicalName"/>
          <w:sz w:val="20"/>
        </w:rPr>
      </w:pPr>
      <w:r w:rsidRPr="00D473AE">
        <w:rPr>
          <w:rStyle w:val="TechnicalName"/>
          <w:sz w:val="20"/>
        </w:rPr>
        <w:t xml:space="preserve">    &lt;/Payload&gt;</w:t>
      </w:r>
    </w:p>
    <w:p w14:paraId="3B670588" w14:textId="77777777" w:rsidR="00EB0673" w:rsidRPr="00D473AE" w:rsidRDefault="00EB0673" w:rsidP="00EB0673">
      <w:pPr>
        <w:jc w:val="both"/>
        <w:rPr>
          <w:rStyle w:val="TechnicalName"/>
          <w:sz w:val="20"/>
        </w:rPr>
      </w:pPr>
      <w:r w:rsidRPr="00D473AE">
        <w:rPr>
          <w:rStyle w:val="TechnicalName"/>
          <w:sz w:val="20"/>
        </w:rPr>
        <w:t xml:space="preserve">  &lt;/Body&gt;</w:t>
      </w:r>
    </w:p>
    <w:p w14:paraId="3B670589" w14:textId="77777777" w:rsidR="00EB0673" w:rsidRPr="00D473AE" w:rsidRDefault="00EB0673" w:rsidP="00EB0673">
      <w:pPr>
        <w:jc w:val="both"/>
        <w:rPr>
          <w:rStyle w:val="TechnicalName"/>
          <w:sz w:val="20"/>
        </w:rPr>
      </w:pPr>
      <w:r w:rsidRPr="00D473AE">
        <w:rPr>
          <w:rStyle w:val="TechnicalName"/>
          <w:sz w:val="20"/>
        </w:rPr>
        <w:t>&lt;/Msg…&gt;</w:t>
      </w:r>
    </w:p>
    <w:p w14:paraId="3B67058A" w14:textId="77777777" w:rsidR="00553497" w:rsidRPr="00D473AE" w:rsidRDefault="00553497" w:rsidP="00553497">
      <w:pPr>
        <w:jc w:val="both"/>
        <w:rPr>
          <w:rFonts w:ascii="Georgia" w:eastAsia="Times New Roman" w:hAnsi="Georgia" w:cs="Times New Roman"/>
          <w:color w:val="333333"/>
          <w:sz w:val="24"/>
          <w:szCs w:val="24"/>
          <w:lang w:eastAsia="de-DE"/>
        </w:rPr>
      </w:pPr>
    </w:p>
    <w:p w14:paraId="3B67058B" w14:textId="77777777" w:rsidR="00553497" w:rsidRPr="00D473AE" w:rsidRDefault="00553497" w:rsidP="00553497">
      <w:pPr>
        <w:jc w:val="both"/>
        <w:rPr>
          <w:rFonts w:eastAsia="Times New Roman" w:cs="Arial"/>
          <w:color w:val="333333"/>
          <w:lang w:eastAsia="de-DE"/>
        </w:rPr>
      </w:pPr>
      <w:r w:rsidRPr="00D473AE">
        <w:rPr>
          <w:rFonts w:eastAsia="Times New Roman" w:cs="Arial"/>
          <w:color w:val="333333"/>
          <w:lang w:eastAsia="de-DE"/>
        </w:rPr>
        <w:t>Any transform</w:t>
      </w:r>
      <w:r w:rsidR="00197DFF" w:rsidRPr="00D473AE">
        <w:rPr>
          <w:rFonts w:eastAsia="Times New Roman" w:cs="Arial"/>
          <w:color w:val="333333"/>
          <w:lang w:eastAsia="de-DE"/>
        </w:rPr>
        <w:t>ation</w:t>
      </w:r>
      <w:r w:rsidRPr="00D473AE">
        <w:rPr>
          <w:rFonts w:eastAsia="Times New Roman" w:cs="Arial"/>
          <w:color w:val="333333"/>
          <w:lang w:eastAsia="de-DE"/>
        </w:rPr>
        <w:t xml:space="preserve"> atom can create any kind of </w:t>
      </w:r>
      <w:r w:rsidR="00DB1431" w:rsidRPr="00D473AE">
        <w:rPr>
          <w:rFonts w:eastAsia="Times New Roman" w:cs="Arial"/>
          <w:color w:val="333333"/>
          <w:lang w:eastAsia="de-DE"/>
        </w:rPr>
        <w:t>XML</w:t>
      </w:r>
      <w:r w:rsidRPr="00D473AE">
        <w:rPr>
          <w:rFonts w:eastAsia="Times New Roman" w:cs="Arial"/>
          <w:color w:val="333333"/>
          <w:lang w:eastAsia="de-DE"/>
        </w:rPr>
        <w:t xml:space="preserve"> structure, </w:t>
      </w:r>
      <w:r w:rsidR="00AF505C" w:rsidRPr="00D473AE">
        <w:rPr>
          <w:rFonts w:eastAsia="Times New Roman" w:cs="Arial"/>
          <w:color w:val="333333"/>
          <w:lang w:eastAsia="de-DE"/>
        </w:rPr>
        <w:t>for example,</w:t>
      </w:r>
      <w:r w:rsidRPr="00D473AE">
        <w:rPr>
          <w:rFonts w:eastAsia="Times New Roman" w:cs="Arial"/>
          <w:color w:val="333333"/>
          <w:lang w:eastAsia="de-DE"/>
        </w:rPr>
        <w:t xml:space="preserve"> the following, which </w:t>
      </w:r>
      <w:r w:rsidR="00DB1431" w:rsidRPr="00D473AE">
        <w:rPr>
          <w:rFonts w:eastAsia="Times New Roman" w:cs="Arial"/>
          <w:color w:val="333333"/>
          <w:lang w:eastAsia="de-DE"/>
        </w:rPr>
        <w:t xml:space="preserve">is then </w:t>
      </w:r>
      <w:r w:rsidRPr="00D473AE">
        <w:rPr>
          <w:rFonts w:eastAsia="Times New Roman" w:cs="Arial"/>
          <w:color w:val="333333"/>
          <w:lang w:eastAsia="de-DE"/>
        </w:rPr>
        <w:t xml:space="preserve">immediately available as a </w:t>
      </w:r>
      <w:r w:rsidR="00DB1431" w:rsidRPr="00D473AE">
        <w:rPr>
          <w:rFonts w:eastAsia="Times New Roman" w:cs="Arial"/>
          <w:color w:val="333333"/>
          <w:lang w:eastAsia="de-DE"/>
        </w:rPr>
        <w:t>p</w:t>
      </w:r>
      <w:r w:rsidRPr="00D473AE">
        <w:rPr>
          <w:rFonts w:eastAsia="Times New Roman" w:cs="Arial"/>
          <w:color w:val="333333"/>
          <w:lang w:eastAsia="de-DE"/>
        </w:rPr>
        <w:t>ayload sec</w:t>
      </w:r>
      <w:r w:rsidR="00DB1431" w:rsidRPr="00D473AE">
        <w:rPr>
          <w:rFonts w:eastAsia="Times New Roman" w:cs="Arial"/>
          <w:color w:val="333333"/>
          <w:lang w:eastAsia="de-DE"/>
        </w:rPr>
        <w:t>tion after atom processing:</w:t>
      </w:r>
    </w:p>
    <w:p w14:paraId="3B67058C" w14:textId="77777777" w:rsidR="00553497" w:rsidRPr="00D473AE" w:rsidRDefault="00553497" w:rsidP="00553497">
      <w:pPr>
        <w:jc w:val="both"/>
        <w:rPr>
          <w:rFonts w:eastAsia="Times New Roman" w:cs="Arial"/>
          <w:color w:val="333333"/>
          <w:lang w:eastAsia="de-DE"/>
        </w:rPr>
      </w:pPr>
    </w:p>
    <w:p w14:paraId="3B67058D"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&lt;root&gt;</w:t>
      </w:r>
    </w:p>
    <w:p w14:paraId="3B67058E"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&lt;myheader&gt;123&lt;/myheader&gt;</w:t>
      </w:r>
    </w:p>
    <w:p w14:paraId="3B67058F"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&lt;positions&gt;</w:t>
      </w:r>
    </w:p>
    <w:p w14:paraId="3B670590"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&lt;posdef&gt;definitions&lt;/posdef&gt;</w:t>
      </w:r>
    </w:p>
    <w:p w14:paraId="3B670591"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&lt;/positions&gt;</w:t>
      </w:r>
    </w:p>
    <w:p w14:paraId="3B670592" w14:textId="77777777" w:rsidR="00553497" w:rsidRPr="00D473AE" w:rsidRDefault="00553497" w:rsidP="00553497">
      <w:pPr>
        <w:jc w:val="both"/>
        <w:rPr>
          <w:rFonts w:ascii="Courier New" w:eastAsia="Times New Roman" w:hAnsi="Courier New" w:cs="Courier New"/>
          <w:sz w:val="24"/>
          <w:szCs w:val="24"/>
          <w:lang w:eastAsia="de-DE"/>
        </w:rPr>
      </w:pPr>
      <w:r w:rsidRPr="00D473AE">
        <w:rPr>
          <w:rFonts w:ascii="Courier New" w:hAnsi="Courier New" w:cs="Courier New"/>
          <w:sz w:val="20"/>
          <w:szCs w:val="20"/>
        </w:rPr>
        <w:t>&lt;/root&gt;</w:t>
      </w:r>
    </w:p>
    <w:p w14:paraId="3B670593"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Scope</w:t>
      </w:r>
    </w:p>
    <w:p w14:paraId="3B670594"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Once the </w:t>
      </w:r>
      <w:r w:rsidR="00E42DB9" w:rsidRPr="00D473AE">
        <w:rPr>
          <w:rFonts w:eastAsia="Times New Roman" w:cs="Arial"/>
          <w:color w:val="333333"/>
          <w:szCs w:val="24"/>
          <w:lang w:eastAsia="de-DE"/>
        </w:rPr>
        <w:t>integration framework</w:t>
      </w:r>
      <w:r w:rsidR="00DB1431" w:rsidRPr="00D473AE">
        <w:rPr>
          <w:rFonts w:eastAsia="Times New Roman" w:cs="Arial"/>
          <w:color w:val="333333"/>
          <w:szCs w:val="24"/>
          <w:lang w:eastAsia="de-DE"/>
        </w:rPr>
        <w:t xml:space="preserve"> has created the </w:t>
      </w:r>
      <w:r w:rsidRPr="00D473AE">
        <w:rPr>
          <w:rFonts w:eastAsia="Times New Roman" w:cs="Arial"/>
          <w:color w:val="333333"/>
          <w:szCs w:val="24"/>
          <w:lang w:eastAsia="de-DE"/>
        </w:rPr>
        <w:t>section</w:t>
      </w:r>
      <w:r w:rsidR="00197DFF" w:rsidRPr="00D473AE">
        <w:rPr>
          <w:rFonts w:eastAsia="Times New Roman" w:cs="Arial"/>
          <w:color w:val="333333"/>
          <w:szCs w:val="24"/>
          <w:lang w:eastAsia="de-DE"/>
        </w:rPr>
        <w:t>,</w:t>
      </w:r>
      <w:r w:rsidRPr="00D473AE">
        <w:rPr>
          <w:rFonts w:eastAsia="Times New Roman" w:cs="Arial"/>
          <w:color w:val="333333"/>
          <w:szCs w:val="24"/>
          <w:lang w:eastAsia="de-DE"/>
        </w:rPr>
        <w:t xml:space="preserve"> </w:t>
      </w:r>
      <w:r w:rsidR="00DB1431" w:rsidRPr="00D473AE">
        <w:rPr>
          <w:rFonts w:eastAsia="Times New Roman" w:cs="Arial"/>
          <w:color w:val="333333"/>
          <w:szCs w:val="24"/>
          <w:lang w:eastAsia="de-DE"/>
        </w:rPr>
        <w:t>it is</w:t>
      </w:r>
      <w:r w:rsidRPr="00D473AE">
        <w:rPr>
          <w:rFonts w:eastAsia="Times New Roman" w:cs="Arial"/>
          <w:color w:val="333333"/>
          <w:szCs w:val="24"/>
          <w:lang w:eastAsia="de-DE"/>
        </w:rPr>
        <w:t xml:space="preserve"> part of the message </w:t>
      </w:r>
      <w:r w:rsidR="00197DFF" w:rsidRPr="00D473AE">
        <w:rPr>
          <w:rFonts w:eastAsia="Times New Roman" w:cs="Arial"/>
          <w:color w:val="333333"/>
          <w:szCs w:val="24"/>
          <w:lang w:eastAsia="de-DE"/>
        </w:rPr>
        <w:t xml:space="preserve">until </w:t>
      </w:r>
      <w:r w:rsidRPr="00D473AE">
        <w:rPr>
          <w:rFonts w:eastAsia="Times New Roman" w:cs="Arial"/>
          <w:color w:val="333333"/>
          <w:szCs w:val="24"/>
          <w:lang w:eastAsia="de-DE"/>
        </w:rPr>
        <w:t xml:space="preserve">the end of </w:t>
      </w:r>
      <w:r w:rsidR="00F47BC4" w:rsidRPr="00D473AE">
        <w:rPr>
          <w:rFonts w:eastAsia="Times New Roman" w:cs="Arial"/>
          <w:color w:val="333333"/>
          <w:szCs w:val="24"/>
          <w:lang w:eastAsia="de-DE"/>
        </w:rPr>
        <w:t>the process flow</w:t>
      </w:r>
      <w:r w:rsidRPr="00D473AE">
        <w:rPr>
          <w:rFonts w:eastAsia="Times New Roman" w:cs="Arial"/>
          <w:color w:val="333333"/>
          <w:szCs w:val="24"/>
          <w:lang w:eastAsia="de-DE"/>
        </w:rPr>
        <w:t>. After processing</w:t>
      </w:r>
      <w:r w:rsidR="004A42FC" w:rsidRPr="00D473AE">
        <w:rPr>
          <w:rFonts w:eastAsia="Times New Roman" w:cs="Arial"/>
          <w:color w:val="333333"/>
          <w:szCs w:val="24"/>
          <w:lang w:eastAsia="de-DE"/>
        </w:rPr>
        <w:t>,</w:t>
      </w:r>
      <w:r w:rsidRPr="00D473AE">
        <w:rPr>
          <w:rFonts w:eastAsia="Times New Roman" w:cs="Arial"/>
          <w:color w:val="333333"/>
          <w:szCs w:val="24"/>
          <w:lang w:eastAsia="de-DE"/>
        </w:rPr>
        <w:t xml:space="preserve"> you </w:t>
      </w:r>
      <w:r w:rsidR="00DB1431" w:rsidRPr="00D473AE">
        <w:rPr>
          <w:rFonts w:eastAsia="Times New Roman" w:cs="Arial"/>
          <w:color w:val="333333"/>
          <w:szCs w:val="24"/>
          <w:lang w:eastAsia="de-DE"/>
        </w:rPr>
        <w:t xml:space="preserve">can </w:t>
      </w:r>
      <w:r w:rsidRPr="00D473AE">
        <w:rPr>
          <w:rFonts w:eastAsia="Times New Roman" w:cs="Arial"/>
          <w:color w:val="333333"/>
          <w:szCs w:val="24"/>
          <w:lang w:eastAsia="de-DE"/>
        </w:rPr>
        <w:t>always access th</w:t>
      </w:r>
      <w:r w:rsidR="005F5D06" w:rsidRPr="00D473AE">
        <w:rPr>
          <w:rFonts w:eastAsia="Times New Roman" w:cs="Arial"/>
          <w:color w:val="333333"/>
          <w:szCs w:val="24"/>
          <w:lang w:eastAsia="de-DE"/>
        </w:rPr>
        <w:t>e</w:t>
      </w:r>
      <w:r w:rsidRPr="00D473AE">
        <w:rPr>
          <w:rFonts w:eastAsia="Times New Roman" w:cs="Arial"/>
          <w:color w:val="333333"/>
          <w:szCs w:val="24"/>
          <w:lang w:eastAsia="de-DE"/>
        </w:rPr>
        <w:t xml:space="preserve"> information </w:t>
      </w:r>
      <w:r w:rsidR="00DB1431" w:rsidRPr="00D473AE">
        <w:rPr>
          <w:rFonts w:eastAsia="Times New Roman" w:cs="Arial"/>
          <w:color w:val="333333"/>
          <w:szCs w:val="24"/>
          <w:lang w:eastAsia="de-DE"/>
        </w:rPr>
        <w:t xml:space="preserve">using </w:t>
      </w:r>
      <w:r w:rsidRPr="00D473AE">
        <w:rPr>
          <w:rFonts w:eastAsia="Times New Roman" w:cs="Arial"/>
          <w:color w:val="333333"/>
          <w:szCs w:val="24"/>
          <w:lang w:eastAsia="de-DE"/>
        </w:rPr>
        <w:t xml:space="preserve">the </w:t>
      </w:r>
      <w:r w:rsidR="005314FF" w:rsidRPr="00D473AE">
        <w:rPr>
          <w:rFonts w:eastAsia="Times New Roman" w:cs="Arial"/>
          <w:color w:val="333333"/>
          <w:szCs w:val="24"/>
          <w:lang w:eastAsia="de-DE"/>
        </w:rPr>
        <w:t>m</w:t>
      </w:r>
      <w:r w:rsidRPr="00D473AE">
        <w:rPr>
          <w:rFonts w:eastAsia="Times New Roman" w:cs="Arial"/>
          <w:color w:val="333333"/>
          <w:szCs w:val="24"/>
          <w:lang w:eastAsia="de-DE"/>
        </w:rPr>
        <w:t>essage</w:t>
      </w:r>
      <w:r w:rsidR="005314FF" w:rsidRPr="00D473AE">
        <w:rPr>
          <w:rFonts w:eastAsia="Times New Roman" w:cs="Arial"/>
          <w:color w:val="333333"/>
          <w:szCs w:val="24"/>
          <w:lang w:eastAsia="de-DE"/>
        </w:rPr>
        <w:t xml:space="preserve"> l</w:t>
      </w:r>
      <w:r w:rsidRPr="00D473AE">
        <w:rPr>
          <w:rFonts w:eastAsia="Times New Roman" w:cs="Arial"/>
          <w:color w:val="333333"/>
          <w:szCs w:val="24"/>
          <w:lang w:eastAsia="de-DE"/>
        </w:rPr>
        <w:t>og</w:t>
      </w:r>
      <w:r w:rsidR="00DB1431" w:rsidRPr="00D473AE">
        <w:rPr>
          <w:rFonts w:eastAsia="Times New Roman" w:cs="Arial"/>
          <w:color w:val="333333"/>
          <w:szCs w:val="24"/>
          <w:lang w:eastAsia="de-DE"/>
        </w:rPr>
        <w:t xml:space="preserve">, if the </w:t>
      </w:r>
      <w:r w:rsidR="005314FF" w:rsidRPr="00D473AE">
        <w:rPr>
          <w:rFonts w:eastAsia="Times New Roman" w:cs="Arial"/>
          <w:color w:val="333333"/>
          <w:szCs w:val="24"/>
          <w:lang w:eastAsia="de-DE"/>
        </w:rPr>
        <w:t>m</w:t>
      </w:r>
      <w:r w:rsidR="00DB1431" w:rsidRPr="00D473AE">
        <w:rPr>
          <w:rFonts w:eastAsia="Times New Roman" w:cs="Arial"/>
          <w:color w:val="333333"/>
          <w:szCs w:val="24"/>
          <w:lang w:eastAsia="de-DE"/>
        </w:rPr>
        <w:t>essage</w:t>
      </w:r>
      <w:r w:rsidR="005314FF" w:rsidRPr="00D473AE">
        <w:rPr>
          <w:rFonts w:eastAsia="Times New Roman" w:cs="Arial"/>
          <w:color w:val="333333"/>
          <w:szCs w:val="24"/>
          <w:lang w:eastAsia="de-DE"/>
        </w:rPr>
        <w:t xml:space="preserve"> l</w:t>
      </w:r>
      <w:r w:rsidR="00DB1431" w:rsidRPr="00D473AE">
        <w:rPr>
          <w:rFonts w:eastAsia="Times New Roman" w:cs="Arial"/>
          <w:color w:val="333333"/>
          <w:szCs w:val="24"/>
          <w:lang w:eastAsia="de-DE"/>
        </w:rPr>
        <w:t>og is switched on.</w:t>
      </w:r>
    </w:p>
    <w:p w14:paraId="3B670595" w14:textId="77777777" w:rsidR="00553497" w:rsidRPr="00D473AE" w:rsidRDefault="00553497" w:rsidP="00553497">
      <w:pPr>
        <w:shd w:val="clear" w:color="auto" w:fill="FFFFFF"/>
        <w:jc w:val="both"/>
        <w:rPr>
          <w:rFonts w:eastAsia="Times New Roman" w:cs="Arial"/>
          <w:color w:val="333333"/>
          <w:szCs w:val="24"/>
          <w:lang w:eastAsia="de-DE"/>
        </w:rPr>
      </w:pPr>
    </w:p>
    <w:p w14:paraId="3B670596" w14:textId="77777777" w:rsidR="00553497" w:rsidRPr="00D473AE" w:rsidRDefault="00197DFF"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 xml:space="preserve">Value </w:t>
      </w:r>
      <w:r w:rsidR="00553497" w:rsidRPr="00D473AE">
        <w:rPr>
          <w:rFonts w:eastAsia="Times New Roman" w:cs="Arial"/>
          <w:b/>
          <w:lang w:eastAsia="de-DE"/>
        </w:rPr>
        <w:t>Assignment</w:t>
      </w:r>
    </w:p>
    <w:p w14:paraId="3B670597" w14:textId="77777777" w:rsidR="00553497" w:rsidRPr="00D473AE" w:rsidRDefault="001A297A"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The integration framework assigns </w:t>
      </w:r>
      <w:r w:rsidR="00553497" w:rsidRPr="00D473AE">
        <w:rPr>
          <w:rFonts w:eastAsia="Times New Roman" w:cs="Arial"/>
          <w:color w:val="333333"/>
          <w:szCs w:val="24"/>
          <w:lang w:eastAsia="de-DE"/>
        </w:rPr>
        <w:t xml:space="preserve">values </w:t>
      </w:r>
      <w:r w:rsidRPr="00D473AE">
        <w:rPr>
          <w:rFonts w:eastAsia="Times New Roman" w:cs="Arial"/>
          <w:color w:val="333333"/>
          <w:szCs w:val="24"/>
          <w:lang w:eastAsia="de-DE"/>
        </w:rPr>
        <w:t>i</w:t>
      </w:r>
      <w:r w:rsidR="00553497" w:rsidRPr="00D473AE">
        <w:rPr>
          <w:rFonts w:eastAsia="Times New Roman" w:cs="Arial"/>
          <w:color w:val="333333"/>
          <w:szCs w:val="24"/>
          <w:lang w:eastAsia="de-DE"/>
        </w:rPr>
        <w:t>n the transformation atom that create</w:t>
      </w:r>
      <w:r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 the data section. No </w:t>
      </w:r>
      <w:r w:rsidRPr="00D473AE">
        <w:rPr>
          <w:rFonts w:eastAsia="Times New Roman" w:cs="Arial"/>
          <w:color w:val="333333"/>
          <w:szCs w:val="24"/>
          <w:lang w:eastAsia="de-DE"/>
        </w:rPr>
        <w:t xml:space="preserve">subsequent </w:t>
      </w:r>
      <w:r w:rsidR="00553497" w:rsidRPr="00D473AE">
        <w:rPr>
          <w:rFonts w:eastAsia="Times New Roman" w:cs="Arial"/>
          <w:color w:val="333333"/>
          <w:szCs w:val="24"/>
          <w:lang w:eastAsia="de-DE"/>
        </w:rPr>
        <w:t>transformation can change it.</w:t>
      </w:r>
    </w:p>
    <w:p w14:paraId="3B670598" w14:textId="77777777" w:rsidR="00553497" w:rsidRPr="00D473AE" w:rsidRDefault="00553497" w:rsidP="00553497">
      <w:pPr>
        <w:shd w:val="clear" w:color="auto" w:fill="FFFFFF"/>
        <w:jc w:val="both"/>
        <w:rPr>
          <w:rFonts w:eastAsia="Times New Roman" w:cs="Arial"/>
          <w:color w:val="333333"/>
          <w:szCs w:val="24"/>
          <w:lang w:eastAsia="de-DE"/>
        </w:rPr>
      </w:pPr>
    </w:p>
    <w:p w14:paraId="3B670599" w14:textId="77777777" w:rsidR="00553497" w:rsidRPr="00D473AE" w:rsidRDefault="00553497" w:rsidP="005F5D06">
      <w:pPr>
        <w:keepNext/>
        <w:shd w:val="clear" w:color="auto" w:fill="FFFFFF"/>
        <w:spacing w:line="360" w:lineRule="atLeast"/>
        <w:jc w:val="both"/>
        <w:rPr>
          <w:rFonts w:eastAsia="Times New Roman" w:cs="Arial"/>
          <w:b/>
          <w:lang w:eastAsia="de-DE"/>
        </w:rPr>
      </w:pPr>
      <w:r w:rsidRPr="00D473AE">
        <w:rPr>
          <w:rFonts w:eastAsia="Times New Roman" w:cs="Arial"/>
          <w:b/>
          <w:lang w:eastAsia="de-DE"/>
        </w:rPr>
        <w:t>Us</w:t>
      </w:r>
      <w:r w:rsidR="005314FF" w:rsidRPr="00D473AE">
        <w:rPr>
          <w:rFonts w:eastAsia="Times New Roman" w:cs="Arial"/>
          <w:b/>
          <w:lang w:eastAsia="de-DE"/>
        </w:rPr>
        <w:t xml:space="preserve">ing Message Values </w:t>
      </w:r>
      <w:r w:rsidRPr="00D473AE">
        <w:rPr>
          <w:rFonts w:eastAsia="Times New Roman" w:cs="Arial"/>
          <w:b/>
          <w:lang w:eastAsia="de-DE"/>
        </w:rPr>
        <w:t>in the Process Flow</w:t>
      </w:r>
    </w:p>
    <w:p w14:paraId="3B67059A"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can access the data section of any predecessor atom in your XSL coding and as </w:t>
      </w:r>
      <w:r w:rsidR="001A297A" w:rsidRPr="00D473AE">
        <w:rPr>
          <w:rFonts w:eastAsia="Times New Roman" w:cs="Arial"/>
          <w:color w:val="333333"/>
          <w:szCs w:val="24"/>
          <w:lang w:eastAsia="de-DE"/>
        </w:rPr>
        <w:t xml:space="preserve">a </w:t>
      </w:r>
      <w:r w:rsidRPr="00D473AE">
        <w:rPr>
          <w:rFonts w:eastAsia="Times New Roman" w:cs="Arial"/>
          <w:color w:val="333333"/>
          <w:szCs w:val="24"/>
          <w:lang w:eastAsia="de-DE"/>
        </w:rPr>
        <w:t xml:space="preserve">placeholder in the atom </w:t>
      </w:r>
      <w:r w:rsidR="001A297A" w:rsidRPr="00D473AE">
        <w:rPr>
          <w:rFonts w:eastAsia="Times New Roman" w:cs="Arial"/>
          <w:color w:val="333333"/>
          <w:szCs w:val="24"/>
          <w:lang w:eastAsia="de-DE"/>
        </w:rPr>
        <w:t xml:space="preserve">user interface </w:t>
      </w:r>
      <w:r w:rsidRPr="00D473AE">
        <w:rPr>
          <w:rFonts w:eastAsia="Times New Roman" w:cs="Arial"/>
          <w:color w:val="333333"/>
          <w:szCs w:val="24"/>
          <w:lang w:eastAsia="de-DE"/>
        </w:rPr>
        <w:t>in the parameter definition. All parameters supporting the message values are marked with *.</w:t>
      </w:r>
    </w:p>
    <w:p w14:paraId="3B67059B" w14:textId="77777777" w:rsidR="00553497" w:rsidRPr="00D473AE" w:rsidRDefault="00553497" w:rsidP="00553497">
      <w:pPr>
        <w:shd w:val="clear" w:color="auto" w:fill="FFFFFF"/>
        <w:jc w:val="both"/>
        <w:rPr>
          <w:rFonts w:eastAsia="Times New Roman" w:cs="Arial"/>
          <w:color w:val="333333"/>
          <w:szCs w:val="24"/>
          <w:lang w:eastAsia="de-DE"/>
        </w:rPr>
      </w:pPr>
    </w:p>
    <w:p w14:paraId="3B67059C" w14:textId="77777777" w:rsidR="00553497" w:rsidRPr="00D473AE" w:rsidRDefault="00553497" w:rsidP="00553497">
      <w:pPr>
        <w:autoSpaceDE w:val="0"/>
        <w:autoSpaceDN w:val="0"/>
        <w:adjustRightInd w:val="0"/>
        <w:jc w:val="both"/>
        <w:rPr>
          <w:rFonts w:eastAsia="Times New Roman" w:cs="Arial"/>
          <w:color w:val="333333"/>
          <w:szCs w:val="24"/>
          <w:lang w:eastAsia="de-DE"/>
        </w:rPr>
      </w:pPr>
      <w:r w:rsidRPr="00D473AE">
        <w:rPr>
          <w:rFonts w:eastAsia="Times New Roman" w:cs="Arial"/>
          <w:color w:val="333333"/>
          <w:szCs w:val="24"/>
          <w:lang w:eastAsia="de-DE"/>
        </w:rPr>
        <w:t xml:space="preserve">In the </w:t>
      </w:r>
      <w:r w:rsidR="001A297A" w:rsidRPr="00D473AE">
        <w:rPr>
          <w:rFonts w:eastAsia="Times New Roman" w:cs="Arial"/>
          <w:color w:val="333333"/>
          <w:szCs w:val="24"/>
          <w:lang w:eastAsia="de-DE"/>
        </w:rPr>
        <w:t>XSL</w:t>
      </w:r>
      <w:r w:rsidRPr="00D473AE">
        <w:rPr>
          <w:rFonts w:eastAsia="Times New Roman" w:cs="Arial"/>
          <w:color w:val="333333"/>
          <w:szCs w:val="24"/>
          <w:lang w:eastAsia="de-DE"/>
        </w:rPr>
        <w:t xml:space="preserve"> coding</w:t>
      </w:r>
      <w:r w:rsidR="005F5D06" w:rsidRPr="00D473AE">
        <w:rPr>
          <w:rFonts w:eastAsia="Times New Roman" w:cs="Arial"/>
          <w:color w:val="333333"/>
          <w:szCs w:val="24"/>
          <w:lang w:eastAsia="de-DE"/>
        </w:rPr>
        <w:t>,</w:t>
      </w:r>
      <w:r w:rsidRPr="00D473AE">
        <w:rPr>
          <w:rFonts w:eastAsia="Times New Roman" w:cs="Arial"/>
          <w:color w:val="333333"/>
          <w:szCs w:val="24"/>
          <w:lang w:eastAsia="de-DE"/>
        </w:rPr>
        <w:t xml:space="preserve"> access any value of a predecessor data section </w:t>
      </w:r>
      <w:r w:rsidR="001A297A" w:rsidRPr="00D473AE">
        <w:rPr>
          <w:rFonts w:eastAsia="Times New Roman" w:cs="Arial"/>
          <w:color w:val="333333"/>
          <w:szCs w:val="24"/>
          <w:lang w:eastAsia="de-DE"/>
        </w:rPr>
        <w:t>using XP</w:t>
      </w:r>
      <w:r w:rsidRPr="00D473AE">
        <w:rPr>
          <w:rFonts w:eastAsia="Times New Roman" w:cs="Arial"/>
          <w:color w:val="333333"/>
          <w:szCs w:val="24"/>
          <w:lang w:eastAsia="de-DE"/>
        </w:rPr>
        <w:t xml:space="preserve">ath statements. The following </w:t>
      </w:r>
      <w:r w:rsidR="001A297A" w:rsidRPr="00D473AE">
        <w:rPr>
          <w:rFonts w:eastAsia="Times New Roman" w:cs="Arial"/>
          <w:color w:val="333333"/>
          <w:szCs w:val="24"/>
          <w:lang w:eastAsia="de-DE"/>
        </w:rPr>
        <w:t>XP</w:t>
      </w:r>
      <w:r w:rsidRPr="00D473AE">
        <w:rPr>
          <w:rFonts w:eastAsia="Times New Roman" w:cs="Arial"/>
          <w:color w:val="333333"/>
          <w:szCs w:val="24"/>
          <w:lang w:eastAsia="de-DE"/>
        </w:rPr>
        <w:t xml:space="preserve">ath statement shows how to access data, produced by atomx, based on </w:t>
      </w:r>
      <w:r w:rsidR="005F5D06" w:rsidRPr="00D473AE">
        <w:rPr>
          <w:rFonts w:eastAsia="Times New Roman" w:cs="Arial"/>
          <w:color w:val="333333"/>
          <w:szCs w:val="24"/>
          <w:lang w:eastAsia="de-DE"/>
        </w:rPr>
        <w:t xml:space="preserve">the </w:t>
      </w:r>
      <w:r w:rsidRPr="00D473AE">
        <w:rPr>
          <w:rFonts w:eastAsia="Times New Roman" w:cs="Arial"/>
          <w:color w:val="333333"/>
          <w:szCs w:val="24"/>
          <w:lang w:eastAsia="de-DE"/>
        </w:rPr>
        <w:t>example above.</w:t>
      </w:r>
    </w:p>
    <w:p w14:paraId="3B67059D" w14:textId="77777777" w:rsidR="00553497" w:rsidRPr="00D473AE" w:rsidRDefault="00553497" w:rsidP="00553497">
      <w:pPr>
        <w:autoSpaceDE w:val="0"/>
        <w:autoSpaceDN w:val="0"/>
        <w:adjustRightInd w:val="0"/>
        <w:rPr>
          <w:rFonts w:ascii="Courier New" w:eastAsia="Times New Roman" w:hAnsi="Courier New" w:cs="Courier New"/>
          <w:szCs w:val="24"/>
          <w:lang w:eastAsia="de-DE"/>
        </w:rPr>
      </w:pPr>
    </w:p>
    <w:p w14:paraId="3B67059E"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&lt;xsl:value-of select="/vpf:Msg/vpf:Body/vpf:Payload[./@id=’atomx’]/root/myheader</w:t>
      </w:r>
    </w:p>
    <w:p w14:paraId="3B67059F" w14:textId="77777777" w:rsidR="004A42FC" w:rsidRPr="00D473AE" w:rsidRDefault="004A42FC" w:rsidP="00553497">
      <w:pPr>
        <w:shd w:val="clear" w:color="auto" w:fill="FFFFFF"/>
        <w:jc w:val="both"/>
        <w:rPr>
          <w:rFonts w:eastAsia="Times New Roman" w:cs="Arial"/>
          <w:color w:val="333333"/>
          <w:szCs w:val="24"/>
          <w:lang w:eastAsia="de-DE"/>
        </w:rPr>
      </w:pPr>
    </w:p>
    <w:p w14:paraId="3B6705A0"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In </w:t>
      </w:r>
      <w:r w:rsidR="00197DFF" w:rsidRPr="00D473AE">
        <w:rPr>
          <w:rFonts w:eastAsia="Times New Roman" w:cs="Arial"/>
          <w:color w:val="333333"/>
          <w:szCs w:val="24"/>
          <w:lang w:eastAsia="de-DE"/>
        </w:rPr>
        <w:t xml:space="preserve">the </w:t>
      </w:r>
      <w:r w:rsidRPr="00D473AE">
        <w:rPr>
          <w:rFonts w:eastAsia="Times New Roman" w:cs="Arial"/>
          <w:color w:val="333333"/>
          <w:szCs w:val="24"/>
          <w:lang w:eastAsia="de-DE"/>
        </w:rPr>
        <w:t xml:space="preserve">atom </w:t>
      </w:r>
      <w:r w:rsidR="001A297A" w:rsidRPr="00D473AE">
        <w:rPr>
          <w:rFonts w:eastAsia="Times New Roman" w:cs="Arial"/>
          <w:color w:val="333333"/>
          <w:szCs w:val="24"/>
          <w:lang w:eastAsia="de-DE"/>
        </w:rPr>
        <w:t>user interfaces</w:t>
      </w:r>
      <w:r w:rsidR="004A42FC" w:rsidRPr="00D473AE">
        <w:rPr>
          <w:rFonts w:eastAsia="Times New Roman" w:cs="Arial"/>
          <w:color w:val="333333"/>
          <w:szCs w:val="24"/>
          <w:lang w:eastAsia="de-DE"/>
        </w:rPr>
        <w:t>,</w:t>
      </w:r>
      <w:r w:rsidR="001A297A"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you can access element values from such a data section </w:t>
      </w:r>
      <w:r w:rsidR="001A297A" w:rsidRPr="00D473AE">
        <w:rPr>
          <w:rFonts w:eastAsia="Times New Roman" w:cs="Arial"/>
          <w:color w:val="333333"/>
          <w:szCs w:val="24"/>
          <w:lang w:eastAsia="de-DE"/>
        </w:rPr>
        <w:t>using</w:t>
      </w:r>
      <w:r w:rsidRPr="00D473AE">
        <w:rPr>
          <w:rFonts w:eastAsia="Times New Roman" w:cs="Arial"/>
          <w:color w:val="333333"/>
          <w:szCs w:val="24"/>
          <w:lang w:eastAsia="de-DE"/>
        </w:rPr>
        <w:t xml:space="preserve"> the </w:t>
      </w:r>
      <w:r w:rsidR="001A297A" w:rsidRPr="00D473AE">
        <w:rPr>
          <w:rFonts w:eastAsia="Times New Roman" w:cs="Arial"/>
          <w:color w:val="333333"/>
          <w:szCs w:val="24"/>
          <w:lang w:eastAsia="de-DE"/>
        </w:rPr>
        <w:t>m</w:t>
      </w:r>
      <w:r w:rsidRPr="00D473AE">
        <w:rPr>
          <w:rFonts w:eastAsia="Times New Roman" w:cs="Arial"/>
          <w:color w:val="333333"/>
          <w:szCs w:val="24"/>
          <w:lang w:eastAsia="de-DE"/>
        </w:rPr>
        <w:t xml:space="preserve">essage </w:t>
      </w:r>
      <w:r w:rsidR="001A297A" w:rsidRPr="00D473AE">
        <w:rPr>
          <w:rFonts w:eastAsia="Times New Roman" w:cs="Arial"/>
          <w:color w:val="333333"/>
          <w:szCs w:val="24"/>
          <w:lang w:eastAsia="de-DE"/>
        </w:rPr>
        <w:t>v</w:t>
      </w:r>
      <w:r w:rsidRPr="00D473AE">
        <w:rPr>
          <w:rFonts w:eastAsia="Times New Roman" w:cs="Arial"/>
          <w:color w:val="333333"/>
          <w:szCs w:val="24"/>
          <w:lang w:eastAsia="de-DE"/>
        </w:rPr>
        <w:t xml:space="preserve">alues with a leading </w:t>
      </w:r>
      <w:r w:rsidRPr="00D473AE">
        <w:rPr>
          <w:rStyle w:val="TechnicalName"/>
        </w:rPr>
        <w:t>$</w:t>
      </w:r>
      <w:r w:rsidRPr="00D473AE">
        <w:rPr>
          <w:rFonts w:eastAsia="Times New Roman" w:cs="Arial"/>
          <w:color w:val="333333"/>
          <w:szCs w:val="24"/>
          <w:lang w:eastAsia="de-DE"/>
        </w:rPr>
        <w:t xml:space="preserve"> and the name</w:t>
      </w:r>
      <w:r w:rsidR="001A297A" w:rsidRPr="00D473AE">
        <w:rPr>
          <w:rFonts w:eastAsia="Times New Roman" w:cs="Arial"/>
          <w:color w:val="333333"/>
          <w:szCs w:val="24"/>
          <w:lang w:eastAsia="de-DE"/>
        </w:rPr>
        <w:t xml:space="preserve"> in brackets</w:t>
      </w:r>
      <w:r w:rsidRPr="00D473AE">
        <w:rPr>
          <w:rFonts w:eastAsia="Times New Roman" w:cs="Arial"/>
          <w:color w:val="333333"/>
          <w:szCs w:val="24"/>
          <w:lang w:eastAsia="de-DE"/>
        </w:rPr>
        <w:t xml:space="preserve">. You can </w:t>
      </w:r>
      <w:r w:rsidR="00B352DB" w:rsidRPr="00D473AE">
        <w:rPr>
          <w:rFonts w:eastAsia="Times New Roman" w:cs="Arial"/>
          <w:color w:val="333333"/>
          <w:szCs w:val="24"/>
          <w:lang w:eastAsia="de-DE"/>
        </w:rPr>
        <w:t>define</w:t>
      </w:r>
      <w:r w:rsidRPr="00D473AE">
        <w:rPr>
          <w:rFonts w:eastAsia="Times New Roman" w:cs="Arial"/>
          <w:color w:val="333333"/>
          <w:szCs w:val="24"/>
          <w:lang w:eastAsia="de-DE"/>
        </w:rPr>
        <w:t xml:space="preserve"> the name of an existing element or filtered to a particular atom output section. In a parameter field</w:t>
      </w:r>
      <w:r w:rsidR="004A42FC" w:rsidRPr="00D473AE">
        <w:rPr>
          <w:rFonts w:eastAsia="Times New Roman" w:cs="Arial"/>
          <w:color w:val="333333"/>
          <w:szCs w:val="24"/>
          <w:lang w:eastAsia="de-DE"/>
        </w:rPr>
        <w:t>,</w:t>
      </w:r>
      <w:r w:rsidRPr="00D473AE">
        <w:rPr>
          <w:rFonts w:eastAsia="Times New Roman" w:cs="Arial"/>
          <w:color w:val="333333"/>
          <w:szCs w:val="24"/>
          <w:lang w:eastAsia="de-DE"/>
        </w:rPr>
        <w:t xml:space="preserve"> you can use </w:t>
      </w:r>
      <w:r w:rsidR="00197DFF" w:rsidRPr="00D473AE">
        <w:rPr>
          <w:rFonts w:eastAsia="Times New Roman" w:cs="Arial"/>
          <w:color w:val="333333"/>
          <w:szCs w:val="24"/>
          <w:lang w:eastAsia="de-DE"/>
        </w:rPr>
        <w:t>a</w:t>
      </w:r>
      <w:r w:rsidRPr="00D473AE">
        <w:rPr>
          <w:rFonts w:eastAsia="Times New Roman" w:cs="Arial"/>
          <w:color w:val="333333"/>
          <w:szCs w:val="24"/>
          <w:lang w:eastAsia="de-DE"/>
        </w:rPr>
        <w:t xml:space="preserve"> </w:t>
      </w:r>
      <w:r w:rsidR="00197DFF" w:rsidRPr="00D473AE">
        <w:rPr>
          <w:rFonts w:eastAsia="Times New Roman" w:cs="Arial"/>
          <w:color w:val="333333"/>
          <w:szCs w:val="24"/>
          <w:lang w:eastAsia="de-DE"/>
        </w:rPr>
        <w:t>m</w:t>
      </w:r>
      <w:r w:rsidRPr="00D473AE">
        <w:rPr>
          <w:rFonts w:eastAsia="Times New Roman" w:cs="Arial"/>
          <w:color w:val="333333"/>
          <w:szCs w:val="24"/>
          <w:lang w:eastAsia="de-DE"/>
        </w:rPr>
        <w:t xml:space="preserve">essage </w:t>
      </w:r>
      <w:r w:rsidR="00197DFF" w:rsidRPr="00D473AE">
        <w:rPr>
          <w:rFonts w:eastAsia="Times New Roman" w:cs="Arial"/>
          <w:color w:val="333333"/>
          <w:szCs w:val="24"/>
          <w:lang w:eastAsia="de-DE"/>
        </w:rPr>
        <w:t>v</w:t>
      </w:r>
      <w:r w:rsidRPr="00D473AE">
        <w:rPr>
          <w:rFonts w:eastAsia="Times New Roman" w:cs="Arial"/>
          <w:color w:val="333333"/>
          <w:szCs w:val="24"/>
          <w:lang w:eastAsia="de-DE"/>
        </w:rPr>
        <w:t xml:space="preserve">alue multiple times and you can combine </w:t>
      </w:r>
      <w:r w:rsidR="00197DFF" w:rsidRPr="00D473AE">
        <w:rPr>
          <w:rFonts w:eastAsia="Times New Roman" w:cs="Arial"/>
          <w:color w:val="333333"/>
          <w:szCs w:val="24"/>
          <w:lang w:eastAsia="de-DE"/>
        </w:rPr>
        <w:t>i</w:t>
      </w:r>
      <w:r w:rsidRPr="00D473AE">
        <w:rPr>
          <w:rFonts w:eastAsia="Times New Roman" w:cs="Arial"/>
          <w:color w:val="333333"/>
          <w:szCs w:val="24"/>
          <w:lang w:eastAsia="de-DE"/>
        </w:rPr>
        <w:t xml:space="preserve">t with other </w:t>
      </w:r>
      <w:r w:rsidR="00197DFF" w:rsidRPr="00D473AE">
        <w:rPr>
          <w:rFonts w:eastAsia="Times New Roman" w:cs="Arial"/>
          <w:color w:val="333333"/>
          <w:szCs w:val="24"/>
          <w:lang w:eastAsia="de-DE"/>
        </w:rPr>
        <w:t>v</w:t>
      </w:r>
      <w:r w:rsidRPr="00D473AE">
        <w:rPr>
          <w:rFonts w:eastAsia="Times New Roman" w:cs="Arial"/>
          <w:color w:val="333333"/>
          <w:szCs w:val="24"/>
          <w:lang w:eastAsia="de-DE"/>
        </w:rPr>
        <w:t xml:space="preserve">ariables, </w:t>
      </w:r>
      <w:r w:rsidR="00197DFF" w:rsidRPr="00D473AE">
        <w:rPr>
          <w:rFonts w:eastAsia="Times New Roman" w:cs="Arial"/>
          <w:color w:val="333333"/>
          <w:szCs w:val="24"/>
          <w:lang w:eastAsia="de-DE"/>
        </w:rPr>
        <w:t>p</w:t>
      </w:r>
      <w:r w:rsidRPr="00D473AE">
        <w:rPr>
          <w:rFonts w:eastAsia="Times New Roman" w:cs="Arial"/>
          <w:color w:val="333333"/>
          <w:szCs w:val="24"/>
          <w:lang w:eastAsia="de-DE"/>
        </w:rPr>
        <w:t xml:space="preserve">roperties, </w:t>
      </w:r>
      <w:r w:rsidR="00197DFF" w:rsidRPr="00D473AE">
        <w:rPr>
          <w:rFonts w:eastAsia="Times New Roman" w:cs="Arial"/>
          <w:color w:val="333333"/>
          <w:szCs w:val="24"/>
          <w:lang w:eastAsia="de-DE"/>
        </w:rPr>
        <w:t>and so on</w:t>
      </w:r>
      <w:r w:rsidRPr="00D473AE">
        <w:rPr>
          <w:rFonts w:eastAsia="Times New Roman" w:cs="Arial"/>
          <w:color w:val="333333"/>
          <w:szCs w:val="24"/>
          <w:lang w:eastAsia="de-DE"/>
        </w:rPr>
        <w:t xml:space="preserve">. </w:t>
      </w:r>
    </w:p>
    <w:p w14:paraId="3B6705A1" w14:textId="77777777" w:rsidR="00553497" w:rsidRPr="00D473AE" w:rsidRDefault="00553497" w:rsidP="001A297A">
      <w:pPr>
        <w:shd w:val="clear" w:color="auto" w:fill="FFFFFF"/>
        <w:jc w:val="both"/>
        <w:rPr>
          <w:rFonts w:eastAsia="Times New Roman" w:cs="Arial"/>
          <w:color w:val="333333"/>
          <w:szCs w:val="24"/>
          <w:lang w:eastAsia="de-DE"/>
        </w:rPr>
      </w:pPr>
    </w:p>
    <w:p w14:paraId="3B6705A2" w14:textId="77777777" w:rsidR="008226BE" w:rsidRPr="00D473AE" w:rsidRDefault="008226BE" w:rsidP="001A297A">
      <w:pPr>
        <w:shd w:val="clear" w:color="auto" w:fill="FFFFFF"/>
        <w:jc w:val="both"/>
        <w:rPr>
          <w:rFonts w:eastAsia="Times New Roman" w:cs="Arial"/>
          <w:b/>
          <w:color w:val="333333"/>
          <w:szCs w:val="24"/>
          <w:lang w:eastAsia="de-DE"/>
        </w:rPr>
      </w:pPr>
      <w:r w:rsidRPr="00D473AE">
        <w:rPr>
          <w:rFonts w:eastAsia="Times New Roman" w:cs="Arial"/>
          <w:b/>
          <w:noProof/>
          <w:color w:val="333333"/>
          <w:szCs w:val="24"/>
          <w:lang w:eastAsia="de-DE"/>
        </w:rPr>
        <w:t>Example</w:t>
      </w:r>
    </w:p>
    <w:p w14:paraId="3B6705A3" w14:textId="77777777" w:rsidR="008226BE" w:rsidRPr="00D473AE" w:rsidRDefault="008226BE" w:rsidP="008226BE">
      <w:pPr>
        <w:shd w:val="clear" w:color="auto" w:fill="FFFFFF"/>
        <w:rPr>
          <w:rStyle w:val="TechnicalName"/>
        </w:rPr>
      </w:pPr>
      <w:r w:rsidRPr="00D473AE">
        <w:rPr>
          <w:rStyle w:val="TechnicalName"/>
        </w:rPr>
        <w:t>#select * from TABLE where key1=’$[myheader]’ or key2=’$[atomx/posdef]’</w:t>
      </w:r>
    </w:p>
    <w:p w14:paraId="3B6705A4" w14:textId="77777777" w:rsidR="008226BE" w:rsidRPr="00D473AE" w:rsidRDefault="008226BE" w:rsidP="001A297A">
      <w:pPr>
        <w:shd w:val="clear" w:color="auto" w:fill="FFFFFF"/>
        <w:jc w:val="both"/>
        <w:rPr>
          <w:rFonts w:eastAsia="Times New Roman" w:cs="Arial"/>
          <w:color w:val="333333"/>
          <w:szCs w:val="24"/>
          <w:lang w:eastAsia="de-DE"/>
        </w:rPr>
      </w:pPr>
    </w:p>
    <w:p w14:paraId="3B6705A5" w14:textId="77777777" w:rsidR="00553497" w:rsidRPr="00D473AE" w:rsidRDefault="00553497" w:rsidP="00553497">
      <w:pPr>
        <w:pStyle w:val="Heading4"/>
      </w:pPr>
      <w:bookmarkStart w:id="131" w:name="_Toc289709937"/>
      <w:bookmarkStart w:id="132" w:name="a3_4_7_7"/>
      <w:bookmarkStart w:id="133" w:name="_Toc137659574"/>
      <w:r w:rsidRPr="00D473AE">
        <w:t>3.</w:t>
      </w:r>
      <w:r w:rsidR="00576B69" w:rsidRPr="00D473AE">
        <w:t>4</w:t>
      </w:r>
      <w:r w:rsidRPr="00D473AE">
        <w:t>.</w:t>
      </w:r>
      <w:r w:rsidR="00FA23B0" w:rsidRPr="00D473AE">
        <w:t>7</w:t>
      </w:r>
      <w:r w:rsidRPr="00D473AE">
        <w:t>.</w:t>
      </w:r>
      <w:r w:rsidR="00F03057" w:rsidRPr="00D473AE">
        <w:t>7</w:t>
      </w:r>
      <w:r w:rsidRPr="00D473AE">
        <w:t xml:space="preserve"> SLD Properties</w:t>
      </w:r>
      <w:bookmarkEnd w:id="131"/>
      <w:bookmarkEnd w:id="133"/>
    </w:p>
    <w:bookmarkEnd w:id="132"/>
    <w:p w14:paraId="3B6705A6" w14:textId="77777777" w:rsidR="00553497" w:rsidRPr="00D473AE" w:rsidRDefault="00CC4A12"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To </w:t>
      </w:r>
      <w:r w:rsidR="007371CE" w:rsidRPr="00D473AE">
        <w:rPr>
          <w:rFonts w:eastAsia="Times New Roman" w:cs="Arial"/>
          <w:szCs w:val="24"/>
          <w:lang w:eastAsia="de-DE"/>
        </w:rPr>
        <w:t xml:space="preserve">access </w:t>
      </w:r>
      <w:r w:rsidRPr="00D473AE">
        <w:rPr>
          <w:rFonts w:eastAsia="Times New Roman" w:cs="Arial"/>
          <w:szCs w:val="24"/>
          <w:lang w:eastAsia="de-DE"/>
        </w:rPr>
        <w:t>connectivity parameters of a system, u</w:t>
      </w:r>
      <w:r w:rsidR="001A297A" w:rsidRPr="00D473AE">
        <w:rPr>
          <w:rFonts w:eastAsia="Times New Roman" w:cs="Arial"/>
          <w:szCs w:val="24"/>
          <w:lang w:eastAsia="de-DE"/>
        </w:rPr>
        <w:t xml:space="preserve">se </w:t>
      </w:r>
      <w:r w:rsidR="00553497" w:rsidRPr="00D473AE">
        <w:rPr>
          <w:rFonts w:eastAsia="Times New Roman" w:cs="Arial"/>
          <w:szCs w:val="24"/>
          <w:lang w:eastAsia="de-DE"/>
        </w:rPr>
        <w:t xml:space="preserve">SLD </w:t>
      </w:r>
      <w:r w:rsidR="00BB3AFE" w:rsidRPr="00D473AE">
        <w:rPr>
          <w:rFonts w:eastAsia="Times New Roman" w:cs="Arial"/>
          <w:szCs w:val="24"/>
          <w:lang w:eastAsia="de-DE"/>
        </w:rPr>
        <w:t>p</w:t>
      </w:r>
      <w:r w:rsidR="00553497" w:rsidRPr="00D473AE">
        <w:rPr>
          <w:rFonts w:eastAsia="Times New Roman" w:cs="Arial"/>
          <w:szCs w:val="24"/>
          <w:lang w:eastAsia="de-DE"/>
        </w:rPr>
        <w:t xml:space="preserve">roperties. </w:t>
      </w:r>
    </w:p>
    <w:p w14:paraId="3B6705A7" w14:textId="77777777" w:rsidR="00553497" w:rsidRPr="00D473AE" w:rsidRDefault="00553497" w:rsidP="00553497">
      <w:pPr>
        <w:shd w:val="clear" w:color="auto" w:fill="FFFFFF"/>
        <w:jc w:val="both"/>
        <w:rPr>
          <w:rFonts w:eastAsia="Times New Roman" w:cs="Arial"/>
          <w:szCs w:val="24"/>
          <w:lang w:eastAsia="de-DE"/>
        </w:rPr>
      </w:pPr>
    </w:p>
    <w:p w14:paraId="3B6705A8"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Definition</w:t>
      </w:r>
    </w:p>
    <w:p w14:paraId="3B6705A9" w14:textId="77777777" w:rsidR="00553497" w:rsidRPr="00821330" w:rsidRDefault="00553497" w:rsidP="00D11F0E">
      <w:pPr>
        <w:shd w:val="clear" w:color="auto" w:fill="FFFFFF"/>
        <w:jc w:val="both"/>
        <w:rPr>
          <w:rFonts w:eastAsia="Times New Roman" w:cs="Arial"/>
          <w:szCs w:val="24"/>
          <w:lang w:eastAsia="de-DE"/>
        </w:rPr>
      </w:pPr>
      <w:r w:rsidRPr="00D473AE">
        <w:rPr>
          <w:rFonts w:eastAsia="Times New Roman" w:cs="Arial"/>
          <w:szCs w:val="24"/>
          <w:lang w:eastAsia="de-DE"/>
        </w:rPr>
        <w:t xml:space="preserve">The SLD </w:t>
      </w:r>
      <w:r w:rsidR="00D11F0E" w:rsidRPr="00D473AE">
        <w:rPr>
          <w:rFonts w:eastAsia="Times New Roman" w:cs="Arial"/>
          <w:szCs w:val="24"/>
          <w:lang w:eastAsia="de-DE"/>
        </w:rPr>
        <w:t>p</w:t>
      </w:r>
      <w:r w:rsidRPr="00D473AE">
        <w:rPr>
          <w:rFonts w:eastAsia="Times New Roman" w:cs="Arial"/>
          <w:szCs w:val="24"/>
          <w:lang w:eastAsia="de-DE"/>
        </w:rPr>
        <w:t xml:space="preserve">roperties are predefined in the </w:t>
      </w:r>
      <w:r w:rsidR="00D11F0E" w:rsidRPr="00D473AE">
        <w:rPr>
          <w:rFonts w:eastAsia="Times New Roman" w:cs="Arial"/>
          <w:szCs w:val="24"/>
          <w:lang w:eastAsia="de-DE"/>
        </w:rPr>
        <w:t xml:space="preserve">integration framework </w:t>
      </w:r>
      <w:r w:rsidRPr="00D473AE">
        <w:rPr>
          <w:rFonts w:eastAsia="Times New Roman" w:cs="Arial"/>
          <w:szCs w:val="24"/>
          <w:lang w:eastAsia="de-DE"/>
        </w:rPr>
        <w:t xml:space="preserve">repository. </w:t>
      </w:r>
      <w:r w:rsidR="00D11F0E" w:rsidRPr="00D473AE">
        <w:rPr>
          <w:rFonts w:eastAsia="Times New Roman" w:cs="Arial"/>
          <w:szCs w:val="24"/>
          <w:lang w:eastAsia="de-DE"/>
        </w:rPr>
        <w:t xml:space="preserve">The integration framework </w:t>
      </w:r>
      <w:r w:rsidRPr="00D473AE">
        <w:rPr>
          <w:rFonts w:eastAsia="Times New Roman" w:cs="Arial"/>
          <w:szCs w:val="24"/>
          <w:lang w:eastAsia="de-DE"/>
        </w:rPr>
        <w:t xml:space="preserve">provides so called </w:t>
      </w:r>
      <w:r w:rsidRPr="00D473AE">
        <w:rPr>
          <w:rFonts w:eastAsia="Times New Roman" w:cs="Arial"/>
          <w:i/>
          <w:szCs w:val="24"/>
          <w:lang w:eastAsia="de-DE"/>
        </w:rPr>
        <w:t>SysTypes</w:t>
      </w:r>
      <w:r w:rsidRPr="00D473AE">
        <w:rPr>
          <w:rFonts w:eastAsia="Times New Roman" w:cs="Arial"/>
          <w:szCs w:val="24"/>
          <w:lang w:eastAsia="de-DE"/>
        </w:rPr>
        <w:t xml:space="preserve"> </w:t>
      </w:r>
      <w:r w:rsidR="00BB3AFE" w:rsidRPr="00D473AE">
        <w:rPr>
          <w:rFonts w:eastAsia="Times New Roman" w:cs="Arial"/>
          <w:szCs w:val="24"/>
          <w:lang w:eastAsia="de-DE"/>
        </w:rPr>
        <w:t xml:space="preserve">that </w:t>
      </w:r>
      <w:r w:rsidRPr="00D473AE">
        <w:rPr>
          <w:rFonts w:eastAsia="Times New Roman" w:cs="Arial"/>
          <w:szCs w:val="24"/>
          <w:lang w:eastAsia="de-DE"/>
        </w:rPr>
        <w:t xml:space="preserve">are linked to active and passive adapters. </w:t>
      </w:r>
      <w:r w:rsidR="00D11F0E" w:rsidRPr="00821330">
        <w:rPr>
          <w:rFonts w:eastAsia="Times New Roman" w:cs="Arial"/>
          <w:szCs w:val="24"/>
          <w:lang w:eastAsia="de-DE"/>
        </w:rPr>
        <w:t xml:space="preserve">You define the </w:t>
      </w:r>
      <w:r w:rsidRPr="00821330">
        <w:rPr>
          <w:rFonts w:eastAsia="Times New Roman" w:cs="Arial"/>
          <w:szCs w:val="24"/>
          <w:lang w:eastAsia="de-DE"/>
        </w:rPr>
        <w:t>connectivity with the corresponding properties.</w:t>
      </w:r>
    </w:p>
    <w:p w14:paraId="3B6705AA" w14:textId="77777777" w:rsidR="00553497" w:rsidRPr="00821330" w:rsidRDefault="00553497" w:rsidP="00D11F0E">
      <w:pPr>
        <w:shd w:val="clear" w:color="auto" w:fill="FFFFFF"/>
        <w:jc w:val="both"/>
        <w:rPr>
          <w:rFonts w:eastAsia="Times New Roman" w:cs="Arial"/>
          <w:szCs w:val="24"/>
          <w:lang w:eastAsia="de-DE"/>
        </w:rPr>
      </w:pPr>
    </w:p>
    <w:p w14:paraId="3B6705AB" w14:textId="77777777" w:rsidR="00553497" w:rsidRPr="00821330" w:rsidRDefault="00553497" w:rsidP="00D11F0E">
      <w:pPr>
        <w:jc w:val="both"/>
        <w:rPr>
          <w:rFonts w:eastAsia="Times New Roman" w:cs="Arial"/>
          <w:szCs w:val="24"/>
          <w:lang w:eastAsia="de-DE"/>
        </w:rPr>
      </w:pPr>
    </w:p>
    <w:tbl>
      <w:tblPr>
        <w:tblStyle w:val="TableGrid"/>
        <w:tblW w:w="0" w:type="auto"/>
        <w:tblLook w:val="04A0" w:firstRow="1" w:lastRow="0" w:firstColumn="1" w:lastColumn="0" w:noHBand="0" w:noVBand="1"/>
      </w:tblPr>
      <w:tblGrid>
        <w:gridCol w:w="3124"/>
        <w:gridCol w:w="3113"/>
        <w:gridCol w:w="3113"/>
      </w:tblGrid>
      <w:tr w:rsidR="00D11F0E" w:rsidRPr="00821330" w14:paraId="3B6705AF" w14:textId="77777777" w:rsidTr="001051F9">
        <w:trPr>
          <w:tblHeader/>
        </w:trPr>
        <w:tc>
          <w:tcPr>
            <w:tcW w:w="3166" w:type="dxa"/>
          </w:tcPr>
          <w:p w14:paraId="3B6705AC" w14:textId="77777777" w:rsidR="00D11F0E" w:rsidRPr="00821330" w:rsidRDefault="00D11F0E" w:rsidP="00D11F0E">
            <w:pPr>
              <w:jc w:val="both"/>
              <w:rPr>
                <w:rFonts w:eastAsia="Times New Roman" w:cs="Arial"/>
                <w:b/>
                <w:szCs w:val="24"/>
                <w:lang w:eastAsia="de-DE"/>
              </w:rPr>
            </w:pPr>
            <w:r w:rsidRPr="00821330">
              <w:rPr>
                <w:rFonts w:eastAsia="Times New Roman" w:cs="Arial"/>
                <w:b/>
                <w:szCs w:val="24"/>
                <w:lang w:eastAsia="de-DE"/>
              </w:rPr>
              <w:t>SysType</w:t>
            </w:r>
            <w:r w:rsidR="00345DC3">
              <w:rPr>
                <w:rFonts w:eastAsia="Times New Roman" w:cs="Arial"/>
                <w:b/>
                <w:szCs w:val="24"/>
                <w:lang w:eastAsia="de-DE"/>
              </w:rPr>
              <w:t xml:space="preserve"> (System Type)</w:t>
            </w:r>
          </w:p>
        </w:tc>
        <w:tc>
          <w:tcPr>
            <w:tcW w:w="3167" w:type="dxa"/>
          </w:tcPr>
          <w:p w14:paraId="3B6705AD" w14:textId="77777777" w:rsidR="00D11F0E" w:rsidRPr="00821330" w:rsidRDefault="00D11F0E" w:rsidP="00D11F0E">
            <w:pPr>
              <w:jc w:val="both"/>
              <w:rPr>
                <w:rFonts w:eastAsia="Times New Roman" w:cs="Arial"/>
                <w:b/>
                <w:szCs w:val="24"/>
                <w:lang w:eastAsia="de-DE"/>
              </w:rPr>
            </w:pPr>
            <w:r w:rsidRPr="00821330">
              <w:rPr>
                <w:rFonts w:eastAsia="Times New Roman" w:cs="Arial"/>
                <w:b/>
                <w:szCs w:val="24"/>
                <w:lang w:eastAsia="de-DE"/>
              </w:rPr>
              <w:t>Active Adapter</w:t>
            </w:r>
          </w:p>
        </w:tc>
        <w:tc>
          <w:tcPr>
            <w:tcW w:w="3167" w:type="dxa"/>
          </w:tcPr>
          <w:p w14:paraId="3B6705AE" w14:textId="77777777" w:rsidR="00D11F0E" w:rsidRPr="00821330" w:rsidRDefault="00D11F0E" w:rsidP="00D11F0E">
            <w:pPr>
              <w:jc w:val="both"/>
              <w:rPr>
                <w:rFonts w:eastAsia="Times New Roman" w:cs="Arial"/>
                <w:b/>
                <w:szCs w:val="24"/>
                <w:lang w:eastAsia="de-DE"/>
              </w:rPr>
            </w:pPr>
            <w:r w:rsidRPr="00821330">
              <w:rPr>
                <w:rFonts w:eastAsia="Times New Roman" w:cs="Arial"/>
                <w:b/>
                <w:szCs w:val="24"/>
                <w:lang w:eastAsia="de-DE"/>
              </w:rPr>
              <w:t>Passive Adapter</w:t>
            </w:r>
          </w:p>
        </w:tc>
      </w:tr>
      <w:tr w:rsidR="00D11F0E" w:rsidRPr="00821330" w14:paraId="3B6705B3" w14:textId="77777777" w:rsidTr="001051F9">
        <w:tc>
          <w:tcPr>
            <w:tcW w:w="3166" w:type="dxa"/>
          </w:tcPr>
          <w:p w14:paraId="3B6705B0"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B1.2004</w:t>
            </w:r>
          </w:p>
        </w:tc>
        <w:tc>
          <w:tcPr>
            <w:tcW w:w="3167" w:type="dxa"/>
          </w:tcPr>
          <w:p w14:paraId="3B6705B1"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B1DI</w:t>
            </w:r>
          </w:p>
        </w:tc>
        <w:tc>
          <w:tcPr>
            <w:tcW w:w="3167" w:type="dxa"/>
          </w:tcPr>
          <w:p w14:paraId="3B6705B2" w14:textId="77777777" w:rsidR="00D11F0E" w:rsidRPr="00821330" w:rsidRDefault="00D11F0E" w:rsidP="00D11F0E">
            <w:pPr>
              <w:jc w:val="both"/>
              <w:rPr>
                <w:rFonts w:eastAsia="Times New Roman" w:cs="Arial"/>
                <w:szCs w:val="24"/>
                <w:lang w:eastAsia="de-DE"/>
              </w:rPr>
            </w:pPr>
          </w:p>
        </w:tc>
      </w:tr>
      <w:tr w:rsidR="00D11F0E" w:rsidRPr="00821330" w14:paraId="3B6705B7" w14:textId="77777777" w:rsidTr="001051F9">
        <w:tc>
          <w:tcPr>
            <w:tcW w:w="3166" w:type="dxa"/>
          </w:tcPr>
          <w:p w14:paraId="3B6705B4"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B1.2005</w:t>
            </w:r>
          </w:p>
        </w:tc>
        <w:tc>
          <w:tcPr>
            <w:tcW w:w="3167" w:type="dxa"/>
          </w:tcPr>
          <w:p w14:paraId="3B6705B5"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B1DI, JDBC</w:t>
            </w:r>
          </w:p>
        </w:tc>
        <w:tc>
          <w:tcPr>
            <w:tcW w:w="3167" w:type="dxa"/>
          </w:tcPr>
          <w:p w14:paraId="3B6705B6" w14:textId="77777777" w:rsidR="00D11F0E" w:rsidRPr="00821330" w:rsidRDefault="00D11F0E" w:rsidP="00D11F0E">
            <w:pPr>
              <w:jc w:val="both"/>
              <w:rPr>
                <w:rFonts w:eastAsia="Times New Roman" w:cs="Arial"/>
                <w:szCs w:val="24"/>
                <w:lang w:eastAsia="de-DE"/>
              </w:rPr>
            </w:pPr>
          </w:p>
        </w:tc>
      </w:tr>
      <w:tr w:rsidR="00D11F0E" w:rsidRPr="00821330" w14:paraId="3B6705BB" w14:textId="77777777" w:rsidTr="001051F9">
        <w:tc>
          <w:tcPr>
            <w:tcW w:w="3166" w:type="dxa"/>
          </w:tcPr>
          <w:p w14:paraId="3B6705B8"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B1.2007</w:t>
            </w:r>
          </w:p>
        </w:tc>
        <w:tc>
          <w:tcPr>
            <w:tcW w:w="3167" w:type="dxa"/>
          </w:tcPr>
          <w:p w14:paraId="3B6705B9"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B1DI, JDBC</w:t>
            </w:r>
          </w:p>
        </w:tc>
        <w:tc>
          <w:tcPr>
            <w:tcW w:w="3167" w:type="dxa"/>
          </w:tcPr>
          <w:p w14:paraId="3B6705BA" w14:textId="77777777" w:rsidR="00D11F0E" w:rsidRPr="00821330" w:rsidRDefault="00D11F0E" w:rsidP="00D11F0E">
            <w:pPr>
              <w:jc w:val="both"/>
              <w:rPr>
                <w:rFonts w:eastAsia="Times New Roman" w:cs="Arial"/>
                <w:szCs w:val="24"/>
                <w:lang w:eastAsia="de-DE"/>
              </w:rPr>
            </w:pPr>
          </w:p>
        </w:tc>
      </w:tr>
      <w:tr w:rsidR="00D11F0E" w:rsidRPr="00821330" w14:paraId="3B6705BF" w14:textId="77777777" w:rsidTr="001051F9">
        <w:tc>
          <w:tcPr>
            <w:tcW w:w="3166" w:type="dxa"/>
          </w:tcPr>
          <w:p w14:paraId="3B6705BC"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B1.8.8</w:t>
            </w:r>
          </w:p>
        </w:tc>
        <w:tc>
          <w:tcPr>
            <w:tcW w:w="3167" w:type="dxa"/>
          </w:tcPr>
          <w:p w14:paraId="3B6705BD" w14:textId="77777777" w:rsidR="00D11F0E" w:rsidRPr="00821330" w:rsidRDefault="00D11F0E" w:rsidP="00D11F0E">
            <w:pPr>
              <w:jc w:val="both"/>
              <w:rPr>
                <w:rFonts w:eastAsia="Times New Roman" w:cs="Arial"/>
                <w:szCs w:val="24"/>
                <w:lang w:eastAsia="de-DE"/>
              </w:rPr>
            </w:pPr>
            <w:r w:rsidRPr="00821330">
              <w:rPr>
                <w:rFonts w:eastAsia="Times New Roman" w:cs="Arial"/>
                <w:szCs w:val="24"/>
                <w:lang w:eastAsia="de-DE"/>
              </w:rPr>
              <w:t>B1DI, JDBC</w:t>
            </w:r>
          </w:p>
        </w:tc>
        <w:tc>
          <w:tcPr>
            <w:tcW w:w="3167" w:type="dxa"/>
          </w:tcPr>
          <w:p w14:paraId="3B6705BE" w14:textId="77777777" w:rsidR="00D11F0E" w:rsidRPr="00821330" w:rsidRDefault="00D11F0E" w:rsidP="00D11F0E">
            <w:pPr>
              <w:jc w:val="both"/>
              <w:rPr>
                <w:rFonts w:eastAsia="Times New Roman" w:cs="Arial"/>
                <w:szCs w:val="24"/>
                <w:lang w:eastAsia="de-DE"/>
              </w:rPr>
            </w:pPr>
          </w:p>
        </w:tc>
      </w:tr>
      <w:tr w:rsidR="00CC4A12" w:rsidRPr="001051F9" w14:paraId="3B6705C3" w14:textId="77777777" w:rsidTr="001051F9">
        <w:tc>
          <w:tcPr>
            <w:tcW w:w="3166" w:type="dxa"/>
          </w:tcPr>
          <w:p w14:paraId="3B6705C0" w14:textId="77777777" w:rsidR="00CC4A12" w:rsidRPr="00821330" w:rsidRDefault="001051F9" w:rsidP="00D11F0E">
            <w:pPr>
              <w:jc w:val="both"/>
              <w:rPr>
                <w:rFonts w:eastAsia="Times New Roman" w:cs="Arial"/>
                <w:szCs w:val="24"/>
                <w:lang w:eastAsia="de-DE"/>
              </w:rPr>
            </w:pPr>
            <w:r>
              <w:rPr>
                <w:rFonts w:eastAsia="Times New Roman" w:cs="Arial"/>
                <w:szCs w:val="24"/>
                <w:lang w:eastAsia="de-DE"/>
              </w:rPr>
              <w:lastRenderedPageBreak/>
              <w:t xml:space="preserve">As of </w:t>
            </w:r>
            <w:r w:rsidR="00CC4A12">
              <w:rPr>
                <w:rFonts w:eastAsia="Times New Roman" w:cs="Arial"/>
                <w:szCs w:val="24"/>
                <w:lang w:eastAsia="de-DE"/>
              </w:rPr>
              <w:t>B1 9.0</w:t>
            </w:r>
          </w:p>
        </w:tc>
        <w:tc>
          <w:tcPr>
            <w:tcW w:w="3167" w:type="dxa"/>
          </w:tcPr>
          <w:p w14:paraId="3B6705C1" w14:textId="77777777" w:rsidR="00CC4A12" w:rsidRPr="00D473AE" w:rsidRDefault="00CC4A12" w:rsidP="00345DC3">
            <w:pPr>
              <w:jc w:val="both"/>
              <w:rPr>
                <w:rFonts w:eastAsia="Times New Roman" w:cs="Arial"/>
                <w:szCs w:val="24"/>
                <w:lang w:eastAsia="de-DE"/>
              </w:rPr>
            </w:pPr>
            <w:r w:rsidRPr="00D473AE">
              <w:rPr>
                <w:rFonts w:eastAsia="Times New Roman" w:cs="Arial"/>
                <w:szCs w:val="24"/>
                <w:lang w:eastAsia="de-DE"/>
              </w:rPr>
              <w:t>B1DI, JDBC</w:t>
            </w:r>
            <w:r w:rsidR="00345DC3" w:rsidRPr="00D473AE">
              <w:rPr>
                <w:rFonts w:eastAsia="Times New Roman" w:cs="Arial"/>
                <w:szCs w:val="24"/>
                <w:lang w:eastAsia="de-DE"/>
              </w:rPr>
              <w:t>, B1SL (HTTA for service layer)</w:t>
            </w:r>
          </w:p>
        </w:tc>
        <w:tc>
          <w:tcPr>
            <w:tcW w:w="3167" w:type="dxa"/>
          </w:tcPr>
          <w:p w14:paraId="3B6705C2" w14:textId="77777777" w:rsidR="00CC4A12" w:rsidRPr="00D473AE" w:rsidRDefault="00CC4A12" w:rsidP="00D11F0E">
            <w:pPr>
              <w:jc w:val="both"/>
              <w:rPr>
                <w:rFonts w:eastAsia="Times New Roman" w:cs="Arial"/>
                <w:szCs w:val="24"/>
                <w:lang w:eastAsia="de-DE"/>
              </w:rPr>
            </w:pPr>
          </w:p>
        </w:tc>
      </w:tr>
      <w:tr w:rsidR="001051F9" w:rsidRPr="001051F9" w14:paraId="3B6705C7" w14:textId="77777777" w:rsidTr="001051F9">
        <w:tc>
          <w:tcPr>
            <w:tcW w:w="3166" w:type="dxa"/>
          </w:tcPr>
          <w:p w14:paraId="3B6705C4" w14:textId="77777777" w:rsidR="001051F9" w:rsidRDefault="001051F9" w:rsidP="001051F9">
            <w:pPr>
              <w:jc w:val="both"/>
              <w:rPr>
                <w:rFonts w:eastAsia="Times New Roman" w:cs="Arial"/>
                <w:szCs w:val="24"/>
                <w:lang w:eastAsia="de-DE"/>
              </w:rPr>
            </w:pPr>
            <w:r>
              <w:rPr>
                <w:rFonts w:eastAsia="Times New Roman" w:cs="Arial"/>
                <w:szCs w:val="24"/>
                <w:lang w:eastAsia="de-DE"/>
              </w:rPr>
              <w:t>B1 Generic</w:t>
            </w:r>
          </w:p>
        </w:tc>
        <w:tc>
          <w:tcPr>
            <w:tcW w:w="3167" w:type="dxa"/>
          </w:tcPr>
          <w:p w14:paraId="3B6705C5" w14:textId="77777777" w:rsidR="001051F9" w:rsidRPr="00D473AE" w:rsidRDefault="001051F9" w:rsidP="001051F9">
            <w:pPr>
              <w:jc w:val="both"/>
              <w:rPr>
                <w:rFonts w:eastAsia="Times New Roman" w:cs="Arial"/>
                <w:szCs w:val="24"/>
                <w:lang w:eastAsia="de-DE"/>
              </w:rPr>
            </w:pPr>
            <w:r w:rsidRPr="00D473AE">
              <w:rPr>
                <w:rFonts w:eastAsia="Times New Roman" w:cs="Arial"/>
                <w:szCs w:val="24"/>
                <w:lang w:eastAsia="de-DE"/>
              </w:rPr>
              <w:t>B1DI, JDBC, B1SL (HTTA for service layer)</w:t>
            </w:r>
          </w:p>
        </w:tc>
        <w:tc>
          <w:tcPr>
            <w:tcW w:w="3167" w:type="dxa"/>
          </w:tcPr>
          <w:p w14:paraId="3B6705C6" w14:textId="77777777" w:rsidR="001051F9" w:rsidRPr="00D473AE" w:rsidRDefault="001051F9" w:rsidP="001051F9">
            <w:pPr>
              <w:jc w:val="both"/>
              <w:rPr>
                <w:rFonts w:eastAsia="Times New Roman" w:cs="Arial"/>
                <w:szCs w:val="24"/>
                <w:lang w:eastAsia="de-DE"/>
              </w:rPr>
            </w:pPr>
          </w:p>
        </w:tc>
      </w:tr>
      <w:tr w:rsidR="001051F9" w:rsidRPr="00821330" w14:paraId="3B6705CB" w14:textId="77777777" w:rsidTr="001051F9">
        <w:tc>
          <w:tcPr>
            <w:tcW w:w="3166" w:type="dxa"/>
          </w:tcPr>
          <w:p w14:paraId="3B6705C8"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BI.3.5.3</w:t>
            </w:r>
          </w:p>
        </w:tc>
        <w:tc>
          <w:tcPr>
            <w:tcW w:w="3167" w:type="dxa"/>
          </w:tcPr>
          <w:p w14:paraId="3B6705C9"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HTTA</w:t>
            </w:r>
          </w:p>
        </w:tc>
        <w:tc>
          <w:tcPr>
            <w:tcW w:w="3167" w:type="dxa"/>
          </w:tcPr>
          <w:p w14:paraId="3B6705CA" w14:textId="77777777" w:rsidR="001051F9" w:rsidRPr="00821330" w:rsidRDefault="001051F9" w:rsidP="001051F9">
            <w:pPr>
              <w:jc w:val="both"/>
              <w:rPr>
                <w:rFonts w:eastAsia="Times New Roman" w:cs="Arial"/>
                <w:szCs w:val="24"/>
                <w:lang w:eastAsia="de-DE"/>
              </w:rPr>
            </w:pPr>
          </w:p>
        </w:tc>
      </w:tr>
      <w:tr w:rsidR="001051F9" w:rsidRPr="00821330" w14:paraId="3B6705CF" w14:textId="77777777" w:rsidTr="001051F9">
        <w:tc>
          <w:tcPr>
            <w:tcW w:w="3166" w:type="dxa"/>
          </w:tcPr>
          <w:p w14:paraId="3B6705CC"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BI.7.0.3</w:t>
            </w:r>
          </w:p>
        </w:tc>
        <w:tc>
          <w:tcPr>
            <w:tcW w:w="3167" w:type="dxa"/>
          </w:tcPr>
          <w:p w14:paraId="3B6705CD"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HTTA</w:t>
            </w:r>
          </w:p>
        </w:tc>
        <w:tc>
          <w:tcPr>
            <w:tcW w:w="3167" w:type="dxa"/>
          </w:tcPr>
          <w:p w14:paraId="3B6705CE" w14:textId="77777777" w:rsidR="001051F9" w:rsidRPr="00821330" w:rsidRDefault="001051F9" w:rsidP="001051F9">
            <w:pPr>
              <w:jc w:val="both"/>
              <w:rPr>
                <w:rFonts w:eastAsia="Times New Roman" w:cs="Arial"/>
                <w:szCs w:val="24"/>
                <w:lang w:eastAsia="de-DE"/>
              </w:rPr>
            </w:pPr>
          </w:p>
        </w:tc>
      </w:tr>
      <w:tr w:rsidR="001051F9" w:rsidRPr="00821330" w14:paraId="3B6705D3" w14:textId="77777777" w:rsidTr="001051F9">
        <w:tc>
          <w:tcPr>
            <w:tcW w:w="3166" w:type="dxa"/>
          </w:tcPr>
          <w:p w14:paraId="3B6705D0"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ECC6.0</w:t>
            </w:r>
          </w:p>
        </w:tc>
        <w:tc>
          <w:tcPr>
            <w:tcW w:w="3167" w:type="dxa"/>
          </w:tcPr>
          <w:p w14:paraId="3B6705D1"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RFCA, WSAN, WSAS</w:t>
            </w:r>
          </w:p>
        </w:tc>
        <w:tc>
          <w:tcPr>
            <w:tcW w:w="3167" w:type="dxa"/>
          </w:tcPr>
          <w:p w14:paraId="3B6705D2"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RFCP, WSAO, WSAR</w:t>
            </w:r>
          </w:p>
        </w:tc>
      </w:tr>
      <w:tr w:rsidR="001051F9" w:rsidRPr="00821330" w14:paraId="3B6705D7" w14:textId="77777777" w:rsidTr="001051F9">
        <w:tc>
          <w:tcPr>
            <w:tcW w:w="3166" w:type="dxa"/>
          </w:tcPr>
          <w:p w14:paraId="3B6705D4" w14:textId="77777777" w:rsidR="001051F9" w:rsidRPr="00821330" w:rsidRDefault="001051F9" w:rsidP="001051F9">
            <w:pPr>
              <w:jc w:val="both"/>
              <w:rPr>
                <w:rFonts w:eastAsia="Times New Roman" w:cs="Arial"/>
                <w:szCs w:val="24"/>
                <w:lang w:eastAsia="de-DE"/>
              </w:rPr>
            </w:pPr>
            <w:r>
              <w:rPr>
                <w:rFonts w:eastAsia="Times New Roman" w:cs="Arial"/>
                <w:szCs w:val="24"/>
                <w:lang w:eastAsia="de-DE"/>
              </w:rPr>
              <w:t>S/4HANA on Premise</w:t>
            </w:r>
          </w:p>
        </w:tc>
        <w:tc>
          <w:tcPr>
            <w:tcW w:w="3167" w:type="dxa"/>
          </w:tcPr>
          <w:p w14:paraId="3B6705D5"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RFCA, WSAN, WSAS</w:t>
            </w:r>
          </w:p>
        </w:tc>
        <w:tc>
          <w:tcPr>
            <w:tcW w:w="3167" w:type="dxa"/>
          </w:tcPr>
          <w:p w14:paraId="3B6705D6"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RFCP, WSAO, WSAR</w:t>
            </w:r>
          </w:p>
        </w:tc>
      </w:tr>
      <w:tr w:rsidR="001051F9" w:rsidRPr="00821330" w14:paraId="3B6705DB" w14:textId="77777777" w:rsidTr="001051F9">
        <w:tc>
          <w:tcPr>
            <w:tcW w:w="3166" w:type="dxa"/>
          </w:tcPr>
          <w:p w14:paraId="3B6705D8"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F.AnySystem</w:t>
            </w:r>
          </w:p>
        </w:tc>
        <w:tc>
          <w:tcPr>
            <w:tcW w:w="3167" w:type="dxa"/>
          </w:tcPr>
          <w:p w14:paraId="3B6705D9"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FILI</w:t>
            </w:r>
          </w:p>
        </w:tc>
        <w:tc>
          <w:tcPr>
            <w:tcW w:w="3167" w:type="dxa"/>
          </w:tcPr>
          <w:p w14:paraId="3B6705DA"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FILO</w:t>
            </w:r>
          </w:p>
        </w:tc>
      </w:tr>
      <w:tr w:rsidR="001051F9" w:rsidRPr="00821330" w14:paraId="3B6705DF" w14:textId="77777777" w:rsidTr="001051F9">
        <w:tc>
          <w:tcPr>
            <w:tcW w:w="3166" w:type="dxa"/>
          </w:tcPr>
          <w:p w14:paraId="3B6705DC"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H.AnySystem</w:t>
            </w:r>
          </w:p>
        </w:tc>
        <w:tc>
          <w:tcPr>
            <w:tcW w:w="3167" w:type="dxa"/>
          </w:tcPr>
          <w:p w14:paraId="3B6705DD"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HTTA</w:t>
            </w:r>
          </w:p>
        </w:tc>
        <w:tc>
          <w:tcPr>
            <w:tcW w:w="3167" w:type="dxa"/>
          </w:tcPr>
          <w:p w14:paraId="3B6705DE"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HTTP</w:t>
            </w:r>
          </w:p>
        </w:tc>
      </w:tr>
      <w:tr w:rsidR="001051F9" w:rsidRPr="00821330" w14:paraId="3B6705E3" w14:textId="77777777" w:rsidTr="001051F9">
        <w:tc>
          <w:tcPr>
            <w:tcW w:w="3166" w:type="dxa"/>
          </w:tcPr>
          <w:p w14:paraId="3B6705E0"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J.AnySystem</w:t>
            </w:r>
          </w:p>
        </w:tc>
        <w:tc>
          <w:tcPr>
            <w:tcW w:w="3167" w:type="dxa"/>
          </w:tcPr>
          <w:p w14:paraId="3B6705E1"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JDBC</w:t>
            </w:r>
          </w:p>
        </w:tc>
        <w:tc>
          <w:tcPr>
            <w:tcW w:w="3167" w:type="dxa"/>
          </w:tcPr>
          <w:p w14:paraId="3B6705E2" w14:textId="77777777" w:rsidR="001051F9" w:rsidRPr="00821330" w:rsidRDefault="001051F9" w:rsidP="001051F9">
            <w:pPr>
              <w:jc w:val="both"/>
              <w:rPr>
                <w:rFonts w:eastAsia="Times New Roman" w:cs="Arial"/>
                <w:szCs w:val="24"/>
                <w:lang w:eastAsia="de-DE"/>
              </w:rPr>
            </w:pPr>
          </w:p>
        </w:tc>
      </w:tr>
      <w:tr w:rsidR="001051F9" w:rsidRPr="00821330" w14:paraId="3B6705E7" w14:textId="77777777" w:rsidTr="001051F9">
        <w:tc>
          <w:tcPr>
            <w:tcW w:w="3166" w:type="dxa"/>
          </w:tcPr>
          <w:p w14:paraId="3B6705E4"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R3.46C</w:t>
            </w:r>
          </w:p>
        </w:tc>
        <w:tc>
          <w:tcPr>
            <w:tcW w:w="3167" w:type="dxa"/>
          </w:tcPr>
          <w:p w14:paraId="3B6705E5"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RFCA</w:t>
            </w:r>
          </w:p>
        </w:tc>
        <w:tc>
          <w:tcPr>
            <w:tcW w:w="3167" w:type="dxa"/>
          </w:tcPr>
          <w:p w14:paraId="3B6705E6"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RFCP</w:t>
            </w:r>
          </w:p>
        </w:tc>
      </w:tr>
      <w:tr w:rsidR="001051F9" w:rsidRPr="00821330" w14:paraId="3B6705EB" w14:textId="77777777" w:rsidTr="001051F9">
        <w:tc>
          <w:tcPr>
            <w:tcW w:w="3166" w:type="dxa"/>
          </w:tcPr>
          <w:p w14:paraId="3B6705E8"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R3.47.100</w:t>
            </w:r>
          </w:p>
        </w:tc>
        <w:tc>
          <w:tcPr>
            <w:tcW w:w="3167" w:type="dxa"/>
          </w:tcPr>
          <w:p w14:paraId="3B6705E9"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RFCA</w:t>
            </w:r>
          </w:p>
        </w:tc>
        <w:tc>
          <w:tcPr>
            <w:tcW w:w="3167" w:type="dxa"/>
          </w:tcPr>
          <w:p w14:paraId="3B6705EA"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RFCP</w:t>
            </w:r>
          </w:p>
        </w:tc>
      </w:tr>
      <w:tr w:rsidR="001051F9" w:rsidRPr="00821330" w14:paraId="3B6705EF" w14:textId="77777777" w:rsidTr="001051F9">
        <w:tc>
          <w:tcPr>
            <w:tcW w:w="3166" w:type="dxa"/>
          </w:tcPr>
          <w:p w14:paraId="3B6705EC"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R3.47.200</w:t>
            </w:r>
          </w:p>
        </w:tc>
        <w:tc>
          <w:tcPr>
            <w:tcW w:w="3167" w:type="dxa"/>
          </w:tcPr>
          <w:p w14:paraId="3B6705ED"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RFCA</w:t>
            </w:r>
          </w:p>
        </w:tc>
        <w:tc>
          <w:tcPr>
            <w:tcW w:w="3167" w:type="dxa"/>
          </w:tcPr>
          <w:p w14:paraId="3B6705EE"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RFCP</w:t>
            </w:r>
          </w:p>
        </w:tc>
      </w:tr>
      <w:tr w:rsidR="001051F9" w:rsidRPr="00821330" w14:paraId="3B6705F3" w14:textId="77777777" w:rsidTr="001051F9">
        <w:tc>
          <w:tcPr>
            <w:tcW w:w="3166" w:type="dxa"/>
          </w:tcPr>
          <w:p w14:paraId="3B6705F0"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W.AnySystem</w:t>
            </w:r>
          </w:p>
        </w:tc>
        <w:tc>
          <w:tcPr>
            <w:tcW w:w="3167" w:type="dxa"/>
          </w:tcPr>
          <w:p w14:paraId="3B6705F1"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WSAN, WSAS</w:t>
            </w:r>
          </w:p>
        </w:tc>
        <w:tc>
          <w:tcPr>
            <w:tcW w:w="3167" w:type="dxa"/>
          </w:tcPr>
          <w:p w14:paraId="3B6705F2" w14:textId="77777777" w:rsidR="001051F9" w:rsidRPr="00821330" w:rsidRDefault="001051F9" w:rsidP="001051F9">
            <w:pPr>
              <w:jc w:val="both"/>
              <w:rPr>
                <w:rFonts w:eastAsia="Times New Roman" w:cs="Arial"/>
                <w:szCs w:val="24"/>
                <w:lang w:eastAsia="de-DE"/>
              </w:rPr>
            </w:pPr>
            <w:r w:rsidRPr="00821330">
              <w:rPr>
                <w:rFonts w:eastAsia="Times New Roman" w:cs="Arial"/>
                <w:szCs w:val="24"/>
                <w:lang w:eastAsia="de-DE"/>
              </w:rPr>
              <w:t>WSAO, WSAR</w:t>
            </w:r>
          </w:p>
        </w:tc>
      </w:tr>
      <w:tr w:rsidR="001051F9" w:rsidRPr="00821330" w14:paraId="3B6705F7" w14:textId="77777777" w:rsidTr="001051F9">
        <w:tc>
          <w:tcPr>
            <w:tcW w:w="3166" w:type="dxa"/>
          </w:tcPr>
          <w:p w14:paraId="3B6705F4" w14:textId="77777777" w:rsidR="001051F9" w:rsidRPr="00821330" w:rsidRDefault="001051F9" w:rsidP="001051F9">
            <w:pPr>
              <w:jc w:val="both"/>
              <w:rPr>
                <w:rFonts w:eastAsia="Times New Roman" w:cs="Arial"/>
                <w:szCs w:val="24"/>
                <w:lang w:eastAsia="de-DE"/>
              </w:rPr>
            </w:pPr>
            <w:r>
              <w:rPr>
                <w:rFonts w:eastAsia="Times New Roman" w:cs="Arial"/>
                <w:szCs w:val="24"/>
                <w:lang w:eastAsia="de-DE"/>
              </w:rPr>
              <w:t>P.AnySystem</w:t>
            </w:r>
          </w:p>
        </w:tc>
        <w:tc>
          <w:tcPr>
            <w:tcW w:w="3167" w:type="dxa"/>
          </w:tcPr>
          <w:p w14:paraId="3B6705F5" w14:textId="77777777" w:rsidR="001051F9" w:rsidRPr="00821330" w:rsidRDefault="001051F9" w:rsidP="001051F9">
            <w:pPr>
              <w:jc w:val="both"/>
              <w:rPr>
                <w:rFonts w:eastAsia="Times New Roman" w:cs="Arial"/>
                <w:szCs w:val="24"/>
                <w:lang w:eastAsia="de-DE"/>
              </w:rPr>
            </w:pPr>
            <w:r>
              <w:rPr>
                <w:rFonts w:eastAsia="Times New Roman" w:cs="Arial"/>
                <w:szCs w:val="24"/>
                <w:lang w:eastAsia="de-DE"/>
              </w:rPr>
              <w:t>FTPI, FTPP</w:t>
            </w:r>
          </w:p>
        </w:tc>
        <w:tc>
          <w:tcPr>
            <w:tcW w:w="3167" w:type="dxa"/>
          </w:tcPr>
          <w:p w14:paraId="3B6705F6" w14:textId="77777777" w:rsidR="001051F9" w:rsidRPr="00821330" w:rsidRDefault="001051F9" w:rsidP="001051F9">
            <w:pPr>
              <w:jc w:val="both"/>
              <w:rPr>
                <w:rFonts w:eastAsia="Times New Roman" w:cs="Arial"/>
                <w:szCs w:val="24"/>
                <w:lang w:eastAsia="de-DE"/>
              </w:rPr>
            </w:pPr>
          </w:p>
        </w:tc>
      </w:tr>
      <w:tr w:rsidR="001051F9" w:rsidRPr="00821330" w14:paraId="3B6705FB" w14:textId="77777777" w:rsidTr="001051F9">
        <w:tc>
          <w:tcPr>
            <w:tcW w:w="3166" w:type="dxa"/>
          </w:tcPr>
          <w:p w14:paraId="3B6705F8" w14:textId="77777777" w:rsidR="001051F9" w:rsidRDefault="001051F9" w:rsidP="001051F9">
            <w:pPr>
              <w:jc w:val="both"/>
              <w:rPr>
                <w:rFonts w:eastAsia="Times New Roman" w:cs="Arial"/>
                <w:szCs w:val="24"/>
                <w:lang w:eastAsia="de-DE"/>
              </w:rPr>
            </w:pPr>
            <w:r>
              <w:rPr>
                <w:rFonts w:eastAsia="Times New Roman" w:cs="Arial"/>
                <w:szCs w:val="24"/>
                <w:lang w:eastAsia="de-DE"/>
              </w:rPr>
              <w:t>T.AnySystem</w:t>
            </w:r>
          </w:p>
        </w:tc>
        <w:tc>
          <w:tcPr>
            <w:tcW w:w="3167" w:type="dxa"/>
          </w:tcPr>
          <w:p w14:paraId="3B6705F9" w14:textId="77777777" w:rsidR="001051F9" w:rsidRDefault="001051F9" w:rsidP="001051F9">
            <w:pPr>
              <w:jc w:val="both"/>
              <w:rPr>
                <w:rFonts w:eastAsia="Times New Roman" w:cs="Arial"/>
                <w:szCs w:val="24"/>
                <w:lang w:eastAsia="de-DE"/>
              </w:rPr>
            </w:pPr>
            <w:r>
              <w:rPr>
                <w:rFonts w:eastAsia="Times New Roman" w:cs="Arial"/>
                <w:szCs w:val="24"/>
                <w:lang w:eastAsia="de-DE"/>
              </w:rPr>
              <w:t>CRON</w:t>
            </w:r>
          </w:p>
        </w:tc>
        <w:tc>
          <w:tcPr>
            <w:tcW w:w="3167" w:type="dxa"/>
          </w:tcPr>
          <w:p w14:paraId="3B6705FA" w14:textId="77777777" w:rsidR="001051F9" w:rsidRPr="00821330" w:rsidRDefault="001051F9" w:rsidP="001051F9">
            <w:pPr>
              <w:jc w:val="both"/>
              <w:rPr>
                <w:rFonts w:eastAsia="Times New Roman" w:cs="Arial"/>
                <w:szCs w:val="24"/>
                <w:lang w:eastAsia="de-DE"/>
              </w:rPr>
            </w:pPr>
          </w:p>
        </w:tc>
      </w:tr>
      <w:tr w:rsidR="001051F9" w:rsidRPr="00821330" w14:paraId="3B6705FF" w14:textId="77777777" w:rsidTr="001051F9">
        <w:tc>
          <w:tcPr>
            <w:tcW w:w="3166" w:type="dxa"/>
          </w:tcPr>
          <w:p w14:paraId="3B6705FC" w14:textId="77777777" w:rsidR="001051F9" w:rsidRDefault="001051F9" w:rsidP="001051F9">
            <w:pPr>
              <w:jc w:val="both"/>
              <w:rPr>
                <w:rFonts w:eastAsia="Times New Roman" w:cs="Arial"/>
                <w:szCs w:val="24"/>
                <w:lang w:eastAsia="de-DE"/>
              </w:rPr>
            </w:pPr>
            <w:r>
              <w:rPr>
                <w:rFonts w:eastAsia="Times New Roman" w:cs="Arial"/>
                <w:szCs w:val="24"/>
                <w:lang w:eastAsia="de-DE"/>
              </w:rPr>
              <w:t>E.AnySystem</w:t>
            </w:r>
          </w:p>
        </w:tc>
        <w:tc>
          <w:tcPr>
            <w:tcW w:w="3167" w:type="dxa"/>
          </w:tcPr>
          <w:p w14:paraId="3B6705FD" w14:textId="77777777" w:rsidR="001051F9" w:rsidRDefault="001051F9" w:rsidP="001051F9">
            <w:pPr>
              <w:jc w:val="both"/>
              <w:rPr>
                <w:rFonts w:eastAsia="Times New Roman" w:cs="Arial"/>
                <w:szCs w:val="24"/>
                <w:lang w:eastAsia="de-DE"/>
              </w:rPr>
            </w:pPr>
            <w:r>
              <w:rPr>
                <w:rFonts w:eastAsia="Times New Roman" w:cs="Arial"/>
                <w:szCs w:val="24"/>
                <w:lang w:eastAsia="de-DE"/>
              </w:rPr>
              <w:t>SMTP, MAIR</w:t>
            </w:r>
          </w:p>
        </w:tc>
        <w:tc>
          <w:tcPr>
            <w:tcW w:w="3167" w:type="dxa"/>
          </w:tcPr>
          <w:p w14:paraId="3B6705FE" w14:textId="77777777" w:rsidR="001051F9" w:rsidRPr="00821330" w:rsidRDefault="001051F9" w:rsidP="001051F9">
            <w:pPr>
              <w:jc w:val="both"/>
              <w:rPr>
                <w:rFonts w:eastAsia="Times New Roman" w:cs="Arial"/>
                <w:szCs w:val="24"/>
                <w:lang w:eastAsia="de-DE"/>
              </w:rPr>
            </w:pPr>
          </w:p>
        </w:tc>
      </w:tr>
    </w:tbl>
    <w:p w14:paraId="3B670600" w14:textId="77777777" w:rsidR="00553497" w:rsidRPr="00821330" w:rsidRDefault="00553497" w:rsidP="00D11F0E">
      <w:pPr>
        <w:shd w:val="clear" w:color="auto" w:fill="FFFFFF"/>
        <w:jc w:val="both"/>
        <w:rPr>
          <w:rFonts w:eastAsia="Times New Roman" w:cs="Arial"/>
          <w:szCs w:val="24"/>
          <w:lang w:eastAsia="de-DE"/>
        </w:rPr>
      </w:pPr>
    </w:p>
    <w:p w14:paraId="3B670601" w14:textId="77777777" w:rsidR="00553497" w:rsidRPr="00821330" w:rsidRDefault="00553497" w:rsidP="00D11F0E">
      <w:pPr>
        <w:shd w:val="clear" w:color="auto" w:fill="FFFFFF"/>
        <w:jc w:val="both"/>
        <w:rPr>
          <w:rFonts w:eastAsia="Times New Roman" w:cs="Arial"/>
          <w:szCs w:val="24"/>
          <w:lang w:eastAsia="de-DE"/>
        </w:rPr>
      </w:pPr>
    </w:p>
    <w:p w14:paraId="3B670602" w14:textId="77777777" w:rsidR="00553497" w:rsidRPr="005314FF" w:rsidRDefault="00553497" w:rsidP="007878EF">
      <w:pPr>
        <w:shd w:val="clear" w:color="auto" w:fill="FFFFFF"/>
        <w:spacing w:line="360" w:lineRule="atLeast"/>
        <w:jc w:val="both"/>
        <w:rPr>
          <w:rFonts w:eastAsia="Times New Roman" w:cs="Arial"/>
          <w:b/>
          <w:lang w:eastAsia="de-DE"/>
        </w:rPr>
      </w:pPr>
      <w:r w:rsidRPr="005314FF">
        <w:rPr>
          <w:rFonts w:eastAsia="Times New Roman" w:cs="Arial"/>
          <w:b/>
          <w:lang w:eastAsia="de-DE"/>
        </w:rPr>
        <w:t>Scope</w:t>
      </w:r>
    </w:p>
    <w:p w14:paraId="3B670603"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SLD </w:t>
      </w:r>
      <w:r w:rsidR="007878EF" w:rsidRPr="00D473AE">
        <w:rPr>
          <w:rFonts w:eastAsia="Times New Roman" w:cs="Arial"/>
          <w:szCs w:val="24"/>
          <w:lang w:eastAsia="de-DE"/>
        </w:rPr>
        <w:t>p</w:t>
      </w:r>
      <w:r w:rsidRPr="00D473AE">
        <w:rPr>
          <w:rFonts w:eastAsia="Times New Roman" w:cs="Arial"/>
          <w:szCs w:val="24"/>
          <w:lang w:eastAsia="de-DE"/>
        </w:rPr>
        <w:t xml:space="preserve">roperties </w:t>
      </w:r>
      <w:r w:rsidR="00345DC3" w:rsidRPr="00D473AE">
        <w:rPr>
          <w:rFonts w:eastAsia="Times New Roman" w:cs="Arial"/>
          <w:szCs w:val="24"/>
          <w:lang w:eastAsia="de-DE"/>
        </w:rPr>
        <w:t>are always</w:t>
      </w:r>
      <w:r w:rsidRPr="00D473AE">
        <w:rPr>
          <w:rFonts w:eastAsia="Times New Roman" w:cs="Arial"/>
          <w:szCs w:val="24"/>
          <w:lang w:eastAsia="de-DE"/>
        </w:rPr>
        <w:t xml:space="preserve"> </w:t>
      </w:r>
      <w:r w:rsidR="00345DC3" w:rsidRPr="00D473AE">
        <w:rPr>
          <w:rFonts w:eastAsia="Times New Roman" w:cs="Arial"/>
          <w:szCs w:val="24"/>
          <w:lang w:eastAsia="de-DE"/>
        </w:rPr>
        <w:t>available</w:t>
      </w:r>
      <w:r w:rsidR="00A410BE" w:rsidRPr="00D473AE">
        <w:rPr>
          <w:rFonts w:eastAsia="Times New Roman" w:cs="Arial"/>
          <w:szCs w:val="24"/>
          <w:lang w:eastAsia="de-DE"/>
        </w:rPr>
        <w:t xml:space="preserve">. They </w:t>
      </w:r>
      <w:r w:rsidRPr="00D473AE">
        <w:rPr>
          <w:rFonts w:eastAsia="Times New Roman" w:cs="Arial"/>
          <w:szCs w:val="24"/>
          <w:lang w:eastAsia="de-DE"/>
        </w:rPr>
        <w:t>are s</w:t>
      </w:r>
      <w:r w:rsidR="003D1AC1" w:rsidRPr="00D473AE">
        <w:rPr>
          <w:rFonts w:eastAsia="Times New Roman" w:cs="Arial"/>
          <w:szCs w:val="24"/>
          <w:lang w:eastAsia="de-DE"/>
        </w:rPr>
        <w:t>aved</w:t>
      </w:r>
      <w:r w:rsidRPr="00D473AE">
        <w:rPr>
          <w:rFonts w:eastAsia="Times New Roman" w:cs="Arial"/>
          <w:szCs w:val="24"/>
          <w:lang w:eastAsia="de-DE"/>
        </w:rPr>
        <w:t xml:space="preserve"> in an </w:t>
      </w:r>
      <w:r w:rsidR="00A410BE" w:rsidRPr="00D473AE">
        <w:rPr>
          <w:rFonts w:eastAsia="Times New Roman" w:cs="Arial"/>
          <w:szCs w:val="24"/>
          <w:lang w:eastAsia="de-DE"/>
        </w:rPr>
        <w:t>XML</w:t>
      </w:r>
      <w:r w:rsidRPr="00D473AE">
        <w:rPr>
          <w:rFonts w:eastAsia="Times New Roman" w:cs="Arial"/>
          <w:szCs w:val="24"/>
          <w:lang w:eastAsia="de-DE"/>
        </w:rPr>
        <w:t xml:space="preserve"> document</w:t>
      </w:r>
      <w:r w:rsidR="00345DC3" w:rsidRPr="00D473AE">
        <w:rPr>
          <w:rFonts w:eastAsia="Times New Roman" w:cs="Arial"/>
          <w:szCs w:val="24"/>
          <w:lang w:eastAsia="de-DE"/>
        </w:rPr>
        <w:t xml:space="preserve"> in the BizStore repository</w:t>
      </w:r>
      <w:r w:rsidRPr="00D473AE">
        <w:rPr>
          <w:rFonts w:eastAsia="Times New Roman" w:cs="Arial"/>
          <w:szCs w:val="24"/>
          <w:lang w:eastAsia="de-DE"/>
        </w:rPr>
        <w:t xml:space="preserve">. </w:t>
      </w:r>
      <w:r w:rsidR="00BB3AFE" w:rsidRPr="00D473AE">
        <w:rPr>
          <w:rFonts w:eastAsia="Times New Roman" w:cs="Arial"/>
          <w:szCs w:val="24"/>
          <w:lang w:eastAsia="de-DE"/>
        </w:rPr>
        <w:t>At</w:t>
      </w:r>
      <w:r w:rsidRPr="00D473AE">
        <w:rPr>
          <w:rFonts w:eastAsia="Times New Roman" w:cs="Arial"/>
          <w:szCs w:val="24"/>
          <w:lang w:eastAsia="de-DE"/>
        </w:rPr>
        <w:t xml:space="preserve"> runtime</w:t>
      </w:r>
      <w:r w:rsidR="00CC4A12" w:rsidRPr="00D473AE">
        <w:rPr>
          <w:rFonts w:eastAsia="Times New Roman" w:cs="Arial"/>
          <w:szCs w:val="24"/>
          <w:lang w:eastAsia="de-DE"/>
        </w:rPr>
        <w:t>,</w:t>
      </w:r>
      <w:r w:rsidRPr="00D473AE">
        <w:rPr>
          <w:rFonts w:eastAsia="Times New Roman" w:cs="Arial"/>
          <w:szCs w:val="24"/>
          <w:lang w:eastAsia="de-DE"/>
        </w:rPr>
        <w:t xml:space="preserve"> the values are available in the processed </w:t>
      </w:r>
      <w:r w:rsidR="00A410BE" w:rsidRPr="00D473AE">
        <w:rPr>
          <w:rFonts w:eastAsia="Times New Roman" w:cs="Arial"/>
          <w:szCs w:val="24"/>
          <w:lang w:eastAsia="de-DE"/>
        </w:rPr>
        <w:t xml:space="preserve">integration framework </w:t>
      </w:r>
      <w:r w:rsidRPr="00D473AE">
        <w:rPr>
          <w:rFonts w:eastAsia="Times New Roman" w:cs="Arial"/>
          <w:szCs w:val="24"/>
          <w:lang w:eastAsia="de-DE"/>
        </w:rPr>
        <w:t xml:space="preserve">message for all </w:t>
      </w:r>
      <w:r w:rsidR="00BB3AFE" w:rsidRPr="00D473AE">
        <w:rPr>
          <w:rFonts w:eastAsia="Times New Roman" w:cs="Arial"/>
          <w:szCs w:val="24"/>
          <w:lang w:eastAsia="de-DE"/>
        </w:rPr>
        <w:t>s</w:t>
      </w:r>
      <w:r w:rsidRPr="00D473AE">
        <w:rPr>
          <w:rFonts w:eastAsia="Times New Roman" w:cs="Arial"/>
          <w:szCs w:val="24"/>
          <w:lang w:eastAsia="de-DE"/>
        </w:rPr>
        <w:t xml:space="preserve">cenario </w:t>
      </w:r>
      <w:r w:rsidR="00BB3AFE" w:rsidRPr="00D473AE">
        <w:rPr>
          <w:rFonts w:eastAsia="Times New Roman" w:cs="Arial"/>
          <w:szCs w:val="24"/>
          <w:lang w:eastAsia="de-DE"/>
        </w:rPr>
        <w:t>s</w:t>
      </w:r>
      <w:r w:rsidRPr="00D473AE">
        <w:rPr>
          <w:rFonts w:eastAsia="Times New Roman" w:cs="Arial"/>
          <w:szCs w:val="24"/>
          <w:lang w:eastAsia="de-DE"/>
        </w:rPr>
        <w:t>tep</w:t>
      </w:r>
      <w:r w:rsidR="0063578A" w:rsidRPr="00D473AE">
        <w:rPr>
          <w:rFonts w:eastAsia="Times New Roman" w:cs="Arial"/>
          <w:szCs w:val="24"/>
          <w:lang w:eastAsia="de-DE"/>
        </w:rPr>
        <w:t>s</w:t>
      </w:r>
      <w:r w:rsidRPr="00D473AE">
        <w:rPr>
          <w:rFonts w:eastAsia="Times New Roman" w:cs="Arial"/>
          <w:szCs w:val="24"/>
          <w:lang w:eastAsia="de-DE"/>
        </w:rPr>
        <w:t>.</w:t>
      </w:r>
    </w:p>
    <w:p w14:paraId="3B670604" w14:textId="77777777" w:rsidR="00553497" w:rsidRPr="00D473AE" w:rsidRDefault="00553497" w:rsidP="00553497">
      <w:pPr>
        <w:shd w:val="clear" w:color="auto" w:fill="FFFFFF"/>
        <w:jc w:val="both"/>
        <w:rPr>
          <w:rFonts w:eastAsia="Times New Roman" w:cs="Arial"/>
          <w:szCs w:val="24"/>
          <w:lang w:eastAsia="de-DE"/>
        </w:rPr>
      </w:pPr>
    </w:p>
    <w:p w14:paraId="3B670605" w14:textId="77777777" w:rsidR="00553497" w:rsidRPr="00D473AE" w:rsidRDefault="007371CE"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 xml:space="preserve">Value </w:t>
      </w:r>
      <w:r w:rsidR="00553497" w:rsidRPr="00D473AE">
        <w:rPr>
          <w:rFonts w:eastAsia="Times New Roman" w:cs="Arial"/>
          <w:b/>
          <w:lang w:eastAsia="de-DE"/>
        </w:rPr>
        <w:t>Assignment</w:t>
      </w:r>
    </w:p>
    <w:p w14:paraId="3B670606" w14:textId="77777777" w:rsidR="00553497"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When you set</w:t>
      </w:r>
      <w:r w:rsidR="007371CE"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up the </w:t>
      </w:r>
      <w:r w:rsidR="007371CE" w:rsidRPr="00D473AE">
        <w:rPr>
          <w:rFonts w:eastAsia="Times New Roman" w:cs="Arial"/>
          <w:color w:val="333333"/>
          <w:szCs w:val="24"/>
          <w:lang w:eastAsia="de-DE"/>
        </w:rPr>
        <w:t xml:space="preserve">customer </w:t>
      </w:r>
      <w:r w:rsidRPr="00D473AE">
        <w:rPr>
          <w:rFonts w:eastAsia="Times New Roman" w:cs="Arial"/>
          <w:color w:val="333333"/>
          <w:szCs w:val="24"/>
          <w:lang w:eastAsia="de-DE"/>
        </w:rPr>
        <w:t xml:space="preserve">environment, you create the </w:t>
      </w:r>
      <w:r w:rsidR="007371CE" w:rsidRPr="00D473AE">
        <w:rPr>
          <w:rFonts w:eastAsia="Times New Roman" w:cs="Arial"/>
          <w:color w:val="333333"/>
          <w:szCs w:val="24"/>
          <w:lang w:eastAsia="de-DE"/>
        </w:rPr>
        <w:t xml:space="preserve">required </w:t>
      </w:r>
      <w:r w:rsidRPr="00D473AE">
        <w:rPr>
          <w:rFonts w:eastAsia="Times New Roman" w:cs="Arial"/>
          <w:color w:val="333333"/>
          <w:szCs w:val="24"/>
          <w:lang w:eastAsia="de-DE"/>
        </w:rPr>
        <w:t xml:space="preserve">entries </w:t>
      </w:r>
      <w:r w:rsidR="006F2075" w:rsidRPr="00D473AE">
        <w:rPr>
          <w:rFonts w:eastAsia="Times New Roman" w:cs="Arial"/>
          <w:color w:val="333333"/>
          <w:szCs w:val="24"/>
          <w:lang w:eastAsia="de-DE"/>
        </w:rPr>
        <w:t>in SLD</w:t>
      </w:r>
      <w:r w:rsidR="00BB3AFE" w:rsidRPr="00D473AE">
        <w:rPr>
          <w:rFonts w:eastAsia="Times New Roman" w:cs="Arial"/>
          <w:color w:val="333333"/>
          <w:szCs w:val="24"/>
          <w:lang w:eastAsia="de-DE"/>
        </w:rPr>
        <w:t xml:space="preserve"> s</w:t>
      </w:r>
      <w:r w:rsidR="00A410BE" w:rsidRPr="00D473AE">
        <w:rPr>
          <w:rFonts w:eastAsia="Times New Roman" w:cs="Arial"/>
          <w:color w:val="333333"/>
          <w:szCs w:val="24"/>
          <w:lang w:eastAsia="de-DE"/>
        </w:rPr>
        <w:t>elect</w:t>
      </w:r>
      <w:r w:rsidR="00BB3AFE" w:rsidRPr="00D473AE">
        <w:rPr>
          <w:rFonts w:eastAsia="Times New Roman" w:cs="Arial"/>
          <w:color w:val="333333"/>
          <w:szCs w:val="24"/>
          <w:lang w:eastAsia="de-DE"/>
        </w:rPr>
        <w:t>ing</w:t>
      </w:r>
      <w:r w:rsidR="00A410BE" w:rsidRPr="00D473AE">
        <w:rPr>
          <w:rFonts w:eastAsia="Times New Roman" w:cs="Arial"/>
          <w:color w:val="333333"/>
          <w:szCs w:val="24"/>
          <w:lang w:eastAsia="de-DE"/>
        </w:rPr>
        <w:t xml:space="preserve"> </w:t>
      </w:r>
      <w:r w:rsidRPr="00D473AE">
        <w:rPr>
          <w:rFonts w:eastAsia="Calibri" w:cs="Arial"/>
          <w:i/>
          <w:color w:val="948A54"/>
        </w:rPr>
        <w:t>SLD</w:t>
      </w:r>
      <w:r w:rsidR="00CC4A12" w:rsidRPr="00D473AE">
        <w:rPr>
          <w:rFonts w:eastAsia="Calibri" w:cs="Arial"/>
          <w:i/>
          <w:color w:val="948A54"/>
        </w:rPr>
        <w:t xml:space="preserve"> </w:t>
      </w:r>
      <w:r w:rsidR="00CC4A12" w:rsidRPr="00D473AE">
        <w:rPr>
          <w:rFonts w:cs="Arial"/>
          <w:color w:val="948A54"/>
        </w:rPr>
        <w:t xml:space="preserve">→ </w:t>
      </w:r>
      <w:r w:rsidRPr="00D473AE">
        <w:rPr>
          <w:rFonts w:eastAsia="Calibri" w:cs="Arial"/>
          <w:color w:val="948A54"/>
        </w:rPr>
        <w:t>Create System</w:t>
      </w:r>
      <w:r w:rsidRPr="00D473AE">
        <w:rPr>
          <w:rFonts w:eastAsia="Times New Roman" w:cs="Arial"/>
          <w:color w:val="333333"/>
          <w:szCs w:val="24"/>
          <w:lang w:eastAsia="de-DE"/>
        </w:rPr>
        <w:t xml:space="preserve">. </w:t>
      </w:r>
      <w:r w:rsidR="00A410BE" w:rsidRPr="00D473AE">
        <w:rPr>
          <w:rFonts w:eastAsia="Times New Roman" w:cs="Arial"/>
          <w:color w:val="333333"/>
          <w:szCs w:val="24"/>
          <w:lang w:eastAsia="de-DE"/>
        </w:rPr>
        <w:t xml:space="preserve">When you select </w:t>
      </w:r>
      <w:r w:rsidRPr="00D473AE">
        <w:rPr>
          <w:rFonts w:eastAsia="Times New Roman" w:cs="Arial"/>
          <w:color w:val="333333"/>
          <w:szCs w:val="24"/>
          <w:lang w:eastAsia="de-DE"/>
        </w:rPr>
        <w:t>a SysType</w:t>
      </w:r>
      <w:r w:rsidR="00BB3AFE" w:rsidRPr="00D473AE">
        <w:rPr>
          <w:rFonts w:eastAsia="Times New Roman" w:cs="Arial"/>
          <w:color w:val="333333"/>
          <w:szCs w:val="24"/>
          <w:lang w:eastAsia="de-DE"/>
        </w:rPr>
        <w:t>,</w:t>
      </w:r>
      <w:r w:rsidRPr="00D473AE">
        <w:rPr>
          <w:rFonts w:eastAsia="Times New Roman" w:cs="Arial"/>
          <w:color w:val="333333"/>
          <w:szCs w:val="24"/>
          <w:lang w:eastAsia="de-DE"/>
        </w:rPr>
        <w:t xml:space="preserve"> </w:t>
      </w:r>
      <w:r w:rsidR="00A410BE" w:rsidRPr="00D473AE">
        <w:rPr>
          <w:rFonts w:eastAsia="Times New Roman" w:cs="Arial"/>
          <w:color w:val="333333"/>
          <w:szCs w:val="24"/>
          <w:lang w:eastAsia="de-DE"/>
        </w:rPr>
        <w:t xml:space="preserve">the integration framework requests </w:t>
      </w:r>
      <w:r w:rsidRPr="00D473AE">
        <w:rPr>
          <w:rFonts w:eastAsia="Times New Roman" w:cs="Arial"/>
          <w:color w:val="333333"/>
          <w:szCs w:val="24"/>
          <w:lang w:eastAsia="de-DE"/>
        </w:rPr>
        <w:t xml:space="preserve">the required properties to access the system </w:t>
      </w:r>
      <w:r w:rsidR="00A410BE" w:rsidRPr="00D473AE">
        <w:rPr>
          <w:rFonts w:eastAsia="Times New Roman" w:cs="Arial"/>
          <w:color w:val="333333"/>
          <w:szCs w:val="24"/>
          <w:lang w:eastAsia="de-DE"/>
        </w:rPr>
        <w:t xml:space="preserve">using the </w:t>
      </w:r>
      <w:r w:rsidRPr="00D473AE">
        <w:rPr>
          <w:rFonts w:eastAsia="Times New Roman" w:cs="Arial"/>
          <w:color w:val="333333"/>
          <w:szCs w:val="24"/>
          <w:lang w:eastAsia="de-DE"/>
        </w:rPr>
        <w:t xml:space="preserve">linked adapters. </w:t>
      </w:r>
    </w:p>
    <w:p w14:paraId="05D92A53" w14:textId="7088A795" w:rsidR="00DF1B15" w:rsidRPr="00D473AE" w:rsidRDefault="00166C6C" w:rsidP="00553497">
      <w:pPr>
        <w:shd w:val="clear" w:color="auto" w:fill="FFFFFF"/>
        <w:jc w:val="both"/>
        <w:rPr>
          <w:rFonts w:eastAsia="Times New Roman" w:cs="Arial"/>
          <w:color w:val="333333"/>
          <w:szCs w:val="24"/>
          <w:lang w:eastAsia="de-DE"/>
        </w:rPr>
      </w:pPr>
      <w:r>
        <w:rPr>
          <w:rFonts w:eastAsia="Times New Roman" w:cs="Arial"/>
          <w:noProof/>
          <w:color w:val="333333"/>
          <w:szCs w:val="24"/>
          <w:lang w:eastAsia="de-DE"/>
        </w:rPr>
        <w:lastRenderedPageBreak/>
        <w:drawing>
          <wp:inline distT="0" distB="0" distL="0" distR="0" wp14:anchorId="3360D2BE" wp14:editId="55C48E01">
            <wp:extent cx="3116580" cy="87325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16580" cy="8732520"/>
                    </a:xfrm>
                    <a:prstGeom prst="rect">
                      <a:avLst/>
                    </a:prstGeom>
                    <a:noFill/>
                    <a:ln>
                      <a:noFill/>
                    </a:ln>
                  </pic:spPr>
                </pic:pic>
              </a:graphicData>
            </a:graphic>
          </wp:inline>
        </w:drawing>
      </w:r>
    </w:p>
    <w:p w14:paraId="3B670608" w14:textId="77777777" w:rsidR="00553497" w:rsidRPr="00821330" w:rsidRDefault="00553497" w:rsidP="00674245">
      <w:pPr>
        <w:shd w:val="clear" w:color="auto" w:fill="FFFFFF"/>
        <w:jc w:val="both"/>
        <w:rPr>
          <w:rFonts w:eastAsia="Times New Roman" w:cs="Arial"/>
          <w:color w:val="333333"/>
          <w:szCs w:val="24"/>
          <w:lang w:eastAsia="de-DE"/>
        </w:rPr>
      </w:pPr>
    </w:p>
    <w:p w14:paraId="3B670609" w14:textId="77777777" w:rsidR="00553497" w:rsidRPr="00D473AE" w:rsidRDefault="00553497" w:rsidP="00436413">
      <w:pPr>
        <w:keepNext/>
        <w:shd w:val="clear" w:color="auto" w:fill="FFFFFF"/>
        <w:spacing w:line="360" w:lineRule="atLeast"/>
        <w:jc w:val="both"/>
        <w:rPr>
          <w:rFonts w:eastAsia="Times New Roman" w:cs="Arial"/>
          <w:b/>
          <w:lang w:eastAsia="de-DE"/>
        </w:rPr>
      </w:pPr>
      <w:r w:rsidRPr="00D473AE">
        <w:rPr>
          <w:rFonts w:eastAsia="Times New Roman" w:cs="Arial"/>
          <w:b/>
          <w:lang w:eastAsia="de-DE"/>
        </w:rPr>
        <w:t>Us</w:t>
      </w:r>
      <w:r w:rsidR="00904291" w:rsidRPr="00D473AE">
        <w:rPr>
          <w:rFonts w:eastAsia="Times New Roman" w:cs="Arial"/>
          <w:b/>
          <w:lang w:eastAsia="de-DE"/>
        </w:rPr>
        <w:t xml:space="preserve">ing SLD Properties </w:t>
      </w:r>
      <w:r w:rsidR="00A410BE" w:rsidRPr="00D473AE">
        <w:rPr>
          <w:rFonts w:eastAsia="Times New Roman" w:cs="Arial"/>
          <w:b/>
          <w:lang w:eastAsia="de-DE"/>
        </w:rPr>
        <w:t>in</w:t>
      </w:r>
      <w:r w:rsidRPr="00D473AE">
        <w:rPr>
          <w:rFonts w:eastAsia="Times New Roman" w:cs="Arial"/>
          <w:b/>
          <w:lang w:eastAsia="de-DE"/>
        </w:rPr>
        <w:t xml:space="preserve"> the Process Flow</w:t>
      </w:r>
    </w:p>
    <w:p w14:paraId="3B67060A"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You can use SLD </w:t>
      </w:r>
      <w:r w:rsidR="00A410BE" w:rsidRPr="00D473AE">
        <w:rPr>
          <w:rFonts w:eastAsia="Times New Roman" w:cs="Arial"/>
          <w:szCs w:val="24"/>
          <w:lang w:eastAsia="de-DE"/>
        </w:rPr>
        <w:t>p</w:t>
      </w:r>
      <w:r w:rsidRPr="00D473AE">
        <w:rPr>
          <w:rFonts w:eastAsia="Times New Roman" w:cs="Arial"/>
          <w:szCs w:val="24"/>
          <w:lang w:eastAsia="de-DE"/>
        </w:rPr>
        <w:t xml:space="preserve">roperties in your XSL coding. </w:t>
      </w:r>
      <w:r w:rsidR="00A410BE" w:rsidRPr="00D473AE">
        <w:rPr>
          <w:rFonts w:eastAsia="Times New Roman" w:cs="Arial"/>
          <w:szCs w:val="24"/>
          <w:lang w:eastAsia="de-DE"/>
        </w:rPr>
        <w:t xml:space="preserve">You can also use </w:t>
      </w:r>
      <w:r w:rsidR="00345DC3" w:rsidRPr="00D473AE">
        <w:rPr>
          <w:rFonts w:eastAsia="Times New Roman" w:cs="Arial"/>
          <w:szCs w:val="24"/>
          <w:lang w:eastAsia="de-DE"/>
        </w:rPr>
        <w:t xml:space="preserve">SLD </w:t>
      </w:r>
      <w:r w:rsidRPr="00D473AE">
        <w:rPr>
          <w:rFonts w:eastAsia="Times New Roman" w:cs="Arial"/>
          <w:szCs w:val="24"/>
          <w:lang w:eastAsia="de-DE"/>
        </w:rPr>
        <w:t xml:space="preserve">properties in the atom </w:t>
      </w:r>
      <w:r w:rsidR="00A410BE" w:rsidRPr="00D473AE">
        <w:rPr>
          <w:rFonts w:eastAsia="Times New Roman" w:cs="Arial"/>
          <w:szCs w:val="24"/>
          <w:lang w:eastAsia="de-DE"/>
        </w:rPr>
        <w:t xml:space="preserve">user interfaces </w:t>
      </w:r>
      <w:r w:rsidRPr="00D473AE">
        <w:rPr>
          <w:rFonts w:eastAsia="Times New Roman" w:cs="Arial"/>
          <w:szCs w:val="24"/>
          <w:lang w:eastAsia="de-DE"/>
        </w:rPr>
        <w:t xml:space="preserve">in the parameter definition. All parameters </w:t>
      </w:r>
      <w:r w:rsidR="00A410BE" w:rsidRPr="00D473AE">
        <w:rPr>
          <w:rFonts w:eastAsia="Times New Roman" w:cs="Arial"/>
          <w:szCs w:val="24"/>
          <w:lang w:eastAsia="de-DE"/>
        </w:rPr>
        <w:t xml:space="preserve">that </w:t>
      </w:r>
      <w:r w:rsidRPr="00D473AE">
        <w:rPr>
          <w:rFonts w:eastAsia="Times New Roman" w:cs="Arial"/>
          <w:szCs w:val="24"/>
          <w:lang w:eastAsia="de-DE"/>
        </w:rPr>
        <w:t xml:space="preserve">support SLD </w:t>
      </w:r>
      <w:r w:rsidR="00BB3AFE" w:rsidRPr="00D473AE">
        <w:rPr>
          <w:rFonts w:eastAsia="Times New Roman" w:cs="Arial"/>
          <w:szCs w:val="24"/>
          <w:lang w:eastAsia="de-DE"/>
        </w:rPr>
        <w:t>p</w:t>
      </w:r>
      <w:r w:rsidRPr="00D473AE">
        <w:rPr>
          <w:rFonts w:eastAsia="Times New Roman" w:cs="Arial"/>
          <w:szCs w:val="24"/>
          <w:lang w:eastAsia="de-DE"/>
        </w:rPr>
        <w:t>roperties are marked with *.</w:t>
      </w:r>
    </w:p>
    <w:p w14:paraId="3B67060B" w14:textId="77777777" w:rsidR="00553497" w:rsidRPr="00D473AE" w:rsidRDefault="00553497" w:rsidP="00553497">
      <w:pPr>
        <w:shd w:val="clear" w:color="auto" w:fill="FFFFFF"/>
        <w:jc w:val="both"/>
        <w:rPr>
          <w:rFonts w:eastAsia="Times New Roman" w:cs="Arial"/>
          <w:szCs w:val="24"/>
          <w:lang w:eastAsia="de-DE"/>
        </w:rPr>
      </w:pPr>
    </w:p>
    <w:p w14:paraId="3B67060C"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In </w:t>
      </w:r>
      <w:r w:rsidR="00A410BE" w:rsidRPr="00D473AE">
        <w:rPr>
          <w:rFonts w:eastAsia="Times New Roman" w:cs="Arial"/>
          <w:szCs w:val="24"/>
          <w:lang w:eastAsia="de-DE"/>
        </w:rPr>
        <w:t>XSL</w:t>
      </w:r>
      <w:r w:rsidRPr="00D473AE">
        <w:rPr>
          <w:rFonts w:eastAsia="Times New Roman" w:cs="Arial"/>
          <w:szCs w:val="24"/>
          <w:lang w:eastAsia="de-DE"/>
        </w:rPr>
        <w:t xml:space="preserve"> coding</w:t>
      </w:r>
      <w:r w:rsidR="00CC4A12" w:rsidRPr="00D473AE">
        <w:rPr>
          <w:rFonts w:eastAsia="Times New Roman" w:cs="Arial"/>
          <w:szCs w:val="24"/>
          <w:lang w:eastAsia="de-DE"/>
        </w:rPr>
        <w:t>,</w:t>
      </w:r>
      <w:r w:rsidRPr="00D473AE">
        <w:rPr>
          <w:rFonts w:eastAsia="Times New Roman" w:cs="Arial"/>
          <w:szCs w:val="24"/>
          <w:lang w:eastAsia="de-DE"/>
        </w:rPr>
        <w:t xml:space="preserve"> you can access the value of a</w:t>
      </w:r>
      <w:r w:rsidR="00A410BE" w:rsidRPr="00D473AE">
        <w:rPr>
          <w:rFonts w:eastAsia="Times New Roman" w:cs="Arial"/>
          <w:szCs w:val="24"/>
          <w:lang w:eastAsia="de-DE"/>
        </w:rPr>
        <w:t>n</w:t>
      </w:r>
      <w:r w:rsidRPr="00D473AE">
        <w:rPr>
          <w:rFonts w:eastAsia="Times New Roman" w:cs="Arial"/>
          <w:szCs w:val="24"/>
          <w:lang w:eastAsia="de-DE"/>
        </w:rPr>
        <w:t xml:space="preserve"> SLD </w:t>
      </w:r>
      <w:r w:rsidR="00A410BE" w:rsidRPr="00D473AE">
        <w:rPr>
          <w:rFonts w:eastAsia="Times New Roman" w:cs="Arial"/>
          <w:szCs w:val="24"/>
          <w:lang w:eastAsia="de-DE"/>
        </w:rPr>
        <w:t>p</w:t>
      </w:r>
      <w:r w:rsidRPr="00D473AE">
        <w:rPr>
          <w:rFonts w:eastAsia="Times New Roman" w:cs="Arial"/>
          <w:szCs w:val="24"/>
          <w:lang w:eastAsia="de-DE"/>
        </w:rPr>
        <w:t>roperty</w:t>
      </w:r>
      <w:r w:rsidR="00A410BE" w:rsidRPr="00D473AE">
        <w:rPr>
          <w:rFonts w:eastAsia="Times New Roman" w:cs="Arial"/>
          <w:szCs w:val="24"/>
          <w:lang w:eastAsia="de-DE"/>
        </w:rPr>
        <w:t>. Use the XSL</w:t>
      </w:r>
      <w:r w:rsidRPr="00D473AE">
        <w:rPr>
          <w:rFonts w:eastAsia="Times New Roman" w:cs="Arial"/>
          <w:szCs w:val="24"/>
          <w:lang w:eastAsia="de-DE"/>
        </w:rPr>
        <w:t xml:space="preserve"> </w:t>
      </w:r>
      <w:r w:rsidRPr="00D473AE">
        <w:rPr>
          <w:rFonts w:eastAsia="Times New Roman" w:cs="Arial"/>
          <w:iCs/>
          <w:szCs w:val="24"/>
          <w:lang w:eastAsia="de-DE"/>
        </w:rPr>
        <w:t>document function</w:t>
      </w:r>
      <w:r w:rsidR="00BB3AFE" w:rsidRPr="00D473AE">
        <w:rPr>
          <w:rFonts w:eastAsia="Times New Roman" w:cs="Arial"/>
          <w:szCs w:val="24"/>
          <w:lang w:eastAsia="de-DE"/>
        </w:rPr>
        <w:t>,</w:t>
      </w:r>
      <w:r w:rsidR="00904291" w:rsidRPr="00D473AE">
        <w:rPr>
          <w:rFonts w:eastAsia="Times New Roman" w:cs="Arial"/>
          <w:szCs w:val="24"/>
          <w:lang w:eastAsia="de-DE"/>
        </w:rPr>
        <w:t xml:space="preserve"> </w:t>
      </w:r>
      <w:r w:rsidRPr="00D473AE">
        <w:rPr>
          <w:rFonts w:eastAsia="Times New Roman" w:cs="Arial"/>
          <w:szCs w:val="24"/>
          <w:lang w:eastAsia="de-DE"/>
        </w:rPr>
        <w:t xml:space="preserve">which </w:t>
      </w:r>
      <w:r w:rsidR="00904291" w:rsidRPr="00D473AE">
        <w:rPr>
          <w:rFonts w:eastAsia="Times New Roman" w:cs="Arial"/>
          <w:szCs w:val="24"/>
          <w:lang w:eastAsia="de-DE"/>
        </w:rPr>
        <w:t>t</w:t>
      </w:r>
      <w:r w:rsidRPr="00D473AE">
        <w:rPr>
          <w:rFonts w:eastAsia="Times New Roman" w:cs="Arial"/>
          <w:szCs w:val="24"/>
          <w:lang w:eastAsia="de-DE"/>
        </w:rPr>
        <w:t xml:space="preserve">he </w:t>
      </w:r>
      <w:r w:rsidR="00A410BE" w:rsidRPr="00D473AE">
        <w:rPr>
          <w:rFonts w:eastAsia="Times New Roman" w:cs="Arial"/>
          <w:szCs w:val="24"/>
          <w:lang w:eastAsia="de-DE"/>
        </w:rPr>
        <w:t>integration framework</w:t>
      </w:r>
      <w:r w:rsidRPr="00D473AE">
        <w:rPr>
          <w:rFonts w:eastAsia="Times New Roman" w:cs="Arial"/>
          <w:szCs w:val="24"/>
          <w:lang w:eastAsia="de-DE"/>
        </w:rPr>
        <w:t xml:space="preserve"> technology</w:t>
      </w:r>
      <w:r w:rsidR="00904291" w:rsidRPr="00D473AE">
        <w:rPr>
          <w:rFonts w:eastAsia="Times New Roman" w:cs="Arial"/>
          <w:szCs w:val="24"/>
          <w:lang w:eastAsia="de-DE"/>
        </w:rPr>
        <w:t xml:space="preserve"> overlays</w:t>
      </w:r>
      <w:r w:rsidR="00BB3AFE" w:rsidRPr="00D473AE">
        <w:rPr>
          <w:rFonts w:eastAsia="Times New Roman" w:cs="Arial"/>
          <w:szCs w:val="24"/>
          <w:lang w:eastAsia="de-DE"/>
        </w:rPr>
        <w:t>,</w:t>
      </w:r>
      <w:r w:rsidRPr="00D473AE">
        <w:rPr>
          <w:rFonts w:eastAsia="Times New Roman" w:cs="Arial"/>
          <w:szCs w:val="24"/>
          <w:lang w:eastAsia="de-DE"/>
        </w:rPr>
        <w:t xml:space="preserve"> to open the table document and </w:t>
      </w:r>
      <w:r w:rsidR="00A410BE" w:rsidRPr="00D473AE">
        <w:rPr>
          <w:rFonts w:eastAsia="Times New Roman" w:cs="Arial"/>
          <w:szCs w:val="24"/>
          <w:lang w:eastAsia="de-DE"/>
        </w:rPr>
        <w:t>use XP</w:t>
      </w:r>
      <w:r w:rsidRPr="00D473AE">
        <w:rPr>
          <w:rFonts w:eastAsia="Times New Roman" w:cs="Arial"/>
          <w:szCs w:val="24"/>
          <w:lang w:eastAsia="de-DE"/>
        </w:rPr>
        <w:t xml:space="preserve">ath statements </w:t>
      </w:r>
      <w:r w:rsidR="00A410BE" w:rsidRPr="00D473AE">
        <w:rPr>
          <w:rFonts w:eastAsia="Times New Roman" w:cs="Arial"/>
          <w:szCs w:val="24"/>
          <w:lang w:eastAsia="de-DE"/>
        </w:rPr>
        <w:t>to</w:t>
      </w:r>
      <w:r w:rsidRPr="00D473AE">
        <w:rPr>
          <w:rFonts w:eastAsia="Times New Roman" w:cs="Arial"/>
          <w:szCs w:val="24"/>
          <w:lang w:eastAsia="de-DE"/>
        </w:rPr>
        <w:t xml:space="preserve"> select the </w:t>
      </w:r>
      <w:r w:rsidR="007371CE" w:rsidRPr="00D473AE">
        <w:rPr>
          <w:rFonts w:eastAsia="Times New Roman" w:cs="Arial"/>
          <w:szCs w:val="24"/>
          <w:lang w:eastAsia="de-DE"/>
        </w:rPr>
        <w:t xml:space="preserve">required </w:t>
      </w:r>
      <w:r w:rsidRPr="00D473AE">
        <w:rPr>
          <w:rFonts w:eastAsia="Times New Roman" w:cs="Arial"/>
          <w:szCs w:val="24"/>
          <w:lang w:eastAsia="de-DE"/>
        </w:rPr>
        <w:t>data.</w:t>
      </w:r>
    </w:p>
    <w:p w14:paraId="3B67060D" w14:textId="77777777" w:rsidR="00553497" w:rsidRPr="00D473AE" w:rsidRDefault="00553497" w:rsidP="00553497">
      <w:pPr>
        <w:shd w:val="clear" w:color="auto" w:fill="FFFFFF"/>
        <w:jc w:val="both"/>
        <w:rPr>
          <w:rFonts w:eastAsia="Times New Roman" w:cs="Arial"/>
          <w:szCs w:val="24"/>
          <w:lang w:eastAsia="de-DE"/>
        </w:rPr>
      </w:pPr>
    </w:p>
    <w:p w14:paraId="3B67060E"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&lt;xsl:variable name="sysiddoc"</w:t>
      </w:r>
      <w:r w:rsidRPr="00D473AE">
        <w:rPr>
          <w:rFonts w:ascii="Courier New" w:hAnsi="Courier New" w:cs="Courier New"/>
          <w:sz w:val="18"/>
          <w:szCs w:val="20"/>
        </w:rPr>
        <w:br/>
      </w:r>
      <w:r w:rsidRPr="00D473AE">
        <w:rPr>
          <w:rFonts w:ascii="Courier New" w:hAnsi="Courier New" w:cs="Courier New"/>
          <w:sz w:val="18"/>
          <w:szCs w:val="20"/>
        </w:rPr>
        <w:tab/>
        <w:t xml:space="preserve">        select="document('/com.sap.b1i.system.sld.directory/SysId.xml/0010000101(Id)')"/&gt;</w:t>
      </w:r>
    </w:p>
    <w:p w14:paraId="3B67060F"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&lt;xsl:variable name="url"</w:t>
      </w:r>
      <w:r w:rsidRPr="00D473AE">
        <w:rPr>
          <w:rFonts w:ascii="Courier New" w:hAnsi="Courier New" w:cs="Courier New"/>
          <w:sz w:val="18"/>
          <w:szCs w:val="20"/>
        </w:rPr>
        <w:br/>
      </w:r>
      <w:r w:rsidRPr="00D473AE">
        <w:rPr>
          <w:rFonts w:ascii="Courier New" w:hAnsi="Courier New" w:cs="Courier New"/>
          <w:sz w:val="18"/>
          <w:szCs w:val="20"/>
        </w:rPr>
        <w:tab/>
        <w:t xml:space="preserve">        select="$sysiddoc/sim:SysId/sim:ConnectivityList/sim:Connectivity</w:t>
      </w:r>
      <w:r w:rsidRPr="00D473AE">
        <w:rPr>
          <w:rFonts w:ascii="Courier New" w:hAnsi="Courier New" w:cs="Courier New"/>
          <w:sz w:val="18"/>
          <w:szCs w:val="20"/>
        </w:rPr>
        <w:br/>
      </w:r>
      <w:r w:rsidRPr="00D473AE">
        <w:rPr>
          <w:rFonts w:ascii="Courier New" w:hAnsi="Courier New" w:cs="Courier New"/>
          <w:sz w:val="18"/>
          <w:szCs w:val="20"/>
        </w:rPr>
        <w:tab/>
        <w:t xml:space="preserve">        [./@ConnectivityTypeId='JDBC']/sim:Parameter[./@Key='url']/@Value"/&gt;</w:t>
      </w:r>
    </w:p>
    <w:p w14:paraId="3B670610" w14:textId="77777777" w:rsidR="00553497" w:rsidRPr="00D473AE" w:rsidRDefault="00553497" w:rsidP="00553497">
      <w:pPr>
        <w:shd w:val="clear" w:color="auto" w:fill="FFFFFF"/>
        <w:jc w:val="both"/>
        <w:rPr>
          <w:rFonts w:eastAsia="Times New Roman" w:cs="Arial"/>
          <w:szCs w:val="24"/>
          <w:lang w:eastAsia="de-DE"/>
        </w:rPr>
      </w:pPr>
    </w:p>
    <w:p w14:paraId="3B670611" w14:textId="77777777" w:rsidR="00553497" w:rsidRPr="00D473AE" w:rsidRDefault="00553497" w:rsidP="00CC4A12">
      <w:pPr>
        <w:shd w:val="clear" w:color="auto" w:fill="FFFFFF"/>
        <w:rPr>
          <w:rFonts w:eastAsia="Times New Roman" w:cs="Arial"/>
          <w:szCs w:val="24"/>
          <w:lang w:eastAsia="de-DE"/>
        </w:rPr>
      </w:pPr>
      <w:r w:rsidRPr="00D473AE">
        <w:rPr>
          <w:rFonts w:eastAsia="Times New Roman" w:cs="Arial"/>
          <w:szCs w:val="24"/>
          <w:lang w:eastAsia="de-DE"/>
        </w:rPr>
        <w:t xml:space="preserve">In the atom </w:t>
      </w:r>
      <w:r w:rsidR="00A410BE" w:rsidRPr="00D473AE">
        <w:rPr>
          <w:rFonts w:eastAsia="Times New Roman" w:cs="Arial"/>
          <w:szCs w:val="24"/>
          <w:lang w:eastAsia="de-DE"/>
        </w:rPr>
        <w:t>user interfaces</w:t>
      </w:r>
      <w:r w:rsidR="007371CE" w:rsidRPr="00D473AE">
        <w:rPr>
          <w:rFonts w:eastAsia="Times New Roman" w:cs="Arial"/>
          <w:szCs w:val="24"/>
          <w:lang w:eastAsia="de-DE"/>
        </w:rPr>
        <w:t xml:space="preserve">, </w:t>
      </w:r>
      <w:r w:rsidR="00A410BE" w:rsidRPr="00D473AE">
        <w:rPr>
          <w:rFonts w:eastAsia="Times New Roman" w:cs="Arial"/>
          <w:szCs w:val="24"/>
          <w:lang w:eastAsia="de-DE"/>
        </w:rPr>
        <w:t xml:space="preserve">enter an </w:t>
      </w:r>
      <w:r w:rsidRPr="00D473AE">
        <w:rPr>
          <w:rFonts w:eastAsia="Times New Roman" w:cs="Arial"/>
          <w:szCs w:val="24"/>
          <w:lang w:eastAsia="de-DE"/>
        </w:rPr>
        <w:t xml:space="preserve">SLD </w:t>
      </w:r>
      <w:r w:rsidR="00A410BE" w:rsidRPr="00D473AE">
        <w:rPr>
          <w:rFonts w:eastAsia="Times New Roman" w:cs="Arial"/>
          <w:szCs w:val="24"/>
          <w:lang w:eastAsia="de-DE"/>
        </w:rPr>
        <w:t>p</w:t>
      </w:r>
      <w:r w:rsidRPr="00D473AE">
        <w:rPr>
          <w:rFonts w:eastAsia="Times New Roman" w:cs="Arial"/>
          <w:szCs w:val="24"/>
          <w:lang w:eastAsia="de-DE"/>
        </w:rPr>
        <w:t xml:space="preserve">roperty with </w:t>
      </w:r>
      <w:r w:rsidRPr="00D473AE">
        <w:rPr>
          <w:rFonts w:ascii="Courier New" w:eastAsia="Times New Roman" w:hAnsi="Courier New" w:cs="Courier New"/>
          <w:szCs w:val="24"/>
          <w:lang w:eastAsia="de-DE"/>
        </w:rPr>
        <w:t>$*sysid.adapter.property*</w:t>
      </w:r>
    </w:p>
    <w:p w14:paraId="3B670612" w14:textId="77777777" w:rsidR="00553497" w:rsidRPr="00D473AE" w:rsidRDefault="00553497" w:rsidP="00553497">
      <w:pPr>
        <w:shd w:val="clear" w:color="auto" w:fill="FFFFFF"/>
        <w:jc w:val="both"/>
        <w:rPr>
          <w:rFonts w:eastAsia="Times New Roman" w:cs="Arial"/>
          <w:szCs w:val="24"/>
          <w:lang w:eastAsia="de-DE"/>
        </w:rPr>
      </w:pPr>
    </w:p>
    <w:p w14:paraId="3B670613" w14:textId="77777777" w:rsidR="00CA00B4" w:rsidRPr="00D473AE" w:rsidRDefault="00CA00B4" w:rsidP="00553497">
      <w:pPr>
        <w:shd w:val="clear" w:color="auto" w:fill="FFFFFF"/>
        <w:jc w:val="both"/>
        <w:rPr>
          <w:rFonts w:eastAsia="Times New Roman" w:cs="Arial"/>
          <w:b/>
          <w:szCs w:val="24"/>
          <w:lang w:eastAsia="de-DE"/>
        </w:rPr>
      </w:pPr>
      <w:r w:rsidRPr="00D473AE">
        <w:rPr>
          <w:rFonts w:eastAsia="Times New Roman" w:cs="Arial"/>
          <w:b/>
          <w:szCs w:val="24"/>
          <w:lang w:eastAsia="de-DE"/>
        </w:rPr>
        <w:t>Example</w:t>
      </w:r>
    </w:p>
    <w:p w14:paraId="3B670614" w14:textId="77777777" w:rsidR="00CA00B4" w:rsidRPr="00D473AE" w:rsidRDefault="00CA00B4" w:rsidP="00CA00B4">
      <w:pPr>
        <w:shd w:val="clear" w:color="auto" w:fill="FFFFFF"/>
        <w:rPr>
          <w:rStyle w:val="TechnicalName"/>
        </w:rPr>
      </w:pPr>
      <w:r w:rsidRPr="00D473AE">
        <w:rPr>
          <w:rStyle w:val="TechnicalName"/>
        </w:rPr>
        <w:t>#select * from TABLE where key=’$*0010000101.JDBC.url*’</w:t>
      </w:r>
    </w:p>
    <w:p w14:paraId="3B670615" w14:textId="77777777" w:rsidR="00CA00B4" w:rsidRPr="00D473AE" w:rsidRDefault="00CA00B4" w:rsidP="00553497">
      <w:pPr>
        <w:shd w:val="clear" w:color="auto" w:fill="FFFFFF"/>
        <w:jc w:val="both"/>
        <w:rPr>
          <w:rFonts w:eastAsia="Times New Roman" w:cs="Arial"/>
          <w:szCs w:val="24"/>
          <w:lang w:eastAsia="de-DE"/>
        </w:rPr>
      </w:pPr>
    </w:p>
    <w:p w14:paraId="3B670616" w14:textId="77777777" w:rsidR="00553497" w:rsidRPr="00D473AE" w:rsidRDefault="00553497" w:rsidP="00553497">
      <w:pPr>
        <w:pStyle w:val="Heading4"/>
      </w:pPr>
      <w:bookmarkStart w:id="134" w:name="_Toc289709938"/>
      <w:bookmarkStart w:id="135" w:name="a3_4_7_8"/>
      <w:bookmarkStart w:id="136" w:name="_Toc137659575"/>
      <w:r w:rsidRPr="00D473AE">
        <w:t>3.</w:t>
      </w:r>
      <w:r w:rsidR="00576B69" w:rsidRPr="00D473AE">
        <w:t>4</w:t>
      </w:r>
      <w:r w:rsidRPr="00D473AE">
        <w:t>.</w:t>
      </w:r>
      <w:r w:rsidR="00FA23B0" w:rsidRPr="00D473AE">
        <w:t>7</w:t>
      </w:r>
      <w:r w:rsidRPr="00D473AE">
        <w:t>.</w:t>
      </w:r>
      <w:r w:rsidR="00F03057" w:rsidRPr="00D473AE">
        <w:t>8</w:t>
      </w:r>
      <w:r w:rsidRPr="00D473AE">
        <w:t xml:space="preserve"> Config Properties</w:t>
      </w:r>
      <w:bookmarkEnd w:id="134"/>
      <w:bookmarkEnd w:id="136"/>
    </w:p>
    <w:bookmarkEnd w:id="135"/>
    <w:p w14:paraId="3B670617"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Definition</w:t>
      </w:r>
    </w:p>
    <w:p w14:paraId="3B670618" w14:textId="77777777" w:rsidR="00553497" w:rsidRPr="00D473AE" w:rsidRDefault="00CC4A12" w:rsidP="00553497">
      <w:pPr>
        <w:shd w:val="clear" w:color="auto" w:fill="FFFFFF"/>
        <w:jc w:val="both"/>
        <w:rPr>
          <w:rFonts w:eastAsia="Times New Roman" w:cs="Arial"/>
          <w:szCs w:val="24"/>
          <w:lang w:eastAsia="de-DE"/>
        </w:rPr>
      </w:pPr>
      <w:r w:rsidRPr="00D473AE">
        <w:rPr>
          <w:rFonts w:eastAsia="Times New Roman" w:cs="Arial"/>
          <w:szCs w:val="24"/>
          <w:lang w:eastAsia="de-DE"/>
        </w:rPr>
        <w:t>To define general environment settings, u</w:t>
      </w:r>
      <w:r w:rsidR="00BF41E7" w:rsidRPr="00D473AE">
        <w:rPr>
          <w:rFonts w:eastAsia="Times New Roman" w:cs="Arial"/>
          <w:szCs w:val="24"/>
          <w:lang w:eastAsia="de-DE"/>
        </w:rPr>
        <w:t>se c</w:t>
      </w:r>
      <w:r w:rsidR="00553497" w:rsidRPr="00D473AE">
        <w:rPr>
          <w:rFonts w:eastAsia="Times New Roman" w:cs="Arial"/>
          <w:szCs w:val="24"/>
          <w:lang w:eastAsia="de-DE"/>
        </w:rPr>
        <w:t xml:space="preserve">onfig </w:t>
      </w:r>
      <w:r w:rsidR="00BF41E7" w:rsidRPr="00D473AE">
        <w:rPr>
          <w:rFonts w:eastAsia="Times New Roman" w:cs="Arial"/>
          <w:szCs w:val="24"/>
          <w:lang w:eastAsia="de-DE"/>
        </w:rPr>
        <w:t>p</w:t>
      </w:r>
      <w:r w:rsidR="00553497" w:rsidRPr="00D473AE">
        <w:rPr>
          <w:rFonts w:eastAsia="Times New Roman" w:cs="Arial"/>
          <w:szCs w:val="24"/>
          <w:lang w:eastAsia="de-DE"/>
        </w:rPr>
        <w:t xml:space="preserve">roperties. There are two types of </w:t>
      </w:r>
      <w:r w:rsidR="00BF41E7" w:rsidRPr="00D473AE">
        <w:rPr>
          <w:rFonts w:eastAsia="Times New Roman" w:cs="Arial"/>
          <w:szCs w:val="24"/>
          <w:lang w:eastAsia="de-DE"/>
        </w:rPr>
        <w:t>c</w:t>
      </w:r>
      <w:r w:rsidR="00553497" w:rsidRPr="00D473AE">
        <w:rPr>
          <w:rFonts w:eastAsia="Times New Roman" w:cs="Arial"/>
          <w:szCs w:val="24"/>
          <w:lang w:eastAsia="de-DE"/>
        </w:rPr>
        <w:t xml:space="preserve">onfig </w:t>
      </w:r>
      <w:r w:rsidR="00BF41E7" w:rsidRPr="00D473AE">
        <w:rPr>
          <w:rFonts w:eastAsia="Times New Roman" w:cs="Arial"/>
          <w:szCs w:val="24"/>
          <w:lang w:eastAsia="de-DE"/>
        </w:rPr>
        <w:t>p</w:t>
      </w:r>
      <w:r w:rsidR="00553497" w:rsidRPr="00D473AE">
        <w:rPr>
          <w:rFonts w:eastAsia="Times New Roman" w:cs="Arial"/>
          <w:szCs w:val="24"/>
          <w:lang w:eastAsia="de-DE"/>
        </w:rPr>
        <w:t xml:space="preserve">roperties, the </w:t>
      </w:r>
      <w:r w:rsidR="00BF41E7" w:rsidRPr="00D473AE">
        <w:rPr>
          <w:rFonts w:eastAsia="Times New Roman" w:cs="Arial"/>
          <w:szCs w:val="24"/>
          <w:lang w:eastAsia="de-DE"/>
        </w:rPr>
        <w:t>c</w:t>
      </w:r>
      <w:r w:rsidR="00553497" w:rsidRPr="00D473AE">
        <w:rPr>
          <w:rFonts w:eastAsia="Times New Roman" w:cs="Arial"/>
          <w:szCs w:val="24"/>
          <w:lang w:eastAsia="de-DE"/>
        </w:rPr>
        <w:t xml:space="preserve">onnectivity </w:t>
      </w:r>
      <w:r w:rsidR="00BF41E7" w:rsidRPr="00D473AE">
        <w:rPr>
          <w:rFonts w:eastAsia="Times New Roman" w:cs="Arial"/>
          <w:szCs w:val="24"/>
          <w:lang w:eastAsia="de-DE"/>
        </w:rPr>
        <w:t>p</w:t>
      </w:r>
      <w:r w:rsidR="00553497" w:rsidRPr="00D473AE">
        <w:rPr>
          <w:rFonts w:eastAsia="Times New Roman" w:cs="Arial"/>
          <w:szCs w:val="24"/>
          <w:lang w:eastAsia="de-DE"/>
        </w:rPr>
        <w:t xml:space="preserve">arameters and the </w:t>
      </w:r>
      <w:r w:rsidR="00BF41E7" w:rsidRPr="00D473AE">
        <w:rPr>
          <w:rFonts w:eastAsia="Times New Roman" w:cs="Arial"/>
          <w:szCs w:val="24"/>
          <w:lang w:eastAsia="de-DE"/>
        </w:rPr>
        <w:t>r</w:t>
      </w:r>
      <w:r w:rsidR="00553497" w:rsidRPr="00D473AE">
        <w:rPr>
          <w:rFonts w:eastAsia="Times New Roman" w:cs="Arial"/>
          <w:szCs w:val="24"/>
          <w:lang w:eastAsia="de-DE"/>
        </w:rPr>
        <w:t xml:space="preserve">untime </w:t>
      </w:r>
      <w:r w:rsidR="00BF41E7" w:rsidRPr="00D473AE">
        <w:rPr>
          <w:rFonts w:eastAsia="Times New Roman" w:cs="Arial"/>
          <w:szCs w:val="24"/>
          <w:lang w:eastAsia="de-DE"/>
        </w:rPr>
        <w:t>p</w:t>
      </w:r>
      <w:r w:rsidR="00553497" w:rsidRPr="00D473AE">
        <w:rPr>
          <w:rFonts w:eastAsia="Times New Roman" w:cs="Arial"/>
          <w:szCs w:val="24"/>
          <w:lang w:eastAsia="de-DE"/>
        </w:rPr>
        <w:t>arameters.</w:t>
      </w:r>
    </w:p>
    <w:p w14:paraId="3B670619" w14:textId="77777777" w:rsidR="00553497" w:rsidRPr="00D473AE" w:rsidRDefault="00553497" w:rsidP="00553497">
      <w:pPr>
        <w:shd w:val="clear" w:color="auto" w:fill="FFFFFF"/>
        <w:jc w:val="both"/>
        <w:rPr>
          <w:rFonts w:eastAsia="Times New Roman" w:cs="Arial"/>
          <w:szCs w:val="24"/>
          <w:lang w:eastAsia="de-DE"/>
        </w:rPr>
      </w:pPr>
    </w:p>
    <w:p w14:paraId="3B67061A" w14:textId="77777777" w:rsidR="00553497" w:rsidRPr="00D473AE" w:rsidRDefault="00553497" w:rsidP="00BF41E7">
      <w:pPr>
        <w:shd w:val="clear" w:color="auto" w:fill="FFFFFF"/>
        <w:spacing w:line="360" w:lineRule="atLeast"/>
        <w:jc w:val="both"/>
        <w:rPr>
          <w:rFonts w:eastAsia="Times New Roman" w:cs="Arial"/>
          <w:b/>
          <w:lang w:eastAsia="de-DE"/>
        </w:rPr>
      </w:pPr>
      <w:r w:rsidRPr="00D473AE">
        <w:rPr>
          <w:rFonts w:eastAsia="Times New Roman" w:cs="Arial"/>
          <w:b/>
          <w:lang w:eastAsia="de-DE"/>
        </w:rPr>
        <w:t>Scope</w:t>
      </w:r>
    </w:p>
    <w:p w14:paraId="3B67061B"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Config </w:t>
      </w:r>
      <w:r w:rsidR="00BF41E7" w:rsidRPr="00D473AE">
        <w:rPr>
          <w:rFonts w:eastAsia="Times New Roman" w:cs="Arial"/>
          <w:szCs w:val="24"/>
          <w:lang w:eastAsia="de-DE"/>
        </w:rPr>
        <w:t>p</w:t>
      </w:r>
      <w:r w:rsidRPr="00D473AE">
        <w:rPr>
          <w:rFonts w:eastAsia="Times New Roman" w:cs="Arial"/>
          <w:szCs w:val="24"/>
          <w:lang w:eastAsia="de-DE"/>
        </w:rPr>
        <w:t>roperties always exist</w:t>
      </w:r>
      <w:r w:rsidR="00BF41E7" w:rsidRPr="00D473AE">
        <w:rPr>
          <w:rFonts w:eastAsia="Times New Roman" w:cs="Arial"/>
          <w:szCs w:val="24"/>
          <w:lang w:eastAsia="de-DE"/>
        </w:rPr>
        <w:t xml:space="preserve">. They </w:t>
      </w:r>
      <w:r w:rsidRPr="00D473AE">
        <w:rPr>
          <w:rFonts w:eastAsia="Times New Roman" w:cs="Arial"/>
          <w:szCs w:val="24"/>
          <w:lang w:eastAsia="de-DE"/>
        </w:rPr>
        <w:t>are s</w:t>
      </w:r>
      <w:r w:rsidR="003D1AC1" w:rsidRPr="00D473AE">
        <w:rPr>
          <w:rFonts w:eastAsia="Times New Roman" w:cs="Arial"/>
          <w:szCs w:val="24"/>
          <w:lang w:eastAsia="de-DE"/>
        </w:rPr>
        <w:t>aved</w:t>
      </w:r>
      <w:r w:rsidRPr="00D473AE">
        <w:rPr>
          <w:rFonts w:eastAsia="Times New Roman" w:cs="Arial"/>
          <w:szCs w:val="24"/>
          <w:lang w:eastAsia="de-DE"/>
        </w:rPr>
        <w:t xml:space="preserve"> in an </w:t>
      </w:r>
      <w:r w:rsidR="00BF41E7" w:rsidRPr="00D473AE">
        <w:rPr>
          <w:rFonts w:eastAsia="Times New Roman" w:cs="Arial"/>
          <w:szCs w:val="24"/>
          <w:lang w:eastAsia="de-DE"/>
        </w:rPr>
        <w:t>XML</w:t>
      </w:r>
      <w:r w:rsidRPr="00D473AE">
        <w:rPr>
          <w:rFonts w:eastAsia="Times New Roman" w:cs="Arial"/>
          <w:szCs w:val="24"/>
          <w:lang w:eastAsia="de-DE"/>
        </w:rPr>
        <w:t xml:space="preserve"> document. </w:t>
      </w:r>
      <w:r w:rsidR="00502C2B" w:rsidRPr="00D473AE">
        <w:rPr>
          <w:rFonts w:eastAsia="Times New Roman" w:cs="Arial"/>
          <w:szCs w:val="24"/>
          <w:lang w:eastAsia="de-DE"/>
        </w:rPr>
        <w:t>At</w:t>
      </w:r>
      <w:r w:rsidRPr="00D473AE">
        <w:rPr>
          <w:rFonts w:eastAsia="Times New Roman" w:cs="Arial"/>
          <w:szCs w:val="24"/>
          <w:lang w:eastAsia="de-DE"/>
        </w:rPr>
        <w:t xml:space="preserve"> runtime</w:t>
      </w:r>
      <w:r w:rsidR="00CC4A12" w:rsidRPr="00D473AE">
        <w:rPr>
          <w:rFonts w:eastAsia="Times New Roman" w:cs="Arial"/>
          <w:szCs w:val="24"/>
          <w:lang w:eastAsia="de-DE"/>
        </w:rPr>
        <w:t>,</w:t>
      </w:r>
      <w:r w:rsidRPr="00D473AE">
        <w:rPr>
          <w:rFonts w:eastAsia="Times New Roman" w:cs="Arial"/>
          <w:szCs w:val="24"/>
          <w:lang w:eastAsia="de-DE"/>
        </w:rPr>
        <w:t xml:space="preserve"> the values are available in the processed </w:t>
      </w:r>
      <w:r w:rsidR="00BF41E7" w:rsidRPr="00D473AE">
        <w:rPr>
          <w:rFonts w:eastAsia="Times New Roman" w:cs="Arial"/>
          <w:szCs w:val="24"/>
          <w:lang w:eastAsia="de-DE"/>
        </w:rPr>
        <w:t>integration framework</w:t>
      </w:r>
      <w:r w:rsidRPr="00D473AE">
        <w:rPr>
          <w:rFonts w:eastAsia="Times New Roman" w:cs="Arial"/>
          <w:szCs w:val="24"/>
          <w:lang w:eastAsia="de-DE"/>
        </w:rPr>
        <w:t xml:space="preserve"> message for all </w:t>
      </w:r>
      <w:r w:rsidR="00502C2B" w:rsidRPr="00D473AE">
        <w:rPr>
          <w:rFonts w:eastAsia="Times New Roman" w:cs="Arial"/>
          <w:szCs w:val="24"/>
          <w:lang w:eastAsia="de-DE"/>
        </w:rPr>
        <w:t>s</w:t>
      </w:r>
      <w:r w:rsidRPr="00D473AE">
        <w:rPr>
          <w:rFonts w:eastAsia="Times New Roman" w:cs="Arial"/>
          <w:szCs w:val="24"/>
          <w:lang w:eastAsia="de-DE"/>
        </w:rPr>
        <w:t xml:space="preserve">cenario </w:t>
      </w:r>
      <w:r w:rsidR="00502C2B" w:rsidRPr="00D473AE">
        <w:rPr>
          <w:rFonts w:eastAsia="Times New Roman" w:cs="Arial"/>
          <w:szCs w:val="24"/>
          <w:lang w:eastAsia="de-DE"/>
        </w:rPr>
        <w:t>s</w:t>
      </w:r>
      <w:r w:rsidRPr="00D473AE">
        <w:rPr>
          <w:rFonts w:eastAsia="Times New Roman" w:cs="Arial"/>
          <w:szCs w:val="24"/>
          <w:lang w:eastAsia="de-DE"/>
        </w:rPr>
        <w:t>tep.</w:t>
      </w:r>
    </w:p>
    <w:p w14:paraId="3B67061C" w14:textId="77777777" w:rsidR="00553497" w:rsidRPr="00D473AE" w:rsidRDefault="00553497" w:rsidP="00553497">
      <w:pPr>
        <w:shd w:val="clear" w:color="auto" w:fill="FFFFFF"/>
        <w:jc w:val="both"/>
        <w:rPr>
          <w:rFonts w:eastAsia="Times New Roman" w:cs="Arial"/>
          <w:szCs w:val="24"/>
          <w:lang w:eastAsia="de-DE"/>
        </w:rPr>
      </w:pPr>
    </w:p>
    <w:p w14:paraId="3B67061D" w14:textId="77777777" w:rsidR="00553497" w:rsidRPr="00D473AE" w:rsidRDefault="00502C2B"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 xml:space="preserve">Value </w:t>
      </w:r>
      <w:r w:rsidR="00553497" w:rsidRPr="00D473AE">
        <w:rPr>
          <w:rFonts w:eastAsia="Times New Roman" w:cs="Arial"/>
          <w:b/>
          <w:lang w:eastAsia="de-DE"/>
        </w:rPr>
        <w:t>Assignment</w:t>
      </w:r>
    </w:p>
    <w:p w14:paraId="3B67061E"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szCs w:val="24"/>
          <w:lang w:eastAsia="de-DE"/>
        </w:rPr>
        <w:lastRenderedPageBreak/>
        <w:t>When you set</w:t>
      </w:r>
      <w:r w:rsidR="007371CE" w:rsidRPr="00D473AE">
        <w:rPr>
          <w:rFonts w:eastAsia="Times New Roman" w:cs="Arial"/>
          <w:szCs w:val="24"/>
          <w:lang w:eastAsia="de-DE"/>
        </w:rPr>
        <w:t xml:space="preserve"> </w:t>
      </w:r>
      <w:r w:rsidRPr="00D473AE">
        <w:rPr>
          <w:rFonts w:eastAsia="Times New Roman" w:cs="Arial"/>
          <w:szCs w:val="24"/>
          <w:lang w:eastAsia="de-DE"/>
        </w:rPr>
        <w:t xml:space="preserve">up the </w:t>
      </w:r>
      <w:r w:rsidR="007371CE" w:rsidRPr="00D473AE">
        <w:rPr>
          <w:rFonts w:eastAsia="Times New Roman" w:cs="Arial"/>
          <w:szCs w:val="24"/>
          <w:lang w:eastAsia="de-DE"/>
        </w:rPr>
        <w:t xml:space="preserve">customer </w:t>
      </w:r>
      <w:r w:rsidRPr="00D473AE">
        <w:rPr>
          <w:rFonts w:eastAsia="Times New Roman" w:cs="Arial"/>
          <w:szCs w:val="24"/>
          <w:lang w:eastAsia="de-DE"/>
        </w:rPr>
        <w:t>environment, define the parameters</w:t>
      </w:r>
      <w:r w:rsidR="00502C2B" w:rsidRPr="00D473AE">
        <w:rPr>
          <w:rFonts w:eastAsia="Times New Roman" w:cs="Arial"/>
          <w:szCs w:val="24"/>
          <w:lang w:eastAsia="de-DE"/>
        </w:rPr>
        <w:t xml:space="preserve"> by s</w:t>
      </w:r>
      <w:r w:rsidR="00BF41E7" w:rsidRPr="00D473AE">
        <w:rPr>
          <w:rFonts w:eastAsia="Times New Roman" w:cs="Arial"/>
          <w:szCs w:val="24"/>
          <w:lang w:eastAsia="de-DE"/>
        </w:rPr>
        <w:t>elect</w:t>
      </w:r>
      <w:r w:rsidR="00502C2B" w:rsidRPr="00D473AE">
        <w:rPr>
          <w:rFonts w:eastAsia="Times New Roman" w:cs="Arial"/>
          <w:szCs w:val="24"/>
          <w:lang w:eastAsia="de-DE"/>
        </w:rPr>
        <w:t>ing</w:t>
      </w:r>
      <w:r w:rsidR="00BF41E7" w:rsidRPr="00D473AE">
        <w:rPr>
          <w:rFonts w:eastAsia="Times New Roman" w:cs="Arial"/>
          <w:szCs w:val="24"/>
          <w:lang w:eastAsia="de-DE"/>
        </w:rPr>
        <w:t xml:space="preserve"> </w:t>
      </w:r>
      <w:r w:rsidRPr="00D473AE">
        <w:rPr>
          <w:rFonts w:eastAsia="Calibri" w:cs="Arial"/>
          <w:i/>
          <w:color w:val="948A54"/>
        </w:rPr>
        <w:t>Maintenance</w:t>
      </w:r>
      <w:r w:rsidR="000E0C97" w:rsidRPr="00D473AE">
        <w:rPr>
          <w:rFonts w:cs="Arial"/>
          <w:color w:val="948A54"/>
        </w:rPr>
        <w:t xml:space="preserve"> → </w:t>
      </w:r>
      <w:r w:rsidRPr="00D473AE">
        <w:rPr>
          <w:rStyle w:val="Path"/>
        </w:rPr>
        <w:t>Cfg Connectivity</w:t>
      </w:r>
      <w:r w:rsidRPr="00D473AE">
        <w:rPr>
          <w:rFonts w:ascii="Georgia" w:eastAsia="Times New Roman" w:hAnsi="Georgia" w:cs="Times New Roman"/>
          <w:color w:val="333333"/>
          <w:sz w:val="24"/>
          <w:szCs w:val="24"/>
          <w:lang w:eastAsia="de-DE"/>
        </w:rPr>
        <w:t xml:space="preserve"> </w:t>
      </w:r>
      <w:r w:rsidRPr="00D473AE">
        <w:rPr>
          <w:rFonts w:eastAsia="Times New Roman" w:cs="Arial"/>
          <w:szCs w:val="24"/>
          <w:lang w:eastAsia="de-DE"/>
        </w:rPr>
        <w:t>and</w:t>
      </w:r>
      <w:r w:rsidRPr="00D473AE">
        <w:rPr>
          <w:rFonts w:ascii="Georgia" w:eastAsia="Times New Roman" w:hAnsi="Georgia" w:cs="Times New Roman"/>
          <w:color w:val="333333"/>
          <w:sz w:val="24"/>
          <w:szCs w:val="24"/>
          <w:lang w:eastAsia="de-DE"/>
        </w:rPr>
        <w:t xml:space="preserve"> </w:t>
      </w:r>
      <w:r w:rsidRPr="00D473AE">
        <w:rPr>
          <w:rFonts w:eastAsia="Calibri" w:cs="Arial"/>
          <w:i/>
          <w:color w:val="948A54"/>
        </w:rPr>
        <w:t>Maintenance</w:t>
      </w:r>
      <w:r w:rsidR="000E0C97" w:rsidRPr="00D473AE">
        <w:rPr>
          <w:rFonts w:cs="Arial"/>
          <w:color w:val="948A54"/>
        </w:rPr>
        <w:t xml:space="preserve"> → </w:t>
      </w:r>
      <w:r w:rsidRPr="00D473AE">
        <w:rPr>
          <w:rFonts w:eastAsia="Calibri" w:cs="Arial"/>
          <w:color w:val="948A54"/>
        </w:rPr>
        <w:t>Cfg Runtime</w:t>
      </w:r>
      <w:r w:rsidRPr="00D473AE">
        <w:rPr>
          <w:rFonts w:eastAsia="Times New Roman" w:cs="Arial"/>
          <w:color w:val="333333"/>
          <w:szCs w:val="24"/>
          <w:lang w:eastAsia="de-DE"/>
        </w:rPr>
        <w:t xml:space="preserve">. </w:t>
      </w:r>
    </w:p>
    <w:p w14:paraId="3B67061F" w14:textId="77777777" w:rsidR="00553497" w:rsidRPr="00D473AE" w:rsidRDefault="00553497" w:rsidP="00553497">
      <w:pPr>
        <w:shd w:val="clear" w:color="auto" w:fill="FFFFFF"/>
        <w:jc w:val="both"/>
        <w:rPr>
          <w:rFonts w:eastAsia="Times New Roman" w:cs="Arial"/>
          <w:szCs w:val="24"/>
          <w:lang w:eastAsia="de-DE"/>
        </w:rPr>
      </w:pPr>
    </w:p>
    <w:p w14:paraId="3B670620"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Us</w:t>
      </w:r>
      <w:r w:rsidR="00904291" w:rsidRPr="00D473AE">
        <w:rPr>
          <w:rFonts w:eastAsia="Times New Roman" w:cs="Arial"/>
          <w:b/>
          <w:lang w:eastAsia="de-DE"/>
        </w:rPr>
        <w:t xml:space="preserve">ing Config Properties </w:t>
      </w:r>
      <w:r w:rsidRPr="00D473AE">
        <w:rPr>
          <w:rFonts w:eastAsia="Times New Roman" w:cs="Arial"/>
          <w:b/>
          <w:lang w:eastAsia="de-DE"/>
        </w:rPr>
        <w:t>in the Process Flow</w:t>
      </w:r>
    </w:p>
    <w:p w14:paraId="3B670621"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You can use </w:t>
      </w:r>
      <w:r w:rsidR="00BF41E7" w:rsidRPr="00D473AE">
        <w:rPr>
          <w:rFonts w:eastAsia="Times New Roman" w:cs="Arial"/>
          <w:szCs w:val="24"/>
          <w:lang w:eastAsia="de-DE"/>
        </w:rPr>
        <w:t>c</w:t>
      </w:r>
      <w:r w:rsidRPr="00D473AE">
        <w:rPr>
          <w:rFonts w:eastAsia="Times New Roman" w:cs="Arial"/>
          <w:szCs w:val="24"/>
          <w:lang w:eastAsia="de-DE"/>
        </w:rPr>
        <w:t xml:space="preserve">onfig </w:t>
      </w:r>
      <w:r w:rsidR="00BF41E7" w:rsidRPr="00D473AE">
        <w:rPr>
          <w:rFonts w:eastAsia="Times New Roman" w:cs="Arial"/>
          <w:szCs w:val="24"/>
          <w:lang w:eastAsia="de-DE"/>
        </w:rPr>
        <w:t>p</w:t>
      </w:r>
      <w:r w:rsidRPr="00D473AE">
        <w:rPr>
          <w:rFonts w:eastAsia="Times New Roman" w:cs="Arial"/>
          <w:szCs w:val="24"/>
          <w:lang w:eastAsia="de-DE"/>
        </w:rPr>
        <w:t xml:space="preserve">roperties in </w:t>
      </w:r>
      <w:r w:rsidR="007371CE" w:rsidRPr="00D473AE">
        <w:rPr>
          <w:rFonts w:eastAsia="Times New Roman" w:cs="Arial"/>
          <w:szCs w:val="24"/>
          <w:lang w:eastAsia="de-DE"/>
        </w:rPr>
        <w:t xml:space="preserve">the </w:t>
      </w:r>
      <w:r w:rsidRPr="00D473AE">
        <w:rPr>
          <w:rFonts w:eastAsia="Times New Roman" w:cs="Arial"/>
          <w:szCs w:val="24"/>
          <w:lang w:eastAsia="de-DE"/>
        </w:rPr>
        <w:t xml:space="preserve">XSL coding. </w:t>
      </w:r>
      <w:r w:rsidR="00BF41E7" w:rsidRPr="00D473AE">
        <w:rPr>
          <w:rFonts w:eastAsia="Times New Roman" w:cs="Arial"/>
          <w:szCs w:val="24"/>
          <w:lang w:eastAsia="de-DE"/>
        </w:rPr>
        <w:t>You can also use a</w:t>
      </w:r>
      <w:r w:rsidRPr="00D473AE">
        <w:rPr>
          <w:rFonts w:eastAsia="Times New Roman" w:cs="Arial"/>
          <w:szCs w:val="24"/>
          <w:lang w:eastAsia="de-DE"/>
        </w:rPr>
        <w:t xml:space="preserve">ll properties in the atom </w:t>
      </w:r>
      <w:r w:rsidR="00BF41E7" w:rsidRPr="00D473AE">
        <w:rPr>
          <w:rFonts w:eastAsia="Times New Roman" w:cs="Arial"/>
          <w:szCs w:val="24"/>
          <w:lang w:eastAsia="de-DE"/>
        </w:rPr>
        <w:t>user interfaces</w:t>
      </w:r>
      <w:r w:rsidRPr="00D473AE">
        <w:rPr>
          <w:rFonts w:eastAsia="Times New Roman" w:cs="Arial"/>
          <w:szCs w:val="24"/>
          <w:lang w:eastAsia="de-DE"/>
        </w:rPr>
        <w:t xml:space="preserve"> in the parameter definition. All parameters supporting the properties are marked with *.</w:t>
      </w:r>
    </w:p>
    <w:p w14:paraId="3B670622" w14:textId="77777777" w:rsidR="00553497" w:rsidRPr="00D473AE" w:rsidRDefault="00553497" w:rsidP="00553497">
      <w:pPr>
        <w:shd w:val="clear" w:color="auto" w:fill="FFFFFF"/>
        <w:jc w:val="both"/>
        <w:rPr>
          <w:rFonts w:eastAsia="Times New Roman" w:cs="Arial"/>
          <w:szCs w:val="24"/>
          <w:lang w:eastAsia="de-DE"/>
        </w:rPr>
      </w:pPr>
    </w:p>
    <w:p w14:paraId="3B670623"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In </w:t>
      </w:r>
      <w:r w:rsidR="00BF41E7" w:rsidRPr="00D473AE">
        <w:rPr>
          <w:rFonts w:eastAsia="Times New Roman" w:cs="Arial"/>
          <w:szCs w:val="24"/>
          <w:lang w:eastAsia="de-DE"/>
        </w:rPr>
        <w:t>XSL</w:t>
      </w:r>
      <w:r w:rsidRPr="00D473AE">
        <w:rPr>
          <w:rFonts w:eastAsia="Times New Roman" w:cs="Arial"/>
          <w:szCs w:val="24"/>
          <w:lang w:eastAsia="de-DE"/>
        </w:rPr>
        <w:t xml:space="preserve"> coding you can access the </w:t>
      </w:r>
      <w:r w:rsidR="00BF41E7" w:rsidRPr="00D473AE">
        <w:rPr>
          <w:rFonts w:eastAsia="Times New Roman" w:cs="Arial"/>
          <w:szCs w:val="24"/>
          <w:lang w:eastAsia="de-DE"/>
        </w:rPr>
        <w:t>c</w:t>
      </w:r>
      <w:r w:rsidRPr="00D473AE">
        <w:rPr>
          <w:rFonts w:eastAsia="Times New Roman" w:cs="Arial"/>
          <w:szCs w:val="24"/>
          <w:lang w:eastAsia="de-DE"/>
        </w:rPr>
        <w:t xml:space="preserve">onfig </w:t>
      </w:r>
      <w:r w:rsidR="00BF41E7" w:rsidRPr="00D473AE">
        <w:rPr>
          <w:rFonts w:eastAsia="Times New Roman" w:cs="Arial"/>
          <w:szCs w:val="24"/>
          <w:lang w:eastAsia="de-DE"/>
        </w:rPr>
        <w:t>p</w:t>
      </w:r>
      <w:r w:rsidRPr="00D473AE">
        <w:rPr>
          <w:rFonts w:eastAsia="Times New Roman" w:cs="Arial"/>
          <w:szCs w:val="24"/>
          <w:lang w:eastAsia="de-DE"/>
        </w:rPr>
        <w:t>ropert</w:t>
      </w:r>
      <w:r w:rsidR="007371CE" w:rsidRPr="00D473AE">
        <w:rPr>
          <w:rFonts w:eastAsia="Times New Roman" w:cs="Arial"/>
          <w:szCs w:val="24"/>
          <w:lang w:eastAsia="de-DE"/>
        </w:rPr>
        <w:t xml:space="preserve">y values </w:t>
      </w:r>
      <w:r w:rsidRPr="00D473AE">
        <w:rPr>
          <w:rFonts w:eastAsia="Times New Roman" w:cs="Arial"/>
          <w:szCs w:val="24"/>
          <w:lang w:eastAsia="de-DE"/>
        </w:rPr>
        <w:t xml:space="preserve">with the following </w:t>
      </w:r>
      <w:r w:rsidR="00BF41E7" w:rsidRPr="00D473AE">
        <w:rPr>
          <w:rFonts w:eastAsia="Times New Roman" w:cs="Arial"/>
          <w:szCs w:val="24"/>
          <w:lang w:eastAsia="de-DE"/>
        </w:rPr>
        <w:t>XSL</w:t>
      </w:r>
      <w:r w:rsidRPr="00D473AE">
        <w:rPr>
          <w:rFonts w:eastAsia="Times New Roman" w:cs="Arial"/>
          <w:szCs w:val="24"/>
          <w:lang w:eastAsia="de-DE"/>
        </w:rPr>
        <w:t xml:space="preserve"> coding:</w:t>
      </w:r>
    </w:p>
    <w:p w14:paraId="3B670624" w14:textId="77777777" w:rsidR="00553497" w:rsidRPr="00D473AE" w:rsidRDefault="00553497" w:rsidP="00553497">
      <w:pPr>
        <w:shd w:val="clear" w:color="auto" w:fill="FFFFFF"/>
        <w:jc w:val="both"/>
        <w:rPr>
          <w:rFonts w:ascii="Georgia" w:eastAsia="Times New Roman" w:hAnsi="Georgia" w:cs="Times New Roman"/>
          <w:color w:val="333333"/>
          <w:sz w:val="24"/>
          <w:szCs w:val="24"/>
          <w:lang w:eastAsia="de-DE"/>
        </w:rPr>
      </w:pPr>
    </w:p>
    <w:p w14:paraId="3B670625"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Connectivity.Internet: Proxy Host--&gt;</w:t>
      </w:r>
      <w:r w:rsidRPr="00D473AE">
        <w:rPr>
          <w:rFonts w:ascii="Courier New" w:hAnsi="Courier New" w:cs="Courier New"/>
          <w:sz w:val="18"/>
          <w:szCs w:val="20"/>
        </w:rPr>
        <w:tab/>
      </w:r>
    </w:p>
    <w:p w14:paraId="3B670626"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&lt;xsl:value-of select="document('/com.sap.b1i.vplatform.ide/mode/mode.xml')/vpf:vPlatform/vpf:webhost"/&gt;</w:t>
      </w:r>
    </w:p>
    <w:p w14:paraId="3B670627"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Connectivity.Internet: Proxy Port--&gt;</w:t>
      </w:r>
      <w:r w:rsidRPr="00D473AE">
        <w:rPr>
          <w:rFonts w:ascii="Courier New" w:hAnsi="Courier New" w:cs="Courier New"/>
          <w:sz w:val="18"/>
          <w:szCs w:val="20"/>
        </w:rPr>
        <w:tab/>
      </w:r>
    </w:p>
    <w:p w14:paraId="3B670628"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&lt;xsl:value-of select="document('/com.sap.b1i.vplatform.ide/mode/mode.xml')/vpf:vPlatform/vpf:webport"/&gt;</w:t>
      </w:r>
      <w:r w:rsidRPr="00D473AE">
        <w:rPr>
          <w:rFonts w:ascii="Courier New" w:hAnsi="Courier New" w:cs="Courier New"/>
          <w:sz w:val="16"/>
          <w:szCs w:val="20"/>
        </w:rPr>
        <w:tab/>
      </w:r>
    </w:p>
    <w:p w14:paraId="3B670629"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Connectivity.Send Email: SMTP Server --&gt;</w:t>
      </w:r>
    </w:p>
    <w:p w14:paraId="3B67062A"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&lt;xsl:value-of select="document('/com.sap.b1i.vplatform.ide/mode/mode.xml')/vpf:vPlatform/vpf:smtpserver"/&gt;</w:t>
      </w:r>
    </w:p>
    <w:p w14:paraId="3B67062B"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Connectivity.Send Email: SMTP Port --&gt;</w:t>
      </w:r>
    </w:p>
    <w:p w14:paraId="3B67062C"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&lt;xsl:value-of select="document('/com.sap.b1i.vplatform.ide/mode/mode.xml')/vpf:vPlatform/vpf:smtpport"/&gt;</w:t>
      </w:r>
    </w:p>
    <w:p w14:paraId="3B67062D"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Connectivity.Send Email: SMTP User --&gt;</w:t>
      </w:r>
      <w:r w:rsidRPr="00D473AE">
        <w:rPr>
          <w:rFonts w:ascii="Courier New" w:hAnsi="Courier New" w:cs="Courier New"/>
          <w:sz w:val="18"/>
          <w:szCs w:val="20"/>
        </w:rPr>
        <w:tab/>
      </w:r>
    </w:p>
    <w:p w14:paraId="3B67062E"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&lt;xsl:value-of select="document('/com.sap.b1i.vplatform.ide/mode/mode.xml')/vpf:vPlatform/vpf:smtpuser"/&gt;</w:t>
      </w:r>
    </w:p>
    <w:p w14:paraId="3B67062F"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Connectivity.Send Email: SMTP Password --&gt;</w:t>
      </w:r>
    </w:p>
    <w:p w14:paraId="3B670630"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&lt;xsl:value-of select="document('/com.sap.b1i.vplatform.ide/mode/mode.xml')/vpf:vPlatform/vpf:smtppwd"/&gt;</w:t>
      </w:r>
    </w:p>
    <w:p w14:paraId="3B670631"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ab/>
      </w:r>
    </w:p>
    <w:p w14:paraId="3B670632"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Runtime.B1i HTTP Port --&gt;</w:t>
      </w:r>
    </w:p>
    <w:p w14:paraId="3B670633"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&lt;xsl:variable name="cdoc" select="document('/com.sap.b1i.vplatform.ide/mode/mode.xml')"/&gt;</w:t>
      </w:r>
    </w:p>
    <w:p w14:paraId="3B670634"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&lt;xsl:choose&gt;</w:t>
      </w:r>
    </w:p>
    <w:p w14:paraId="3B670635"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ab/>
        <w:t>&lt;xsl:when test="string-length($cdoc/vpf:vPlatform/http)=0"&gt;8080&lt;/xsl:when&gt;</w:t>
      </w:r>
    </w:p>
    <w:p w14:paraId="3B670636"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ab/>
        <w:t>&lt;xsl:otherwise&gt;&lt;xsl:value-of select="$cdoc/vpf:vPlatform/http"/&gt;&lt;/xsl:otherwise&gt;</w:t>
      </w:r>
    </w:p>
    <w:p w14:paraId="3B670637"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&lt;/xsl:choose&gt;</w:t>
      </w:r>
    </w:p>
    <w:p w14:paraId="3B670638"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Runtime.B1i HTTPS Port --&gt;</w:t>
      </w:r>
    </w:p>
    <w:p w14:paraId="3B670639"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&lt;xsl:choose&gt;</w:t>
      </w:r>
    </w:p>
    <w:p w14:paraId="3B67063A"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lastRenderedPageBreak/>
        <w:tab/>
        <w:t>&lt;xsl:when test="string-length($cdoc/vpf:vPlatform/https)=0"&gt;8443&lt;/xsl:when&gt;</w:t>
      </w:r>
    </w:p>
    <w:p w14:paraId="3B67063B"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ab/>
        <w:t>&lt;xsl:otherwise&gt;&lt;xsl:value-of select="$cdoc/vpf:vPlatform/https"/&gt;&lt;/xsl:otherwise&gt;</w:t>
      </w:r>
    </w:p>
    <w:p w14:paraId="3B67063C"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&lt;/xsl:choose&gt;</w:t>
      </w:r>
    </w:p>
    <w:p w14:paraId="3B67063D" w14:textId="77777777" w:rsidR="00553497" w:rsidRPr="00D473AE" w:rsidRDefault="00553497" w:rsidP="00553497">
      <w:pPr>
        <w:autoSpaceDE w:val="0"/>
        <w:autoSpaceDN w:val="0"/>
        <w:adjustRightInd w:val="0"/>
        <w:rPr>
          <w:rFonts w:ascii="Courier New" w:hAnsi="Courier New" w:cs="Courier New"/>
          <w:sz w:val="18"/>
          <w:szCs w:val="20"/>
        </w:rPr>
      </w:pPr>
      <w:r w:rsidRPr="00D473AE">
        <w:rPr>
          <w:rFonts w:ascii="Courier New" w:hAnsi="Courier New" w:cs="Courier New"/>
          <w:sz w:val="18"/>
          <w:szCs w:val="20"/>
        </w:rPr>
        <w:t>&lt;!-- Runtime.B1i Server --&gt;</w:t>
      </w:r>
    </w:p>
    <w:p w14:paraId="3B67063E"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&lt;xsl:choose&gt;</w:t>
      </w:r>
    </w:p>
    <w:p w14:paraId="3B67063F"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ab/>
        <w:t>&lt;xsl:when test="string-length($cdoc/vpf:vPlatform/server)=0"&gt;</w:t>
      </w:r>
    </w:p>
    <w:p w14:paraId="3B670640" w14:textId="77777777" w:rsidR="00553497" w:rsidRPr="00D473AE" w:rsidRDefault="00553497" w:rsidP="00553497">
      <w:pPr>
        <w:autoSpaceDE w:val="0"/>
        <w:autoSpaceDN w:val="0"/>
        <w:adjustRightInd w:val="0"/>
        <w:ind w:left="720" w:firstLine="720"/>
        <w:rPr>
          <w:rFonts w:ascii="Courier New" w:hAnsi="Courier New" w:cs="Courier New"/>
          <w:sz w:val="16"/>
          <w:szCs w:val="20"/>
        </w:rPr>
      </w:pPr>
      <w:r w:rsidRPr="00D473AE">
        <w:rPr>
          <w:rFonts w:ascii="Courier New" w:hAnsi="Courier New" w:cs="Courier New"/>
          <w:sz w:val="16"/>
          <w:szCs w:val="20"/>
        </w:rPr>
        <w:t>&lt;xsl:value-of select="document('/com.sap.b1i.internal.xc/xml/hostname.xml')/*"/&gt;</w:t>
      </w:r>
    </w:p>
    <w:p w14:paraId="3B670641" w14:textId="77777777" w:rsidR="00553497" w:rsidRPr="00D473AE" w:rsidRDefault="00553497" w:rsidP="00553497">
      <w:pPr>
        <w:autoSpaceDE w:val="0"/>
        <w:autoSpaceDN w:val="0"/>
        <w:adjustRightInd w:val="0"/>
        <w:ind w:left="720"/>
        <w:rPr>
          <w:rFonts w:ascii="Courier New" w:hAnsi="Courier New" w:cs="Courier New"/>
          <w:sz w:val="16"/>
          <w:szCs w:val="20"/>
        </w:rPr>
      </w:pPr>
      <w:r w:rsidRPr="00D473AE">
        <w:rPr>
          <w:rFonts w:ascii="Courier New" w:hAnsi="Courier New" w:cs="Courier New"/>
          <w:sz w:val="16"/>
          <w:szCs w:val="20"/>
        </w:rPr>
        <w:t>&lt;/xsl:when&gt;</w:t>
      </w:r>
    </w:p>
    <w:p w14:paraId="3B670642"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ab/>
        <w:t>&lt;xsl:otherwise&gt;&lt;xsl:value-of select="$cdoc/vpf:vPlatform/server"/&gt;&lt;/xsl:otherwise&gt;</w:t>
      </w:r>
    </w:p>
    <w:p w14:paraId="3B670643" w14:textId="77777777" w:rsidR="00553497" w:rsidRPr="00D473AE" w:rsidRDefault="00553497" w:rsidP="00553497">
      <w:pPr>
        <w:autoSpaceDE w:val="0"/>
        <w:autoSpaceDN w:val="0"/>
        <w:adjustRightInd w:val="0"/>
        <w:rPr>
          <w:rFonts w:ascii="Courier New" w:hAnsi="Courier New" w:cs="Courier New"/>
          <w:sz w:val="16"/>
          <w:szCs w:val="20"/>
        </w:rPr>
      </w:pPr>
      <w:r w:rsidRPr="00D473AE">
        <w:rPr>
          <w:rFonts w:ascii="Courier New" w:hAnsi="Courier New" w:cs="Courier New"/>
          <w:sz w:val="16"/>
          <w:szCs w:val="20"/>
        </w:rPr>
        <w:t>&lt;/xsl:choose&gt;</w:t>
      </w:r>
    </w:p>
    <w:p w14:paraId="3B670644" w14:textId="77777777" w:rsidR="00553497" w:rsidRPr="00D473AE" w:rsidRDefault="00553497" w:rsidP="00553497">
      <w:pPr>
        <w:shd w:val="clear" w:color="auto" w:fill="FFFFFF"/>
        <w:jc w:val="both"/>
        <w:rPr>
          <w:rFonts w:eastAsia="Times New Roman" w:cs="Arial"/>
          <w:szCs w:val="24"/>
          <w:lang w:eastAsia="de-DE"/>
        </w:rPr>
      </w:pPr>
    </w:p>
    <w:p w14:paraId="3B670645" w14:textId="77777777" w:rsidR="00553497" w:rsidRPr="00D473AE" w:rsidRDefault="00553497" w:rsidP="00553497">
      <w:pPr>
        <w:shd w:val="clear" w:color="auto" w:fill="FFFFFF"/>
        <w:jc w:val="both"/>
        <w:rPr>
          <w:rFonts w:eastAsia="Times New Roman" w:cs="Arial"/>
          <w:szCs w:val="24"/>
          <w:lang w:eastAsia="de-DE"/>
        </w:rPr>
      </w:pPr>
      <w:r w:rsidRPr="00D473AE">
        <w:rPr>
          <w:rFonts w:eastAsia="Times New Roman" w:cs="Arial"/>
          <w:szCs w:val="24"/>
          <w:lang w:eastAsia="de-DE"/>
        </w:rPr>
        <w:t xml:space="preserve">In the atom </w:t>
      </w:r>
      <w:r w:rsidR="00BF41E7" w:rsidRPr="00D473AE">
        <w:rPr>
          <w:rFonts w:eastAsia="Times New Roman" w:cs="Arial"/>
          <w:szCs w:val="24"/>
          <w:lang w:eastAsia="de-DE"/>
        </w:rPr>
        <w:t>user interfaces</w:t>
      </w:r>
      <w:r w:rsidR="007371CE" w:rsidRPr="00D473AE">
        <w:rPr>
          <w:rFonts w:eastAsia="Times New Roman" w:cs="Arial"/>
          <w:szCs w:val="24"/>
          <w:lang w:eastAsia="de-DE"/>
        </w:rPr>
        <w:t xml:space="preserve">, </w:t>
      </w:r>
      <w:r w:rsidR="00502C2B" w:rsidRPr="00D473AE">
        <w:rPr>
          <w:rFonts w:eastAsia="Times New Roman" w:cs="Arial"/>
          <w:szCs w:val="24"/>
          <w:lang w:eastAsia="de-DE"/>
        </w:rPr>
        <w:t>add</w:t>
      </w:r>
      <w:r w:rsidRPr="00D473AE">
        <w:rPr>
          <w:rFonts w:eastAsia="Times New Roman" w:cs="Arial"/>
          <w:szCs w:val="24"/>
          <w:lang w:eastAsia="de-DE"/>
        </w:rPr>
        <w:t xml:space="preserve"> </w:t>
      </w:r>
      <w:r w:rsidR="00502C2B" w:rsidRPr="00D473AE">
        <w:rPr>
          <w:rFonts w:eastAsia="Times New Roman" w:cs="Arial"/>
          <w:szCs w:val="24"/>
          <w:lang w:eastAsia="de-DE"/>
        </w:rPr>
        <w:t>a</w:t>
      </w:r>
      <w:r w:rsidRPr="00D473AE">
        <w:rPr>
          <w:rFonts w:eastAsia="Times New Roman" w:cs="Arial"/>
          <w:szCs w:val="24"/>
          <w:lang w:eastAsia="de-DE"/>
        </w:rPr>
        <w:t xml:space="preserve"> </w:t>
      </w:r>
      <w:r w:rsidR="00BF41E7" w:rsidRPr="00D473AE">
        <w:rPr>
          <w:rFonts w:eastAsia="Times New Roman" w:cs="Arial"/>
          <w:szCs w:val="24"/>
          <w:lang w:eastAsia="de-DE"/>
        </w:rPr>
        <w:t>c</w:t>
      </w:r>
      <w:r w:rsidRPr="00D473AE">
        <w:rPr>
          <w:rFonts w:eastAsia="Times New Roman" w:cs="Arial"/>
          <w:szCs w:val="24"/>
          <w:lang w:eastAsia="de-DE"/>
        </w:rPr>
        <w:t xml:space="preserve">onfig </w:t>
      </w:r>
      <w:r w:rsidR="00BF41E7" w:rsidRPr="00D473AE">
        <w:rPr>
          <w:rFonts w:eastAsia="Times New Roman" w:cs="Arial"/>
          <w:szCs w:val="24"/>
          <w:lang w:eastAsia="de-DE"/>
        </w:rPr>
        <w:t>p</w:t>
      </w:r>
      <w:r w:rsidRPr="00D473AE">
        <w:rPr>
          <w:rFonts w:eastAsia="Times New Roman" w:cs="Arial"/>
          <w:szCs w:val="24"/>
          <w:lang w:eastAsia="de-DE"/>
        </w:rPr>
        <w:t xml:space="preserve">roperty </w:t>
      </w:r>
      <w:r w:rsidR="00F92E03" w:rsidRPr="00D473AE">
        <w:rPr>
          <w:rFonts w:eastAsia="Times New Roman" w:cs="Arial"/>
          <w:szCs w:val="24"/>
          <w:lang w:eastAsia="de-DE"/>
        </w:rPr>
        <w:t xml:space="preserve">using </w:t>
      </w:r>
      <w:r w:rsidRPr="00D473AE">
        <w:rPr>
          <w:rFonts w:ascii="Courier New" w:eastAsia="Times New Roman" w:hAnsi="Courier New" w:cs="Courier New"/>
          <w:szCs w:val="24"/>
          <w:lang w:eastAsia="de-DE"/>
        </w:rPr>
        <w:t>$</w:t>
      </w:r>
      <w:r w:rsidRPr="00D473AE">
        <w:rPr>
          <w:rFonts w:eastAsia="Times New Roman" w:cs="Arial"/>
          <w:szCs w:val="24"/>
          <w:lang w:eastAsia="de-DE"/>
        </w:rPr>
        <w:t xml:space="preserve"> and the name of the property wrapped with the </w:t>
      </w:r>
      <w:r w:rsidRPr="00D473AE">
        <w:rPr>
          <w:rFonts w:ascii="Courier New" w:eastAsia="Times New Roman" w:hAnsi="Courier New" w:cs="Courier New"/>
          <w:szCs w:val="24"/>
          <w:lang w:eastAsia="de-DE"/>
        </w:rPr>
        <w:t>?</w:t>
      </w:r>
      <w:r w:rsidRPr="00D473AE">
        <w:rPr>
          <w:rFonts w:eastAsia="Times New Roman" w:cs="Arial"/>
          <w:szCs w:val="24"/>
          <w:lang w:eastAsia="de-DE"/>
        </w:rPr>
        <w:t xml:space="preserve"> character.</w:t>
      </w:r>
    </w:p>
    <w:p w14:paraId="3B670646" w14:textId="77777777" w:rsidR="00553497" w:rsidRPr="00D473AE" w:rsidRDefault="00553497" w:rsidP="00553497">
      <w:pPr>
        <w:shd w:val="clear" w:color="auto" w:fill="FFFFFF"/>
        <w:jc w:val="both"/>
        <w:rPr>
          <w:rFonts w:eastAsia="Times New Roman" w:cs="Arial"/>
          <w:szCs w:val="24"/>
          <w:lang w:eastAsia="de-DE"/>
        </w:rPr>
      </w:pPr>
    </w:p>
    <w:p w14:paraId="3B670647" w14:textId="77777777" w:rsidR="00CA00B4" w:rsidRPr="00D473AE" w:rsidRDefault="00CA00B4" w:rsidP="00CA00B4">
      <w:pPr>
        <w:shd w:val="clear" w:color="auto" w:fill="FFFFFF"/>
        <w:jc w:val="both"/>
        <w:rPr>
          <w:rFonts w:eastAsia="Times New Roman" w:cs="Arial"/>
          <w:b/>
          <w:szCs w:val="24"/>
          <w:lang w:eastAsia="de-DE"/>
        </w:rPr>
      </w:pPr>
      <w:r w:rsidRPr="00D473AE">
        <w:rPr>
          <w:rFonts w:eastAsia="Times New Roman" w:cs="Arial"/>
          <w:b/>
          <w:szCs w:val="24"/>
          <w:lang w:eastAsia="de-DE"/>
        </w:rPr>
        <w:t>Example</w:t>
      </w:r>
    </w:p>
    <w:p w14:paraId="3B670648" w14:textId="77777777" w:rsidR="00CA00B4" w:rsidRPr="00D473AE" w:rsidRDefault="00CA00B4" w:rsidP="00CA00B4">
      <w:pPr>
        <w:shd w:val="clear" w:color="auto" w:fill="FFFFFF"/>
        <w:rPr>
          <w:rStyle w:val="TechnicalName"/>
        </w:rPr>
      </w:pPr>
      <w:r w:rsidRPr="00D473AE">
        <w:rPr>
          <w:rStyle w:val="TechnicalName"/>
        </w:rPr>
        <w:t>#select * from TABLE where key=’$?Connectivity.SendEmail:SMTPServer’ or key=’$?Runtime.B1iHTTPPort?’</w:t>
      </w:r>
    </w:p>
    <w:p w14:paraId="3B670649" w14:textId="77777777" w:rsidR="00CA00B4" w:rsidRPr="00D473AE" w:rsidRDefault="00CA00B4" w:rsidP="00553497">
      <w:pPr>
        <w:shd w:val="clear" w:color="auto" w:fill="FFFFFF"/>
        <w:jc w:val="both"/>
        <w:rPr>
          <w:rFonts w:ascii="Georgia" w:eastAsia="Times New Roman" w:hAnsi="Georgia" w:cs="Times New Roman"/>
          <w:color w:val="333333"/>
          <w:sz w:val="24"/>
          <w:szCs w:val="24"/>
          <w:lang w:eastAsia="de-DE"/>
        </w:rPr>
      </w:pPr>
    </w:p>
    <w:p w14:paraId="3B67064A" w14:textId="77777777" w:rsidR="00553497" w:rsidRPr="00D473AE" w:rsidRDefault="00553497" w:rsidP="00553497">
      <w:pPr>
        <w:pStyle w:val="Heading4"/>
      </w:pPr>
      <w:bookmarkStart w:id="137" w:name="_Toc289709939"/>
      <w:bookmarkStart w:id="138" w:name="props"/>
      <w:bookmarkStart w:id="139" w:name="a3_4_7_9"/>
      <w:bookmarkStart w:id="140" w:name="_Toc137659576"/>
      <w:r w:rsidRPr="00D473AE">
        <w:t>3.</w:t>
      </w:r>
      <w:r w:rsidR="00576B69" w:rsidRPr="00D473AE">
        <w:t>4</w:t>
      </w:r>
      <w:r w:rsidRPr="00D473AE">
        <w:t>.</w:t>
      </w:r>
      <w:r w:rsidR="00FA23B0" w:rsidRPr="00D473AE">
        <w:t>7</w:t>
      </w:r>
      <w:r w:rsidRPr="00D473AE">
        <w:t>.</w:t>
      </w:r>
      <w:r w:rsidR="00F03057" w:rsidRPr="00D473AE">
        <w:t>9</w:t>
      </w:r>
      <w:r w:rsidRPr="00D473AE">
        <w:t xml:space="preserve"> Global Properties</w:t>
      </w:r>
      <w:bookmarkEnd w:id="137"/>
      <w:bookmarkEnd w:id="140"/>
    </w:p>
    <w:bookmarkEnd w:id="138"/>
    <w:bookmarkEnd w:id="139"/>
    <w:p w14:paraId="3B67064B" w14:textId="77777777" w:rsidR="00553497" w:rsidRPr="00D473AE" w:rsidRDefault="00D61379" w:rsidP="00553497">
      <w:pPr>
        <w:shd w:val="clear" w:color="auto" w:fill="FFFFFF"/>
        <w:jc w:val="both"/>
        <w:rPr>
          <w:rFonts w:eastAsia="Times New Roman" w:cs="Arial"/>
          <w:szCs w:val="24"/>
          <w:lang w:eastAsia="de-DE"/>
        </w:rPr>
      </w:pPr>
      <w:r w:rsidRPr="00D473AE">
        <w:rPr>
          <w:rFonts w:eastAsia="Times New Roman" w:cs="Arial"/>
          <w:szCs w:val="24"/>
          <w:lang w:eastAsia="de-DE"/>
        </w:rPr>
        <w:t>Use g</w:t>
      </w:r>
      <w:r w:rsidR="00553497" w:rsidRPr="00D473AE">
        <w:rPr>
          <w:rFonts w:eastAsia="Times New Roman" w:cs="Arial"/>
          <w:szCs w:val="24"/>
          <w:lang w:eastAsia="de-DE"/>
        </w:rPr>
        <w:t xml:space="preserve">lobal </w:t>
      </w:r>
      <w:r w:rsidRPr="00D473AE">
        <w:rPr>
          <w:rFonts w:eastAsia="Times New Roman" w:cs="Arial"/>
          <w:szCs w:val="24"/>
          <w:lang w:eastAsia="de-DE"/>
        </w:rPr>
        <w:t>p</w:t>
      </w:r>
      <w:r w:rsidR="00553497" w:rsidRPr="00D473AE">
        <w:rPr>
          <w:rFonts w:eastAsia="Times New Roman" w:cs="Arial"/>
          <w:szCs w:val="24"/>
          <w:lang w:eastAsia="de-DE"/>
        </w:rPr>
        <w:t>roperties</w:t>
      </w:r>
      <w:r w:rsidR="000A2652" w:rsidRPr="00D473AE">
        <w:rPr>
          <w:rFonts w:eastAsia="Times New Roman" w:cs="Arial"/>
          <w:szCs w:val="24"/>
          <w:lang w:eastAsia="de-DE"/>
        </w:rPr>
        <w:t>,</w:t>
      </w:r>
      <w:r w:rsidR="00553497" w:rsidRPr="00D473AE">
        <w:rPr>
          <w:rFonts w:eastAsia="Times New Roman" w:cs="Arial"/>
          <w:szCs w:val="24"/>
          <w:lang w:eastAsia="de-DE"/>
        </w:rPr>
        <w:t xml:space="preserve"> </w:t>
      </w:r>
      <w:r w:rsidRPr="00D473AE">
        <w:rPr>
          <w:rFonts w:eastAsia="Times New Roman" w:cs="Arial"/>
          <w:szCs w:val="24"/>
          <w:lang w:eastAsia="de-DE"/>
        </w:rPr>
        <w:t>if</w:t>
      </w:r>
      <w:r w:rsidR="00553497" w:rsidRPr="00D473AE">
        <w:rPr>
          <w:rFonts w:eastAsia="Times New Roman" w:cs="Arial"/>
          <w:szCs w:val="24"/>
          <w:lang w:eastAsia="de-DE"/>
        </w:rPr>
        <w:t xml:space="preserve"> you cannot code a fix</w:t>
      </w:r>
      <w:r w:rsidRPr="00D473AE">
        <w:rPr>
          <w:rFonts w:eastAsia="Times New Roman" w:cs="Arial"/>
          <w:szCs w:val="24"/>
          <w:lang w:eastAsia="de-DE"/>
        </w:rPr>
        <w:t>ed</w:t>
      </w:r>
      <w:r w:rsidR="00553497" w:rsidRPr="00D473AE">
        <w:rPr>
          <w:rFonts w:eastAsia="Times New Roman" w:cs="Arial"/>
          <w:szCs w:val="24"/>
          <w:lang w:eastAsia="de-DE"/>
        </w:rPr>
        <w:t xml:space="preserve"> value</w:t>
      </w:r>
      <w:r w:rsidR="00677E2B" w:rsidRPr="00D473AE">
        <w:rPr>
          <w:rFonts w:eastAsia="Times New Roman" w:cs="Arial"/>
          <w:szCs w:val="24"/>
          <w:lang w:eastAsia="de-DE"/>
        </w:rPr>
        <w:t xml:space="preserve">. This </w:t>
      </w:r>
      <w:r w:rsidR="004564A9" w:rsidRPr="00D473AE">
        <w:rPr>
          <w:rFonts w:eastAsia="Times New Roman" w:cs="Arial"/>
          <w:szCs w:val="24"/>
          <w:lang w:eastAsia="de-DE"/>
        </w:rPr>
        <w:t xml:space="preserve">is the </w:t>
      </w:r>
      <w:r w:rsidR="00677E2B" w:rsidRPr="00D473AE">
        <w:rPr>
          <w:rFonts w:eastAsia="Times New Roman" w:cs="Arial"/>
          <w:szCs w:val="24"/>
          <w:lang w:eastAsia="de-DE"/>
        </w:rPr>
        <w:t xml:space="preserve">case, if </w:t>
      </w:r>
      <w:r w:rsidR="006D3017" w:rsidRPr="00D473AE">
        <w:rPr>
          <w:rFonts w:eastAsia="Times New Roman" w:cs="Arial"/>
          <w:szCs w:val="24"/>
          <w:lang w:eastAsia="de-DE"/>
        </w:rPr>
        <w:t xml:space="preserve">you </w:t>
      </w:r>
      <w:r w:rsidR="00553497" w:rsidRPr="00D473AE">
        <w:rPr>
          <w:rFonts w:eastAsia="Times New Roman" w:cs="Arial"/>
          <w:szCs w:val="24"/>
          <w:lang w:eastAsia="de-DE"/>
        </w:rPr>
        <w:t xml:space="preserve">provide integration development </w:t>
      </w:r>
      <w:r w:rsidRPr="00D473AE">
        <w:rPr>
          <w:rFonts w:eastAsia="Times New Roman" w:cs="Arial"/>
          <w:szCs w:val="24"/>
          <w:lang w:eastAsia="de-DE"/>
        </w:rPr>
        <w:t xml:space="preserve">to </w:t>
      </w:r>
      <w:r w:rsidR="00553497" w:rsidRPr="00D473AE">
        <w:rPr>
          <w:rFonts w:eastAsia="Times New Roman" w:cs="Arial"/>
          <w:szCs w:val="24"/>
          <w:lang w:eastAsia="de-DE"/>
        </w:rPr>
        <w:t>many customers and each of them need</w:t>
      </w:r>
      <w:r w:rsidRPr="00D473AE">
        <w:rPr>
          <w:rFonts w:eastAsia="Times New Roman" w:cs="Arial"/>
          <w:szCs w:val="24"/>
          <w:lang w:eastAsia="de-DE"/>
        </w:rPr>
        <w:t>s</w:t>
      </w:r>
      <w:r w:rsidR="00553497" w:rsidRPr="00D473AE">
        <w:rPr>
          <w:rFonts w:eastAsia="Times New Roman" w:cs="Arial"/>
          <w:szCs w:val="24"/>
          <w:lang w:eastAsia="de-DE"/>
        </w:rPr>
        <w:t xml:space="preserve"> a different setting</w:t>
      </w:r>
      <w:r w:rsidR="006D3017" w:rsidRPr="00D473AE">
        <w:rPr>
          <w:rFonts w:eastAsia="Times New Roman" w:cs="Arial"/>
          <w:szCs w:val="24"/>
          <w:lang w:eastAsia="de-DE"/>
        </w:rPr>
        <w:t>,</w:t>
      </w:r>
      <w:r w:rsidR="00553497" w:rsidRPr="00D473AE">
        <w:rPr>
          <w:rFonts w:eastAsia="Times New Roman" w:cs="Arial"/>
          <w:szCs w:val="24"/>
          <w:lang w:eastAsia="de-DE"/>
        </w:rPr>
        <w:t xml:space="preserve"> or you want to allow customer</w:t>
      </w:r>
      <w:r w:rsidR="00F652F0" w:rsidRPr="00D473AE">
        <w:rPr>
          <w:rFonts w:eastAsia="Times New Roman" w:cs="Arial"/>
          <w:szCs w:val="24"/>
          <w:lang w:eastAsia="de-DE"/>
        </w:rPr>
        <w:t>s</w:t>
      </w:r>
      <w:r w:rsidR="00553497" w:rsidRPr="00D473AE">
        <w:rPr>
          <w:rFonts w:eastAsia="Times New Roman" w:cs="Arial"/>
          <w:szCs w:val="24"/>
          <w:lang w:eastAsia="de-DE"/>
        </w:rPr>
        <w:t xml:space="preserve"> to frequently change the settings. </w:t>
      </w:r>
      <w:r w:rsidR="00502C2B" w:rsidRPr="00D473AE">
        <w:rPr>
          <w:rFonts w:eastAsia="Times New Roman" w:cs="Arial"/>
          <w:szCs w:val="24"/>
          <w:lang w:eastAsia="de-DE"/>
        </w:rPr>
        <w:t>At</w:t>
      </w:r>
      <w:r w:rsidR="00553497" w:rsidRPr="00D473AE">
        <w:rPr>
          <w:rFonts w:eastAsia="Times New Roman" w:cs="Arial"/>
          <w:szCs w:val="24"/>
          <w:lang w:eastAsia="de-DE"/>
        </w:rPr>
        <w:t xml:space="preserve"> design time</w:t>
      </w:r>
      <w:r w:rsidR="00CA2A0D" w:rsidRPr="00D473AE">
        <w:rPr>
          <w:rFonts w:eastAsia="Times New Roman" w:cs="Arial"/>
          <w:szCs w:val="24"/>
          <w:lang w:eastAsia="de-DE"/>
        </w:rPr>
        <w:t>,</w:t>
      </w:r>
      <w:r w:rsidR="00553497" w:rsidRPr="00D473AE">
        <w:rPr>
          <w:rFonts w:eastAsia="Times New Roman" w:cs="Arial"/>
          <w:szCs w:val="24"/>
          <w:lang w:eastAsia="de-DE"/>
        </w:rPr>
        <w:t xml:space="preserve"> introduce the properties, optional</w:t>
      </w:r>
      <w:r w:rsidR="00502C2B" w:rsidRPr="00D473AE">
        <w:rPr>
          <w:rFonts w:eastAsia="Times New Roman" w:cs="Arial"/>
          <w:szCs w:val="24"/>
          <w:lang w:eastAsia="de-DE"/>
        </w:rPr>
        <w:t>ly</w:t>
      </w:r>
      <w:r w:rsidR="00553497" w:rsidRPr="00D473AE">
        <w:rPr>
          <w:rFonts w:eastAsia="Times New Roman" w:cs="Arial"/>
          <w:szCs w:val="24"/>
          <w:lang w:eastAsia="de-DE"/>
        </w:rPr>
        <w:t xml:space="preserve"> with a default value</w:t>
      </w:r>
      <w:r w:rsidR="00677E2B" w:rsidRPr="00D473AE">
        <w:rPr>
          <w:rFonts w:eastAsia="Times New Roman" w:cs="Arial"/>
          <w:szCs w:val="24"/>
          <w:lang w:eastAsia="de-DE"/>
        </w:rPr>
        <w:t xml:space="preserve"> and enumerations</w:t>
      </w:r>
      <w:r w:rsidR="00553497" w:rsidRPr="00D473AE">
        <w:rPr>
          <w:rFonts w:eastAsia="Times New Roman" w:cs="Arial"/>
          <w:szCs w:val="24"/>
          <w:lang w:eastAsia="de-DE"/>
        </w:rPr>
        <w:t>. During setup</w:t>
      </w:r>
      <w:r w:rsidR="00CA2A0D" w:rsidRPr="00D473AE">
        <w:rPr>
          <w:rFonts w:eastAsia="Times New Roman" w:cs="Arial"/>
          <w:szCs w:val="24"/>
          <w:lang w:eastAsia="de-DE"/>
        </w:rPr>
        <w:t>,</w:t>
      </w:r>
      <w:r w:rsidR="00553497" w:rsidRPr="00D473AE">
        <w:rPr>
          <w:rFonts w:eastAsia="Times New Roman" w:cs="Arial"/>
          <w:szCs w:val="24"/>
          <w:lang w:eastAsia="de-DE"/>
        </w:rPr>
        <w:t xml:space="preserve"> the customer set</w:t>
      </w:r>
      <w:r w:rsidRPr="00D473AE">
        <w:rPr>
          <w:rFonts w:eastAsia="Times New Roman" w:cs="Arial"/>
          <w:szCs w:val="24"/>
          <w:lang w:eastAsia="de-DE"/>
        </w:rPr>
        <w:t>s</w:t>
      </w:r>
      <w:r w:rsidR="00553497" w:rsidRPr="00D473AE">
        <w:rPr>
          <w:rFonts w:eastAsia="Times New Roman" w:cs="Arial"/>
          <w:szCs w:val="24"/>
          <w:lang w:eastAsia="de-DE"/>
        </w:rPr>
        <w:t xml:space="preserve"> </w:t>
      </w:r>
      <w:r w:rsidRPr="00D473AE">
        <w:rPr>
          <w:rFonts w:eastAsia="Times New Roman" w:cs="Arial"/>
          <w:szCs w:val="24"/>
          <w:lang w:eastAsia="de-DE"/>
        </w:rPr>
        <w:t xml:space="preserve">his or her </w:t>
      </w:r>
      <w:r w:rsidR="00553497" w:rsidRPr="00D473AE">
        <w:rPr>
          <w:rFonts w:eastAsia="Times New Roman" w:cs="Arial"/>
          <w:szCs w:val="24"/>
          <w:lang w:eastAsia="de-DE"/>
        </w:rPr>
        <w:t>values and the scenario work</w:t>
      </w:r>
      <w:r w:rsidRPr="00D473AE">
        <w:rPr>
          <w:rFonts w:eastAsia="Times New Roman" w:cs="Arial"/>
          <w:szCs w:val="24"/>
          <w:lang w:eastAsia="de-DE"/>
        </w:rPr>
        <w:t>s</w:t>
      </w:r>
      <w:r w:rsidR="00553497" w:rsidRPr="00D473AE">
        <w:rPr>
          <w:rFonts w:eastAsia="Times New Roman" w:cs="Arial"/>
          <w:szCs w:val="24"/>
          <w:lang w:eastAsia="de-DE"/>
        </w:rPr>
        <w:t xml:space="preserve"> accordingly.</w:t>
      </w:r>
    </w:p>
    <w:p w14:paraId="3B67064C" w14:textId="77777777" w:rsidR="00DB6262" w:rsidRPr="00D473AE" w:rsidRDefault="00DB6262" w:rsidP="00553497">
      <w:pPr>
        <w:shd w:val="clear" w:color="auto" w:fill="FFFFFF"/>
        <w:jc w:val="both"/>
        <w:rPr>
          <w:rFonts w:eastAsia="Times New Roman" w:cs="Arial"/>
          <w:szCs w:val="24"/>
          <w:lang w:eastAsia="de-DE"/>
        </w:rPr>
      </w:pPr>
    </w:p>
    <w:p w14:paraId="3B67064D" w14:textId="77777777" w:rsidR="00553497" w:rsidRPr="00D473AE" w:rsidRDefault="00553497" w:rsidP="00553497">
      <w:pPr>
        <w:shd w:val="clear" w:color="auto" w:fill="FFFFFF"/>
        <w:spacing w:line="360" w:lineRule="atLeast"/>
        <w:jc w:val="both"/>
        <w:rPr>
          <w:rFonts w:eastAsia="Times New Roman" w:cs="Arial"/>
          <w:b/>
          <w:lang w:eastAsia="de-DE"/>
        </w:rPr>
      </w:pPr>
      <w:bookmarkStart w:id="141" w:name="vProp"/>
      <w:r w:rsidRPr="00D473AE">
        <w:rPr>
          <w:rFonts w:eastAsia="Times New Roman" w:cs="Arial"/>
          <w:b/>
          <w:lang w:eastAsia="de-DE"/>
        </w:rPr>
        <w:t>Definition</w:t>
      </w:r>
    </w:p>
    <w:bookmarkEnd w:id="141"/>
    <w:p w14:paraId="3B67064E" w14:textId="77777777" w:rsidR="00553497" w:rsidRPr="00D473AE" w:rsidRDefault="00015627" w:rsidP="00D61379">
      <w:pPr>
        <w:shd w:val="clear" w:color="auto" w:fill="FFFFFF"/>
        <w:jc w:val="both"/>
        <w:rPr>
          <w:rFonts w:eastAsia="Times New Roman" w:cs="Arial"/>
          <w:color w:val="333333"/>
          <w:szCs w:val="24"/>
          <w:lang w:eastAsia="de-DE"/>
        </w:rPr>
      </w:pPr>
      <w:r w:rsidRPr="00D473AE">
        <w:rPr>
          <w:rFonts w:eastAsia="Times New Roman" w:cs="Arial"/>
          <w:szCs w:val="24"/>
          <w:lang w:eastAsia="de-DE"/>
        </w:rPr>
        <w:t xml:space="preserve">To define </w:t>
      </w:r>
      <w:r w:rsidR="00D61379" w:rsidRPr="00D473AE">
        <w:rPr>
          <w:rFonts w:eastAsia="Times New Roman" w:cs="Arial"/>
          <w:szCs w:val="24"/>
          <w:lang w:eastAsia="de-DE"/>
        </w:rPr>
        <w:t>g</w:t>
      </w:r>
      <w:r w:rsidR="00553497" w:rsidRPr="00D473AE">
        <w:rPr>
          <w:rFonts w:eastAsia="Times New Roman" w:cs="Arial"/>
          <w:szCs w:val="24"/>
          <w:lang w:eastAsia="de-DE"/>
        </w:rPr>
        <w:t xml:space="preserve">lobal </w:t>
      </w:r>
      <w:r w:rsidR="00D61379" w:rsidRPr="00D473AE">
        <w:rPr>
          <w:rFonts w:eastAsia="Times New Roman" w:cs="Arial"/>
          <w:szCs w:val="24"/>
          <w:lang w:eastAsia="de-DE"/>
        </w:rPr>
        <w:t>p</w:t>
      </w:r>
      <w:r w:rsidR="00553497" w:rsidRPr="00D473AE">
        <w:rPr>
          <w:rFonts w:eastAsia="Times New Roman" w:cs="Arial"/>
          <w:szCs w:val="24"/>
          <w:lang w:eastAsia="de-DE"/>
        </w:rPr>
        <w:t>roperties</w:t>
      </w:r>
      <w:r w:rsidRPr="00D473AE">
        <w:rPr>
          <w:rFonts w:eastAsia="Times New Roman" w:cs="Arial"/>
          <w:szCs w:val="24"/>
          <w:lang w:eastAsia="de-DE"/>
        </w:rPr>
        <w:t>,</w:t>
      </w:r>
      <w:r w:rsidR="00553497" w:rsidRPr="00D473AE">
        <w:rPr>
          <w:rFonts w:eastAsia="Times New Roman" w:cs="Arial"/>
          <w:szCs w:val="24"/>
          <w:lang w:eastAsia="de-DE"/>
        </w:rPr>
        <w:t xml:space="preserve"> </w:t>
      </w:r>
      <w:r w:rsidR="00D61379" w:rsidRPr="00D473AE">
        <w:rPr>
          <w:rFonts w:eastAsia="Times New Roman" w:cs="Arial"/>
          <w:szCs w:val="24"/>
          <w:lang w:eastAsia="de-DE"/>
        </w:rPr>
        <w:t>select</w:t>
      </w:r>
      <w:r w:rsidR="00553497" w:rsidRPr="00D473AE">
        <w:rPr>
          <w:rFonts w:ascii="Georgia" w:eastAsia="Times New Roman" w:hAnsi="Georgia" w:cs="Times New Roman"/>
          <w:color w:val="333333"/>
          <w:sz w:val="24"/>
          <w:szCs w:val="24"/>
          <w:lang w:eastAsia="de-DE"/>
        </w:rPr>
        <w:t xml:space="preserve"> </w:t>
      </w:r>
      <w:r w:rsidR="00553497" w:rsidRPr="00D473AE">
        <w:rPr>
          <w:rFonts w:eastAsia="Calibri" w:cs="Arial"/>
          <w:i/>
          <w:color w:val="948A54"/>
        </w:rPr>
        <w:t>Scenarios</w:t>
      </w:r>
      <w:r w:rsidR="000E0C97" w:rsidRPr="00D473AE">
        <w:rPr>
          <w:rFonts w:cs="Arial"/>
          <w:color w:val="948A54"/>
        </w:rPr>
        <w:t xml:space="preserve"> → </w:t>
      </w:r>
      <w:r w:rsidR="00553497" w:rsidRPr="00D473AE">
        <w:rPr>
          <w:rFonts w:eastAsia="Calibri" w:cs="Arial"/>
          <w:i/>
          <w:color w:val="948A54"/>
        </w:rPr>
        <w:t>S</w:t>
      </w:r>
      <w:r w:rsidR="00553497" w:rsidRPr="00D473AE">
        <w:rPr>
          <w:rFonts w:cs="Arial"/>
          <w:i/>
          <w:color w:val="948A54"/>
        </w:rPr>
        <w:t>tep Design</w:t>
      </w:r>
      <w:r w:rsidR="000E0C97" w:rsidRPr="00D473AE">
        <w:rPr>
          <w:rFonts w:cs="Arial"/>
          <w:color w:val="948A54"/>
        </w:rPr>
        <w:t xml:space="preserve"> → </w:t>
      </w:r>
      <w:r w:rsidR="00553497" w:rsidRPr="00D473AE">
        <w:rPr>
          <w:rFonts w:cs="Arial"/>
          <w:i/>
          <w:color w:val="948A54"/>
        </w:rPr>
        <w:t>Processing</w:t>
      </w:r>
      <w:r w:rsidR="000E0C97" w:rsidRPr="00D473AE">
        <w:rPr>
          <w:rFonts w:cs="Arial"/>
          <w:color w:val="948A54"/>
        </w:rPr>
        <w:t xml:space="preserve"> → </w:t>
      </w:r>
      <w:r w:rsidR="00553497" w:rsidRPr="00D473AE">
        <w:rPr>
          <w:rFonts w:eastAsia="Calibri" w:cs="Arial"/>
          <w:i/>
          <w:color w:val="948A54"/>
        </w:rPr>
        <w:t>P</w:t>
      </w:r>
      <w:r w:rsidRPr="00D473AE">
        <w:rPr>
          <w:rFonts w:eastAsia="Calibri" w:cs="Arial"/>
          <w:i/>
          <w:color w:val="948A54"/>
        </w:rPr>
        <w:t>Global</w:t>
      </w:r>
      <w:r w:rsidR="00553497" w:rsidRPr="00D473AE">
        <w:rPr>
          <w:rFonts w:cs="Arial"/>
          <w:color w:val="948A54"/>
          <w:vertAlign w:val="subscript"/>
        </w:rPr>
        <w:t xml:space="preserve"> </w:t>
      </w:r>
      <w:r w:rsidR="00553497" w:rsidRPr="00D473AE">
        <w:rPr>
          <w:rFonts w:eastAsia="Times New Roman" w:cs="Arial"/>
          <w:color w:val="333333"/>
          <w:szCs w:val="24"/>
          <w:lang w:eastAsia="de-DE"/>
        </w:rPr>
        <w:t xml:space="preserve">or </w:t>
      </w:r>
      <w:r w:rsidR="00553497" w:rsidRPr="00D473AE">
        <w:rPr>
          <w:rFonts w:eastAsia="Calibri" w:cs="Arial"/>
          <w:i/>
          <w:color w:val="948A54"/>
        </w:rPr>
        <w:t>Scenarios</w:t>
      </w:r>
      <w:r w:rsidR="000E0C97" w:rsidRPr="00D473AE">
        <w:rPr>
          <w:rFonts w:cs="Arial"/>
          <w:color w:val="948A54"/>
        </w:rPr>
        <w:t xml:space="preserve"> → </w:t>
      </w:r>
      <w:r w:rsidR="00553497" w:rsidRPr="00D473AE">
        <w:rPr>
          <w:rFonts w:eastAsia="Calibri" w:cs="Arial"/>
          <w:i/>
          <w:color w:val="948A54"/>
        </w:rPr>
        <w:t>Package</w:t>
      </w:r>
      <w:r w:rsidR="00553497" w:rsidRPr="00D473AE">
        <w:rPr>
          <w:rFonts w:cs="Arial"/>
          <w:i/>
          <w:color w:val="948A54"/>
        </w:rPr>
        <w:t xml:space="preserve"> Design</w:t>
      </w:r>
      <w:r w:rsidR="000E0C97" w:rsidRPr="00D473AE">
        <w:rPr>
          <w:rFonts w:cs="Arial"/>
          <w:color w:val="948A54"/>
        </w:rPr>
        <w:t xml:space="preserve"> → </w:t>
      </w:r>
      <w:r w:rsidR="00553497" w:rsidRPr="00D473AE">
        <w:rPr>
          <w:rFonts w:cs="Arial"/>
          <w:i/>
          <w:color w:val="948A54"/>
        </w:rPr>
        <w:t>Definitions</w:t>
      </w:r>
      <w:r w:rsidR="00553497" w:rsidRPr="00D473AE">
        <w:rPr>
          <w:rFonts w:eastAsia="Times New Roman" w:cs="Arial"/>
          <w:color w:val="333333"/>
          <w:szCs w:val="24"/>
          <w:lang w:eastAsia="de-DE"/>
        </w:rPr>
        <w:t xml:space="preserve">. </w:t>
      </w:r>
    </w:p>
    <w:p w14:paraId="3B67064F" w14:textId="77777777" w:rsidR="00553497" w:rsidRPr="00D473AE" w:rsidRDefault="00553497" w:rsidP="00553497">
      <w:pPr>
        <w:shd w:val="clear" w:color="auto" w:fill="FFFFFF"/>
        <w:jc w:val="both"/>
        <w:rPr>
          <w:rFonts w:eastAsia="Times New Roman" w:cs="Arial"/>
          <w:color w:val="333333"/>
          <w:szCs w:val="24"/>
          <w:lang w:eastAsia="de-DE"/>
        </w:rPr>
      </w:pPr>
    </w:p>
    <w:p w14:paraId="3B670650"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can add and delete </w:t>
      </w:r>
      <w:r w:rsidR="00D61379"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D61379" w:rsidRPr="00D473AE">
        <w:rPr>
          <w:rFonts w:eastAsia="Times New Roman" w:cs="Arial"/>
          <w:color w:val="333333"/>
          <w:szCs w:val="24"/>
          <w:lang w:eastAsia="de-DE"/>
        </w:rPr>
        <w:t>p</w:t>
      </w:r>
      <w:r w:rsidRPr="00D473AE">
        <w:rPr>
          <w:rFonts w:eastAsia="Times New Roman" w:cs="Arial"/>
          <w:color w:val="333333"/>
          <w:szCs w:val="24"/>
          <w:lang w:eastAsia="de-DE"/>
        </w:rPr>
        <w:t>roperties and you can maintain the default values</w:t>
      </w:r>
      <w:r w:rsidR="00677E2B" w:rsidRPr="00D473AE">
        <w:rPr>
          <w:rFonts w:eastAsia="Times New Roman" w:cs="Arial"/>
          <w:color w:val="333333"/>
          <w:szCs w:val="24"/>
          <w:lang w:eastAsia="de-DE"/>
        </w:rPr>
        <w:t xml:space="preserve"> and enumerations</w:t>
      </w:r>
      <w:r w:rsidRPr="00D473AE">
        <w:rPr>
          <w:rFonts w:eastAsia="Times New Roman" w:cs="Arial"/>
          <w:color w:val="333333"/>
          <w:szCs w:val="24"/>
          <w:lang w:eastAsia="de-DE"/>
        </w:rPr>
        <w:t xml:space="preserve"> for the properties. </w:t>
      </w:r>
      <w:r w:rsidR="00D61379" w:rsidRPr="00D473AE">
        <w:rPr>
          <w:rFonts w:eastAsia="Times New Roman" w:cs="Arial"/>
          <w:color w:val="333333"/>
          <w:szCs w:val="24"/>
          <w:lang w:eastAsia="de-DE"/>
        </w:rPr>
        <w:t xml:space="preserve">Default </w:t>
      </w:r>
      <w:r w:rsidRPr="00D473AE">
        <w:rPr>
          <w:rFonts w:eastAsia="Times New Roman" w:cs="Arial"/>
          <w:color w:val="333333"/>
          <w:szCs w:val="24"/>
          <w:lang w:eastAsia="de-DE"/>
        </w:rPr>
        <w:t>values are explicit values (literals) only.</w:t>
      </w:r>
    </w:p>
    <w:p w14:paraId="3B670651" w14:textId="77777777" w:rsidR="00553497" w:rsidRPr="00D473AE" w:rsidRDefault="00553497" w:rsidP="00553497">
      <w:pPr>
        <w:shd w:val="clear" w:color="auto" w:fill="FFFFFF"/>
        <w:jc w:val="both"/>
        <w:rPr>
          <w:rFonts w:eastAsia="Times New Roman" w:cs="Arial"/>
          <w:color w:val="333333"/>
          <w:szCs w:val="24"/>
          <w:lang w:eastAsia="de-DE"/>
        </w:rPr>
      </w:pPr>
    </w:p>
    <w:p w14:paraId="3B670652" w14:textId="77777777" w:rsidR="00677E2B" w:rsidRPr="00D473AE" w:rsidRDefault="00C50D19" w:rsidP="00553497">
      <w:pPr>
        <w:shd w:val="clear" w:color="auto" w:fill="FFFFFF"/>
        <w:jc w:val="both"/>
        <w:rPr>
          <w:rFonts w:eastAsia="Times New Roman" w:cs="Arial"/>
          <w:color w:val="333333"/>
          <w:szCs w:val="24"/>
          <w:lang w:eastAsia="de-DE"/>
        </w:rPr>
      </w:pPr>
      <w:r w:rsidRPr="00D473AE">
        <w:rPr>
          <w:noProof/>
        </w:rPr>
        <w:lastRenderedPageBreak/>
        <w:t xml:space="preserve"> </w:t>
      </w:r>
      <w:r w:rsidR="00384613">
        <w:rPr>
          <w:noProof/>
          <w:lang w:eastAsia="de-DE"/>
        </w:rPr>
        <w:drawing>
          <wp:inline distT="0" distB="0" distL="0" distR="0" wp14:anchorId="3B670ED0" wp14:editId="3B670ED1">
            <wp:extent cx="5485714" cy="1028571"/>
            <wp:effectExtent l="0" t="0" r="127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5714" cy="1028571"/>
                    </a:xfrm>
                    <a:prstGeom prst="rect">
                      <a:avLst/>
                    </a:prstGeom>
                  </pic:spPr>
                </pic:pic>
              </a:graphicData>
            </a:graphic>
          </wp:inline>
        </w:drawing>
      </w:r>
      <w:r w:rsidR="00F11902" w:rsidRPr="00D473AE">
        <w:rPr>
          <w:noProof/>
        </w:rPr>
        <w:t xml:space="preserve"> </w:t>
      </w:r>
      <w:r w:rsidR="003E0789" w:rsidRPr="00D473AE">
        <w:rPr>
          <w:noProof/>
          <w:lang w:eastAsia="de-DE"/>
        </w:rPr>
        <w:t xml:space="preserve"> </w:t>
      </w:r>
    </w:p>
    <w:p w14:paraId="3B670653" w14:textId="77777777" w:rsidR="00677E2B" w:rsidRPr="00D473AE" w:rsidRDefault="00677E2B" w:rsidP="00553497">
      <w:pPr>
        <w:shd w:val="clear" w:color="auto" w:fill="FFFFFF"/>
        <w:jc w:val="both"/>
        <w:rPr>
          <w:rFonts w:eastAsia="Times New Roman" w:cs="Arial"/>
          <w:color w:val="333333"/>
          <w:szCs w:val="24"/>
          <w:lang w:eastAsia="de-DE"/>
        </w:rPr>
      </w:pPr>
    </w:p>
    <w:p w14:paraId="3B670654"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To define a literal</w:t>
      </w:r>
      <w:r w:rsidR="00502C2B" w:rsidRPr="00D473AE">
        <w:rPr>
          <w:rFonts w:eastAsia="Times New Roman" w:cs="Arial"/>
          <w:color w:val="333333"/>
          <w:szCs w:val="24"/>
          <w:lang w:eastAsia="de-DE"/>
        </w:rPr>
        <w:t>,</w:t>
      </w:r>
      <w:r w:rsidRPr="00D473AE">
        <w:rPr>
          <w:rFonts w:eastAsia="Times New Roman" w:cs="Arial"/>
          <w:color w:val="333333"/>
          <w:szCs w:val="24"/>
          <w:lang w:eastAsia="de-DE"/>
        </w:rPr>
        <w:t xml:space="preserve"> </w:t>
      </w:r>
      <w:r w:rsidR="00D61379" w:rsidRPr="00D473AE">
        <w:rPr>
          <w:rFonts w:eastAsia="Times New Roman" w:cs="Arial"/>
          <w:color w:val="333333"/>
          <w:szCs w:val="24"/>
          <w:lang w:eastAsia="de-DE"/>
        </w:rPr>
        <w:t>enter</w:t>
      </w:r>
      <w:r w:rsidRPr="00D473AE">
        <w:rPr>
          <w:rFonts w:eastAsia="Times New Roman" w:cs="Arial"/>
          <w:color w:val="333333"/>
          <w:szCs w:val="24"/>
          <w:lang w:eastAsia="de-DE"/>
        </w:rPr>
        <w:t xml:space="preserve"> the value. </w:t>
      </w:r>
      <w:r w:rsidR="00D61379" w:rsidRPr="00D473AE">
        <w:rPr>
          <w:rFonts w:eastAsia="Times New Roman" w:cs="Arial"/>
          <w:color w:val="333333"/>
          <w:szCs w:val="24"/>
          <w:lang w:eastAsia="de-DE"/>
        </w:rPr>
        <w:t xml:space="preserve">The </w:t>
      </w:r>
      <w:r w:rsidR="00E42DB9" w:rsidRPr="00D473AE">
        <w:rPr>
          <w:rFonts w:eastAsia="Times New Roman" w:cs="Arial"/>
          <w:color w:val="333333"/>
          <w:szCs w:val="24"/>
          <w:lang w:eastAsia="de-DE"/>
        </w:rPr>
        <w:t>integration framework</w:t>
      </w:r>
      <w:r w:rsidR="00D61379" w:rsidRPr="00D473AE">
        <w:rPr>
          <w:rFonts w:eastAsia="Times New Roman" w:cs="Arial"/>
          <w:color w:val="333333"/>
          <w:szCs w:val="24"/>
          <w:lang w:eastAsia="de-DE"/>
        </w:rPr>
        <w:t xml:space="preserve"> interprets </w:t>
      </w:r>
      <w:r w:rsidRPr="00D473AE">
        <w:rPr>
          <w:rFonts w:eastAsia="Times New Roman" w:cs="Arial"/>
          <w:color w:val="333333"/>
          <w:szCs w:val="24"/>
          <w:lang w:eastAsia="de-DE"/>
        </w:rPr>
        <w:t xml:space="preserve">numeric values as numbers, </w:t>
      </w:r>
      <w:r w:rsidR="00D61379" w:rsidRPr="00D473AE">
        <w:rPr>
          <w:rFonts w:eastAsia="Times New Roman" w:cs="Arial"/>
          <w:color w:val="333333"/>
          <w:szCs w:val="24"/>
          <w:lang w:eastAsia="de-DE"/>
        </w:rPr>
        <w:t xml:space="preserve">it deletes </w:t>
      </w:r>
      <w:r w:rsidRPr="00D473AE">
        <w:rPr>
          <w:rFonts w:eastAsia="Times New Roman" w:cs="Arial"/>
          <w:color w:val="333333"/>
          <w:szCs w:val="24"/>
          <w:lang w:eastAsia="de-DE"/>
        </w:rPr>
        <w:t xml:space="preserve">leading </w:t>
      </w:r>
      <w:r w:rsidR="006B1828" w:rsidRPr="00D473AE">
        <w:rPr>
          <w:rFonts w:eastAsia="Times New Roman" w:cs="Arial"/>
          <w:color w:val="333333"/>
          <w:szCs w:val="24"/>
          <w:lang w:eastAsia="de-DE"/>
        </w:rPr>
        <w:t>zeroes</w:t>
      </w:r>
      <w:r w:rsidRPr="00D473AE">
        <w:rPr>
          <w:rFonts w:eastAsia="Times New Roman" w:cs="Arial"/>
          <w:color w:val="333333"/>
          <w:szCs w:val="24"/>
          <w:lang w:eastAsia="de-DE"/>
        </w:rPr>
        <w:t xml:space="preserve">. </w:t>
      </w:r>
      <w:r w:rsidR="006B1828" w:rsidRPr="00D473AE">
        <w:rPr>
          <w:rFonts w:eastAsia="Times New Roman" w:cs="Arial"/>
          <w:color w:val="333333"/>
          <w:szCs w:val="24"/>
          <w:lang w:eastAsia="de-DE"/>
        </w:rPr>
        <w:t>E</w:t>
      </w:r>
      <w:r w:rsidR="00D61379" w:rsidRPr="00D473AE">
        <w:rPr>
          <w:rFonts w:eastAsia="Times New Roman" w:cs="Arial"/>
          <w:color w:val="333333"/>
          <w:szCs w:val="24"/>
          <w:lang w:eastAsia="de-DE"/>
        </w:rPr>
        <w:t xml:space="preserve">xplicitly </w:t>
      </w:r>
      <w:r w:rsidRPr="00D473AE">
        <w:rPr>
          <w:rFonts w:eastAsia="Times New Roman" w:cs="Arial"/>
          <w:color w:val="333333"/>
          <w:szCs w:val="24"/>
          <w:lang w:eastAsia="de-DE"/>
        </w:rPr>
        <w:t>mark the string as a string</w:t>
      </w:r>
      <w:r w:rsidR="00677E2B" w:rsidRPr="00D473AE">
        <w:rPr>
          <w:rFonts w:eastAsia="Times New Roman" w:cs="Arial"/>
          <w:color w:val="333333"/>
          <w:szCs w:val="24"/>
          <w:lang w:eastAsia="de-DE"/>
        </w:rPr>
        <w:t xml:space="preserve">, </w:t>
      </w:r>
      <w:r w:rsidR="006D3017" w:rsidRPr="00D473AE">
        <w:rPr>
          <w:rFonts w:eastAsia="Times New Roman" w:cs="Arial"/>
          <w:color w:val="333333"/>
          <w:szCs w:val="24"/>
          <w:lang w:eastAsia="de-DE"/>
        </w:rPr>
        <w:t xml:space="preserve">such as </w:t>
      </w:r>
      <w:r w:rsidR="00677E2B" w:rsidRPr="00D473AE">
        <w:rPr>
          <w:rFonts w:eastAsia="Times New Roman" w:cs="Arial"/>
          <w:color w:val="333333"/>
          <w:szCs w:val="24"/>
          <w:lang w:eastAsia="de-DE"/>
        </w:rPr>
        <w:t xml:space="preserve">for </w:t>
      </w:r>
      <w:r w:rsidRPr="00D473AE">
        <w:rPr>
          <w:rFonts w:ascii="Courier New" w:eastAsia="Times New Roman" w:hAnsi="Courier New" w:cs="Courier New"/>
          <w:color w:val="333333"/>
          <w:szCs w:val="24"/>
          <w:lang w:eastAsia="de-DE"/>
        </w:rPr>
        <w:t>prop2</w:t>
      </w:r>
      <w:r w:rsidRPr="00D473AE">
        <w:rPr>
          <w:rFonts w:eastAsia="Times New Roman" w:cs="Arial"/>
          <w:color w:val="333333"/>
          <w:szCs w:val="24"/>
          <w:lang w:eastAsia="de-DE"/>
        </w:rPr>
        <w:t xml:space="preserve">. </w:t>
      </w:r>
    </w:p>
    <w:p w14:paraId="3B670655" w14:textId="77777777" w:rsidR="00553497" w:rsidRPr="00D473AE" w:rsidRDefault="00553497" w:rsidP="00553497">
      <w:pPr>
        <w:shd w:val="clear" w:color="auto" w:fill="FFFFFF"/>
        <w:jc w:val="both"/>
        <w:rPr>
          <w:rFonts w:eastAsia="Times New Roman" w:cs="Arial"/>
          <w:color w:val="333333"/>
          <w:szCs w:val="24"/>
          <w:lang w:eastAsia="de-DE"/>
        </w:rPr>
      </w:pPr>
    </w:p>
    <w:p w14:paraId="3B670656" w14:textId="77777777" w:rsidR="00677E2B" w:rsidRPr="00D473AE" w:rsidRDefault="00677E2B" w:rsidP="00C50D19">
      <w:pPr>
        <w:autoSpaceDE w:val="0"/>
        <w:autoSpaceDN w:val="0"/>
        <w:adjustRightInd w:val="0"/>
        <w:rPr>
          <w:rFonts w:cs="Arial"/>
          <w:color w:val="33339A"/>
        </w:rPr>
      </w:pPr>
      <w:bookmarkStart w:id="142" w:name="vPropDetails"/>
      <w:r w:rsidRPr="00D473AE">
        <w:rPr>
          <w:rFonts w:cs="Arial"/>
          <w:color w:val="33339A"/>
        </w:rPr>
        <w:t>[Details]</w:t>
      </w:r>
    </w:p>
    <w:bookmarkEnd w:id="142"/>
    <w:p w14:paraId="3B670657" w14:textId="77777777" w:rsidR="00677E2B" w:rsidRPr="00D473AE" w:rsidRDefault="00677E2B"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To </w:t>
      </w:r>
      <w:r w:rsidR="00CA32F7" w:rsidRPr="00D473AE">
        <w:rPr>
          <w:rFonts w:eastAsia="Times New Roman" w:cs="Arial"/>
          <w:color w:val="333333"/>
          <w:szCs w:val="24"/>
          <w:lang w:eastAsia="de-DE"/>
        </w:rPr>
        <w:t xml:space="preserve">add </w:t>
      </w:r>
      <w:r w:rsidRPr="00D473AE">
        <w:rPr>
          <w:rFonts w:eastAsia="Times New Roman" w:cs="Arial"/>
          <w:color w:val="333333"/>
          <w:szCs w:val="24"/>
          <w:lang w:eastAsia="de-DE"/>
        </w:rPr>
        <w:t>a description</w:t>
      </w:r>
      <w:r w:rsidR="00CA32F7"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enumerations, </w:t>
      </w:r>
      <w:r w:rsidR="00CA32F7" w:rsidRPr="00D473AE">
        <w:rPr>
          <w:rFonts w:eastAsia="Times New Roman" w:cs="Arial"/>
          <w:color w:val="333333"/>
          <w:szCs w:val="24"/>
          <w:lang w:eastAsia="de-DE"/>
        </w:rPr>
        <w:t xml:space="preserve">or to define a property as a password, </w:t>
      </w:r>
      <w:r w:rsidR="006424D8" w:rsidRPr="00D473AE">
        <w:rPr>
          <w:rFonts w:eastAsia="Times New Roman" w:cs="Arial"/>
          <w:color w:val="333333"/>
          <w:szCs w:val="24"/>
          <w:lang w:eastAsia="de-DE"/>
        </w:rPr>
        <w:t>click</w:t>
      </w:r>
      <w:r w:rsidRPr="00D473AE">
        <w:rPr>
          <w:rFonts w:eastAsia="Times New Roman" w:cs="Arial"/>
          <w:color w:val="333333"/>
          <w:szCs w:val="24"/>
          <w:lang w:eastAsia="de-DE"/>
        </w:rPr>
        <w:t xml:space="preserve"> the [Details] button.</w:t>
      </w:r>
    </w:p>
    <w:p w14:paraId="3B670658" w14:textId="77777777" w:rsidR="000E3485" w:rsidRPr="00D473AE" w:rsidRDefault="000E3485" w:rsidP="00553497">
      <w:pPr>
        <w:shd w:val="clear" w:color="auto" w:fill="FFFFFF"/>
        <w:jc w:val="both"/>
        <w:rPr>
          <w:rFonts w:eastAsia="Times New Roman" w:cs="Arial"/>
          <w:color w:val="333333"/>
          <w:szCs w:val="24"/>
          <w:lang w:eastAsia="de-DE"/>
        </w:rPr>
      </w:pPr>
    </w:p>
    <w:p w14:paraId="3B670659" w14:textId="77777777" w:rsidR="00677E2B" w:rsidRPr="00D473AE" w:rsidRDefault="00C50D19" w:rsidP="00553497">
      <w:pPr>
        <w:shd w:val="clear" w:color="auto" w:fill="FFFFFF"/>
        <w:jc w:val="both"/>
        <w:rPr>
          <w:rFonts w:eastAsia="Times New Roman" w:cs="Arial"/>
          <w:color w:val="333333"/>
          <w:szCs w:val="24"/>
          <w:lang w:eastAsia="de-DE"/>
        </w:rPr>
      </w:pPr>
      <w:r>
        <w:rPr>
          <w:noProof/>
          <w:lang w:eastAsia="de-DE"/>
        </w:rPr>
        <w:drawing>
          <wp:inline distT="0" distB="0" distL="0" distR="0" wp14:anchorId="3B670ED2" wp14:editId="3B670ED3">
            <wp:extent cx="4704762" cy="1561905"/>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04762" cy="1561905"/>
                    </a:xfrm>
                    <a:prstGeom prst="rect">
                      <a:avLst/>
                    </a:prstGeom>
                  </pic:spPr>
                </pic:pic>
              </a:graphicData>
            </a:graphic>
          </wp:inline>
        </w:drawing>
      </w:r>
      <w:r w:rsidRPr="00D473AE">
        <w:rPr>
          <w:noProof/>
        </w:rPr>
        <w:t xml:space="preserve"> </w:t>
      </w:r>
      <w:r w:rsidR="003E0789" w:rsidRPr="00D473AE">
        <w:rPr>
          <w:noProof/>
          <w:lang w:eastAsia="de-DE"/>
        </w:rPr>
        <w:t xml:space="preserve">  </w:t>
      </w:r>
    </w:p>
    <w:p w14:paraId="3B67065A" w14:textId="77777777" w:rsidR="000E3485" w:rsidRPr="00D473AE" w:rsidRDefault="000E3485" w:rsidP="00553497">
      <w:pPr>
        <w:shd w:val="clear" w:color="auto" w:fill="FFFFFF"/>
        <w:jc w:val="both"/>
        <w:rPr>
          <w:rFonts w:eastAsia="Times New Roman" w:cs="Arial"/>
          <w:color w:val="333333"/>
          <w:szCs w:val="24"/>
          <w:lang w:eastAsia="de-DE"/>
        </w:rPr>
      </w:pPr>
    </w:p>
    <w:p w14:paraId="3B67065B" w14:textId="77777777" w:rsidR="000E3485" w:rsidRPr="00D473AE" w:rsidRDefault="000E3485" w:rsidP="000E3485">
      <w:pPr>
        <w:autoSpaceDE w:val="0"/>
        <w:autoSpaceDN w:val="0"/>
        <w:adjustRightInd w:val="0"/>
        <w:rPr>
          <w:rFonts w:cs="Arial"/>
          <w:color w:val="33339A"/>
        </w:rPr>
      </w:pPr>
      <w:r w:rsidRPr="00D473AE">
        <w:rPr>
          <w:rFonts w:cs="Arial"/>
          <w:color w:val="33339A"/>
        </w:rPr>
        <w:t>Description</w:t>
      </w:r>
    </w:p>
    <w:p w14:paraId="3B67065C" w14:textId="77777777" w:rsidR="000E3485" w:rsidRPr="00D473AE" w:rsidRDefault="00C50D19"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A</w:t>
      </w:r>
      <w:r w:rsidR="000E3485" w:rsidRPr="00D473AE">
        <w:rPr>
          <w:rFonts w:eastAsia="Times New Roman" w:cs="Arial"/>
          <w:color w:val="333333"/>
          <w:szCs w:val="24"/>
          <w:lang w:eastAsia="de-DE"/>
        </w:rPr>
        <w:t xml:space="preserve">dd </w:t>
      </w:r>
      <w:r w:rsidR="00553497" w:rsidRPr="00D473AE">
        <w:rPr>
          <w:rFonts w:eastAsia="Times New Roman" w:cs="Arial"/>
          <w:color w:val="333333"/>
          <w:szCs w:val="24"/>
          <w:lang w:eastAsia="de-DE"/>
        </w:rPr>
        <w:t>a description</w:t>
      </w:r>
      <w:r w:rsidR="000E3485" w:rsidRPr="00D473AE">
        <w:rPr>
          <w:rFonts w:eastAsia="Times New Roman" w:cs="Arial"/>
          <w:color w:val="333333"/>
          <w:szCs w:val="24"/>
          <w:lang w:eastAsia="de-DE"/>
        </w:rPr>
        <w:t xml:space="preserve">. The </w:t>
      </w:r>
      <w:r w:rsidR="00E42DB9" w:rsidRPr="00D473AE">
        <w:rPr>
          <w:rFonts w:eastAsia="Times New Roman" w:cs="Arial"/>
          <w:color w:val="333333"/>
          <w:szCs w:val="24"/>
          <w:lang w:eastAsia="de-DE"/>
        </w:rPr>
        <w:t>integration framework</w:t>
      </w:r>
      <w:r w:rsidR="00D61379"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display</w:t>
      </w:r>
      <w:r w:rsidR="00D61379"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 </w:t>
      </w:r>
      <w:r w:rsidR="000E3485" w:rsidRPr="00D473AE">
        <w:rPr>
          <w:rFonts w:eastAsia="Times New Roman" w:cs="Arial"/>
          <w:color w:val="333333"/>
          <w:szCs w:val="24"/>
          <w:lang w:eastAsia="de-DE"/>
        </w:rPr>
        <w:t xml:space="preserve">it </w:t>
      </w:r>
      <w:r w:rsidR="00D61379" w:rsidRPr="00D473AE">
        <w:rPr>
          <w:rFonts w:eastAsia="Times New Roman" w:cs="Arial"/>
          <w:color w:val="333333"/>
          <w:szCs w:val="24"/>
          <w:lang w:eastAsia="de-DE"/>
        </w:rPr>
        <w:t xml:space="preserve">as quick info text on </w:t>
      </w:r>
      <w:r w:rsidR="00553497" w:rsidRPr="00D473AE">
        <w:rPr>
          <w:rFonts w:eastAsia="Times New Roman" w:cs="Arial"/>
          <w:color w:val="333333"/>
          <w:szCs w:val="24"/>
          <w:lang w:eastAsia="de-DE"/>
        </w:rPr>
        <w:t xml:space="preserve">the </w:t>
      </w:r>
      <w:r w:rsidR="003E0789" w:rsidRPr="00D473AE">
        <w:rPr>
          <w:rFonts w:eastAsia="Times New Roman" w:cs="Arial"/>
          <w:color w:val="333333"/>
          <w:szCs w:val="24"/>
          <w:lang w:eastAsia="de-DE"/>
        </w:rPr>
        <w:t xml:space="preserve">setup </w:t>
      </w:r>
      <w:r w:rsidR="000E3485" w:rsidRPr="00D473AE">
        <w:rPr>
          <w:rFonts w:eastAsia="Times New Roman" w:cs="Arial"/>
          <w:color w:val="333333"/>
          <w:szCs w:val="24"/>
          <w:lang w:eastAsia="de-DE"/>
        </w:rPr>
        <w:t>user interface</w:t>
      </w:r>
      <w:r w:rsidR="00553497" w:rsidRPr="00D473AE">
        <w:rPr>
          <w:rFonts w:eastAsia="Times New Roman" w:cs="Arial"/>
          <w:color w:val="333333"/>
          <w:szCs w:val="24"/>
          <w:lang w:eastAsia="de-DE"/>
        </w:rPr>
        <w:t xml:space="preserve"> </w:t>
      </w:r>
      <w:r w:rsidR="00D61379" w:rsidRPr="00D473AE">
        <w:rPr>
          <w:rFonts w:eastAsia="Times New Roman" w:cs="Arial"/>
          <w:color w:val="333333"/>
          <w:szCs w:val="24"/>
          <w:lang w:eastAsia="de-DE"/>
        </w:rPr>
        <w:t xml:space="preserve">when </w:t>
      </w:r>
      <w:r w:rsidR="00553497" w:rsidRPr="00D473AE">
        <w:rPr>
          <w:rFonts w:eastAsia="Times New Roman" w:cs="Arial"/>
          <w:color w:val="333333"/>
          <w:szCs w:val="24"/>
          <w:lang w:eastAsia="de-DE"/>
        </w:rPr>
        <w:t xml:space="preserve">the customer </w:t>
      </w:r>
      <w:r w:rsidR="003E0789" w:rsidRPr="00D473AE">
        <w:rPr>
          <w:rFonts w:eastAsia="Times New Roman" w:cs="Arial"/>
          <w:color w:val="333333"/>
          <w:szCs w:val="24"/>
          <w:lang w:eastAsia="de-DE"/>
        </w:rPr>
        <w:t xml:space="preserve">enters </w:t>
      </w:r>
      <w:r w:rsidR="00553497" w:rsidRPr="00D473AE">
        <w:rPr>
          <w:rFonts w:eastAsia="Times New Roman" w:cs="Arial"/>
          <w:color w:val="333333"/>
          <w:szCs w:val="24"/>
          <w:lang w:eastAsia="de-DE"/>
        </w:rPr>
        <w:t>his</w:t>
      </w:r>
      <w:r w:rsidR="00D61379" w:rsidRPr="00D473AE">
        <w:rPr>
          <w:rFonts w:eastAsia="Times New Roman" w:cs="Arial"/>
          <w:color w:val="333333"/>
          <w:szCs w:val="24"/>
          <w:lang w:eastAsia="de-DE"/>
        </w:rPr>
        <w:t xml:space="preserve"> or her </w:t>
      </w:r>
      <w:r w:rsidR="00553497" w:rsidRPr="00D473AE">
        <w:rPr>
          <w:rFonts w:eastAsia="Times New Roman" w:cs="Arial"/>
          <w:color w:val="333333"/>
          <w:szCs w:val="24"/>
          <w:lang w:eastAsia="de-DE"/>
        </w:rPr>
        <w:t xml:space="preserve">values for the properties. </w:t>
      </w:r>
    </w:p>
    <w:p w14:paraId="3B67065D" w14:textId="77777777" w:rsidR="000E3485" w:rsidRPr="00D473AE" w:rsidRDefault="000E3485" w:rsidP="000E3485">
      <w:pPr>
        <w:autoSpaceDE w:val="0"/>
        <w:autoSpaceDN w:val="0"/>
        <w:adjustRightInd w:val="0"/>
        <w:rPr>
          <w:rFonts w:eastAsia="Times New Roman" w:cs="Arial"/>
          <w:color w:val="333333"/>
          <w:szCs w:val="24"/>
          <w:lang w:eastAsia="de-DE"/>
        </w:rPr>
      </w:pPr>
    </w:p>
    <w:p w14:paraId="3B67065E" w14:textId="77777777" w:rsidR="000E3485" w:rsidRPr="00D473AE" w:rsidRDefault="000E3485" w:rsidP="003E0789">
      <w:pPr>
        <w:keepNext/>
        <w:autoSpaceDE w:val="0"/>
        <w:autoSpaceDN w:val="0"/>
        <w:adjustRightInd w:val="0"/>
        <w:rPr>
          <w:rFonts w:cs="Arial"/>
          <w:color w:val="33339A"/>
        </w:rPr>
      </w:pPr>
      <w:r w:rsidRPr="00D473AE">
        <w:rPr>
          <w:rFonts w:cs="Arial"/>
          <w:color w:val="33339A"/>
        </w:rPr>
        <w:t>Enumeration</w:t>
      </w:r>
    </w:p>
    <w:p w14:paraId="3B67065F" w14:textId="77777777" w:rsidR="000E3485" w:rsidRPr="00D473AE" w:rsidRDefault="000E3485"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can define </w:t>
      </w:r>
      <w:r w:rsidR="00553497" w:rsidRPr="00D473AE">
        <w:rPr>
          <w:rFonts w:eastAsia="Times New Roman" w:cs="Arial"/>
          <w:color w:val="333333"/>
          <w:szCs w:val="24"/>
          <w:lang w:eastAsia="de-DE"/>
        </w:rPr>
        <w:t>an enumeration</w:t>
      </w:r>
      <w:r w:rsidRPr="00D473AE">
        <w:rPr>
          <w:rFonts w:eastAsia="Times New Roman" w:cs="Arial"/>
          <w:color w:val="333333"/>
          <w:szCs w:val="24"/>
          <w:lang w:eastAsia="de-DE"/>
        </w:rPr>
        <w:t xml:space="preserve">. </w:t>
      </w:r>
      <w:r w:rsidR="00C50D19" w:rsidRPr="00D473AE">
        <w:rPr>
          <w:rFonts w:eastAsia="Times New Roman" w:cs="Arial"/>
          <w:color w:val="333333"/>
          <w:szCs w:val="24"/>
          <w:lang w:eastAsia="de-DE"/>
        </w:rPr>
        <w:t>It i</w:t>
      </w:r>
      <w:r w:rsidRPr="00D473AE">
        <w:rPr>
          <w:rFonts w:eastAsia="Times New Roman" w:cs="Arial"/>
          <w:color w:val="333333"/>
          <w:szCs w:val="24"/>
          <w:lang w:eastAsia="de-DE"/>
        </w:rPr>
        <w:t xml:space="preserve">s a list </w:t>
      </w:r>
      <w:r w:rsidR="00553497" w:rsidRPr="00D473AE">
        <w:rPr>
          <w:rFonts w:eastAsia="Times New Roman" w:cs="Arial"/>
          <w:color w:val="333333"/>
          <w:szCs w:val="24"/>
          <w:lang w:eastAsia="de-DE"/>
        </w:rPr>
        <w:t>of allowed values</w:t>
      </w:r>
      <w:r w:rsidRPr="00D473AE">
        <w:rPr>
          <w:rFonts w:eastAsia="Times New Roman" w:cs="Arial"/>
          <w:color w:val="333333"/>
          <w:szCs w:val="24"/>
          <w:lang w:eastAsia="de-DE"/>
        </w:rPr>
        <w:t xml:space="preserve">. Separate the values </w:t>
      </w:r>
      <w:r w:rsidR="00553497" w:rsidRPr="00D473AE">
        <w:rPr>
          <w:rFonts w:eastAsia="Times New Roman" w:cs="Arial"/>
          <w:color w:val="333333"/>
          <w:szCs w:val="24"/>
          <w:lang w:eastAsia="de-DE"/>
        </w:rPr>
        <w:t xml:space="preserve">by </w:t>
      </w:r>
      <w:r w:rsidR="00553497"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 xml:space="preserve"> (asterisk).</w:t>
      </w:r>
      <w:r w:rsidR="00553497" w:rsidRPr="00D473AE">
        <w:rPr>
          <w:rFonts w:eastAsia="Times New Roman" w:cs="Arial"/>
          <w:color w:val="333333"/>
          <w:szCs w:val="24"/>
          <w:lang w:eastAsia="de-DE"/>
        </w:rPr>
        <w:t xml:space="preserve"> </w:t>
      </w:r>
      <w:r w:rsidR="00384613" w:rsidRPr="00D473AE">
        <w:rPr>
          <w:rFonts w:eastAsia="Times New Roman" w:cs="Arial"/>
          <w:color w:val="333333"/>
          <w:szCs w:val="24"/>
          <w:lang w:eastAsia="de-DE"/>
        </w:rPr>
        <w:t xml:space="preserve">Add an asterisk after the last value. </w:t>
      </w:r>
      <w:r w:rsidR="00553497" w:rsidRPr="00D473AE">
        <w:rPr>
          <w:rFonts w:eastAsia="Times New Roman" w:cs="Arial"/>
          <w:color w:val="333333"/>
          <w:szCs w:val="24"/>
          <w:lang w:eastAsia="de-DE"/>
        </w:rPr>
        <w:t xml:space="preserve">In the setup </w:t>
      </w:r>
      <w:r w:rsidRPr="00D473AE">
        <w:rPr>
          <w:rFonts w:eastAsia="Times New Roman" w:cs="Arial"/>
          <w:color w:val="333333"/>
          <w:szCs w:val="24"/>
          <w:lang w:eastAsia="de-DE"/>
        </w:rPr>
        <w:t>user interface</w:t>
      </w:r>
      <w:r w:rsidR="00CA32F7" w:rsidRPr="00D473AE">
        <w:rPr>
          <w:rFonts w:eastAsia="Times New Roman" w:cs="Arial"/>
          <w:color w:val="333333"/>
          <w:szCs w:val="24"/>
          <w:lang w:eastAsia="de-DE"/>
        </w:rPr>
        <w:t>,</w:t>
      </w:r>
      <w:r w:rsidRPr="00D473AE">
        <w:rPr>
          <w:rFonts w:eastAsia="Times New Roman" w:cs="Arial"/>
          <w:color w:val="333333"/>
          <w:szCs w:val="24"/>
          <w:lang w:eastAsia="de-DE"/>
        </w:rPr>
        <w:t xml:space="preserve"> the integration framework provides </w:t>
      </w:r>
      <w:r w:rsidR="00553497" w:rsidRPr="00D473AE">
        <w:rPr>
          <w:rFonts w:eastAsia="Times New Roman" w:cs="Arial"/>
          <w:color w:val="333333"/>
          <w:szCs w:val="24"/>
          <w:lang w:eastAsia="de-DE"/>
        </w:rPr>
        <w:t xml:space="preserve">a dropdown list </w:t>
      </w:r>
      <w:r w:rsidRPr="00D473AE">
        <w:rPr>
          <w:rFonts w:eastAsia="Times New Roman" w:cs="Arial"/>
          <w:color w:val="333333"/>
          <w:szCs w:val="24"/>
          <w:lang w:eastAsia="de-DE"/>
        </w:rPr>
        <w:t xml:space="preserve">for the customer. The customer can </w:t>
      </w:r>
      <w:r w:rsidR="00553497" w:rsidRPr="00D473AE">
        <w:rPr>
          <w:rFonts w:eastAsia="Times New Roman" w:cs="Arial"/>
          <w:color w:val="333333"/>
          <w:szCs w:val="24"/>
          <w:lang w:eastAsia="de-DE"/>
        </w:rPr>
        <w:t xml:space="preserve">select one of the defined values. </w:t>
      </w:r>
    </w:p>
    <w:p w14:paraId="3B670660" w14:textId="77777777" w:rsidR="000E3485" w:rsidRPr="00D473AE" w:rsidRDefault="000E3485" w:rsidP="00553497">
      <w:pPr>
        <w:shd w:val="clear" w:color="auto" w:fill="FFFFFF"/>
        <w:jc w:val="both"/>
        <w:rPr>
          <w:rFonts w:eastAsia="Times New Roman" w:cs="Arial"/>
          <w:color w:val="333333"/>
          <w:szCs w:val="24"/>
          <w:lang w:eastAsia="de-DE"/>
        </w:rPr>
      </w:pPr>
    </w:p>
    <w:p w14:paraId="3B670661" w14:textId="77777777" w:rsidR="00CA32F7" w:rsidRPr="00D473AE" w:rsidRDefault="00CA32F7" w:rsidP="00CA32F7">
      <w:pPr>
        <w:autoSpaceDE w:val="0"/>
        <w:autoSpaceDN w:val="0"/>
        <w:adjustRightInd w:val="0"/>
        <w:rPr>
          <w:rFonts w:cs="Arial"/>
          <w:color w:val="33339A"/>
        </w:rPr>
      </w:pPr>
      <w:r w:rsidRPr="00D473AE">
        <w:rPr>
          <w:rFonts w:cs="Arial"/>
          <w:color w:val="33339A"/>
        </w:rPr>
        <w:t>Password</w:t>
      </w:r>
    </w:p>
    <w:p w14:paraId="3B670662" w14:textId="77777777" w:rsidR="00CA32F7" w:rsidRPr="00D473AE" w:rsidRDefault="00C50D19"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T</w:t>
      </w:r>
      <w:r w:rsidR="00852E3A" w:rsidRPr="00D473AE">
        <w:rPr>
          <w:rFonts w:eastAsia="Times New Roman" w:cs="Arial"/>
          <w:color w:val="333333"/>
          <w:szCs w:val="24"/>
          <w:lang w:eastAsia="de-DE"/>
        </w:rPr>
        <w:t xml:space="preserve">o define </w:t>
      </w:r>
      <w:r w:rsidR="00CA32F7" w:rsidRPr="00D473AE">
        <w:rPr>
          <w:rFonts w:eastAsia="Times New Roman" w:cs="Arial"/>
          <w:color w:val="333333"/>
          <w:szCs w:val="24"/>
          <w:lang w:eastAsia="de-DE"/>
        </w:rPr>
        <w:t xml:space="preserve">a property </w:t>
      </w:r>
      <w:r w:rsidR="00852E3A" w:rsidRPr="00D473AE">
        <w:rPr>
          <w:rFonts w:eastAsia="Times New Roman" w:cs="Arial"/>
          <w:color w:val="333333"/>
          <w:szCs w:val="24"/>
          <w:lang w:eastAsia="de-DE"/>
        </w:rPr>
        <w:t xml:space="preserve">that is </w:t>
      </w:r>
      <w:r w:rsidR="00CA32F7" w:rsidRPr="00D473AE">
        <w:rPr>
          <w:rFonts w:eastAsia="Times New Roman" w:cs="Arial"/>
          <w:color w:val="333333"/>
          <w:szCs w:val="24"/>
          <w:lang w:eastAsia="de-DE"/>
        </w:rPr>
        <w:t xml:space="preserve">a password, select </w:t>
      </w:r>
      <w:r w:rsidR="00CA32F7" w:rsidRPr="00D473AE">
        <w:rPr>
          <w:rFonts w:eastAsia="Times New Roman" w:cs="Arial"/>
          <w:i/>
          <w:color w:val="333333"/>
          <w:szCs w:val="24"/>
          <w:lang w:eastAsia="de-DE"/>
        </w:rPr>
        <w:t>Password</w:t>
      </w:r>
      <w:r w:rsidR="00CA32F7" w:rsidRPr="00D473AE">
        <w:rPr>
          <w:rFonts w:eastAsia="Times New Roman" w:cs="Arial"/>
          <w:color w:val="333333"/>
          <w:szCs w:val="24"/>
          <w:lang w:eastAsia="de-DE"/>
        </w:rPr>
        <w:t xml:space="preserve">. If you have </w:t>
      </w:r>
      <w:r w:rsidR="00747BE5" w:rsidRPr="00D473AE">
        <w:rPr>
          <w:rFonts w:eastAsia="Times New Roman" w:cs="Arial"/>
          <w:color w:val="333333"/>
          <w:szCs w:val="24"/>
          <w:lang w:eastAsia="de-DE"/>
        </w:rPr>
        <w:t xml:space="preserve">already </w:t>
      </w:r>
      <w:r w:rsidR="00CA32F7" w:rsidRPr="00D473AE">
        <w:rPr>
          <w:rFonts w:eastAsia="Times New Roman" w:cs="Arial"/>
          <w:color w:val="333333"/>
          <w:szCs w:val="24"/>
          <w:lang w:eastAsia="de-DE"/>
        </w:rPr>
        <w:t xml:space="preserve">entered a default value, or you have defined enumerations, the integration framework removes the values. </w:t>
      </w:r>
      <w:r w:rsidR="00747BE5" w:rsidRPr="00D473AE">
        <w:rPr>
          <w:rFonts w:eastAsia="Times New Roman" w:cs="Arial"/>
          <w:color w:val="333333"/>
          <w:szCs w:val="24"/>
          <w:lang w:eastAsia="de-DE"/>
        </w:rPr>
        <w:t xml:space="preserve">There are no default </w:t>
      </w:r>
      <w:r w:rsidR="00747BE5" w:rsidRPr="00D473AE">
        <w:rPr>
          <w:rFonts w:eastAsia="Times New Roman" w:cs="Arial"/>
          <w:color w:val="333333"/>
          <w:szCs w:val="24"/>
          <w:lang w:eastAsia="de-DE"/>
        </w:rPr>
        <w:lastRenderedPageBreak/>
        <w:t>values for passwords. I</w:t>
      </w:r>
      <w:r w:rsidR="00CA32F7" w:rsidRPr="00D473AE">
        <w:rPr>
          <w:rFonts w:eastAsia="Times New Roman" w:cs="Arial"/>
          <w:color w:val="333333"/>
          <w:szCs w:val="24"/>
          <w:lang w:eastAsia="de-DE"/>
        </w:rPr>
        <w:t xml:space="preserve">n scenario setup, the partner or customer enters a valid password. When </w:t>
      </w:r>
      <w:r w:rsidR="00852E3A" w:rsidRPr="00D473AE">
        <w:rPr>
          <w:rFonts w:eastAsia="Times New Roman" w:cs="Arial"/>
          <w:color w:val="333333"/>
          <w:szCs w:val="24"/>
          <w:lang w:eastAsia="de-DE"/>
        </w:rPr>
        <w:t xml:space="preserve">the user </w:t>
      </w:r>
      <w:r w:rsidR="00CA32F7" w:rsidRPr="00D473AE">
        <w:rPr>
          <w:rFonts w:eastAsia="Times New Roman" w:cs="Arial"/>
          <w:color w:val="333333"/>
          <w:szCs w:val="24"/>
          <w:lang w:eastAsia="de-DE"/>
        </w:rPr>
        <w:t>ente</w:t>
      </w:r>
      <w:r w:rsidR="00852E3A" w:rsidRPr="00D473AE">
        <w:rPr>
          <w:rFonts w:eastAsia="Times New Roman" w:cs="Arial"/>
          <w:color w:val="333333"/>
          <w:szCs w:val="24"/>
          <w:lang w:eastAsia="de-DE"/>
        </w:rPr>
        <w:t>rs</w:t>
      </w:r>
      <w:r w:rsidR="00CA32F7" w:rsidRPr="00D473AE">
        <w:rPr>
          <w:rFonts w:eastAsia="Times New Roman" w:cs="Arial"/>
          <w:color w:val="333333"/>
          <w:szCs w:val="24"/>
          <w:lang w:eastAsia="de-DE"/>
        </w:rPr>
        <w:t xml:space="preserve"> the password</w:t>
      </w:r>
      <w:r w:rsidR="00852E3A" w:rsidRPr="00D473AE">
        <w:rPr>
          <w:rFonts w:eastAsia="Times New Roman" w:cs="Arial"/>
          <w:color w:val="333333"/>
          <w:szCs w:val="24"/>
          <w:lang w:eastAsia="de-DE"/>
        </w:rPr>
        <w:t>, the integration framework conceals the value and displays dots instead.</w:t>
      </w:r>
    </w:p>
    <w:p w14:paraId="3B670663" w14:textId="77777777" w:rsidR="00852E3A" w:rsidRPr="00D473AE" w:rsidRDefault="00852E3A" w:rsidP="00553497">
      <w:pPr>
        <w:shd w:val="clear" w:color="auto" w:fill="FFFFFF"/>
        <w:jc w:val="both"/>
        <w:rPr>
          <w:rFonts w:eastAsia="Times New Roman" w:cs="Arial"/>
          <w:color w:val="333333"/>
          <w:szCs w:val="24"/>
          <w:lang w:eastAsia="de-DE"/>
        </w:rPr>
      </w:pPr>
    </w:p>
    <w:p w14:paraId="3B670664" w14:textId="77777777" w:rsidR="00CA32F7" w:rsidRPr="00D473AE" w:rsidRDefault="00852E3A" w:rsidP="00F652F0">
      <w:pPr>
        <w:keepNext/>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t>Using the XML Document</w:t>
      </w:r>
    </w:p>
    <w:p w14:paraId="3B670665" w14:textId="77777777" w:rsidR="00553497" w:rsidRPr="00D473AE" w:rsidRDefault="000E3485"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Alternatively, you can provide descriptions</w:t>
      </w:r>
      <w:r w:rsidR="00852E3A" w:rsidRPr="00D473AE">
        <w:rPr>
          <w:rFonts w:eastAsia="Times New Roman" w:cs="Arial"/>
          <w:color w:val="333333"/>
          <w:szCs w:val="24"/>
          <w:lang w:eastAsia="de-DE"/>
        </w:rPr>
        <w:t>,</w:t>
      </w:r>
      <w:r w:rsidRPr="00D473AE">
        <w:rPr>
          <w:rFonts w:eastAsia="Times New Roman" w:cs="Arial"/>
          <w:color w:val="333333"/>
          <w:szCs w:val="24"/>
          <w:lang w:eastAsia="de-DE"/>
        </w:rPr>
        <w:t xml:space="preserve"> enumerations in an XML document.</w:t>
      </w:r>
      <w:r w:rsidR="00553497" w:rsidRPr="00D473AE">
        <w:rPr>
          <w:rFonts w:eastAsia="Times New Roman" w:cs="Arial"/>
          <w:color w:val="333333"/>
          <w:szCs w:val="24"/>
          <w:lang w:eastAsia="de-DE"/>
        </w:rPr>
        <w:t xml:space="preserve"> </w:t>
      </w:r>
      <w:r w:rsidR="00D61379" w:rsidRPr="00D473AE">
        <w:rPr>
          <w:rFonts w:eastAsia="Times New Roman" w:cs="Arial"/>
          <w:color w:val="333333"/>
          <w:szCs w:val="24"/>
          <w:lang w:eastAsia="de-DE"/>
        </w:rPr>
        <w:t>O</w:t>
      </w:r>
      <w:r w:rsidR="00553497" w:rsidRPr="00D473AE">
        <w:rPr>
          <w:rFonts w:eastAsia="Times New Roman" w:cs="Arial"/>
          <w:color w:val="333333"/>
          <w:szCs w:val="24"/>
          <w:lang w:eastAsia="de-DE"/>
        </w:rPr>
        <w:t xml:space="preserve">pen the </w:t>
      </w:r>
      <w:r w:rsidR="00D61379" w:rsidRPr="00D473AE">
        <w:rPr>
          <w:rFonts w:eastAsia="Times New Roman" w:cs="Arial"/>
          <w:color w:val="333333"/>
          <w:szCs w:val="24"/>
          <w:lang w:eastAsia="de-DE"/>
        </w:rPr>
        <w:t>XML</w:t>
      </w:r>
      <w:r w:rsidR="00553497" w:rsidRPr="00D473AE">
        <w:rPr>
          <w:rFonts w:eastAsia="Times New Roman" w:cs="Arial"/>
          <w:color w:val="333333"/>
          <w:szCs w:val="24"/>
          <w:lang w:eastAsia="de-DE"/>
        </w:rPr>
        <w:t xml:space="preserve"> document </w:t>
      </w:r>
      <w:r w:rsidR="00C50D19" w:rsidRPr="00D473AE">
        <w:rPr>
          <w:rFonts w:eastAsia="Times New Roman" w:cs="Arial"/>
          <w:color w:val="333333"/>
          <w:szCs w:val="24"/>
          <w:lang w:eastAsia="de-DE"/>
        </w:rPr>
        <w:t xml:space="preserve">in your </w:t>
      </w:r>
      <w:r w:rsidR="00D61379" w:rsidRPr="00D473AE">
        <w:rPr>
          <w:rFonts w:eastAsia="Times New Roman" w:cs="Arial"/>
          <w:color w:val="333333"/>
          <w:szCs w:val="24"/>
          <w:lang w:eastAsia="de-DE"/>
        </w:rPr>
        <w:t>XML</w:t>
      </w:r>
      <w:r w:rsidR="00553497" w:rsidRPr="00D473AE">
        <w:rPr>
          <w:rFonts w:eastAsia="Times New Roman" w:cs="Arial"/>
          <w:color w:val="333333"/>
          <w:szCs w:val="24"/>
          <w:lang w:eastAsia="de-DE"/>
        </w:rPr>
        <w:t xml:space="preserve"> editor and </w:t>
      </w:r>
      <w:r w:rsidR="00C50D19" w:rsidRPr="00D473AE">
        <w:rPr>
          <w:rFonts w:eastAsia="Times New Roman" w:cs="Arial"/>
          <w:color w:val="333333"/>
          <w:szCs w:val="24"/>
          <w:lang w:eastAsia="de-DE"/>
        </w:rPr>
        <w:t xml:space="preserve">enter </w:t>
      </w:r>
      <w:r w:rsidR="00553497" w:rsidRPr="00D473AE">
        <w:rPr>
          <w:rFonts w:eastAsia="Times New Roman" w:cs="Arial"/>
          <w:color w:val="333333"/>
          <w:szCs w:val="24"/>
          <w:lang w:eastAsia="de-DE"/>
        </w:rPr>
        <w:t>the values.</w:t>
      </w:r>
    </w:p>
    <w:p w14:paraId="3B670666" w14:textId="77777777" w:rsidR="00553497" w:rsidRPr="00D473AE" w:rsidRDefault="00553497" w:rsidP="00553497">
      <w:pPr>
        <w:shd w:val="clear" w:color="auto" w:fill="FFFFFF"/>
        <w:jc w:val="both"/>
        <w:rPr>
          <w:rFonts w:eastAsia="Times New Roman" w:cs="Arial"/>
          <w:color w:val="333333"/>
          <w:szCs w:val="24"/>
          <w:lang w:eastAsia="de-DE"/>
        </w:rPr>
      </w:pPr>
    </w:p>
    <w:p w14:paraId="3B670667" w14:textId="77777777" w:rsidR="00553497" w:rsidRPr="00D473AE" w:rsidRDefault="00553497" w:rsidP="00553497">
      <w:pPr>
        <w:shd w:val="clear" w:color="auto" w:fill="FFFFFF"/>
        <w:jc w:val="both"/>
        <w:rPr>
          <w:rFonts w:ascii="Courier New" w:eastAsia="Times New Roman" w:hAnsi="Courier New" w:cs="Courier New"/>
          <w:color w:val="333333"/>
          <w:szCs w:val="24"/>
          <w:lang w:eastAsia="de-DE"/>
        </w:rPr>
      </w:pPr>
      <w:r w:rsidRPr="00D473AE">
        <w:rPr>
          <w:rFonts w:ascii="Courier New" w:eastAsia="Times New Roman" w:hAnsi="Courier New" w:cs="Courier New"/>
          <w:color w:val="333333"/>
          <w:szCs w:val="24"/>
          <w:lang w:eastAsia="de-DE"/>
        </w:rPr>
        <w:t>/com.sap.b1i.vplatform.scenarios.design/vPac.&lt;name&gt;/vProp.xml</w:t>
      </w:r>
    </w:p>
    <w:p w14:paraId="3B670668" w14:textId="77777777" w:rsidR="003E0789" w:rsidRPr="00D473AE" w:rsidRDefault="003E0789" w:rsidP="00553497">
      <w:pPr>
        <w:shd w:val="clear" w:color="auto" w:fill="FFFFFF"/>
        <w:jc w:val="both"/>
        <w:rPr>
          <w:rFonts w:ascii="Courier New" w:eastAsia="Times New Roman" w:hAnsi="Courier New" w:cs="Courier New"/>
          <w:color w:val="333333"/>
          <w:szCs w:val="24"/>
          <w:lang w:eastAsia="de-DE"/>
        </w:rPr>
      </w:pPr>
    </w:p>
    <w:p w14:paraId="3B670669" w14:textId="77777777" w:rsidR="00C50D19" w:rsidRPr="00D473AE" w:rsidRDefault="00C50D19" w:rsidP="00C50D19">
      <w:pPr>
        <w:shd w:val="clear" w:color="auto" w:fill="FFFFFF"/>
        <w:rPr>
          <w:rFonts w:ascii="Courier New" w:eastAsia="Times New Roman" w:hAnsi="Courier New" w:cs="Courier New"/>
          <w:color w:val="333333"/>
          <w:sz w:val="18"/>
          <w:szCs w:val="24"/>
          <w:lang w:eastAsia="de-DE"/>
        </w:rPr>
      </w:pPr>
      <w:r w:rsidRPr="00D473AE">
        <w:rPr>
          <w:rFonts w:ascii="Courier New" w:eastAsia="Times New Roman" w:hAnsi="Courier New" w:cs="Courier New"/>
          <w:color w:val="333333"/>
          <w:sz w:val="18"/>
          <w:szCs w:val="24"/>
          <w:lang w:eastAsia="de-DE"/>
        </w:rPr>
        <w:t>&lt;vProp</w:t>
      </w:r>
      <w:r w:rsidR="00A930AA" w:rsidRPr="00D473AE">
        <w:rPr>
          <w:rFonts w:ascii="Courier New" w:eastAsia="Times New Roman" w:hAnsi="Courier New" w:cs="Courier New"/>
          <w:color w:val="333333"/>
          <w:sz w:val="18"/>
          <w:szCs w:val="24"/>
          <w:lang w:eastAsia="de-DE"/>
        </w:rPr>
        <w:t>&gt;</w:t>
      </w:r>
    </w:p>
    <w:p w14:paraId="3B67066A" w14:textId="77777777" w:rsidR="00C50D19" w:rsidRPr="00D473AE" w:rsidRDefault="00A930AA" w:rsidP="00C50D19">
      <w:pPr>
        <w:shd w:val="clear" w:color="auto" w:fill="FFFFFF"/>
        <w:rPr>
          <w:rFonts w:ascii="Courier New" w:eastAsia="Times New Roman" w:hAnsi="Courier New" w:cs="Courier New"/>
          <w:color w:val="333333"/>
          <w:sz w:val="18"/>
          <w:szCs w:val="24"/>
          <w:lang w:eastAsia="de-DE"/>
        </w:rPr>
      </w:pPr>
      <w:r w:rsidRPr="00D473AE">
        <w:rPr>
          <w:rFonts w:ascii="Courier New" w:eastAsia="Times New Roman" w:hAnsi="Courier New" w:cs="Courier New"/>
          <w:color w:val="333333"/>
          <w:sz w:val="18"/>
          <w:szCs w:val="24"/>
          <w:lang w:eastAsia="de-DE"/>
        </w:rPr>
        <w:t xml:space="preserve">  </w:t>
      </w:r>
      <w:r w:rsidR="00C50D19" w:rsidRPr="00D473AE">
        <w:rPr>
          <w:rFonts w:ascii="Courier New" w:eastAsia="Times New Roman" w:hAnsi="Courier New" w:cs="Courier New"/>
          <w:color w:val="333333"/>
          <w:sz w:val="18"/>
          <w:szCs w:val="24"/>
          <w:lang w:eastAsia="de-DE"/>
        </w:rPr>
        <w:t>&lt;prop id="prop1" value="_WorkingArea" enum="" desc=""/&gt;</w:t>
      </w:r>
    </w:p>
    <w:p w14:paraId="3B67066B" w14:textId="77777777" w:rsidR="00C50D19" w:rsidRPr="00E47321" w:rsidRDefault="00A930AA" w:rsidP="00C50D19">
      <w:pPr>
        <w:shd w:val="clear" w:color="auto" w:fill="FFFFFF"/>
        <w:rPr>
          <w:rFonts w:ascii="Courier New" w:eastAsia="Times New Roman" w:hAnsi="Courier New" w:cs="Courier New"/>
          <w:color w:val="333333"/>
          <w:sz w:val="18"/>
          <w:szCs w:val="24"/>
          <w:lang w:val="fr-FR" w:eastAsia="de-DE"/>
        </w:rPr>
      </w:pPr>
      <w:r w:rsidRPr="00D473AE">
        <w:rPr>
          <w:rFonts w:ascii="Courier New" w:eastAsia="Times New Roman" w:hAnsi="Courier New" w:cs="Courier New"/>
          <w:color w:val="333333"/>
          <w:sz w:val="18"/>
          <w:szCs w:val="24"/>
          <w:lang w:eastAsia="de-DE"/>
        </w:rPr>
        <w:t xml:space="preserve">  </w:t>
      </w:r>
      <w:r w:rsidR="00C50D19" w:rsidRPr="00E47321">
        <w:rPr>
          <w:rFonts w:ascii="Courier New" w:eastAsia="Times New Roman" w:hAnsi="Courier New" w:cs="Courier New"/>
          <w:color w:val="333333"/>
          <w:sz w:val="18"/>
          <w:szCs w:val="24"/>
          <w:lang w:val="fr-FR" w:eastAsia="de-DE"/>
        </w:rPr>
        <w:t>&lt;prop id="prop2" value="&amp;apos;00&amp;apos;" enum="" desc=""/&gt;</w:t>
      </w:r>
    </w:p>
    <w:p w14:paraId="3B67066C" w14:textId="77777777" w:rsidR="00C50D19" w:rsidRPr="00D473AE" w:rsidRDefault="00A930AA" w:rsidP="00C50D19">
      <w:pPr>
        <w:shd w:val="clear" w:color="auto" w:fill="FFFFFF"/>
        <w:rPr>
          <w:rFonts w:ascii="Courier New" w:eastAsia="Times New Roman" w:hAnsi="Courier New" w:cs="Courier New"/>
          <w:color w:val="333333"/>
          <w:sz w:val="18"/>
          <w:szCs w:val="24"/>
          <w:lang w:eastAsia="de-DE"/>
        </w:rPr>
      </w:pPr>
      <w:r w:rsidRPr="00E47321">
        <w:rPr>
          <w:rFonts w:ascii="Courier New" w:eastAsia="Times New Roman" w:hAnsi="Courier New" w:cs="Courier New"/>
          <w:color w:val="333333"/>
          <w:sz w:val="18"/>
          <w:szCs w:val="24"/>
          <w:lang w:val="fr-FR" w:eastAsia="de-DE"/>
        </w:rPr>
        <w:t xml:space="preserve">  </w:t>
      </w:r>
      <w:r w:rsidR="00C50D19" w:rsidRPr="00D473AE">
        <w:rPr>
          <w:rFonts w:ascii="Courier New" w:eastAsia="Times New Roman" w:hAnsi="Courier New" w:cs="Courier New"/>
          <w:color w:val="333333"/>
          <w:sz w:val="18"/>
          <w:szCs w:val="24"/>
          <w:lang w:eastAsia="de-DE"/>
        </w:rPr>
        <w:t>&lt;prop id="prop3" value="2;" enum="" desc=""/&gt;</w:t>
      </w:r>
    </w:p>
    <w:p w14:paraId="3B67066D" w14:textId="77777777" w:rsidR="00C50D19" w:rsidRPr="00D473AE" w:rsidRDefault="00A930AA" w:rsidP="00C50D19">
      <w:pPr>
        <w:shd w:val="clear" w:color="auto" w:fill="FFFFFF"/>
        <w:rPr>
          <w:rFonts w:ascii="Courier New" w:eastAsia="Times New Roman" w:hAnsi="Courier New" w:cs="Courier New"/>
          <w:color w:val="333333"/>
          <w:sz w:val="18"/>
          <w:szCs w:val="24"/>
          <w:lang w:eastAsia="de-DE"/>
        </w:rPr>
      </w:pPr>
      <w:r w:rsidRPr="00D473AE">
        <w:rPr>
          <w:rFonts w:ascii="Courier New" w:eastAsia="Times New Roman" w:hAnsi="Courier New" w:cs="Courier New"/>
          <w:color w:val="333333"/>
          <w:sz w:val="18"/>
          <w:szCs w:val="24"/>
          <w:lang w:eastAsia="de-DE"/>
        </w:rPr>
        <w:t xml:space="preserve">  </w:t>
      </w:r>
      <w:r w:rsidR="00C50D19" w:rsidRPr="00D473AE">
        <w:rPr>
          <w:rFonts w:ascii="Courier New" w:eastAsia="Times New Roman" w:hAnsi="Courier New" w:cs="Courier New"/>
          <w:color w:val="333333"/>
          <w:sz w:val="18"/>
          <w:szCs w:val="24"/>
          <w:lang w:eastAsia="de-DE"/>
        </w:rPr>
        <w:t xml:space="preserve">&lt;prop id="prop4" value="Synchronous Insert" enum="Synchronous Insert*Synchronous </w:t>
      </w:r>
      <w:r w:rsidRPr="00D473AE">
        <w:rPr>
          <w:rFonts w:ascii="Courier New" w:eastAsia="Times New Roman" w:hAnsi="Courier New" w:cs="Courier New"/>
          <w:color w:val="333333"/>
          <w:sz w:val="18"/>
          <w:szCs w:val="24"/>
          <w:lang w:eastAsia="de-DE"/>
        </w:rPr>
        <w:br/>
        <w:t xml:space="preserve">       </w:t>
      </w:r>
      <w:r w:rsidR="00C50D19" w:rsidRPr="00D473AE">
        <w:rPr>
          <w:rFonts w:ascii="Courier New" w:eastAsia="Times New Roman" w:hAnsi="Courier New" w:cs="Courier New"/>
          <w:color w:val="333333"/>
          <w:sz w:val="18"/>
          <w:szCs w:val="24"/>
          <w:lang w:eastAsia="de-DE"/>
        </w:rPr>
        <w:t>Update*" desc="This Is the fourth property" pwd="false"/&gt;</w:t>
      </w:r>
    </w:p>
    <w:p w14:paraId="3B67066E" w14:textId="77777777" w:rsidR="00D3681D" w:rsidRPr="00D473AE" w:rsidRDefault="00C50D19" w:rsidP="00C50D19">
      <w:pPr>
        <w:shd w:val="clear" w:color="auto" w:fill="FFFFFF"/>
        <w:rPr>
          <w:rFonts w:ascii="Georgia" w:eastAsia="Times New Roman" w:hAnsi="Georgia" w:cs="Times New Roman"/>
          <w:color w:val="333333"/>
          <w:sz w:val="24"/>
          <w:szCs w:val="24"/>
          <w:lang w:eastAsia="de-DE"/>
        </w:rPr>
      </w:pPr>
      <w:r w:rsidRPr="00D473AE">
        <w:rPr>
          <w:rFonts w:ascii="Courier New" w:eastAsia="Times New Roman" w:hAnsi="Courier New" w:cs="Courier New"/>
          <w:color w:val="333333"/>
          <w:sz w:val="18"/>
          <w:szCs w:val="24"/>
          <w:lang w:eastAsia="de-DE"/>
        </w:rPr>
        <w:t>&lt;/vProp&gt;</w:t>
      </w:r>
    </w:p>
    <w:p w14:paraId="3B67066F" w14:textId="77777777" w:rsidR="00A930AA" w:rsidRPr="00D473AE" w:rsidRDefault="00A930AA" w:rsidP="00F92E03">
      <w:pPr>
        <w:autoSpaceDE w:val="0"/>
        <w:autoSpaceDN w:val="0"/>
        <w:adjustRightInd w:val="0"/>
        <w:rPr>
          <w:rFonts w:cs="Arial"/>
          <w:b/>
        </w:rPr>
      </w:pPr>
    </w:p>
    <w:p w14:paraId="3B670670" w14:textId="77777777" w:rsidR="00553497" w:rsidRPr="00D473AE" w:rsidRDefault="00553497" w:rsidP="00F92E03">
      <w:pPr>
        <w:autoSpaceDE w:val="0"/>
        <w:autoSpaceDN w:val="0"/>
        <w:adjustRightInd w:val="0"/>
        <w:rPr>
          <w:rFonts w:cs="Arial"/>
          <w:b/>
        </w:rPr>
      </w:pPr>
      <w:r w:rsidRPr="00D473AE">
        <w:rPr>
          <w:rFonts w:cs="Arial"/>
          <w:b/>
        </w:rPr>
        <w:t>Scope</w:t>
      </w:r>
    </w:p>
    <w:p w14:paraId="3B670671"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Global </w:t>
      </w:r>
      <w:r w:rsidR="00D12C85" w:rsidRPr="00D473AE">
        <w:rPr>
          <w:rFonts w:eastAsia="Times New Roman" w:cs="Arial"/>
          <w:color w:val="333333"/>
          <w:szCs w:val="24"/>
          <w:lang w:eastAsia="de-DE"/>
        </w:rPr>
        <w:t>p</w:t>
      </w:r>
      <w:r w:rsidRPr="00D473AE">
        <w:rPr>
          <w:rFonts w:eastAsia="Times New Roman" w:cs="Arial"/>
          <w:color w:val="333333"/>
          <w:szCs w:val="24"/>
          <w:lang w:eastAsia="de-DE"/>
        </w:rPr>
        <w:t>ropert</w:t>
      </w:r>
      <w:r w:rsidR="004564A9" w:rsidRPr="00D473AE">
        <w:rPr>
          <w:rFonts w:eastAsia="Times New Roman" w:cs="Arial"/>
          <w:color w:val="333333"/>
          <w:szCs w:val="24"/>
          <w:lang w:eastAsia="de-DE"/>
        </w:rPr>
        <w:t xml:space="preserve">y definitions are available </w:t>
      </w:r>
      <w:r w:rsidRPr="00D473AE">
        <w:rPr>
          <w:rFonts w:eastAsia="Times New Roman" w:cs="Arial"/>
          <w:color w:val="333333"/>
          <w:szCs w:val="24"/>
          <w:lang w:eastAsia="de-DE"/>
        </w:rPr>
        <w:t xml:space="preserve">in </w:t>
      </w:r>
      <w:r w:rsidR="004564A9" w:rsidRPr="00D473AE">
        <w:rPr>
          <w:rFonts w:eastAsia="Times New Roman" w:cs="Arial"/>
          <w:color w:val="333333"/>
          <w:szCs w:val="24"/>
          <w:lang w:eastAsia="de-DE"/>
        </w:rPr>
        <w:t xml:space="preserve">the </w:t>
      </w:r>
      <w:r w:rsidR="004564A9" w:rsidRPr="00D473AE">
        <w:rPr>
          <w:rStyle w:val="TechnicalName"/>
        </w:rPr>
        <w:t>vProp.xml</w:t>
      </w:r>
      <w:r w:rsidR="004564A9" w:rsidRPr="00D473AE">
        <w:rPr>
          <w:rFonts w:eastAsia="Times New Roman" w:cs="Arial"/>
          <w:color w:val="333333"/>
          <w:szCs w:val="24"/>
          <w:lang w:eastAsia="de-DE"/>
        </w:rPr>
        <w:t xml:space="preserve"> document in the scenario design area of the BizStore</w:t>
      </w:r>
      <w:r w:rsidRPr="00D473AE">
        <w:rPr>
          <w:rFonts w:eastAsia="Times New Roman" w:cs="Arial"/>
          <w:color w:val="333333"/>
          <w:szCs w:val="24"/>
          <w:lang w:eastAsia="de-DE"/>
        </w:rPr>
        <w:t xml:space="preserve">. </w:t>
      </w:r>
      <w:r w:rsidR="00202A9B" w:rsidRPr="00D473AE">
        <w:rPr>
          <w:rFonts w:eastAsia="Times New Roman" w:cs="Arial"/>
          <w:color w:val="333333"/>
          <w:szCs w:val="24"/>
          <w:lang w:eastAsia="de-DE"/>
        </w:rPr>
        <w:t>At</w:t>
      </w:r>
      <w:r w:rsidRPr="00D473AE">
        <w:rPr>
          <w:rFonts w:eastAsia="Times New Roman" w:cs="Arial"/>
          <w:color w:val="333333"/>
          <w:szCs w:val="24"/>
          <w:lang w:eastAsia="de-DE"/>
        </w:rPr>
        <w:t xml:space="preserve"> runtime</w:t>
      </w:r>
      <w:r w:rsidR="00F825DC" w:rsidRPr="00D473AE">
        <w:rPr>
          <w:rFonts w:eastAsia="Times New Roman" w:cs="Arial"/>
          <w:color w:val="333333"/>
          <w:szCs w:val="24"/>
          <w:lang w:eastAsia="de-DE"/>
        </w:rPr>
        <w:t>,</w:t>
      </w:r>
      <w:r w:rsidRPr="00D473AE">
        <w:rPr>
          <w:rFonts w:eastAsia="Times New Roman" w:cs="Arial"/>
          <w:color w:val="333333"/>
          <w:szCs w:val="24"/>
          <w:lang w:eastAsia="de-DE"/>
        </w:rPr>
        <w:t xml:space="preserve"> the values are available in the processed </w:t>
      </w:r>
      <w:r w:rsidR="00D12C85" w:rsidRPr="00D473AE">
        <w:rPr>
          <w:rFonts w:eastAsia="Times New Roman" w:cs="Arial"/>
          <w:color w:val="333333"/>
          <w:szCs w:val="24"/>
          <w:lang w:eastAsia="de-DE"/>
        </w:rPr>
        <w:t xml:space="preserve">integration framework </w:t>
      </w:r>
      <w:r w:rsidRPr="00D473AE">
        <w:rPr>
          <w:rFonts w:eastAsia="Times New Roman" w:cs="Arial"/>
          <w:color w:val="333333"/>
          <w:szCs w:val="24"/>
          <w:lang w:eastAsia="de-DE"/>
        </w:rPr>
        <w:t xml:space="preserve">message for all </w:t>
      </w:r>
      <w:r w:rsidR="00202A9B" w:rsidRPr="00D473AE">
        <w:rPr>
          <w:rFonts w:eastAsia="Times New Roman" w:cs="Arial"/>
          <w:color w:val="333333"/>
          <w:szCs w:val="24"/>
          <w:lang w:eastAsia="de-DE"/>
        </w:rPr>
        <w:t>s</w:t>
      </w:r>
      <w:r w:rsidRPr="00D473AE">
        <w:rPr>
          <w:rFonts w:eastAsia="Times New Roman" w:cs="Arial"/>
          <w:color w:val="333333"/>
          <w:szCs w:val="24"/>
          <w:lang w:eastAsia="de-DE"/>
        </w:rPr>
        <w:t xml:space="preserve">cenario </w:t>
      </w:r>
      <w:r w:rsidR="00202A9B" w:rsidRPr="00D473AE">
        <w:rPr>
          <w:rFonts w:eastAsia="Times New Roman" w:cs="Arial"/>
          <w:color w:val="333333"/>
          <w:szCs w:val="24"/>
          <w:lang w:eastAsia="de-DE"/>
        </w:rPr>
        <w:t>s</w:t>
      </w:r>
      <w:r w:rsidRPr="00D473AE">
        <w:rPr>
          <w:rFonts w:eastAsia="Times New Roman" w:cs="Arial"/>
          <w:color w:val="333333"/>
          <w:szCs w:val="24"/>
          <w:lang w:eastAsia="de-DE"/>
        </w:rPr>
        <w:t xml:space="preserve">teps </w:t>
      </w:r>
      <w:r w:rsidR="00A930AA" w:rsidRPr="00D473AE">
        <w:rPr>
          <w:rFonts w:eastAsia="Times New Roman" w:cs="Arial"/>
          <w:color w:val="333333"/>
          <w:szCs w:val="24"/>
          <w:lang w:eastAsia="de-DE"/>
        </w:rPr>
        <w:t xml:space="preserve">that belong </w:t>
      </w:r>
      <w:r w:rsidRPr="00D473AE">
        <w:rPr>
          <w:rFonts w:eastAsia="Times New Roman" w:cs="Arial"/>
          <w:color w:val="333333"/>
          <w:szCs w:val="24"/>
          <w:lang w:eastAsia="de-DE"/>
        </w:rPr>
        <w:t xml:space="preserve">to the </w:t>
      </w:r>
      <w:r w:rsidR="00202A9B" w:rsidRPr="00D473AE">
        <w:rPr>
          <w:rFonts w:eastAsia="Times New Roman" w:cs="Arial"/>
          <w:color w:val="333333"/>
          <w:szCs w:val="24"/>
          <w:lang w:eastAsia="de-DE"/>
        </w:rPr>
        <w:t>s</w:t>
      </w:r>
      <w:r w:rsidRPr="00D473AE">
        <w:rPr>
          <w:rFonts w:eastAsia="Times New Roman" w:cs="Arial"/>
          <w:color w:val="333333"/>
          <w:szCs w:val="24"/>
          <w:lang w:eastAsia="de-DE"/>
        </w:rPr>
        <w:t xml:space="preserve">cenario </w:t>
      </w:r>
      <w:r w:rsidR="00202A9B" w:rsidRPr="00D473AE">
        <w:rPr>
          <w:rFonts w:eastAsia="Times New Roman" w:cs="Arial"/>
          <w:color w:val="333333"/>
          <w:szCs w:val="24"/>
          <w:lang w:eastAsia="de-DE"/>
        </w:rPr>
        <w:t>p</w:t>
      </w:r>
      <w:r w:rsidRPr="00D473AE">
        <w:rPr>
          <w:rFonts w:eastAsia="Times New Roman" w:cs="Arial"/>
          <w:color w:val="333333"/>
          <w:szCs w:val="24"/>
          <w:lang w:eastAsia="de-DE"/>
        </w:rPr>
        <w:t>ackage.</w:t>
      </w:r>
    </w:p>
    <w:p w14:paraId="3B670672" w14:textId="77777777" w:rsidR="00A930AA" w:rsidRPr="00D473AE" w:rsidRDefault="000E3485"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By default, t</w:t>
      </w:r>
      <w:r w:rsidR="00D12C85" w:rsidRPr="00D473AE">
        <w:rPr>
          <w:rFonts w:eastAsia="Times New Roman" w:cs="Arial"/>
          <w:color w:val="333333"/>
          <w:szCs w:val="24"/>
          <w:lang w:eastAsia="de-DE"/>
        </w:rPr>
        <w:t xml:space="preserve">he </w:t>
      </w:r>
      <w:r w:rsidR="00E42DB9" w:rsidRPr="00D473AE">
        <w:rPr>
          <w:rFonts w:eastAsia="Times New Roman" w:cs="Arial"/>
          <w:color w:val="333333"/>
          <w:szCs w:val="24"/>
          <w:lang w:eastAsia="de-DE"/>
        </w:rPr>
        <w:t>integration framework</w:t>
      </w:r>
      <w:r w:rsidR="00D12C85" w:rsidRPr="00D473AE">
        <w:rPr>
          <w:rFonts w:eastAsia="Times New Roman" w:cs="Arial"/>
          <w:color w:val="333333"/>
          <w:szCs w:val="24"/>
          <w:lang w:eastAsia="de-DE"/>
        </w:rPr>
        <w:t xml:space="preserve"> generates the g</w:t>
      </w:r>
      <w:r w:rsidR="00553497" w:rsidRPr="00D473AE">
        <w:rPr>
          <w:rFonts w:eastAsia="Times New Roman" w:cs="Arial"/>
          <w:color w:val="333333"/>
          <w:szCs w:val="24"/>
          <w:lang w:eastAsia="de-DE"/>
        </w:rPr>
        <w:t xml:space="preserve">lobal </w:t>
      </w:r>
      <w:r w:rsidR="00D12C85" w:rsidRPr="00D473AE">
        <w:rPr>
          <w:rFonts w:eastAsia="Times New Roman" w:cs="Arial"/>
          <w:color w:val="333333"/>
          <w:szCs w:val="24"/>
          <w:lang w:eastAsia="de-DE"/>
        </w:rPr>
        <w:t>p</w:t>
      </w:r>
      <w:r w:rsidR="00553497" w:rsidRPr="00D473AE">
        <w:rPr>
          <w:rFonts w:eastAsia="Times New Roman" w:cs="Arial"/>
          <w:color w:val="333333"/>
          <w:szCs w:val="24"/>
          <w:lang w:eastAsia="de-DE"/>
        </w:rPr>
        <w:t xml:space="preserve">roperties into the </w:t>
      </w:r>
      <w:r w:rsidR="00D12C85" w:rsidRPr="00D473AE">
        <w:rPr>
          <w:rFonts w:eastAsia="Times New Roman" w:cs="Arial"/>
          <w:color w:val="333333"/>
          <w:szCs w:val="24"/>
          <w:lang w:eastAsia="de-DE"/>
        </w:rPr>
        <w:t>XSL</w:t>
      </w:r>
      <w:r w:rsidR="00553497" w:rsidRPr="00D473AE">
        <w:rPr>
          <w:rFonts w:eastAsia="Times New Roman" w:cs="Arial"/>
          <w:color w:val="333333"/>
          <w:szCs w:val="24"/>
          <w:lang w:eastAsia="de-DE"/>
        </w:rPr>
        <w:t xml:space="preserve"> stylesheet of a transformation atom</w:t>
      </w:r>
      <w:r w:rsidR="00A930AA" w:rsidRPr="00D473AE">
        <w:rPr>
          <w:rFonts w:eastAsia="Times New Roman" w:cs="Arial"/>
          <w:color w:val="333333"/>
          <w:szCs w:val="24"/>
          <w:lang w:eastAsia="de-DE"/>
        </w:rPr>
        <w:t xml:space="preserve">. It </w:t>
      </w:r>
      <w:r w:rsidR="00553497" w:rsidRPr="00D473AE">
        <w:rPr>
          <w:rFonts w:eastAsia="Times New Roman" w:cs="Arial"/>
          <w:color w:val="333333"/>
          <w:szCs w:val="24"/>
          <w:lang w:eastAsia="de-DE"/>
        </w:rPr>
        <w:t xml:space="preserve">allows you </w:t>
      </w:r>
      <w:r w:rsidR="00A930AA" w:rsidRPr="00D473AE">
        <w:rPr>
          <w:rFonts w:eastAsia="Times New Roman" w:cs="Arial"/>
          <w:color w:val="333333"/>
          <w:szCs w:val="24"/>
          <w:lang w:eastAsia="de-DE"/>
        </w:rPr>
        <w:t xml:space="preserve">to access </w:t>
      </w:r>
      <w:r w:rsidR="00202A9B" w:rsidRPr="00D473AE">
        <w:rPr>
          <w:rFonts w:eastAsia="Times New Roman" w:cs="Arial"/>
          <w:color w:val="333333"/>
          <w:szCs w:val="24"/>
          <w:lang w:eastAsia="de-DE"/>
        </w:rPr>
        <w:t>the</w:t>
      </w:r>
      <w:r w:rsidR="00A930AA" w:rsidRPr="00D473AE">
        <w:rPr>
          <w:rFonts w:eastAsia="Times New Roman" w:cs="Arial"/>
          <w:color w:val="333333"/>
          <w:szCs w:val="24"/>
          <w:lang w:eastAsia="de-DE"/>
        </w:rPr>
        <w:t xml:space="preserve"> properties </w:t>
      </w:r>
      <w:r w:rsidR="00553497" w:rsidRPr="00D473AE">
        <w:rPr>
          <w:rFonts w:eastAsia="Times New Roman" w:cs="Arial"/>
          <w:color w:val="333333"/>
          <w:szCs w:val="24"/>
          <w:lang w:eastAsia="de-DE"/>
        </w:rPr>
        <w:t xml:space="preserve">from your </w:t>
      </w:r>
      <w:r w:rsidR="00D12C85" w:rsidRPr="00D473AE">
        <w:rPr>
          <w:rFonts w:eastAsia="Times New Roman" w:cs="Arial"/>
          <w:color w:val="333333"/>
          <w:szCs w:val="24"/>
          <w:lang w:eastAsia="de-DE"/>
        </w:rPr>
        <w:t>XSL</w:t>
      </w:r>
      <w:r w:rsidR="00553497" w:rsidRPr="00D473AE">
        <w:rPr>
          <w:rFonts w:eastAsia="Times New Roman" w:cs="Arial"/>
          <w:color w:val="333333"/>
          <w:szCs w:val="24"/>
          <w:lang w:eastAsia="de-DE"/>
        </w:rPr>
        <w:t xml:space="preserve"> coding. </w:t>
      </w:r>
    </w:p>
    <w:p w14:paraId="3B670673" w14:textId="77777777" w:rsidR="00553497" w:rsidRPr="00D473AE" w:rsidRDefault="00F825DC"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To </w:t>
      </w:r>
      <w:r w:rsidR="00553497" w:rsidRPr="00D473AE">
        <w:rPr>
          <w:rFonts w:eastAsia="Times New Roman" w:cs="Arial"/>
          <w:color w:val="333333"/>
          <w:szCs w:val="24"/>
          <w:lang w:eastAsia="de-DE"/>
        </w:rPr>
        <w:t>deactivate the generation</w:t>
      </w:r>
      <w:r w:rsidRPr="00D473AE">
        <w:rPr>
          <w:rFonts w:eastAsia="Times New Roman" w:cs="Arial"/>
          <w:color w:val="333333"/>
          <w:szCs w:val="24"/>
          <w:lang w:eastAsia="de-DE"/>
        </w:rPr>
        <w:t xml:space="preserve">, </w:t>
      </w:r>
      <w:r w:rsidR="00A930AA" w:rsidRPr="00D473AE">
        <w:rPr>
          <w:rFonts w:eastAsia="Times New Roman" w:cs="Arial"/>
          <w:color w:val="333333"/>
          <w:szCs w:val="24"/>
          <w:lang w:eastAsia="de-DE"/>
        </w:rPr>
        <w:t xml:space="preserve">choose </w:t>
      </w:r>
      <w:r w:rsidR="00553497" w:rsidRPr="00D473AE">
        <w:rPr>
          <w:rFonts w:cs="Arial"/>
          <w:i/>
          <w:color w:val="948A54"/>
        </w:rPr>
        <w:t>Maintenance</w:t>
      </w:r>
      <w:r w:rsidR="000E0C97" w:rsidRPr="00D473AE">
        <w:rPr>
          <w:rFonts w:cs="Arial"/>
          <w:color w:val="948A54"/>
        </w:rPr>
        <w:t xml:space="preserve"> → </w:t>
      </w:r>
      <w:r w:rsidR="00553497" w:rsidRPr="00D473AE">
        <w:rPr>
          <w:rFonts w:cs="Arial"/>
          <w:i/>
          <w:color w:val="948A54"/>
        </w:rPr>
        <w:t>Cfg Dev Environment</w:t>
      </w:r>
      <w:r w:rsidR="000E0C97" w:rsidRPr="00D473AE">
        <w:rPr>
          <w:rFonts w:cs="Arial"/>
          <w:color w:val="948A54"/>
        </w:rPr>
        <w:t xml:space="preserve"> → </w:t>
      </w:r>
      <w:r w:rsidR="00553497" w:rsidRPr="00D473AE">
        <w:rPr>
          <w:rFonts w:cs="Arial"/>
          <w:i/>
          <w:color w:val="948A54"/>
        </w:rPr>
        <w:t>Generate Variables to XSL</w:t>
      </w:r>
      <w:r w:rsidR="00553497" w:rsidRPr="00D473AE">
        <w:rPr>
          <w:rFonts w:eastAsia="Times New Roman" w:cs="Arial"/>
          <w:color w:val="333333"/>
          <w:szCs w:val="24"/>
          <w:lang w:eastAsia="de-DE"/>
        </w:rPr>
        <w:t>.</w:t>
      </w:r>
    </w:p>
    <w:p w14:paraId="3B670674" w14:textId="77777777" w:rsidR="00553497" w:rsidRPr="00D473AE" w:rsidRDefault="00553497" w:rsidP="00553497">
      <w:pPr>
        <w:shd w:val="clear" w:color="auto" w:fill="FFFFFF"/>
        <w:jc w:val="both"/>
        <w:rPr>
          <w:rFonts w:eastAsia="Times New Roman" w:cs="Arial"/>
          <w:color w:val="333333"/>
          <w:szCs w:val="24"/>
          <w:lang w:eastAsia="de-DE"/>
        </w:rPr>
      </w:pPr>
    </w:p>
    <w:p w14:paraId="3B670675" w14:textId="77777777" w:rsidR="00553497" w:rsidRPr="00D473AE" w:rsidRDefault="00C33C2B" w:rsidP="00553497">
      <w:pPr>
        <w:shd w:val="clear" w:color="auto" w:fill="FFFFFF"/>
        <w:spacing w:line="360" w:lineRule="atLeast"/>
        <w:jc w:val="both"/>
        <w:rPr>
          <w:rFonts w:eastAsia="Times New Roman" w:cs="Arial"/>
          <w:b/>
          <w:lang w:eastAsia="de-DE"/>
        </w:rPr>
      </w:pPr>
      <w:bookmarkStart w:id="143" w:name="glbpropdef"/>
      <w:r w:rsidRPr="00D473AE">
        <w:rPr>
          <w:rFonts w:eastAsia="Times New Roman" w:cs="Arial"/>
          <w:b/>
          <w:lang w:eastAsia="de-DE"/>
        </w:rPr>
        <w:t xml:space="preserve">Value </w:t>
      </w:r>
      <w:r w:rsidR="00553497" w:rsidRPr="00D473AE">
        <w:rPr>
          <w:rFonts w:eastAsia="Times New Roman" w:cs="Arial"/>
          <w:b/>
          <w:lang w:eastAsia="de-DE"/>
        </w:rPr>
        <w:t>Assignment</w:t>
      </w:r>
    </w:p>
    <w:bookmarkEnd w:id="143"/>
    <w:p w14:paraId="3B670676" w14:textId="77777777" w:rsidR="00553497" w:rsidRPr="00A6395C" w:rsidRDefault="00BF3156"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To define property </w:t>
      </w:r>
      <w:r w:rsidR="00553497" w:rsidRPr="00D473AE">
        <w:rPr>
          <w:rFonts w:eastAsia="Times New Roman" w:cs="Arial"/>
          <w:color w:val="333333"/>
          <w:szCs w:val="24"/>
          <w:lang w:eastAsia="de-DE"/>
        </w:rPr>
        <w:t>default values</w:t>
      </w:r>
      <w:r w:rsidRPr="00D473AE">
        <w:rPr>
          <w:rFonts w:eastAsia="Times New Roman" w:cs="Arial"/>
          <w:color w:val="333333"/>
          <w:szCs w:val="24"/>
          <w:lang w:eastAsia="de-DE"/>
        </w:rPr>
        <w:t xml:space="preserve"> at design time,</w:t>
      </w:r>
      <w:r w:rsidR="00553497" w:rsidRPr="00D473AE">
        <w:rPr>
          <w:rFonts w:eastAsia="Times New Roman" w:cs="Arial"/>
          <w:color w:val="333333"/>
          <w:szCs w:val="24"/>
          <w:lang w:eastAsia="de-DE"/>
        </w:rPr>
        <w:t xml:space="preserve"> </w:t>
      </w:r>
      <w:r w:rsidR="00384613" w:rsidRPr="00D473AE">
        <w:rPr>
          <w:rFonts w:eastAsia="Times New Roman" w:cs="Arial"/>
          <w:color w:val="333333"/>
          <w:szCs w:val="24"/>
          <w:lang w:eastAsia="de-DE"/>
        </w:rPr>
        <w:t xml:space="preserve">choose </w:t>
      </w:r>
      <w:r w:rsidR="00553497" w:rsidRPr="00D473AE">
        <w:rPr>
          <w:rFonts w:eastAsia="Calibri" w:cs="Arial"/>
          <w:i/>
          <w:color w:val="948A54"/>
        </w:rPr>
        <w:t>Scenarios</w:t>
      </w:r>
      <w:r w:rsidR="000E0C97" w:rsidRPr="00D473AE">
        <w:rPr>
          <w:rFonts w:cs="Arial"/>
          <w:color w:val="948A54"/>
        </w:rPr>
        <w:t xml:space="preserve"> → </w:t>
      </w:r>
      <w:r w:rsidR="00553497" w:rsidRPr="00D473AE">
        <w:rPr>
          <w:rFonts w:eastAsia="Calibri" w:cs="Arial"/>
          <w:i/>
          <w:color w:val="948A54"/>
        </w:rPr>
        <w:t>S</w:t>
      </w:r>
      <w:r w:rsidR="00553497" w:rsidRPr="00D473AE">
        <w:rPr>
          <w:rFonts w:cs="Arial"/>
          <w:i/>
          <w:color w:val="948A54"/>
        </w:rPr>
        <w:t>tep Design</w:t>
      </w:r>
      <w:r w:rsidR="000E0C97" w:rsidRPr="00D473AE">
        <w:rPr>
          <w:rFonts w:cs="Arial"/>
          <w:color w:val="948A54"/>
        </w:rPr>
        <w:t xml:space="preserve"> → </w:t>
      </w:r>
      <w:r w:rsidR="00553497" w:rsidRPr="00D473AE">
        <w:rPr>
          <w:rFonts w:cs="Arial"/>
          <w:i/>
          <w:color w:val="948A54"/>
        </w:rPr>
        <w:t>Processing</w:t>
      </w:r>
      <w:r w:rsidR="000E0C97" w:rsidRPr="00D473AE">
        <w:rPr>
          <w:rFonts w:cs="Arial"/>
          <w:color w:val="948A54"/>
        </w:rPr>
        <w:t xml:space="preserve"> → </w:t>
      </w:r>
      <w:r w:rsidR="00553497" w:rsidRPr="00D473AE">
        <w:rPr>
          <w:rFonts w:eastAsia="Calibri" w:cs="Arial"/>
          <w:i/>
          <w:color w:val="948A54"/>
        </w:rPr>
        <w:t>P</w:t>
      </w:r>
      <w:r w:rsidR="00015627" w:rsidRPr="00D473AE">
        <w:rPr>
          <w:rFonts w:eastAsia="Calibri" w:cs="Arial"/>
          <w:i/>
          <w:color w:val="948A54"/>
        </w:rPr>
        <w:t>Global</w:t>
      </w:r>
      <w:r w:rsidR="00553497" w:rsidRPr="00D473AE">
        <w:rPr>
          <w:rFonts w:cs="Arial"/>
          <w:color w:val="948A54"/>
          <w:vertAlign w:val="subscript"/>
        </w:rPr>
        <w:t xml:space="preserve"> </w:t>
      </w:r>
      <w:r w:rsidR="00553497" w:rsidRPr="00D473AE">
        <w:rPr>
          <w:rFonts w:eastAsia="Times New Roman" w:cs="Arial"/>
          <w:color w:val="333333"/>
          <w:szCs w:val="24"/>
          <w:lang w:eastAsia="de-DE"/>
        </w:rPr>
        <w:t xml:space="preserve">or </w:t>
      </w:r>
      <w:r w:rsidR="00553497" w:rsidRPr="00D473AE">
        <w:rPr>
          <w:rFonts w:eastAsia="Calibri" w:cs="Arial"/>
          <w:i/>
          <w:color w:val="948A54"/>
        </w:rPr>
        <w:t>Scenarios</w:t>
      </w:r>
      <w:r w:rsidR="000E0C97" w:rsidRPr="00D473AE">
        <w:rPr>
          <w:rFonts w:cs="Arial"/>
          <w:color w:val="948A54"/>
        </w:rPr>
        <w:t xml:space="preserve"> → </w:t>
      </w:r>
      <w:r w:rsidR="00553497" w:rsidRPr="00D473AE">
        <w:rPr>
          <w:rFonts w:eastAsia="Calibri" w:cs="Arial"/>
          <w:i/>
          <w:color w:val="948A54"/>
        </w:rPr>
        <w:t>Package</w:t>
      </w:r>
      <w:r w:rsidR="00553497" w:rsidRPr="00D473AE">
        <w:rPr>
          <w:rFonts w:cs="Arial"/>
          <w:i/>
          <w:color w:val="948A54"/>
        </w:rPr>
        <w:t xml:space="preserve"> Design</w:t>
      </w:r>
      <w:r w:rsidR="000E0C97" w:rsidRPr="00D473AE">
        <w:rPr>
          <w:rFonts w:cs="Arial"/>
          <w:color w:val="948A54"/>
        </w:rPr>
        <w:t xml:space="preserve"> → </w:t>
      </w:r>
      <w:r w:rsidR="00553497" w:rsidRPr="00D473AE">
        <w:rPr>
          <w:rFonts w:cs="Arial"/>
          <w:i/>
          <w:color w:val="948A54"/>
        </w:rPr>
        <w:t>Definitions</w:t>
      </w:r>
      <w:r w:rsidR="00553497" w:rsidRPr="00D473AE">
        <w:rPr>
          <w:rFonts w:eastAsia="Times New Roman" w:cs="Arial"/>
          <w:color w:val="333333"/>
          <w:szCs w:val="24"/>
          <w:lang w:eastAsia="de-DE"/>
        </w:rPr>
        <w:t>. When you set</w:t>
      </w:r>
      <w:r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 xml:space="preserve">up </w:t>
      </w:r>
      <w:r w:rsidRPr="00D473AE">
        <w:rPr>
          <w:rFonts w:eastAsia="Times New Roman" w:cs="Arial"/>
          <w:color w:val="333333"/>
          <w:szCs w:val="24"/>
          <w:lang w:eastAsia="de-DE"/>
        </w:rPr>
        <w:t xml:space="preserve">a </w:t>
      </w:r>
      <w:r w:rsidR="00202A9B"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cenario </w:t>
      </w:r>
      <w:r w:rsidR="00202A9B" w:rsidRPr="00D473AE">
        <w:rPr>
          <w:rFonts w:eastAsia="Times New Roman" w:cs="Arial"/>
          <w:color w:val="333333"/>
          <w:szCs w:val="24"/>
          <w:lang w:eastAsia="de-DE"/>
        </w:rPr>
        <w:t>p</w:t>
      </w:r>
      <w:r w:rsidR="00553497" w:rsidRPr="00D473AE">
        <w:rPr>
          <w:rFonts w:eastAsia="Times New Roman" w:cs="Arial"/>
          <w:color w:val="333333"/>
          <w:szCs w:val="24"/>
          <w:lang w:eastAsia="de-DE"/>
        </w:rPr>
        <w:t xml:space="preserve">ackage </w:t>
      </w:r>
      <w:r w:rsidR="00D12C85" w:rsidRPr="00D473AE">
        <w:rPr>
          <w:rFonts w:eastAsia="Times New Roman" w:cs="Arial"/>
          <w:color w:val="333333"/>
          <w:szCs w:val="24"/>
          <w:lang w:eastAsia="de-DE"/>
        </w:rPr>
        <w:t xml:space="preserve">for </w:t>
      </w:r>
      <w:r w:rsidRPr="00D473AE">
        <w:rPr>
          <w:rFonts w:eastAsia="Times New Roman" w:cs="Arial"/>
          <w:color w:val="333333"/>
          <w:szCs w:val="24"/>
          <w:lang w:eastAsia="de-DE"/>
        </w:rPr>
        <w:t xml:space="preserve">a </w:t>
      </w:r>
      <w:r w:rsidR="00D12C85" w:rsidRPr="00D473AE">
        <w:rPr>
          <w:rFonts w:eastAsia="Times New Roman" w:cs="Arial"/>
          <w:color w:val="333333"/>
          <w:szCs w:val="24"/>
          <w:lang w:eastAsia="de-DE"/>
        </w:rPr>
        <w:t>customer</w:t>
      </w:r>
      <w:r w:rsidR="00BD53BD" w:rsidRPr="00D473AE">
        <w:rPr>
          <w:rFonts w:eastAsia="Times New Roman" w:cs="Arial"/>
          <w:color w:val="333333"/>
          <w:szCs w:val="24"/>
          <w:lang w:eastAsia="de-DE"/>
        </w:rPr>
        <w:t>,</w:t>
      </w:r>
      <w:r w:rsidR="00D12C85"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you can overwrite the default values</w:t>
      </w:r>
      <w:r w:rsidR="004564A9" w:rsidRPr="00D473AE">
        <w:rPr>
          <w:rFonts w:eastAsia="Times New Roman" w:cs="Arial"/>
          <w:color w:val="333333"/>
          <w:szCs w:val="24"/>
          <w:lang w:eastAsia="de-DE"/>
        </w:rPr>
        <w:t xml:space="preserve"> in scenario setup</w:t>
      </w:r>
      <w:r w:rsidR="00015627" w:rsidRPr="00D473AE">
        <w:rPr>
          <w:rFonts w:eastAsia="Times New Roman" w:cs="Arial"/>
          <w:color w:val="333333"/>
          <w:szCs w:val="24"/>
          <w:lang w:eastAsia="de-DE"/>
        </w:rPr>
        <w:t xml:space="preserve">. To open the scenario </w:t>
      </w:r>
      <w:r w:rsidR="00553497" w:rsidRPr="00D473AE">
        <w:rPr>
          <w:rFonts w:eastAsia="Times New Roman" w:cs="Arial"/>
          <w:color w:val="333333"/>
          <w:szCs w:val="24"/>
          <w:lang w:eastAsia="de-DE"/>
        </w:rPr>
        <w:t xml:space="preserve">setup </w:t>
      </w:r>
      <w:r w:rsidR="00015627" w:rsidRPr="00D473AE">
        <w:rPr>
          <w:rFonts w:eastAsia="Times New Roman" w:cs="Arial"/>
          <w:color w:val="333333"/>
          <w:szCs w:val="24"/>
          <w:lang w:eastAsia="de-DE"/>
        </w:rPr>
        <w:t>user interface</w:t>
      </w:r>
      <w:r w:rsidR="00D12C85" w:rsidRPr="00D473AE">
        <w:rPr>
          <w:rFonts w:eastAsia="Times New Roman" w:cs="Arial"/>
          <w:color w:val="333333"/>
          <w:szCs w:val="24"/>
          <w:lang w:eastAsia="de-DE"/>
        </w:rPr>
        <w:t xml:space="preserve">, </w:t>
      </w:r>
      <w:r w:rsidR="00384613" w:rsidRPr="00D473AE">
        <w:rPr>
          <w:rFonts w:eastAsia="Times New Roman" w:cs="Arial"/>
          <w:color w:val="333333"/>
          <w:szCs w:val="24"/>
          <w:lang w:eastAsia="de-DE"/>
        </w:rPr>
        <w:t xml:space="preserve">choose </w:t>
      </w:r>
      <w:r w:rsidR="00553497" w:rsidRPr="00D473AE">
        <w:rPr>
          <w:rFonts w:eastAsia="Calibri" w:cs="Arial"/>
          <w:i/>
          <w:color w:val="948A54"/>
        </w:rPr>
        <w:t>Scenarios</w:t>
      </w:r>
      <w:r w:rsidR="000E0C97" w:rsidRPr="00D473AE">
        <w:rPr>
          <w:rFonts w:cs="Arial"/>
          <w:color w:val="948A54"/>
        </w:rPr>
        <w:t xml:space="preserve"> → </w:t>
      </w:r>
      <w:r w:rsidR="00553497" w:rsidRPr="00D473AE">
        <w:rPr>
          <w:rFonts w:eastAsia="Calibri" w:cs="Arial"/>
          <w:i/>
          <w:color w:val="948A54"/>
        </w:rPr>
        <w:t>Setup</w:t>
      </w:r>
      <w:r w:rsidR="000E0C97" w:rsidRPr="00D473AE">
        <w:rPr>
          <w:rFonts w:cs="Arial"/>
          <w:color w:val="948A54"/>
        </w:rPr>
        <w:t xml:space="preserve"> → </w:t>
      </w:r>
      <w:r w:rsidR="00553497" w:rsidRPr="00D473AE">
        <w:rPr>
          <w:rFonts w:eastAsia="Calibri" w:cs="Arial"/>
          <w:i/>
          <w:color w:val="948A54"/>
        </w:rPr>
        <w:t>[Data Mgt.]</w:t>
      </w:r>
      <w:r w:rsidR="000E0C97" w:rsidRPr="00D473AE">
        <w:rPr>
          <w:rFonts w:cs="Arial"/>
          <w:color w:val="948A54"/>
        </w:rPr>
        <w:t xml:space="preserve"> </w:t>
      </w:r>
      <w:r w:rsidR="000E0C97">
        <w:rPr>
          <w:rFonts w:cs="Arial"/>
          <w:color w:val="948A54"/>
        </w:rPr>
        <w:t xml:space="preserve">→ </w:t>
      </w:r>
      <w:r w:rsidR="00464401" w:rsidRPr="00A6395C">
        <w:rPr>
          <w:rFonts w:eastAsia="Calibri" w:cs="Arial"/>
          <w:i/>
          <w:color w:val="948A54"/>
        </w:rPr>
        <w:t xml:space="preserve">Global </w:t>
      </w:r>
      <w:r w:rsidR="00553497" w:rsidRPr="00A6395C">
        <w:rPr>
          <w:rFonts w:eastAsia="Calibri" w:cs="Arial"/>
          <w:i/>
          <w:color w:val="948A54"/>
        </w:rPr>
        <w:t>Properties</w:t>
      </w:r>
      <w:r w:rsidR="00553497" w:rsidRPr="00A6395C">
        <w:rPr>
          <w:rFonts w:eastAsia="Times New Roman" w:cs="Arial"/>
          <w:color w:val="333333"/>
          <w:szCs w:val="24"/>
          <w:lang w:eastAsia="de-DE"/>
        </w:rPr>
        <w:t>.</w:t>
      </w:r>
    </w:p>
    <w:p w14:paraId="3B670677" w14:textId="77777777" w:rsidR="00553497" w:rsidRPr="00A6395C" w:rsidRDefault="00553497" w:rsidP="00553497">
      <w:pPr>
        <w:shd w:val="clear" w:color="auto" w:fill="FFFFFF"/>
        <w:jc w:val="both"/>
        <w:rPr>
          <w:rFonts w:eastAsia="Times New Roman" w:cs="Arial"/>
          <w:color w:val="333333"/>
          <w:szCs w:val="24"/>
          <w:lang w:eastAsia="de-DE"/>
        </w:rPr>
      </w:pPr>
    </w:p>
    <w:p w14:paraId="3B670678" w14:textId="77777777" w:rsidR="00553497" w:rsidRPr="00BB7927" w:rsidRDefault="002B48C3" w:rsidP="00553497">
      <w:pPr>
        <w:shd w:val="clear" w:color="auto" w:fill="FFFFFF"/>
        <w:jc w:val="both"/>
        <w:rPr>
          <w:rFonts w:eastAsia="Times New Roman" w:cs="Arial"/>
          <w:color w:val="333333"/>
          <w:szCs w:val="24"/>
          <w:lang w:eastAsia="de-DE"/>
        </w:rPr>
      </w:pPr>
      <w:r>
        <w:rPr>
          <w:noProof/>
          <w:lang w:eastAsia="de-DE"/>
        </w:rPr>
        <w:lastRenderedPageBreak/>
        <w:drawing>
          <wp:inline distT="0" distB="0" distL="0" distR="0" wp14:anchorId="3B670ED4" wp14:editId="3B670ED5">
            <wp:extent cx="3304762" cy="116190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04762" cy="1161905"/>
                    </a:xfrm>
                    <a:prstGeom prst="rect">
                      <a:avLst/>
                    </a:prstGeom>
                  </pic:spPr>
                </pic:pic>
              </a:graphicData>
            </a:graphic>
          </wp:inline>
        </w:drawing>
      </w:r>
    </w:p>
    <w:p w14:paraId="3B670679" w14:textId="77777777" w:rsidR="00553497" w:rsidRPr="00BB7927" w:rsidRDefault="00553497" w:rsidP="00553497">
      <w:pPr>
        <w:shd w:val="clear" w:color="auto" w:fill="FFFFFF"/>
        <w:jc w:val="both"/>
        <w:rPr>
          <w:rFonts w:eastAsia="Times New Roman" w:cs="Arial"/>
          <w:color w:val="333333"/>
          <w:szCs w:val="24"/>
          <w:lang w:eastAsia="de-DE"/>
        </w:rPr>
      </w:pPr>
    </w:p>
    <w:p w14:paraId="3B67067A" w14:textId="77777777" w:rsidR="00553497" w:rsidRPr="00D473AE" w:rsidRDefault="00475C43"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If enumerations exist for the property, t</w:t>
      </w:r>
      <w:r w:rsidR="00D12C85" w:rsidRPr="00D473AE">
        <w:rPr>
          <w:rFonts w:eastAsia="Times New Roman" w:cs="Arial"/>
          <w:color w:val="333333"/>
          <w:szCs w:val="24"/>
          <w:lang w:eastAsia="de-DE"/>
        </w:rPr>
        <w:t xml:space="preserve">he </w:t>
      </w:r>
      <w:r w:rsidR="00E42DB9" w:rsidRPr="00D473AE">
        <w:rPr>
          <w:rFonts w:eastAsia="Times New Roman" w:cs="Arial"/>
          <w:color w:val="333333"/>
          <w:szCs w:val="24"/>
          <w:lang w:eastAsia="de-DE"/>
        </w:rPr>
        <w:t>integration framework</w:t>
      </w:r>
      <w:r w:rsidR="00D12C85" w:rsidRPr="00D473AE">
        <w:rPr>
          <w:rFonts w:eastAsia="Times New Roman" w:cs="Arial"/>
          <w:color w:val="333333"/>
          <w:szCs w:val="24"/>
          <w:lang w:eastAsia="de-DE"/>
        </w:rPr>
        <w:t xml:space="preserve"> </w:t>
      </w:r>
      <w:r w:rsidR="006D3017" w:rsidRPr="00D473AE">
        <w:rPr>
          <w:rFonts w:eastAsia="Times New Roman" w:cs="Arial"/>
          <w:color w:val="333333"/>
          <w:szCs w:val="24"/>
          <w:lang w:eastAsia="de-DE"/>
        </w:rPr>
        <w:t xml:space="preserve">enables the </w:t>
      </w:r>
      <w:r w:rsidR="00553497" w:rsidRPr="00D473AE">
        <w:rPr>
          <w:rFonts w:eastAsia="Times New Roman" w:cs="Arial"/>
          <w:color w:val="333333"/>
          <w:szCs w:val="24"/>
          <w:lang w:eastAsia="de-DE"/>
        </w:rPr>
        <w:t xml:space="preserve">selection button […] to open a </w:t>
      </w:r>
      <w:r w:rsidR="00202A9B" w:rsidRPr="00D473AE">
        <w:rPr>
          <w:rFonts w:eastAsia="Times New Roman" w:cs="Arial"/>
          <w:color w:val="333333"/>
          <w:szCs w:val="24"/>
          <w:lang w:eastAsia="de-DE"/>
        </w:rPr>
        <w:t xml:space="preserve">list </w:t>
      </w:r>
      <w:r w:rsidR="00553497" w:rsidRPr="00D473AE">
        <w:rPr>
          <w:rFonts w:eastAsia="Times New Roman" w:cs="Arial"/>
          <w:color w:val="333333"/>
          <w:szCs w:val="24"/>
          <w:lang w:eastAsia="de-DE"/>
        </w:rPr>
        <w:t>with enumeration definition</w:t>
      </w:r>
      <w:r w:rsidRPr="00D473AE">
        <w:rPr>
          <w:rFonts w:eastAsia="Times New Roman" w:cs="Arial"/>
          <w:color w:val="333333"/>
          <w:szCs w:val="24"/>
          <w:lang w:eastAsia="de-DE"/>
        </w:rPr>
        <w:t>s</w:t>
      </w:r>
      <w:r w:rsidR="00BD53BD" w:rsidRPr="00D473AE">
        <w:rPr>
          <w:rFonts w:eastAsia="Times New Roman" w:cs="Arial"/>
          <w:color w:val="333333"/>
          <w:szCs w:val="24"/>
          <w:lang w:eastAsia="de-DE"/>
        </w:rPr>
        <w:t xml:space="preserve">, for example, for </w:t>
      </w:r>
      <w:r w:rsidR="00BD53BD" w:rsidRPr="00D473AE">
        <w:rPr>
          <w:rFonts w:ascii="Courier New" w:eastAsia="Times New Roman" w:hAnsi="Courier New" w:cs="Courier New"/>
          <w:color w:val="333333"/>
          <w:szCs w:val="24"/>
          <w:lang w:eastAsia="de-DE"/>
        </w:rPr>
        <w:t>prop4</w:t>
      </w:r>
      <w:r w:rsidR="00BD53BD" w:rsidRPr="00D473AE">
        <w:rPr>
          <w:rFonts w:eastAsia="Times New Roman" w:cs="Arial"/>
          <w:color w:val="333333"/>
          <w:szCs w:val="24"/>
          <w:lang w:eastAsia="de-DE"/>
        </w:rPr>
        <w:t>.</w:t>
      </w:r>
    </w:p>
    <w:p w14:paraId="3B67067B" w14:textId="77777777" w:rsidR="00553497" w:rsidRPr="00D473AE" w:rsidRDefault="00553497" w:rsidP="00553497">
      <w:pPr>
        <w:shd w:val="clear" w:color="auto" w:fill="FFFFFF"/>
        <w:jc w:val="both"/>
        <w:rPr>
          <w:rFonts w:eastAsia="Times New Roman" w:cs="Arial"/>
          <w:color w:val="333333"/>
          <w:szCs w:val="24"/>
          <w:lang w:eastAsia="de-DE"/>
        </w:rPr>
      </w:pPr>
    </w:p>
    <w:p w14:paraId="3B67067C"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All changes have immediate effect </w:t>
      </w:r>
      <w:r w:rsidR="00D12C85" w:rsidRPr="00D473AE">
        <w:rPr>
          <w:rFonts w:eastAsia="Times New Roman" w:cs="Arial"/>
          <w:color w:val="333333"/>
          <w:szCs w:val="24"/>
          <w:lang w:eastAsia="de-DE"/>
        </w:rPr>
        <w:t>on</w:t>
      </w:r>
      <w:r w:rsidRPr="00D473AE">
        <w:rPr>
          <w:rFonts w:eastAsia="Times New Roman" w:cs="Arial"/>
          <w:color w:val="333333"/>
          <w:szCs w:val="24"/>
          <w:lang w:eastAsia="de-DE"/>
        </w:rPr>
        <w:t xml:space="preserve"> running scenarios.</w:t>
      </w:r>
    </w:p>
    <w:p w14:paraId="3B67067D" w14:textId="77777777" w:rsidR="00553497" w:rsidRPr="00D473AE" w:rsidRDefault="00553497" w:rsidP="00553497">
      <w:pPr>
        <w:shd w:val="clear" w:color="auto" w:fill="FFFFFF"/>
        <w:jc w:val="both"/>
        <w:rPr>
          <w:rFonts w:eastAsia="Times New Roman" w:cs="Arial"/>
          <w:color w:val="333333"/>
          <w:szCs w:val="24"/>
          <w:lang w:eastAsia="de-DE"/>
        </w:rPr>
      </w:pPr>
    </w:p>
    <w:p w14:paraId="3B67067E" w14:textId="77777777" w:rsidR="00553497" w:rsidRPr="00D473AE" w:rsidRDefault="00553497" w:rsidP="00553497">
      <w:pPr>
        <w:shd w:val="clear" w:color="auto" w:fill="FFFFFF"/>
        <w:spacing w:line="360" w:lineRule="atLeast"/>
        <w:jc w:val="both"/>
        <w:rPr>
          <w:rFonts w:eastAsia="Times New Roman" w:cs="Arial"/>
          <w:b/>
          <w:lang w:eastAsia="de-DE"/>
        </w:rPr>
      </w:pPr>
      <w:r w:rsidRPr="00D473AE">
        <w:rPr>
          <w:rFonts w:eastAsia="Times New Roman" w:cs="Arial"/>
          <w:b/>
          <w:lang w:eastAsia="de-DE"/>
        </w:rPr>
        <w:t>Us</w:t>
      </w:r>
      <w:r w:rsidR="00F92E03" w:rsidRPr="00D473AE">
        <w:rPr>
          <w:rFonts w:eastAsia="Times New Roman" w:cs="Arial"/>
          <w:b/>
          <w:lang w:eastAsia="de-DE"/>
        </w:rPr>
        <w:t xml:space="preserve">ing Global Properties </w:t>
      </w:r>
      <w:r w:rsidRPr="00D473AE">
        <w:rPr>
          <w:rFonts w:eastAsia="Times New Roman" w:cs="Arial"/>
          <w:b/>
          <w:lang w:eastAsia="de-DE"/>
        </w:rPr>
        <w:t>in the Process Flow</w:t>
      </w:r>
    </w:p>
    <w:p w14:paraId="3B67067F"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can use </w:t>
      </w:r>
      <w:r w:rsidR="00D12C85"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D12C85" w:rsidRPr="00D473AE">
        <w:rPr>
          <w:rFonts w:eastAsia="Times New Roman" w:cs="Arial"/>
          <w:color w:val="333333"/>
          <w:szCs w:val="24"/>
          <w:lang w:eastAsia="de-DE"/>
        </w:rPr>
        <w:t>p</w:t>
      </w:r>
      <w:r w:rsidRPr="00D473AE">
        <w:rPr>
          <w:rFonts w:eastAsia="Times New Roman" w:cs="Arial"/>
          <w:color w:val="333333"/>
          <w:szCs w:val="24"/>
          <w:lang w:eastAsia="de-DE"/>
        </w:rPr>
        <w:t xml:space="preserve">roperties in your XSL coding. </w:t>
      </w:r>
      <w:r w:rsidR="00D12C85" w:rsidRPr="00D473AE">
        <w:rPr>
          <w:rFonts w:eastAsia="Times New Roman" w:cs="Arial"/>
          <w:color w:val="333333"/>
          <w:szCs w:val="24"/>
          <w:lang w:eastAsia="de-DE"/>
        </w:rPr>
        <w:t>You can also use a</w:t>
      </w:r>
      <w:r w:rsidRPr="00D473AE">
        <w:rPr>
          <w:rFonts w:eastAsia="Times New Roman" w:cs="Arial"/>
          <w:color w:val="333333"/>
          <w:szCs w:val="24"/>
          <w:lang w:eastAsia="de-DE"/>
        </w:rPr>
        <w:t xml:space="preserve">ll properties in the atom </w:t>
      </w:r>
      <w:r w:rsidR="00D12C85" w:rsidRPr="00D473AE">
        <w:rPr>
          <w:rFonts w:eastAsia="Times New Roman" w:cs="Arial"/>
          <w:color w:val="333333"/>
          <w:szCs w:val="24"/>
          <w:lang w:eastAsia="de-DE"/>
        </w:rPr>
        <w:t xml:space="preserve">user interfaces </w:t>
      </w:r>
      <w:r w:rsidRPr="00D473AE">
        <w:rPr>
          <w:rFonts w:eastAsia="Times New Roman" w:cs="Arial"/>
          <w:color w:val="333333"/>
          <w:szCs w:val="24"/>
          <w:lang w:eastAsia="de-DE"/>
        </w:rPr>
        <w:t>in the parameter definition. All parameters supporting the properties are marked with *.</w:t>
      </w:r>
    </w:p>
    <w:p w14:paraId="3B670680" w14:textId="77777777" w:rsidR="00553497" w:rsidRPr="00D473AE" w:rsidRDefault="00553497" w:rsidP="00553497">
      <w:pPr>
        <w:shd w:val="clear" w:color="auto" w:fill="FFFFFF"/>
        <w:jc w:val="both"/>
        <w:rPr>
          <w:rFonts w:eastAsia="Times New Roman" w:cs="Arial"/>
          <w:color w:val="333333"/>
          <w:szCs w:val="24"/>
          <w:lang w:eastAsia="de-DE"/>
        </w:rPr>
      </w:pPr>
    </w:p>
    <w:p w14:paraId="3B670681" w14:textId="77777777" w:rsidR="00553497" w:rsidRPr="00D473AE" w:rsidRDefault="00553497" w:rsidP="001B3A54">
      <w:pPr>
        <w:shd w:val="clear" w:color="auto" w:fill="FFFFFF"/>
        <w:rPr>
          <w:rFonts w:eastAsia="Times New Roman" w:cs="Arial"/>
          <w:color w:val="333333"/>
          <w:szCs w:val="24"/>
          <w:lang w:eastAsia="de-DE"/>
        </w:rPr>
      </w:pPr>
      <w:r w:rsidRPr="00D473AE">
        <w:rPr>
          <w:rFonts w:eastAsia="Times New Roman" w:cs="Arial"/>
          <w:color w:val="333333"/>
          <w:szCs w:val="24"/>
          <w:lang w:eastAsia="de-DE"/>
        </w:rPr>
        <w:t xml:space="preserve">In </w:t>
      </w:r>
      <w:r w:rsidR="00D12C85" w:rsidRPr="00D473AE">
        <w:rPr>
          <w:rFonts w:eastAsia="Times New Roman" w:cs="Arial"/>
          <w:color w:val="333333"/>
          <w:szCs w:val="24"/>
          <w:lang w:eastAsia="de-DE"/>
        </w:rPr>
        <w:t>XSL</w:t>
      </w:r>
      <w:r w:rsidRPr="00D473AE">
        <w:rPr>
          <w:rFonts w:eastAsia="Times New Roman" w:cs="Arial"/>
          <w:color w:val="333333"/>
          <w:szCs w:val="24"/>
          <w:lang w:eastAsia="de-DE"/>
        </w:rPr>
        <w:t xml:space="preserve"> coding</w:t>
      </w:r>
      <w:r w:rsidR="00A930AA"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access the value of a </w:t>
      </w:r>
      <w:r w:rsidR="00D12C85"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D12C85" w:rsidRPr="00D473AE">
        <w:rPr>
          <w:rFonts w:eastAsia="Times New Roman" w:cs="Arial"/>
          <w:color w:val="333333"/>
          <w:szCs w:val="24"/>
          <w:lang w:eastAsia="de-DE"/>
        </w:rPr>
        <w:t>p</w:t>
      </w:r>
      <w:r w:rsidRPr="00D473AE">
        <w:rPr>
          <w:rFonts w:eastAsia="Times New Roman" w:cs="Arial"/>
          <w:color w:val="333333"/>
          <w:szCs w:val="24"/>
          <w:lang w:eastAsia="de-DE"/>
        </w:rPr>
        <w:t xml:space="preserve">roperty directly </w:t>
      </w:r>
      <w:r w:rsidR="004564A9" w:rsidRPr="00D473AE">
        <w:rPr>
          <w:rFonts w:eastAsia="Times New Roman" w:cs="Arial"/>
          <w:color w:val="333333"/>
          <w:szCs w:val="24"/>
          <w:lang w:eastAsia="de-DE"/>
        </w:rPr>
        <w:t>by entering</w:t>
      </w:r>
      <w:r w:rsidRPr="00D473AE">
        <w:rPr>
          <w:rFonts w:eastAsia="Times New Roman" w:cs="Arial"/>
          <w:color w:val="333333"/>
          <w:szCs w:val="24"/>
          <w:lang w:eastAsia="de-DE"/>
        </w:rPr>
        <w:t xml:space="preserve"> </w:t>
      </w:r>
      <w:r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 xml:space="preserve">, </w:t>
      </w:r>
      <w:r w:rsidR="004564A9" w:rsidRPr="00D473AE">
        <w:rPr>
          <w:rFonts w:eastAsia="Times New Roman" w:cs="Arial"/>
          <w:color w:val="333333"/>
          <w:szCs w:val="24"/>
          <w:lang w:eastAsia="de-DE"/>
        </w:rPr>
        <w:t xml:space="preserve">the </w:t>
      </w:r>
      <w:r w:rsidRPr="00D473AE">
        <w:rPr>
          <w:rFonts w:ascii="Courier New" w:eastAsia="Times New Roman" w:hAnsi="Courier New" w:cs="Courier New"/>
          <w:color w:val="333333"/>
          <w:szCs w:val="24"/>
          <w:lang w:eastAsia="de-DE"/>
        </w:rPr>
        <w:t>vp</w:t>
      </w:r>
      <w:r w:rsidRPr="00D473AE">
        <w:rPr>
          <w:rFonts w:eastAsia="Times New Roman" w:cs="Arial"/>
          <w:color w:val="333333"/>
          <w:szCs w:val="24"/>
          <w:lang w:eastAsia="de-DE"/>
        </w:rPr>
        <w:t xml:space="preserve"> </w:t>
      </w:r>
      <w:r w:rsidR="004564A9" w:rsidRPr="00D473AE">
        <w:rPr>
          <w:rFonts w:eastAsia="Times New Roman" w:cs="Arial"/>
          <w:color w:val="333333"/>
          <w:szCs w:val="24"/>
          <w:lang w:eastAsia="de-DE"/>
        </w:rPr>
        <w:t xml:space="preserve">abbreviation </w:t>
      </w:r>
      <w:r w:rsidRPr="00D473AE">
        <w:rPr>
          <w:rFonts w:eastAsia="Times New Roman" w:cs="Arial"/>
          <w:color w:val="333333"/>
          <w:szCs w:val="24"/>
          <w:lang w:eastAsia="de-DE"/>
        </w:rPr>
        <w:t>and the name of the property (</w:t>
      </w:r>
      <w:r w:rsidRPr="00D473AE">
        <w:rPr>
          <w:rFonts w:ascii="Courier New" w:hAnsi="Courier New" w:cs="Courier New"/>
          <w:sz w:val="20"/>
          <w:szCs w:val="20"/>
        </w:rPr>
        <w:t>&lt;xsl:value-of select="$vpprop1</w:t>
      </w:r>
      <w:r w:rsidRPr="00D473AE">
        <w:rPr>
          <w:rFonts w:ascii="Courier New" w:eastAsia="Times New Roman" w:hAnsi="Courier New" w:cs="Courier New"/>
          <w:szCs w:val="24"/>
          <w:lang w:eastAsia="de-DE"/>
        </w:rPr>
        <w:t xml:space="preserve">"/&gt;) </w:t>
      </w:r>
      <w:r w:rsidRPr="00D473AE">
        <w:rPr>
          <w:rFonts w:eastAsia="Times New Roman" w:cs="Arial"/>
          <w:color w:val="333333"/>
          <w:szCs w:val="24"/>
          <w:lang w:eastAsia="de-DE"/>
        </w:rPr>
        <w:t xml:space="preserve">if the generation into the </w:t>
      </w:r>
      <w:r w:rsidR="00D12C85" w:rsidRPr="00D473AE">
        <w:rPr>
          <w:rFonts w:eastAsia="Times New Roman" w:cs="Arial"/>
          <w:color w:val="333333"/>
          <w:szCs w:val="24"/>
          <w:lang w:eastAsia="de-DE"/>
        </w:rPr>
        <w:t>XSL</w:t>
      </w:r>
      <w:r w:rsidRPr="00D473AE">
        <w:rPr>
          <w:rFonts w:eastAsia="Times New Roman" w:cs="Arial"/>
          <w:color w:val="333333"/>
          <w:szCs w:val="24"/>
          <w:lang w:eastAsia="de-DE"/>
        </w:rPr>
        <w:t xml:space="preserve"> </w:t>
      </w:r>
      <w:r w:rsidR="00A930AA" w:rsidRPr="00D473AE">
        <w:rPr>
          <w:rFonts w:eastAsia="Times New Roman" w:cs="Arial"/>
          <w:color w:val="333333"/>
          <w:szCs w:val="24"/>
          <w:lang w:eastAsia="de-DE"/>
        </w:rPr>
        <w:t xml:space="preserve">is active, </w:t>
      </w:r>
      <w:r w:rsidRPr="00D473AE">
        <w:rPr>
          <w:rFonts w:eastAsia="Times New Roman" w:cs="Arial"/>
          <w:color w:val="333333"/>
          <w:szCs w:val="24"/>
          <w:lang w:eastAsia="de-DE"/>
        </w:rPr>
        <w:t>or</w:t>
      </w:r>
      <w:r w:rsidR="004564A9" w:rsidRPr="00D473AE">
        <w:rPr>
          <w:rFonts w:eastAsia="Times New Roman" w:cs="Arial"/>
          <w:color w:val="333333"/>
          <w:szCs w:val="24"/>
          <w:lang w:eastAsia="de-DE"/>
        </w:rPr>
        <w:t xml:space="preserve"> by</w:t>
      </w:r>
      <w:r w:rsidRPr="00D473AE">
        <w:rPr>
          <w:rFonts w:eastAsia="Times New Roman" w:cs="Arial"/>
          <w:color w:val="333333"/>
          <w:szCs w:val="24"/>
          <w:lang w:eastAsia="de-DE"/>
        </w:rPr>
        <w:t xml:space="preserve"> </w:t>
      </w:r>
      <w:r w:rsidR="00D12C85" w:rsidRPr="00D473AE">
        <w:rPr>
          <w:rFonts w:eastAsia="Times New Roman" w:cs="Arial"/>
          <w:color w:val="333333"/>
          <w:szCs w:val="24"/>
          <w:lang w:eastAsia="de-DE"/>
        </w:rPr>
        <w:t xml:space="preserve">using </w:t>
      </w:r>
      <w:r w:rsidRPr="00D473AE">
        <w:rPr>
          <w:rFonts w:eastAsia="Times New Roman" w:cs="Arial"/>
          <w:color w:val="333333"/>
          <w:szCs w:val="24"/>
          <w:lang w:eastAsia="de-DE"/>
        </w:rPr>
        <w:t xml:space="preserve">the incoming message </w:t>
      </w:r>
      <w:r w:rsidRPr="00D473AE">
        <w:rPr>
          <w:rFonts w:ascii="Courier New" w:eastAsia="Times New Roman" w:hAnsi="Courier New" w:cs="Courier New"/>
          <w:szCs w:val="24"/>
          <w:lang w:eastAsia="de-DE"/>
        </w:rPr>
        <w:t>(</w:t>
      </w:r>
      <w:r w:rsidRPr="00D473AE">
        <w:rPr>
          <w:rFonts w:ascii="Courier New" w:hAnsi="Courier New" w:cs="Courier New"/>
          <w:sz w:val="20"/>
          <w:szCs w:val="20"/>
        </w:rPr>
        <w:t>&lt;xsl:value-of select="/vpf:Msg/vpf:Header/vpf:Properties/vpf:prop[./@id='prop1']/@value"/&gt;</w:t>
      </w:r>
      <w:r w:rsidRPr="00D473AE">
        <w:rPr>
          <w:rFonts w:eastAsia="Times New Roman" w:cs="Arial"/>
          <w:color w:val="333333"/>
          <w:szCs w:val="24"/>
          <w:lang w:eastAsia="de-DE"/>
        </w:rPr>
        <w:t xml:space="preserve">). </w:t>
      </w:r>
    </w:p>
    <w:p w14:paraId="3B670682" w14:textId="77777777" w:rsidR="00553497" w:rsidRPr="00D473AE" w:rsidRDefault="00553497" w:rsidP="00553497">
      <w:pPr>
        <w:shd w:val="clear" w:color="auto" w:fill="FFFFFF"/>
        <w:jc w:val="both"/>
        <w:rPr>
          <w:rFonts w:eastAsia="Times New Roman" w:cs="Arial"/>
          <w:color w:val="333333"/>
          <w:szCs w:val="24"/>
          <w:lang w:eastAsia="de-DE"/>
        </w:rPr>
      </w:pPr>
    </w:p>
    <w:p w14:paraId="3B670683"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In the atom </w:t>
      </w:r>
      <w:r w:rsidR="00D12C85" w:rsidRPr="00D473AE">
        <w:rPr>
          <w:rFonts w:eastAsia="Times New Roman" w:cs="Arial"/>
          <w:color w:val="333333"/>
          <w:szCs w:val="24"/>
          <w:lang w:eastAsia="de-DE"/>
        </w:rPr>
        <w:t xml:space="preserve">user interfaces </w:t>
      </w:r>
      <w:r w:rsidRPr="00D473AE">
        <w:rPr>
          <w:rFonts w:eastAsia="Times New Roman" w:cs="Arial"/>
          <w:color w:val="333333"/>
          <w:szCs w:val="24"/>
          <w:lang w:eastAsia="de-DE"/>
        </w:rPr>
        <w:t xml:space="preserve">you can note the </w:t>
      </w:r>
      <w:r w:rsidR="00D12C85"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D12C85" w:rsidRPr="00D473AE">
        <w:rPr>
          <w:rFonts w:eastAsia="Times New Roman" w:cs="Arial"/>
          <w:color w:val="333333"/>
          <w:szCs w:val="24"/>
          <w:lang w:eastAsia="de-DE"/>
        </w:rPr>
        <w:t>p</w:t>
      </w:r>
      <w:r w:rsidRPr="00D473AE">
        <w:rPr>
          <w:rFonts w:eastAsia="Times New Roman" w:cs="Arial"/>
          <w:color w:val="333333"/>
          <w:szCs w:val="24"/>
          <w:lang w:eastAsia="de-DE"/>
        </w:rPr>
        <w:t xml:space="preserve">roperty similar to the </w:t>
      </w:r>
      <w:r w:rsidR="00D12C85" w:rsidRPr="00D473AE">
        <w:rPr>
          <w:rFonts w:eastAsia="Times New Roman" w:cs="Arial"/>
          <w:color w:val="333333"/>
          <w:szCs w:val="24"/>
          <w:lang w:eastAsia="de-DE"/>
        </w:rPr>
        <w:t>XP</w:t>
      </w:r>
      <w:r w:rsidRPr="00D473AE">
        <w:rPr>
          <w:rFonts w:eastAsia="Times New Roman" w:cs="Arial"/>
          <w:color w:val="333333"/>
          <w:szCs w:val="24"/>
          <w:lang w:eastAsia="de-DE"/>
        </w:rPr>
        <w:t xml:space="preserve">ath notation with </w:t>
      </w:r>
      <w:r w:rsidRPr="00D473AE">
        <w:rPr>
          <w:rFonts w:ascii="Courier New" w:eastAsia="Times New Roman" w:hAnsi="Courier New" w:cs="Courier New"/>
          <w:color w:val="333333"/>
          <w:szCs w:val="24"/>
          <w:lang w:eastAsia="de-DE"/>
        </w:rPr>
        <w:t>$name</w:t>
      </w:r>
      <w:r w:rsidRPr="00D473AE">
        <w:rPr>
          <w:rFonts w:eastAsia="Times New Roman" w:cs="Arial"/>
          <w:color w:val="333333"/>
          <w:szCs w:val="24"/>
          <w:lang w:eastAsia="de-DE"/>
        </w:rPr>
        <w:t xml:space="preserve">. In a parameter field you can use </w:t>
      </w:r>
      <w:r w:rsidR="00A930AA" w:rsidRPr="00D473AE">
        <w:rPr>
          <w:rFonts w:eastAsia="Times New Roman" w:cs="Arial"/>
          <w:color w:val="333333"/>
          <w:szCs w:val="24"/>
          <w:lang w:eastAsia="de-DE"/>
        </w:rPr>
        <w:t xml:space="preserve">a </w:t>
      </w:r>
      <w:r w:rsidR="00D12C85"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D12C85" w:rsidRPr="00D473AE">
        <w:rPr>
          <w:rFonts w:eastAsia="Times New Roman" w:cs="Arial"/>
          <w:color w:val="333333"/>
          <w:szCs w:val="24"/>
          <w:lang w:eastAsia="de-DE"/>
        </w:rPr>
        <w:t>p</w:t>
      </w:r>
      <w:r w:rsidRPr="00D473AE">
        <w:rPr>
          <w:rFonts w:eastAsia="Times New Roman" w:cs="Arial"/>
          <w:color w:val="333333"/>
          <w:szCs w:val="24"/>
          <w:lang w:eastAsia="de-DE"/>
        </w:rPr>
        <w:t xml:space="preserve">roperty multiple times and you can combine </w:t>
      </w:r>
      <w:r w:rsidR="00A930AA" w:rsidRPr="00D473AE">
        <w:rPr>
          <w:rFonts w:eastAsia="Times New Roman" w:cs="Arial"/>
          <w:color w:val="333333"/>
          <w:szCs w:val="24"/>
          <w:lang w:eastAsia="de-DE"/>
        </w:rPr>
        <w:t xml:space="preserve">the property </w:t>
      </w:r>
      <w:r w:rsidRPr="00D473AE">
        <w:rPr>
          <w:rFonts w:eastAsia="Times New Roman" w:cs="Arial"/>
          <w:color w:val="333333"/>
          <w:szCs w:val="24"/>
          <w:lang w:eastAsia="de-DE"/>
        </w:rPr>
        <w:t xml:space="preserve">with other </w:t>
      </w:r>
      <w:r w:rsidR="00D12C85" w:rsidRPr="00D473AE">
        <w:rPr>
          <w:rFonts w:eastAsia="Times New Roman" w:cs="Arial"/>
          <w:color w:val="333333"/>
          <w:szCs w:val="24"/>
          <w:lang w:eastAsia="de-DE"/>
        </w:rPr>
        <w:t>v</w:t>
      </w:r>
      <w:r w:rsidRPr="00D473AE">
        <w:rPr>
          <w:rFonts w:eastAsia="Times New Roman" w:cs="Arial"/>
          <w:color w:val="333333"/>
          <w:szCs w:val="24"/>
          <w:lang w:eastAsia="de-DE"/>
        </w:rPr>
        <w:t xml:space="preserve">ariables, </w:t>
      </w:r>
      <w:r w:rsidR="00D12C85" w:rsidRPr="00D473AE">
        <w:rPr>
          <w:rFonts w:eastAsia="Times New Roman" w:cs="Arial"/>
          <w:color w:val="333333"/>
          <w:szCs w:val="24"/>
          <w:lang w:eastAsia="de-DE"/>
        </w:rPr>
        <w:t>p</w:t>
      </w:r>
      <w:r w:rsidRPr="00D473AE">
        <w:rPr>
          <w:rFonts w:eastAsia="Times New Roman" w:cs="Arial"/>
          <w:color w:val="333333"/>
          <w:szCs w:val="24"/>
          <w:lang w:eastAsia="de-DE"/>
        </w:rPr>
        <w:t xml:space="preserve">roperties, </w:t>
      </w:r>
      <w:r w:rsidR="00D12C85" w:rsidRPr="00D473AE">
        <w:rPr>
          <w:rFonts w:eastAsia="Times New Roman" w:cs="Arial"/>
          <w:color w:val="333333"/>
          <w:szCs w:val="24"/>
          <w:lang w:eastAsia="de-DE"/>
        </w:rPr>
        <w:t>and so on</w:t>
      </w:r>
      <w:r w:rsidRPr="00D473AE">
        <w:rPr>
          <w:rFonts w:eastAsia="Times New Roman" w:cs="Arial"/>
          <w:color w:val="333333"/>
          <w:szCs w:val="24"/>
          <w:lang w:eastAsia="de-DE"/>
        </w:rPr>
        <w:t xml:space="preserve">. </w:t>
      </w:r>
    </w:p>
    <w:p w14:paraId="3B670684" w14:textId="77777777" w:rsidR="00553497" w:rsidRPr="00D473AE" w:rsidRDefault="00553497" w:rsidP="00553497">
      <w:pPr>
        <w:shd w:val="clear" w:color="auto" w:fill="FFFFFF"/>
        <w:jc w:val="both"/>
        <w:rPr>
          <w:rFonts w:eastAsia="Times New Roman" w:cs="Arial"/>
          <w:color w:val="333333"/>
          <w:szCs w:val="24"/>
          <w:lang w:eastAsia="de-DE"/>
        </w:rPr>
      </w:pPr>
    </w:p>
    <w:p w14:paraId="3B670685" w14:textId="77777777" w:rsidR="00553497" w:rsidRPr="00D473AE" w:rsidRDefault="006C490C" w:rsidP="00553497">
      <w:pPr>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t>Example</w:t>
      </w:r>
    </w:p>
    <w:p w14:paraId="3B670686" w14:textId="77777777" w:rsidR="00553497" w:rsidRPr="00D473AE" w:rsidRDefault="00A930AA" w:rsidP="00553497">
      <w:pPr>
        <w:shd w:val="clear" w:color="auto" w:fill="FFFFFF"/>
        <w:jc w:val="both"/>
        <w:rPr>
          <w:rStyle w:val="TechnicalName"/>
        </w:rPr>
      </w:pPr>
      <w:r w:rsidRPr="00D473AE">
        <w:rPr>
          <w:rStyle w:val="TechnicalName"/>
        </w:rPr>
        <w:t>#select * from TABLE where key=‘$prop1’</w:t>
      </w:r>
    </w:p>
    <w:p w14:paraId="3B670687" w14:textId="77777777" w:rsidR="00A930AA" w:rsidRPr="00D473AE" w:rsidRDefault="00A930AA" w:rsidP="00553497">
      <w:pPr>
        <w:shd w:val="clear" w:color="auto" w:fill="FFFFFF"/>
        <w:jc w:val="both"/>
        <w:rPr>
          <w:rStyle w:val="TechnicalName"/>
        </w:rPr>
      </w:pPr>
    </w:p>
    <w:p w14:paraId="3B670688" w14:textId="77777777" w:rsidR="005B7641" w:rsidRPr="00D473AE" w:rsidRDefault="005B7641" w:rsidP="00A930AA">
      <w:pPr>
        <w:keepNext/>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lastRenderedPageBreak/>
        <w:t>Example (Global Property in Atom)</w:t>
      </w:r>
    </w:p>
    <w:p w14:paraId="3B670689" w14:textId="77777777" w:rsidR="005B7641" w:rsidRDefault="005B7641" w:rsidP="00553497">
      <w:pPr>
        <w:shd w:val="clear" w:color="auto" w:fill="FFFFFF"/>
        <w:jc w:val="both"/>
        <w:rPr>
          <w:rFonts w:eastAsia="Times New Roman" w:cs="Arial"/>
          <w:color w:val="333333"/>
          <w:szCs w:val="24"/>
          <w:lang w:eastAsia="de-DE"/>
        </w:rPr>
      </w:pPr>
      <w:r>
        <w:rPr>
          <w:noProof/>
          <w:lang w:eastAsia="de-DE"/>
        </w:rPr>
        <w:drawing>
          <wp:inline distT="0" distB="0" distL="0" distR="0" wp14:anchorId="3B670ED6" wp14:editId="3B670ED7">
            <wp:extent cx="4848225" cy="1487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9388" cy="1493591"/>
                    </a:xfrm>
                    <a:prstGeom prst="rect">
                      <a:avLst/>
                    </a:prstGeom>
                  </pic:spPr>
                </pic:pic>
              </a:graphicData>
            </a:graphic>
          </wp:inline>
        </w:drawing>
      </w:r>
    </w:p>
    <w:p w14:paraId="3B67068A" w14:textId="77777777" w:rsidR="005B7641" w:rsidRPr="006C490C" w:rsidRDefault="005B7641" w:rsidP="00553497">
      <w:pPr>
        <w:shd w:val="clear" w:color="auto" w:fill="FFFFFF"/>
        <w:jc w:val="both"/>
        <w:rPr>
          <w:rFonts w:eastAsia="Times New Roman" w:cs="Arial"/>
          <w:color w:val="333333"/>
          <w:szCs w:val="24"/>
          <w:lang w:eastAsia="de-DE"/>
        </w:rPr>
      </w:pPr>
    </w:p>
    <w:p w14:paraId="3B67068B" w14:textId="77777777" w:rsidR="00BE7373" w:rsidRPr="00D473AE" w:rsidRDefault="00BE7373" w:rsidP="00BE7373">
      <w:pPr>
        <w:pStyle w:val="Heading4"/>
      </w:pPr>
      <w:bookmarkStart w:id="144" w:name="a3_4_7_10"/>
      <w:bookmarkStart w:id="145" w:name="_Toc137659577"/>
      <w:r w:rsidRPr="00D473AE">
        <w:t>3.</w:t>
      </w:r>
      <w:r w:rsidR="00576B69" w:rsidRPr="00D473AE">
        <w:t>4</w:t>
      </w:r>
      <w:r w:rsidRPr="00D473AE">
        <w:t>.7.</w:t>
      </w:r>
      <w:r w:rsidR="00F03057" w:rsidRPr="00D473AE">
        <w:t>10</w:t>
      </w:r>
      <w:r w:rsidRPr="00D473AE">
        <w:t xml:space="preserve"> Local Properties</w:t>
      </w:r>
      <w:bookmarkEnd w:id="145"/>
    </w:p>
    <w:bookmarkEnd w:id="144"/>
    <w:p w14:paraId="3B67068C" w14:textId="77777777" w:rsidR="00D136E6" w:rsidRPr="00D473AE" w:rsidRDefault="00D136E6" w:rsidP="00D136E6">
      <w:pPr>
        <w:shd w:val="clear" w:color="auto" w:fill="FFFFFF"/>
        <w:jc w:val="both"/>
        <w:rPr>
          <w:rFonts w:eastAsia="Times New Roman" w:cs="Arial"/>
          <w:szCs w:val="24"/>
          <w:lang w:eastAsia="de-DE"/>
        </w:rPr>
      </w:pPr>
      <w:r w:rsidRPr="00D473AE">
        <w:rPr>
          <w:rFonts w:eastAsia="Times New Roman" w:cs="Arial"/>
          <w:szCs w:val="24"/>
          <w:lang w:eastAsia="de-DE"/>
        </w:rPr>
        <w:t xml:space="preserve">Use local properties, if you cannot code a fixed value. This can, for example, be the case, if </w:t>
      </w:r>
      <w:r w:rsidR="00626432" w:rsidRPr="00D473AE">
        <w:rPr>
          <w:rFonts w:eastAsia="Times New Roman" w:cs="Arial"/>
          <w:szCs w:val="24"/>
          <w:lang w:eastAsia="de-DE"/>
        </w:rPr>
        <w:t xml:space="preserve">you </w:t>
      </w:r>
      <w:r w:rsidRPr="00D473AE">
        <w:rPr>
          <w:rFonts w:eastAsia="Times New Roman" w:cs="Arial"/>
          <w:szCs w:val="24"/>
          <w:lang w:eastAsia="de-DE"/>
        </w:rPr>
        <w:t>provide your integration development to many customers and each of them needs a different setting or you want to allow your customer to frequently change the settings. At design time</w:t>
      </w:r>
      <w:r w:rsidR="00A930AA" w:rsidRPr="00D473AE">
        <w:rPr>
          <w:rFonts w:eastAsia="Times New Roman" w:cs="Arial"/>
          <w:szCs w:val="24"/>
          <w:lang w:eastAsia="de-DE"/>
        </w:rPr>
        <w:t>,</w:t>
      </w:r>
      <w:r w:rsidRPr="00D473AE">
        <w:rPr>
          <w:rFonts w:eastAsia="Times New Roman" w:cs="Arial"/>
          <w:szCs w:val="24"/>
          <w:lang w:eastAsia="de-DE"/>
        </w:rPr>
        <w:t xml:space="preserve"> you introduce the properties, optionally with a default value and enumerations. During setup the customer sets his or her values and the scenario works accordingly.</w:t>
      </w:r>
      <w:r w:rsidR="00626432" w:rsidRPr="00D473AE">
        <w:rPr>
          <w:rFonts w:eastAsia="Times New Roman" w:cs="Arial"/>
          <w:szCs w:val="24"/>
          <w:lang w:eastAsia="de-DE"/>
        </w:rPr>
        <w:t xml:space="preserve"> Use local properties instead of global properties, if they are only valid for a scenario step of a scenario package.</w:t>
      </w:r>
    </w:p>
    <w:p w14:paraId="3B67068D" w14:textId="77777777" w:rsidR="00D136E6" w:rsidRPr="00D473AE" w:rsidRDefault="00D136E6" w:rsidP="00D136E6">
      <w:pPr>
        <w:shd w:val="clear" w:color="auto" w:fill="FFFFFF"/>
        <w:jc w:val="both"/>
        <w:rPr>
          <w:rFonts w:eastAsia="Times New Roman" w:cs="Arial"/>
          <w:szCs w:val="24"/>
          <w:lang w:eastAsia="de-DE"/>
        </w:rPr>
      </w:pPr>
    </w:p>
    <w:p w14:paraId="3B67068E" w14:textId="77777777" w:rsidR="00D136E6" w:rsidRPr="00D473AE" w:rsidRDefault="00D136E6" w:rsidP="00D136E6">
      <w:pPr>
        <w:shd w:val="clear" w:color="auto" w:fill="FFFFFF"/>
        <w:spacing w:line="360" w:lineRule="atLeast"/>
        <w:jc w:val="both"/>
        <w:rPr>
          <w:rFonts w:eastAsia="Times New Roman" w:cs="Arial"/>
          <w:b/>
          <w:lang w:eastAsia="de-DE"/>
        </w:rPr>
      </w:pPr>
      <w:r w:rsidRPr="00D473AE">
        <w:rPr>
          <w:rFonts w:eastAsia="Times New Roman" w:cs="Arial"/>
          <w:b/>
          <w:lang w:eastAsia="de-DE"/>
        </w:rPr>
        <w:t>Definition</w:t>
      </w:r>
    </w:p>
    <w:p w14:paraId="3B67068F" w14:textId="77777777" w:rsidR="00D136E6" w:rsidRPr="00D473AE" w:rsidRDefault="00A930AA" w:rsidP="00D136E6">
      <w:pPr>
        <w:shd w:val="clear" w:color="auto" w:fill="FFFFFF"/>
        <w:jc w:val="both"/>
        <w:rPr>
          <w:rFonts w:eastAsia="Times New Roman" w:cs="Arial"/>
          <w:color w:val="333333"/>
          <w:szCs w:val="24"/>
          <w:lang w:eastAsia="de-DE"/>
        </w:rPr>
      </w:pPr>
      <w:r w:rsidRPr="00D473AE">
        <w:rPr>
          <w:rFonts w:eastAsia="Times New Roman" w:cs="Arial"/>
          <w:szCs w:val="24"/>
          <w:lang w:eastAsia="de-DE"/>
        </w:rPr>
        <w:t xml:space="preserve">To define </w:t>
      </w:r>
      <w:r w:rsidR="00D136E6" w:rsidRPr="00D473AE">
        <w:rPr>
          <w:rFonts w:eastAsia="Times New Roman" w:cs="Arial"/>
          <w:szCs w:val="24"/>
          <w:lang w:eastAsia="de-DE"/>
        </w:rPr>
        <w:t xml:space="preserve">local properties </w:t>
      </w:r>
      <w:r w:rsidRPr="00D473AE">
        <w:rPr>
          <w:rFonts w:eastAsia="Times New Roman" w:cs="Arial"/>
          <w:szCs w:val="24"/>
          <w:lang w:eastAsia="de-DE"/>
        </w:rPr>
        <w:t xml:space="preserve">choose </w:t>
      </w:r>
      <w:r w:rsidR="00D136E6" w:rsidRPr="00D473AE">
        <w:rPr>
          <w:rFonts w:eastAsia="Calibri" w:cs="Arial"/>
          <w:i/>
          <w:color w:val="948A54"/>
        </w:rPr>
        <w:t>Scenarios</w:t>
      </w:r>
      <w:r w:rsidR="000E0C97" w:rsidRPr="00D473AE">
        <w:rPr>
          <w:rFonts w:cs="Arial"/>
          <w:color w:val="948A54"/>
        </w:rPr>
        <w:t xml:space="preserve"> → </w:t>
      </w:r>
      <w:r w:rsidR="00D136E6" w:rsidRPr="00D473AE">
        <w:rPr>
          <w:rFonts w:eastAsia="Calibri" w:cs="Arial"/>
          <w:i/>
          <w:color w:val="948A54"/>
        </w:rPr>
        <w:t>S</w:t>
      </w:r>
      <w:r w:rsidR="00D136E6" w:rsidRPr="00D473AE">
        <w:rPr>
          <w:rFonts w:cs="Arial"/>
          <w:i/>
          <w:color w:val="948A54"/>
        </w:rPr>
        <w:t>tep Design</w:t>
      </w:r>
      <w:r w:rsidR="000E0C97" w:rsidRPr="00D473AE">
        <w:rPr>
          <w:rFonts w:cs="Arial"/>
          <w:color w:val="948A54"/>
        </w:rPr>
        <w:t xml:space="preserve"> → </w:t>
      </w:r>
      <w:r w:rsidR="00D136E6" w:rsidRPr="00D473AE">
        <w:rPr>
          <w:rFonts w:cs="Arial"/>
          <w:i/>
          <w:color w:val="948A54"/>
        </w:rPr>
        <w:t>Processing</w:t>
      </w:r>
      <w:r w:rsidR="000E0C97" w:rsidRPr="00D473AE">
        <w:rPr>
          <w:rFonts w:cs="Arial"/>
          <w:color w:val="948A54"/>
        </w:rPr>
        <w:t xml:space="preserve"> → </w:t>
      </w:r>
      <w:r w:rsidR="00D136E6" w:rsidRPr="00D473AE">
        <w:rPr>
          <w:rFonts w:eastAsia="Calibri" w:cs="Arial"/>
          <w:i/>
          <w:color w:val="948A54"/>
        </w:rPr>
        <w:t>P</w:t>
      </w:r>
      <w:r w:rsidR="00D3681D" w:rsidRPr="00D473AE">
        <w:rPr>
          <w:rFonts w:eastAsia="Calibri" w:cs="Arial"/>
          <w:i/>
          <w:color w:val="948A54"/>
        </w:rPr>
        <w:t>Local</w:t>
      </w:r>
      <w:r w:rsidR="00D136E6" w:rsidRPr="00D473AE">
        <w:rPr>
          <w:rFonts w:eastAsia="Times New Roman" w:cs="Arial"/>
          <w:color w:val="333333"/>
          <w:szCs w:val="24"/>
          <w:lang w:eastAsia="de-DE"/>
        </w:rPr>
        <w:t xml:space="preserve">. </w:t>
      </w:r>
    </w:p>
    <w:p w14:paraId="3B670690" w14:textId="77777777" w:rsidR="00D136E6" w:rsidRPr="00D473AE" w:rsidRDefault="00D136E6" w:rsidP="00D136E6">
      <w:pPr>
        <w:shd w:val="clear" w:color="auto" w:fill="FFFFFF"/>
        <w:jc w:val="both"/>
        <w:rPr>
          <w:rFonts w:eastAsia="Times New Roman" w:cs="Arial"/>
          <w:color w:val="333333"/>
          <w:szCs w:val="24"/>
          <w:lang w:eastAsia="de-DE"/>
        </w:rPr>
      </w:pPr>
    </w:p>
    <w:p w14:paraId="3B670691" w14:textId="77777777" w:rsidR="00D136E6" w:rsidRPr="00BB7927" w:rsidRDefault="00D136E6" w:rsidP="00D136E6">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can add and delete </w:t>
      </w:r>
      <w:r w:rsidR="00D3681D" w:rsidRPr="00D473AE">
        <w:rPr>
          <w:rFonts w:eastAsia="Times New Roman" w:cs="Arial"/>
          <w:color w:val="333333"/>
          <w:szCs w:val="24"/>
          <w:lang w:eastAsia="de-DE"/>
        </w:rPr>
        <w:t>local</w:t>
      </w:r>
      <w:r w:rsidRPr="00D473AE">
        <w:rPr>
          <w:rFonts w:eastAsia="Times New Roman" w:cs="Arial"/>
          <w:color w:val="333333"/>
          <w:szCs w:val="24"/>
          <w:lang w:eastAsia="de-DE"/>
        </w:rPr>
        <w:t xml:space="preserve"> properties and you can maintain the default values and enumerations for the properties. </w:t>
      </w:r>
      <w:r w:rsidRPr="00BB7927">
        <w:rPr>
          <w:rFonts w:eastAsia="Times New Roman" w:cs="Arial"/>
          <w:color w:val="333333"/>
          <w:szCs w:val="24"/>
          <w:lang w:eastAsia="de-DE"/>
        </w:rPr>
        <w:t>Default values are explicit values (literals) only.</w:t>
      </w:r>
    </w:p>
    <w:p w14:paraId="3B670692" w14:textId="77777777" w:rsidR="00553497" w:rsidRPr="00BB7927" w:rsidRDefault="00553497" w:rsidP="00553497">
      <w:pPr>
        <w:shd w:val="clear" w:color="auto" w:fill="FFFFFF"/>
        <w:jc w:val="both"/>
        <w:rPr>
          <w:rFonts w:eastAsia="Times New Roman" w:cs="Arial"/>
          <w:color w:val="333333"/>
          <w:szCs w:val="24"/>
          <w:lang w:eastAsia="de-DE"/>
        </w:rPr>
      </w:pPr>
    </w:p>
    <w:p w14:paraId="3B670693" w14:textId="77777777" w:rsidR="00EA1F6E" w:rsidRPr="00BB7927" w:rsidRDefault="00384613" w:rsidP="00D3681D">
      <w:pPr>
        <w:shd w:val="clear" w:color="auto" w:fill="FFFFFF"/>
        <w:jc w:val="both"/>
        <w:rPr>
          <w:rFonts w:eastAsia="Times New Roman" w:cs="Arial"/>
          <w:color w:val="333333"/>
          <w:szCs w:val="24"/>
          <w:lang w:eastAsia="de-DE"/>
        </w:rPr>
      </w:pPr>
      <w:r>
        <w:rPr>
          <w:noProof/>
          <w:lang w:eastAsia="de-DE"/>
        </w:rPr>
        <w:drawing>
          <wp:inline distT="0" distB="0" distL="0" distR="0" wp14:anchorId="3B670ED8" wp14:editId="3B670ED9">
            <wp:extent cx="5628571" cy="10190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28571" cy="1019048"/>
                    </a:xfrm>
                    <a:prstGeom prst="rect">
                      <a:avLst/>
                    </a:prstGeom>
                  </pic:spPr>
                </pic:pic>
              </a:graphicData>
            </a:graphic>
          </wp:inline>
        </w:drawing>
      </w:r>
    </w:p>
    <w:p w14:paraId="3B670694" w14:textId="77777777" w:rsidR="00EA1F6E" w:rsidRPr="00BB7927" w:rsidRDefault="00EA1F6E" w:rsidP="00D3681D">
      <w:pPr>
        <w:shd w:val="clear" w:color="auto" w:fill="FFFFFF"/>
        <w:jc w:val="both"/>
        <w:rPr>
          <w:rFonts w:eastAsia="Times New Roman" w:cs="Arial"/>
          <w:color w:val="333333"/>
          <w:szCs w:val="24"/>
          <w:lang w:eastAsia="de-DE"/>
        </w:rPr>
      </w:pPr>
    </w:p>
    <w:p w14:paraId="3B670695" w14:textId="77777777" w:rsidR="00D3681D" w:rsidRPr="00D473AE" w:rsidRDefault="00D3681D" w:rsidP="00964305">
      <w:pPr>
        <w:pStyle w:val="BlueFieldName"/>
        <w:rPr>
          <w:lang w:eastAsia="de-DE"/>
        </w:rPr>
      </w:pPr>
      <w:r w:rsidRPr="00D473AE">
        <w:rPr>
          <w:lang w:eastAsia="de-DE"/>
        </w:rPr>
        <w:t>[Details]</w:t>
      </w:r>
    </w:p>
    <w:p w14:paraId="3B670696" w14:textId="77777777" w:rsidR="00D3681D" w:rsidRPr="00D473AE" w:rsidRDefault="00D3681D" w:rsidP="00D3681D">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To </w:t>
      </w:r>
      <w:r w:rsidR="00BF3156" w:rsidRPr="00D473AE">
        <w:rPr>
          <w:rFonts w:eastAsia="Times New Roman" w:cs="Arial"/>
          <w:color w:val="333333"/>
          <w:szCs w:val="24"/>
          <w:lang w:eastAsia="de-DE"/>
        </w:rPr>
        <w:t xml:space="preserve">define </w:t>
      </w:r>
      <w:r w:rsidRPr="00D473AE">
        <w:rPr>
          <w:rFonts w:eastAsia="Times New Roman" w:cs="Arial"/>
          <w:color w:val="333333"/>
          <w:szCs w:val="24"/>
          <w:lang w:eastAsia="de-DE"/>
        </w:rPr>
        <w:t xml:space="preserve">a description and enumerations, </w:t>
      </w:r>
      <w:r w:rsidR="006424D8" w:rsidRPr="00D473AE">
        <w:rPr>
          <w:rFonts w:eastAsia="Times New Roman" w:cs="Arial"/>
          <w:color w:val="333333"/>
          <w:szCs w:val="24"/>
          <w:lang w:eastAsia="de-DE"/>
        </w:rPr>
        <w:t>click</w:t>
      </w:r>
      <w:r w:rsidRPr="00D473AE">
        <w:rPr>
          <w:rFonts w:eastAsia="Times New Roman" w:cs="Arial"/>
          <w:color w:val="333333"/>
          <w:szCs w:val="24"/>
          <w:lang w:eastAsia="de-DE"/>
        </w:rPr>
        <w:t xml:space="preserve"> the button.</w:t>
      </w:r>
    </w:p>
    <w:p w14:paraId="3B670697" w14:textId="77777777" w:rsidR="00D3681D" w:rsidRPr="00D473AE" w:rsidRDefault="00D3681D" w:rsidP="00D3681D">
      <w:pPr>
        <w:shd w:val="clear" w:color="auto" w:fill="FFFFFF"/>
        <w:jc w:val="both"/>
        <w:rPr>
          <w:rFonts w:eastAsia="Times New Roman" w:cs="Arial"/>
          <w:color w:val="333333"/>
          <w:szCs w:val="24"/>
          <w:lang w:eastAsia="de-DE"/>
        </w:rPr>
      </w:pPr>
    </w:p>
    <w:p w14:paraId="3B670698" w14:textId="77777777" w:rsidR="00D3681D" w:rsidRPr="00BB7927" w:rsidRDefault="002178E0" w:rsidP="00D3681D">
      <w:pPr>
        <w:shd w:val="clear" w:color="auto" w:fill="FFFFFF"/>
        <w:jc w:val="both"/>
        <w:rPr>
          <w:rFonts w:eastAsia="Times New Roman" w:cs="Arial"/>
          <w:color w:val="333333"/>
          <w:szCs w:val="24"/>
          <w:lang w:eastAsia="de-DE"/>
        </w:rPr>
      </w:pPr>
      <w:r>
        <w:rPr>
          <w:noProof/>
          <w:lang w:eastAsia="de-DE"/>
        </w:rPr>
        <w:lastRenderedPageBreak/>
        <w:drawing>
          <wp:inline distT="0" distB="0" distL="0" distR="0" wp14:anchorId="3B670EDA" wp14:editId="3B670EDB">
            <wp:extent cx="4685714" cy="1542857"/>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85714" cy="1542857"/>
                    </a:xfrm>
                    <a:prstGeom prst="rect">
                      <a:avLst/>
                    </a:prstGeom>
                  </pic:spPr>
                </pic:pic>
              </a:graphicData>
            </a:graphic>
          </wp:inline>
        </w:drawing>
      </w:r>
    </w:p>
    <w:p w14:paraId="3B670699" w14:textId="77777777" w:rsidR="00D3681D" w:rsidRPr="00BB7927" w:rsidRDefault="00D3681D" w:rsidP="00D3681D">
      <w:pPr>
        <w:shd w:val="clear" w:color="auto" w:fill="FFFFFF"/>
        <w:jc w:val="both"/>
        <w:rPr>
          <w:rFonts w:eastAsia="Times New Roman" w:cs="Arial"/>
          <w:color w:val="333333"/>
          <w:szCs w:val="24"/>
          <w:lang w:eastAsia="de-DE"/>
        </w:rPr>
      </w:pPr>
    </w:p>
    <w:p w14:paraId="3B67069A" w14:textId="77777777" w:rsidR="00D3681D" w:rsidRPr="00D473AE" w:rsidRDefault="00D3681D" w:rsidP="002178E0">
      <w:pPr>
        <w:keepNext/>
        <w:autoSpaceDE w:val="0"/>
        <w:autoSpaceDN w:val="0"/>
        <w:adjustRightInd w:val="0"/>
        <w:rPr>
          <w:rFonts w:cs="Arial"/>
          <w:color w:val="33339A"/>
        </w:rPr>
      </w:pPr>
      <w:r w:rsidRPr="00D473AE">
        <w:rPr>
          <w:rFonts w:cs="Arial"/>
          <w:color w:val="33339A"/>
        </w:rPr>
        <w:t>Description</w:t>
      </w:r>
    </w:p>
    <w:p w14:paraId="3B67069B" w14:textId="77777777" w:rsidR="00D3681D" w:rsidRPr="00D473AE" w:rsidRDefault="00384613" w:rsidP="00D3681D">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Add</w:t>
      </w:r>
      <w:r w:rsidR="00D3681D" w:rsidRPr="00D473AE">
        <w:rPr>
          <w:rFonts w:eastAsia="Times New Roman" w:cs="Arial"/>
          <w:color w:val="333333"/>
          <w:szCs w:val="24"/>
          <w:lang w:eastAsia="de-DE"/>
        </w:rPr>
        <w:t xml:space="preserve"> a description. The integration framework displays it as quick info text </w:t>
      </w:r>
      <w:r w:rsidRPr="00D473AE">
        <w:rPr>
          <w:rFonts w:eastAsia="Times New Roman" w:cs="Arial"/>
          <w:color w:val="333333"/>
          <w:szCs w:val="24"/>
          <w:lang w:eastAsia="de-DE"/>
        </w:rPr>
        <w:t xml:space="preserve">in </w:t>
      </w:r>
      <w:r w:rsidR="00D3681D" w:rsidRPr="00D473AE">
        <w:rPr>
          <w:rFonts w:eastAsia="Times New Roman" w:cs="Arial"/>
          <w:color w:val="333333"/>
          <w:szCs w:val="24"/>
          <w:lang w:eastAsia="de-DE"/>
        </w:rPr>
        <w:t xml:space="preserve">the user interface when the customer maintains his or her values for the properties. </w:t>
      </w:r>
    </w:p>
    <w:p w14:paraId="3B67069C" w14:textId="77777777" w:rsidR="00D3681D" w:rsidRPr="00D473AE" w:rsidRDefault="00D3681D" w:rsidP="00D3681D">
      <w:pPr>
        <w:autoSpaceDE w:val="0"/>
        <w:autoSpaceDN w:val="0"/>
        <w:adjustRightInd w:val="0"/>
        <w:rPr>
          <w:rFonts w:eastAsia="Times New Roman" w:cs="Arial"/>
          <w:color w:val="333333"/>
          <w:szCs w:val="24"/>
          <w:lang w:eastAsia="de-DE"/>
        </w:rPr>
      </w:pPr>
    </w:p>
    <w:p w14:paraId="3B67069D" w14:textId="77777777" w:rsidR="00D3681D" w:rsidRPr="00D473AE" w:rsidRDefault="00D3681D" w:rsidP="00D3681D">
      <w:pPr>
        <w:autoSpaceDE w:val="0"/>
        <w:autoSpaceDN w:val="0"/>
        <w:adjustRightInd w:val="0"/>
        <w:rPr>
          <w:rFonts w:cs="Arial"/>
          <w:color w:val="33339A"/>
        </w:rPr>
      </w:pPr>
      <w:r w:rsidRPr="00D473AE">
        <w:rPr>
          <w:rFonts w:cs="Arial"/>
          <w:color w:val="33339A"/>
        </w:rPr>
        <w:t>Enumeration</w:t>
      </w:r>
    </w:p>
    <w:p w14:paraId="3B67069E" w14:textId="77777777" w:rsidR="00D3681D" w:rsidRPr="00D473AE" w:rsidRDefault="00D3681D" w:rsidP="00D3681D">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can define an enumeration. </w:t>
      </w:r>
      <w:r w:rsidR="00384613" w:rsidRPr="00D473AE">
        <w:rPr>
          <w:rFonts w:eastAsia="Times New Roman" w:cs="Arial"/>
          <w:color w:val="333333"/>
          <w:szCs w:val="24"/>
          <w:lang w:eastAsia="de-DE"/>
        </w:rPr>
        <w:t xml:space="preserve">It </w:t>
      </w:r>
      <w:r w:rsidRPr="00D473AE">
        <w:rPr>
          <w:rFonts w:eastAsia="Times New Roman" w:cs="Arial"/>
          <w:color w:val="333333"/>
          <w:szCs w:val="24"/>
          <w:lang w:eastAsia="de-DE"/>
        </w:rPr>
        <w:t xml:space="preserve">is a list of allowed values. Separate the values by </w:t>
      </w:r>
      <w:r w:rsidRPr="00D473AE">
        <w:rPr>
          <w:rFonts w:ascii="Courier New" w:eastAsia="Times New Roman" w:hAnsi="Courier New" w:cs="Courier New"/>
          <w:color w:val="333333"/>
          <w:szCs w:val="24"/>
          <w:lang w:eastAsia="de-DE"/>
        </w:rPr>
        <w:t>*</w:t>
      </w:r>
      <w:r w:rsidRPr="00D473AE">
        <w:rPr>
          <w:rFonts w:eastAsia="Times New Roman" w:cs="Arial"/>
          <w:color w:val="333333"/>
          <w:szCs w:val="24"/>
          <w:lang w:eastAsia="de-DE"/>
        </w:rPr>
        <w:t xml:space="preserve"> (asterisk)</w:t>
      </w:r>
      <w:r w:rsidR="00384613" w:rsidRPr="00D473AE">
        <w:rPr>
          <w:rFonts w:eastAsia="Times New Roman" w:cs="Arial"/>
          <w:color w:val="333333"/>
          <w:szCs w:val="24"/>
          <w:lang w:eastAsia="de-DE"/>
        </w:rPr>
        <w:t>. Add</w:t>
      </w:r>
      <w:r w:rsidR="00BD53BD" w:rsidRPr="00D473AE">
        <w:rPr>
          <w:rFonts w:eastAsia="Times New Roman" w:cs="Arial"/>
          <w:color w:val="333333"/>
          <w:szCs w:val="24"/>
          <w:lang w:eastAsia="de-DE"/>
        </w:rPr>
        <w:t xml:space="preserve"> an asterisk after the last entry</w:t>
      </w:r>
      <w:r w:rsidRPr="00D473AE">
        <w:rPr>
          <w:rFonts w:eastAsia="Times New Roman" w:cs="Arial"/>
          <w:color w:val="333333"/>
          <w:szCs w:val="24"/>
          <w:lang w:eastAsia="de-DE"/>
        </w:rPr>
        <w:t>. In the setup user interface</w:t>
      </w:r>
      <w:r w:rsidR="00BD53BD" w:rsidRPr="00D473AE">
        <w:rPr>
          <w:rFonts w:eastAsia="Times New Roman" w:cs="Arial"/>
          <w:color w:val="333333"/>
          <w:szCs w:val="24"/>
          <w:lang w:eastAsia="de-DE"/>
        </w:rPr>
        <w:t>,</w:t>
      </w:r>
      <w:r w:rsidRPr="00D473AE">
        <w:rPr>
          <w:rFonts w:eastAsia="Times New Roman" w:cs="Arial"/>
          <w:color w:val="333333"/>
          <w:szCs w:val="24"/>
          <w:lang w:eastAsia="de-DE"/>
        </w:rPr>
        <w:t xml:space="preserve"> the integration framework provides a drop-down list for the customer. The customer can select one of the defined values. </w:t>
      </w:r>
    </w:p>
    <w:p w14:paraId="3B67069F" w14:textId="77777777" w:rsidR="00BA6BEE" w:rsidRPr="00D473AE" w:rsidRDefault="00BA6BEE" w:rsidP="00BA6BEE">
      <w:pPr>
        <w:shd w:val="clear" w:color="auto" w:fill="FFFFFF"/>
        <w:jc w:val="both"/>
        <w:rPr>
          <w:rFonts w:ascii="Georgia" w:eastAsia="Times New Roman" w:hAnsi="Georgia" w:cs="Times New Roman"/>
          <w:color w:val="333333"/>
          <w:sz w:val="24"/>
          <w:szCs w:val="24"/>
          <w:lang w:eastAsia="de-DE"/>
        </w:rPr>
      </w:pPr>
    </w:p>
    <w:p w14:paraId="3B6706A0" w14:textId="77777777" w:rsidR="00BD53BD" w:rsidRPr="00D473AE" w:rsidRDefault="00BD53BD" w:rsidP="00BD53BD">
      <w:pPr>
        <w:autoSpaceDE w:val="0"/>
        <w:autoSpaceDN w:val="0"/>
        <w:adjustRightInd w:val="0"/>
        <w:rPr>
          <w:rFonts w:cs="Arial"/>
          <w:color w:val="33339A"/>
        </w:rPr>
      </w:pPr>
      <w:r w:rsidRPr="00D473AE">
        <w:rPr>
          <w:rFonts w:cs="Arial"/>
          <w:color w:val="33339A"/>
        </w:rPr>
        <w:t>Password</w:t>
      </w:r>
    </w:p>
    <w:p w14:paraId="3B6706A1" w14:textId="77777777" w:rsidR="00BD53BD" w:rsidRPr="00D473AE" w:rsidRDefault="00BD53BD" w:rsidP="00BD53BD">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If you want to define a property that is a password, select </w:t>
      </w:r>
      <w:r w:rsidRPr="00D473AE">
        <w:rPr>
          <w:rFonts w:eastAsia="Times New Roman" w:cs="Arial"/>
          <w:i/>
          <w:color w:val="333333"/>
          <w:szCs w:val="24"/>
          <w:lang w:eastAsia="de-DE"/>
        </w:rPr>
        <w:t>Password</w:t>
      </w:r>
      <w:r w:rsidRPr="00D473AE">
        <w:rPr>
          <w:rFonts w:eastAsia="Times New Roman" w:cs="Arial"/>
          <w:color w:val="333333"/>
          <w:szCs w:val="24"/>
          <w:lang w:eastAsia="de-DE"/>
        </w:rPr>
        <w:t>. If you have entered a default value, or you have defined enumerations, the integration framework removes the values. Only in scenario setup, the partner or customer enters a valid password. When the user enters the password, the integration framework conceals the value and displays dots instead.</w:t>
      </w:r>
    </w:p>
    <w:p w14:paraId="3B6706A2" w14:textId="77777777" w:rsidR="00BD53BD" w:rsidRPr="00D473AE" w:rsidRDefault="00BD53BD" w:rsidP="00BA6BEE">
      <w:pPr>
        <w:shd w:val="clear" w:color="auto" w:fill="FFFFFF"/>
        <w:jc w:val="both"/>
        <w:rPr>
          <w:rFonts w:ascii="Georgia" w:eastAsia="Times New Roman" w:hAnsi="Georgia" w:cs="Times New Roman"/>
          <w:color w:val="333333"/>
          <w:sz w:val="24"/>
          <w:szCs w:val="24"/>
          <w:lang w:eastAsia="de-DE"/>
        </w:rPr>
      </w:pPr>
    </w:p>
    <w:p w14:paraId="3B6706A3" w14:textId="77777777" w:rsidR="00BA6BEE" w:rsidRPr="00D473AE" w:rsidRDefault="00BA6BEE" w:rsidP="00BA6BEE">
      <w:pPr>
        <w:autoSpaceDE w:val="0"/>
        <w:autoSpaceDN w:val="0"/>
        <w:adjustRightInd w:val="0"/>
        <w:rPr>
          <w:rFonts w:cs="Arial"/>
          <w:b/>
        </w:rPr>
      </w:pPr>
      <w:r w:rsidRPr="00D473AE">
        <w:rPr>
          <w:rFonts w:cs="Arial"/>
          <w:b/>
        </w:rPr>
        <w:t>Scope</w:t>
      </w:r>
    </w:p>
    <w:p w14:paraId="3B6706A4" w14:textId="77777777" w:rsidR="00BA6BEE" w:rsidRPr="00D473AE" w:rsidRDefault="00BA6BEE" w:rsidP="00BA6BEE">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Local properties are valid for the scenario step. The integration framework s</w:t>
      </w:r>
      <w:r w:rsidR="003D1AC1" w:rsidRPr="00D473AE">
        <w:rPr>
          <w:rFonts w:eastAsia="Times New Roman" w:cs="Arial"/>
          <w:color w:val="333333"/>
          <w:szCs w:val="24"/>
          <w:lang w:eastAsia="de-DE"/>
        </w:rPr>
        <w:t>aves</w:t>
      </w:r>
      <w:r w:rsidRPr="00D473AE">
        <w:rPr>
          <w:rFonts w:eastAsia="Times New Roman" w:cs="Arial"/>
          <w:color w:val="333333"/>
          <w:szCs w:val="24"/>
          <w:lang w:eastAsia="de-DE"/>
        </w:rPr>
        <w:t xml:space="preserve"> them in an XML document. At runtime</w:t>
      </w:r>
      <w:r w:rsidR="002178E0" w:rsidRPr="00D473AE">
        <w:rPr>
          <w:rFonts w:eastAsia="Times New Roman" w:cs="Arial"/>
          <w:color w:val="333333"/>
          <w:szCs w:val="24"/>
          <w:lang w:eastAsia="de-DE"/>
        </w:rPr>
        <w:t xml:space="preserve">, the </w:t>
      </w:r>
      <w:r w:rsidRPr="00D473AE">
        <w:rPr>
          <w:rFonts w:eastAsia="Times New Roman" w:cs="Arial"/>
          <w:color w:val="333333"/>
          <w:szCs w:val="24"/>
          <w:lang w:eastAsia="de-DE"/>
        </w:rPr>
        <w:t>values are available in the processed integration framework message for the scenario step.</w:t>
      </w:r>
    </w:p>
    <w:p w14:paraId="3B6706A5" w14:textId="77777777" w:rsidR="00BA6BEE" w:rsidRPr="00D473AE" w:rsidRDefault="00BA6BEE" w:rsidP="00BA6BEE">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By default, the integration framework generates the local properties into the XSL stylesheet of a transformation atom</w:t>
      </w:r>
      <w:r w:rsidR="002178E0" w:rsidRPr="00D473AE">
        <w:rPr>
          <w:rFonts w:eastAsia="Times New Roman" w:cs="Arial"/>
          <w:color w:val="333333"/>
          <w:szCs w:val="24"/>
          <w:lang w:eastAsia="de-DE"/>
        </w:rPr>
        <w:t xml:space="preserve">. It </w:t>
      </w:r>
      <w:r w:rsidRPr="00D473AE">
        <w:rPr>
          <w:rFonts w:eastAsia="Times New Roman" w:cs="Arial"/>
          <w:color w:val="333333"/>
          <w:szCs w:val="24"/>
          <w:lang w:eastAsia="de-DE"/>
        </w:rPr>
        <w:t xml:space="preserve">allows you </w:t>
      </w:r>
      <w:r w:rsidR="002178E0" w:rsidRPr="00D473AE">
        <w:rPr>
          <w:rFonts w:eastAsia="Times New Roman" w:cs="Arial"/>
          <w:color w:val="333333"/>
          <w:szCs w:val="24"/>
          <w:lang w:eastAsia="de-DE"/>
        </w:rPr>
        <w:t xml:space="preserve">to </w:t>
      </w:r>
      <w:r w:rsidRPr="00D473AE">
        <w:rPr>
          <w:rFonts w:eastAsia="Times New Roman" w:cs="Arial"/>
          <w:color w:val="333333"/>
          <w:szCs w:val="24"/>
          <w:lang w:eastAsia="de-DE"/>
        </w:rPr>
        <w:t>access</w:t>
      </w:r>
      <w:r w:rsidR="002178E0" w:rsidRPr="00D473AE">
        <w:rPr>
          <w:rFonts w:eastAsia="Times New Roman" w:cs="Arial"/>
          <w:color w:val="333333"/>
          <w:szCs w:val="24"/>
          <w:lang w:eastAsia="de-DE"/>
        </w:rPr>
        <w:t xml:space="preserve"> the properties </w:t>
      </w:r>
      <w:r w:rsidRPr="00D473AE">
        <w:rPr>
          <w:rFonts w:eastAsia="Times New Roman" w:cs="Arial"/>
          <w:color w:val="333333"/>
          <w:szCs w:val="24"/>
          <w:lang w:eastAsia="de-DE"/>
        </w:rPr>
        <w:t>from your XSL coding</w:t>
      </w:r>
      <w:r w:rsidR="000D192B" w:rsidRPr="00D473AE">
        <w:rPr>
          <w:rFonts w:eastAsia="Times New Roman" w:cs="Arial"/>
          <w:color w:val="333333"/>
          <w:szCs w:val="24"/>
          <w:lang w:eastAsia="de-DE"/>
        </w:rPr>
        <w:t xml:space="preserve"> as a variable</w:t>
      </w:r>
      <w:r w:rsidRPr="00D473AE">
        <w:rPr>
          <w:rFonts w:eastAsia="Times New Roman" w:cs="Arial"/>
          <w:color w:val="333333"/>
          <w:szCs w:val="24"/>
          <w:lang w:eastAsia="de-DE"/>
        </w:rPr>
        <w:t xml:space="preserve">. </w:t>
      </w:r>
      <w:r w:rsidR="002178E0" w:rsidRPr="00D473AE">
        <w:rPr>
          <w:rFonts w:eastAsia="Times New Roman" w:cs="Arial"/>
          <w:color w:val="333333"/>
          <w:szCs w:val="24"/>
          <w:lang w:eastAsia="de-DE"/>
        </w:rPr>
        <w:t>To</w:t>
      </w:r>
      <w:r w:rsidRPr="00D473AE">
        <w:rPr>
          <w:rFonts w:eastAsia="Times New Roman" w:cs="Arial"/>
          <w:color w:val="333333"/>
          <w:szCs w:val="24"/>
          <w:lang w:eastAsia="de-DE"/>
        </w:rPr>
        <w:t xml:space="preserve"> deactivate the generation</w:t>
      </w:r>
      <w:r w:rsidR="002178E0" w:rsidRPr="00D473AE">
        <w:rPr>
          <w:rFonts w:eastAsia="Times New Roman" w:cs="Arial"/>
          <w:color w:val="333333"/>
          <w:szCs w:val="24"/>
          <w:lang w:eastAsia="de-DE"/>
        </w:rPr>
        <w:t xml:space="preserve">, choose </w:t>
      </w:r>
      <w:r w:rsidRPr="00D473AE">
        <w:rPr>
          <w:rFonts w:cs="Arial"/>
          <w:i/>
          <w:color w:val="948A54"/>
        </w:rPr>
        <w:t>Maintenance</w:t>
      </w:r>
      <w:r w:rsidR="000E0C97" w:rsidRPr="00D473AE">
        <w:rPr>
          <w:rFonts w:cs="Arial"/>
          <w:color w:val="948A54"/>
        </w:rPr>
        <w:t xml:space="preserve"> → </w:t>
      </w:r>
      <w:r w:rsidRPr="00D473AE">
        <w:rPr>
          <w:rFonts w:cs="Arial"/>
          <w:i/>
          <w:color w:val="948A54"/>
        </w:rPr>
        <w:t>Cfg Dev Environment</w:t>
      </w:r>
      <w:r w:rsidR="000E0C97" w:rsidRPr="00D473AE">
        <w:rPr>
          <w:rFonts w:cs="Arial"/>
          <w:color w:val="948A54"/>
        </w:rPr>
        <w:t xml:space="preserve"> → </w:t>
      </w:r>
      <w:r w:rsidRPr="00D473AE">
        <w:rPr>
          <w:rFonts w:cs="Arial"/>
          <w:i/>
          <w:color w:val="948A54"/>
        </w:rPr>
        <w:t>Generate Variables to XSL</w:t>
      </w:r>
      <w:r w:rsidRPr="00D473AE">
        <w:rPr>
          <w:rFonts w:eastAsia="Times New Roman" w:cs="Arial"/>
          <w:color w:val="333333"/>
          <w:szCs w:val="24"/>
          <w:lang w:eastAsia="de-DE"/>
        </w:rPr>
        <w:t>.</w:t>
      </w:r>
    </w:p>
    <w:p w14:paraId="3B6706A6" w14:textId="77777777" w:rsidR="00BA6BEE" w:rsidRPr="00D473AE" w:rsidRDefault="00BA6BEE" w:rsidP="00BA6BEE">
      <w:pPr>
        <w:shd w:val="clear" w:color="auto" w:fill="FFFFFF"/>
        <w:jc w:val="both"/>
        <w:rPr>
          <w:rFonts w:eastAsia="Times New Roman" w:cs="Arial"/>
          <w:color w:val="333333"/>
          <w:szCs w:val="24"/>
          <w:lang w:eastAsia="de-DE"/>
        </w:rPr>
      </w:pPr>
    </w:p>
    <w:p w14:paraId="3B6706A7" w14:textId="77777777" w:rsidR="00FB3115" w:rsidRPr="00D473AE" w:rsidRDefault="00FB3115" w:rsidP="00FB3115">
      <w:pPr>
        <w:shd w:val="clear" w:color="auto" w:fill="FFFFFF"/>
        <w:spacing w:line="360" w:lineRule="atLeast"/>
        <w:jc w:val="both"/>
        <w:rPr>
          <w:rFonts w:eastAsia="Times New Roman" w:cs="Arial"/>
          <w:b/>
          <w:lang w:eastAsia="de-DE"/>
        </w:rPr>
      </w:pPr>
      <w:bookmarkStart w:id="146" w:name="locpropdef"/>
      <w:r w:rsidRPr="00D473AE">
        <w:rPr>
          <w:rFonts w:eastAsia="Times New Roman" w:cs="Arial"/>
          <w:b/>
          <w:lang w:eastAsia="de-DE"/>
        </w:rPr>
        <w:t>Value Assignment</w:t>
      </w:r>
    </w:p>
    <w:bookmarkEnd w:id="146"/>
    <w:p w14:paraId="3B6706A8" w14:textId="77777777" w:rsidR="00FB3115" w:rsidRPr="00A6395C" w:rsidRDefault="00FB3115" w:rsidP="00FB3115">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lastRenderedPageBreak/>
        <w:t>At design time</w:t>
      </w:r>
      <w:r w:rsidR="00BF3156" w:rsidRPr="00D473AE">
        <w:rPr>
          <w:rFonts w:eastAsia="Times New Roman" w:cs="Arial"/>
          <w:color w:val="333333"/>
          <w:szCs w:val="24"/>
          <w:lang w:eastAsia="de-DE"/>
        </w:rPr>
        <w:t>,</w:t>
      </w:r>
      <w:r w:rsidRPr="00D473AE">
        <w:rPr>
          <w:rFonts w:eastAsia="Times New Roman" w:cs="Arial"/>
          <w:color w:val="333333"/>
          <w:szCs w:val="24"/>
          <w:lang w:eastAsia="de-DE"/>
        </w:rPr>
        <w:t xml:space="preserve"> you </w:t>
      </w:r>
      <w:r w:rsidR="00BF3156" w:rsidRPr="00D473AE">
        <w:rPr>
          <w:rFonts w:eastAsia="Times New Roman" w:cs="Arial"/>
          <w:color w:val="333333"/>
          <w:szCs w:val="24"/>
          <w:lang w:eastAsia="de-DE"/>
        </w:rPr>
        <w:t xml:space="preserve">define property </w:t>
      </w:r>
      <w:r w:rsidRPr="00D473AE">
        <w:rPr>
          <w:rFonts w:eastAsia="Times New Roman" w:cs="Arial"/>
          <w:color w:val="333333"/>
          <w:szCs w:val="24"/>
          <w:lang w:eastAsia="de-DE"/>
        </w:rPr>
        <w:t xml:space="preserve">default values. </w:t>
      </w:r>
      <w:r w:rsidR="001C68CB" w:rsidRPr="00D473AE">
        <w:rPr>
          <w:rFonts w:eastAsia="Times New Roman" w:cs="Arial"/>
          <w:color w:val="333333"/>
          <w:szCs w:val="24"/>
          <w:lang w:eastAsia="de-DE"/>
        </w:rPr>
        <w:t>To open the scenario step design user interface, s</w:t>
      </w:r>
      <w:r w:rsidRPr="00D473AE">
        <w:rPr>
          <w:rFonts w:eastAsia="Times New Roman" w:cs="Arial"/>
          <w:color w:val="333333"/>
          <w:szCs w:val="24"/>
          <w:lang w:eastAsia="de-DE"/>
        </w:rPr>
        <w:t xml:space="preserve">elect </w:t>
      </w:r>
      <w:r w:rsidRPr="00D473AE">
        <w:rPr>
          <w:rFonts w:eastAsia="Calibri" w:cs="Arial"/>
          <w:i/>
          <w:color w:val="948A54"/>
        </w:rPr>
        <w:t>Scenarios</w:t>
      </w:r>
      <w:r w:rsidR="000E0C97" w:rsidRPr="00D473AE">
        <w:rPr>
          <w:rFonts w:cs="Arial"/>
          <w:color w:val="948A54"/>
        </w:rPr>
        <w:t xml:space="preserve"> → </w:t>
      </w:r>
      <w:r w:rsidRPr="00D473AE">
        <w:rPr>
          <w:rFonts w:eastAsia="Calibri" w:cs="Arial"/>
          <w:i/>
          <w:color w:val="948A54"/>
        </w:rPr>
        <w:t>S</w:t>
      </w:r>
      <w:r w:rsidRPr="00D473AE">
        <w:rPr>
          <w:rFonts w:cs="Arial"/>
          <w:i/>
          <w:color w:val="948A54"/>
        </w:rPr>
        <w:t>tep Design</w:t>
      </w:r>
      <w:r w:rsidR="000E0C97" w:rsidRPr="00D473AE">
        <w:rPr>
          <w:rFonts w:cs="Arial"/>
          <w:color w:val="948A54"/>
        </w:rPr>
        <w:t xml:space="preserve"> → </w:t>
      </w:r>
      <w:r w:rsidRPr="00D473AE">
        <w:rPr>
          <w:rFonts w:cs="Arial"/>
          <w:i/>
          <w:color w:val="948A54"/>
        </w:rPr>
        <w:t>Processing</w:t>
      </w:r>
      <w:r w:rsidR="000E0C97" w:rsidRPr="00D473AE">
        <w:rPr>
          <w:rFonts w:cs="Arial"/>
          <w:color w:val="948A54"/>
        </w:rPr>
        <w:t xml:space="preserve"> → </w:t>
      </w:r>
      <w:r w:rsidRPr="00D473AE">
        <w:rPr>
          <w:rFonts w:eastAsia="Calibri" w:cs="Arial"/>
          <w:i/>
          <w:color w:val="948A54"/>
        </w:rPr>
        <w:t>PL</w:t>
      </w:r>
      <w:r w:rsidR="001C68CB" w:rsidRPr="00D473AE">
        <w:rPr>
          <w:rFonts w:eastAsia="Calibri" w:cs="Arial"/>
          <w:i/>
          <w:color w:val="948A54"/>
        </w:rPr>
        <w:t>ocal</w:t>
      </w:r>
      <w:r w:rsidRPr="00D473AE">
        <w:rPr>
          <w:rFonts w:eastAsia="Times New Roman" w:cs="Arial"/>
          <w:color w:val="333333"/>
          <w:szCs w:val="24"/>
          <w:lang w:eastAsia="de-DE"/>
        </w:rPr>
        <w:t>. When you set</w:t>
      </w:r>
      <w:r w:rsidR="00BF3156"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up </w:t>
      </w:r>
      <w:r w:rsidR="00BF3156" w:rsidRPr="00D473AE">
        <w:rPr>
          <w:rFonts w:eastAsia="Times New Roman" w:cs="Arial"/>
          <w:color w:val="333333"/>
          <w:szCs w:val="24"/>
          <w:lang w:eastAsia="de-DE"/>
        </w:rPr>
        <w:t xml:space="preserve">a </w:t>
      </w:r>
      <w:r w:rsidRPr="00D473AE">
        <w:rPr>
          <w:rFonts w:eastAsia="Times New Roman" w:cs="Arial"/>
          <w:color w:val="333333"/>
          <w:szCs w:val="24"/>
          <w:lang w:eastAsia="de-DE"/>
        </w:rPr>
        <w:t xml:space="preserve">scenario package for </w:t>
      </w:r>
      <w:r w:rsidR="00BF3156" w:rsidRPr="00D473AE">
        <w:rPr>
          <w:rFonts w:eastAsia="Times New Roman" w:cs="Arial"/>
          <w:color w:val="333333"/>
          <w:szCs w:val="24"/>
          <w:lang w:eastAsia="de-DE"/>
        </w:rPr>
        <w:t xml:space="preserve">a </w:t>
      </w:r>
      <w:r w:rsidRPr="00D473AE">
        <w:rPr>
          <w:rFonts w:eastAsia="Times New Roman" w:cs="Arial"/>
          <w:color w:val="333333"/>
          <w:szCs w:val="24"/>
          <w:lang w:eastAsia="de-DE"/>
        </w:rPr>
        <w:t>customer</w:t>
      </w:r>
      <w:r w:rsidR="00BF3156" w:rsidRPr="00D473AE">
        <w:rPr>
          <w:rFonts w:eastAsia="Times New Roman" w:cs="Arial"/>
          <w:color w:val="333333"/>
          <w:szCs w:val="24"/>
          <w:lang w:eastAsia="de-DE"/>
        </w:rPr>
        <w:t>,</w:t>
      </w:r>
      <w:r w:rsidRPr="00D473AE">
        <w:rPr>
          <w:rFonts w:eastAsia="Times New Roman" w:cs="Arial"/>
          <w:color w:val="333333"/>
          <w:szCs w:val="24"/>
          <w:lang w:eastAsia="de-DE"/>
        </w:rPr>
        <w:t xml:space="preserve"> you can overwrite the default values. To open the scenario setup user interface, select </w:t>
      </w:r>
      <w:r w:rsidRPr="00D473AE">
        <w:rPr>
          <w:rFonts w:eastAsia="Calibri" w:cs="Arial"/>
          <w:i/>
          <w:color w:val="948A54"/>
        </w:rPr>
        <w:t>Scenarios</w:t>
      </w:r>
      <w:r w:rsidR="000E0C97" w:rsidRPr="00D473AE">
        <w:rPr>
          <w:rFonts w:cs="Arial"/>
          <w:color w:val="948A54"/>
        </w:rPr>
        <w:t xml:space="preserve"> → </w:t>
      </w:r>
      <w:r w:rsidRPr="00D473AE">
        <w:rPr>
          <w:rFonts w:eastAsia="Calibri" w:cs="Arial"/>
          <w:i/>
          <w:color w:val="948A54"/>
        </w:rPr>
        <w:t>Setup</w:t>
      </w:r>
      <w:r w:rsidR="000E0C97" w:rsidRPr="00D473AE">
        <w:rPr>
          <w:rFonts w:cs="Arial"/>
          <w:color w:val="948A54"/>
        </w:rPr>
        <w:t xml:space="preserve"> → </w:t>
      </w:r>
      <w:r w:rsidRPr="00D473AE">
        <w:rPr>
          <w:rFonts w:eastAsia="Calibri" w:cs="Arial"/>
          <w:i/>
          <w:color w:val="948A54"/>
        </w:rPr>
        <w:t>[Data Mgt.]</w:t>
      </w:r>
      <w:r w:rsidR="000E0C97" w:rsidRPr="00D473AE">
        <w:rPr>
          <w:rFonts w:cs="Arial"/>
          <w:color w:val="948A54"/>
        </w:rPr>
        <w:t xml:space="preserve"> </w:t>
      </w:r>
      <w:r w:rsidR="000E0C97">
        <w:rPr>
          <w:rFonts w:cs="Arial"/>
          <w:color w:val="948A54"/>
        </w:rPr>
        <w:t xml:space="preserve">→ </w:t>
      </w:r>
      <w:r w:rsidRPr="00A6395C">
        <w:rPr>
          <w:rFonts w:eastAsia="Calibri" w:cs="Arial"/>
          <w:i/>
          <w:color w:val="948A54"/>
        </w:rPr>
        <w:t>Local Properties</w:t>
      </w:r>
      <w:r w:rsidRPr="00A6395C">
        <w:rPr>
          <w:rFonts w:eastAsia="Times New Roman" w:cs="Arial"/>
          <w:color w:val="333333"/>
          <w:szCs w:val="24"/>
          <w:lang w:eastAsia="de-DE"/>
        </w:rPr>
        <w:t>.</w:t>
      </w:r>
    </w:p>
    <w:p w14:paraId="3B6706A9" w14:textId="77777777" w:rsidR="00FB3115" w:rsidRDefault="00FB3115" w:rsidP="00FB3115">
      <w:pPr>
        <w:shd w:val="clear" w:color="auto" w:fill="FFFFFF"/>
        <w:jc w:val="both"/>
        <w:rPr>
          <w:rFonts w:eastAsia="Times New Roman" w:cs="Arial"/>
          <w:color w:val="333333"/>
          <w:szCs w:val="24"/>
          <w:lang w:eastAsia="de-DE"/>
        </w:rPr>
      </w:pPr>
    </w:p>
    <w:p w14:paraId="3B6706AA" w14:textId="77777777" w:rsidR="00465ACE" w:rsidRDefault="00465ACE" w:rsidP="00FB3115">
      <w:pPr>
        <w:shd w:val="clear" w:color="auto" w:fill="FFFFFF"/>
        <w:jc w:val="both"/>
        <w:rPr>
          <w:rFonts w:eastAsia="Times New Roman" w:cs="Arial"/>
          <w:color w:val="333333"/>
          <w:szCs w:val="24"/>
          <w:lang w:eastAsia="de-DE"/>
        </w:rPr>
      </w:pPr>
    </w:p>
    <w:p w14:paraId="3B6706AB" w14:textId="77777777" w:rsidR="00465ACE" w:rsidRDefault="00465ACE" w:rsidP="00FB3115">
      <w:pPr>
        <w:shd w:val="clear" w:color="auto" w:fill="FFFFFF"/>
        <w:jc w:val="both"/>
        <w:rPr>
          <w:rFonts w:eastAsia="Times New Roman" w:cs="Arial"/>
          <w:color w:val="333333"/>
          <w:szCs w:val="24"/>
          <w:lang w:eastAsia="de-DE"/>
        </w:rPr>
      </w:pPr>
      <w:r>
        <w:rPr>
          <w:noProof/>
          <w:lang w:eastAsia="de-DE"/>
        </w:rPr>
        <w:drawing>
          <wp:inline distT="0" distB="0" distL="0" distR="0" wp14:anchorId="3B670EDC" wp14:editId="3B670EDD">
            <wp:extent cx="3304762" cy="11619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04762" cy="1161905"/>
                    </a:xfrm>
                    <a:prstGeom prst="rect">
                      <a:avLst/>
                    </a:prstGeom>
                  </pic:spPr>
                </pic:pic>
              </a:graphicData>
            </a:graphic>
          </wp:inline>
        </w:drawing>
      </w:r>
    </w:p>
    <w:p w14:paraId="3B6706AC" w14:textId="77777777" w:rsidR="00465ACE" w:rsidRPr="00A6395C" w:rsidRDefault="00465ACE" w:rsidP="00FB3115">
      <w:pPr>
        <w:shd w:val="clear" w:color="auto" w:fill="FFFFFF"/>
        <w:jc w:val="both"/>
        <w:rPr>
          <w:rFonts w:eastAsia="Times New Roman" w:cs="Arial"/>
          <w:color w:val="333333"/>
          <w:szCs w:val="24"/>
          <w:lang w:eastAsia="de-DE"/>
        </w:rPr>
      </w:pPr>
    </w:p>
    <w:p w14:paraId="3B6706AD" w14:textId="77777777" w:rsidR="00FB3115" w:rsidRPr="00D473AE" w:rsidRDefault="00FB3115" w:rsidP="00FB3115">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The integration framework </w:t>
      </w:r>
      <w:r w:rsidR="00065221" w:rsidRPr="00D473AE">
        <w:rPr>
          <w:rFonts w:eastAsia="Times New Roman" w:cs="Arial"/>
          <w:color w:val="333333"/>
          <w:szCs w:val="24"/>
          <w:lang w:eastAsia="de-DE"/>
        </w:rPr>
        <w:t>generates</w:t>
      </w:r>
      <w:r w:rsidRPr="00D473AE">
        <w:rPr>
          <w:rFonts w:eastAsia="Times New Roman" w:cs="Arial"/>
          <w:color w:val="333333"/>
          <w:szCs w:val="24"/>
          <w:lang w:eastAsia="de-DE"/>
        </w:rPr>
        <w:t xml:space="preserve"> the user interface based on your definition at design time. The integration framework displays the selection buttons […] to open a list with enumeration definition</w:t>
      </w:r>
      <w:r w:rsidR="00DD3A6C" w:rsidRPr="00D473AE">
        <w:rPr>
          <w:rFonts w:eastAsia="Times New Roman" w:cs="Arial"/>
          <w:color w:val="333333"/>
          <w:szCs w:val="24"/>
          <w:lang w:eastAsia="de-DE"/>
        </w:rPr>
        <w:t>s</w:t>
      </w:r>
      <w:r w:rsidRPr="00D473AE">
        <w:rPr>
          <w:rFonts w:eastAsia="Times New Roman" w:cs="Arial"/>
          <w:color w:val="333333"/>
          <w:szCs w:val="24"/>
          <w:lang w:eastAsia="de-DE"/>
        </w:rPr>
        <w:t xml:space="preserve"> and displays the description text in the explanation area of the user interface.</w:t>
      </w:r>
    </w:p>
    <w:p w14:paraId="3B6706AE" w14:textId="77777777" w:rsidR="00FB3115" w:rsidRPr="00D473AE" w:rsidRDefault="00FB3115" w:rsidP="00FB3115">
      <w:pPr>
        <w:shd w:val="clear" w:color="auto" w:fill="FFFFFF"/>
        <w:jc w:val="both"/>
        <w:rPr>
          <w:rFonts w:eastAsia="Times New Roman" w:cs="Arial"/>
          <w:color w:val="333333"/>
          <w:szCs w:val="24"/>
          <w:lang w:eastAsia="de-DE"/>
        </w:rPr>
      </w:pPr>
    </w:p>
    <w:p w14:paraId="3B6706AF" w14:textId="77777777" w:rsidR="00FB3115" w:rsidRPr="00D473AE" w:rsidRDefault="00FB3115" w:rsidP="00FB3115">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All changes have immediate effect on running scenarios.</w:t>
      </w:r>
    </w:p>
    <w:p w14:paraId="3B6706B0" w14:textId="77777777" w:rsidR="000A6216" w:rsidRPr="00D473AE" w:rsidRDefault="000A6216" w:rsidP="00FB3115">
      <w:pPr>
        <w:shd w:val="clear" w:color="auto" w:fill="FFFFFF"/>
        <w:jc w:val="both"/>
        <w:rPr>
          <w:rFonts w:eastAsia="Times New Roman" w:cs="Arial"/>
          <w:color w:val="333333"/>
          <w:szCs w:val="24"/>
          <w:lang w:eastAsia="de-DE"/>
        </w:rPr>
      </w:pPr>
    </w:p>
    <w:p w14:paraId="3B6706B1" w14:textId="77777777" w:rsidR="00541407" w:rsidRPr="00D473AE" w:rsidRDefault="00541407" w:rsidP="00541407">
      <w:pPr>
        <w:shd w:val="clear" w:color="auto" w:fill="FFFFFF"/>
        <w:spacing w:line="360" w:lineRule="atLeast"/>
        <w:jc w:val="both"/>
        <w:rPr>
          <w:rFonts w:eastAsia="Times New Roman" w:cs="Arial"/>
          <w:b/>
          <w:lang w:eastAsia="de-DE"/>
        </w:rPr>
      </w:pPr>
      <w:r w:rsidRPr="00D473AE">
        <w:rPr>
          <w:rFonts w:eastAsia="Times New Roman" w:cs="Arial"/>
          <w:b/>
          <w:lang w:eastAsia="de-DE"/>
        </w:rPr>
        <w:t xml:space="preserve">Using </w:t>
      </w:r>
      <w:r w:rsidR="000B6444" w:rsidRPr="00D473AE">
        <w:rPr>
          <w:rFonts w:eastAsia="Times New Roman" w:cs="Arial"/>
          <w:b/>
          <w:lang w:eastAsia="de-DE"/>
        </w:rPr>
        <w:t>L</w:t>
      </w:r>
      <w:r w:rsidRPr="00D473AE">
        <w:rPr>
          <w:rFonts w:eastAsia="Times New Roman" w:cs="Arial"/>
          <w:b/>
          <w:lang w:eastAsia="de-DE"/>
        </w:rPr>
        <w:t>o</w:t>
      </w:r>
      <w:r w:rsidR="00E338DA" w:rsidRPr="00D473AE">
        <w:rPr>
          <w:rFonts w:eastAsia="Times New Roman" w:cs="Arial"/>
          <w:b/>
          <w:lang w:eastAsia="de-DE"/>
        </w:rPr>
        <w:t>c</w:t>
      </w:r>
      <w:r w:rsidRPr="00D473AE">
        <w:rPr>
          <w:rFonts w:eastAsia="Times New Roman" w:cs="Arial"/>
          <w:b/>
          <w:lang w:eastAsia="de-DE"/>
        </w:rPr>
        <w:t>al Properties in the Process Flow</w:t>
      </w:r>
    </w:p>
    <w:p w14:paraId="3B6706B2" w14:textId="77777777" w:rsidR="00541407" w:rsidRPr="00D473AE" w:rsidRDefault="00714313" w:rsidP="00FB3115">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You can use local properties in your XSL coding for the scenario step. You can also use properties in the atom user interfaces in the parameter definition. All parameters supporting the properties are marked with *.</w:t>
      </w:r>
    </w:p>
    <w:p w14:paraId="3B6706B3" w14:textId="77777777" w:rsidR="008C2990" w:rsidRPr="00D473AE" w:rsidRDefault="00714313" w:rsidP="00714313">
      <w:pPr>
        <w:shd w:val="clear" w:color="auto" w:fill="FFFFFF"/>
        <w:rPr>
          <w:rFonts w:eastAsia="Calibri" w:cs="Arial"/>
          <w:color w:val="000000"/>
        </w:rPr>
      </w:pPr>
      <w:r w:rsidRPr="00D473AE">
        <w:rPr>
          <w:rFonts w:eastAsia="Calibri" w:cs="Arial"/>
          <w:color w:val="333333"/>
        </w:rPr>
        <w:t>In XSL coding</w:t>
      </w:r>
      <w:r w:rsidR="008C2990" w:rsidRPr="00D473AE">
        <w:rPr>
          <w:rFonts w:eastAsia="Calibri" w:cs="Arial"/>
          <w:color w:val="333333"/>
        </w:rPr>
        <w:t>,</w:t>
      </w:r>
      <w:r w:rsidRPr="00D473AE">
        <w:rPr>
          <w:rFonts w:eastAsia="Calibri" w:cs="Arial"/>
          <w:color w:val="333333"/>
        </w:rPr>
        <w:t xml:space="preserve"> access the value of a local property with </w:t>
      </w:r>
      <w:r w:rsidRPr="00D473AE">
        <w:rPr>
          <w:rFonts w:ascii="Courier New" w:eastAsia="Calibri" w:hAnsi="Courier New" w:cs="Courier New"/>
          <w:color w:val="333333"/>
        </w:rPr>
        <w:t>$</w:t>
      </w:r>
      <w:r w:rsidRPr="00D473AE">
        <w:rPr>
          <w:rFonts w:eastAsia="Calibri" w:cs="Arial"/>
          <w:color w:val="333333"/>
        </w:rPr>
        <w:t xml:space="preserve">, the leading </w:t>
      </w:r>
      <w:r w:rsidRPr="00D473AE">
        <w:rPr>
          <w:rFonts w:ascii="Courier New" w:eastAsia="Calibri" w:hAnsi="Courier New" w:cs="Courier New"/>
          <w:color w:val="333333"/>
        </w:rPr>
        <w:t>vp</w:t>
      </w:r>
      <w:r w:rsidRPr="00D473AE">
        <w:rPr>
          <w:rFonts w:eastAsia="Calibri" w:cs="Arial"/>
          <w:color w:val="333333"/>
        </w:rPr>
        <w:t xml:space="preserve"> abbreviation and the name of the property (</w:t>
      </w:r>
      <w:r w:rsidRPr="00D473AE">
        <w:rPr>
          <w:rFonts w:ascii="Courier New" w:eastAsia="Calibri" w:hAnsi="Courier New" w:cs="Courier New"/>
          <w:sz w:val="20"/>
          <w:szCs w:val="20"/>
        </w:rPr>
        <w:t>&lt;xsl:value-of select="$vpprop1</w:t>
      </w:r>
      <w:r w:rsidRPr="00D473AE">
        <w:rPr>
          <w:rFonts w:ascii="Courier New" w:eastAsia="Calibri" w:hAnsi="Courier New" w:cs="Courier New"/>
        </w:rPr>
        <w:t>"/&gt;)</w:t>
      </w:r>
      <w:r w:rsidRPr="00D473AE">
        <w:rPr>
          <w:rFonts w:ascii="Courier New" w:eastAsia="Calibri" w:hAnsi="Courier New" w:cs="Courier New"/>
          <w:color w:val="000000"/>
        </w:rPr>
        <w:t xml:space="preserve"> </w:t>
      </w:r>
      <w:r w:rsidRPr="00D473AE">
        <w:rPr>
          <w:rFonts w:eastAsia="Calibri" w:cs="Arial"/>
          <w:color w:val="333333"/>
        </w:rPr>
        <w:t>if you have activated the generation into the XSL</w:t>
      </w:r>
      <w:r w:rsidRPr="00D473AE">
        <w:rPr>
          <w:rFonts w:eastAsia="Calibri" w:cs="Arial"/>
          <w:color w:val="000000"/>
        </w:rPr>
        <w:t xml:space="preserve">. </w:t>
      </w:r>
      <w:r w:rsidR="008C2990" w:rsidRPr="00D473AE">
        <w:rPr>
          <w:rFonts w:eastAsia="Calibri" w:cs="Arial"/>
          <w:color w:val="000000"/>
        </w:rPr>
        <w:t xml:space="preserve">To retrieve </w:t>
      </w:r>
      <w:r w:rsidRPr="00D473AE">
        <w:rPr>
          <w:rFonts w:eastAsia="Calibri" w:cs="Arial"/>
          <w:color w:val="000000"/>
        </w:rPr>
        <w:t xml:space="preserve">the property value </w:t>
      </w:r>
      <w:r w:rsidR="008C2990" w:rsidRPr="00D473AE">
        <w:rPr>
          <w:rFonts w:eastAsia="Calibri" w:cs="Arial"/>
          <w:color w:val="000000"/>
        </w:rPr>
        <w:t xml:space="preserve">from the </w:t>
      </w:r>
      <w:r w:rsidRPr="00D473AE">
        <w:rPr>
          <w:rFonts w:eastAsia="Calibri" w:cs="Arial"/>
          <w:color w:val="333333"/>
        </w:rPr>
        <w:t>incoming message</w:t>
      </w:r>
      <w:r w:rsidRPr="00D473AE">
        <w:rPr>
          <w:rFonts w:eastAsia="Calibri" w:cs="Arial"/>
          <w:color w:val="000000"/>
        </w:rPr>
        <w:t>, use the following xPath</w:t>
      </w:r>
      <w:r w:rsidR="008C2990" w:rsidRPr="00D473AE">
        <w:rPr>
          <w:rFonts w:eastAsia="Calibri" w:cs="Arial"/>
          <w:color w:val="000000"/>
        </w:rPr>
        <w:t>:</w:t>
      </w:r>
    </w:p>
    <w:p w14:paraId="3B6706B4" w14:textId="77777777" w:rsidR="00714313" w:rsidRPr="00D473AE" w:rsidRDefault="00714313" w:rsidP="00714313">
      <w:pPr>
        <w:shd w:val="clear" w:color="auto" w:fill="FFFFFF"/>
        <w:rPr>
          <w:rFonts w:eastAsia="Calibri" w:cs="Arial"/>
          <w:color w:val="333333"/>
        </w:rPr>
      </w:pPr>
      <w:r w:rsidRPr="00D473AE">
        <w:rPr>
          <w:rFonts w:ascii="Courier New" w:eastAsia="Calibri" w:hAnsi="Courier New" w:cs="Courier New"/>
          <w:sz w:val="20"/>
          <w:szCs w:val="20"/>
        </w:rPr>
        <w:t>&lt;xsl:value-of select="/vpf:Msg/vpf:Header/vpf:Properties/vpf:prop[./@id='prop1']/@value"/&gt;</w:t>
      </w:r>
      <w:r w:rsidRPr="00D473AE">
        <w:rPr>
          <w:rFonts w:eastAsia="Calibri" w:cs="Arial"/>
          <w:color w:val="333333"/>
        </w:rPr>
        <w:t xml:space="preserve">. </w:t>
      </w:r>
    </w:p>
    <w:p w14:paraId="3B6706B5" w14:textId="77777777" w:rsidR="00714313" w:rsidRPr="00D473AE" w:rsidRDefault="00714313" w:rsidP="00714313">
      <w:pPr>
        <w:shd w:val="clear" w:color="auto" w:fill="FFFFFF"/>
        <w:jc w:val="both"/>
        <w:rPr>
          <w:rFonts w:eastAsia="Calibri" w:cs="Arial"/>
          <w:color w:val="333333"/>
        </w:rPr>
      </w:pPr>
    </w:p>
    <w:p w14:paraId="3B6706B6" w14:textId="77777777" w:rsidR="00714313" w:rsidRPr="00D473AE" w:rsidRDefault="00714313" w:rsidP="00714313">
      <w:pPr>
        <w:shd w:val="clear" w:color="auto" w:fill="FFFFFF"/>
        <w:jc w:val="both"/>
        <w:rPr>
          <w:rFonts w:eastAsia="Calibri" w:cs="Arial"/>
          <w:color w:val="333333"/>
        </w:rPr>
      </w:pPr>
      <w:r w:rsidRPr="00D473AE">
        <w:rPr>
          <w:rFonts w:eastAsia="Calibri" w:cs="Arial"/>
          <w:color w:val="333333"/>
        </w:rPr>
        <w:t>In the atom user interfaces</w:t>
      </w:r>
      <w:r w:rsidR="008C2990" w:rsidRPr="00D473AE">
        <w:rPr>
          <w:rFonts w:eastAsia="Calibri" w:cs="Arial"/>
          <w:color w:val="333333"/>
        </w:rPr>
        <w:t>,</w:t>
      </w:r>
      <w:r w:rsidRPr="00D473AE">
        <w:rPr>
          <w:rFonts w:eastAsia="Calibri" w:cs="Arial"/>
          <w:color w:val="333333"/>
        </w:rPr>
        <w:t xml:space="preserve"> you can note the local property similar to the XPath notation with </w:t>
      </w:r>
      <w:r w:rsidRPr="00D473AE">
        <w:rPr>
          <w:rFonts w:ascii="Courier New" w:eastAsia="Calibri" w:hAnsi="Courier New" w:cs="Courier New"/>
          <w:color w:val="333333"/>
        </w:rPr>
        <w:t>$name</w:t>
      </w:r>
      <w:r w:rsidRPr="00D473AE">
        <w:rPr>
          <w:rFonts w:eastAsia="Calibri" w:cs="Arial"/>
          <w:color w:val="333333"/>
        </w:rPr>
        <w:t xml:space="preserve">. In a parameter field you can use </w:t>
      </w:r>
      <w:r w:rsidR="00175935" w:rsidRPr="00D473AE">
        <w:rPr>
          <w:rFonts w:eastAsia="Calibri" w:cs="Arial"/>
          <w:color w:val="333333"/>
        </w:rPr>
        <w:t xml:space="preserve">a </w:t>
      </w:r>
      <w:r w:rsidRPr="00D473AE">
        <w:rPr>
          <w:rFonts w:eastAsia="Calibri" w:cs="Arial"/>
          <w:color w:val="333333"/>
        </w:rPr>
        <w:t>l</w:t>
      </w:r>
      <w:r w:rsidR="00175935" w:rsidRPr="00D473AE">
        <w:rPr>
          <w:rFonts w:eastAsia="Calibri" w:cs="Arial"/>
          <w:color w:val="333333"/>
        </w:rPr>
        <w:t>ocal</w:t>
      </w:r>
      <w:r w:rsidRPr="00D473AE">
        <w:rPr>
          <w:rFonts w:eastAsia="Calibri" w:cs="Arial"/>
          <w:color w:val="333333"/>
        </w:rPr>
        <w:t xml:space="preserve"> property multiple times and you can combine it with other variables, properties, and so on. </w:t>
      </w:r>
    </w:p>
    <w:p w14:paraId="3B6706B7" w14:textId="77777777" w:rsidR="00714313" w:rsidRPr="00D473AE" w:rsidRDefault="00714313" w:rsidP="00714313">
      <w:pPr>
        <w:shd w:val="clear" w:color="auto" w:fill="FFFFFF"/>
        <w:jc w:val="both"/>
        <w:rPr>
          <w:rFonts w:eastAsia="Calibri" w:cs="Arial"/>
          <w:color w:val="333333"/>
        </w:rPr>
      </w:pPr>
    </w:p>
    <w:p w14:paraId="3B6706B8" w14:textId="77777777" w:rsidR="00714313" w:rsidRPr="00D473AE" w:rsidRDefault="00CA00B4" w:rsidP="00714313">
      <w:pPr>
        <w:shd w:val="clear" w:color="auto" w:fill="FFFFFF"/>
        <w:jc w:val="both"/>
        <w:rPr>
          <w:rFonts w:eastAsia="Calibri" w:cs="Arial"/>
          <w:b/>
          <w:color w:val="333333"/>
        </w:rPr>
      </w:pPr>
      <w:r w:rsidRPr="00D473AE">
        <w:rPr>
          <w:rFonts w:eastAsia="Calibri" w:cs="Arial"/>
          <w:b/>
          <w:color w:val="333333"/>
        </w:rPr>
        <w:t>Example</w:t>
      </w:r>
    </w:p>
    <w:p w14:paraId="3B6706B9" w14:textId="77777777" w:rsidR="00CA00B4" w:rsidRPr="00D473AE" w:rsidRDefault="00CA00B4" w:rsidP="00714313">
      <w:pPr>
        <w:shd w:val="clear" w:color="auto" w:fill="FFFFFF"/>
        <w:jc w:val="both"/>
        <w:rPr>
          <w:rStyle w:val="TechnicalName"/>
        </w:rPr>
      </w:pPr>
      <w:r w:rsidRPr="00D473AE">
        <w:rPr>
          <w:rStyle w:val="TechnicalName"/>
        </w:rPr>
        <w:lastRenderedPageBreak/>
        <w:t>#select * from TABLE where key=’$prop1’</w:t>
      </w:r>
    </w:p>
    <w:p w14:paraId="3B6706BA" w14:textId="77777777" w:rsidR="00CA00B4" w:rsidRPr="00D473AE" w:rsidRDefault="00CA00B4" w:rsidP="00714313">
      <w:pPr>
        <w:shd w:val="clear" w:color="auto" w:fill="FFFFFF"/>
        <w:jc w:val="both"/>
        <w:rPr>
          <w:rFonts w:eastAsia="Calibri" w:cs="Arial"/>
          <w:color w:val="333333"/>
        </w:rPr>
      </w:pPr>
    </w:p>
    <w:p w14:paraId="3B6706BB" w14:textId="77777777" w:rsidR="00553497" w:rsidRPr="00D473AE" w:rsidRDefault="00553497" w:rsidP="00553497">
      <w:pPr>
        <w:pStyle w:val="Heading4"/>
      </w:pPr>
      <w:bookmarkStart w:id="147" w:name="_Toc289709940"/>
      <w:bookmarkStart w:id="148" w:name="glbTblDsgn"/>
      <w:bookmarkStart w:id="149" w:name="a3_4_7_11"/>
      <w:bookmarkStart w:id="150" w:name="_Toc137659578"/>
      <w:r w:rsidRPr="00D473AE">
        <w:t>3.</w:t>
      </w:r>
      <w:r w:rsidR="00576B69" w:rsidRPr="00D473AE">
        <w:t>4</w:t>
      </w:r>
      <w:r w:rsidRPr="00D473AE">
        <w:t>.</w:t>
      </w:r>
      <w:r w:rsidR="00FA23B0" w:rsidRPr="00D473AE">
        <w:t>7</w:t>
      </w:r>
      <w:r w:rsidRPr="00D473AE">
        <w:t>.</w:t>
      </w:r>
      <w:r w:rsidR="00D04A11" w:rsidRPr="00D473AE">
        <w:t>1</w:t>
      </w:r>
      <w:r w:rsidR="00F03057" w:rsidRPr="00D473AE">
        <w:t>1</w:t>
      </w:r>
      <w:r w:rsidRPr="00D473AE">
        <w:t xml:space="preserve"> Global Tables</w:t>
      </w:r>
      <w:bookmarkEnd w:id="147"/>
      <w:bookmarkEnd w:id="150"/>
    </w:p>
    <w:bookmarkEnd w:id="148"/>
    <w:bookmarkEnd w:id="149"/>
    <w:p w14:paraId="3B6706BC" w14:textId="77777777" w:rsidR="00553497" w:rsidRPr="00D473AE" w:rsidRDefault="00265F9B"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Use the </w:t>
      </w:r>
      <w:r w:rsidR="008D1364" w:rsidRPr="00D473AE">
        <w:rPr>
          <w:rFonts w:eastAsia="Times New Roman" w:cs="Arial"/>
          <w:color w:val="333333"/>
          <w:szCs w:val="24"/>
          <w:lang w:eastAsia="de-DE"/>
        </w:rPr>
        <w:t>g</w:t>
      </w:r>
      <w:r w:rsidR="00553497" w:rsidRPr="00D473AE">
        <w:rPr>
          <w:rFonts w:eastAsia="Times New Roman" w:cs="Arial"/>
          <w:color w:val="333333"/>
          <w:szCs w:val="24"/>
          <w:lang w:eastAsia="de-DE"/>
        </w:rPr>
        <w:t xml:space="preserve">lobal </w:t>
      </w:r>
      <w:r w:rsidR="008D1364" w:rsidRPr="00D473AE">
        <w:rPr>
          <w:rFonts w:eastAsia="Times New Roman" w:cs="Arial"/>
          <w:color w:val="333333"/>
          <w:szCs w:val="24"/>
          <w:lang w:eastAsia="de-DE"/>
        </w:rPr>
        <w:t>t</w:t>
      </w:r>
      <w:r w:rsidR="00553497" w:rsidRPr="00D473AE">
        <w:rPr>
          <w:rFonts w:eastAsia="Times New Roman" w:cs="Arial"/>
          <w:color w:val="333333"/>
          <w:szCs w:val="24"/>
          <w:lang w:eastAsia="de-DE"/>
        </w:rPr>
        <w:t xml:space="preserve">able </w:t>
      </w:r>
      <w:r w:rsidRPr="00D473AE">
        <w:rPr>
          <w:rFonts w:eastAsia="Times New Roman" w:cs="Arial"/>
          <w:color w:val="333333"/>
          <w:szCs w:val="24"/>
          <w:lang w:eastAsia="de-DE"/>
        </w:rPr>
        <w:t>function</w:t>
      </w:r>
      <w:r w:rsidR="00276B92" w:rsidRPr="00D473AE">
        <w:rPr>
          <w:rFonts w:eastAsia="Times New Roman" w:cs="Arial"/>
          <w:color w:val="333333"/>
          <w:szCs w:val="24"/>
          <w:lang w:eastAsia="de-DE"/>
        </w:rPr>
        <w:t xml:space="preserve">, </w:t>
      </w:r>
      <w:r w:rsidR="00057002" w:rsidRPr="00D473AE">
        <w:rPr>
          <w:rFonts w:eastAsia="Times New Roman" w:cs="Arial"/>
          <w:color w:val="333333"/>
          <w:szCs w:val="24"/>
          <w:lang w:eastAsia="de-DE"/>
        </w:rPr>
        <w:t xml:space="preserve">if </w:t>
      </w:r>
      <w:r w:rsidRPr="00D473AE">
        <w:rPr>
          <w:rFonts w:eastAsia="Times New Roman" w:cs="Arial"/>
          <w:color w:val="333333"/>
          <w:szCs w:val="24"/>
          <w:lang w:eastAsia="de-DE"/>
        </w:rPr>
        <w:t xml:space="preserve">defining </w:t>
      </w:r>
      <w:r w:rsidR="00553497" w:rsidRPr="00D473AE">
        <w:rPr>
          <w:rFonts w:eastAsia="Times New Roman" w:cs="Arial"/>
          <w:color w:val="333333"/>
          <w:szCs w:val="24"/>
          <w:lang w:eastAsia="de-DE"/>
        </w:rPr>
        <w:t>properties do</w:t>
      </w:r>
      <w:r w:rsidR="007C29B9" w:rsidRPr="00D473AE">
        <w:rPr>
          <w:rFonts w:eastAsia="Times New Roman" w:cs="Arial"/>
          <w:color w:val="333333"/>
          <w:szCs w:val="24"/>
          <w:lang w:eastAsia="de-DE"/>
        </w:rPr>
        <w:t xml:space="preserve">es </w:t>
      </w:r>
      <w:r w:rsidR="00553497" w:rsidRPr="00D473AE">
        <w:rPr>
          <w:rFonts w:eastAsia="Times New Roman" w:cs="Arial"/>
          <w:color w:val="333333"/>
          <w:szCs w:val="24"/>
          <w:lang w:eastAsia="de-DE"/>
        </w:rPr>
        <w:t xml:space="preserve">not cover </w:t>
      </w:r>
      <w:r w:rsidR="00057002" w:rsidRPr="00D473AE">
        <w:rPr>
          <w:rFonts w:eastAsia="Times New Roman" w:cs="Arial"/>
          <w:color w:val="333333"/>
          <w:szCs w:val="24"/>
          <w:lang w:eastAsia="de-DE"/>
        </w:rPr>
        <w:t xml:space="preserve">what </w:t>
      </w:r>
      <w:r w:rsidR="00AF5D62" w:rsidRPr="00D473AE">
        <w:rPr>
          <w:rFonts w:eastAsia="Times New Roman" w:cs="Arial"/>
          <w:color w:val="333333"/>
          <w:szCs w:val="24"/>
          <w:lang w:eastAsia="de-DE"/>
        </w:rPr>
        <w:t>you</w:t>
      </w:r>
      <w:r w:rsidR="00057002" w:rsidRPr="00D473AE">
        <w:rPr>
          <w:rFonts w:eastAsia="Times New Roman" w:cs="Arial"/>
          <w:color w:val="333333"/>
          <w:szCs w:val="24"/>
          <w:lang w:eastAsia="de-DE"/>
        </w:rPr>
        <w:t xml:space="preserve"> need</w:t>
      </w:r>
      <w:r w:rsidR="00553497" w:rsidRPr="00D473AE">
        <w:rPr>
          <w:rFonts w:eastAsia="Times New Roman" w:cs="Arial"/>
          <w:color w:val="333333"/>
          <w:szCs w:val="24"/>
          <w:lang w:eastAsia="de-DE"/>
        </w:rPr>
        <w:t xml:space="preserve">. Whenever you </w:t>
      </w:r>
      <w:r w:rsidR="00A466C6" w:rsidRPr="00D473AE">
        <w:rPr>
          <w:rFonts w:eastAsia="Times New Roman" w:cs="Arial"/>
          <w:color w:val="333333"/>
          <w:szCs w:val="24"/>
          <w:lang w:eastAsia="de-DE"/>
        </w:rPr>
        <w:t xml:space="preserve">need </w:t>
      </w:r>
      <w:r w:rsidR="00553497" w:rsidRPr="00D473AE">
        <w:rPr>
          <w:rFonts w:eastAsia="Times New Roman" w:cs="Arial"/>
          <w:color w:val="333333"/>
          <w:szCs w:val="24"/>
          <w:lang w:eastAsia="de-DE"/>
        </w:rPr>
        <w:t xml:space="preserve">multiple entries, each with a set of values instead of </w:t>
      </w:r>
      <w:r w:rsidR="007C29B9" w:rsidRPr="00D473AE">
        <w:rPr>
          <w:rFonts w:eastAsia="Times New Roman" w:cs="Arial"/>
          <w:color w:val="333333"/>
          <w:szCs w:val="24"/>
          <w:lang w:eastAsia="de-DE"/>
        </w:rPr>
        <w:t xml:space="preserve">a </w:t>
      </w:r>
      <w:r w:rsidR="00553497" w:rsidRPr="00D473AE">
        <w:rPr>
          <w:rFonts w:eastAsia="Times New Roman" w:cs="Arial"/>
          <w:color w:val="333333"/>
          <w:szCs w:val="24"/>
          <w:lang w:eastAsia="de-DE"/>
        </w:rPr>
        <w:t>single value</w:t>
      </w:r>
      <w:r w:rsidR="00A466C6"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 xml:space="preserve">introduce a </w:t>
      </w:r>
      <w:r w:rsidR="00057002" w:rsidRPr="00D473AE">
        <w:rPr>
          <w:rFonts w:eastAsia="Times New Roman" w:cs="Arial"/>
          <w:b/>
          <w:color w:val="333333"/>
          <w:szCs w:val="24"/>
          <w:lang w:eastAsia="de-DE"/>
        </w:rPr>
        <w:t>g</w:t>
      </w:r>
      <w:r w:rsidR="00553497" w:rsidRPr="00D473AE">
        <w:rPr>
          <w:rFonts w:eastAsia="Times New Roman" w:cs="Arial"/>
          <w:b/>
          <w:color w:val="333333"/>
          <w:szCs w:val="24"/>
          <w:lang w:eastAsia="de-DE"/>
        </w:rPr>
        <w:t xml:space="preserve">lobal </w:t>
      </w:r>
      <w:r w:rsidR="00057002" w:rsidRPr="00D473AE">
        <w:rPr>
          <w:rFonts w:eastAsia="Times New Roman" w:cs="Arial"/>
          <w:b/>
          <w:color w:val="333333"/>
          <w:szCs w:val="24"/>
          <w:lang w:eastAsia="de-DE"/>
        </w:rPr>
        <w:t>t</w:t>
      </w:r>
      <w:r w:rsidR="00553497" w:rsidRPr="00D473AE">
        <w:rPr>
          <w:rFonts w:eastAsia="Times New Roman" w:cs="Arial"/>
          <w:b/>
          <w:color w:val="333333"/>
          <w:szCs w:val="24"/>
          <w:lang w:eastAsia="de-DE"/>
        </w:rPr>
        <w:t>able of level 1</w:t>
      </w:r>
      <w:r w:rsidR="00553497" w:rsidRPr="00D473AE">
        <w:rPr>
          <w:rFonts w:eastAsia="Times New Roman" w:cs="Arial"/>
          <w:color w:val="333333"/>
          <w:szCs w:val="24"/>
          <w:lang w:eastAsia="de-DE"/>
        </w:rPr>
        <w:t xml:space="preserve">. </w:t>
      </w:r>
      <w:r w:rsidR="00553497" w:rsidRPr="00D473AE">
        <w:rPr>
          <w:rFonts w:eastAsia="Times New Roman" w:cs="Arial"/>
          <w:b/>
          <w:color w:val="333333"/>
          <w:szCs w:val="24"/>
          <w:lang w:eastAsia="de-DE"/>
        </w:rPr>
        <w:t xml:space="preserve">Global </w:t>
      </w:r>
      <w:r w:rsidR="00276B92" w:rsidRPr="00D473AE">
        <w:rPr>
          <w:rFonts w:eastAsia="Times New Roman" w:cs="Arial"/>
          <w:b/>
          <w:color w:val="333333"/>
          <w:szCs w:val="24"/>
          <w:lang w:eastAsia="de-DE"/>
        </w:rPr>
        <w:t>t</w:t>
      </w:r>
      <w:r w:rsidR="00553497" w:rsidRPr="00D473AE">
        <w:rPr>
          <w:rFonts w:eastAsia="Times New Roman" w:cs="Arial"/>
          <w:b/>
          <w:color w:val="333333"/>
          <w:szCs w:val="24"/>
          <w:lang w:eastAsia="de-DE"/>
        </w:rPr>
        <w:t xml:space="preserve">ables </w:t>
      </w:r>
      <w:r w:rsidR="00057002" w:rsidRPr="00D473AE">
        <w:rPr>
          <w:rFonts w:eastAsia="Times New Roman" w:cs="Arial"/>
          <w:b/>
          <w:color w:val="333333"/>
          <w:szCs w:val="24"/>
          <w:lang w:eastAsia="de-DE"/>
        </w:rPr>
        <w:t xml:space="preserve">of </w:t>
      </w:r>
      <w:r w:rsidR="00553497" w:rsidRPr="00D473AE">
        <w:rPr>
          <w:rFonts w:eastAsia="Times New Roman" w:cs="Arial"/>
          <w:b/>
          <w:color w:val="333333"/>
          <w:szCs w:val="24"/>
          <w:lang w:eastAsia="de-DE"/>
        </w:rPr>
        <w:t>level 2</w:t>
      </w:r>
      <w:r w:rsidR="00553497" w:rsidRPr="00D473AE">
        <w:rPr>
          <w:rFonts w:eastAsia="Times New Roman" w:cs="Arial"/>
          <w:color w:val="333333"/>
          <w:szCs w:val="24"/>
          <w:lang w:eastAsia="de-DE"/>
        </w:rPr>
        <w:t xml:space="preserve"> support</w:t>
      </w:r>
      <w:r w:rsidR="00057002"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 xml:space="preserve">a structure of </w:t>
      </w:r>
      <w:r w:rsidR="00057002" w:rsidRPr="00D473AE">
        <w:rPr>
          <w:rFonts w:eastAsia="Times New Roman" w:cs="Arial"/>
          <w:color w:val="333333"/>
          <w:szCs w:val="24"/>
          <w:lang w:eastAsia="de-DE"/>
        </w:rPr>
        <w:t xml:space="preserve">a </w:t>
      </w:r>
      <w:r w:rsidR="00553497" w:rsidRPr="00D473AE">
        <w:rPr>
          <w:rFonts w:eastAsia="Times New Roman" w:cs="Arial"/>
          <w:color w:val="333333"/>
          <w:szCs w:val="24"/>
          <w:lang w:eastAsia="de-DE"/>
        </w:rPr>
        <w:t>1:n relationship</w:t>
      </w:r>
      <w:r w:rsidRPr="00D473AE">
        <w:rPr>
          <w:rFonts w:eastAsia="Times New Roman" w:cs="Arial"/>
          <w:color w:val="333333"/>
          <w:szCs w:val="24"/>
          <w:lang w:eastAsia="de-DE"/>
        </w:rPr>
        <w:t xml:space="preserve">. You can define a set of values for </w:t>
      </w:r>
      <w:r w:rsidR="00553497" w:rsidRPr="00D473AE">
        <w:rPr>
          <w:rFonts w:eastAsia="Times New Roman" w:cs="Arial"/>
          <w:color w:val="333333"/>
          <w:szCs w:val="24"/>
          <w:lang w:eastAsia="de-DE"/>
        </w:rPr>
        <w:t xml:space="preserve">parent and child segments. </w:t>
      </w:r>
      <w:r w:rsidR="00202A9B" w:rsidRPr="00D473AE">
        <w:rPr>
          <w:rFonts w:eastAsia="Times New Roman" w:cs="Arial"/>
          <w:color w:val="333333"/>
          <w:szCs w:val="24"/>
          <w:lang w:eastAsia="de-DE"/>
        </w:rPr>
        <w:t xml:space="preserve">An </w:t>
      </w:r>
      <w:r w:rsidR="00553497" w:rsidRPr="00D473AE">
        <w:rPr>
          <w:rFonts w:eastAsia="Times New Roman" w:cs="Arial"/>
          <w:color w:val="333333"/>
          <w:szCs w:val="24"/>
          <w:lang w:eastAsia="de-DE"/>
        </w:rPr>
        <w:t xml:space="preserve">example </w:t>
      </w:r>
      <w:r w:rsidR="00057002" w:rsidRPr="00D473AE">
        <w:rPr>
          <w:rFonts w:eastAsia="Times New Roman" w:cs="Arial"/>
          <w:color w:val="333333"/>
          <w:szCs w:val="24"/>
          <w:lang w:eastAsia="de-DE"/>
        </w:rPr>
        <w:t>is a</w:t>
      </w:r>
      <w:r w:rsidR="00553497" w:rsidRPr="00D473AE">
        <w:rPr>
          <w:rFonts w:eastAsia="Times New Roman" w:cs="Arial"/>
          <w:color w:val="333333"/>
          <w:szCs w:val="24"/>
          <w:lang w:eastAsia="de-DE"/>
        </w:rPr>
        <w:t xml:space="preserve"> list of values, depending on combinations of sender and receiver systems. </w:t>
      </w:r>
    </w:p>
    <w:p w14:paraId="3B6706BD" w14:textId="77777777" w:rsidR="00553497" w:rsidRPr="00D473AE" w:rsidRDefault="00553497" w:rsidP="00553497">
      <w:pPr>
        <w:shd w:val="clear" w:color="auto" w:fill="FFFFFF"/>
        <w:jc w:val="both"/>
        <w:rPr>
          <w:rFonts w:eastAsia="Times New Roman" w:cs="Arial"/>
          <w:color w:val="333333"/>
          <w:szCs w:val="24"/>
          <w:lang w:eastAsia="de-DE"/>
        </w:rPr>
      </w:pPr>
    </w:p>
    <w:p w14:paraId="3B6706BE" w14:textId="77777777" w:rsidR="00553497" w:rsidRPr="00EA5A98" w:rsidRDefault="00A466C6" w:rsidP="00553497">
      <w:pPr>
        <w:shd w:val="clear" w:color="auto" w:fill="FFFFFF"/>
        <w:spacing w:line="360" w:lineRule="atLeast"/>
        <w:jc w:val="both"/>
        <w:rPr>
          <w:rFonts w:eastAsia="Times New Roman" w:cs="Arial"/>
          <w:b/>
          <w:lang w:eastAsia="de-DE"/>
        </w:rPr>
      </w:pPr>
      <w:r>
        <w:rPr>
          <w:rFonts w:eastAsia="Times New Roman" w:cs="Arial"/>
          <w:b/>
          <w:lang w:eastAsia="de-DE"/>
        </w:rPr>
        <w:t>Definition</w:t>
      </w:r>
    </w:p>
    <w:p w14:paraId="3B6706BF" w14:textId="77777777" w:rsidR="00553497" w:rsidRPr="00D473AE" w:rsidRDefault="00057002" w:rsidP="00A466C6">
      <w:pPr>
        <w:pStyle w:val="BulletedList"/>
        <w:rPr>
          <w:rFonts w:ascii="Georgia" w:eastAsia="Times New Roman" w:hAnsi="Georgia" w:cs="Times New Roman"/>
          <w:color w:val="333333"/>
          <w:sz w:val="24"/>
          <w:szCs w:val="24"/>
          <w:lang w:eastAsia="de-DE"/>
        </w:rPr>
      </w:pPr>
      <w:r w:rsidRPr="00D473AE">
        <w:rPr>
          <w:rFonts w:eastAsia="Times New Roman"/>
          <w:color w:val="333333"/>
          <w:szCs w:val="24"/>
          <w:lang w:eastAsia="de-DE"/>
        </w:rPr>
        <w:t>To define g</w:t>
      </w:r>
      <w:r w:rsidR="00553497" w:rsidRPr="00D473AE">
        <w:rPr>
          <w:rFonts w:eastAsia="Times New Roman"/>
          <w:color w:val="333333"/>
          <w:szCs w:val="24"/>
          <w:lang w:eastAsia="de-DE"/>
        </w:rPr>
        <w:t xml:space="preserve">lobal </w:t>
      </w:r>
      <w:r w:rsidRPr="00D473AE">
        <w:rPr>
          <w:rFonts w:eastAsia="Times New Roman"/>
          <w:color w:val="333333"/>
          <w:szCs w:val="24"/>
          <w:lang w:eastAsia="de-DE"/>
        </w:rPr>
        <w:t>t</w:t>
      </w:r>
      <w:r w:rsidR="00553497" w:rsidRPr="00D473AE">
        <w:rPr>
          <w:rFonts w:eastAsia="Times New Roman"/>
          <w:color w:val="333333"/>
          <w:szCs w:val="24"/>
          <w:lang w:eastAsia="de-DE"/>
        </w:rPr>
        <w:t>ables</w:t>
      </w:r>
      <w:r w:rsidR="00A466C6" w:rsidRPr="00D473AE">
        <w:rPr>
          <w:rFonts w:eastAsia="Times New Roman"/>
          <w:color w:val="333333"/>
          <w:szCs w:val="24"/>
          <w:lang w:eastAsia="de-DE"/>
        </w:rPr>
        <w:t xml:space="preserve">, </w:t>
      </w:r>
      <w:r w:rsidR="00B352DB" w:rsidRPr="00D473AE">
        <w:rPr>
          <w:rFonts w:eastAsia="Times New Roman"/>
          <w:color w:val="333333"/>
          <w:szCs w:val="24"/>
          <w:lang w:eastAsia="de-DE"/>
        </w:rPr>
        <w:t>select</w:t>
      </w:r>
      <w:r w:rsidR="00A466C6" w:rsidRPr="00D473AE">
        <w:rPr>
          <w:rFonts w:eastAsia="Times New Roman"/>
          <w:color w:val="333333"/>
          <w:szCs w:val="24"/>
          <w:lang w:eastAsia="de-DE"/>
        </w:rPr>
        <w:t xml:space="preserve"> </w:t>
      </w:r>
      <w:r w:rsidR="00553497" w:rsidRPr="00D473AE">
        <w:rPr>
          <w:rStyle w:val="Path"/>
        </w:rPr>
        <w:t>Scenarios</w:t>
      </w:r>
      <w:r w:rsidR="000E0C97" w:rsidRPr="00D473AE">
        <w:rPr>
          <w:rStyle w:val="Path"/>
        </w:rPr>
        <w:t xml:space="preserve"> → </w:t>
      </w:r>
      <w:r w:rsidR="00553497" w:rsidRPr="00D473AE">
        <w:rPr>
          <w:rStyle w:val="Path"/>
        </w:rPr>
        <w:t>Package Design</w:t>
      </w:r>
      <w:r w:rsidR="000E0C97" w:rsidRPr="00D473AE">
        <w:rPr>
          <w:rStyle w:val="Path"/>
        </w:rPr>
        <w:t xml:space="preserve"> → </w:t>
      </w:r>
      <w:r w:rsidR="00553497" w:rsidRPr="00D473AE">
        <w:rPr>
          <w:rStyle w:val="Path"/>
        </w:rPr>
        <w:t>Definitions</w:t>
      </w:r>
      <w:r w:rsidR="000E0C97" w:rsidRPr="00D473AE">
        <w:rPr>
          <w:rStyle w:val="Path"/>
        </w:rPr>
        <w:t xml:space="preserve"> → </w:t>
      </w:r>
      <w:r w:rsidR="00553497" w:rsidRPr="00D473AE">
        <w:rPr>
          <w:rStyle w:val="Path"/>
        </w:rPr>
        <w:t>Global Tables</w:t>
      </w:r>
      <w:r w:rsidR="00A466C6" w:rsidRPr="00D473AE">
        <w:rPr>
          <w:rStyle w:val="Path"/>
        </w:rPr>
        <w:t xml:space="preserve"> </w:t>
      </w:r>
      <w:r w:rsidR="00A466C6" w:rsidRPr="00D473AE">
        <w:rPr>
          <w:rFonts w:eastAsia="Times New Roman" w:cs="Arial"/>
          <w:color w:val="333333"/>
          <w:szCs w:val="24"/>
          <w:lang w:eastAsia="de-DE"/>
        </w:rPr>
        <w:t xml:space="preserve">and click the </w:t>
      </w:r>
      <w:r w:rsidR="00A466C6">
        <w:rPr>
          <w:noProof/>
          <w:lang w:eastAsia="de-DE"/>
        </w:rPr>
        <w:drawing>
          <wp:inline distT="0" distB="0" distL="0" distR="0" wp14:anchorId="3B670EDE" wp14:editId="3B670EDF">
            <wp:extent cx="179070" cy="12708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77900" cy="126252"/>
                    </a:xfrm>
                    <a:prstGeom prst="rect">
                      <a:avLst/>
                    </a:prstGeom>
                  </pic:spPr>
                </pic:pic>
              </a:graphicData>
            </a:graphic>
          </wp:inline>
        </w:drawing>
      </w:r>
      <w:r w:rsidR="00A466C6" w:rsidRPr="00D473AE">
        <w:rPr>
          <w:rFonts w:eastAsia="Times New Roman" w:cs="Arial"/>
          <w:color w:val="333333"/>
          <w:szCs w:val="24"/>
          <w:lang w:eastAsia="de-DE"/>
        </w:rPr>
        <w:t xml:space="preserve"> button.</w:t>
      </w:r>
    </w:p>
    <w:p w14:paraId="3B6706C0" w14:textId="77777777" w:rsidR="00A466C6" w:rsidRPr="00D473AE" w:rsidRDefault="00A466C6" w:rsidP="00A466C6">
      <w:pPr>
        <w:pStyle w:val="BulletedList"/>
        <w:rPr>
          <w:rFonts w:eastAsia="Times New Roman"/>
          <w:color w:val="333333"/>
          <w:szCs w:val="24"/>
          <w:lang w:eastAsia="de-DE"/>
        </w:rPr>
      </w:pPr>
      <w:r w:rsidRPr="00D473AE">
        <w:rPr>
          <w:rFonts w:eastAsia="Times New Roman"/>
          <w:color w:val="333333"/>
          <w:szCs w:val="24"/>
          <w:lang w:eastAsia="de-DE"/>
        </w:rPr>
        <w:t xml:space="preserve">In the input field, enter the name of the global table and click </w:t>
      </w:r>
      <w:r w:rsidRPr="00D473AE">
        <w:rPr>
          <w:rFonts w:eastAsia="Times New Roman"/>
          <w:i/>
          <w:color w:val="333333"/>
          <w:szCs w:val="24"/>
          <w:lang w:eastAsia="de-DE"/>
        </w:rPr>
        <w:t>Select.</w:t>
      </w:r>
    </w:p>
    <w:p w14:paraId="3B6706C1" w14:textId="77777777" w:rsidR="00A466C6" w:rsidRPr="00D473AE" w:rsidRDefault="00A466C6" w:rsidP="00A466C6">
      <w:pPr>
        <w:pStyle w:val="LContinue"/>
        <w:rPr>
          <w:lang w:eastAsia="de-DE"/>
        </w:rPr>
      </w:pPr>
      <w:r w:rsidRPr="00D473AE">
        <w:rPr>
          <w:lang w:eastAsia="de-DE"/>
        </w:rPr>
        <w:t>The integration framework opens the following user interface:</w:t>
      </w:r>
    </w:p>
    <w:p w14:paraId="3B6706C2" w14:textId="77777777" w:rsidR="00A466C6" w:rsidRPr="00A466C6" w:rsidRDefault="00B94380" w:rsidP="00A466C6">
      <w:pPr>
        <w:pStyle w:val="LContinue"/>
        <w:rPr>
          <w:lang w:eastAsia="de-DE"/>
        </w:rPr>
      </w:pPr>
      <w:r>
        <w:rPr>
          <w:noProof/>
        </w:rPr>
        <w:drawing>
          <wp:inline distT="0" distB="0" distL="0" distR="0" wp14:anchorId="3B670EE0" wp14:editId="3B670EE1">
            <wp:extent cx="5943600" cy="709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09930"/>
                    </a:xfrm>
                    <a:prstGeom prst="rect">
                      <a:avLst/>
                    </a:prstGeom>
                  </pic:spPr>
                </pic:pic>
              </a:graphicData>
            </a:graphic>
          </wp:inline>
        </w:drawing>
      </w:r>
    </w:p>
    <w:p w14:paraId="3B6706C3" w14:textId="77777777" w:rsidR="00553497" w:rsidRPr="00D473AE" w:rsidRDefault="00173301" w:rsidP="00173301">
      <w:pPr>
        <w:pStyle w:val="BulletedList"/>
        <w:rPr>
          <w:lang w:eastAsia="de-DE"/>
        </w:rPr>
      </w:pPr>
      <w:r w:rsidRPr="00D473AE">
        <w:rPr>
          <w:lang w:eastAsia="de-DE"/>
        </w:rPr>
        <w:t xml:space="preserve">In the </w:t>
      </w:r>
      <w:r w:rsidRPr="00D473AE">
        <w:rPr>
          <w:i/>
          <w:lang w:eastAsia="de-DE"/>
        </w:rPr>
        <w:t>Type</w:t>
      </w:r>
      <w:r w:rsidRPr="00D473AE">
        <w:rPr>
          <w:lang w:eastAsia="de-DE"/>
        </w:rPr>
        <w:t xml:space="preserve"> field, select the global table type.</w:t>
      </w:r>
    </w:p>
    <w:p w14:paraId="3B6706C4" w14:textId="77777777" w:rsidR="00173301" w:rsidRPr="00D473AE" w:rsidRDefault="00173301" w:rsidP="00173301">
      <w:pPr>
        <w:pStyle w:val="BulletedList"/>
        <w:rPr>
          <w:lang w:eastAsia="de-DE"/>
        </w:rPr>
      </w:pPr>
      <w:r w:rsidRPr="00D473AE">
        <w:rPr>
          <w:lang w:eastAsia="de-DE"/>
        </w:rPr>
        <w:t xml:space="preserve">In the </w:t>
      </w:r>
      <w:r w:rsidRPr="00D473AE">
        <w:rPr>
          <w:i/>
          <w:lang w:eastAsia="de-DE"/>
        </w:rPr>
        <w:t>Fields L1</w:t>
      </w:r>
      <w:r w:rsidRPr="00D473AE">
        <w:rPr>
          <w:lang w:eastAsia="de-DE"/>
        </w:rPr>
        <w:t xml:space="preserve"> field, enter the number of fields you provide in the global table.</w:t>
      </w:r>
    </w:p>
    <w:p w14:paraId="3B6706C5" w14:textId="77777777" w:rsidR="00173301" w:rsidRPr="00D473AE" w:rsidRDefault="00173301" w:rsidP="00173301">
      <w:pPr>
        <w:pStyle w:val="LContinue"/>
        <w:rPr>
          <w:lang w:eastAsia="de-DE"/>
        </w:rPr>
      </w:pPr>
      <w:r w:rsidRPr="00D473AE">
        <w:rPr>
          <w:lang w:eastAsia="de-DE"/>
        </w:rPr>
        <w:t>The integration framework adds the fields to the user interface.</w:t>
      </w:r>
    </w:p>
    <w:p w14:paraId="3B6706C6" w14:textId="77777777" w:rsidR="00220FF0" w:rsidRPr="00D473AE" w:rsidRDefault="00220FF0" w:rsidP="00220FF0">
      <w:pPr>
        <w:pStyle w:val="BulletedList"/>
        <w:rPr>
          <w:lang w:eastAsia="de-DE"/>
        </w:rPr>
      </w:pPr>
      <w:r w:rsidRPr="00D473AE">
        <w:rPr>
          <w:lang w:eastAsia="de-DE"/>
        </w:rPr>
        <w:t xml:space="preserve">If you have selected the table type 2, in the </w:t>
      </w:r>
      <w:r w:rsidRPr="00D473AE">
        <w:rPr>
          <w:i/>
          <w:lang w:eastAsia="de-DE"/>
        </w:rPr>
        <w:t>Fields L2</w:t>
      </w:r>
      <w:r w:rsidRPr="00D473AE">
        <w:rPr>
          <w:lang w:eastAsia="de-DE"/>
        </w:rPr>
        <w:t xml:space="preserve"> field, enter the number of fields on level two.</w:t>
      </w:r>
    </w:p>
    <w:p w14:paraId="3B6706C7" w14:textId="77777777" w:rsidR="00220FF0" w:rsidRPr="00D473AE" w:rsidRDefault="00220FF0" w:rsidP="00220FF0">
      <w:pPr>
        <w:pStyle w:val="BulletedList"/>
        <w:rPr>
          <w:lang w:eastAsia="de-DE"/>
        </w:rPr>
      </w:pPr>
      <w:r w:rsidRPr="00D473AE">
        <w:rPr>
          <w:lang w:eastAsia="de-DE"/>
        </w:rPr>
        <w:t>For each field, define the display length, the maximum length, a selection for the possible entries, the field label</w:t>
      </w:r>
      <w:r w:rsidR="00B94380" w:rsidRPr="00D473AE">
        <w:rPr>
          <w:lang w:eastAsia="de-DE"/>
        </w:rPr>
        <w:t>,</w:t>
      </w:r>
      <w:r w:rsidRPr="00D473AE">
        <w:rPr>
          <w:lang w:eastAsia="de-DE"/>
        </w:rPr>
        <w:t xml:space="preserve"> checks for user entries</w:t>
      </w:r>
      <w:r w:rsidR="00B94380" w:rsidRPr="00D473AE">
        <w:rPr>
          <w:lang w:eastAsia="de-DE"/>
        </w:rPr>
        <w:t>, a description that is a tooltip in scenario setup and an explanation that becomes part of the Explanations area for the global table setup.</w:t>
      </w:r>
      <w:r w:rsidRPr="00D473AE">
        <w:rPr>
          <w:lang w:eastAsia="de-DE"/>
        </w:rPr>
        <w:t>.</w:t>
      </w:r>
    </w:p>
    <w:p w14:paraId="3B6706C8" w14:textId="77777777" w:rsidR="00220FF0" w:rsidRPr="00D473AE" w:rsidRDefault="00220FF0" w:rsidP="00553497">
      <w:pPr>
        <w:shd w:val="clear" w:color="auto" w:fill="FFFFFF"/>
        <w:jc w:val="both"/>
        <w:rPr>
          <w:rFonts w:eastAsia="Times New Roman" w:cs="Arial"/>
          <w:color w:val="333333"/>
          <w:szCs w:val="24"/>
          <w:lang w:eastAsia="de-DE"/>
        </w:rPr>
      </w:pPr>
    </w:p>
    <w:p w14:paraId="3B6706C9" w14:textId="77777777" w:rsidR="00553497" w:rsidRPr="00D473AE" w:rsidRDefault="00057002"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Y</w:t>
      </w:r>
      <w:r w:rsidR="00553497" w:rsidRPr="00D473AE">
        <w:rPr>
          <w:rFonts w:eastAsia="Times New Roman" w:cs="Arial"/>
          <w:color w:val="333333"/>
          <w:szCs w:val="24"/>
          <w:lang w:eastAsia="de-DE"/>
        </w:rPr>
        <w:t xml:space="preserve">ou can define multiple tables. When </w:t>
      </w:r>
      <w:r w:rsidRPr="00D473AE">
        <w:rPr>
          <w:rFonts w:eastAsia="Times New Roman" w:cs="Arial"/>
          <w:color w:val="333333"/>
          <w:szCs w:val="24"/>
          <w:lang w:eastAsia="de-DE"/>
        </w:rPr>
        <w:t xml:space="preserve">the </w:t>
      </w:r>
      <w:r w:rsidR="00E42DB9" w:rsidRPr="00D473AE">
        <w:rPr>
          <w:rFonts w:eastAsia="Times New Roman" w:cs="Arial"/>
          <w:color w:val="333333"/>
          <w:szCs w:val="24"/>
          <w:lang w:eastAsia="de-DE"/>
        </w:rPr>
        <w:t>integration framework</w:t>
      </w:r>
      <w:r w:rsidRPr="00D473AE">
        <w:rPr>
          <w:rFonts w:eastAsia="Times New Roman" w:cs="Arial"/>
          <w:color w:val="333333"/>
          <w:szCs w:val="24"/>
          <w:lang w:eastAsia="de-DE"/>
        </w:rPr>
        <w:t xml:space="preserve"> displays the user interface</w:t>
      </w:r>
      <w:r w:rsidR="00553497"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it displays </w:t>
      </w:r>
      <w:r w:rsidR="00553497" w:rsidRPr="00D473AE">
        <w:rPr>
          <w:rFonts w:eastAsia="Times New Roman" w:cs="Arial"/>
          <w:color w:val="333333"/>
          <w:szCs w:val="24"/>
          <w:lang w:eastAsia="de-DE"/>
        </w:rPr>
        <w:t xml:space="preserve">a table </w:t>
      </w:r>
      <w:r w:rsidRPr="00D473AE">
        <w:rPr>
          <w:rFonts w:eastAsia="Times New Roman" w:cs="Arial"/>
          <w:color w:val="333333"/>
          <w:szCs w:val="24"/>
          <w:lang w:eastAsia="de-DE"/>
        </w:rPr>
        <w:t xml:space="preserve">with </w:t>
      </w:r>
      <w:r w:rsidR="00553497" w:rsidRPr="00D473AE">
        <w:rPr>
          <w:rFonts w:eastAsia="Times New Roman" w:cs="Arial"/>
          <w:color w:val="333333"/>
          <w:szCs w:val="24"/>
          <w:lang w:eastAsia="de-DE"/>
        </w:rPr>
        <w:t xml:space="preserve">one header entry for each </w:t>
      </w:r>
      <w:r w:rsidRPr="00D473AE">
        <w:rPr>
          <w:rFonts w:eastAsia="Times New Roman" w:cs="Arial"/>
          <w:color w:val="333333"/>
          <w:szCs w:val="24"/>
          <w:lang w:eastAsia="de-DE"/>
        </w:rPr>
        <w:t>g</w:t>
      </w:r>
      <w:r w:rsidR="00553497" w:rsidRPr="00D473AE">
        <w:rPr>
          <w:rFonts w:eastAsia="Times New Roman" w:cs="Arial"/>
          <w:color w:val="333333"/>
          <w:szCs w:val="24"/>
          <w:lang w:eastAsia="de-DE"/>
        </w:rPr>
        <w:t xml:space="preserve">lobal </w:t>
      </w:r>
      <w:r w:rsidRPr="00D473AE">
        <w:rPr>
          <w:rFonts w:eastAsia="Times New Roman" w:cs="Arial"/>
          <w:color w:val="333333"/>
          <w:szCs w:val="24"/>
          <w:lang w:eastAsia="de-DE"/>
        </w:rPr>
        <w:t>t</w:t>
      </w:r>
      <w:r w:rsidR="00553497" w:rsidRPr="00D473AE">
        <w:rPr>
          <w:rFonts w:eastAsia="Times New Roman" w:cs="Arial"/>
          <w:color w:val="333333"/>
          <w:szCs w:val="24"/>
          <w:lang w:eastAsia="de-DE"/>
        </w:rPr>
        <w:t xml:space="preserve">able definition for the </w:t>
      </w:r>
      <w:r w:rsidR="00202A9B"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cenario </w:t>
      </w:r>
      <w:r w:rsidR="00202A9B" w:rsidRPr="00D473AE">
        <w:rPr>
          <w:rFonts w:eastAsia="Times New Roman" w:cs="Arial"/>
          <w:color w:val="333333"/>
          <w:szCs w:val="24"/>
          <w:lang w:eastAsia="de-DE"/>
        </w:rPr>
        <w:t>p</w:t>
      </w:r>
      <w:r w:rsidR="00553497" w:rsidRPr="00D473AE">
        <w:rPr>
          <w:rFonts w:eastAsia="Times New Roman" w:cs="Arial"/>
          <w:color w:val="333333"/>
          <w:szCs w:val="24"/>
          <w:lang w:eastAsia="de-DE"/>
        </w:rPr>
        <w:t>ackage. In the header entry</w:t>
      </w:r>
      <w:r w:rsidR="00220FF0" w:rsidRPr="00D473AE">
        <w:rPr>
          <w:rFonts w:eastAsia="Times New Roman" w:cs="Arial"/>
          <w:color w:val="333333"/>
          <w:szCs w:val="24"/>
          <w:lang w:eastAsia="de-DE"/>
        </w:rPr>
        <w:t>,</w:t>
      </w:r>
      <w:r w:rsidR="00553497" w:rsidRPr="00D473AE">
        <w:rPr>
          <w:rFonts w:eastAsia="Times New Roman" w:cs="Arial"/>
          <w:color w:val="333333"/>
          <w:szCs w:val="24"/>
          <w:lang w:eastAsia="de-DE"/>
        </w:rPr>
        <w:t xml:space="preserve"> </w:t>
      </w:r>
      <w:r w:rsidR="00220FF0" w:rsidRPr="00D473AE">
        <w:rPr>
          <w:rFonts w:eastAsia="Times New Roman" w:cs="Arial"/>
          <w:color w:val="333333"/>
          <w:szCs w:val="24"/>
          <w:lang w:eastAsia="de-DE"/>
        </w:rPr>
        <w:t xml:space="preserve">you define </w:t>
      </w:r>
      <w:r w:rsidR="00553497" w:rsidRPr="00D473AE">
        <w:rPr>
          <w:rFonts w:eastAsia="Times New Roman" w:cs="Arial"/>
          <w:color w:val="333333"/>
          <w:szCs w:val="24"/>
          <w:lang w:eastAsia="de-DE"/>
        </w:rPr>
        <w:t xml:space="preserve">the structure of the </w:t>
      </w:r>
      <w:r w:rsidRPr="00D473AE">
        <w:rPr>
          <w:rFonts w:eastAsia="Times New Roman" w:cs="Arial"/>
          <w:color w:val="333333"/>
          <w:szCs w:val="24"/>
          <w:lang w:eastAsia="de-DE"/>
        </w:rPr>
        <w:t>g</w:t>
      </w:r>
      <w:r w:rsidR="00553497" w:rsidRPr="00D473AE">
        <w:rPr>
          <w:rFonts w:eastAsia="Times New Roman" w:cs="Arial"/>
          <w:color w:val="333333"/>
          <w:szCs w:val="24"/>
          <w:lang w:eastAsia="de-DE"/>
        </w:rPr>
        <w:t xml:space="preserve">lobal </w:t>
      </w:r>
      <w:r w:rsidRPr="00D473AE">
        <w:rPr>
          <w:rFonts w:eastAsia="Times New Roman" w:cs="Arial"/>
          <w:color w:val="333333"/>
          <w:szCs w:val="24"/>
          <w:lang w:eastAsia="de-DE"/>
        </w:rPr>
        <w:t>t</w:t>
      </w:r>
      <w:r w:rsidR="00553497" w:rsidRPr="00D473AE">
        <w:rPr>
          <w:rFonts w:eastAsia="Times New Roman" w:cs="Arial"/>
          <w:color w:val="333333"/>
          <w:szCs w:val="24"/>
          <w:lang w:eastAsia="de-DE"/>
        </w:rPr>
        <w:t xml:space="preserve">able. </w:t>
      </w:r>
      <w:r w:rsidR="00AE2424" w:rsidRPr="00D473AE">
        <w:rPr>
          <w:rFonts w:eastAsia="Times New Roman" w:cs="Arial"/>
          <w:color w:val="333333"/>
          <w:szCs w:val="24"/>
          <w:lang w:eastAsia="de-DE"/>
        </w:rPr>
        <w:t>To e</w:t>
      </w:r>
      <w:r w:rsidR="00553497" w:rsidRPr="00D473AE">
        <w:rPr>
          <w:rFonts w:eastAsia="Times New Roman" w:cs="Arial"/>
          <w:color w:val="333333"/>
          <w:szCs w:val="24"/>
          <w:lang w:eastAsia="de-DE"/>
        </w:rPr>
        <w:t>xpand the definition</w:t>
      </w:r>
      <w:r w:rsidR="00AE2424" w:rsidRPr="00D473AE">
        <w:rPr>
          <w:rFonts w:eastAsia="Times New Roman" w:cs="Arial"/>
          <w:color w:val="333333"/>
          <w:szCs w:val="24"/>
          <w:lang w:eastAsia="de-DE"/>
        </w:rPr>
        <w:t xml:space="preserve">, use the </w:t>
      </w:r>
      <w:r w:rsidR="00AE2424">
        <w:rPr>
          <w:noProof/>
          <w:lang w:eastAsia="de-DE"/>
        </w:rPr>
        <w:drawing>
          <wp:inline distT="0" distB="0" distL="0" distR="0" wp14:anchorId="3B670EE2" wp14:editId="3B670EE3">
            <wp:extent cx="182880" cy="12978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81685" cy="128938"/>
                    </a:xfrm>
                    <a:prstGeom prst="rect">
                      <a:avLst/>
                    </a:prstGeom>
                  </pic:spPr>
                </pic:pic>
              </a:graphicData>
            </a:graphic>
          </wp:inline>
        </w:drawing>
      </w:r>
      <w:r w:rsidR="00AE2424" w:rsidRPr="00D473AE">
        <w:rPr>
          <w:rFonts w:eastAsia="Times New Roman" w:cs="Arial"/>
          <w:color w:val="333333"/>
          <w:szCs w:val="24"/>
          <w:lang w:eastAsia="de-DE"/>
        </w:rPr>
        <w:t xml:space="preserve"> (</w:t>
      </w:r>
      <w:r w:rsidR="00AE2424" w:rsidRPr="00D473AE">
        <w:rPr>
          <w:rFonts w:eastAsia="Times New Roman" w:cs="Arial"/>
          <w:i/>
          <w:color w:val="333333"/>
          <w:szCs w:val="24"/>
          <w:lang w:eastAsia="de-DE"/>
        </w:rPr>
        <w:t>Expand</w:t>
      </w:r>
      <w:r w:rsidR="00AE2424"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 xml:space="preserve">button to </w:t>
      </w:r>
      <w:r w:rsidRPr="00D473AE">
        <w:rPr>
          <w:rFonts w:eastAsia="Times New Roman" w:cs="Arial"/>
          <w:color w:val="333333"/>
          <w:szCs w:val="24"/>
          <w:lang w:eastAsia="de-DE"/>
        </w:rPr>
        <w:t xml:space="preserve">display </w:t>
      </w:r>
      <w:r w:rsidR="00553497" w:rsidRPr="00D473AE">
        <w:rPr>
          <w:rFonts w:eastAsia="Times New Roman" w:cs="Arial"/>
          <w:color w:val="333333"/>
          <w:szCs w:val="24"/>
          <w:lang w:eastAsia="de-DE"/>
        </w:rPr>
        <w:t>all field definitions for th</w:t>
      </w:r>
      <w:r w:rsidRPr="00D473AE">
        <w:rPr>
          <w:rFonts w:eastAsia="Times New Roman" w:cs="Arial"/>
          <w:color w:val="333333"/>
          <w:szCs w:val="24"/>
          <w:lang w:eastAsia="de-DE"/>
        </w:rPr>
        <w:t>e</w:t>
      </w:r>
      <w:r w:rsidR="00553497" w:rsidRPr="00D473AE">
        <w:rPr>
          <w:rFonts w:eastAsia="Times New Roman" w:cs="Arial"/>
          <w:color w:val="333333"/>
          <w:szCs w:val="24"/>
          <w:lang w:eastAsia="de-DE"/>
        </w:rPr>
        <w:t xml:space="preserve"> table</w:t>
      </w:r>
      <w:r w:rsidRPr="00D473AE">
        <w:rPr>
          <w:rFonts w:eastAsia="Times New Roman" w:cs="Arial"/>
          <w:color w:val="333333"/>
          <w:szCs w:val="24"/>
          <w:lang w:eastAsia="de-DE"/>
        </w:rPr>
        <w:t>. To c</w:t>
      </w:r>
      <w:r w:rsidR="00553497" w:rsidRPr="00D473AE">
        <w:rPr>
          <w:rFonts w:eastAsia="Times New Roman" w:cs="Arial"/>
          <w:color w:val="333333"/>
          <w:szCs w:val="24"/>
          <w:lang w:eastAsia="de-DE"/>
        </w:rPr>
        <w:t>ollapse the entry</w:t>
      </w:r>
      <w:r w:rsidR="00276B92" w:rsidRPr="00D473AE">
        <w:rPr>
          <w:rFonts w:eastAsia="Times New Roman" w:cs="Arial"/>
          <w:color w:val="333333"/>
          <w:szCs w:val="24"/>
          <w:lang w:eastAsia="de-DE"/>
        </w:rPr>
        <w:t>,</w:t>
      </w:r>
      <w:r w:rsidR="00553497" w:rsidRPr="00D473AE">
        <w:rPr>
          <w:rFonts w:eastAsia="Times New Roman" w:cs="Arial"/>
          <w:color w:val="333333"/>
          <w:szCs w:val="24"/>
          <w:lang w:eastAsia="de-DE"/>
        </w:rPr>
        <w:t xml:space="preserve"> </w:t>
      </w:r>
      <w:r w:rsidR="006424D8" w:rsidRPr="00D473AE">
        <w:rPr>
          <w:rFonts w:eastAsia="Times New Roman" w:cs="Arial"/>
          <w:color w:val="333333"/>
          <w:szCs w:val="24"/>
          <w:lang w:eastAsia="de-DE"/>
        </w:rPr>
        <w:t>click</w:t>
      </w:r>
      <w:r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 xml:space="preserve">the </w:t>
      </w:r>
      <w:r w:rsidR="00AE2424">
        <w:rPr>
          <w:noProof/>
          <w:lang w:eastAsia="de-DE"/>
        </w:rPr>
        <w:drawing>
          <wp:inline distT="0" distB="0" distL="0" distR="0" wp14:anchorId="3B670EE4" wp14:editId="3B670EE5">
            <wp:extent cx="168333" cy="11946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67233" cy="118681"/>
                    </a:xfrm>
                    <a:prstGeom prst="rect">
                      <a:avLst/>
                    </a:prstGeom>
                  </pic:spPr>
                </pic:pic>
              </a:graphicData>
            </a:graphic>
          </wp:inline>
        </w:drawing>
      </w:r>
      <w:r w:rsidR="00AE2424" w:rsidRPr="00D473AE">
        <w:rPr>
          <w:rFonts w:eastAsia="Times New Roman" w:cs="Arial"/>
          <w:color w:val="333333"/>
          <w:szCs w:val="24"/>
          <w:lang w:eastAsia="de-DE"/>
        </w:rPr>
        <w:t xml:space="preserve"> (</w:t>
      </w:r>
      <w:r w:rsidR="00AE2424" w:rsidRPr="00D473AE">
        <w:rPr>
          <w:rFonts w:eastAsia="Times New Roman" w:cs="Arial"/>
          <w:i/>
          <w:color w:val="333333"/>
          <w:szCs w:val="24"/>
          <w:lang w:eastAsia="de-DE"/>
        </w:rPr>
        <w:t>Collapse</w:t>
      </w:r>
      <w:r w:rsidR="00AE2424" w:rsidRPr="00D473AE">
        <w:rPr>
          <w:rFonts w:eastAsia="Times New Roman" w:cs="Arial"/>
          <w:color w:val="333333"/>
          <w:szCs w:val="24"/>
          <w:lang w:eastAsia="de-DE"/>
        </w:rPr>
        <w:t>)</w:t>
      </w:r>
      <w:r w:rsidR="00553497" w:rsidRPr="00D473AE">
        <w:rPr>
          <w:rFonts w:eastAsia="Times New Roman" w:cs="Arial"/>
          <w:color w:val="333333"/>
          <w:szCs w:val="24"/>
          <w:lang w:eastAsia="de-DE"/>
        </w:rPr>
        <w:t xml:space="preserve"> button.</w:t>
      </w:r>
    </w:p>
    <w:p w14:paraId="3B6706CA" w14:textId="77777777" w:rsidR="00553497" w:rsidRPr="00D473AE" w:rsidRDefault="00553497" w:rsidP="00553497">
      <w:pPr>
        <w:shd w:val="clear" w:color="auto" w:fill="FFFFFF"/>
        <w:jc w:val="both"/>
        <w:rPr>
          <w:rFonts w:eastAsia="Times New Roman" w:cs="Arial"/>
          <w:color w:val="333333"/>
          <w:szCs w:val="24"/>
          <w:lang w:eastAsia="de-DE"/>
        </w:rPr>
      </w:pPr>
    </w:p>
    <w:p w14:paraId="3B6706CB" w14:textId="77777777" w:rsidR="00553497" w:rsidRPr="00D473AE" w:rsidRDefault="00265F9B"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Y</w:t>
      </w:r>
      <w:r w:rsidR="00553497" w:rsidRPr="00D473AE">
        <w:rPr>
          <w:rFonts w:eastAsia="Times New Roman" w:cs="Arial"/>
          <w:color w:val="333333"/>
          <w:szCs w:val="24"/>
          <w:lang w:eastAsia="de-DE"/>
        </w:rPr>
        <w:t xml:space="preserve">ou can compare </w:t>
      </w:r>
      <w:r w:rsidR="00276B92" w:rsidRPr="00D473AE">
        <w:rPr>
          <w:rFonts w:eastAsia="Times New Roman" w:cs="Arial"/>
          <w:color w:val="333333"/>
          <w:szCs w:val="24"/>
          <w:lang w:eastAsia="de-DE"/>
        </w:rPr>
        <w:t>g</w:t>
      </w:r>
      <w:r w:rsidR="00553497" w:rsidRPr="00D473AE">
        <w:rPr>
          <w:rFonts w:eastAsia="Times New Roman" w:cs="Arial"/>
          <w:color w:val="333333"/>
          <w:szCs w:val="24"/>
          <w:lang w:eastAsia="de-DE"/>
        </w:rPr>
        <w:t xml:space="preserve">lobal </w:t>
      </w:r>
      <w:r w:rsidR="00276B92" w:rsidRPr="00D473AE">
        <w:rPr>
          <w:rFonts w:eastAsia="Times New Roman" w:cs="Arial"/>
          <w:color w:val="333333"/>
          <w:szCs w:val="24"/>
          <w:lang w:eastAsia="de-DE"/>
        </w:rPr>
        <w:t>t</w:t>
      </w:r>
      <w:r w:rsidR="00553497" w:rsidRPr="00D473AE">
        <w:rPr>
          <w:rFonts w:eastAsia="Times New Roman" w:cs="Arial"/>
          <w:color w:val="333333"/>
          <w:szCs w:val="24"/>
          <w:lang w:eastAsia="de-DE"/>
        </w:rPr>
        <w:t xml:space="preserve">ables </w:t>
      </w:r>
      <w:r w:rsidR="00276B92" w:rsidRPr="00D473AE">
        <w:rPr>
          <w:rFonts w:eastAsia="Times New Roman" w:cs="Arial"/>
          <w:color w:val="333333"/>
          <w:szCs w:val="24"/>
          <w:lang w:eastAsia="de-DE"/>
        </w:rPr>
        <w:t xml:space="preserve">to </w:t>
      </w:r>
      <w:r w:rsidR="00553497" w:rsidRPr="00D473AE">
        <w:rPr>
          <w:rFonts w:eastAsia="Times New Roman" w:cs="Arial"/>
          <w:color w:val="333333"/>
          <w:szCs w:val="24"/>
          <w:lang w:eastAsia="de-DE"/>
        </w:rPr>
        <w:t>database tables</w:t>
      </w:r>
      <w:r w:rsidRPr="00D473AE">
        <w:rPr>
          <w:rFonts w:eastAsia="Times New Roman" w:cs="Arial"/>
          <w:color w:val="333333"/>
          <w:szCs w:val="24"/>
          <w:lang w:eastAsia="de-DE"/>
        </w:rPr>
        <w:t xml:space="preserve">. The </w:t>
      </w:r>
      <w:r w:rsidR="006B1156" w:rsidRPr="00D473AE">
        <w:rPr>
          <w:rFonts w:eastAsia="Times New Roman" w:cs="Arial"/>
          <w:color w:val="333333"/>
          <w:szCs w:val="24"/>
          <w:lang w:eastAsia="de-DE"/>
        </w:rPr>
        <w:t>integration framework</w:t>
      </w:r>
      <w:r w:rsidR="00553497" w:rsidRPr="00D473AE">
        <w:rPr>
          <w:rFonts w:eastAsia="Times New Roman" w:cs="Arial"/>
          <w:color w:val="333333"/>
          <w:szCs w:val="24"/>
          <w:lang w:eastAsia="de-DE"/>
        </w:rPr>
        <w:t xml:space="preserve"> allows you</w:t>
      </w:r>
      <w:r w:rsidR="00AE2424" w:rsidRPr="00D473AE">
        <w:rPr>
          <w:rFonts w:eastAsia="Times New Roman" w:cs="Arial"/>
          <w:color w:val="333333"/>
          <w:szCs w:val="24"/>
          <w:lang w:eastAsia="de-DE"/>
        </w:rPr>
        <w:t xml:space="preserve">, </w:t>
      </w:r>
      <w:r w:rsidR="00B94380" w:rsidRPr="00D473AE">
        <w:rPr>
          <w:rFonts w:eastAsia="Times New Roman" w:cs="Arial"/>
          <w:color w:val="333333"/>
          <w:szCs w:val="24"/>
          <w:lang w:eastAsia="de-DE"/>
        </w:rPr>
        <w:t>like</w:t>
      </w:r>
      <w:r w:rsidR="00553497" w:rsidRPr="00D473AE">
        <w:rPr>
          <w:rFonts w:eastAsia="Times New Roman" w:cs="Arial"/>
          <w:color w:val="333333"/>
          <w:szCs w:val="24"/>
          <w:lang w:eastAsia="de-DE"/>
        </w:rPr>
        <w:t xml:space="preserve"> a database system</w:t>
      </w:r>
      <w:r w:rsidR="00AE2424" w:rsidRPr="00D473AE">
        <w:rPr>
          <w:rFonts w:eastAsia="Times New Roman" w:cs="Arial"/>
          <w:color w:val="333333"/>
          <w:szCs w:val="24"/>
          <w:lang w:eastAsia="de-DE"/>
        </w:rPr>
        <w:t xml:space="preserve">, </w:t>
      </w:r>
      <w:r w:rsidR="00553497" w:rsidRPr="00D473AE">
        <w:rPr>
          <w:rFonts w:eastAsia="Times New Roman" w:cs="Arial"/>
          <w:color w:val="333333"/>
          <w:szCs w:val="24"/>
          <w:lang w:eastAsia="de-DE"/>
        </w:rPr>
        <w:t>defin</w:t>
      </w:r>
      <w:r w:rsidR="00AE2424" w:rsidRPr="00D473AE">
        <w:rPr>
          <w:rFonts w:eastAsia="Times New Roman" w:cs="Arial"/>
          <w:color w:val="333333"/>
          <w:szCs w:val="24"/>
          <w:lang w:eastAsia="de-DE"/>
        </w:rPr>
        <w:t>ing</w:t>
      </w:r>
      <w:r w:rsidR="00553497" w:rsidRPr="00D473AE">
        <w:rPr>
          <w:rFonts w:eastAsia="Times New Roman" w:cs="Arial"/>
          <w:color w:val="333333"/>
          <w:szCs w:val="24"/>
          <w:lang w:eastAsia="de-DE"/>
        </w:rPr>
        <w:t xml:space="preserve"> the structure of the table</w:t>
      </w:r>
      <w:r w:rsidR="00AE2424" w:rsidRPr="00D473AE">
        <w:rPr>
          <w:rFonts w:eastAsia="Times New Roman" w:cs="Arial"/>
          <w:color w:val="333333"/>
          <w:szCs w:val="24"/>
          <w:lang w:eastAsia="de-DE"/>
        </w:rPr>
        <w:t xml:space="preserve"> or tables</w:t>
      </w:r>
      <w:r w:rsidR="00553497" w:rsidRPr="00D473AE">
        <w:rPr>
          <w:rFonts w:eastAsia="Times New Roman" w:cs="Arial"/>
          <w:color w:val="333333"/>
          <w:szCs w:val="24"/>
          <w:lang w:eastAsia="de-DE"/>
        </w:rPr>
        <w:t xml:space="preserve">. </w:t>
      </w:r>
      <w:r w:rsidR="00AE2424" w:rsidRPr="00D473AE">
        <w:rPr>
          <w:rFonts w:eastAsia="Times New Roman" w:cs="Arial"/>
          <w:color w:val="333333"/>
          <w:szCs w:val="24"/>
          <w:lang w:eastAsia="de-DE"/>
        </w:rPr>
        <w:t xml:space="preserve">Additionally, you can </w:t>
      </w:r>
      <w:r w:rsidR="00553497" w:rsidRPr="00D473AE">
        <w:rPr>
          <w:rFonts w:eastAsia="Times New Roman" w:cs="Arial"/>
          <w:color w:val="333333"/>
          <w:szCs w:val="24"/>
          <w:lang w:eastAsia="de-DE"/>
        </w:rPr>
        <w:t xml:space="preserve">define the </w:t>
      </w:r>
      <w:r w:rsidR="00202A9B" w:rsidRPr="00D473AE">
        <w:rPr>
          <w:rFonts w:eastAsia="Times New Roman" w:cs="Arial"/>
          <w:color w:val="333333"/>
          <w:szCs w:val="24"/>
          <w:lang w:eastAsia="de-DE"/>
        </w:rPr>
        <w:t xml:space="preserve">user interface </w:t>
      </w:r>
      <w:r w:rsidR="00AE2424" w:rsidRPr="00D473AE">
        <w:rPr>
          <w:rFonts w:eastAsia="Times New Roman" w:cs="Arial"/>
          <w:color w:val="333333"/>
          <w:szCs w:val="24"/>
          <w:lang w:eastAsia="de-DE"/>
        </w:rPr>
        <w:t xml:space="preserve">for editing the </w:t>
      </w:r>
      <w:r w:rsidR="00553497" w:rsidRPr="00D473AE">
        <w:rPr>
          <w:rFonts w:eastAsia="Times New Roman" w:cs="Arial"/>
          <w:color w:val="333333"/>
          <w:szCs w:val="24"/>
          <w:lang w:eastAsia="de-DE"/>
        </w:rPr>
        <w:t>table</w:t>
      </w:r>
      <w:r w:rsidR="00276B92" w:rsidRPr="00D473AE">
        <w:rPr>
          <w:rFonts w:eastAsia="Times New Roman" w:cs="Arial"/>
          <w:color w:val="333333"/>
          <w:szCs w:val="24"/>
          <w:lang w:eastAsia="de-DE"/>
        </w:rPr>
        <w:t xml:space="preserve">. </w:t>
      </w:r>
      <w:r w:rsidR="005B5B84" w:rsidRPr="00D473AE">
        <w:rPr>
          <w:rFonts w:eastAsia="Times New Roman" w:cs="Arial"/>
          <w:color w:val="333333"/>
          <w:szCs w:val="24"/>
          <w:lang w:eastAsia="de-DE"/>
        </w:rPr>
        <w:t xml:space="preserve">Later, it </w:t>
      </w:r>
      <w:r w:rsidR="00276B92" w:rsidRPr="00D473AE">
        <w:rPr>
          <w:rFonts w:eastAsia="Times New Roman" w:cs="Arial"/>
          <w:color w:val="333333"/>
          <w:szCs w:val="24"/>
          <w:lang w:eastAsia="de-DE"/>
        </w:rPr>
        <w:t xml:space="preserve">allows the customer </w:t>
      </w:r>
      <w:r w:rsidRPr="00D473AE">
        <w:rPr>
          <w:rFonts w:eastAsia="Times New Roman" w:cs="Arial"/>
          <w:color w:val="333333"/>
          <w:szCs w:val="24"/>
          <w:lang w:eastAsia="de-DE"/>
        </w:rPr>
        <w:t xml:space="preserve">to enter </w:t>
      </w:r>
      <w:r w:rsidR="00276B92" w:rsidRPr="00D473AE">
        <w:rPr>
          <w:rFonts w:eastAsia="Times New Roman" w:cs="Arial"/>
          <w:color w:val="333333"/>
          <w:szCs w:val="24"/>
          <w:lang w:eastAsia="de-DE"/>
        </w:rPr>
        <w:t xml:space="preserve">his or her </w:t>
      </w:r>
      <w:r w:rsidR="005B5B84" w:rsidRPr="00D473AE">
        <w:rPr>
          <w:rFonts w:eastAsia="Times New Roman" w:cs="Arial"/>
          <w:color w:val="333333"/>
          <w:szCs w:val="24"/>
          <w:lang w:eastAsia="de-DE"/>
        </w:rPr>
        <w:t>values in scenario setup.</w:t>
      </w:r>
    </w:p>
    <w:p w14:paraId="3B6706CC" w14:textId="77777777" w:rsidR="00553497" w:rsidRPr="00D473AE" w:rsidRDefault="00553497" w:rsidP="00553497">
      <w:pPr>
        <w:shd w:val="clear" w:color="auto" w:fill="FFFFFF"/>
        <w:jc w:val="both"/>
        <w:rPr>
          <w:rFonts w:eastAsia="Times New Roman" w:cs="Arial"/>
          <w:color w:val="333333"/>
          <w:szCs w:val="24"/>
          <w:lang w:eastAsia="de-DE"/>
        </w:rPr>
      </w:pPr>
    </w:p>
    <w:p w14:paraId="3B6706CD" w14:textId="77777777" w:rsidR="00553497" w:rsidRPr="00D473AE" w:rsidRDefault="0064315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define </w:t>
      </w:r>
      <w:r w:rsidR="00553497" w:rsidRPr="00D473AE">
        <w:rPr>
          <w:rFonts w:eastAsia="Times New Roman" w:cs="Arial"/>
          <w:color w:val="333333"/>
          <w:szCs w:val="24"/>
          <w:lang w:eastAsia="de-DE"/>
        </w:rPr>
        <w:t xml:space="preserve">the structure definition and the definition of the setup </w:t>
      </w:r>
      <w:r w:rsidR="00202A9B" w:rsidRPr="00D473AE">
        <w:rPr>
          <w:rFonts w:eastAsia="Times New Roman" w:cs="Arial"/>
          <w:color w:val="333333"/>
          <w:szCs w:val="24"/>
          <w:lang w:eastAsia="de-DE"/>
        </w:rPr>
        <w:t>user interfaces</w:t>
      </w:r>
      <w:r w:rsidR="00553497"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in this definition </w:t>
      </w:r>
      <w:r w:rsidR="00260EF4" w:rsidRPr="00D473AE">
        <w:rPr>
          <w:rFonts w:eastAsia="Times New Roman" w:cs="Arial"/>
          <w:color w:val="333333"/>
          <w:szCs w:val="24"/>
          <w:lang w:eastAsia="de-DE"/>
        </w:rPr>
        <w:t>user interface</w:t>
      </w:r>
      <w:r w:rsidRPr="00D473AE">
        <w:rPr>
          <w:rFonts w:eastAsia="Times New Roman" w:cs="Arial"/>
          <w:color w:val="333333"/>
          <w:szCs w:val="24"/>
          <w:lang w:eastAsia="de-DE"/>
        </w:rPr>
        <w:t>.</w:t>
      </w:r>
      <w:r w:rsidR="00553497" w:rsidRPr="00D473AE">
        <w:rPr>
          <w:rFonts w:eastAsia="Times New Roman" w:cs="Arial"/>
          <w:color w:val="333333"/>
          <w:szCs w:val="24"/>
          <w:lang w:eastAsia="de-DE"/>
        </w:rPr>
        <w:t xml:space="preserve"> The definition of the setup </w:t>
      </w:r>
      <w:r w:rsidR="00202A9B" w:rsidRPr="00D473AE">
        <w:rPr>
          <w:rFonts w:eastAsia="Times New Roman" w:cs="Arial"/>
          <w:color w:val="333333"/>
          <w:szCs w:val="24"/>
          <w:lang w:eastAsia="de-DE"/>
        </w:rPr>
        <w:t xml:space="preserve">user interface </w:t>
      </w:r>
      <w:r w:rsidR="00553497" w:rsidRPr="00D473AE">
        <w:rPr>
          <w:rFonts w:eastAsia="Times New Roman" w:cs="Arial"/>
          <w:color w:val="333333"/>
          <w:szCs w:val="24"/>
          <w:lang w:eastAsia="de-DE"/>
        </w:rPr>
        <w:t>supports labels, selection</w:t>
      </w:r>
      <w:r w:rsidR="00AE2424"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 enumerations, plausibility checks and </w:t>
      </w:r>
      <w:r w:rsidRPr="00D473AE">
        <w:rPr>
          <w:rFonts w:eastAsia="Times New Roman" w:cs="Arial"/>
          <w:color w:val="333333"/>
          <w:szCs w:val="24"/>
          <w:lang w:eastAsia="de-DE"/>
        </w:rPr>
        <w:t xml:space="preserve">defining </w:t>
      </w:r>
      <w:r w:rsidR="00553497" w:rsidRPr="00D473AE">
        <w:rPr>
          <w:rFonts w:eastAsia="Times New Roman" w:cs="Arial"/>
          <w:color w:val="333333"/>
          <w:szCs w:val="24"/>
          <w:lang w:eastAsia="de-DE"/>
        </w:rPr>
        <w:t>field length</w:t>
      </w:r>
      <w:r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 The </w:t>
      </w:r>
      <w:r w:rsidR="00E42DB9" w:rsidRPr="00D473AE">
        <w:rPr>
          <w:rFonts w:eastAsia="Times New Roman" w:cs="Arial"/>
          <w:color w:val="333333"/>
          <w:szCs w:val="24"/>
          <w:lang w:eastAsia="de-DE"/>
        </w:rPr>
        <w:t>integration framework</w:t>
      </w:r>
      <w:r w:rsidRPr="00D473AE">
        <w:rPr>
          <w:rFonts w:eastAsia="Times New Roman" w:cs="Arial"/>
          <w:color w:val="333333"/>
          <w:szCs w:val="24"/>
          <w:lang w:eastAsia="de-DE"/>
        </w:rPr>
        <w:t xml:space="preserve"> generates the </w:t>
      </w:r>
      <w:r w:rsidR="00260EF4" w:rsidRPr="00D473AE">
        <w:rPr>
          <w:rFonts w:eastAsia="Times New Roman" w:cs="Arial"/>
          <w:color w:val="333333"/>
          <w:szCs w:val="24"/>
          <w:lang w:eastAsia="de-DE"/>
        </w:rPr>
        <w:t xml:space="preserve">user interface </w:t>
      </w:r>
      <w:r w:rsidR="00AE2424" w:rsidRPr="00D473AE">
        <w:rPr>
          <w:rFonts w:eastAsia="Times New Roman" w:cs="Arial"/>
          <w:color w:val="333333"/>
          <w:szCs w:val="24"/>
          <w:lang w:eastAsia="de-DE"/>
        </w:rPr>
        <w:t xml:space="preserve">for editing the table </w:t>
      </w:r>
      <w:r w:rsidR="00553497" w:rsidRPr="00D473AE">
        <w:rPr>
          <w:rFonts w:eastAsia="Times New Roman" w:cs="Arial"/>
          <w:color w:val="333333"/>
          <w:szCs w:val="24"/>
          <w:lang w:eastAsia="de-DE"/>
        </w:rPr>
        <w:t xml:space="preserve">based on the definitions. You can </w:t>
      </w:r>
      <w:r w:rsidRPr="00D473AE">
        <w:rPr>
          <w:rFonts w:eastAsia="Times New Roman" w:cs="Arial"/>
          <w:color w:val="333333"/>
          <w:szCs w:val="24"/>
          <w:lang w:eastAsia="de-DE"/>
        </w:rPr>
        <w:t xml:space="preserve">always </w:t>
      </w:r>
      <w:r w:rsidR="00553497" w:rsidRPr="00D473AE">
        <w:rPr>
          <w:rFonts w:eastAsia="Times New Roman" w:cs="Arial"/>
          <w:color w:val="333333"/>
          <w:szCs w:val="24"/>
          <w:lang w:eastAsia="de-DE"/>
        </w:rPr>
        <w:t xml:space="preserve">change the definitions and regenerate the tables. </w:t>
      </w:r>
      <w:r w:rsidR="00260EF4" w:rsidRPr="00D473AE">
        <w:rPr>
          <w:rFonts w:eastAsia="Times New Roman" w:cs="Arial"/>
          <w:color w:val="333333"/>
          <w:szCs w:val="24"/>
          <w:lang w:eastAsia="de-DE"/>
        </w:rPr>
        <w:t xml:space="preserve">The </w:t>
      </w:r>
      <w:r w:rsidR="00E42DB9" w:rsidRPr="00D473AE">
        <w:rPr>
          <w:rFonts w:eastAsia="Times New Roman" w:cs="Arial"/>
          <w:color w:val="333333"/>
          <w:szCs w:val="24"/>
          <w:lang w:eastAsia="de-DE"/>
        </w:rPr>
        <w:t>integration framework</w:t>
      </w:r>
      <w:r w:rsidR="00260EF4" w:rsidRPr="00D473AE">
        <w:rPr>
          <w:rFonts w:eastAsia="Times New Roman" w:cs="Arial"/>
          <w:color w:val="333333"/>
          <w:szCs w:val="24"/>
          <w:lang w:eastAsia="de-DE"/>
        </w:rPr>
        <w:t xml:space="preserve"> does not overwrite e</w:t>
      </w:r>
      <w:r w:rsidR="00553497" w:rsidRPr="00D473AE">
        <w:rPr>
          <w:rFonts w:eastAsia="Times New Roman" w:cs="Arial"/>
          <w:color w:val="333333"/>
          <w:szCs w:val="24"/>
          <w:lang w:eastAsia="de-DE"/>
        </w:rPr>
        <w:t>xisting values.</w:t>
      </w:r>
    </w:p>
    <w:p w14:paraId="3B6706CE" w14:textId="77777777" w:rsidR="00553497" w:rsidRPr="00D473AE" w:rsidRDefault="00553497" w:rsidP="00553497">
      <w:pPr>
        <w:shd w:val="clear" w:color="auto" w:fill="FFFFFF"/>
        <w:jc w:val="both"/>
        <w:rPr>
          <w:rFonts w:eastAsia="Times New Roman" w:cs="Arial"/>
          <w:color w:val="333333"/>
          <w:szCs w:val="24"/>
          <w:lang w:eastAsia="de-DE"/>
        </w:rPr>
      </w:pPr>
    </w:p>
    <w:p w14:paraId="3B6706CF" w14:textId="77777777" w:rsidR="00553497" w:rsidRPr="00D473AE" w:rsidRDefault="006B1156" w:rsidP="00AB17B4">
      <w:pPr>
        <w:shd w:val="clear" w:color="auto" w:fill="FFFFFF"/>
        <w:spacing w:line="360" w:lineRule="atLeast"/>
        <w:jc w:val="both"/>
        <w:rPr>
          <w:rFonts w:eastAsia="Times New Roman" w:cs="Arial"/>
          <w:b/>
          <w:lang w:eastAsia="de-DE"/>
        </w:rPr>
      </w:pPr>
      <w:r w:rsidRPr="00D473AE">
        <w:rPr>
          <w:rFonts w:eastAsia="Times New Roman" w:cs="Arial"/>
          <w:b/>
          <w:lang w:eastAsia="de-DE"/>
        </w:rPr>
        <w:t>B</w:t>
      </w:r>
      <w:r w:rsidR="00553497" w:rsidRPr="00D473AE">
        <w:rPr>
          <w:rFonts w:eastAsia="Times New Roman" w:cs="Arial"/>
          <w:b/>
          <w:lang w:eastAsia="de-DE"/>
        </w:rPr>
        <w:t>uttons</w:t>
      </w:r>
    </w:p>
    <w:p w14:paraId="3B6706D0" w14:textId="77777777" w:rsidR="006B1156" w:rsidRPr="00D473AE" w:rsidRDefault="006B1156" w:rsidP="00553497">
      <w:pPr>
        <w:shd w:val="clear" w:color="auto" w:fill="FFFFFF"/>
        <w:jc w:val="both"/>
        <w:rPr>
          <w:rFonts w:eastAsia="Times New Roman" w:cs="Arial"/>
          <w:color w:val="333333"/>
          <w:szCs w:val="24"/>
          <w:lang w:eastAsia="de-DE"/>
        </w:rPr>
      </w:pPr>
    </w:p>
    <w:p w14:paraId="3B6706D1" w14:textId="77777777" w:rsidR="006B1156" w:rsidRPr="00D473AE" w:rsidRDefault="0082247B" w:rsidP="00F92E03">
      <w:pPr>
        <w:autoSpaceDE w:val="0"/>
        <w:autoSpaceDN w:val="0"/>
        <w:adjustRightInd w:val="0"/>
        <w:rPr>
          <w:rFonts w:cs="Arial"/>
          <w:color w:val="33339A"/>
        </w:rPr>
      </w:pPr>
      <w:r>
        <w:rPr>
          <w:noProof/>
          <w:lang w:eastAsia="de-DE"/>
        </w:rPr>
        <w:drawing>
          <wp:inline distT="0" distB="0" distL="0" distR="0" wp14:anchorId="3B670EE6" wp14:editId="3B670EE7">
            <wp:extent cx="285714" cy="209524"/>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4" cy="209524"/>
                    </a:xfrm>
                    <a:prstGeom prst="rect">
                      <a:avLst/>
                    </a:prstGeom>
                  </pic:spPr>
                </pic:pic>
              </a:graphicData>
            </a:graphic>
          </wp:inline>
        </w:drawing>
      </w:r>
      <w:r w:rsidR="00AE2424" w:rsidRPr="00D473AE">
        <w:rPr>
          <w:rFonts w:cs="Arial"/>
          <w:color w:val="33339A"/>
        </w:rPr>
        <w:t xml:space="preserve"> </w:t>
      </w:r>
    </w:p>
    <w:p w14:paraId="3B6706D2" w14:textId="77777777" w:rsidR="00553497" w:rsidRPr="00D473AE" w:rsidRDefault="006B1156"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To c</w:t>
      </w:r>
      <w:r w:rsidR="00553497" w:rsidRPr="00D473AE">
        <w:rPr>
          <w:rFonts w:eastAsia="Times New Roman" w:cs="Arial"/>
          <w:color w:val="333333"/>
          <w:szCs w:val="24"/>
          <w:lang w:eastAsia="de-DE"/>
        </w:rPr>
        <w:t xml:space="preserve">reate a new definition for a </w:t>
      </w:r>
      <w:r w:rsidRPr="00D473AE">
        <w:rPr>
          <w:rFonts w:eastAsia="Times New Roman" w:cs="Arial"/>
          <w:color w:val="333333"/>
          <w:szCs w:val="24"/>
          <w:lang w:eastAsia="de-DE"/>
        </w:rPr>
        <w:t>g</w:t>
      </w:r>
      <w:r w:rsidR="00553497" w:rsidRPr="00D473AE">
        <w:rPr>
          <w:rFonts w:eastAsia="Times New Roman" w:cs="Arial"/>
          <w:color w:val="333333"/>
          <w:szCs w:val="24"/>
          <w:lang w:eastAsia="de-DE"/>
        </w:rPr>
        <w:t xml:space="preserve">lobal </w:t>
      </w:r>
      <w:r w:rsidRPr="00D473AE">
        <w:rPr>
          <w:rFonts w:eastAsia="Times New Roman" w:cs="Arial"/>
          <w:color w:val="333333"/>
          <w:szCs w:val="24"/>
          <w:lang w:eastAsia="de-DE"/>
        </w:rPr>
        <w:t>t</w:t>
      </w:r>
      <w:r w:rsidR="00553497" w:rsidRPr="00D473AE">
        <w:rPr>
          <w:rFonts w:eastAsia="Times New Roman" w:cs="Arial"/>
          <w:color w:val="333333"/>
          <w:szCs w:val="24"/>
          <w:lang w:eastAsia="de-DE"/>
        </w:rPr>
        <w:t>able</w:t>
      </w:r>
      <w:r w:rsidRPr="00D473AE">
        <w:rPr>
          <w:rFonts w:eastAsia="Times New Roman" w:cs="Arial"/>
          <w:color w:val="333333"/>
          <w:szCs w:val="24"/>
          <w:lang w:eastAsia="de-DE"/>
        </w:rPr>
        <w:t xml:space="preserve">, </w:t>
      </w:r>
      <w:r w:rsidR="006424D8" w:rsidRPr="00D473AE">
        <w:rPr>
          <w:rFonts w:eastAsia="Times New Roman" w:cs="Arial"/>
          <w:color w:val="333333"/>
          <w:szCs w:val="24"/>
          <w:lang w:eastAsia="de-DE"/>
        </w:rPr>
        <w:t>click</w:t>
      </w:r>
      <w:r w:rsidRPr="00D473AE">
        <w:rPr>
          <w:rFonts w:eastAsia="Times New Roman" w:cs="Arial"/>
          <w:color w:val="333333"/>
          <w:szCs w:val="24"/>
          <w:lang w:eastAsia="de-DE"/>
        </w:rPr>
        <w:t xml:space="preserve"> the button.</w:t>
      </w:r>
    </w:p>
    <w:p w14:paraId="3B6706D3" w14:textId="77777777" w:rsidR="006B1156" w:rsidRPr="00D473AE" w:rsidRDefault="006B1156" w:rsidP="00553497">
      <w:pPr>
        <w:shd w:val="clear" w:color="auto" w:fill="FFFFFF"/>
        <w:jc w:val="both"/>
        <w:rPr>
          <w:rFonts w:eastAsia="Times New Roman" w:cs="Arial"/>
          <w:color w:val="333333"/>
          <w:szCs w:val="24"/>
          <w:lang w:eastAsia="de-DE"/>
        </w:rPr>
      </w:pPr>
    </w:p>
    <w:p w14:paraId="3B6706D4" w14:textId="77777777" w:rsidR="006B1156" w:rsidRPr="00D473AE" w:rsidRDefault="0082247B" w:rsidP="00F92E03">
      <w:pPr>
        <w:autoSpaceDE w:val="0"/>
        <w:autoSpaceDN w:val="0"/>
        <w:adjustRightInd w:val="0"/>
        <w:rPr>
          <w:rFonts w:cs="Arial"/>
          <w:color w:val="33339A"/>
        </w:rPr>
      </w:pPr>
      <w:r>
        <w:rPr>
          <w:noProof/>
          <w:lang w:eastAsia="de-DE"/>
        </w:rPr>
        <w:drawing>
          <wp:inline distT="0" distB="0" distL="0" distR="0" wp14:anchorId="3B670EE8" wp14:editId="3B670EE9">
            <wp:extent cx="285714" cy="209524"/>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14" cy="209524"/>
                    </a:xfrm>
                    <a:prstGeom prst="rect">
                      <a:avLst/>
                    </a:prstGeom>
                  </pic:spPr>
                </pic:pic>
              </a:graphicData>
            </a:graphic>
          </wp:inline>
        </w:drawing>
      </w:r>
      <w:r w:rsidR="00AE2424" w:rsidRPr="00D473AE">
        <w:rPr>
          <w:rFonts w:cs="Arial"/>
          <w:color w:val="33339A"/>
        </w:rPr>
        <w:t xml:space="preserve"> </w:t>
      </w:r>
    </w:p>
    <w:p w14:paraId="3B6706D5" w14:textId="77777777" w:rsidR="00553497" w:rsidRPr="00D473AE" w:rsidRDefault="006B1156"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To d</w:t>
      </w:r>
      <w:r w:rsidR="00553497" w:rsidRPr="00D473AE">
        <w:rPr>
          <w:rFonts w:eastAsia="Times New Roman" w:cs="Arial"/>
          <w:color w:val="333333"/>
          <w:szCs w:val="24"/>
          <w:lang w:eastAsia="de-DE"/>
        </w:rPr>
        <w:t xml:space="preserve">elete definitions for </w:t>
      </w:r>
      <w:r w:rsidR="00AE2424" w:rsidRPr="00D473AE">
        <w:rPr>
          <w:rFonts w:eastAsia="Times New Roman" w:cs="Arial"/>
          <w:color w:val="333333"/>
          <w:szCs w:val="24"/>
          <w:lang w:eastAsia="de-DE"/>
        </w:rPr>
        <w:t xml:space="preserve">selected </w:t>
      </w:r>
      <w:r w:rsidRPr="00D473AE">
        <w:rPr>
          <w:rFonts w:eastAsia="Times New Roman" w:cs="Arial"/>
          <w:color w:val="333333"/>
          <w:szCs w:val="24"/>
          <w:lang w:eastAsia="de-DE"/>
        </w:rPr>
        <w:t>g</w:t>
      </w:r>
      <w:r w:rsidR="00553497" w:rsidRPr="00D473AE">
        <w:rPr>
          <w:rFonts w:eastAsia="Times New Roman" w:cs="Arial"/>
          <w:color w:val="333333"/>
          <w:szCs w:val="24"/>
          <w:lang w:eastAsia="de-DE"/>
        </w:rPr>
        <w:t>lobal tables</w:t>
      </w:r>
      <w:r w:rsidRPr="00D473AE">
        <w:rPr>
          <w:rFonts w:eastAsia="Times New Roman" w:cs="Arial"/>
          <w:color w:val="333333"/>
          <w:szCs w:val="24"/>
          <w:lang w:eastAsia="de-DE"/>
        </w:rPr>
        <w:t xml:space="preserve">, </w:t>
      </w:r>
      <w:r w:rsidR="006424D8" w:rsidRPr="00D473AE">
        <w:rPr>
          <w:rFonts w:eastAsia="Times New Roman" w:cs="Arial"/>
          <w:color w:val="333333"/>
          <w:szCs w:val="24"/>
          <w:lang w:eastAsia="de-DE"/>
        </w:rPr>
        <w:t>click</w:t>
      </w:r>
      <w:r w:rsidRPr="00D473AE">
        <w:rPr>
          <w:rFonts w:eastAsia="Times New Roman" w:cs="Arial"/>
          <w:color w:val="333333"/>
          <w:szCs w:val="24"/>
          <w:lang w:eastAsia="de-DE"/>
        </w:rPr>
        <w:t xml:space="preserve"> the button.</w:t>
      </w:r>
    </w:p>
    <w:p w14:paraId="3B6706D6" w14:textId="77777777" w:rsidR="006B1156" w:rsidRPr="00D473AE" w:rsidRDefault="006B1156" w:rsidP="00553497">
      <w:pPr>
        <w:shd w:val="clear" w:color="auto" w:fill="FFFFFF"/>
        <w:jc w:val="both"/>
        <w:rPr>
          <w:rFonts w:eastAsia="Times New Roman" w:cs="Arial"/>
          <w:color w:val="333333"/>
          <w:szCs w:val="24"/>
          <w:lang w:eastAsia="de-DE"/>
        </w:rPr>
      </w:pPr>
    </w:p>
    <w:p w14:paraId="3B6706D7" w14:textId="77777777" w:rsidR="006B1156" w:rsidRPr="00D473AE" w:rsidRDefault="00553497" w:rsidP="00F92E03">
      <w:pPr>
        <w:autoSpaceDE w:val="0"/>
        <w:autoSpaceDN w:val="0"/>
        <w:adjustRightInd w:val="0"/>
        <w:rPr>
          <w:rFonts w:cs="Arial"/>
          <w:color w:val="33339A"/>
        </w:rPr>
      </w:pPr>
      <w:r w:rsidRPr="00D473AE">
        <w:rPr>
          <w:rFonts w:cs="Arial"/>
          <w:color w:val="33339A"/>
        </w:rPr>
        <w:t>[Generate]</w:t>
      </w:r>
    </w:p>
    <w:p w14:paraId="3B6706D8" w14:textId="77777777" w:rsidR="00553497" w:rsidRPr="00D473AE" w:rsidRDefault="006B1156"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To c</w:t>
      </w:r>
      <w:r w:rsidR="00553497" w:rsidRPr="00D473AE">
        <w:rPr>
          <w:rFonts w:eastAsia="Times New Roman" w:cs="Arial"/>
          <w:color w:val="333333"/>
          <w:szCs w:val="24"/>
          <w:lang w:eastAsia="de-DE"/>
        </w:rPr>
        <w:t>reate new tables and update existing tables</w:t>
      </w:r>
      <w:r w:rsidR="00276B92" w:rsidRPr="00D473AE">
        <w:rPr>
          <w:rFonts w:eastAsia="Times New Roman" w:cs="Arial"/>
          <w:color w:val="333333"/>
          <w:szCs w:val="24"/>
          <w:lang w:eastAsia="de-DE"/>
        </w:rPr>
        <w:t xml:space="preserve">, </w:t>
      </w:r>
      <w:r w:rsidR="006424D8" w:rsidRPr="00D473AE">
        <w:rPr>
          <w:rFonts w:eastAsia="Times New Roman" w:cs="Arial"/>
          <w:color w:val="333333"/>
          <w:szCs w:val="24"/>
          <w:lang w:eastAsia="de-DE"/>
        </w:rPr>
        <w:t>click</w:t>
      </w:r>
      <w:r w:rsidR="00276B92" w:rsidRPr="00D473AE">
        <w:rPr>
          <w:rFonts w:eastAsia="Times New Roman" w:cs="Arial"/>
          <w:color w:val="333333"/>
          <w:szCs w:val="24"/>
          <w:lang w:eastAsia="de-DE"/>
        </w:rPr>
        <w:t xml:space="preserve"> the </w:t>
      </w:r>
      <w:r w:rsidRPr="00D473AE">
        <w:rPr>
          <w:rFonts w:eastAsia="Times New Roman" w:cs="Arial"/>
          <w:color w:val="333333"/>
          <w:szCs w:val="24"/>
          <w:lang w:eastAsia="de-DE"/>
        </w:rPr>
        <w:t>button.</w:t>
      </w:r>
    </w:p>
    <w:p w14:paraId="3B6706D9" w14:textId="77777777" w:rsidR="00E112B5" w:rsidRPr="00D473AE" w:rsidRDefault="00E112B5" w:rsidP="00553497">
      <w:pPr>
        <w:shd w:val="clear" w:color="auto" w:fill="FFFFFF"/>
        <w:jc w:val="both"/>
        <w:rPr>
          <w:rFonts w:eastAsia="Times New Roman" w:cs="Arial"/>
          <w:color w:val="333333"/>
          <w:szCs w:val="24"/>
          <w:lang w:eastAsia="de-DE"/>
        </w:rPr>
      </w:pPr>
    </w:p>
    <w:p w14:paraId="3B6706DA" w14:textId="77777777" w:rsidR="006B1156" w:rsidRPr="00D473AE" w:rsidRDefault="00553497" w:rsidP="00F92E03">
      <w:pPr>
        <w:autoSpaceDE w:val="0"/>
        <w:autoSpaceDN w:val="0"/>
        <w:adjustRightInd w:val="0"/>
        <w:rPr>
          <w:rFonts w:cs="Arial"/>
          <w:color w:val="33339A"/>
        </w:rPr>
      </w:pPr>
      <w:r w:rsidRPr="00D473AE">
        <w:rPr>
          <w:rFonts w:cs="Arial"/>
          <w:color w:val="33339A"/>
        </w:rPr>
        <w:t>[Clear]</w:t>
      </w:r>
    </w:p>
    <w:p w14:paraId="3B6706DB" w14:textId="77777777" w:rsidR="00553497" w:rsidRPr="00D473AE" w:rsidRDefault="006B1156"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To d</w:t>
      </w:r>
      <w:r w:rsidR="00553497" w:rsidRPr="00D473AE">
        <w:rPr>
          <w:rFonts w:eastAsia="Times New Roman" w:cs="Arial"/>
          <w:color w:val="333333"/>
          <w:szCs w:val="24"/>
          <w:lang w:eastAsia="de-DE"/>
        </w:rPr>
        <w:t>elete tables for which definition</w:t>
      </w:r>
      <w:r w:rsidRPr="00D473AE">
        <w:rPr>
          <w:rFonts w:eastAsia="Times New Roman" w:cs="Arial"/>
          <w:color w:val="333333"/>
          <w:szCs w:val="24"/>
          <w:lang w:eastAsia="de-DE"/>
        </w:rPr>
        <w:t xml:space="preserve">s no longer </w:t>
      </w:r>
      <w:r w:rsidR="00553497" w:rsidRPr="00D473AE">
        <w:rPr>
          <w:rFonts w:eastAsia="Times New Roman" w:cs="Arial"/>
          <w:color w:val="333333"/>
          <w:szCs w:val="24"/>
          <w:lang w:eastAsia="de-DE"/>
        </w:rPr>
        <w:t>exist</w:t>
      </w:r>
      <w:r w:rsidRPr="00D473AE">
        <w:rPr>
          <w:rFonts w:eastAsia="Times New Roman" w:cs="Arial"/>
          <w:color w:val="333333"/>
          <w:szCs w:val="24"/>
          <w:lang w:eastAsia="de-DE"/>
        </w:rPr>
        <w:t xml:space="preserve">, </w:t>
      </w:r>
      <w:r w:rsidR="006424D8" w:rsidRPr="00D473AE">
        <w:rPr>
          <w:rFonts w:eastAsia="Times New Roman" w:cs="Arial"/>
          <w:color w:val="333333"/>
          <w:szCs w:val="24"/>
          <w:lang w:eastAsia="de-DE"/>
        </w:rPr>
        <w:t>click</w:t>
      </w:r>
      <w:r w:rsidRPr="00D473AE">
        <w:rPr>
          <w:rFonts w:eastAsia="Times New Roman" w:cs="Arial"/>
          <w:color w:val="333333"/>
          <w:szCs w:val="24"/>
          <w:lang w:eastAsia="de-DE"/>
        </w:rPr>
        <w:t xml:space="preserve"> the button.</w:t>
      </w:r>
    </w:p>
    <w:p w14:paraId="3B6706DC" w14:textId="77777777" w:rsidR="00553497" w:rsidRPr="00D473AE" w:rsidRDefault="00553497" w:rsidP="00553497">
      <w:pPr>
        <w:shd w:val="clear" w:color="auto" w:fill="FFFFFF"/>
        <w:jc w:val="both"/>
        <w:rPr>
          <w:rFonts w:eastAsia="Times New Roman" w:cs="Arial"/>
          <w:color w:val="333333"/>
          <w:szCs w:val="24"/>
          <w:lang w:eastAsia="de-DE"/>
        </w:rPr>
      </w:pPr>
    </w:p>
    <w:p w14:paraId="3B6706DD" w14:textId="77777777" w:rsidR="00553497" w:rsidRPr="00AE2424" w:rsidRDefault="00AE2424" w:rsidP="00981E49">
      <w:pPr>
        <w:shd w:val="clear" w:color="auto" w:fill="FFFFFF"/>
        <w:spacing w:line="360" w:lineRule="atLeast"/>
        <w:jc w:val="both"/>
        <w:rPr>
          <w:rFonts w:eastAsia="Times New Roman" w:cs="Arial"/>
          <w:b/>
          <w:lang w:eastAsia="de-DE"/>
        </w:rPr>
      </w:pPr>
      <w:r>
        <w:rPr>
          <w:rFonts w:eastAsia="Times New Roman" w:cs="Arial"/>
          <w:b/>
          <w:lang w:eastAsia="de-DE"/>
        </w:rPr>
        <w:t xml:space="preserve">Fields of the </w:t>
      </w:r>
      <w:r w:rsidR="00553497" w:rsidRPr="00AE2424">
        <w:rPr>
          <w:rFonts w:eastAsia="Times New Roman" w:cs="Arial"/>
          <w:b/>
          <w:lang w:eastAsia="de-DE"/>
        </w:rPr>
        <w:t xml:space="preserve">Header </w:t>
      </w:r>
      <w:r w:rsidR="00F92E03" w:rsidRPr="00AE2424">
        <w:rPr>
          <w:rFonts w:eastAsia="Times New Roman" w:cs="Arial"/>
          <w:b/>
          <w:lang w:eastAsia="de-DE"/>
        </w:rPr>
        <w:t>S</w:t>
      </w:r>
      <w:r w:rsidR="00553497" w:rsidRPr="00AE2424">
        <w:rPr>
          <w:rFonts w:eastAsia="Times New Roman" w:cs="Arial"/>
          <w:b/>
          <w:lang w:eastAsia="de-DE"/>
        </w:rPr>
        <w:t>ection</w:t>
      </w:r>
    </w:p>
    <w:tbl>
      <w:tblPr>
        <w:tblStyle w:val="TableGrid"/>
        <w:tblW w:w="0" w:type="auto"/>
        <w:tblLook w:val="04A0" w:firstRow="1" w:lastRow="0" w:firstColumn="1" w:lastColumn="0" w:noHBand="0" w:noVBand="1"/>
      </w:tblPr>
      <w:tblGrid>
        <w:gridCol w:w="2486"/>
        <w:gridCol w:w="6864"/>
      </w:tblGrid>
      <w:tr w:rsidR="00981E49" w:rsidRPr="00821330" w14:paraId="3B6706E0" w14:textId="77777777" w:rsidTr="00AE2424">
        <w:tc>
          <w:tcPr>
            <w:tcW w:w="2518" w:type="dxa"/>
          </w:tcPr>
          <w:p w14:paraId="3B6706DE" w14:textId="77777777" w:rsidR="00981E49" w:rsidRPr="00821330" w:rsidRDefault="00981E49" w:rsidP="00055B80">
            <w:pPr>
              <w:jc w:val="both"/>
              <w:rPr>
                <w:rFonts w:eastAsia="Times New Roman" w:cs="Arial"/>
                <w:b/>
                <w:color w:val="333333"/>
                <w:lang w:eastAsia="de-DE"/>
              </w:rPr>
            </w:pPr>
            <w:r w:rsidRPr="00821330">
              <w:rPr>
                <w:rFonts w:eastAsia="Times New Roman" w:cs="Arial"/>
                <w:b/>
                <w:color w:val="333333"/>
                <w:lang w:eastAsia="de-DE"/>
              </w:rPr>
              <w:t>Variable</w:t>
            </w:r>
          </w:p>
        </w:tc>
        <w:tc>
          <w:tcPr>
            <w:tcW w:w="6982" w:type="dxa"/>
          </w:tcPr>
          <w:p w14:paraId="3B6706DF" w14:textId="77777777" w:rsidR="00981E49" w:rsidRPr="00821330" w:rsidRDefault="00981E49" w:rsidP="00055B80">
            <w:pPr>
              <w:jc w:val="both"/>
              <w:rPr>
                <w:rFonts w:eastAsia="Times New Roman" w:cs="Arial"/>
                <w:b/>
                <w:color w:val="333333"/>
                <w:lang w:eastAsia="de-DE"/>
              </w:rPr>
            </w:pPr>
            <w:r w:rsidRPr="00821330">
              <w:rPr>
                <w:rFonts w:eastAsia="Times New Roman" w:cs="Arial"/>
                <w:b/>
                <w:color w:val="333333"/>
                <w:lang w:eastAsia="de-DE"/>
              </w:rPr>
              <w:t>Description</w:t>
            </w:r>
          </w:p>
        </w:tc>
      </w:tr>
      <w:tr w:rsidR="00981E49" w:rsidRPr="001051F9" w14:paraId="3B6706E5" w14:textId="77777777" w:rsidTr="00AE2424">
        <w:tc>
          <w:tcPr>
            <w:tcW w:w="2518" w:type="dxa"/>
          </w:tcPr>
          <w:p w14:paraId="3B6706E1" w14:textId="77777777" w:rsidR="00981E49" w:rsidRPr="00562872" w:rsidRDefault="00981E49" w:rsidP="00055B80">
            <w:pPr>
              <w:jc w:val="both"/>
              <w:rPr>
                <w:rFonts w:eastAsia="Times New Roman" w:cs="Arial"/>
                <w:color w:val="333333"/>
                <w:sz w:val="22"/>
                <w:lang w:eastAsia="de-DE"/>
              </w:rPr>
            </w:pPr>
            <w:r w:rsidRPr="00562872">
              <w:rPr>
                <w:rFonts w:eastAsia="Times New Roman" w:cs="Arial"/>
                <w:sz w:val="22"/>
                <w:lang w:eastAsia="de-DE"/>
              </w:rPr>
              <w:t>Type</w:t>
            </w:r>
          </w:p>
        </w:tc>
        <w:tc>
          <w:tcPr>
            <w:tcW w:w="6982" w:type="dxa"/>
          </w:tcPr>
          <w:p w14:paraId="3B6706E2" w14:textId="77777777" w:rsidR="00981E49" w:rsidRPr="00D473AE" w:rsidRDefault="00AE2424" w:rsidP="00981E49">
            <w:pPr>
              <w:shd w:val="clear" w:color="auto" w:fill="FFFFFF"/>
              <w:jc w:val="both"/>
              <w:rPr>
                <w:rFonts w:eastAsia="Times New Roman" w:cs="Arial"/>
                <w:color w:val="333333"/>
                <w:sz w:val="22"/>
                <w:szCs w:val="24"/>
                <w:lang w:eastAsia="de-DE"/>
              </w:rPr>
            </w:pPr>
            <w:r w:rsidRPr="00D473AE">
              <w:rPr>
                <w:rFonts w:eastAsia="Times New Roman" w:cs="Arial"/>
                <w:color w:val="333333"/>
                <w:sz w:val="22"/>
                <w:szCs w:val="24"/>
                <w:lang w:eastAsia="de-DE"/>
              </w:rPr>
              <w:t xml:space="preserve">Defines </w:t>
            </w:r>
            <w:r w:rsidR="00981E49" w:rsidRPr="00D473AE">
              <w:rPr>
                <w:rFonts w:eastAsia="Times New Roman" w:cs="Arial"/>
                <w:color w:val="333333"/>
                <w:sz w:val="22"/>
                <w:szCs w:val="24"/>
                <w:lang w:eastAsia="de-DE"/>
              </w:rPr>
              <w:t xml:space="preserve">the table of type 1 or 2. </w:t>
            </w:r>
          </w:p>
          <w:p w14:paraId="3B6706E3" w14:textId="77777777" w:rsidR="00981E49" w:rsidRPr="00D473AE" w:rsidRDefault="00981E49" w:rsidP="00981E49">
            <w:pPr>
              <w:shd w:val="clear" w:color="auto" w:fill="FFFFFF"/>
              <w:jc w:val="both"/>
              <w:rPr>
                <w:rFonts w:eastAsia="Times New Roman" w:cs="Arial"/>
                <w:color w:val="333333"/>
                <w:sz w:val="22"/>
                <w:szCs w:val="24"/>
                <w:lang w:eastAsia="de-DE"/>
              </w:rPr>
            </w:pPr>
            <w:r w:rsidRPr="00D473AE">
              <w:rPr>
                <w:rFonts w:eastAsia="Times New Roman" w:cs="Arial"/>
                <w:color w:val="333333"/>
                <w:sz w:val="22"/>
                <w:szCs w:val="24"/>
                <w:lang w:eastAsia="de-DE"/>
              </w:rPr>
              <w:t xml:space="preserve">You can compare global tables of type 1 </w:t>
            </w:r>
            <w:r w:rsidR="00AE2424" w:rsidRPr="00D473AE">
              <w:rPr>
                <w:rFonts w:eastAsia="Times New Roman" w:cs="Arial"/>
                <w:color w:val="333333"/>
                <w:sz w:val="22"/>
                <w:szCs w:val="24"/>
                <w:lang w:eastAsia="de-DE"/>
              </w:rPr>
              <w:t xml:space="preserve">to </w:t>
            </w:r>
            <w:r w:rsidRPr="00D473AE">
              <w:rPr>
                <w:rFonts w:eastAsia="Times New Roman" w:cs="Arial"/>
                <w:color w:val="333333"/>
                <w:sz w:val="22"/>
                <w:szCs w:val="24"/>
                <w:lang w:eastAsia="de-DE"/>
              </w:rPr>
              <w:t>database tables. Define the structure</w:t>
            </w:r>
            <w:r w:rsidR="00AE2424" w:rsidRPr="00D473AE">
              <w:rPr>
                <w:rFonts w:eastAsia="Times New Roman" w:cs="Arial"/>
                <w:color w:val="333333"/>
                <w:sz w:val="22"/>
                <w:szCs w:val="24"/>
                <w:lang w:eastAsia="de-DE"/>
              </w:rPr>
              <w:t xml:space="preserve">, </w:t>
            </w:r>
            <w:r w:rsidRPr="00D473AE">
              <w:rPr>
                <w:rFonts w:eastAsia="Times New Roman" w:cs="Arial"/>
                <w:color w:val="333333"/>
                <w:sz w:val="22"/>
                <w:szCs w:val="24"/>
                <w:lang w:eastAsia="de-DE"/>
              </w:rPr>
              <w:t xml:space="preserve">and then add multiple records. </w:t>
            </w:r>
          </w:p>
          <w:p w14:paraId="3B6706E4" w14:textId="77777777" w:rsidR="00981E49" w:rsidRPr="00D473AE" w:rsidRDefault="00981E49" w:rsidP="00AE2424">
            <w:pPr>
              <w:shd w:val="clear" w:color="auto" w:fill="FFFFFF"/>
              <w:jc w:val="both"/>
              <w:rPr>
                <w:rFonts w:eastAsia="Times New Roman" w:cs="Arial"/>
                <w:color w:val="333333"/>
                <w:sz w:val="22"/>
                <w:lang w:eastAsia="de-DE"/>
              </w:rPr>
            </w:pPr>
            <w:r w:rsidRPr="00D473AE">
              <w:rPr>
                <w:rFonts w:eastAsia="Times New Roman" w:cs="Arial"/>
                <w:color w:val="333333"/>
                <w:sz w:val="22"/>
                <w:szCs w:val="24"/>
                <w:lang w:eastAsia="de-DE"/>
              </w:rPr>
              <w:t xml:space="preserve">You can compare global tables of type 2 </w:t>
            </w:r>
            <w:r w:rsidR="00AE2424" w:rsidRPr="00D473AE">
              <w:rPr>
                <w:rFonts w:eastAsia="Times New Roman" w:cs="Arial"/>
                <w:color w:val="333333"/>
                <w:sz w:val="22"/>
                <w:szCs w:val="24"/>
                <w:lang w:eastAsia="de-DE"/>
              </w:rPr>
              <w:t xml:space="preserve">to </w:t>
            </w:r>
            <w:r w:rsidRPr="00D473AE">
              <w:rPr>
                <w:rFonts w:eastAsia="Times New Roman" w:cs="Arial"/>
                <w:color w:val="333333"/>
                <w:sz w:val="22"/>
                <w:szCs w:val="24"/>
                <w:lang w:eastAsia="de-DE"/>
              </w:rPr>
              <w:t>two database tables having a parent child relationship.</w:t>
            </w:r>
          </w:p>
        </w:tc>
      </w:tr>
      <w:tr w:rsidR="00981E49" w:rsidRPr="001051F9" w14:paraId="3B6706E8" w14:textId="77777777" w:rsidTr="00AE2424">
        <w:tc>
          <w:tcPr>
            <w:tcW w:w="2518" w:type="dxa"/>
          </w:tcPr>
          <w:p w14:paraId="3B6706E6" w14:textId="77777777" w:rsidR="00981E49" w:rsidRPr="00562872" w:rsidRDefault="00981E49" w:rsidP="00055B80">
            <w:pPr>
              <w:jc w:val="both"/>
              <w:rPr>
                <w:rFonts w:eastAsia="Times New Roman" w:cs="Arial"/>
                <w:color w:val="333333"/>
                <w:sz w:val="22"/>
                <w:lang w:eastAsia="de-DE"/>
              </w:rPr>
            </w:pPr>
            <w:r w:rsidRPr="00562872">
              <w:rPr>
                <w:rFonts w:eastAsia="Times New Roman" w:cs="Arial"/>
                <w:sz w:val="22"/>
                <w:lang w:eastAsia="de-DE"/>
              </w:rPr>
              <w:t>Fields L1</w:t>
            </w:r>
          </w:p>
        </w:tc>
        <w:tc>
          <w:tcPr>
            <w:tcW w:w="6982" w:type="dxa"/>
          </w:tcPr>
          <w:p w14:paraId="3B6706E7" w14:textId="77777777" w:rsidR="00981E49" w:rsidRPr="00D473AE" w:rsidRDefault="00AE2424" w:rsidP="00AE2424">
            <w:pPr>
              <w:jc w:val="both"/>
              <w:rPr>
                <w:rFonts w:eastAsia="Times New Roman" w:cs="Arial"/>
                <w:color w:val="333333"/>
                <w:sz w:val="22"/>
                <w:lang w:eastAsia="de-DE"/>
              </w:rPr>
            </w:pPr>
            <w:r w:rsidRPr="00D473AE">
              <w:rPr>
                <w:rFonts w:eastAsia="Times New Roman" w:cs="Arial"/>
                <w:color w:val="333333"/>
                <w:sz w:val="22"/>
                <w:lang w:eastAsia="de-DE"/>
              </w:rPr>
              <w:t xml:space="preserve">Define </w:t>
            </w:r>
            <w:r w:rsidR="00981E49" w:rsidRPr="00D473AE">
              <w:rPr>
                <w:rFonts w:eastAsia="Times New Roman" w:cs="Arial"/>
                <w:color w:val="333333"/>
                <w:sz w:val="22"/>
                <w:lang w:eastAsia="de-DE"/>
              </w:rPr>
              <w:t>the number of fields on the first level</w:t>
            </w:r>
          </w:p>
        </w:tc>
      </w:tr>
      <w:tr w:rsidR="00981E49" w:rsidRPr="001051F9" w14:paraId="3B6706EB" w14:textId="77777777" w:rsidTr="00AE2424">
        <w:tc>
          <w:tcPr>
            <w:tcW w:w="2518" w:type="dxa"/>
          </w:tcPr>
          <w:p w14:paraId="3B6706E9" w14:textId="77777777" w:rsidR="00981E49" w:rsidRPr="00562872" w:rsidRDefault="00981E49" w:rsidP="00055B80">
            <w:pPr>
              <w:jc w:val="both"/>
              <w:rPr>
                <w:rFonts w:eastAsia="Times New Roman" w:cs="Arial"/>
                <w:color w:val="333333"/>
                <w:sz w:val="22"/>
                <w:lang w:eastAsia="de-DE"/>
              </w:rPr>
            </w:pPr>
            <w:r w:rsidRPr="00562872">
              <w:rPr>
                <w:rFonts w:eastAsia="Times New Roman" w:cs="Arial"/>
                <w:color w:val="333333"/>
                <w:sz w:val="22"/>
                <w:lang w:eastAsia="de-DE"/>
              </w:rPr>
              <w:t>Field L2</w:t>
            </w:r>
          </w:p>
        </w:tc>
        <w:tc>
          <w:tcPr>
            <w:tcW w:w="6982" w:type="dxa"/>
          </w:tcPr>
          <w:p w14:paraId="3B6706EA" w14:textId="77777777" w:rsidR="00981E49" w:rsidRPr="00D473AE" w:rsidRDefault="00AE2424" w:rsidP="00AE2424">
            <w:pPr>
              <w:jc w:val="both"/>
              <w:rPr>
                <w:rFonts w:eastAsia="Times New Roman" w:cs="Arial"/>
                <w:color w:val="333333"/>
                <w:sz w:val="22"/>
                <w:lang w:eastAsia="de-DE"/>
              </w:rPr>
            </w:pPr>
            <w:r w:rsidRPr="00D473AE">
              <w:rPr>
                <w:rFonts w:eastAsia="Times New Roman" w:cs="Arial"/>
                <w:sz w:val="22"/>
                <w:lang w:eastAsia="de-DE"/>
              </w:rPr>
              <w:t xml:space="preserve">Define </w:t>
            </w:r>
            <w:r w:rsidR="00981E49" w:rsidRPr="00D473AE">
              <w:rPr>
                <w:rFonts w:eastAsia="Times New Roman" w:cs="Arial"/>
                <w:sz w:val="22"/>
                <w:lang w:eastAsia="de-DE"/>
              </w:rPr>
              <w:t>the number of fields on the second level</w:t>
            </w:r>
          </w:p>
        </w:tc>
      </w:tr>
      <w:tr w:rsidR="00981E49" w:rsidRPr="00562872" w14:paraId="3B6706EE" w14:textId="77777777" w:rsidTr="00AE2424">
        <w:tc>
          <w:tcPr>
            <w:tcW w:w="2518" w:type="dxa"/>
          </w:tcPr>
          <w:p w14:paraId="3B6706EC" w14:textId="77777777" w:rsidR="00981E49" w:rsidRPr="00562872" w:rsidRDefault="00981E49" w:rsidP="00055B80">
            <w:pPr>
              <w:jc w:val="both"/>
              <w:rPr>
                <w:rFonts w:eastAsia="Times New Roman" w:cs="Arial"/>
                <w:color w:val="333333"/>
                <w:sz w:val="22"/>
                <w:lang w:eastAsia="de-DE"/>
              </w:rPr>
            </w:pPr>
            <w:r w:rsidRPr="00562872">
              <w:rPr>
                <w:rFonts w:eastAsia="Times New Roman" w:cs="Arial"/>
                <w:color w:val="333333"/>
                <w:sz w:val="22"/>
                <w:lang w:eastAsia="de-DE"/>
              </w:rPr>
              <w:lastRenderedPageBreak/>
              <w:t>ID</w:t>
            </w:r>
          </w:p>
        </w:tc>
        <w:tc>
          <w:tcPr>
            <w:tcW w:w="6982" w:type="dxa"/>
          </w:tcPr>
          <w:p w14:paraId="3B6706ED" w14:textId="77777777" w:rsidR="00981E49" w:rsidRPr="00562872" w:rsidRDefault="00AE2424" w:rsidP="00AE2424">
            <w:pPr>
              <w:jc w:val="both"/>
              <w:rPr>
                <w:rFonts w:eastAsia="Times New Roman" w:cs="Arial"/>
                <w:sz w:val="22"/>
                <w:lang w:eastAsia="de-DE"/>
              </w:rPr>
            </w:pPr>
            <w:r w:rsidRPr="00562872">
              <w:rPr>
                <w:rFonts w:eastAsia="Times New Roman" w:cs="Arial"/>
                <w:sz w:val="22"/>
                <w:lang w:eastAsia="de-DE"/>
              </w:rPr>
              <w:t>Displays the t</w:t>
            </w:r>
            <w:r w:rsidR="00981E49" w:rsidRPr="00562872">
              <w:rPr>
                <w:rFonts w:eastAsia="Times New Roman" w:cs="Arial"/>
                <w:sz w:val="22"/>
                <w:lang w:eastAsia="de-DE"/>
              </w:rPr>
              <w:t>able identifier</w:t>
            </w:r>
          </w:p>
        </w:tc>
      </w:tr>
      <w:tr w:rsidR="00981E49" w:rsidRPr="00562872" w14:paraId="3B6706F1" w14:textId="77777777" w:rsidTr="00AE2424">
        <w:tc>
          <w:tcPr>
            <w:tcW w:w="2518" w:type="dxa"/>
          </w:tcPr>
          <w:p w14:paraId="3B6706EF" w14:textId="77777777" w:rsidR="00981E49" w:rsidRPr="00562872" w:rsidRDefault="00981E49" w:rsidP="00055B80">
            <w:pPr>
              <w:jc w:val="both"/>
              <w:rPr>
                <w:rFonts w:eastAsia="Times New Roman" w:cs="Arial"/>
                <w:color w:val="333333"/>
                <w:sz w:val="22"/>
                <w:lang w:eastAsia="de-DE"/>
              </w:rPr>
            </w:pPr>
            <w:r w:rsidRPr="00562872">
              <w:rPr>
                <w:rFonts w:eastAsia="Times New Roman" w:cs="Arial"/>
                <w:color w:val="333333"/>
                <w:sz w:val="22"/>
                <w:lang w:eastAsia="de-DE"/>
              </w:rPr>
              <w:t>Name</w:t>
            </w:r>
          </w:p>
        </w:tc>
        <w:tc>
          <w:tcPr>
            <w:tcW w:w="6982" w:type="dxa"/>
          </w:tcPr>
          <w:p w14:paraId="3B6706F0" w14:textId="77777777" w:rsidR="00981E49" w:rsidRPr="00562872" w:rsidRDefault="00AE2424" w:rsidP="00AE2424">
            <w:pPr>
              <w:jc w:val="both"/>
              <w:rPr>
                <w:rFonts w:eastAsia="Times New Roman" w:cs="Arial"/>
                <w:sz w:val="22"/>
                <w:lang w:eastAsia="de-DE"/>
              </w:rPr>
            </w:pPr>
            <w:r w:rsidRPr="00562872">
              <w:rPr>
                <w:rFonts w:eastAsia="Times New Roman" w:cs="Arial"/>
                <w:sz w:val="22"/>
                <w:lang w:eastAsia="de-DE"/>
              </w:rPr>
              <w:t>Displays the t</w:t>
            </w:r>
            <w:r w:rsidR="00981E49" w:rsidRPr="00562872">
              <w:rPr>
                <w:rFonts w:eastAsia="Times New Roman" w:cs="Arial"/>
                <w:sz w:val="22"/>
                <w:lang w:eastAsia="de-DE"/>
              </w:rPr>
              <w:t>able name</w:t>
            </w:r>
          </w:p>
        </w:tc>
      </w:tr>
    </w:tbl>
    <w:p w14:paraId="3B6706F2" w14:textId="77777777" w:rsidR="00981E49" w:rsidRPr="00821330" w:rsidRDefault="00981E49" w:rsidP="00553497">
      <w:pPr>
        <w:shd w:val="clear" w:color="auto" w:fill="FFFFFF"/>
        <w:jc w:val="both"/>
        <w:rPr>
          <w:rFonts w:eastAsia="Times New Roman" w:cs="Arial"/>
          <w:color w:val="333333"/>
          <w:szCs w:val="24"/>
          <w:lang w:eastAsia="de-DE"/>
        </w:rPr>
      </w:pPr>
    </w:p>
    <w:p w14:paraId="3B6706F3" w14:textId="77777777" w:rsidR="00553497" w:rsidRPr="00F92E03" w:rsidRDefault="00553497" w:rsidP="00981E49">
      <w:pPr>
        <w:shd w:val="clear" w:color="auto" w:fill="FFFFFF"/>
        <w:spacing w:line="360" w:lineRule="atLeast"/>
        <w:jc w:val="both"/>
        <w:rPr>
          <w:rFonts w:eastAsia="Times New Roman" w:cs="Arial"/>
          <w:b/>
          <w:lang w:eastAsia="de-DE"/>
        </w:rPr>
      </w:pPr>
      <w:r w:rsidRPr="00F92E03">
        <w:rPr>
          <w:rFonts w:eastAsia="Times New Roman" w:cs="Arial"/>
          <w:b/>
          <w:lang w:eastAsia="de-DE"/>
        </w:rPr>
        <w:t xml:space="preserve">Position </w:t>
      </w:r>
      <w:r w:rsidR="00F92E03">
        <w:rPr>
          <w:rFonts w:eastAsia="Times New Roman" w:cs="Arial"/>
          <w:b/>
          <w:lang w:eastAsia="de-DE"/>
        </w:rPr>
        <w:t>S</w:t>
      </w:r>
      <w:r w:rsidRPr="00F92E03">
        <w:rPr>
          <w:rFonts w:eastAsia="Times New Roman" w:cs="Arial"/>
          <w:b/>
          <w:lang w:eastAsia="de-DE"/>
        </w:rPr>
        <w:t>ection</w:t>
      </w:r>
    </w:p>
    <w:tbl>
      <w:tblPr>
        <w:tblStyle w:val="TableGrid"/>
        <w:tblW w:w="0" w:type="auto"/>
        <w:tblLook w:val="04A0" w:firstRow="1" w:lastRow="0" w:firstColumn="1" w:lastColumn="0" w:noHBand="0" w:noVBand="1"/>
      </w:tblPr>
      <w:tblGrid>
        <w:gridCol w:w="2489"/>
        <w:gridCol w:w="6861"/>
      </w:tblGrid>
      <w:tr w:rsidR="00981E49" w:rsidRPr="00821330" w14:paraId="3B6706F6" w14:textId="77777777" w:rsidTr="00265F9B">
        <w:trPr>
          <w:tblHeader/>
        </w:trPr>
        <w:tc>
          <w:tcPr>
            <w:tcW w:w="2518" w:type="dxa"/>
          </w:tcPr>
          <w:p w14:paraId="3B6706F4" w14:textId="77777777" w:rsidR="00981E49" w:rsidRPr="00821330" w:rsidRDefault="00981E49" w:rsidP="00055B80">
            <w:pPr>
              <w:jc w:val="both"/>
              <w:rPr>
                <w:rFonts w:eastAsia="Times New Roman" w:cs="Arial"/>
                <w:b/>
                <w:color w:val="333333"/>
                <w:lang w:eastAsia="de-DE"/>
              </w:rPr>
            </w:pPr>
            <w:r w:rsidRPr="00821330">
              <w:rPr>
                <w:rFonts w:eastAsia="Times New Roman" w:cs="Arial"/>
                <w:b/>
                <w:color w:val="333333"/>
                <w:lang w:eastAsia="de-DE"/>
              </w:rPr>
              <w:t>Variable</w:t>
            </w:r>
          </w:p>
        </w:tc>
        <w:tc>
          <w:tcPr>
            <w:tcW w:w="6982" w:type="dxa"/>
          </w:tcPr>
          <w:p w14:paraId="3B6706F5" w14:textId="77777777" w:rsidR="00981E49" w:rsidRPr="00821330" w:rsidRDefault="00981E49" w:rsidP="00055B80">
            <w:pPr>
              <w:jc w:val="both"/>
              <w:rPr>
                <w:rFonts w:eastAsia="Times New Roman" w:cs="Arial"/>
                <w:b/>
                <w:color w:val="333333"/>
                <w:lang w:eastAsia="de-DE"/>
              </w:rPr>
            </w:pPr>
            <w:r w:rsidRPr="00821330">
              <w:rPr>
                <w:rFonts w:eastAsia="Times New Roman" w:cs="Arial"/>
                <w:b/>
                <w:color w:val="333333"/>
                <w:lang w:eastAsia="de-DE"/>
              </w:rPr>
              <w:t>Description</w:t>
            </w:r>
          </w:p>
        </w:tc>
      </w:tr>
      <w:tr w:rsidR="00981E49" w:rsidRPr="001051F9" w14:paraId="3B6706F9" w14:textId="77777777" w:rsidTr="00265F9B">
        <w:tc>
          <w:tcPr>
            <w:tcW w:w="2518" w:type="dxa"/>
          </w:tcPr>
          <w:p w14:paraId="3B6706F7" w14:textId="77777777" w:rsidR="00981E49" w:rsidRPr="00562872" w:rsidRDefault="00981E49" w:rsidP="00055B80">
            <w:pPr>
              <w:jc w:val="both"/>
              <w:rPr>
                <w:rFonts w:eastAsia="Times New Roman" w:cs="Arial"/>
                <w:color w:val="333333"/>
                <w:sz w:val="22"/>
                <w:lang w:eastAsia="de-DE"/>
              </w:rPr>
            </w:pPr>
            <w:r w:rsidRPr="00562872">
              <w:rPr>
                <w:rFonts w:eastAsia="Times New Roman" w:cs="Arial"/>
                <w:sz w:val="22"/>
                <w:lang w:eastAsia="de-DE"/>
              </w:rPr>
              <w:t>Level</w:t>
            </w:r>
          </w:p>
        </w:tc>
        <w:tc>
          <w:tcPr>
            <w:tcW w:w="6982" w:type="dxa"/>
          </w:tcPr>
          <w:p w14:paraId="3B6706F8" w14:textId="77777777" w:rsidR="00981E49" w:rsidRPr="00D473AE" w:rsidRDefault="005B5B84" w:rsidP="00562872">
            <w:pPr>
              <w:shd w:val="clear" w:color="auto" w:fill="FFFFFF"/>
              <w:jc w:val="both"/>
              <w:rPr>
                <w:rFonts w:eastAsia="Times New Roman" w:cs="Arial"/>
                <w:color w:val="333333"/>
                <w:sz w:val="22"/>
                <w:lang w:eastAsia="de-DE"/>
              </w:rPr>
            </w:pPr>
            <w:r w:rsidRPr="00D473AE">
              <w:rPr>
                <w:rFonts w:eastAsia="Times New Roman" w:cs="Arial"/>
                <w:color w:val="333333"/>
                <w:sz w:val="22"/>
                <w:szCs w:val="24"/>
                <w:lang w:eastAsia="de-DE"/>
              </w:rPr>
              <w:t>Defines</w:t>
            </w:r>
            <w:r w:rsidR="00562872" w:rsidRPr="00D473AE">
              <w:rPr>
                <w:rFonts w:eastAsia="Times New Roman" w:cs="Arial"/>
                <w:color w:val="333333"/>
                <w:sz w:val="22"/>
                <w:szCs w:val="24"/>
                <w:lang w:eastAsia="de-DE"/>
              </w:rPr>
              <w:t>,</w:t>
            </w:r>
            <w:r w:rsidRPr="00D473AE">
              <w:rPr>
                <w:rFonts w:eastAsia="Times New Roman" w:cs="Arial"/>
                <w:color w:val="333333"/>
                <w:sz w:val="22"/>
                <w:szCs w:val="24"/>
                <w:lang w:eastAsia="de-DE"/>
              </w:rPr>
              <w:t xml:space="preserve"> </w:t>
            </w:r>
            <w:r w:rsidR="00981E49" w:rsidRPr="00D473AE">
              <w:rPr>
                <w:rFonts w:eastAsia="Times New Roman" w:cs="Arial"/>
                <w:color w:val="333333"/>
                <w:sz w:val="22"/>
                <w:szCs w:val="24"/>
                <w:lang w:eastAsia="de-DE"/>
              </w:rPr>
              <w:t xml:space="preserve">if the field belongs to the header or the child segment. </w:t>
            </w:r>
            <w:r w:rsidRPr="00D473AE">
              <w:rPr>
                <w:rFonts w:eastAsia="Times New Roman" w:cs="Arial"/>
                <w:color w:val="333333"/>
                <w:sz w:val="22"/>
                <w:szCs w:val="24"/>
                <w:lang w:eastAsia="de-DE"/>
              </w:rPr>
              <w:t xml:space="preserve">Possible values are </w:t>
            </w:r>
            <w:r w:rsidR="00981E49" w:rsidRPr="00D473AE">
              <w:rPr>
                <w:rFonts w:eastAsia="Times New Roman" w:cs="Arial"/>
                <w:color w:val="333333"/>
                <w:sz w:val="22"/>
                <w:szCs w:val="24"/>
                <w:lang w:eastAsia="de-DE"/>
              </w:rPr>
              <w:t xml:space="preserve">1 </w:t>
            </w:r>
            <w:r w:rsidRPr="00D473AE">
              <w:rPr>
                <w:rFonts w:eastAsia="Times New Roman" w:cs="Arial"/>
                <w:color w:val="333333"/>
                <w:sz w:val="22"/>
                <w:szCs w:val="24"/>
                <w:lang w:eastAsia="de-DE"/>
              </w:rPr>
              <w:t xml:space="preserve">and </w:t>
            </w:r>
            <w:r w:rsidR="00981E49" w:rsidRPr="00D473AE">
              <w:rPr>
                <w:rFonts w:eastAsia="Times New Roman" w:cs="Arial"/>
                <w:color w:val="333333"/>
                <w:sz w:val="22"/>
                <w:szCs w:val="24"/>
                <w:lang w:eastAsia="de-DE"/>
              </w:rPr>
              <w:t>2.</w:t>
            </w:r>
            <w:r w:rsidR="00562872" w:rsidRPr="00D473AE">
              <w:rPr>
                <w:rFonts w:eastAsia="Times New Roman" w:cs="Arial"/>
                <w:color w:val="333333"/>
                <w:sz w:val="22"/>
                <w:szCs w:val="24"/>
                <w:lang w:eastAsia="de-DE"/>
              </w:rPr>
              <w:t xml:space="preserve"> </w:t>
            </w:r>
            <w:r w:rsidR="00981E49" w:rsidRPr="00D473AE">
              <w:rPr>
                <w:rFonts w:eastAsia="Times New Roman" w:cs="Arial"/>
                <w:color w:val="333333"/>
                <w:sz w:val="22"/>
                <w:szCs w:val="24"/>
                <w:lang w:eastAsia="de-DE"/>
              </w:rPr>
              <w:t xml:space="preserve">The </w:t>
            </w:r>
            <w:r w:rsidR="00E42DB9" w:rsidRPr="00D473AE">
              <w:rPr>
                <w:rFonts w:eastAsia="Times New Roman" w:cs="Arial"/>
                <w:color w:val="333333"/>
                <w:sz w:val="22"/>
                <w:szCs w:val="24"/>
                <w:lang w:eastAsia="de-DE"/>
              </w:rPr>
              <w:t>integration framework</w:t>
            </w:r>
            <w:r w:rsidR="00981E49" w:rsidRPr="00D473AE">
              <w:rPr>
                <w:rFonts w:eastAsia="Times New Roman" w:cs="Arial"/>
                <w:color w:val="333333"/>
                <w:sz w:val="22"/>
                <w:szCs w:val="24"/>
                <w:lang w:eastAsia="de-DE"/>
              </w:rPr>
              <w:t xml:space="preserve"> </w:t>
            </w:r>
            <w:r w:rsidR="00065221" w:rsidRPr="00D473AE">
              <w:rPr>
                <w:rFonts w:eastAsia="Times New Roman" w:cs="Arial"/>
                <w:color w:val="333333"/>
                <w:sz w:val="22"/>
                <w:szCs w:val="24"/>
                <w:lang w:eastAsia="de-DE"/>
              </w:rPr>
              <w:t>generates</w:t>
            </w:r>
            <w:r w:rsidR="00981E49" w:rsidRPr="00D473AE">
              <w:rPr>
                <w:rFonts w:eastAsia="Times New Roman" w:cs="Arial"/>
                <w:color w:val="333333"/>
                <w:sz w:val="22"/>
                <w:szCs w:val="24"/>
                <w:lang w:eastAsia="de-DE"/>
              </w:rPr>
              <w:t xml:space="preserve"> th</w:t>
            </w:r>
            <w:r w:rsidRPr="00D473AE">
              <w:rPr>
                <w:rFonts w:eastAsia="Times New Roman" w:cs="Arial"/>
                <w:color w:val="333333"/>
                <w:sz w:val="22"/>
                <w:szCs w:val="24"/>
                <w:lang w:eastAsia="de-DE"/>
              </w:rPr>
              <w:t>e</w:t>
            </w:r>
            <w:r w:rsidR="00981E49" w:rsidRPr="00D473AE">
              <w:rPr>
                <w:rFonts w:eastAsia="Times New Roman" w:cs="Arial"/>
                <w:color w:val="333333"/>
                <w:sz w:val="22"/>
                <w:szCs w:val="24"/>
                <w:lang w:eastAsia="de-DE"/>
              </w:rPr>
              <w:t xml:space="preserve"> value.</w:t>
            </w:r>
          </w:p>
        </w:tc>
      </w:tr>
      <w:tr w:rsidR="00981E49" w:rsidRPr="001051F9" w14:paraId="3B6706FD" w14:textId="77777777" w:rsidTr="00265F9B">
        <w:tc>
          <w:tcPr>
            <w:tcW w:w="2518" w:type="dxa"/>
          </w:tcPr>
          <w:p w14:paraId="3B6706FA" w14:textId="77777777" w:rsidR="00981E49" w:rsidRPr="00562872" w:rsidRDefault="00981E49" w:rsidP="00055B80">
            <w:pPr>
              <w:jc w:val="both"/>
              <w:rPr>
                <w:rFonts w:eastAsia="Times New Roman" w:cs="Arial"/>
                <w:color w:val="333333"/>
                <w:sz w:val="22"/>
                <w:lang w:eastAsia="de-DE"/>
              </w:rPr>
            </w:pPr>
            <w:r w:rsidRPr="00562872">
              <w:rPr>
                <w:rFonts w:eastAsia="Times New Roman" w:cs="Arial"/>
                <w:color w:val="333333"/>
                <w:sz w:val="22"/>
                <w:lang w:eastAsia="de-DE"/>
              </w:rPr>
              <w:t>Field</w:t>
            </w:r>
          </w:p>
        </w:tc>
        <w:tc>
          <w:tcPr>
            <w:tcW w:w="6982" w:type="dxa"/>
          </w:tcPr>
          <w:p w14:paraId="3B6706FB" w14:textId="77777777" w:rsidR="00981E49" w:rsidRPr="00D473AE" w:rsidRDefault="00981E49" w:rsidP="00981E49">
            <w:pPr>
              <w:jc w:val="both"/>
              <w:rPr>
                <w:rFonts w:eastAsia="Times New Roman" w:cs="Arial"/>
                <w:color w:val="333333"/>
                <w:sz w:val="22"/>
                <w:szCs w:val="24"/>
                <w:lang w:eastAsia="de-DE"/>
              </w:rPr>
            </w:pPr>
            <w:r w:rsidRPr="00D473AE">
              <w:rPr>
                <w:rFonts w:eastAsia="Times New Roman" w:cs="Arial"/>
                <w:color w:val="333333"/>
                <w:sz w:val="22"/>
                <w:szCs w:val="24"/>
                <w:lang w:eastAsia="de-DE"/>
              </w:rPr>
              <w:t>Field number</w:t>
            </w:r>
          </w:p>
          <w:p w14:paraId="3B6706FC" w14:textId="77777777" w:rsidR="00981E49" w:rsidRPr="00D473AE" w:rsidRDefault="00981E49" w:rsidP="00562872">
            <w:pPr>
              <w:jc w:val="both"/>
              <w:rPr>
                <w:rFonts w:eastAsia="Times New Roman" w:cs="Arial"/>
                <w:color w:val="333333"/>
                <w:sz w:val="22"/>
                <w:lang w:eastAsia="de-DE"/>
              </w:rPr>
            </w:pPr>
            <w:r w:rsidRPr="00D473AE">
              <w:rPr>
                <w:rFonts w:eastAsia="Times New Roman" w:cs="Arial"/>
                <w:color w:val="333333"/>
                <w:sz w:val="22"/>
                <w:szCs w:val="24"/>
                <w:lang w:eastAsia="de-DE"/>
              </w:rPr>
              <w:t xml:space="preserve">The </w:t>
            </w:r>
            <w:r w:rsidR="00E42DB9" w:rsidRPr="00D473AE">
              <w:rPr>
                <w:rFonts w:eastAsia="Times New Roman" w:cs="Arial"/>
                <w:color w:val="333333"/>
                <w:sz w:val="22"/>
                <w:szCs w:val="24"/>
                <w:lang w:eastAsia="de-DE"/>
              </w:rPr>
              <w:t>integration framework</w:t>
            </w:r>
            <w:r w:rsidRPr="00D473AE">
              <w:rPr>
                <w:rFonts w:eastAsia="Times New Roman" w:cs="Arial"/>
                <w:color w:val="333333"/>
                <w:sz w:val="22"/>
                <w:szCs w:val="24"/>
                <w:lang w:eastAsia="de-DE"/>
              </w:rPr>
              <w:t xml:space="preserve"> </w:t>
            </w:r>
            <w:r w:rsidR="00065221" w:rsidRPr="00D473AE">
              <w:rPr>
                <w:rFonts w:eastAsia="Times New Roman" w:cs="Arial"/>
                <w:color w:val="333333"/>
                <w:sz w:val="22"/>
                <w:szCs w:val="24"/>
                <w:lang w:eastAsia="de-DE"/>
              </w:rPr>
              <w:t>generates</w:t>
            </w:r>
            <w:r w:rsidRPr="00D473AE">
              <w:rPr>
                <w:rFonts w:eastAsia="Times New Roman" w:cs="Arial"/>
                <w:color w:val="333333"/>
                <w:sz w:val="22"/>
                <w:szCs w:val="24"/>
                <w:lang w:eastAsia="de-DE"/>
              </w:rPr>
              <w:t xml:space="preserve"> th</w:t>
            </w:r>
            <w:r w:rsidR="00562872" w:rsidRPr="00D473AE">
              <w:rPr>
                <w:rFonts w:eastAsia="Times New Roman" w:cs="Arial"/>
                <w:color w:val="333333"/>
                <w:sz w:val="22"/>
                <w:szCs w:val="24"/>
                <w:lang w:eastAsia="de-DE"/>
              </w:rPr>
              <w:t xml:space="preserve">e </w:t>
            </w:r>
            <w:r w:rsidRPr="00D473AE">
              <w:rPr>
                <w:rFonts w:eastAsia="Times New Roman" w:cs="Arial"/>
                <w:color w:val="333333"/>
                <w:sz w:val="22"/>
                <w:szCs w:val="24"/>
                <w:lang w:eastAsia="de-DE"/>
              </w:rPr>
              <w:t>value.</w:t>
            </w:r>
          </w:p>
        </w:tc>
      </w:tr>
      <w:tr w:rsidR="00981E49" w:rsidRPr="00562872" w14:paraId="3B670700" w14:textId="77777777" w:rsidTr="00265F9B">
        <w:tc>
          <w:tcPr>
            <w:tcW w:w="2518" w:type="dxa"/>
          </w:tcPr>
          <w:p w14:paraId="3B6706FE" w14:textId="77777777" w:rsidR="00981E49" w:rsidRPr="00562872" w:rsidRDefault="00981E49" w:rsidP="00541DC1">
            <w:pPr>
              <w:jc w:val="both"/>
              <w:rPr>
                <w:rFonts w:eastAsia="Times New Roman" w:cs="Arial"/>
                <w:color w:val="333333"/>
                <w:sz w:val="22"/>
                <w:lang w:eastAsia="de-DE"/>
              </w:rPr>
            </w:pPr>
            <w:r w:rsidRPr="00562872">
              <w:rPr>
                <w:rFonts w:eastAsia="Times New Roman" w:cs="Arial"/>
                <w:color w:val="333333"/>
                <w:sz w:val="22"/>
                <w:szCs w:val="24"/>
                <w:lang w:eastAsia="de-DE"/>
              </w:rPr>
              <w:t>Disp Len</w:t>
            </w:r>
          </w:p>
        </w:tc>
        <w:tc>
          <w:tcPr>
            <w:tcW w:w="6982" w:type="dxa"/>
          </w:tcPr>
          <w:p w14:paraId="3B6706FF" w14:textId="77777777" w:rsidR="00981E49" w:rsidRPr="00562872" w:rsidRDefault="00203151" w:rsidP="00055B80">
            <w:pPr>
              <w:jc w:val="both"/>
              <w:rPr>
                <w:rFonts w:eastAsia="Times New Roman" w:cs="Arial"/>
                <w:color w:val="333333"/>
                <w:sz w:val="22"/>
                <w:lang w:eastAsia="de-DE"/>
              </w:rPr>
            </w:pPr>
            <w:r w:rsidRPr="00562872">
              <w:rPr>
                <w:rFonts w:eastAsia="Times New Roman" w:cs="Arial"/>
                <w:color w:val="333333"/>
                <w:sz w:val="22"/>
                <w:lang w:eastAsia="de-DE"/>
              </w:rPr>
              <w:t>Input field length</w:t>
            </w:r>
          </w:p>
        </w:tc>
      </w:tr>
      <w:tr w:rsidR="00981E49" w:rsidRPr="001051F9" w14:paraId="3B670703" w14:textId="77777777" w:rsidTr="00265F9B">
        <w:tc>
          <w:tcPr>
            <w:tcW w:w="2518" w:type="dxa"/>
          </w:tcPr>
          <w:p w14:paraId="3B670701" w14:textId="77777777" w:rsidR="00981E49" w:rsidRPr="00562872" w:rsidRDefault="00203151" w:rsidP="00055B80">
            <w:pPr>
              <w:jc w:val="both"/>
              <w:rPr>
                <w:rFonts w:eastAsia="Times New Roman" w:cs="Arial"/>
                <w:color w:val="333333"/>
                <w:sz w:val="22"/>
                <w:lang w:eastAsia="de-DE"/>
              </w:rPr>
            </w:pPr>
            <w:r w:rsidRPr="00562872">
              <w:rPr>
                <w:rFonts w:eastAsia="Times New Roman" w:cs="Arial"/>
                <w:color w:val="333333"/>
                <w:sz w:val="22"/>
                <w:lang w:eastAsia="de-DE"/>
              </w:rPr>
              <w:t>Max Len (maximum length)</w:t>
            </w:r>
          </w:p>
        </w:tc>
        <w:tc>
          <w:tcPr>
            <w:tcW w:w="6982" w:type="dxa"/>
          </w:tcPr>
          <w:p w14:paraId="3B670702" w14:textId="77777777" w:rsidR="00981E49" w:rsidRPr="00D473AE" w:rsidRDefault="00203151" w:rsidP="00203151">
            <w:pPr>
              <w:jc w:val="both"/>
              <w:rPr>
                <w:rFonts w:eastAsia="Times New Roman" w:cs="Arial"/>
                <w:sz w:val="22"/>
                <w:lang w:eastAsia="de-DE"/>
              </w:rPr>
            </w:pPr>
            <w:r w:rsidRPr="00D473AE">
              <w:rPr>
                <w:rFonts w:eastAsia="Times New Roman" w:cs="Arial"/>
                <w:sz w:val="22"/>
                <w:lang w:eastAsia="de-DE"/>
              </w:rPr>
              <w:t>With the maximum length</w:t>
            </w:r>
            <w:r w:rsidR="00562872" w:rsidRPr="00D473AE">
              <w:rPr>
                <w:rFonts w:eastAsia="Times New Roman" w:cs="Arial"/>
                <w:sz w:val="22"/>
                <w:lang w:eastAsia="de-DE"/>
              </w:rPr>
              <w:t>,</w:t>
            </w:r>
            <w:r w:rsidRPr="00D473AE">
              <w:rPr>
                <w:rFonts w:eastAsia="Times New Roman" w:cs="Arial"/>
                <w:sz w:val="22"/>
                <w:lang w:eastAsia="de-DE"/>
              </w:rPr>
              <w:t xml:space="preserve"> cut the field entry to the defined length.</w:t>
            </w:r>
          </w:p>
        </w:tc>
      </w:tr>
      <w:tr w:rsidR="00981E49" w:rsidRPr="00562872" w14:paraId="3B670707" w14:textId="77777777" w:rsidTr="00265F9B">
        <w:tc>
          <w:tcPr>
            <w:tcW w:w="2518" w:type="dxa"/>
          </w:tcPr>
          <w:p w14:paraId="3B670704" w14:textId="77777777" w:rsidR="00981E49" w:rsidRPr="00562872" w:rsidRDefault="00203151" w:rsidP="00055B80">
            <w:pPr>
              <w:jc w:val="both"/>
              <w:rPr>
                <w:rFonts w:eastAsia="Times New Roman" w:cs="Arial"/>
                <w:color w:val="333333"/>
                <w:sz w:val="22"/>
                <w:lang w:eastAsia="de-DE"/>
              </w:rPr>
            </w:pPr>
            <w:r w:rsidRPr="00562872">
              <w:rPr>
                <w:rFonts w:eastAsia="Times New Roman" w:cs="Arial"/>
                <w:color w:val="333333"/>
                <w:sz w:val="22"/>
                <w:lang w:eastAsia="de-DE"/>
              </w:rPr>
              <w:t>Selection</w:t>
            </w:r>
          </w:p>
        </w:tc>
        <w:tc>
          <w:tcPr>
            <w:tcW w:w="6982" w:type="dxa"/>
          </w:tcPr>
          <w:p w14:paraId="3B670705" w14:textId="77777777" w:rsidR="00203151" w:rsidRPr="00D473AE" w:rsidRDefault="00203151" w:rsidP="00203151">
            <w:pPr>
              <w:jc w:val="both"/>
              <w:rPr>
                <w:rFonts w:eastAsia="Times New Roman" w:cs="Arial"/>
                <w:color w:val="333333"/>
                <w:sz w:val="22"/>
                <w:szCs w:val="24"/>
                <w:lang w:eastAsia="de-DE"/>
              </w:rPr>
            </w:pPr>
            <w:r w:rsidRPr="00D473AE">
              <w:rPr>
                <w:rFonts w:eastAsia="Times New Roman" w:cs="Arial"/>
                <w:color w:val="333333"/>
                <w:sz w:val="22"/>
                <w:szCs w:val="24"/>
                <w:lang w:eastAsia="de-DE"/>
              </w:rPr>
              <w:t>The integration framework provides inbuilt selection functions</w:t>
            </w:r>
            <w:r w:rsidR="00562872" w:rsidRPr="00D473AE">
              <w:rPr>
                <w:rFonts w:eastAsia="Times New Roman" w:cs="Arial"/>
                <w:color w:val="333333"/>
                <w:sz w:val="22"/>
                <w:szCs w:val="24"/>
                <w:lang w:eastAsia="de-DE"/>
              </w:rPr>
              <w:t xml:space="preserve">, </w:t>
            </w:r>
            <w:r w:rsidR="00AF505C" w:rsidRPr="00D473AE">
              <w:rPr>
                <w:rFonts w:eastAsia="Times New Roman" w:cs="Arial"/>
                <w:color w:val="333333"/>
                <w:sz w:val="22"/>
                <w:szCs w:val="24"/>
                <w:lang w:eastAsia="de-DE"/>
              </w:rPr>
              <w:t>for example,</w:t>
            </w:r>
            <w:r w:rsidRPr="00D473AE">
              <w:rPr>
                <w:rFonts w:eastAsia="Times New Roman" w:cs="Arial"/>
                <w:color w:val="333333"/>
                <w:sz w:val="22"/>
                <w:szCs w:val="24"/>
                <w:lang w:eastAsia="de-DE"/>
              </w:rPr>
              <w:t xml:space="preserve"> system</w:t>
            </w:r>
            <w:r w:rsidR="00562872" w:rsidRPr="00D473AE">
              <w:rPr>
                <w:rFonts w:eastAsia="Times New Roman" w:cs="Arial"/>
                <w:color w:val="333333"/>
                <w:sz w:val="22"/>
                <w:szCs w:val="24"/>
                <w:lang w:eastAsia="de-DE"/>
              </w:rPr>
              <w:t>s</w:t>
            </w:r>
            <w:r w:rsidRPr="00D473AE">
              <w:rPr>
                <w:rFonts w:eastAsia="Times New Roman" w:cs="Arial"/>
                <w:color w:val="333333"/>
                <w:sz w:val="22"/>
                <w:szCs w:val="24"/>
                <w:lang w:eastAsia="de-DE"/>
              </w:rPr>
              <w:t xml:space="preserve"> </w:t>
            </w:r>
            <w:r w:rsidR="006F2075" w:rsidRPr="00D473AE">
              <w:rPr>
                <w:rFonts w:eastAsia="Times New Roman" w:cs="Arial"/>
                <w:color w:val="333333"/>
                <w:sz w:val="22"/>
                <w:szCs w:val="24"/>
                <w:lang w:eastAsia="de-DE"/>
              </w:rPr>
              <w:t>in SLD</w:t>
            </w:r>
            <w:r w:rsidRPr="00D473AE">
              <w:rPr>
                <w:rFonts w:eastAsia="Times New Roman" w:cs="Arial"/>
                <w:color w:val="333333"/>
                <w:sz w:val="22"/>
                <w:szCs w:val="24"/>
                <w:lang w:eastAsia="de-DE"/>
              </w:rPr>
              <w:t xml:space="preserve">. </w:t>
            </w:r>
          </w:p>
          <w:p w14:paraId="3B670706" w14:textId="77777777" w:rsidR="00981E49" w:rsidRPr="00562872" w:rsidRDefault="00562872" w:rsidP="00BF3156">
            <w:pPr>
              <w:jc w:val="both"/>
              <w:rPr>
                <w:rFonts w:eastAsia="Times New Roman" w:cs="Arial"/>
                <w:sz w:val="22"/>
                <w:lang w:eastAsia="de-DE"/>
              </w:rPr>
            </w:pPr>
            <w:r w:rsidRPr="00D473AE">
              <w:rPr>
                <w:rFonts w:eastAsia="Times New Roman" w:cs="Arial"/>
                <w:color w:val="333333"/>
                <w:sz w:val="22"/>
                <w:szCs w:val="24"/>
                <w:lang w:eastAsia="de-DE"/>
              </w:rPr>
              <w:t>U</w:t>
            </w:r>
            <w:r w:rsidR="00203151" w:rsidRPr="00D473AE">
              <w:rPr>
                <w:rFonts w:eastAsia="Times New Roman" w:cs="Arial"/>
                <w:color w:val="333333"/>
                <w:sz w:val="22"/>
                <w:szCs w:val="24"/>
                <w:lang w:eastAsia="de-DE"/>
              </w:rPr>
              <w:t xml:space="preserve">se them to provide users with a selection list. You can also </w:t>
            </w:r>
            <w:r w:rsidR="00BF3156" w:rsidRPr="00D473AE">
              <w:rPr>
                <w:rFonts w:eastAsia="Times New Roman" w:cs="Arial"/>
                <w:color w:val="333333"/>
                <w:sz w:val="22"/>
                <w:szCs w:val="24"/>
                <w:lang w:eastAsia="de-DE"/>
              </w:rPr>
              <w:t xml:space="preserve">define </w:t>
            </w:r>
            <w:r w:rsidR="00203151" w:rsidRPr="00D473AE">
              <w:rPr>
                <w:rFonts w:eastAsia="Times New Roman" w:cs="Arial"/>
                <w:color w:val="333333"/>
                <w:sz w:val="22"/>
                <w:szCs w:val="24"/>
                <w:lang w:eastAsia="de-DE"/>
              </w:rPr>
              <w:t>enumeration</w:t>
            </w:r>
            <w:r w:rsidR="00BF3156" w:rsidRPr="00D473AE">
              <w:rPr>
                <w:rFonts w:eastAsia="Times New Roman" w:cs="Arial"/>
                <w:color w:val="333333"/>
                <w:sz w:val="22"/>
                <w:szCs w:val="24"/>
                <w:lang w:eastAsia="de-DE"/>
              </w:rPr>
              <w:t>s</w:t>
            </w:r>
            <w:r w:rsidR="00203151" w:rsidRPr="00D473AE">
              <w:rPr>
                <w:rFonts w:eastAsia="Times New Roman" w:cs="Arial"/>
                <w:color w:val="333333"/>
                <w:sz w:val="22"/>
                <w:szCs w:val="24"/>
                <w:lang w:eastAsia="de-DE"/>
              </w:rPr>
              <w:t xml:space="preserve">. </w:t>
            </w:r>
            <w:r w:rsidR="00BF3156" w:rsidRPr="00562872">
              <w:rPr>
                <w:rFonts w:eastAsia="Times New Roman" w:cs="Arial"/>
                <w:color w:val="333333"/>
                <w:sz w:val="22"/>
                <w:szCs w:val="24"/>
                <w:lang w:eastAsia="de-DE"/>
              </w:rPr>
              <w:t xml:space="preserve">Enter </w:t>
            </w:r>
            <w:r w:rsidR="00203151" w:rsidRPr="00562872">
              <w:rPr>
                <w:rFonts w:eastAsia="Times New Roman" w:cs="Arial"/>
                <w:color w:val="333333"/>
                <w:sz w:val="22"/>
                <w:szCs w:val="24"/>
                <w:lang w:eastAsia="de-DE"/>
              </w:rPr>
              <w:t>values, separated by *.</w:t>
            </w:r>
          </w:p>
        </w:tc>
      </w:tr>
      <w:tr w:rsidR="00981E49" w:rsidRPr="001051F9" w14:paraId="3B67070A" w14:textId="77777777" w:rsidTr="00265F9B">
        <w:tc>
          <w:tcPr>
            <w:tcW w:w="2518" w:type="dxa"/>
          </w:tcPr>
          <w:p w14:paraId="3B670708" w14:textId="77777777" w:rsidR="00981E49" w:rsidRPr="00562872" w:rsidRDefault="00203151" w:rsidP="00055B80">
            <w:pPr>
              <w:jc w:val="both"/>
              <w:rPr>
                <w:rFonts w:eastAsia="Times New Roman" w:cs="Arial"/>
                <w:color w:val="333333"/>
                <w:sz w:val="22"/>
                <w:lang w:eastAsia="de-DE"/>
              </w:rPr>
            </w:pPr>
            <w:r w:rsidRPr="00562872">
              <w:rPr>
                <w:rFonts w:eastAsia="Times New Roman" w:cs="Arial"/>
                <w:color w:val="333333"/>
                <w:sz w:val="22"/>
                <w:lang w:eastAsia="de-DE"/>
              </w:rPr>
              <w:t>Label</w:t>
            </w:r>
          </w:p>
        </w:tc>
        <w:tc>
          <w:tcPr>
            <w:tcW w:w="6982" w:type="dxa"/>
          </w:tcPr>
          <w:p w14:paraId="3B670709" w14:textId="77777777" w:rsidR="00981E49" w:rsidRPr="00D473AE" w:rsidRDefault="007C29B9" w:rsidP="00541DC1">
            <w:pPr>
              <w:jc w:val="both"/>
              <w:rPr>
                <w:rFonts w:eastAsia="Times New Roman" w:cs="Arial"/>
                <w:sz w:val="22"/>
                <w:lang w:eastAsia="de-DE"/>
              </w:rPr>
            </w:pPr>
            <w:r w:rsidRPr="00D473AE">
              <w:rPr>
                <w:rFonts w:eastAsia="Times New Roman" w:cs="Arial"/>
                <w:sz w:val="22"/>
                <w:lang w:eastAsia="de-DE"/>
              </w:rPr>
              <w:t>E</w:t>
            </w:r>
            <w:r w:rsidR="00203151" w:rsidRPr="00D473AE">
              <w:rPr>
                <w:rFonts w:eastAsia="Times New Roman" w:cs="Arial"/>
                <w:sz w:val="22"/>
                <w:lang w:eastAsia="de-DE"/>
              </w:rPr>
              <w:t xml:space="preserve">nter </w:t>
            </w:r>
            <w:r w:rsidR="00541DC1" w:rsidRPr="00D473AE">
              <w:rPr>
                <w:rFonts w:eastAsia="Times New Roman" w:cs="Arial"/>
                <w:sz w:val="22"/>
                <w:lang w:eastAsia="de-DE"/>
              </w:rPr>
              <w:t xml:space="preserve">a </w:t>
            </w:r>
            <w:r w:rsidR="00203151" w:rsidRPr="00D473AE">
              <w:rPr>
                <w:rFonts w:eastAsia="Times New Roman" w:cs="Arial"/>
                <w:sz w:val="22"/>
                <w:lang w:eastAsia="de-DE"/>
              </w:rPr>
              <w:t xml:space="preserve">text. The </w:t>
            </w:r>
            <w:r w:rsidR="00E42DB9" w:rsidRPr="00D473AE">
              <w:rPr>
                <w:rFonts w:eastAsia="Times New Roman" w:cs="Arial"/>
                <w:sz w:val="22"/>
                <w:lang w:eastAsia="de-DE"/>
              </w:rPr>
              <w:t>integration framework</w:t>
            </w:r>
            <w:r w:rsidR="00203151" w:rsidRPr="00D473AE">
              <w:rPr>
                <w:rFonts w:eastAsia="Times New Roman" w:cs="Arial"/>
                <w:sz w:val="22"/>
                <w:lang w:eastAsia="de-DE"/>
              </w:rPr>
              <w:t xml:space="preserve"> displays it as the field label.</w:t>
            </w:r>
          </w:p>
        </w:tc>
      </w:tr>
      <w:tr w:rsidR="00981E49" w:rsidRPr="001051F9" w14:paraId="3B67070D" w14:textId="77777777" w:rsidTr="00265F9B">
        <w:tc>
          <w:tcPr>
            <w:tcW w:w="2518" w:type="dxa"/>
          </w:tcPr>
          <w:p w14:paraId="3B67070B" w14:textId="77777777" w:rsidR="00981E49" w:rsidRPr="00562872" w:rsidRDefault="00203151" w:rsidP="00055B80">
            <w:pPr>
              <w:jc w:val="both"/>
              <w:rPr>
                <w:rFonts w:eastAsia="Times New Roman" w:cs="Arial"/>
                <w:color w:val="333333"/>
                <w:sz w:val="22"/>
                <w:lang w:eastAsia="de-DE"/>
              </w:rPr>
            </w:pPr>
            <w:r w:rsidRPr="00562872">
              <w:rPr>
                <w:rFonts w:eastAsia="Times New Roman" w:cs="Arial"/>
                <w:color w:val="333333"/>
                <w:sz w:val="22"/>
                <w:lang w:eastAsia="de-DE"/>
              </w:rPr>
              <w:t>Check</w:t>
            </w:r>
          </w:p>
        </w:tc>
        <w:tc>
          <w:tcPr>
            <w:tcW w:w="6982" w:type="dxa"/>
          </w:tcPr>
          <w:p w14:paraId="3B67070C" w14:textId="77777777" w:rsidR="00981E49" w:rsidRPr="00D473AE" w:rsidRDefault="00B94380" w:rsidP="00562872">
            <w:pPr>
              <w:jc w:val="both"/>
              <w:rPr>
                <w:rFonts w:eastAsia="Times New Roman" w:cs="Arial"/>
                <w:sz w:val="22"/>
                <w:lang w:eastAsia="de-DE"/>
              </w:rPr>
            </w:pPr>
            <w:r w:rsidRPr="00D473AE">
              <w:rPr>
                <w:rFonts w:eastAsia="Times New Roman" w:cs="Arial"/>
                <w:sz w:val="22"/>
                <w:lang w:eastAsia="de-DE"/>
              </w:rPr>
              <w:t>U</w:t>
            </w:r>
            <w:r w:rsidR="00203151" w:rsidRPr="00D473AE">
              <w:rPr>
                <w:rFonts w:eastAsia="Times New Roman" w:cs="Arial"/>
                <w:sz w:val="22"/>
                <w:lang w:eastAsia="de-DE"/>
              </w:rPr>
              <w:t>se plausibility checks</w:t>
            </w:r>
            <w:r w:rsidR="00562872" w:rsidRPr="00D473AE">
              <w:rPr>
                <w:rFonts w:eastAsia="Times New Roman" w:cs="Arial"/>
                <w:sz w:val="22"/>
                <w:lang w:eastAsia="de-DE"/>
              </w:rPr>
              <w:t xml:space="preserve">, </w:t>
            </w:r>
            <w:r w:rsidR="00AF505C" w:rsidRPr="00D473AE">
              <w:rPr>
                <w:rFonts w:eastAsia="Times New Roman" w:cs="Arial"/>
                <w:sz w:val="22"/>
                <w:lang w:eastAsia="de-DE"/>
              </w:rPr>
              <w:t>for example,</w:t>
            </w:r>
            <w:r w:rsidR="00203151" w:rsidRPr="00D473AE">
              <w:rPr>
                <w:rFonts w:eastAsia="Times New Roman" w:cs="Arial"/>
                <w:sz w:val="22"/>
                <w:lang w:eastAsia="de-DE"/>
              </w:rPr>
              <w:t xml:space="preserve"> </w:t>
            </w:r>
            <w:r w:rsidR="00203151" w:rsidRPr="00D473AE">
              <w:rPr>
                <w:rStyle w:val="TechnicalName"/>
              </w:rPr>
              <w:t>isNumber</w:t>
            </w:r>
            <w:r w:rsidR="00203151" w:rsidRPr="00D473AE">
              <w:rPr>
                <w:rFonts w:eastAsia="Times New Roman" w:cs="Arial"/>
                <w:sz w:val="22"/>
                <w:lang w:eastAsia="de-DE"/>
              </w:rPr>
              <w:t xml:space="preserve"> to verify the field entries.</w:t>
            </w:r>
          </w:p>
        </w:tc>
      </w:tr>
      <w:tr w:rsidR="00B94380" w:rsidRPr="001051F9" w14:paraId="3B670710" w14:textId="77777777" w:rsidTr="00265F9B">
        <w:tc>
          <w:tcPr>
            <w:tcW w:w="2518" w:type="dxa"/>
          </w:tcPr>
          <w:p w14:paraId="3B67070E" w14:textId="77777777" w:rsidR="00B94380" w:rsidRPr="00562872" w:rsidRDefault="00B94380" w:rsidP="00055B80">
            <w:pPr>
              <w:jc w:val="both"/>
              <w:rPr>
                <w:rFonts w:eastAsia="Times New Roman" w:cs="Arial"/>
                <w:color w:val="333333"/>
                <w:lang w:eastAsia="de-DE"/>
              </w:rPr>
            </w:pPr>
            <w:r>
              <w:rPr>
                <w:rFonts w:eastAsia="Times New Roman" w:cs="Arial"/>
                <w:color w:val="333333"/>
                <w:lang w:eastAsia="de-DE"/>
              </w:rPr>
              <w:t>Description</w:t>
            </w:r>
          </w:p>
        </w:tc>
        <w:tc>
          <w:tcPr>
            <w:tcW w:w="6982" w:type="dxa"/>
          </w:tcPr>
          <w:p w14:paraId="3B67070F" w14:textId="77777777" w:rsidR="00B94380" w:rsidRPr="00D473AE" w:rsidRDefault="00B94380" w:rsidP="00562872">
            <w:pPr>
              <w:jc w:val="both"/>
              <w:rPr>
                <w:rFonts w:eastAsia="Times New Roman" w:cs="Arial"/>
                <w:lang w:eastAsia="de-DE"/>
              </w:rPr>
            </w:pPr>
            <w:r w:rsidRPr="00D473AE">
              <w:rPr>
                <w:rFonts w:eastAsia="Times New Roman" w:cs="Arial"/>
                <w:lang w:eastAsia="de-DE"/>
              </w:rPr>
              <w:t>Enter a description. The framework displays the description as a tooltip for the field in scenario setup.</w:t>
            </w:r>
          </w:p>
        </w:tc>
      </w:tr>
      <w:tr w:rsidR="00B94380" w:rsidRPr="001051F9" w14:paraId="3B670713" w14:textId="77777777" w:rsidTr="00265F9B">
        <w:tc>
          <w:tcPr>
            <w:tcW w:w="2518" w:type="dxa"/>
          </w:tcPr>
          <w:p w14:paraId="3B670711" w14:textId="77777777" w:rsidR="00B94380" w:rsidRDefault="00B94380" w:rsidP="00055B80">
            <w:pPr>
              <w:jc w:val="both"/>
              <w:rPr>
                <w:rFonts w:eastAsia="Times New Roman" w:cs="Arial"/>
                <w:color w:val="333333"/>
                <w:lang w:eastAsia="de-DE"/>
              </w:rPr>
            </w:pPr>
            <w:r>
              <w:rPr>
                <w:rFonts w:eastAsia="Times New Roman" w:cs="Arial"/>
                <w:color w:val="333333"/>
                <w:lang w:eastAsia="de-DE"/>
              </w:rPr>
              <w:t>Explanation</w:t>
            </w:r>
          </w:p>
        </w:tc>
        <w:tc>
          <w:tcPr>
            <w:tcW w:w="6982" w:type="dxa"/>
          </w:tcPr>
          <w:p w14:paraId="3B670712" w14:textId="77777777" w:rsidR="00B94380" w:rsidRPr="00D473AE" w:rsidRDefault="00B94380" w:rsidP="00562872">
            <w:pPr>
              <w:jc w:val="both"/>
              <w:rPr>
                <w:rFonts w:eastAsia="Times New Roman" w:cs="Arial"/>
                <w:lang w:eastAsia="de-DE"/>
              </w:rPr>
            </w:pPr>
            <w:r w:rsidRPr="00D473AE">
              <w:rPr>
                <w:rFonts w:eastAsia="Times New Roman" w:cs="Arial"/>
                <w:lang w:eastAsia="de-DE"/>
              </w:rPr>
              <w:t xml:space="preserve">Enter an explanation for the field. The framework displays the entry in the </w:t>
            </w:r>
            <w:r w:rsidRPr="00D473AE">
              <w:rPr>
                <w:rStyle w:val="FieldName"/>
              </w:rPr>
              <w:t>Explanations</w:t>
            </w:r>
            <w:r w:rsidRPr="00D473AE">
              <w:rPr>
                <w:rFonts w:eastAsia="Times New Roman" w:cs="Arial"/>
                <w:lang w:eastAsia="de-DE"/>
              </w:rPr>
              <w:t xml:space="preserve"> area below the global table.</w:t>
            </w:r>
          </w:p>
        </w:tc>
      </w:tr>
    </w:tbl>
    <w:p w14:paraId="3B670714" w14:textId="77777777" w:rsidR="00DD7C2D" w:rsidRPr="00D473AE" w:rsidRDefault="00DD7C2D" w:rsidP="00553497">
      <w:pPr>
        <w:shd w:val="clear" w:color="auto" w:fill="FFFFFF"/>
        <w:jc w:val="both"/>
        <w:rPr>
          <w:rFonts w:eastAsia="Times New Roman" w:cs="Arial"/>
          <w:color w:val="333333"/>
          <w:szCs w:val="24"/>
          <w:lang w:eastAsia="de-DE"/>
        </w:rPr>
      </w:pPr>
    </w:p>
    <w:p w14:paraId="3B670715" w14:textId="77777777" w:rsidR="00553497" w:rsidRPr="00D473AE" w:rsidRDefault="00553497" w:rsidP="00AE2424">
      <w:pPr>
        <w:keepNext/>
        <w:shd w:val="clear" w:color="auto" w:fill="FFFFFF"/>
        <w:spacing w:line="360" w:lineRule="atLeast"/>
        <w:jc w:val="both"/>
        <w:rPr>
          <w:rFonts w:eastAsia="Times New Roman" w:cs="Arial"/>
          <w:b/>
          <w:lang w:eastAsia="de-DE"/>
        </w:rPr>
      </w:pPr>
      <w:r w:rsidRPr="00D473AE">
        <w:rPr>
          <w:rFonts w:eastAsia="Times New Roman" w:cs="Arial"/>
          <w:b/>
          <w:lang w:eastAsia="de-DE"/>
        </w:rPr>
        <w:t>Scope</w:t>
      </w:r>
    </w:p>
    <w:p w14:paraId="3B670716" w14:textId="77777777" w:rsidR="00E112B5" w:rsidRPr="00D473AE" w:rsidRDefault="00E112B5"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G</w:t>
      </w:r>
      <w:r w:rsidR="00553497" w:rsidRPr="00D473AE">
        <w:rPr>
          <w:rFonts w:eastAsia="Times New Roman" w:cs="Arial"/>
          <w:color w:val="333333"/>
          <w:szCs w:val="24"/>
          <w:lang w:eastAsia="de-DE"/>
        </w:rPr>
        <w:t xml:space="preserve">lobal </w:t>
      </w:r>
      <w:r w:rsidRPr="00D473AE">
        <w:rPr>
          <w:rFonts w:eastAsia="Times New Roman" w:cs="Arial"/>
          <w:color w:val="333333"/>
          <w:szCs w:val="24"/>
          <w:lang w:eastAsia="de-DE"/>
        </w:rPr>
        <w:t>t</w:t>
      </w:r>
      <w:r w:rsidR="00553497" w:rsidRPr="00D473AE">
        <w:rPr>
          <w:rFonts w:eastAsia="Times New Roman" w:cs="Arial"/>
          <w:color w:val="333333"/>
          <w:szCs w:val="24"/>
          <w:lang w:eastAsia="de-DE"/>
        </w:rPr>
        <w:t xml:space="preserve">ables </w:t>
      </w:r>
      <w:r w:rsidRPr="00D473AE">
        <w:rPr>
          <w:rFonts w:eastAsia="Times New Roman" w:cs="Arial"/>
          <w:color w:val="333333"/>
          <w:szCs w:val="24"/>
          <w:lang w:eastAsia="de-DE"/>
        </w:rPr>
        <w:t xml:space="preserve">are valid for a </w:t>
      </w:r>
      <w:r w:rsidR="00260EF4"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cenario </w:t>
      </w:r>
      <w:r w:rsidR="00260EF4" w:rsidRPr="00D473AE">
        <w:rPr>
          <w:rFonts w:eastAsia="Times New Roman" w:cs="Arial"/>
          <w:color w:val="333333"/>
          <w:szCs w:val="24"/>
          <w:lang w:eastAsia="de-DE"/>
        </w:rPr>
        <w:t>p</w:t>
      </w:r>
      <w:r w:rsidR="00553497" w:rsidRPr="00D473AE">
        <w:rPr>
          <w:rFonts w:eastAsia="Times New Roman" w:cs="Arial"/>
          <w:color w:val="333333"/>
          <w:szCs w:val="24"/>
          <w:lang w:eastAsia="de-DE"/>
        </w:rPr>
        <w:t>ackage</w:t>
      </w:r>
      <w:r w:rsidRPr="00D473AE">
        <w:rPr>
          <w:rFonts w:eastAsia="Times New Roman" w:cs="Arial"/>
          <w:color w:val="333333"/>
          <w:szCs w:val="24"/>
          <w:lang w:eastAsia="de-DE"/>
        </w:rPr>
        <w:t xml:space="preserve">. You can </w:t>
      </w:r>
      <w:r w:rsidR="00553497" w:rsidRPr="00D473AE">
        <w:rPr>
          <w:rFonts w:eastAsia="Times New Roman" w:cs="Arial"/>
          <w:color w:val="333333"/>
          <w:szCs w:val="24"/>
          <w:lang w:eastAsia="de-DE"/>
        </w:rPr>
        <w:t xml:space="preserve">access </w:t>
      </w:r>
      <w:r w:rsidRPr="00D473AE">
        <w:rPr>
          <w:rFonts w:eastAsia="Times New Roman" w:cs="Arial"/>
          <w:color w:val="333333"/>
          <w:szCs w:val="24"/>
          <w:lang w:eastAsia="de-DE"/>
        </w:rPr>
        <w:t xml:space="preserve">a global table in all </w:t>
      </w:r>
      <w:r w:rsidR="00260EF4"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cenario </w:t>
      </w:r>
      <w:r w:rsidR="00260EF4" w:rsidRPr="00D473AE">
        <w:rPr>
          <w:rFonts w:eastAsia="Times New Roman" w:cs="Arial"/>
          <w:color w:val="333333"/>
          <w:szCs w:val="24"/>
          <w:lang w:eastAsia="de-DE"/>
        </w:rPr>
        <w:t>s</w:t>
      </w:r>
      <w:r w:rsidR="00553497" w:rsidRPr="00D473AE">
        <w:rPr>
          <w:rFonts w:eastAsia="Times New Roman" w:cs="Arial"/>
          <w:color w:val="333333"/>
          <w:szCs w:val="24"/>
          <w:lang w:eastAsia="de-DE"/>
        </w:rPr>
        <w:t>teps of th</w:t>
      </w:r>
      <w:r w:rsidR="00265F9B" w:rsidRPr="00D473AE">
        <w:rPr>
          <w:rFonts w:eastAsia="Times New Roman" w:cs="Arial"/>
          <w:color w:val="333333"/>
          <w:szCs w:val="24"/>
          <w:lang w:eastAsia="de-DE"/>
        </w:rPr>
        <w:t>e</w:t>
      </w:r>
      <w:r w:rsidR="00553497" w:rsidRPr="00D473AE">
        <w:rPr>
          <w:rFonts w:eastAsia="Times New Roman" w:cs="Arial"/>
          <w:color w:val="333333"/>
          <w:szCs w:val="24"/>
          <w:lang w:eastAsia="de-DE"/>
        </w:rPr>
        <w:t xml:space="preserve"> package. </w:t>
      </w:r>
      <w:r w:rsidRPr="00D473AE">
        <w:rPr>
          <w:rFonts w:eastAsia="Times New Roman" w:cs="Arial"/>
          <w:color w:val="333333"/>
          <w:szCs w:val="24"/>
          <w:lang w:eastAsia="de-DE"/>
        </w:rPr>
        <w:t xml:space="preserve">The </w:t>
      </w:r>
      <w:r w:rsidR="00E42DB9" w:rsidRPr="00D473AE">
        <w:rPr>
          <w:rFonts w:eastAsia="Times New Roman" w:cs="Arial"/>
          <w:color w:val="333333"/>
          <w:szCs w:val="24"/>
          <w:lang w:eastAsia="de-DE"/>
        </w:rPr>
        <w:t>integration framework</w:t>
      </w:r>
      <w:r w:rsidRPr="00D473AE">
        <w:rPr>
          <w:rFonts w:eastAsia="Times New Roman" w:cs="Arial"/>
          <w:color w:val="333333"/>
          <w:szCs w:val="24"/>
          <w:lang w:eastAsia="de-DE"/>
        </w:rPr>
        <w:t xml:space="preserve"> s</w:t>
      </w:r>
      <w:r w:rsidR="003D1AC1" w:rsidRPr="00D473AE">
        <w:rPr>
          <w:rFonts w:eastAsia="Times New Roman" w:cs="Arial"/>
          <w:color w:val="333333"/>
          <w:szCs w:val="24"/>
          <w:lang w:eastAsia="de-DE"/>
        </w:rPr>
        <w:t>aves</w:t>
      </w:r>
      <w:r w:rsidRPr="00D473AE">
        <w:rPr>
          <w:rFonts w:eastAsia="Times New Roman" w:cs="Arial"/>
          <w:color w:val="333333"/>
          <w:szCs w:val="24"/>
          <w:lang w:eastAsia="de-DE"/>
        </w:rPr>
        <w:t xml:space="preserve"> g</w:t>
      </w:r>
      <w:r w:rsidR="00553497" w:rsidRPr="00D473AE">
        <w:rPr>
          <w:rFonts w:eastAsia="Times New Roman" w:cs="Arial"/>
          <w:color w:val="333333"/>
          <w:szCs w:val="24"/>
          <w:lang w:eastAsia="de-DE"/>
        </w:rPr>
        <w:t xml:space="preserve">lobal </w:t>
      </w:r>
      <w:r w:rsidRPr="00D473AE">
        <w:rPr>
          <w:rFonts w:eastAsia="Times New Roman" w:cs="Arial"/>
          <w:color w:val="333333"/>
          <w:szCs w:val="24"/>
          <w:lang w:eastAsia="de-DE"/>
        </w:rPr>
        <w:t>t</w:t>
      </w:r>
      <w:r w:rsidR="00553497" w:rsidRPr="00D473AE">
        <w:rPr>
          <w:rFonts w:eastAsia="Times New Roman" w:cs="Arial"/>
          <w:color w:val="333333"/>
          <w:szCs w:val="24"/>
          <w:lang w:eastAsia="de-DE"/>
        </w:rPr>
        <w:t>able</w:t>
      </w:r>
      <w:r w:rsidR="00265F9B" w:rsidRPr="00D473AE">
        <w:rPr>
          <w:rFonts w:eastAsia="Times New Roman" w:cs="Arial"/>
          <w:color w:val="333333"/>
          <w:szCs w:val="24"/>
          <w:lang w:eastAsia="de-DE"/>
        </w:rPr>
        <w:t xml:space="preserve"> definitions</w:t>
      </w:r>
      <w:r w:rsidR="00553497" w:rsidRPr="00D473AE">
        <w:rPr>
          <w:rFonts w:eastAsia="Times New Roman" w:cs="Arial"/>
          <w:color w:val="333333"/>
          <w:szCs w:val="24"/>
          <w:lang w:eastAsia="de-DE"/>
        </w:rPr>
        <w:t xml:space="preserve"> </w:t>
      </w:r>
      <w:r w:rsidR="00265F9B" w:rsidRPr="00D473AE">
        <w:rPr>
          <w:rFonts w:eastAsia="Times New Roman" w:cs="Arial"/>
          <w:color w:val="333333"/>
          <w:szCs w:val="24"/>
          <w:lang w:eastAsia="de-DE"/>
        </w:rPr>
        <w:t xml:space="preserve">to </w:t>
      </w:r>
      <w:r w:rsidR="00553497" w:rsidRPr="00D473AE">
        <w:rPr>
          <w:rFonts w:eastAsia="Times New Roman" w:cs="Arial"/>
          <w:color w:val="333333"/>
          <w:szCs w:val="24"/>
          <w:lang w:eastAsia="de-DE"/>
        </w:rPr>
        <w:t>a</w:t>
      </w:r>
      <w:r w:rsidR="00265F9B" w:rsidRPr="00D473AE">
        <w:rPr>
          <w:rFonts w:eastAsia="Times New Roman" w:cs="Arial"/>
          <w:color w:val="333333"/>
          <w:szCs w:val="24"/>
          <w:lang w:eastAsia="de-DE"/>
        </w:rPr>
        <w:t>n</w:t>
      </w:r>
      <w:r w:rsidR="00553497" w:rsidRPr="00D473AE">
        <w:rPr>
          <w:rFonts w:eastAsia="Times New Roman" w:cs="Arial"/>
          <w:color w:val="333333"/>
          <w:szCs w:val="24"/>
          <w:lang w:eastAsia="de-DE"/>
        </w:rPr>
        <w:t xml:space="preserve"> </w:t>
      </w:r>
      <w:r w:rsidRPr="00D473AE">
        <w:rPr>
          <w:rFonts w:eastAsia="Times New Roman" w:cs="Arial"/>
          <w:color w:val="333333"/>
          <w:szCs w:val="24"/>
          <w:lang w:eastAsia="de-DE"/>
        </w:rPr>
        <w:t>XML</w:t>
      </w:r>
      <w:r w:rsidR="00553497" w:rsidRPr="00D473AE">
        <w:rPr>
          <w:rFonts w:eastAsia="Times New Roman" w:cs="Arial"/>
          <w:color w:val="333333"/>
          <w:szCs w:val="24"/>
          <w:lang w:eastAsia="de-DE"/>
        </w:rPr>
        <w:t xml:space="preserve"> documents in the </w:t>
      </w:r>
      <w:r w:rsidR="00260EF4"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cenario </w:t>
      </w:r>
      <w:r w:rsidR="00260EF4" w:rsidRPr="00D473AE">
        <w:rPr>
          <w:rFonts w:eastAsia="Times New Roman" w:cs="Arial"/>
          <w:color w:val="333333"/>
          <w:szCs w:val="24"/>
          <w:lang w:eastAsia="de-DE"/>
        </w:rPr>
        <w:t>p</w:t>
      </w:r>
      <w:r w:rsidR="00553497" w:rsidRPr="00D473AE">
        <w:rPr>
          <w:rFonts w:eastAsia="Times New Roman" w:cs="Arial"/>
          <w:color w:val="333333"/>
          <w:szCs w:val="24"/>
          <w:lang w:eastAsia="de-DE"/>
        </w:rPr>
        <w:t xml:space="preserve">ackage design path in the </w:t>
      </w:r>
      <w:r w:rsidR="00265F9B" w:rsidRPr="00D473AE">
        <w:rPr>
          <w:rFonts w:eastAsia="Times New Roman" w:cs="Arial"/>
          <w:color w:val="333333"/>
          <w:szCs w:val="24"/>
          <w:lang w:eastAsia="de-DE"/>
        </w:rPr>
        <w:t>BizStore</w:t>
      </w:r>
      <w:r w:rsidRPr="00D473AE">
        <w:rPr>
          <w:rFonts w:eastAsia="Times New Roman" w:cs="Arial"/>
          <w:color w:val="333333"/>
          <w:szCs w:val="24"/>
          <w:lang w:eastAsia="de-DE"/>
        </w:rPr>
        <w:t>:</w:t>
      </w:r>
    </w:p>
    <w:p w14:paraId="3B670717" w14:textId="77777777" w:rsidR="00553497" w:rsidRPr="00D473AE" w:rsidRDefault="00553497" w:rsidP="00553497">
      <w:pPr>
        <w:shd w:val="clear" w:color="auto" w:fill="FFFFFF"/>
        <w:jc w:val="both"/>
        <w:rPr>
          <w:rFonts w:ascii="Courier New" w:eastAsia="Times New Roman" w:hAnsi="Courier New" w:cs="Courier New"/>
          <w:color w:val="333333"/>
          <w:szCs w:val="24"/>
          <w:lang w:eastAsia="de-DE"/>
        </w:rPr>
      </w:pPr>
      <w:r w:rsidRPr="00D473AE">
        <w:rPr>
          <w:rFonts w:ascii="Courier New" w:eastAsia="Times New Roman" w:hAnsi="Courier New" w:cs="Courier New"/>
          <w:color w:val="333333"/>
          <w:szCs w:val="24"/>
          <w:lang w:eastAsia="de-DE"/>
        </w:rPr>
        <w:t>/com.sap.b1i.vplatform.scenarios.design/ vPac.name/vTbl.name.xml</w:t>
      </w:r>
    </w:p>
    <w:p w14:paraId="3B670718" w14:textId="77777777" w:rsidR="00553497" w:rsidRPr="00D473AE" w:rsidRDefault="00553497" w:rsidP="00553497">
      <w:pPr>
        <w:shd w:val="clear" w:color="auto" w:fill="FFFFFF"/>
        <w:jc w:val="both"/>
        <w:rPr>
          <w:rFonts w:eastAsia="Times New Roman" w:cs="Arial"/>
          <w:color w:val="333333"/>
          <w:szCs w:val="24"/>
          <w:lang w:eastAsia="de-DE"/>
        </w:rPr>
      </w:pPr>
    </w:p>
    <w:p w14:paraId="3B670719" w14:textId="77777777" w:rsidR="00553497" w:rsidRPr="00D473AE" w:rsidRDefault="00553497" w:rsidP="00553497">
      <w:pPr>
        <w:shd w:val="clear" w:color="auto" w:fill="FFFFFF"/>
        <w:spacing w:line="360" w:lineRule="atLeast"/>
        <w:jc w:val="both"/>
        <w:rPr>
          <w:rFonts w:eastAsia="Times New Roman" w:cs="Arial"/>
          <w:b/>
          <w:lang w:eastAsia="de-DE"/>
        </w:rPr>
      </w:pPr>
      <w:bookmarkStart w:id="151" w:name="tblEdit"/>
      <w:r w:rsidRPr="00D473AE">
        <w:rPr>
          <w:rFonts w:eastAsia="Times New Roman" w:cs="Arial"/>
          <w:b/>
          <w:lang w:eastAsia="de-DE"/>
        </w:rPr>
        <w:t>Value</w:t>
      </w:r>
      <w:r w:rsidR="00CC7B8C" w:rsidRPr="00D473AE">
        <w:rPr>
          <w:rFonts w:eastAsia="Times New Roman" w:cs="Arial"/>
          <w:b/>
          <w:lang w:eastAsia="de-DE"/>
        </w:rPr>
        <w:t xml:space="preserve"> Assignment</w:t>
      </w:r>
    </w:p>
    <w:bookmarkEnd w:id="151"/>
    <w:p w14:paraId="3B67071A" w14:textId="77777777" w:rsidR="00E112B5" w:rsidRPr="00D473AE" w:rsidRDefault="00E112B5" w:rsidP="00553497">
      <w:pPr>
        <w:jc w:val="both"/>
        <w:rPr>
          <w:rFonts w:eastAsia="Calibri" w:cs="Arial"/>
        </w:rPr>
      </w:pPr>
      <w:r w:rsidRPr="00D473AE">
        <w:rPr>
          <w:rFonts w:eastAsia="Times New Roman" w:cs="Arial"/>
          <w:color w:val="333333"/>
          <w:szCs w:val="24"/>
          <w:lang w:eastAsia="de-DE"/>
        </w:rPr>
        <w:t xml:space="preserve">To </w:t>
      </w:r>
      <w:r w:rsidR="00CB5475" w:rsidRPr="00D473AE">
        <w:rPr>
          <w:rFonts w:eastAsia="Times New Roman" w:cs="Arial"/>
          <w:color w:val="333333"/>
          <w:szCs w:val="24"/>
          <w:lang w:eastAsia="de-DE"/>
        </w:rPr>
        <w:t xml:space="preserve">assign vales to </w:t>
      </w:r>
      <w:r w:rsidRPr="00D473AE">
        <w:rPr>
          <w:rFonts w:eastAsia="Times New Roman" w:cs="Arial"/>
          <w:color w:val="333333"/>
          <w:szCs w:val="24"/>
          <w:lang w:eastAsia="de-DE"/>
        </w:rPr>
        <w:t xml:space="preserve">global tables, select </w:t>
      </w:r>
      <w:r w:rsidR="00553497" w:rsidRPr="00D473AE">
        <w:rPr>
          <w:rFonts w:eastAsia="Calibri" w:cs="Arial"/>
          <w:i/>
          <w:color w:val="948A54"/>
        </w:rPr>
        <w:t>Scenarios</w:t>
      </w:r>
      <w:r w:rsidR="000E0C97" w:rsidRPr="00D473AE">
        <w:rPr>
          <w:rFonts w:cs="Arial"/>
          <w:color w:val="948A54"/>
        </w:rPr>
        <w:t xml:space="preserve"> → </w:t>
      </w:r>
      <w:r w:rsidR="00553497" w:rsidRPr="00D473AE">
        <w:rPr>
          <w:rFonts w:eastAsia="Calibri" w:cs="Arial"/>
          <w:i/>
          <w:color w:val="948A54"/>
        </w:rPr>
        <w:t>Setup</w:t>
      </w:r>
      <w:r w:rsidR="000E0C97" w:rsidRPr="00D473AE">
        <w:rPr>
          <w:rFonts w:cs="Arial"/>
          <w:color w:val="948A54"/>
        </w:rPr>
        <w:t xml:space="preserve"> → </w:t>
      </w:r>
      <w:r w:rsidR="00553497" w:rsidRPr="00D473AE">
        <w:rPr>
          <w:rFonts w:eastAsia="Calibri" w:cs="Arial"/>
          <w:i/>
          <w:color w:val="948A54"/>
        </w:rPr>
        <w:t>[Data Mgt</w:t>
      </w:r>
      <w:r w:rsidR="00265F9B" w:rsidRPr="00D473AE">
        <w:rPr>
          <w:rFonts w:eastAsia="Calibri" w:cs="Arial"/>
          <w:i/>
          <w:color w:val="948A54"/>
        </w:rPr>
        <w:t>]</w:t>
      </w:r>
      <w:r w:rsidR="00553497" w:rsidRPr="00D473AE">
        <w:rPr>
          <w:rFonts w:eastAsia="Calibri" w:cs="Arial"/>
          <w:i/>
          <w:color w:val="948A54"/>
        </w:rPr>
        <w:t>.</w:t>
      </w:r>
      <w:r w:rsidR="0072455D" w:rsidRPr="00D473AE">
        <w:rPr>
          <w:rFonts w:cs="Arial"/>
          <w:color w:val="948A54"/>
        </w:rPr>
        <w:t xml:space="preserve"> </w:t>
      </w:r>
      <w:r w:rsidR="000E0C97" w:rsidRPr="00D473AE">
        <w:rPr>
          <w:rFonts w:cs="Arial"/>
          <w:color w:val="948A54"/>
        </w:rPr>
        <w:t xml:space="preserve"> → </w:t>
      </w:r>
      <w:r w:rsidR="00553497" w:rsidRPr="00D473AE">
        <w:rPr>
          <w:rFonts w:eastAsia="Calibri" w:cs="Arial"/>
          <w:i/>
          <w:color w:val="948A54"/>
        </w:rPr>
        <w:t>Table:vTbl.name</w:t>
      </w:r>
      <w:r w:rsidRPr="00D473AE">
        <w:rPr>
          <w:rFonts w:eastAsia="Times New Roman" w:cs="Arial"/>
          <w:color w:val="333333"/>
          <w:szCs w:val="24"/>
          <w:lang w:eastAsia="de-DE"/>
        </w:rPr>
        <w:t>.</w:t>
      </w:r>
    </w:p>
    <w:p w14:paraId="3B67071B" w14:textId="77777777" w:rsidR="00553497" w:rsidRPr="00D473AE" w:rsidRDefault="00E112B5" w:rsidP="00553497">
      <w:pPr>
        <w:jc w:val="both"/>
        <w:rPr>
          <w:rFonts w:eastAsia="Times New Roman" w:cs="Arial"/>
          <w:color w:val="333333"/>
          <w:szCs w:val="24"/>
          <w:lang w:eastAsia="de-DE"/>
        </w:rPr>
      </w:pPr>
      <w:r w:rsidRPr="00D473AE">
        <w:rPr>
          <w:rFonts w:eastAsia="Times New Roman" w:cs="Arial"/>
          <w:color w:val="333333"/>
          <w:szCs w:val="24"/>
          <w:lang w:eastAsia="de-DE"/>
        </w:rPr>
        <w:lastRenderedPageBreak/>
        <w:t>T</w:t>
      </w:r>
      <w:r w:rsidR="00553497" w:rsidRPr="00D473AE">
        <w:rPr>
          <w:rFonts w:eastAsia="Times New Roman" w:cs="Arial"/>
          <w:color w:val="333333"/>
          <w:szCs w:val="24"/>
          <w:lang w:eastAsia="de-DE"/>
        </w:rPr>
        <w:t xml:space="preserve">he customer can maintain his </w:t>
      </w:r>
      <w:r w:rsidRPr="00D473AE">
        <w:rPr>
          <w:rFonts w:eastAsia="Times New Roman" w:cs="Arial"/>
          <w:color w:val="333333"/>
          <w:szCs w:val="24"/>
          <w:lang w:eastAsia="de-DE"/>
        </w:rPr>
        <w:t xml:space="preserve">or her </w:t>
      </w:r>
      <w:r w:rsidR="00553497" w:rsidRPr="00D473AE">
        <w:rPr>
          <w:rFonts w:eastAsia="Times New Roman" w:cs="Arial"/>
          <w:color w:val="333333"/>
          <w:szCs w:val="24"/>
          <w:lang w:eastAsia="de-DE"/>
        </w:rPr>
        <w:t>values</w:t>
      </w:r>
      <w:r w:rsidRPr="00D473AE">
        <w:rPr>
          <w:rFonts w:eastAsia="Times New Roman" w:cs="Arial"/>
          <w:color w:val="333333"/>
          <w:szCs w:val="24"/>
          <w:lang w:eastAsia="de-DE"/>
        </w:rPr>
        <w:t xml:space="preserve"> </w:t>
      </w:r>
      <w:r w:rsidR="00265F9B" w:rsidRPr="00D473AE">
        <w:rPr>
          <w:rFonts w:eastAsia="Times New Roman" w:cs="Arial"/>
          <w:color w:val="333333"/>
          <w:szCs w:val="24"/>
          <w:lang w:eastAsia="de-DE"/>
        </w:rPr>
        <w:t xml:space="preserve">in scenario setup either in the setup wizard or in the </w:t>
      </w:r>
      <w:r w:rsidR="00265F9B" w:rsidRPr="00D473AE">
        <w:rPr>
          <w:rStyle w:val="FieldName"/>
        </w:rPr>
        <w:t>Data Management</w:t>
      </w:r>
      <w:r w:rsidR="00265F9B" w:rsidRPr="00D473AE">
        <w:rPr>
          <w:rFonts w:eastAsia="Times New Roman" w:cs="Arial"/>
          <w:color w:val="333333"/>
          <w:szCs w:val="24"/>
          <w:lang w:eastAsia="de-DE"/>
        </w:rPr>
        <w:t xml:space="preserve"> section</w:t>
      </w:r>
      <w:r w:rsidR="00553497" w:rsidRPr="00D473AE">
        <w:rPr>
          <w:rFonts w:eastAsia="Times New Roman" w:cs="Arial"/>
          <w:color w:val="333333"/>
          <w:szCs w:val="24"/>
          <w:lang w:eastAsia="de-DE"/>
        </w:rPr>
        <w:t>.</w:t>
      </w:r>
    </w:p>
    <w:p w14:paraId="3B67071C" w14:textId="77777777" w:rsidR="00553497" w:rsidRPr="00D473AE" w:rsidRDefault="00553497" w:rsidP="00553497">
      <w:pPr>
        <w:jc w:val="both"/>
        <w:rPr>
          <w:rFonts w:ascii="Georgia" w:eastAsia="Times New Roman" w:hAnsi="Georgia" w:cs="Times New Roman"/>
          <w:color w:val="333333"/>
          <w:sz w:val="24"/>
          <w:szCs w:val="24"/>
          <w:lang w:eastAsia="de-DE"/>
        </w:rPr>
      </w:pPr>
    </w:p>
    <w:p w14:paraId="3B67071D" w14:textId="77777777" w:rsidR="00553497" w:rsidRPr="00BB7927" w:rsidRDefault="005107CC" w:rsidP="00E112B5">
      <w:pPr>
        <w:jc w:val="both"/>
        <w:rPr>
          <w:rFonts w:ascii="Georgia" w:eastAsia="Times New Roman" w:hAnsi="Georgia" w:cs="Times New Roman"/>
          <w:color w:val="333333"/>
          <w:sz w:val="24"/>
          <w:szCs w:val="24"/>
          <w:lang w:eastAsia="de-DE"/>
        </w:rPr>
      </w:pPr>
      <w:r>
        <w:rPr>
          <w:noProof/>
          <w:lang w:eastAsia="de-DE"/>
        </w:rPr>
        <w:drawing>
          <wp:inline distT="0" distB="0" distL="0" distR="0" wp14:anchorId="3B670EEA" wp14:editId="3B670EEB">
            <wp:extent cx="5943600" cy="8655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65505"/>
                    </a:xfrm>
                    <a:prstGeom prst="rect">
                      <a:avLst/>
                    </a:prstGeom>
                  </pic:spPr>
                </pic:pic>
              </a:graphicData>
            </a:graphic>
          </wp:inline>
        </w:drawing>
      </w:r>
    </w:p>
    <w:p w14:paraId="3B67071E" w14:textId="77777777" w:rsidR="00DD7C2D" w:rsidRPr="00BB7927" w:rsidRDefault="00DD7C2D" w:rsidP="00553497">
      <w:pPr>
        <w:shd w:val="clear" w:color="auto" w:fill="FFFFFF"/>
        <w:jc w:val="both"/>
        <w:rPr>
          <w:rFonts w:eastAsia="Times New Roman" w:cs="Arial"/>
          <w:color w:val="333333"/>
          <w:szCs w:val="24"/>
          <w:lang w:eastAsia="de-DE"/>
        </w:rPr>
      </w:pPr>
    </w:p>
    <w:p w14:paraId="3B67071F" w14:textId="77777777" w:rsidR="00553497" w:rsidRPr="00D473AE" w:rsidRDefault="00E112B5"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The </w:t>
      </w:r>
      <w:r w:rsidR="00260EF4" w:rsidRPr="00D473AE">
        <w:rPr>
          <w:rFonts w:eastAsia="Times New Roman" w:cs="Arial"/>
          <w:color w:val="333333"/>
          <w:szCs w:val="24"/>
          <w:lang w:eastAsia="de-DE"/>
        </w:rPr>
        <w:t xml:space="preserve">picture </w:t>
      </w:r>
      <w:r w:rsidRPr="00D473AE">
        <w:rPr>
          <w:rFonts w:eastAsia="Times New Roman" w:cs="Arial"/>
          <w:color w:val="333333"/>
          <w:szCs w:val="24"/>
          <w:lang w:eastAsia="de-DE"/>
        </w:rPr>
        <w:t xml:space="preserve">above displays the </w:t>
      </w:r>
      <w:r w:rsidR="00553497" w:rsidRPr="00D473AE">
        <w:rPr>
          <w:rFonts w:eastAsia="Times New Roman" w:cs="Arial"/>
          <w:color w:val="333333"/>
          <w:szCs w:val="24"/>
          <w:lang w:eastAsia="de-DE"/>
        </w:rPr>
        <w:t xml:space="preserve">edit </w:t>
      </w:r>
      <w:r w:rsidRPr="00D473AE">
        <w:rPr>
          <w:rFonts w:eastAsia="Times New Roman" w:cs="Arial"/>
          <w:color w:val="333333"/>
          <w:szCs w:val="24"/>
          <w:lang w:eastAsia="de-DE"/>
        </w:rPr>
        <w:t>function for a g</w:t>
      </w:r>
      <w:r w:rsidR="00553497" w:rsidRPr="00D473AE">
        <w:rPr>
          <w:rFonts w:eastAsia="Times New Roman" w:cs="Arial"/>
          <w:color w:val="333333"/>
          <w:szCs w:val="24"/>
          <w:lang w:eastAsia="de-DE"/>
        </w:rPr>
        <w:t xml:space="preserve">lobal </w:t>
      </w:r>
      <w:r w:rsidRPr="00D473AE">
        <w:rPr>
          <w:rFonts w:eastAsia="Times New Roman" w:cs="Arial"/>
          <w:color w:val="333333"/>
          <w:szCs w:val="24"/>
          <w:lang w:eastAsia="de-DE"/>
        </w:rPr>
        <w:t>t</w:t>
      </w:r>
      <w:r w:rsidR="00553497" w:rsidRPr="00D473AE">
        <w:rPr>
          <w:rFonts w:eastAsia="Times New Roman" w:cs="Arial"/>
          <w:color w:val="333333"/>
          <w:szCs w:val="24"/>
          <w:lang w:eastAsia="de-DE"/>
        </w:rPr>
        <w:t xml:space="preserve">able </w:t>
      </w:r>
      <w:r w:rsidRPr="00D473AE">
        <w:rPr>
          <w:rFonts w:eastAsia="Times New Roman" w:cs="Arial"/>
          <w:color w:val="333333"/>
          <w:szCs w:val="24"/>
          <w:lang w:eastAsia="de-DE"/>
        </w:rPr>
        <w:t>of t</w:t>
      </w:r>
      <w:r w:rsidR="00553497" w:rsidRPr="00D473AE">
        <w:rPr>
          <w:rFonts w:eastAsia="Times New Roman" w:cs="Arial"/>
          <w:color w:val="333333"/>
          <w:szCs w:val="24"/>
          <w:lang w:eastAsia="de-DE"/>
        </w:rPr>
        <w:t>ype 1</w:t>
      </w:r>
      <w:r w:rsidRPr="00D473AE">
        <w:rPr>
          <w:rFonts w:eastAsia="Times New Roman" w:cs="Arial"/>
          <w:color w:val="333333"/>
          <w:szCs w:val="24"/>
          <w:lang w:eastAsia="de-DE"/>
        </w:rPr>
        <w:t>.</w:t>
      </w:r>
    </w:p>
    <w:p w14:paraId="3B670720" w14:textId="77777777" w:rsidR="00553497" w:rsidRPr="00D473AE" w:rsidRDefault="00553497" w:rsidP="00553497">
      <w:pPr>
        <w:shd w:val="clear" w:color="auto" w:fill="FFFFFF"/>
        <w:jc w:val="both"/>
        <w:rPr>
          <w:rFonts w:eastAsia="Times New Roman" w:cs="Arial"/>
          <w:color w:val="333333"/>
          <w:szCs w:val="24"/>
          <w:lang w:eastAsia="de-DE"/>
        </w:rPr>
      </w:pPr>
    </w:p>
    <w:p w14:paraId="3B670721" w14:textId="77777777" w:rsidR="00553497" w:rsidRPr="00D473AE" w:rsidRDefault="000B2AD4"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Compare </w:t>
      </w:r>
      <w:r w:rsidR="00553497" w:rsidRPr="00D473AE">
        <w:rPr>
          <w:rFonts w:eastAsia="Times New Roman" w:cs="Arial"/>
          <w:color w:val="333333"/>
          <w:szCs w:val="24"/>
          <w:lang w:eastAsia="de-DE"/>
        </w:rPr>
        <w:t>th</w:t>
      </w:r>
      <w:r w:rsidR="004E0DBA" w:rsidRPr="00D473AE">
        <w:rPr>
          <w:rFonts w:eastAsia="Times New Roman" w:cs="Arial"/>
          <w:color w:val="333333"/>
          <w:szCs w:val="24"/>
          <w:lang w:eastAsia="de-DE"/>
        </w:rPr>
        <w:t>e</w:t>
      </w:r>
      <w:r w:rsidR="00553497" w:rsidRPr="00D473AE">
        <w:rPr>
          <w:rFonts w:eastAsia="Times New Roman" w:cs="Arial"/>
          <w:color w:val="333333"/>
          <w:szCs w:val="24"/>
          <w:lang w:eastAsia="de-DE"/>
        </w:rPr>
        <w:t xml:space="preserve"> generated </w:t>
      </w:r>
      <w:r w:rsidR="00260EF4" w:rsidRPr="00D473AE">
        <w:rPr>
          <w:rFonts w:eastAsia="Times New Roman" w:cs="Arial"/>
          <w:color w:val="333333"/>
          <w:szCs w:val="24"/>
          <w:lang w:eastAsia="de-DE"/>
        </w:rPr>
        <w:t xml:space="preserve">user interface </w:t>
      </w:r>
      <w:r w:rsidRPr="00D473AE">
        <w:rPr>
          <w:rFonts w:eastAsia="Times New Roman" w:cs="Arial"/>
          <w:color w:val="333333"/>
          <w:szCs w:val="24"/>
          <w:lang w:eastAsia="de-DE"/>
        </w:rPr>
        <w:t xml:space="preserve">for editing </w:t>
      </w:r>
      <w:r w:rsidR="00553497" w:rsidRPr="00D473AE">
        <w:rPr>
          <w:rFonts w:eastAsia="Times New Roman" w:cs="Arial"/>
          <w:color w:val="333333"/>
          <w:szCs w:val="24"/>
          <w:lang w:eastAsia="de-DE"/>
        </w:rPr>
        <w:t>with the definition</w:t>
      </w:r>
      <w:r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 </w:t>
      </w:r>
      <w:r w:rsidR="00260EF4" w:rsidRPr="00D473AE">
        <w:rPr>
          <w:rFonts w:eastAsia="Times New Roman" w:cs="Arial"/>
          <w:color w:val="333333"/>
          <w:szCs w:val="24"/>
          <w:lang w:eastAsia="de-DE"/>
        </w:rPr>
        <w:t>user interfaces</w:t>
      </w:r>
      <w:r w:rsidR="004E0DBA" w:rsidRPr="00D473AE">
        <w:rPr>
          <w:rFonts w:eastAsia="Times New Roman" w:cs="Arial"/>
          <w:color w:val="333333"/>
          <w:szCs w:val="24"/>
          <w:lang w:eastAsia="de-DE"/>
        </w:rPr>
        <w:t xml:space="preserve">. You find </w:t>
      </w:r>
      <w:r w:rsidR="00553497" w:rsidRPr="00D473AE">
        <w:rPr>
          <w:rFonts w:eastAsia="Times New Roman" w:cs="Arial"/>
          <w:color w:val="333333"/>
          <w:szCs w:val="24"/>
          <w:lang w:eastAsia="de-DE"/>
        </w:rPr>
        <w:t xml:space="preserve">that the generated </w:t>
      </w:r>
      <w:r w:rsidR="00260EF4" w:rsidRPr="00D473AE">
        <w:rPr>
          <w:rFonts w:eastAsia="Times New Roman" w:cs="Arial"/>
          <w:color w:val="333333"/>
          <w:szCs w:val="24"/>
          <w:lang w:eastAsia="de-DE"/>
        </w:rPr>
        <w:t xml:space="preserve">user interfaces </w:t>
      </w:r>
      <w:r w:rsidR="004E0DBA" w:rsidRPr="00D473AE">
        <w:rPr>
          <w:rFonts w:eastAsia="Times New Roman" w:cs="Arial"/>
          <w:color w:val="333333"/>
          <w:szCs w:val="24"/>
          <w:lang w:eastAsia="de-DE"/>
        </w:rPr>
        <w:t xml:space="preserve">are based on the </w:t>
      </w:r>
      <w:r w:rsidR="00553497" w:rsidRPr="00D473AE">
        <w:rPr>
          <w:rFonts w:eastAsia="Times New Roman" w:cs="Arial"/>
          <w:color w:val="333333"/>
          <w:szCs w:val="24"/>
          <w:lang w:eastAsia="de-DE"/>
        </w:rPr>
        <w:t>definition</w:t>
      </w:r>
      <w:r w:rsidR="004E0DBA" w:rsidRPr="00D473AE">
        <w:rPr>
          <w:rFonts w:eastAsia="Times New Roman" w:cs="Arial"/>
          <w:color w:val="333333"/>
          <w:szCs w:val="24"/>
          <w:lang w:eastAsia="de-DE"/>
        </w:rPr>
        <w:t>s</w:t>
      </w:r>
      <w:r w:rsidR="00553497" w:rsidRPr="00D473AE">
        <w:rPr>
          <w:rFonts w:eastAsia="Times New Roman" w:cs="Arial"/>
          <w:color w:val="333333"/>
          <w:szCs w:val="24"/>
          <w:lang w:eastAsia="de-DE"/>
        </w:rPr>
        <w:t xml:space="preserve"> above. </w:t>
      </w:r>
    </w:p>
    <w:p w14:paraId="3B670722" w14:textId="77777777" w:rsidR="00553497" w:rsidRPr="00D473AE" w:rsidRDefault="00553497" w:rsidP="00553497">
      <w:pPr>
        <w:shd w:val="clear" w:color="auto" w:fill="FFFFFF"/>
        <w:jc w:val="both"/>
        <w:rPr>
          <w:rFonts w:eastAsia="Times New Roman" w:cs="Arial"/>
          <w:color w:val="333333"/>
          <w:szCs w:val="24"/>
          <w:lang w:eastAsia="de-DE"/>
        </w:rPr>
      </w:pPr>
    </w:p>
    <w:p w14:paraId="3B670723" w14:textId="77777777" w:rsidR="00D84A3C" w:rsidRPr="00D473AE" w:rsidRDefault="0082247B" w:rsidP="00F92E03">
      <w:pPr>
        <w:autoSpaceDE w:val="0"/>
        <w:autoSpaceDN w:val="0"/>
        <w:adjustRightInd w:val="0"/>
        <w:rPr>
          <w:rFonts w:cs="Arial"/>
          <w:color w:val="33339A"/>
        </w:rPr>
      </w:pPr>
      <w:r>
        <w:rPr>
          <w:noProof/>
          <w:lang w:eastAsia="de-DE"/>
        </w:rPr>
        <w:drawing>
          <wp:inline distT="0" distB="0" distL="0" distR="0" wp14:anchorId="3B670EEC" wp14:editId="3B670EED">
            <wp:extent cx="285714" cy="209524"/>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4" cy="209524"/>
                    </a:xfrm>
                    <a:prstGeom prst="rect">
                      <a:avLst/>
                    </a:prstGeom>
                  </pic:spPr>
                </pic:pic>
              </a:graphicData>
            </a:graphic>
          </wp:inline>
        </w:drawing>
      </w:r>
      <w:r w:rsidR="000B2AD4" w:rsidRPr="00D473AE">
        <w:rPr>
          <w:rFonts w:cs="Arial"/>
          <w:color w:val="33339A"/>
        </w:rPr>
        <w:t xml:space="preserve"> </w:t>
      </w:r>
    </w:p>
    <w:p w14:paraId="3B670724" w14:textId="77777777" w:rsidR="00553497" w:rsidRPr="00D473AE" w:rsidRDefault="007C29B9"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To </w:t>
      </w:r>
      <w:r w:rsidR="00265F9B" w:rsidRPr="00D473AE">
        <w:rPr>
          <w:rFonts w:eastAsia="Times New Roman" w:cs="Arial"/>
          <w:color w:val="333333"/>
          <w:szCs w:val="24"/>
          <w:lang w:eastAsia="de-DE"/>
        </w:rPr>
        <w:t xml:space="preserve">add </w:t>
      </w:r>
      <w:r w:rsidR="00553497" w:rsidRPr="00D473AE">
        <w:rPr>
          <w:rFonts w:eastAsia="Times New Roman" w:cs="Arial"/>
          <w:color w:val="333333"/>
          <w:szCs w:val="24"/>
          <w:lang w:eastAsia="de-DE"/>
        </w:rPr>
        <w:t>a record to the table</w:t>
      </w:r>
      <w:r w:rsidRPr="00D473AE">
        <w:rPr>
          <w:rFonts w:eastAsia="Times New Roman" w:cs="Arial"/>
          <w:color w:val="333333"/>
          <w:szCs w:val="24"/>
          <w:lang w:eastAsia="de-DE"/>
        </w:rPr>
        <w:t>, click the button</w:t>
      </w:r>
      <w:r w:rsidR="00553497" w:rsidRPr="00D473AE">
        <w:rPr>
          <w:rFonts w:eastAsia="Times New Roman" w:cs="Arial"/>
          <w:color w:val="333333"/>
          <w:szCs w:val="24"/>
          <w:lang w:eastAsia="de-DE"/>
        </w:rPr>
        <w:t>.</w:t>
      </w:r>
      <w:r w:rsidR="00D84A3C" w:rsidRPr="00D473AE">
        <w:rPr>
          <w:rFonts w:eastAsia="Times New Roman" w:cs="Arial"/>
          <w:color w:val="333333"/>
          <w:szCs w:val="24"/>
          <w:lang w:eastAsia="de-DE"/>
        </w:rPr>
        <w:t xml:space="preserve"> If it is an edit </w:t>
      </w:r>
      <w:r w:rsidR="00260EF4" w:rsidRPr="00D473AE">
        <w:rPr>
          <w:rFonts w:eastAsia="Times New Roman" w:cs="Arial"/>
          <w:color w:val="333333"/>
          <w:szCs w:val="24"/>
          <w:lang w:eastAsia="de-DE"/>
        </w:rPr>
        <w:t>user interface</w:t>
      </w:r>
      <w:r w:rsidR="00D84A3C" w:rsidRPr="00D473AE">
        <w:rPr>
          <w:rFonts w:eastAsia="Times New Roman" w:cs="Arial"/>
          <w:color w:val="333333"/>
          <w:szCs w:val="24"/>
          <w:lang w:eastAsia="de-DE"/>
        </w:rPr>
        <w:t xml:space="preserve"> for a global table of type 2, </w:t>
      </w:r>
      <w:r w:rsidR="000B2AD4" w:rsidRPr="00D473AE">
        <w:rPr>
          <w:rFonts w:eastAsia="Times New Roman" w:cs="Arial"/>
          <w:color w:val="333333"/>
          <w:szCs w:val="24"/>
          <w:lang w:eastAsia="de-DE"/>
        </w:rPr>
        <w:t xml:space="preserve">the button is available </w:t>
      </w:r>
      <w:r w:rsidR="00553497" w:rsidRPr="00D473AE">
        <w:rPr>
          <w:rFonts w:eastAsia="Times New Roman" w:cs="Arial"/>
          <w:color w:val="333333"/>
          <w:szCs w:val="24"/>
          <w:lang w:eastAsia="de-DE"/>
        </w:rPr>
        <w:t>on both levels.</w:t>
      </w:r>
    </w:p>
    <w:p w14:paraId="3B670725" w14:textId="77777777" w:rsidR="00D84A3C" w:rsidRPr="00D473AE" w:rsidRDefault="00D84A3C" w:rsidP="00553497">
      <w:pPr>
        <w:shd w:val="clear" w:color="auto" w:fill="FFFFFF"/>
        <w:jc w:val="both"/>
        <w:rPr>
          <w:rFonts w:eastAsia="Times New Roman" w:cs="Arial"/>
          <w:color w:val="333333"/>
          <w:szCs w:val="24"/>
          <w:lang w:eastAsia="de-DE"/>
        </w:rPr>
      </w:pPr>
    </w:p>
    <w:p w14:paraId="3B670726" w14:textId="77777777" w:rsidR="00D84A3C" w:rsidRPr="00D473AE" w:rsidRDefault="0082247B" w:rsidP="00F92E03">
      <w:pPr>
        <w:autoSpaceDE w:val="0"/>
        <w:autoSpaceDN w:val="0"/>
        <w:adjustRightInd w:val="0"/>
        <w:rPr>
          <w:rFonts w:cs="Arial"/>
          <w:color w:val="33339A"/>
        </w:rPr>
      </w:pPr>
      <w:r>
        <w:rPr>
          <w:noProof/>
          <w:lang w:eastAsia="de-DE"/>
        </w:rPr>
        <w:drawing>
          <wp:inline distT="0" distB="0" distL="0" distR="0" wp14:anchorId="3B670EEE" wp14:editId="3B670EEF">
            <wp:extent cx="285714" cy="209524"/>
            <wp:effectExtent l="0" t="0" r="63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14" cy="209524"/>
                    </a:xfrm>
                    <a:prstGeom prst="rect">
                      <a:avLst/>
                    </a:prstGeom>
                  </pic:spPr>
                </pic:pic>
              </a:graphicData>
            </a:graphic>
          </wp:inline>
        </w:drawing>
      </w:r>
      <w:r w:rsidR="000B2AD4" w:rsidRPr="00D473AE">
        <w:rPr>
          <w:rFonts w:cs="Arial"/>
          <w:color w:val="33339A"/>
        </w:rPr>
        <w:t xml:space="preserve"> </w:t>
      </w:r>
    </w:p>
    <w:p w14:paraId="3B670727" w14:textId="77777777" w:rsidR="00553497" w:rsidRPr="00D473AE" w:rsidRDefault="007C29B9"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To</w:t>
      </w:r>
      <w:r w:rsidR="00553497" w:rsidRPr="00D473AE">
        <w:rPr>
          <w:rFonts w:eastAsia="Times New Roman" w:cs="Arial"/>
          <w:color w:val="333333"/>
          <w:szCs w:val="24"/>
          <w:lang w:eastAsia="de-DE"/>
        </w:rPr>
        <w:t xml:space="preserve"> delete </w:t>
      </w:r>
      <w:r w:rsidR="00D84A3C" w:rsidRPr="00D473AE">
        <w:rPr>
          <w:rFonts w:eastAsia="Times New Roman" w:cs="Arial"/>
          <w:color w:val="333333"/>
          <w:szCs w:val="24"/>
          <w:lang w:eastAsia="de-DE"/>
        </w:rPr>
        <w:t xml:space="preserve">selected </w:t>
      </w:r>
      <w:r w:rsidR="00553497" w:rsidRPr="00D473AE">
        <w:rPr>
          <w:rFonts w:eastAsia="Times New Roman" w:cs="Arial"/>
          <w:color w:val="333333"/>
          <w:szCs w:val="24"/>
          <w:lang w:eastAsia="de-DE"/>
        </w:rPr>
        <w:t>entries</w:t>
      </w:r>
      <w:r w:rsidRPr="00D473AE">
        <w:rPr>
          <w:rFonts w:eastAsia="Times New Roman" w:cs="Arial"/>
          <w:color w:val="333333"/>
          <w:szCs w:val="24"/>
          <w:lang w:eastAsia="de-DE"/>
        </w:rPr>
        <w:t>, click the button</w:t>
      </w:r>
      <w:r w:rsidR="00553497" w:rsidRPr="00D473AE">
        <w:rPr>
          <w:rFonts w:eastAsia="Times New Roman" w:cs="Arial"/>
          <w:color w:val="333333"/>
          <w:szCs w:val="24"/>
          <w:lang w:eastAsia="de-DE"/>
        </w:rPr>
        <w:t>.</w:t>
      </w:r>
    </w:p>
    <w:p w14:paraId="3B670728" w14:textId="77777777" w:rsidR="00553497" w:rsidRPr="00D473AE" w:rsidRDefault="00553497" w:rsidP="00553497">
      <w:pPr>
        <w:shd w:val="clear" w:color="auto" w:fill="FFFFFF"/>
        <w:jc w:val="both"/>
        <w:rPr>
          <w:rFonts w:eastAsia="Times New Roman" w:cs="Arial"/>
          <w:color w:val="333333"/>
          <w:szCs w:val="24"/>
          <w:lang w:eastAsia="de-DE"/>
        </w:rPr>
      </w:pPr>
    </w:p>
    <w:p w14:paraId="3B670729" w14:textId="77777777" w:rsidR="00553497" w:rsidRPr="00D473AE" w:rsidRDefault="00553497" w:rsidP="00553497">
      <w:pPr>
        <w:shd w:val="clear" w:color="auto" w:fill="FFFFFF"/>
        <w:jc w:val="both"/>
        <w:rPr>
          <w:rFonts w:eastAsia="Times New Roman" w:cs="Arial"/>
          <w:color w:val="333333"/>
          <w:szCs w:val="24"/>
          <w:lang w:eastAsia="de-DE"/>
        </w:rPr>
      </w:pPr>
    </w:p>
    <w:p w14:paraId="3B67072A" w14:textId="77777777" w:rsidR="00D84A3C"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Global </w:t>
      </w:r>
      <w:r w:rsidR="00D84A3C" w:rsidRPr="00D473AE">
        <w:rPr>
          <w:rFonts w:eastAsia="Times New Roman" w:cs="Arial"/>
          <w:color w:val="333333"/>
          <w:szCs w:val="24"/>
          <w:lang w:eastAsia="de-DE"/>
        </w:rPr>
        <w:t>t</w:t>
      </w:r>
      <w:r w:rsidRPr="00D473AE">
        <w:rPr>
          <w:rFonts w:eastAsia="Times New Roman" w:cs="Arial"/>
          <w:color w:val="333333"/>
          <w:szCs w:val="24"/>
          <w:lang w:eastAsia="de-DE"/>
        </w:rPr>
        <w:t>ables are s</w:t>
      </w:r>
      <w:r w:rsidR="003D1AC1" w:rsidRPr="00D473AE">
        <w:rPr>
          <w:rFonts w:eastAsia="Times New Roman" w:cs="Arial"/>
          <w:color w:val="333333"/>
          <w:szCs w:val="24"/>
          <w:lang w:eastAsia="de-DE"/>
        </w:rPr>
        <w:t>aved</w:t>
      </w:r>
      <w:r w:rsidRPr="00D473AE">
        <w:rPr>
          <w:rFonts w:eastAsia="Times New Roman" w:cs="Arial"/>
          <w:color w:val="333333"/>
          <w:szCs w:val="24"/>
          <w:lang w:eastAsia="de-DE"/>
        </w:rPr>
        <w:t xml:space="preserve"> as </w:t>
      </w:r>
      <w:r w:rsidR="00D84A3C" w:rsidRPr="00D473AE">
        <w:rPr>
          <w:rFonts w:eastAsia="Times New Roman" w:cs="Arial"/>
          <w:color w:val="333333"/>
          <w:szCs w:val="24"/>
          <w:lang w:eastAsia="de-DE"/>
        </w:rPr>
        <w:t>XML</w:t>
      </w:r>
      <w:r w:rsidRPr="00D473AE">
        <w:rPr>
          <w:rFonts w:eastAsia="Times New Roman" w:cs="Arial"/>
          <w:color w:val="333333"/>
          <w:szCs w:val="24"/>
          <w:lang w:eastAsia="de-DE"/>
        </w:rPr>
        <w:t xml:space="preserve"> documents in the </w:t>
      </w:r>
      <w:r w:rsidR="00260EF4" w:rsidRPr="00D473AE">
        <w:rPr>
          <w:rFonts w:eastAsia="Times New Roman" w:cs="Arial"/>
          <w:color w:val="333333"/>
          <w:szCs w:val="24"/>
          <w:lang w:eastAsia="de-DE"/>
        </w:rPr>
        <w:t>s</w:t>
      </w:r>
      <w:r w:rsidRPr="00D473AE">
        <w:rPr>
          <w:rFonts w:eastAsia="Times New Roman" w:cs="Arial"/>
          <w:color w:val="333333"/>
          <w:szCs w:val="24"/>
          <w:lang w:eastAsia="de-DE"/>
        </w:rPr>
        <w:t xml:space="preserve">cenario </w:t>
      </w:r>
      <w:r w:rsidR="00260EF4" w:rsidRPr="00D473AE">
        <w:rPr>
          <w:rFonts w:eastAsia="Times New Roman" w:cs="Arial"/>
          <w:color w:val="333333"/>
          <w:szCs w:val="24"/>
          <w:lang w:eastAsia="de-DE"/>
        </w:rPr>
        <w:t>p</w:t>
      </w:r>
      <w:r w:rsidRPr="00D473AE">
        <w:rPr>
          <w:rFonts w:eastAsia="Times New Roman" w:cs="Arial"/>
          <w:color w:val="333333"/>
          <w:szCs w:val="24"/>
          <w:lang w:eastAsia="de-DE"/>
        </w:rPr>
        <w:t xml:space="preserve">ackage design path in the </w:t>
      </w:r>
      <w:r w:rsidR="006B1156" w:rsidRPr="00D473AE">
        <w:rPr>
          <w:rFonts w:eastAsia="Times New Roman" w:cs="Arial"/>
          <w:color w:val="333333"/>
          <w:szCs w:val="24"/>
          <w:lang w:eastAsia="de-DE"/>
        </w:rPr>
        <w:t>integration framework</w:t>
      </w:r>
      <w:r w:rsidRPr="00D473AE">
        <w:rPr>
          <w:rFonts w:eastAsia="Times New Roman" w:cs="Arial"/>
          <w:color w:val="333333"/>
          <w:szCs w:val="24"/>
          <w:lang w:eastAsia="de-DE"/>
        </w:rPr>
        <w:t xml:space="preserve"> database</w:t>
      </w:r>
      <w:r w:rsidR="00D84A3C" w:rsidRPr="00D473AE">
        <w:rPr>
          <w:rFonts w:eastAsia="Times New Roman" w:cs="Arial"/>
          <w:color w:val="333333"/>
          <w:szCs w:val="24"/>
          <w:lang w:eastAsia="de-DE"/>
        </w:rPr>
        <w:t>:</w:t>
      </w:r>
    </w:p>
    <w:p w14:paraId="3B67072B" w14:textId="77777777" w:rsidR="00D84A3C" w:rsidRPr="00D473AE" w:rsidRDefault="00553497" w:rsidP="00553497">
      <w:pPr>
        <w:shd w:val="clear" w:color="auto" w:fill="FFFFFF"/>
        <w:jc w:val="both"/>
        <w:rPr>
          <w:rStyle w:val="TechnicalName"/>
        </w:rPr>
      </w:pPr>
      <w:r w:rsidRPr="00D473AE">
        <w:rPr>
          <w:rStyle w:val="TechnicalName"/>
        </w:rPr>
        <w:t xml:space="preserve">/com.sap.b1i.vplatform.scenarios.design/ vPac.name/vTbl.name.xml </w:t>
      </w:r>
    </w:p>
    <w:p w14:paraId="3B67072C" w14:textId="77777777" w:rsidR="00D84A3C" w:rsidRPr="00D473AE" w:rsidRDefault="00D84A3C" w:rsidP="00553497">
      <w:pPr>
        <w:shd w:val="clear" w:color="auto" w:fill="FFFFFF"/>
        <w:jc w:val="both"/>
        <w:rPr>
          <w:rFonts w:eastAsia="Times New Roman" w:cs="Arial"/>
          <w:color w:val="333333"/>
          <w:szCs w:val="24"/>
          <w:lang w:eastAsia="de-DE"/>
        </w:rPr>
      </w:pPr>
    </w:p>
    <w:p w14:paraId="3B67072D" w14:textId="77777777" w:rsidR="00553497" w:rsidRPr="00D473AE" w:rsidRDefault="00D84A3C"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The </w:t>
      </w:r>
      <w:r w:rsidR="000B2AD4" w:rsidRPr="00D473AE">
        <w:rPr>
          <w:rFonts w:eastAsia="Times New Roman" w:cs="Arial"/>
          <w:color w:val="333333"/>
          <w:szCs w:val="24"/>
          <w:lang w:eastAsia="de-DE"/>
        </w:rPr>
        <w:t xml:space="preserve">XML structure </w:t>
      </w:r>
      <w:r w:rsidRPr="00D473AE">
        <w:rPr>
          <w:rFonts w:eastAsia="Times New Roman" w:cs="Arial"/>
          <w:color w:val="333333"/>
          <w:szCs w:val="24"/>
          <w:lang w:eastAsia="de-DE"/>
        </w:rPr>
        <w:t xml:space="preserve">shows an example </w:t>
      </w:r>
      <w:r w:rsidR="00260EF4" w:rsidRPr="00D473AE">
        <w:rPr>
          <w:rFonts w:eastAsia="Times New Roman" w:cs="Arial"/>
          <w:color w:val="333333"/>
          <w:szCs w:val="24"/>
          <w:lang w:eastAsia="de-DE"/>
        </w:rPr>
        <w:t xml:space="preserve">for </w:t>
      </w:r>
      <w:r w:rsidR="000B2AD4" w:rsidRPr="00D473AE">
        <w:rPr>
          <w:rFonts w:eastAsia="Times New Roman" w:cs="Arial"/>
          <w:color w:val="333333"/>
          <w:szCs w:val="24"/>
          <w:lang w:eastAsia="de-DE"/>
        </w:rPr>
        <w:t xml:space="preserve">a </w:t>
      </w:r>
      <w:r w:rsidR="00E26C00" w:rsidRPr="00D473AE">
        <w:rPr>
          <w:rFonts w:eastAsia="Times New Roman" w:cs="Arial"/>
          <w:color w:val="333333"/>
          <w:szCs w:val="24"/>
          <w:lang w:eastAsia="de-DE"/>
        </w:rPr>
        <w:t xml:space="preserve">global table of </w:t>
      </w:r>
      <w:r w:rsidR="00553497" w:rsidRPr="00D473AE">
        <w:rPr>
          <w:rFonts w:eastAsia="Times New Roman" w:cs="Arial"/>
          <w:color w:val="333333"/>
          <w:szCs w:val="24"/>
          <w:lang w:eastAsia="de-DE"/>
        </w:rPr>
        <w:t>type 2</w:t>
      </w:r>
      <w:r w:rsidR="000B2AD4" w:rsidRPr="00D473AE">
        <w:rPr>
          <w:rFonts w:eastAsia="Times New Roman" w:cs="Arial"/>
          <w:color w:val="333333"/>
          <w:szCs w:val="24"/>
          <w:lang w:eastAsia="de-DE"/>
        </w:rPr>
        <w:t xml:space="preserve"> definition</w:t>
      </w:r>
      <w:r w:rsidRPr="00D473AE">
        <w:rPr>
          <w:rFonts w:eastAsia="Times New Roman" w:cs="Arial"/>
          <w:color w:val="333333"/>
          <w:szCs w:val="24"/>
          <w:lang w:eastAsia="de-DE"/>
        </w:rPr>
        <w:t>:</w:t>
      </w:r>
    </w:p>
    <w:p w14:paraId="3B67072E" w14:textId="77777777" w:rsidR="00553497" w:rsidRPr="00D473AE" w:rsidRDefault="00553497" w:rsidP="00553497">
      <w:pPr>
        <w:shd w:val="clear" w:color="auto" w:fill="FFFFFF"/>
        <w:jc w:val="both"/>
        <w:rPr>
          <w:rFonts w:eastAsia="Times New Roman" w:cs="Arial"/>
          <w:color w:val="333333"/>
          <w:szCs w:val="24"/>
          <w:lang w:eastAsia="de-DE"/>
        </w:rPr>
      </w:pPr>
    </w:p>
    <w:p w14:paraId="3B67072F"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&lt;table xmlns="" len="10,10,5,5,15" L1="2" L2="3" level="2" name="myTable3"&gt;</w:t>
      </w:r>
    </w:p>
    <w:p w14:paraId="3B670730"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&lt;?com.sap.b1i.system_import protect?&gt;</w:t>
      </w:r>
    </w:p>
    <w:p w14:paraId="3B670731"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&lt;sel id="1" label="Header 1" plaus="" max="10"&gt;Systems B1&lt;/sel&gt;</w:t>
      </w:r>
    </w:p>
    <w:p w14:paraId="3B670732"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&lt;sel id="2" label="Header 2" plaus="" max="10"&gt;Systems R3&lt;/sel&gt;</w:t>
      </w:r>
    </w:p>
    <w:p w14:paraId="3B670733"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lastRenderedPageBreak/>
        <w:tab/>
        <w:t>&lt;sel id="3" label="Pos 1" plaus="" max=""/&gt;</w:t>
      </w:r>
    </w:p>
    <w:p w14:paraId="3B670734" w14:textId="77777777" w:rsidR="00553497" w:rsidRPr="00E47321" w:rsidRDefault="00553497" w:rsidP="00553497">
      <w:pPr>
        <w:autoSpaceDE w:val="0"/>
        <w:autoSpaceDN w:val="0"/>
        <w:adjustRightInd w:val="0"/>
        <w:rPr>
          <w:rFonts w:ascii="Courier New" w:hAnsi="Courier New" w:cs="Courier New"/>
          <w:sz w:val="20"/>
          <w:szCs w:val="20"/>
          <w:lang w:val="fr-FR"/>
        </w:rPr>
      </w:pPr>
      <w:r w:rsidRPr="00D473AE">
        <w:rPr>
          <w:rFonts w:ascii="Courier New" w:hAnsi="Courier New" w:cs="Courier New"/>
          <w:sz w:val="20"/>
          <w:szCs w:val="20"/>
        </w:rPr>
        <w:tab/>
      </w:r>
      <w:r w:rsidRPr="00E47321">
        <w:rPr>
          <w:rFonts w:ascii="Courier New" w:hAnsi="Courier New" w:cs="Courier New"/>
          <w:sz w:val="20"/>
          <w:szCs w:val="20"/>
          <w:lang w:val="fr-FR"/>
        </w:rPr>
        <w:t>&lt;sel id="4" label="Pos 2" plaus="IsAlpha" max=""/&gt;</w:t>
      </w:r>
    </w:p>
    <w:p w14:paraId="3B670735" w14:textId="77777777" w:rsidR="00553497" w:rsidRPr="00D473AE" w:rsidRDefault="00553497" w:rsidP="00553497">
      <w:pPr>
        <w:autoSpaceDE w:val="0"/>
        <w:autoSpaceDN w:val="0"/>
        <w:adjustRightInd w:val="0"/>
        <w:rPr>
          <w:rFonts w:ascii="Courier New" w:hAnsi="Courier New" w:cs="Courier New"/>
          <w:sz w:val="20"/>
          <w:szCs w:val="20"/>
        </w:rPr>
      </w:pPr>
      <w:r w:rsidRPr="00E47321">
        <w:rPr>
          <w:rFonts w:ascii="Courier New" w:hAnsi="Courier New" w:cs="Courier New"/>
          <w:sz w:val="20"/>
          <w:szCs w:val="20"/>
          <w:lang w:val="fr-FR"/>
        </w:rPr>
        <w:tab/>
      </w:r>
      <w:r w:rsidRPr="00D473AE">
        <w:rPr>
          <w:rFonts w:ascii="Courier New" w:hAnsi="Courier New" w:cs="Courier New"/>
          <w:sz w:val="20"/>
          <w:szCs w:val="20"/>
        </w:rPr>
        <w:t>&lt;sel id="5" label="Pos 3" plaus="" max=""/&gt;</w:t>
      </w:r>
    </w:p>
    <w:p w14:paraId="3B670736"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&lt;row open="true"&gt;</w:t>
      </w:r>
    </w:p>
    <w:p w14:paraId="3B670737"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&lt;col&gt;0010000103&lt;/col&gt;</w:t>
      </w:r>
    </w:p>
    <w:p w14:paraId="3B670738"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&lt;col&gt;0010000109&lt;/col&gt;</w:t>
      </w:r>
    </w:p>
    <w:p w14:paraId="3B670739"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&lt;row&gt;</w:t>
      </w:r>
    </w:p>
    <w:p w14:paraId="3B67073A"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&lt;col&gt;111&lt;/col&gt;</w:t>
      </w:r>
    </w:p>
    <w:p w14:paraId="3B67073B"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&lt;col&gt;a&lt;/col&gt;</w:t>
      </w:r>
    </w:p>
    <w:p w14:paraId="3B67073C"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&lt;col&gt;122&lt;/col&gt;</w:t>
      </w:r>
    </w:p>
    <w:p w14:paraId="3B67073D"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&lt;/row&gt;</w:t>
      </w:r>
    </w:p>
    <w:p w14:paraId="3B67073E"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&lt;row&gt;</w:t>
      </w:r>
    </w:p>
    <w:p w14:paraId="3B67073F"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&lt;col&gt;222&lt;/col&gt;</w:t>
      </w:r>
    </w:p>
    <w:p w14:paraId="3B670740"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&lt;col&gt;b&lt;/col&gt;</w:t>
      </w:r>
    </w:p>
    <w:p w14:paraId="3B670741"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&lt;col&gt;244&lt;/col&gt;</w:t>
      </w:r>
    </w:p>
    <w:p w14:paraId="3B670742"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&lt;/row&gt;</w:t>
      </w:r>
    </w:p>
    <w:p w14:paraId="3B670743"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&lt;row&gt;</w:t>
      </w:r>
    </w:p>
    <w:p w14:paraId="3B670744"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&lt;col&gt;333&lt;/col&gt;</w:t>
      </w:r>
    </w:p>
    <w:p w14:paraId="3B670745"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&lt;col&gt;c&lt;/col&gt;</w:t>
      </w:r>
    </w:p>
    <w:p w14:paraId="3B670746"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r>
      <w:r w:rsidRPr="00D473AE">
        <w:rPr>
          <w:rFonts w:ascii="Courier New" w:hAnsi="Courier New" w:cs="Courier New"/>
          <w:sz w:val="20"/>
          <w:szCs w:val="20"/>
        </w:rPr>
        <w:tab/>
        <w:t>&lt;col&gt;67&lt;/col&gt;</w:t>
      </w:r>
    </w:p>
    <w:p w14:paraId="3B670747"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r>
      <w:r w:rsidRPr="00D473AE">
        <w:rPr>
          <w:rFonts w:ascii="Courier New" w:hAnsi="Courier New" w:cs="Courier New"/>
          <w:sz w:val="20"/>
          <w:szCs w:val="20"/>
        </w:rPr>
        <w:tab/>
        <w:t>&lt;/row&gt;</w:t>
      </w:r>
    </w:p>
    <w:p w14:paraId="3B670748"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&lt;/row&gt;</w:t>
      </w:r>
    </w:p>
    <w:p w14:paraId="3B670749" w14:textId="77777777" w:rsidR="00553497" w:rsidRPr="00D473AE" w:rsidRDefault="00553497" w:rsidP="00553497">
      <w:pPr>
        <w:autoSpaceDE w:val="0"/>
        <w:autoSpaceDN w:val="0"/>
        <w:adjustRightInd w:val="0"/>
        <w:rPr>
          <w:rFonts w:ascii="Courier New" w:hAnsi="Courier New" w:cs="Courier New"/>
          <w:sz w:val="20"/>
          <w:szCs w:val="20"/>
        </w:rPr>
      </w:pPr>
      <w:r w:rsidRPr="00D473AE">
        <w:rPr>
          <w:rFonts w:ascii="Courier New" w:hAnsi="Courier New" w:cs="Courier New"/>
          <w:sz w:val="20"/>
          <w:szCs w:val="20"/>
        </w:rPr>
        <w:tab/>
        <w:t>...</w:t>
      </w:r>
    </w:p>
    <w:p w14:paraId="3B67074A" w14:textId="77777777" w:rsidR="00553497" w:rsidRPr="00D473AE" w:rsidRDefault="00553497" w:rsidP="00553497">
      <w:pPr>
        <w:shd w:val="clear" w:color="auto" w:fill="FFFFFF"/>
        <w:jc w:val="both"/>
        <w:rPr>
          <w:rFonts w:eastAsia="Times New Roman" w:cs="Arial"/>
          <w:color w:val="333333"/>
          <w:szCs w:val="24"/>
          <w:lang w:eastAsia="de-DE"/>
        </w:rPr>
      </w:pPr>
    </w:p>
    <w:p w14:paraId="3B67074B" w14:textId="77777777" w:rsidR="00553497" w:rsidRPr="00D473AE" w:rsidRDefault="00553497" w:rsidP="00CA2A0D">
      <w:pPr>
        <w:keepNext/>
        <w:shd w:val="clear" w:color="auto" w:fill="FFFFFF"/>
        <w:spacing w:line="360" w:lineRule="atLeast"/>
        <w:jc w:val="both"/>
        <w:rPr>
          <w:rFonts w:eastAsia="Times New Roman" w:cs="Arial"/>
          <w:b/>
          <w:lang w:eastAsia="de-DE"/>
        </w:rPr>
      </w:pPr>
      <w:r w:rsidRPr="00D473AE">
        <w:rPr>
          <w:rFonts w:eastAsia="Times New Roman" w:cs="Arial"/>
          <w:b/>
          <w:lang w:eastAsia="de-DE"/>
        </w:rPr>
        <w:t>Us</w:t>
      </w:r>
      <w:r w:rsidR="00F92E03" w:rsidRPr="00D473AE">
        <w:rPr>
          <w:rFonts w:eastAsia="Times New Roman" w:cs="Arial"/>
          <w:b/>
          <w:lang w:eastAsia="de-DE"/>
        </w:rPr>
        <w:t xml:space="preserve">ing Global Tables </w:t>
      </w:r>
      <w:r w:rsidRPr="00D473AE">
        <w:rPr>
          <w:rFonts w:eastAsia="Times New Roman" w:cs="Arial"/>
          <w:b/>
          <w:lang w:eastAsia="de-DE"/>
        </w:rPr>
        <w:t>in the Process Flow</w:t>
      </w:r>
    </w:p>
    <w:p w14:paraId="3B67074C" w14:textId="77777777" w:rsidR="00553497" w:rsidRPr="00D473AE" w:rsidRDefault="00E26C00"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You can access g</w:t>
      </w:r>
      <w:r w:rsidR="00553497" w:rsidRPr="00D473AE">
        <w:rPr>
          <w:rFonts w:eastAsia="Times New Roman" w:cs="Arial"/>
          <w:color w:val="333333"/>
          <w:szCs w:val="24"/>
          <w:lang w:eastAsia="de-DE"/>
        </w:rPr>
        <w:t xml:space="preserve">lobal </w:t>
      </w:r>
      <w:r w:rsidRPr="00D473AE">
        <w:rPr>
          <w:rFonts w:eastAsia="Times New Roman" w:cs="Arial"/>
          <w:color w:val="333333"/>
          <w:szCs w:val="24"/>
          <w:lang w:eastAsia="de-DE"/>
        </w:rPr>
        <w:t>t</w:t>
      </w:r>
      <w:r w:rsidR="00553497" w:rsidRPr="00D473AE">
        <w:rPr>
          <w:rFonts w:eastAsia="Times New Roman" w:cs="Arial"/>
          <w:color w:val="333333"/>
          <w:szCs w:val="24"/>
          <w:lang w:eastAsia="de-DE"/>
        </w:rPr>
        <w:t xml:space="preserve">ables </w:t>
      </w:r>
      <w:r w:rsidR="00260EF4" w:rsidRPr="00D473AE">
        <w:rPr>
          <w:rFonts w:eastAsia="Times New Roman" w:cs="Arial"/>
          <w:color w:val="333333"/>
          <w:szCs w:val="24"/>
          <w:lang w:eastAsia="de-DE"/>
        </w:rPr>
        <w:t xml:space="preserve">in </w:t>
      </w:r>
      <w:r w:rsidR="00553497" w:rsidRPr="00D473AE">
        <w:rPr>
          <w:rFonts w:eastAsia="Times New Roman" w:cs="Arial"/>
          <w:color w:val="333333"/>
          <w:szCs w:val="24"/>
          <w:lang w:eastAsia="de-DE"/>
        </w:rPr>
        <w:t xml:space="preserve">the process flow from each </w:t>
      </w:r>
      <w:r w:rsidRPr="00D473AE">
        <w:rPr>
          <w:rFonts w:eastAsia="Times New Roman" w:cs="Arial"/>
          <w:color w:val="333333"/>
          <w:szCs w:val="24"/>
          <w:lang w:eastAsia="de-DE"/>
        </w:rPr>
        <w:t>XSL</w:t>
      </w:r>
      <w:r w:rsidR="00553497" w:rsidRPr="00D473AE">
        <w:rPr>
          <w:rFonts w:eastAsia="Times New Roman" w:cs="Arial"/>
          <w:color w:val="333333"/>
          <w:szCs w:val="24"/>
          <w:lang w:eastAsia="de-DE"/>
        </w:rPr>
        <w:t xml:space="preserve"> transformation using the </w:t>
      </w:r>
      <w:r w:rsidRPr="00D473AE">
        <w:rPr>
          <w:rFonts w:eastAsia="Times New Roman" w:cs="Arial"/>
          <w:color w:val="333333"/>
          <w:szCs w:val="24"/>
          <w:lang w:eastAsia="de-DE"/>
        </w:rPr>
        <w:t>XSL</w:t>
      </w:r>
      <w:r w:rsidR="00553497" w:rsidRPr="00D473AE">
        <w:rPr>
          <w:rFonts w:eastAsia="Times New Roman" w:cs="Arial"/>
          <w:color w:val="333333"/>
          <w:szCs w:val="24"/>
          <w:lang w:eastAsia="de-DE"/>
        </w:rPr>
        <w:t xml:space="preserve"> document function</w:t>
      </w:r>
      <w:r w:rsidR="00260EF4" w:rsidRPr="00D473AE">
        <w:rPr>
          <w:rFonts w:eastAsia="Times New Roman" w:cs="Arial"/>
          <w:color w:val="333333"/>
          <w:szCs w:val="24"/>
          <w:lang w:eastAsia="de-DE"/>
        </w:rPr>
        <w:t>,</w:t>
      </w:r>
      <w:r w:rsidR="00553497" w:rsidRPr="00D473AE">
        <w:rPr>
          <w:rFonts w:eastAsia="Times New Roman" w:cs="Arial"/>
          <w:color w:val="333333"/>
          <w:szCs w:val="24"/>
          <w:lang w:eastAsia="de-DE"/>
        </w:rPr>
        <w:t xml:space="preserve"> which is overlaid by the </w:t>
      </w:r>
      <w:r w:rsidRPr="00D473AE">
        <w:rPr>
          <w:rFonts w:eastAsia="Times New Roman" w:cs="Arial"/>
          <w:color w:val="333333"/>
          <w:szCs w:val="24"/>
          <w:lang w:eastAsia="de-DE"/>
        </w:rPr>
        <w:t>integration framework</w:t>
      </w:r>
      <w:r w:rsidR="00553497" w:rsidRPr="00D473AE">
        <w:rPr>
          <w:rFonts w:eastAsia="Times New Roman" w:cs="Arial"/>
          <w:color w:val="333333"/>
          <w:szCs w:val="24"/>
          <w:lang w:eastAsia="de-DE"/>
        </w:rPr>
        <w:t xml:space="preserve"> technology</w:t>
      </w:r>
      <w:r w:rsidR="007F04C3" w:rsidRPr="00D473AE">
        <w:rPr>
          <w:rFonts w:eastAsia="Times New Roman" w:cs="Arial"/>
          <w:color w:val="333333"/>
          <w:szCs w:val="24"/>
          <w:lang w:eastAsia="de-DE"/>
        </w:rPr>
        <w:t xml:space="preserve">. </w:t>
      </w:r>
      <w:r w:rsidR="00840374" w:rsidRPr="00D473AE">
        <w:rPr>
          <w:rFonts w:eastAsia="Times New Roman" w:cs="Arial"/>
          <w:color w:val="333333"/>
          <w:szCs w:val="24"/>
          <w:lang w:eastAsia="de-DE"/>
        </w:rPr>
        <w:t>O</w:t>
      </w:r>
      <w:r w:rsidR="00553497" w:rsidRPr="00D473AE">
        <w:rPr>
          <w:rFonts w:eastAsia="Times New Roman" w:cs="Arial"/>
          <w:color w:val="333333"/>
          <w:szCs w:val="24"/>
          <w:lang w:eastAsia="de-DE"/>
        </w:rPr>
        <w:t xml:space="preserve">pen the table document and </w:t>
      </w:r>
      <w:r w:rsidR="007F04C3" w:rsidRPr="00D473AE">
        <w:rPr>
          <w:rFonts w:eastAsia="Times New Roman" w:cs="Arial"/>
          <w:color w:val="333333"/>
          <w:szCs w:val="24"/>
          <w:lang w:eastAsia="de-DE"/>
        </w:rPr>
        <w:t>use X</w:t>
      </w:r>
      <w:r w:rsidR="00553497" w:rsidRPr="00D473AE">
        <w:rPr>
          <w:rFonts w:eastAsia="Times New Roman" w:cs="Arial"/>
          <w:color w:val="333333"/>
          <w:szCs w:val="24"/>
          <w:lang w:eastAsia="de-DE"/>
        </w:rPr>
        <w:t xml:space="preserve">Path statements </w:t>
      </w:r>
      <w:r w:rsidR="007F04C3" w:rsidRPr="00D473AE">
        <w:rPr>
          <w:rFonts w:eastAsia="Times New Roman" w:cs="Arial"/>
          <w:color w:val="333333"/>
          <w:szCs w:val="24"/>
          <w:lang w:eastAsia="de-DE"/>
        </w:rPr>
        <w:t xml:space="preserve">for </w:t>
      </w:r>
      <w:r w:rsidR="00840374" w:rsidRPr="00D473AE">
        <w:rPr>
          <w:rFonts w:eastAsia="Times New Roman" w:cs="Arial"/>
          <w:color w:val="333333"/>
          <w:szCs w:val="24"/>
          <w:lang w:eastAsia="de-DE"/>
        </w:rPr>
        <w:t>data selection</w:t>
      </w:r>
      <w:r w:rsidR="007F04C3" w:rsidRPr="00D473AE">
        <w:rPr>
          <w:rFonts w:eastAsia="Times New Roman" w:cs="Arial"/>
          <w:color w:val="333333"/>
          <w:szCs w:val="24"/>
          <w:lang w:eastAsia="de-DE"/>
        </w:rPr>
        <w:t>.</w:t>
      </w:r>
    </w:p>
    <w:p w14:paraId="3B67074D" w14:textId="77777777" w:rsidR="00E26C00" w:rsidRPr="00D473AE" w:rsidRDefault="00E26C00" w:rsidP="00553497">
      <w:pPr>
        <w:shd w:val="clear" w:color="auto" w:fill="FFFFFF"/>
        <w:jc w:val="both"/>
        <w:rPr>
          <w:rFonts w:eastAsia="Times New Roman" w:cs="Arial"/>
          <w:color w:val="333333"/>
          <w:szCs w:val="24"/>
          <w:lang w:eastAsia="de-DE"/>
        </w:rPr>
      </w:pPr>
    </w:p>
    <w:p w14:paraId="3B67074E" w14:textId="77777777" w:rsidR="00553497" w:rsidRPr="00D473AE" w:rsidRDefault="00553497" w:rsidP="00553497">
      <w:pPr>
        <w:autoSpaceDE w:val="0"/>
        <w:autoSpaceDN w:val="0"/>
        <w:adjustRightInd w:val="0"/>
        <w:rPr>
          <w:rFonts w:ascii="Courier New" w:hAnsi="Courier New" w:cs="Courier New"/>
          <w:sz w:val="14"/>
          <w:szCs w:val="18"/>
        </w:rPr>
      </w:pPr>
      <w:r w:rsidRPr="00D473AE">
        <w:rPr>
          <w:rFonts w:ascii="Courier New" w:hAnsi="Courier New" w:cs="Courier New"/>
          <w:sz w:val="14"/>
          <w:szCs w:val="18"/>
        </w:rPr>
        <w:t xml:space="preserve">&lt;xsl:variable name="mytbl1" </w:t>
      </w:r>
      <w:r w:rsidRPr="00D473AE">
        <w:rPr>
          <w:rFonts w:ascii="Courier New" w:hAnsi="Courier New" w:cs="Courier New"/>
          <w:sz w:val="14"/>
          <w:szCs w:val="18"/>
        </w:rPr>
        <w:br/>
      </w:r>
      <w:r w:rsidRPr="00D473AE">
        <w:rPr>
          <w:rFonts w:ascii="Courier New" w:hAnsi="Courier New" w:cs="Courier New"/>
          <w:sz w:val="14"/>
          <w:szCs w:val="18"/>
        </w:rPr>
        <w:tab/>
        <w:t>select="document('/com.sap.b1i.vplatform.scenarios.design/vPac.name/vTbl.myTable1.xml')"/&gt;</w:t>
      </w:r>
    </w:p>
    <w:p w14:paraId="3B67074F" w14:textId="77777777" w:rsidR="00553497" w:rsidRPr="00D473AE" w:rsidRDefault="00553497" w:rsidP="00553497">
      <w:pPr>
        <w:autoSpaceDE w:val="0"/>
        <w:autoSpaceDN w:val="0"/>
        <w:adjustRightInd w:val="0"/>
        <w:rPr>
          <w:rFonts w:ascii="Courier New" w:hAnsi="Courier New" w:cs="Courier New"/>
          <w:sz w:val="14"/>
          <w:szCs w:val="18"/>
        </w:rPr>
      </w:pPr>
      <w:r w:rsidRPr="00D473AE">
        <w:rPr>
          <w:rFonts w:ascii="Courier New" w:hAnsi="Courier New" w:cs="Courier New"/>
          <w:sz w:val="14"/>
          <w:szCs w:val="18"/>
        </w:rPr>
        <w:t>&lt;xsl:variable name="mytbl3"</w:t>
      </w:r>
      <w:r w:rsidRPr="00D473AE">
        <w:rPr>
          <w:rFonts w:ascii="Courier New" w:hAnsi="Courier New" w:cs="Courier New"/>
          <w:sz w:val="14"/>
          <w:szCs w:val="18"/>
        </w:rPr>
        <w:br/>
      </w:r>
      <w:r w:rsidRPr="00D473AE">
        <w:rPr>
          <w:rFonts w:ascii="Courier New" w:hAnsi="Courier New" w:cs="Courier New"/>
          <w:sz w:val="14"/>
          <w:szCs w:val="18"/>
        </w:rPr>
        <w:tab/>
        <w:t xml:space="preserve"> select="document('/com.sap.b1i.vplatform.scenarios.design/vPac.name/vTbl.myTable3.xml')"/&gt;</w:t>
      </w:r>
    </w:p>
    <w:p w14:paraId="3B670750" w14:textId="77777777" w:rsidR="00553497" w:rsidRPr="00D473AE" w:rsidRDefault="00553497" w:rsidP="00553497">
      <w:pPr>
        <w:autoSpaceDE w:val="0"/>
        <w:autoSpaceDN w:val="0"/>
        <w:adjustRightInd w:val="0"/>
        <w:rPr>
          <w:rFonts w:ascii="Courier New" w:hAnsi="Courier New" w:cs="Courier New"/>
          <w:sz w:val="14"/>
          <w:szCs w:val="18"/>
        </w:rPr>
      </w:pPr>
      <w:r w:rsidRPr="00D473AE">
        <w:rPr>
          <w:rFonts w:ascii="Courier New" w:hAnsi="Courier New" w:cs="Courier New"/>
          <w:sz w:val="14"/>
          <w:szCs w:val="18"/>
        </w:rPr>
        <w:lastRenderedPageBreak/>
        <w:t>...</w:t>
      </w:r>
    </w:p>
    <w:p w14:paraId="3B670751" w14:textId="77777777" w:rsidR="00553497" w:rsidRPr="00D473AE" w:rsidRDefault="00553497" w:rsidP="00553497">
      <w:pPr>
        <w:autoSpaceDE w:val="0"/>
        <w:autoSpaceDN w:val="0"/>
        <w:adjustRightInd w:val="0"/>
        <w:rPr>
          <w:rFonts w:ascii="Courier New" w:hAnsi="Courier New" w:cs="Courier New"/>
          <w:sz w:val="14"/>
          <w:szCs w:val="18"/>
        </w:rPr>
      </w:pPr>
    </w:p>
    <w:p w14:paraId="3B670752" w14:textId="77777777" w:rsidR="00553497" w:rsidRPr="00D473AE" w:rsidRDefault="00553497" w:rsidP="00553497">
      <w:pPr>
        <w:autoSpaceDE w:val="0"/>
        <w:autoSpaceDN w:val="0"/>
        <w:adjustRightInd w:val="0"/>
        <w:rPr>
          <w:rFonts w:ascii="Courier New" w:hAnsi="Courier New" w:cs="Courier New"/>
          <w:sz w:val="14"/>
          <w:szCs w:val="18"/>
        </w:rPr>
      </w:pPr>
      <w:r w:rsidRPr="00D473AE">
        <w:rPr>
          <w:rFonts w:ascii="Courier New" w:hAnsi="Courier New" w:cs="Courier New"/>
          <w:sz w:val="14"/>
          <w:szCs w:val="18"/>
        </w:rPr>
        <w:t>&lt;xsl:value-of select="$mytbl1/table/row[2]/col[3]"/&gt; &lt;!-- A --&gt;</w:t>
      </w:r>
    </w:p>
    <w:p w14:paraId="3B670753" w14:textId="77777777" w:rsidR="00553497" w:rsidRPr="00D473AE" w:rsidRDefault="00553497" w:rsidP="00553497">
      <w:pPr>
        <w:autoSpaceDE w:val="0"/>
        <w:autoSpaceDN w:val="0"/>
        <w:adjustRightInd w:val="0"/>
        <w:rPr>
          <w:rFonts w:ascii="Courier New" w:hAnsi="Courier New" w:cs="Courier New"/>
          <w:sz w:val="14"/>
          <w:szCs w:val="18"/>
        </w:rPr>
      </w:pPr>
      <w:r w:rsidRPr="00D473AE">
        <w:rPr>
          <w:rFonts w:ascii="Courier New" w:hAnsi="Courier New" w:cs="Courier New"/>
          <w:sz w:val="14"/>
          <w:szCs w:val="18"/>
        </w:rPr>
        <w:t>&lt;xsl:value-of select="$mytbl3/table/row[1]/row[2]/col[3]"/&gt; &lt;!-- 244 --&gt;</w:t>
      </w:r>
    </w:p>
    <w:p w14:paraId="3B670754" w14:textId="77777777" w:rsidR="00553497" w:rsidRPr="00D473AE" w:rsidRDefault="00553497" w:rsidP="00553497">
      <w:pPr>
        <w:shd w:val="clear" w:color="auto" w:fill="FFFFFF"/>
        <w:jc w:val="both"/>
        <w:rPr>
          <w:rFonts w:ascii="Georgia" w:eastAsia="Times New Roman" w:hAnsi="Georgia" w:cs="Times New Roman"/>
          <w:color w:val="333333"/>
          <w:sz w:val="24"/>
          <w:szCs w:val="24"/>
          <w:lang w:eastAsia="de-DE"/>
        </w:rPr>
      </w:pPr>
    </w:p>
    <w:p w14:paraId="3B670755" w14:textId="77777777" w:rsidR="00553497" w:rsidRPr="00D473AE" w:rsidRDefault="00553497" w:rsidP="00553497">
      <w:pPr>
        <w:shd w:val="clear" w:color="auto" w:fill="FFFFFF"/>
        <w:jc w:val="both"/>
        <w:rPr>
          <w:rFonts w:eastAsia="Times New Roman" w:cs="Arial"/>
          <w:color w:val="333333"/>
          <w:szCs w:val="24"/>
          <w:lang w:eastAsia="de-DE"/>
        </w:rPr>
      </w:pPr>
    </w:p>
    <w:p w14:paraId="3B670756"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You can also use </w:t>
      </w:r>
      <w:r w:rsidR="00B14556"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B14556" w:rsidRPr="00D473AE">
        <w:rPr>
          <w:rFonts w:eastAsia="Times New Roman" w:cs="Arial"/>
          <w:color w:val="333333"/>
          <w:szCs w:val="24"/>
          <w:lang w:eastAsia="de-DE"/>
        </w:rPr>
        <w:t>t</w:t>
      </w:r>
      <w:r w:rsidRPr="00D473AE">
        <w:rPr>
          <w:rFonts w:eastAsia="Times New Roman" w:cs="Arial"/>
          <w:color w:val="333333"/>
          <w:szCs w:val="24"/>
          <w:lang w:eastAsia="de-DE"/>
        </w:rPr>
        <w:t xml:space="preserve">ables in the parameter definition of an atom. All parameters supporting </w:t>
      </w:r>
      <w:r w:rsidR="00B14556"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B14556" w:rsidRPr="00D473AE">
        <w:rPr>
          <w:rFonts w:eastAsia="Times New Roman" w:cs="Arial"/>
          <w:color w:val="333333"/>
          <w:szCs w:val="24"/>
          <w:lang w:eastAsia="de-DE"/>
        </w:rPr>
        <w:t>t</w:t>
      </w:r>
      <w:r w:rsidRPr="00D473AE">
        <w:rPr>
          <w:rFonts w:eastAsia="Times New Roman" w:cs="Arial"/>
          <w:color w:val="333333"/>
          <w:szCs w:val="24"/>
          <w:lang w:eastAsia="de-DE"/>
        </w:rPr>
        <w:t>ables are marked with *.</w:t>
      </w:r>
    </w:p>
    <w:p w14:paraId="3B670757" w14:textId="77777777" w:rsidR="00553497" w:rsidRPr="00D473AE" w:rsidRDefault="00553497" w:rsidP="00553497">
      <w:pPr>
        <w:shd w:val="clear" w:color="auto" w:fill="FFFFFF"/>
        <w:jc w:val="both"/>
        <w:rPr>
          <w:rFonts w:eastAsia="Times New Roman" w:cs="Arial"/>
          <w:color w:val="333333"/>
          <w:szCs w:val="24"/>
          <w:lang w:eastAsia="de-DE"/>
        </w:rPr>
      </w:pPr>
    </w:p>
    <w:p w14:paraId="3B670758" w14:textId="77777777" w:rsidR="00553497" w:rsidRPr="00D473AE" w:rsidRDefault="00553497" w:rsidP="00553497">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In the atom </w:t>
      </w:r>
      <w:r w:rsidR="00B14556" w:rsidRPr="00D473AE">
        <w:rPr>
          <w:rFonts w:eastAsia="Times New Roman" w:cs="Arial"/>
          <w:color w:val="333333"/>
          <w:szCs w:val="24"/>
          <w:lang w:eastAsia="de-DE"/>
        </w:rPr>
        <w:t>user interfaces</w:t>
      </w:r>
      <w:r w:rsidR="007C29B9" w:rsidRPr="00D473AE">
        <w:rPr>
          <w:rFonts w:eastAsia="Times New Roman" w:cs="Arial"/>
          <w:color w:val="333333"/>
          <w:szCs w:val="24"/>
          <w:lang w:eastAsia="de-DE"/>
        </w:rPr>
        <w:t>,</w:t>
      </w:r>
      <w:r w:rsidR="00B14556" w:rsidRPr="00D473AE">
        <w:rPr>
          <w:rFonts w:eastAsia="Times New Roman" w:cs="Arial"/>
          <w:color w:val="333333"/>
          <w:szCs w:val="24"/>
          <w:lang w:eastAsia="de-DE"/>
        </w:rPr>
        <w:t xml:space="preserve"> </w:t>
      </w:r>
      <w:r w:rsidRPr="00D473AE">
        <w:rPr>
          <w:rFonts w:eastAsia="Times New Roman" w:cs="Arial"/>
          <w:color w:val="333333"/>
          <w:szCs w:val="24"/>
          <w:lang w:eastAsia="de-DE"/>
        </w:rPr>
        <w:t xml:space="preserve">you can note the </w:t>
      </w:r>
      <w:r w:rsidR="00B14556"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B14556" w:rsidRPr="00D473AE">
        <w:rPr>
          <w:rFonts w:eastAsia="Times New Roman" w:cs="Arial"/>
          <w:color w:val="333333"/>
          <w:szCs w:val="24"/>
          <w:lang w:eastAsia="de-DE"/>
        </w:rPr>
        <w:t>t</w:t>
      </w:r>
      <w:r w:rsidRPr="00D473AE">
        <w:rPr>
          <w:rFonts w:eastAsia="Times New Roman" w:cs="Arial"/>
          <w:color w:val="333333"/>
          <w:szCs w:val="24"/>
          <w:lang w:eastAsia="de-DE"/>
        </w:rPr>
        <w:t>ables following the supported syntax. In a parameter field</w:t>
      </w:r>
      <w:r w:rsidR="00840374" w:rsidRPr="00D473AE">
        <w:rPr>
          <w:rFonts w:eastAsia="Times New Roman" w:cs="Arial"/>
          <w:color w:val="333333"/>
          <w:szCs w:val="24"/>
          <w:lang w:eastAsia="de-DE"/>
        </w:rPr>
        <w:t>,</w:t>
      </w:r>
      <w:r w:rsidRPr="00D473AE">
        <w:rPr>
          <w:rFonts w:eastAsia="Times New Roman" w:cs="Arial"/>
          <w:color w:val="333333"/>
          <w:szCs w:val="24"/>
          <w:lang w:eastAsia="de-DE"/>
        </w:rPr>
        <w:t xml:space="preserve"> you can use one </w:t>
      </w:r>
      <w:r w:rsidR="00B14556" w:rsidRPr="00D473AE">
        <w:rPr>
          <w:rFonts w:eastAsia="Times New Roman" w:cs="Arial"/>
          <w:color w:val="333333"/>
          <w:szCs w:val="24"/>
          <w:lang w:eastAsia="de-DE"/>
        </w:rPr>
        <w:t>g</w:t>
      </w:r>
      <w:r w:rsidRPr="00D473AE">
        <w:rPr>
          <w:rFonts w:eastAsia="Times New Roman" w:cs="Arial"/>
          <w:color w:val="333333"/>
          <w:szCs w:val="24"/>
          <w:lang w:eastAsia="de-DE"/>
        </w:rPr>
        <w:t xml:space="preserve">lobal </w:t>
      </w:r>
      <w:r w:rsidR="00B14556" w:rsidRPr="00D473AE">
        <w:rPr>
          <w:rFonts w:eastAsia="Times New Roman" w:cs="Arial"/>
          <w:color w:val="333333"/>
          <w:szCs w:val="24"/>
          <w:lang w:eastAsia="de-DE"/>
        </w:rPr>
        <w:t>t</w:t>
      </w:r>
      <w:r w:rsidRPr="00D473AE">
        <w:rPr>
          <w:rFonts w:eastAsia="Times New Roman" w:cs="Arial"/>
          <w:color w:val="333333"/>
          <w:szCs w:val="24"/>
          <w:lang w:eastAsia="de-DE"/>
        </w:rPr>
        <w:t xml:space="preserve">able entry multiple times and you can combine </w:t>
      </w:r>
      <w:r w:rsidR="00840374" w:rsidRPr="00D473AE">
        <w:rPr>
          <w:rFonts w:eastAsia="Times New Roman" w:cs="Arial"/>
          <w:color w:val="333333"/>
          <w:szCs w:val="24"/>
          <w:lang w:eastAsia="de-DE"/>
        </w:rPr>
        <w:t xml:space="preserve">entries </w:t>
      </w:r>
      <w:r w:rsidRPr="00D473AE">
        <w:rPr>
          <w:rFonts w:eastAsia="Times New Roman" w:cs="Arial"/>
          <w:color w:val="333333"/>
          <w:szCs w:val="24"/>
          <w:lang w:eastAsia="de-DE"/>
        </w:rPr>
        <w:t xml:space="preserve">with other </w:t>
      </w:r>
      <w:r w:rsidR="00B14556" w:rsidRPr="00D473AE">
        <w:rPr>
          <w:rFonts w:eastAsia="Times New Roman" w:cs="Arial"/>
          <w:color w:val="333333"/>
          <w:szCs w:val="24"/>
          <w:lang w:eastAsia="de-DE"/>
        </w:rPr>
        <w:t>v</w:t>
      </w:r>
      <w:r w:rsidRPr="00D473AE">
        <w:rPr>
          <w:rFonts w:eastAsia="Times New Roman" w:cs="Arial"/>
          <w:color w:val="333333"/>
          <w:szCs w:val="24"/>
          <w:lang w:eastAsia="de-DE"/>
        </w:rPr>
        <w:t xml:space="preserve">ariables, </w:t>
      </w:r>
      <w:r w:rsidR="00B14556" w:rsidRPr="00D473AE">
        <w:rPr>
          <w:rFonts w:eastAsia="Times New Roman" w:cs="Arial"/>
          <w:color w:val="333333"/>
          <w:szCs w:val="24"/>
          <w:lang w:eastAsia="de-DE"/>
        </w:rPr>
        <w:t>p</w:t>
      </w:r>
      <w:r w:rsidRPr="00D473AE">
        <w:rPr>
          <w:rFonts w:eastAsia="Times New Roman" w:cs="Arial"/>
          <w:color w:val="333333"/>
          <w:szCs w:val="24"/>
          <w:lang w:eastAsia="de-DE"/>
        </w:rPr>
        <w:t xml:space="preserve">roperties, </w:t>
      </w:r>
      <w:r w:rsidR="00B14556" w:rsidRPr="00D473AE">
        <w:rPr>
          <w:rFonts w:eastAsia="Times New Roman" w:cs="Arial"/>
          <w:color w:val="333333"/>
          <w:szCs w:val="24"/>
          <w:lang w:eastAsia="de-DE"/>
        </w:rPr>
        <w:t>and so on.</w:t>
      </w:r>
    </w:p>
    <w:p w14:paraId="3B670759" w14:textId="77777777" w:rsidR="00553497" w:rsidRPr="00D473AE" w:rsidRDefault="00553497" w:rsidP="00553497">
      <w:pPr>
        <w:shd w:val="clear" w:color="auto" w:fill="FFFFFF"/>
        <w:jc w:val="both"/>
        <w:rPr>
          <w:rFonts w:eastAsia="Times New Roman" w:cs="Arial"/>
          <w:color w:val="333333"/>
          <w:szCs w:val="24"/>
          <w:lang w:eastAsia="de-DE"/>
        </w:rPr>
      </w:pPr>
    </w:p>
    <w:tbl>
      <w:tblPr>
        <w:tblStyle w:val="TableGrid"/>
        <w:tblW w:w="0" w:type="auto"/>
        <w:tblLook w:val="04A0" w:firstRow="1" w:lastRow="0" w:firstColumn="1" w:lastColumn="0" w:noHBand="0" w:noVBand="1"/>
      </w:tblPr>
      <w:tblGrid>
        <w:gridCol w:w="3075"/>
        <w:gridCol w:w="6275"/>
      </w:tblGrid>
      <w:tr w:rsidR="00B14556" w:rsidRPr="005F77D5" w14:paraId="3B67075C" w14:textId="77777777" w:rsidTr="005F77D5">
        <w:trPr>
          <w:tblHeader/>
        </w:trPr>
        <w:tc>
          <w:tcPr>
            <w:tcW w:w="3085" w:type="dxa"/>
          </w:tcPr>
          <w:p w14:paraId="3B67075A" w14:textId="77777777" w:rsidR="00B14556" w:rsidRPr="005F77D5" w:rsidRDefault="006949CE" w:rsidP="00553497">
            <w:pPr>
              <w:jc w:val="both"/>
              <w:rPr>
                <w:rFonts w:eastAsia="Times New Roman" w:cs="Arial"/>
                <w:b/>
                <w:color w:val="333333"/>
                <w:sz w:val="22"/>
                <w:szCs w:val="24"/>
                <w:lang w:eastAsia="de-DE"/>
              </w:rPr>
            </w:pPr>
            <w:r w:rsidRPr="005F77D5">
              <w:rPr>
                <w:rFonts w:eastAsia="Times New Roman" w:cs="Arial"/>
                <w:b/>
                <w:color w:val="333333"/>
                <w:sz w:val="22"/>
                <w:szCs w:val="24"/>
                <w:lang w:eastAsia="de-DE"/>
              </w:rPr>
              <w:t>Expression</w:t>
            </w:r>
          </w:p>
        </w:tc>
        <w:tc>
          <w:tcPr>
            <w:tcW w:w="6415" w:type="dxa"/>
          </w:tcPr>
          <w:p w14:paraId="3B67075B" w14:textId="77777777" w:rsidR="00B14556" w:rsidRPr="005F77D5" w:rsidRDefault="006949CE" w:rsidP="00553497">
            <w:pPr>
              <w:jc w:val="both"/>
              <w:rPr>
                <w:rFonts w:eastAsia="Times New Roman" w:cs="Arial"/>
                <w:b/>
                <w:color w:val="333333"/>
                <w:sz w:val="22"/>
                <w:szCs w:val="24"/>
                <w:lang w:eastAsia="de-DE"/>
              </w:rPr>
            </w:pPr>
            <w:r w:rsidRPr="005F77D5">
              <w:rPr>
                <w:rFonts w:eastAsia="Times New Roman" w:cs="Arial"/>
                <w:b/>
                <w:color w:val="333333"/>
                <w:sz w:val="22"/>
                <w:szCs w:val="24"/>
                <w:lang w:eastAsia="de-DE"/>
              </w:rPr>
              <w:t>Description</w:t>
            </w:r>
          </w:p>
        </w:tc>
      </w:tr>
      <w:tr w:rsidR="00B14556" w:rsidRPr="001051F9" w14:paraId="3B670760" w14:textId="77777777" w:rsidTr="005F77D5">
        <w:tc>
          <w:tcPr>
            <w:tcW w:w="3085" w:type="dxa"/>
          </w:tcPr>
          <w:p w14:paraId="3B67075D" w14:textId="77777777" w:rsidR="00B14556" w:rsidRPr="005F77D5" w:rsidRDefault="006949CE" w:rsidP="00553497">
            <w:pPr>
              <w:jc w:val="both"/>
              <w:rPr>
                <w:rFonts w:ascii="Courier New" w:eastAsia="Times New Roman" w:hAnsi="Courier New" w:cs="Courier New"/>
                <w:color w:val="333333"/>
                <w:sz w:val="22"/>
                <w:szCs w:val="24"/>
                <w:lang w:eastAsia="de-DE"/>
              </w:rPr>
            </w:pPr>
            <w:r w:rsidRPr="005F77D5">
              <w:rPr>
                <w:rFonts w:ascii="Courier New" w:eastAsia="Times New Roman" w:hAnsi="Courier New" w:cs="Courier New"/>
                <w:color w:val="333333"/>
                <w:sz w:val="22"/>
                <w:szCs w:val="24"/>
                <w:lang w:eastAsia="de-DE"/>
              </w:rPr>
              <w:t>${tbl[row,col]}</w:t>
            </w:r>
          </w:p>
        </w:tc>
        <w:tc>
          <w:tcPr>
            <w:tcW w:w="6415" w:type="dxa"/>
          </w:tcPr>
          <w:p w14:paraId="3B67075E" w14:textId="77777777" w:rsidR="006949CE" w:rsidRPr="00D473AE" w:rsidRDefault="006949CE" w:rsidP="006949CE">
            <w:pPr>
              <w:jc w:val="both"/>
              <w:rPr>
                <w:rFonts w:eastAsia="Times New Roman" w:cs="Arial"/>
                <w:color w:val="333333"/>
                <w:sz w:val="22"/>
                <w:szCs w:val="24"/>
                <w:lang w:eastAsia="de-DE"/>
              </w:rPr>
            </w:pPr>
            <w:r w:rsidRPr="00D473AE">
              <w:rPr>
                <w:rFonts w:eastAsia="Times New Roman" w:cs="Arial"/>
                <w:color w:val="333333"/>
                <w:sz w:val="22"/>
                <w:szCs w:val="24"/>
                <w:lang w:eastAsia="de-DE"/>
              </w:rPr>
              <w:t>Placeholder for the value of a global table of type 1.</w:t>
            </w:r>
          </w:p>
          <w:p w14:paraId="3B67075F" w14:textId="77777777" w:rsidR="00B14556" w:rsidRPr="00D473AE" w:rsidRDefault="006949CE" w:rsidP="006949CE">
            <w:pPr>
              <w:jc w:val="both"/>
              <w:rPr>
                <w:rFonts w:eastAsia="Times New Roman" w:cs="Arial"/>
                <w:color w:val="333333"/>
                <w:sz w:val="22"/>
                <w:szCs w:val="24"/>
                <w:lang w:eastAsia="de-DE"/>
              </w:rPr>
            </w:pPr>
            <w:r w:rsidRPr="00D473AE">
              <w:rPr>
                <w:rFonts w:eastAsia="Times New Roman" w:cs="Arial"/>
                <w:color w:val="333333"/>
                <w:sz w:val="22"/>
                <w:szCs w:val="24"/>
                <w:lang w:eastAsia="de-DE"/>
              </w:rPr>
              <w:t>row can be a number (</w:t>
            </w:r>
            <w:r w:rsidR="00AF505C" w:rsidRPr="00D473AE">
              <w:rPr>
                <w:rFonts w:eastAsia="Times New Roman" w:cs="Arial"/>
                <w:color w:val="333333"/>
                <w:sz w:val="22"/>
                <w:szCs w:val="24"/>
                <w:lang w:eastAsia="de-DE"/>
              </w:rPr>
              <w:t>for example,</w:t>
            </w:r>
            <w:r w:rsidRPr="00D473AE">
              <w:rPr>
                <w:rFonts w:eastAsia="Times New Roman" w:cs="Arial"/>
                <w:color w:val="333333"/>
                <w:sz w:val="22"/>
                <w:szCs w:val="24"/>
                <w:lang w:eastAsia="de-DE"/>
              </w:rPr>
              <w:t xml:space="preserve"> 2) or a condition (</w:t>
            </w:r>
            <w:r w:rsidR="00AF505C" w:rsidRPr="00D473AE">
              <w:rPr>
                <w:rFonts w:eastAsia="Times New Roman" w:cs="Arial"/>
                <w:color w:val="333333"/>
                <w:sz w:val="22"/>
                <w:szCs w:val="24"/>
                <w:lang w:eastAsia="de-DE"/>
              </w:rPr>
              <w:t>for example,</w:t>
            </w:r>
            <w:r w:rsidRPr="00D473AE">
              <w:rPr>
                <w:rFonts w:eastAsia="Times New Roman" w:cs="Arial"/>
                <w:color w:val="333333"/>
                <w:sz w:val="22"/>
                <w:szCs w:val="24"/>
                <w:lang w:eastAsia="de-DE"/>
              </w:rPr>
              <w:t xml:space="preserve"> 2=’233’ or 2=233)</w:t>
            </w:r>
          </w:p>
        </w:tc>
      </w:tr>
      <w:tr w:rsidR="00B14556" w:rsidRPr="001051F9" w14:paraId="3B670764" w14:textId="77777777" w:rsidTr="005F77D5">
        <w:tc>
          <w:tcPr>
            <w:tcW w:w="3085" w:type="dxa"/>
          </w:tcPr>
          <w:p w14:paraId="3B670761" w14:textId="77777777" w:rsidR="00B14556" w:rsidRPr="005F77D5" w:rsidRDefault="006949CE" w:rsidP="00553497">
            <w:pPr>
              <w:jc w:val="both"/>
              <w:rPr>
                <w:rFonts w:ascii="Courier New" w:eastAsia="Times New Roman" w:hAnsi="Courier New" w:cs="Courier New"/>
                <w:color w:val="333333"/>
                <w:sz w:val="22"/>
                <w:szCs w:val="24"/>
                <w:lang w:eastAsia="de-DE"/>
              </w:rPr>
            </w:pPr>
            <w:r w:rsidRPr="005F77D5">
              <w:rPr>
                <w:rFonts w:ascii="Courier New" w:eastAsia="Times New Roman" w:hAnsi="Courier New" w:cs="Courier New"/>
                <w:color w:val="333333"/>
                <w:sz w:val="22"/>
                <w:szCs w:val="24"/>
                <w:lang w:eastAsia="de-DE"/>
              </w:rPr>
              <w:t>${tbl[row,row,col]}</w:t>
            </w:r>
          </w:p>
        </w:tc>
        <w:tc>
          <w:tcPr>
            <w:tcW w:w="6415" w:type="dxa"/>
          </w:tcPr>
          <w:p w14:paraId="3B670762" w14:textId="77777777" w:rsidR="006949CE" w:rsidRPr="00D473AE" w:rsidRDefault="006949CE" w:rsidP="006949CE">
            <w:pPr>
              <w:jc w:val="both"/>
              <w:rPr>
                <w:rFonts w:eastAsia="Times New Roman" w:cs="Arial"/>
                <w:color w:val="333333"/>
                <w:sz w:val="22"/>
                <w:szCs w:val="24"/>
                <w:lang w:eastAsia="de-DE"/>
              </w:rPr>
            </w:pPr>
            <w:r w:rsidRPr="00D473AE">
              <w:rPr>
                <w:rFonts w:eastAsia="Times New Roman" w:cs="Arial"/>
                <w:color w:val="333333"/>
                <w:sz w:val="22"/>
                <w:szCs w:val="24"/>
                <w:lang w:eastAsia="de-DE"/>
              </w:rPr>
              <w:t>Placeholder for the value of a global table of type 2.</w:t>
            </w:r>
          </w:p>
          <w:p w14:paraId="3B670763" w14:textId="77777777" w:rsidR="00B14556" w:rsidRPr="00D473AE" w:rsidRDefault="006949CE" w:rsidP="006949CE">
            <w:pPr>
              <w:jc w:val="both"/>
              <w:rPr>
                <w:rFonts w:eastAsia="Times New Roman" w:cs="Arial"/>
                <w:color w:val="333333"/>
                <w:sz w:val="22"/>
                <w:szCs w:val="24"/>
                <w:lang w:eastAsia="de-DE"/>
              </w:rPr>
            </w:pPr>
            <w:r w:rsidRPr="00D473AE">
              <w:rPr>
                <w:rFonts w:eastAsia="Times New Roman" w:cs="Arial"/>
                <w:color w:val="333333"/>
                <w:sz w:val="22"/>
                <w:szCs w:val="24"/>
                <w:lang w:eastAsia="de-DE"/>
              </w:rPr>
              <w:t>row can be a number (</w:t>
            </w:r>
            <w:r w:rsidR="00AF505C" w:rsidRPr="00D473AE">
              <w:rPr>
                <w:rFonts w:eastAsia="Times New Roman" w:cs="Arial"/>
                <w:color w:val="333333"/>
                <w:sz w:val="22"/>
                <w:szCs w:val="24"/>
                <w:lang w:eastAsia="de-DE"/>
              </w:rPr>
              <w:t>for example,</w:t>
            </w:r>
            <w:r w:rsidRPr="00D473AE">
              <w:rPr>
                <w:rFonts w:eastAsia="Times New Roman" w:cs="Arial"/>
                <w:color w:val="333333"/>
                <w:sz w:val="22"/>
                <w:szCs w:val="24"/>
                <w:lang w:eastAsia="de-DE"/>
              </w:rPr>
              <w:t xml:space="preserve"> 2) or a condition (</w:t>
            </w:r>
            <w:r w:rsidR="00AF505C" w:rsidRPr="00D473AE">
              <w:rPr>
                <w:rFonts w:eastAsia="Times New Roman" w:cs="Arial"/>
                <w:color w:val="333333"/>
                <w:sz w:val="22"/>
                <w:szCs w:val="24"/>
                <w:lang w:eastAsia="de-DE"/>
              </w:rPr>
              <w:t>for example,</w:t>
            </w:r>
            <w:r w:rsidRPr="00D473AE">
              <w:rPr>
                <w:rFonts w:eastAsia="Times New Roman" w:cs="Arial"/>
                <w:color w:val="333333"/>
                <w:sz w:val="22"/>
                <w:szCs w:val="24"/>
                <w:lang w:eastAsia="de-DE"/>
              </w:rPr>
              <w:t xml:space="preserve"> 2=’233’ or 2=233)</w:t>
            </w:r>
          </w:p>
        </w:tc>
      </w:tr>
    </w:tbl>
    <w:p w14:paraId="3B670765" w14:textId="77777777" w:rsidR="00B14556" w:rsidRPr="00D473AE" w:rsidRDefault="00B14556" w:rsidP="00553497">
      <w:pPr>
        <w:shd w:val="clear" w:color="auto" w:fill="FFFFFF"/>
        <w:jc w:val="both"/>
        <w:rPr>
          <w:rFonts w:eastAsia="Times New Roman" w:cs="Arial"/>
          <w:color w:val="333333"/>
          <w:szCs w:val="24"/>
          <w:lang w:eastAsia="de-DE"/>
        </w:rPr>
      </w:pPr>
    </w:p>
    <w:p w14:paraId="3B670766" w14:textId="77777777" w:rsidR="00CA00B4" w:rsidRPr="00D473AE" w:rsidRDefault="00CA00B4" w:rsidP="006949CE">
      <w:pPr>
        <w:shd w:val="clear" w:color="auto" w:fill="FFFFFF"/>
        <w:jc w:val="both"/>
        <w:rPr>
          <w:rFonts w:eastAsia="Times New Roman" w:cs="Arial"/>
          <w:b/>
          <w:color w:val="333333"/>
          <w:szCs w:val="24"/>
          <w:lang w:eastAsia="de-DE"/>
        </w:rPr>
      </w:pPr>
      <w:r w:rsidRPr="00D473AE">
        <w:rPr>
          <w:rFonts w:eastAsia="Times New Roman" w:cs="Arial"/>
          <w:b/>
          <w:color w:val="333333"/>
          <w:szCs w:val="24"/>
          <w:lang w:eastAsia="de-DE"/>
        </w:rPr>
        <w:t>Example</w:t>
      </w:r>
    </w:p>
    <w:p w14:paraId="3B670767" w14:textId="77777777" w:rsidR="00CA00B4" w:rsidRPr="00D473AE" w:rsidRDefault="00CA00B4" w:rsidP="006949CE">
      <w:pPr>
        <w:shd w:val="clear" w:color="auto" w:fill="FFFFFF"/>
        <w:jc w:val="both"/>
        <w:rPr>
          <w:rStyle w:val="TechnicalName"/>
        </w:rPr>
      </w:pPr>
      <w:r w:rsidRPr="00D473AE">
        <w:rPr>
          <w:rStyle w:val="TechnicalName"/>
        </w:rPr>
        <w:t>#select * from slsp where key1=’$</w:t>
      </w:r>
      <w:r w:rsidR="00E076E6" w:rsidRPr="00D473AE">
        <w:rPr>
          <w:rStyle w:val="TechnicalName"/>
        </w:rPr>
        <w:t>{myTable3[1=0010000115,1=555,2] or key2=’${myTable1[1=0010000112,2]}</w:t>
      </w:r>
    </w:p>
    <w:p w14:paraId="3B670768" w14:textId="77777777" w:rsidR="00553497" w:rsidRPr="00D473AE" w:rsidRDefault="00553497" w:rsidP="00553497">
      <w:pPr>
        <w:shd w:val="clear" w:color="auto" w:fill="FFFFFF"/>
        <w:jc w:val="both"/>
        <w:rPr>
          <w:rFonts w:eastAsia="Times New Roman" w:cs="Arial"/>
          <w:color w:val="333333"/>
          <w:sz w:val="24"/>
          <w:szCs w:val="24"/>
          <w:lang w:eastAsia="de-DE"/>
        </w:rPr>
      </w:pPr>
    </w:p>
    <w:p w14:paraId="3B670769" w14:textId="77777777" w:rsidR="009F6FA6" w:rsidRPr="00D473AE" w:rsidRDefault="009F6FA6" w:rsidP="009F6FA6">
      <w:pPr>
        <w:pStyle w:val="Heading4"/>
      </w:pPr>
      <w:bookmarkStart w:id="152" w:name="a3_4_7_12"/>
      <w:bookmarkStart w:id="153" w:name="_Toc137659579"/>
      <w:r w:rsidRPr="00D473AE">
        <w:t>3.</w:t>
      </w:r>
      <w:r w:rsidR="00576B69" w:rsidRPr="00D473AE">
        <w:t>4</w:t>
      </w:r>
      <w:r w:rsidRPr="00D473AE">
        <w:t>.7.1</w:t>
      </w:r>
      <w:r w:rsidR="00F03057" w:rsidRPr="00D473AE">
        <w:t>2</w:t>
      </w:r>
      <w:r w:rsidRPr="00D473AE">
        <w:t xml:space="preserve"> SysType Properties</w:t>
      </w:r>
      <w:bookmarkEnd w:id="153"/>
    </w:p>
    <w:bookmarkEnd w:id="152"/>
    <w:p w14:paraId="3B67076A" w14:textId="77777777" w:rsidR="009F6FA6" w:rsidRPr="00D473AE" w:rsidRDefault="009F6FA6" w:rsidP="009F6FA6">
      <w:pPr>
        <w:rPr>
          <w:rFonts w:cs="Arial"/>
        </w:rPr>
      </w:pPr>
      <w:r w:rsidRPr="00D473AE">
        <w:rPr>
          <w:rFonts w:cs="Arial"/>
        </w:rPr>
        <w:t xml:space="preserve">SAP delivers properties for </w:t>
      </w:r>
      <w:r w:rsidR="00DC72B1" w:rsidRPr="00D473AE">
        <w:rPr>
          <w:rFonts w:cs="Arial"/>
        </w:rPr>
        <w:t xml:space="preserve">SLD </w:t>
      </w:r>
      <w:r w:rsidRPr="00D473AE">
        <w:rPr>
          <w:rFonts w:cs="Arial"/>
        </w:rPr>
        <w:t>system types. You can add your own properties to the system types.</w:t>
      </w:r>
    </w:p>
    <w:p w14:paraId="3B67076B" w14:textId="77777777" w:rsidR="009F6FA6" w:rsidRPr="00D473AE" w:rsidRDefault="009F6FA6" w:rsidP="009F6FA6">
      <w:pPr>
        <w:rPr>
          <w:rFonts w:cs="Arial"/>
        </w:rPr>
      </w:pPr>
    </w:p>
    <w:p w14:paraId="3B67076C" w14:textId="77777777" w:rsidR="009F6FA6" w:rsidRPr="00D473AE" w:rsidRDefault="009F6FA6" w:rsidP="00840374">
      <w:pPr>
        <w:keepNext/>
        <w:shd w:val="clear" w:color="auto" w:fill="FFFFFF"/>
        <w:spacing w:line="360" w:lineRule="atLeast"/>
        <w:jc w:val="both"/>
        <w:rPr>
          <w:rFonts w:eastAsia="Times New Roman" w:cs="Arial"/>
          <w:b/>
          <w:lang w:eastAsia="de-DE"/>
        </w:rPr>
      </w:pPr>
      <w:r w:rsidRPr="00D473AE">
        <w:rPr>
          <w:rFonts w:eastAsia="Times New Roman" w:cs="Arial"/>
          <w:b/>
          <w:lang w:eastAsia="de-DE"/>
        </w:rPr>
        <w:t>Definition</w:t>
      </w:r>
    </w:p>
    <w:p w14:paraId="3B67076D" w14:textId="77777777" w:rsidR="009F6FA6" w:rsidRPr="00D473AE" w:rsidRDefault="009F6FA6" w:rsidP="009F6FA6">
      <w:pPr>
        <w:rPr>
          <w:rFonts w:cs="Arial"/>
        </w:rPr>
      </w:pPr>
      <w:r w:rsidRPr="00D473AE">
        <w:rPr>
          <w:rFonts w:cs="Arial"/>
        </w:rPr>
        <w:t xml:space="preserve">To </w:t>
      </w:r>
      <w:r w:rsidR="0063578A" w:rsidRPr="00D473AE">
        <w:rPr>
          <w:rFonts w:cs="Arial"/>
        </w:rPr>
        <w:t xml:space="preserve">display properties delivered by SAP and </w:t>
      </w:r>
      <w:r w:rsidRPr="00D473AE">
        <w:rPr>
          <w:rFonts w:cs="Arial"/>
        </w:rPr>
        <w:t xml:space="preserve">define properties for system types, select </w:t>
      </w:r>
      <w:r w:rsidR="0072455D" w:rsidRPr="00D473AE">
        <w:rPr>
          <w:rFonts w:eastAsia="Calibri" w:cs="Arial"/>
          <w:i/>
          <w:color w:val="948A54"/>
        </w:rPr>
        <w:t>SLD</w:t>
      </w:r>
      <w:r w:rsidR="000E0C97" w:rsidRPr="00D473AE">
        <w:rPr>
          <w:rFonts w:cs="Arial"/>
          <w:color w:val="948A54"/>
        </w:rPr>
        <w:t xml:space="preserve"> → </w:t>
      </w:r>
      <w:r w:rsidRPr="00D473AE">
        <w:rPr>
          <w:rFonts w:eastAsia="Calibri" w:cs="Arial"/>
          <w:i/>
          <w:color w:val="948A54"/>
        </w:rPr>
        <w:t>SysType Properties</w:t>
      </w:r>
      <w:r w:rsidRPr="00D473AE">
        <w:rPr>
          <w:rFonts w:cs="Arial"/>
        </w:rPr>
        <w:t>.</w:t>
      </w:r>
    </w:p>
    <w:p w14:paraId="3B67076E" w14:textId="77777777" w:rsidR="009F6FA6" w:rsidRPr="00D473AE" w:rsidRDefault="009F6FA6" w:rsidP="009F6FA6">
      <w:pPr>
        <w:rPr>
          <w:rFonts w:cs="Arial"/>
        </w:rPr>
      </w:pPr>
    </w:p>
    <w:p w14:paraId="3B67076F" w14:textId="77777777" w:rsidR="009F6FA6" w:rsidRDefault="00BB58B2" w:rsidP="009F6FA6">
      <w:pPr>
        <w:rPr>
          <w:rFonts w:cs="Arial"/>
        </w:rPr>
      </w:pPr>
      <w:r>
        <w:rPr>
          <w:noProof/>
          <w:lang w:eastAsia="de-DE"/>
        </w:rPr>
        <w:drawing>
          <wp:inline distT="0" distB="0" distL="0" distR="0" wp14:anchorId="3B670EF0" wp14:editId="3B670EF1">
            <wp:extent cx="4971429" cy="4076191"/>
            <wp:effectExtent l="0" t="0" r="635"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71429" cy="4076191"/>
                    </a:xfrm>
                    <a:prstGeom prst="rect">
                      <a:avLst/>
                    </a:prstGeom>
                  </pic:spPr>
                </pic:pic>
              </a:graphicData>
            </a:graphic>
          </wp:inline>
        </w:drawing>
      </w:r>
    </w:p>
    <w:p w14:paraId="3B670770" w14:textId="77777777" w:rsidR="009F6FA6" w:rsidRDefault="009F6FA6" w:rsidP="009F6FA6">
      <w:pPr>
        <w:rPr>
          <w:rFonts w:cs="Arial"/>
        </w:rPr>
      </w:pPr>
    </w:p>
    <w:p w14:paraId="3B670771" w14:textId="77777777" w:rsidR="009F6FA6" w:rsidRPr="00D473AE" w:rsidRDefault="009F6FA6" w:rsidP="009F6FA6">
      <w:pPr>
        <w:rPr>
          <w:rFonts w:cs="Arial"/>
        </w:rPr>
      </w:pPr>
      <w:r w:rsidRPr="00D473AE">
        <w:rPr>
          <w:rFonts w:cs="Arial"/>
        </w:rPr>
        <w:t>The integration framework displays property names and default values for system type properties that SAP delivers. You cannot change properties delivered by SAP.</w:t>
      </w:r>
    </w:p>
    <w:p w14:paraId="3B670772" w14:textId="77777777" w:rsidR="009F6FA6" w:rsidRPr="00D473AE" w:rsidRDefault="009F6FA6" w:rsidP="009F6FA6">
      <w:pPr>
        <w:rPr>
          <w:rFonts w:cs="Arial"/>
        </w:rPr>
      </w:pPr>
    </w:p>
    <w:p w14:paraId="3B670773" w14:textId="77777777" w:rsidR="009F6FA6" w:rsidRPr="00D473AE" w:rsidRDefault="009F6FA6" w:rsidP="009F6FA6">
      <w:pPr>
        <w:rPr>
          <w:rFonts w:cs="Arial"/>
        </w:rPr>
      </w:pPr>
      <w:r w:rsidRPr="00D473AE">
        <w:rPr>
          <w:rFonts w:cs="Arial"/>
        </w:rPr>
        <w:t>[Add]</w:t>
      </w:r>
    </w:p>
    <w:p w14:paraId="3B670774" w14:textId="77777777" w:rsidR="009F6FA6" w:rsidRPr="00D473AE" w:rsidRDefault="009F6FA6" w:rsidP="009F6FA6">
      <w:pPr>
        <w:rPr>
          <w:rFonts w:cs="Arial"/>
        </w:rPr>
      </w:pPr>
      <w:r w:rsidRPr="00D473AE">
        <w:rPr>
          <w:rFonts w:cs="Arial"/>
        </w:rPr>
        <w:t xml:space="preserve">If you want to add system type properties for a system type, scroll down to the system type and </w:t>
      </w:r>
      <w:r w:rsidR="006424D8" w:rsidRPr="00D473AE">
        <w:rPr>
          <w:rFonts w:cs="Arial"/>
        </w:rPr>
        <w:t>click</w:t>
      </w:r>
      <w:r w:rsidRPr="00D473AE">
        <w:rPr>
          <w:rFonts w:cs="Arial"/>
        </w:rPr>
        <w:t xml:space="preserve"> the [Add] button for the system type.</w:t>
      </w:r>
    </w:p>
    <w:p w14:paraId="3B670775" w14:textId="77777777" w:rsidR="009F6FA6" w:rsidRPr="00D473AE" w:rsidRDefault="009F6FA6" w:rsidP="009F6FA6">
      <w:pPr>
        <w:rPr>
          <w:rFonts w:cs="Arial"/>
        </w:rPr>
      </w:pPr>
      <w:r w:rsidRPr="00D473AE">
        <w:rPr>
          <w:rFonts w:cs="Arial"/>
        </w:rPr>
        <w:t>The integration framework adds a new entry at the end of the property list.</w:t>
      </w:r>
    </w:p>
    <w:p w14:paraId="3B670776" w14:textId="77777777" w:rsidR="009F6FA6" w:rsidRPr="00D473AE" w:rsidRDefault="009F6FA6" w:rsidP="009F6FA6">
      <w:pPr>
        <w:rPr>
          <w:rFonts w:cs="Arial"/>
        </w:rPr>
      </w:pPr>
    </w:p>
    <w:p w14:paraId="3B670777" w14:textId="77777777" w:rsidR="009F6FA6" w:rsidRPr="00D473AE" w:rsidRDefault="009F6FA6" w:rsidP="009F6FA6">
      <w:pPr>
        <w:rPr>
          <w:rFonts w:cs="Arial"/>
        </w:rPr>
      </w:pPr>
    </w:p>
    <w:p w14:paraId="3B670778" w14:textId="77777777" w:rsidR="009F6FA6" w:rsidRPr="00D473AE" w:rsidRDefault="009F6FA6" w:rsidP="0082247B">
      <w:pPr>
        <w:keepNext/>
        <w:rPr>
          <w:rFonts w:cs="Arial"/>
          <w:color w:val="1F497D" w:themeColor="text2"/>
        </w:rPr>
      </w:pPr>
      <w:r w:rsidRPr="00D473AE">
        <w:rPr>
          <w:rFonts w:cs="Arial"/>
          <w:color w:val="1F497D" w:themeColor="text2"/>
        </w:rPr>
        <w:t>[Details]</w:t>
      </w:r>
    </w:p>
    <w:p w14:paraId="3B670779" w14:textId="77777777" w:rsidR="009F6FA6" w:rsidRPr="00D473AE" w:rsidRDefault="009F6FA6" w:rsidP="009F6FA6">
      <w:pPr>
        <w:rPr>
          <w:rFonts w:cs="Arial"/>
        </w:rPr>
      </w:pPr>
      <w:r w:rsidRPr="00D473AE">
        <w:rPr>
          <w:rFonts w:cs="Arial"/>
        </w:rPr>
        <w:t xml:space="preserve">To provide property details, </w:t>
      </w:r>
      <w:r w:rsidR="006424D8" w:rsidRPr="00D473AE">
        <w:rPr>
          <w:rFonts w:cs="Arial"/>
        </w:rPr>
        <w:t>click</w:t>
      </w:r>
      <w:r w:rsidRPr="00D473AE">
        <w:rPr>
          <w:rFonts w:cs="Arial"/>
        </w:rPr>
        <w:t xml:space="preserve"> the [Details] button.</w:t>
      </w:r>
    </w:p>
    <w:p w14:paraId="3B67077A" w14:textId="77777777" w:rsidR="009F6FA6" w:rsidRPr="00D473AE" w:rsidRDefault="009F6FA6" w:rsidP="009F6FA6">
      <w:pPr>
        <w:rPr>
          <w:rFonts w:cs="Arial"/>
        </w:rPr>
      </w:pPr>
      <w:r w:rsidRPr="00D473AE">
        <w:rPr>
          <w:rFonts w:cs="Arial"/>
        </w:rPr>
        <w:t xml:space="preserve">The integration framework opens </w:t>
      </w:r>
      <w:r w:rsidR="00AA3D3B" w:rsidRPr="00D473AE">
        <w:rPr>
          <w:rFonts w:cs="Arial"/>
        </w:rPr>
        <w:t xml:space="preserve">a </w:t>
      </w:r>
      <w:r w:rsidRPr="00D473AE">
        <w:rPr>
          <w:rFonts w:cs="Arial"/>
        </w:rPr>
        <w:t>user interface</w:t>
      </w:r>
      <w:r w:rsidR="00AA3D3B" w:rsidRPr="00D473AE">
        <w:rPr>
          <w:rFonts w:cs="Arial"/>
        </w:rPr>
        <w:t>. You can edit the following</w:t>
      </w:r>
      <w:r w:rsidRPr="00D473AE">
        <w:rPr>
          <w:rFonts w:cs="Arial"/>
        </w:rPr>
        <w:t>:</w:t>
      </w:r>
    </w:p>
    <w:p w14:paraId="3B67077B" w14:textId="77777777" w:rsidR="009F6FA6" w:rsidRPr="00D473AE" w:rsidRDefault="009F6FA6" w:rsidP="009F6FA6">
      <w:pPr>
        <w:rPr>
          <w:rFonts w:cs="Arial"/>
        </w:rPr>
      </w:pPr>
    </w:p>
    <w:p w14:paraId="3B67077C" w14:textId="77777777" w:rsidR="009F6FA6" w:rsidRPr="00EA5A98" w:rsidRDefault="009F6FA6" w:rsidP="00AA3D3B">
      <w:pPr>
        <w:pStyle w:val="BulletedList"/>
      </w:pPr>
      <w:r w:rsidRPr="00AA3D3B">
        <w:rPr>
          <w:rFonts w:cs="Arial"/>
          <w:color w:val="1F497D" w:themeColor="text2"/>
        </w:rPr>
        <w:t>Name</w:t>
      </w:r>
    </w:p>
    <w:p w14:paraId="3B67077D" w14:textId="77777777" w:rsidR="009F6FA6" w:rsidRPr="00EA5A98" w:rsidRDefault="009F6FA6" w:rsidP="00AA3D3B">
      <w:pPr>
        <w:pStyle w:val="LContinue"/>
      </w:pPr>
      <w:r w:rsidRPr="00EA5A98">
        <w:t>Enter the property name.</w:t>
      </w:r>
    </w:p>
    <w:p w14:paraId="3B67077E" w14:textId="77777777" w:rsidR="009F6FA6" w:rsidRDefault="009F6FA6" w:rsidP="009F6FA6">
      <w:pPr>
        <w:rPr>
          <w:rFonts w:cs="Arial"/>
        </w:rPr>
      </w:pPr>
    </w:p>
    <w:p w14:paraId="3B67077F" w14:textId="77777777" w:rsidR="009F6FA6" w:rsidRPr="00AA3D3B" w:rsidRDefault="009F6FA6" w:rsidP="00AA3D3B">
      <w:pPr>
        <w:pStyle w:val="BulletedList"/>
        <w:rPr>
          <w:rFonts w:cs="Arial"/>
        </w:rPr>
      </w:pPr>
      <w:r w:rsidRPr="00AA3D3B">
        <w:rPr>
          <w:color w:val="1F497D" w:themeColor="text2"/>
        </w:rPr>
        <w:t>Default Value</w:t>
      </w:r>
    </w:p>
    <w:p w14:paraId="3B670780" w14:textId="77777777" w:rsidR="009F6FA6" w:rsidRPr="00D473AE" w:rsidRDefault="009F6FA6" w:rsidP="00AA3D3B">
      <w:pPr>
        <w:pStyle w:val="LContinue"/>
      </w:pPr>
      <w:r w:rsidRPr="00D473AE">
        <w:t>If you want to provide a default value for the property, enter the default value.</w:t>
      </w:r>
    </w:p>
    <w:p w14:paraId="3B670781" w14:textId="77777777" w:rsidR="009F6FA6" w:rsidRPr="00EA5A98" w:rsidRDefault="009F6FA6" w:rsidP="00AA3D3B">
      <w:pPr>
        <w:pStyle w:val="BulletedList"/>
      </w:pPr>
      <w:r w:rsidRPr="00AA3D3B">
        <w:rPr>
          <w:color w:val="1F497D" w:themeColor="text2"/>
        </w:rPr>
        <w:t>Description</w:t>
      </w:r>
    </w:p>
    <w:p w14:paraId="3B670782" w14:textId="77777777" w:rsidR="009F6FA6" w:rsidRPr="00D473AE" w:rsidRDefault="009F6FA6" w:rsidP="00AA3D3B">
      <w:pPr>
        <w:pStyle w:val="LContinue"/>
      </w:pPr>
      <w:r w:rsidRPr="00D473AE">
        <w:t>Enter a description for the property.</w:t>
      </w:r>
    </w:p>
    <w:p w14:paraId="3B670783" w14:textId="77777777" w:rsidR="009F6FA6" w:rsidRPr="00EA5A98" w:rsidRDefault="009F6FA6" w:rsidP="00AA3D3B">
      <w:pPr>
        <w:pStyle w:val="BulletedList"/>
      </w:pPr>
      <w:r w:rsidRPr="00AA3D3B">
        <w:rPr>
          <w:color w:val="1F497D" w:themeColor="text2"/>
        </w:rPr>
        <w:t>Enumeration</w:t>
      </w:r>
    </w:p>
    <w:p w14:paraId="3B670784" w14:textId="77777777" w:rsidR="009F6FA6" w:rsidRPr="00D473AE" w:rsidRDefault="009F6FA6" w:rsidP="00AA3D3B">
      <w:pPr>
        <w:pStyle w:val="LContinue"/>
      </w:pPr>
      <w:r w:rsidRPr="00D473AE">
        <w:t>If you want to define a list of values, where the user selects one, enter the values in the following way:</w:t>
      </w:r>
    </w:p>
    <w:p w14:paraId="3B670785" w14:textId="77777777" w:rsidR="009F6FA6" w:rsidRPr="00D473AE" w:rsidRDefault="009F6FA6" w:rsidP="00AA3D3B">
      <w:pPr>
        <w:pStyle w:val="LContinue"/>
        <w:rPr>
          <w:rFonts w:ascii="Courier New" w:hAnsi="Courier New" w:cs="Courier New"/>
        </w:rPr>
      </w:pPr>
      <w:r w:rsidRPr="00D473AE">
        <w:rPr>
          <w:rFonts w:ascii="Courier New" w:hAnsi="Courier New" w:cs="Courier New"/>
        </w:rPr>
        <w:t>Value1*Value2*Value3*</w:t>
      </w:r>
    </w:p>
    <w:p w14:paraId="3B670786" w14:textId="77777777" w:rsidR="009F6FA6" w:rsidRPr="00D473AE" w:rsidRDefault="0082247B" w:rsidP="009F6FA6">
      <w:pPr>
        <w:rPr>
          <w:rFonts w:cs="Arial"/>
          <w:color w:val="1F497D" w:themeColor="text2"/>
        </w:rPr>
      </w:pPr>
      <w:r>
        <w:rPr>
          <w:noProof/>
          <w:lang w:eastAsia="de-DE"/>
        </w:rPr>
        <w:drawing>
          <wp:inline distT="0" distB="0" distL="0" distR="0" wp14:anchorId="3B670EF2" wp14:editId="3B670EF3">
            <wp:extent cx="285714" cy="209524"/>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14" cy="209524"/>
                    </a:xfrm>
                    <a:prstGeom prst="rect">
                      <a:avLst/>
                    </a:prstGeom>
                  </pic:spPr>
                </pic:pic>
              </a:graphicData>
            </a:graphic>
          </wp:inline>
        </w:drawing>
      </w:r>
      <w:r w:rsidR="006F3674" w:rsidRPr="00D473AE">
        <w:rPr>
          <w:rFonts w:cs="Arial"/>
          <w:color w:val="1F497D" w:themeColor="text2"/>
        </w:rPr>
        <w:t xml:space="preserve"> </w:t>
      </w:r>
    </w:p>
    <w:p w14:paraId="3B670787" w14:textId="77777777" w:rsidR="009F6FA6" w:rsidRPr="00D473AE" w:rsidRDefault="009F6FA6" w:rsidP="009F6FA6">
      <w:pPr>
        <w:rPr>
          <w:rFonts w:cs="Arial"/>
        </w:rPr>
      </w:pPr>
      <w:r w:rsidRPr="00D473AE">
        <w:rPr>
          <w:rFonts w:cs="Arial"/>
        </w:rPr>
        <w:t>Save the property details and close the user interface.</w:t>
      </w:r>
    </w:p>
    <w:p w14:paraId="3B670788" w14:textId="77777777" w:rsidR="009F6FA6" w:rsidRPr="00D473AE" w:rsidRDefault="009F6FA6" w:rsidP="009F6FA6">
      <w:pPr>
        <w:rPr>
          <w:rFonts w:cs="Arial"/>
        </w:rPr>
      </w:pPr>
    </w:p>
    <w:p w14:paraId="3B670789" w14:textId="77777777" w:rsidR="009F6FA6" w:rsidRPr="00D473AE" w:rsidRDefault="009F6FA6" w:rsidP="009F6FA6">
      <w:pPr>
        <w:rPr>
          <w:rFonts w:cs="Arial"/>
        </w:rPr>
      </w:pPr>
    </w:p>
    <w:p w14:paraId="3B67078A" w14:textId="77777777" w:rsidR="009F6FA6" w:rsidRPr="00D473AE" w:rsidRDefault="009F6FA6" w:rsidP="009F6FA6">
      <w:pPr>
        <w:rPr>
          <w:rFonts w:cs="Arial"/>
          <w:color w:val="1F497D" w:themeColor="text2"/>
        </w:rPr>
      </w:pPr>
      <w:r w:rsidRPr="00D473AE">
        <w:rPr>
          <w:rFonts w:cs="Arial"/>
          <w:color w:val="1F497D" w:themeColor="text2"/>
        </w:rPr>
        <w:t>[Delete]</w:t>
      </w:r>
    </w:p>
    <w:p w14:paraId="3B67078B" w14:textId="77777777" w:rsidR="009F6FA6" w:rsidRPr="00D473AE" w:rsidRDefault="009F6FA6" w:rsidP="009F6FA6">
      <w:pPr>
        <w:rPr>
          <w:rFonts w:cs="Arial"/>
        </w:rPr>
      </w:pPr>
      <w:r w:rsidRPr="00D473AE">
        <w:rPr>
          <w:rFonts w:cs="Arial"/>
        </w:rPr>
        <w:t xml:space="preserve">To delete a system type property, </w:t>
      </w:r>
      <w:r w:rsidR="006424D8" w:rsidRPr="00D473AE">
        <w:rPr>
          <w:rFonts w:cs="Arial"/>
        </w:rPr>
        <w:t>click</w:t>
      </w:r>
      <w:r w:rsidRPr="00D473AE">
        <w:rPr>
          <w:rFonts w:cs="Arial"/>
        </w:rPr>
        <w:t xml:space="preserve"> the button. You can only delete properties that are not delivered by SAP.</w:t>
      </w:r>
    </w:p>
    <w:p w14:paraId="3B67078C" w14:textId="77777777" w:rsidR="009F6FA6" w:rsidRPr="00D473AE" w:rsidRDefault="009F6FA6" w:rsidP="009F6FA6">
      <w:pPr>
        <w:rPr>
          <w:rFonts w:cs="Arial"/>
        </w:rPr>
      </w:pPr>
    </w:p>
    <w:p w14:paraId="3B67078D" w14:textId="77777777" w:rsidR="009F6FA6" w:rsidRPr="00D473AE" w:rsidRDefault="009F6FA6" w:rsidP="009F6FA6">
      <w:pPr>
        <w:autoSpaceDE w:val="0"/>
        <w:autoSpaceDN w:val="0"/>
        <w:adjustRightInd w:val="0"/>
        <w:rPr>
          <w:rFonts w:cs="Arial"/>
          <w:b/>
        </w:rPr>
      </w:pPr>
      <w:r w:rsidRPr="00D473AE">
        <w:rPr>
          <w:rFonts w:cs="Arial"/>
          <w:b/>
        </w:rPr>
        <w:t>Scope</w:t>
      </w:r>
    </w:p>
    <w:p w14:paraId="3B67078E" w14:textId="77777777" w:rsidR="0063578A" w:rsidRPr="00D473AE" w:rsidRDefault="0063578A" w:rsidP="0063578A">
      <w:pPr>
        <w:shd w:val="clear" w:color="auto" w:fill="FFFFFF"/>
        <w:jc w:val="both"/>
        <w:rPr>
          <w:rFonts w:eastAsia="Times New Roman" w:cs="Arial"/>
          <w:lang w:eastAsia="de-DE"/>
        </w:rPr>
      </w:pPr>
      <w:r w:rsidRPr="00D473AE">
        <w:rPr>
          <w:rFonts w:eastAsia="Times New Roman" w:cs="Arial"/>
          <w:szCs w:val="24"/>
          <w:lang w:eastAsia="de-DE"/>
        </w:rPr>
        <w:t>SysType properties always exist. They are s</w:t>
      </w:r>
      <w:r w:rsidR="003D1AC1" w:rsidRPr="00D473AE">
        <w:rPr>
          <w:rFonts w:eastAsia="Times New Roman" w:cs="Arial"/>
          <w:szCs w:val="24"/>
          <w:lang w:eastAsia="de-DE"/>
        </w:rPr>
        <w:t>aved</w:t>
      </w:r>
      <w:r w:rsidRPr="00D473AE">
        <w:rPr>
          <w:rFonts w:eastAsia="Times New Roman" w:cs="Arial"/>
          <w:szCs w:val="24"/>
          <w:lang w:eastAsia="de-DE"/>
        </w:rPr>
        <w:t xml:space="preserve"> in an XML document. At runtime their values </w:t>
      </w:r>
      <w:r w:rsidRPr="00D473AE">
        <w:rPr>
          <w:rFonts w:eastAsia="Times New Roman" w:cs="Arial"/>
          <w:lang w:eastAsia="de-DE"/>
        </w:rPr>
        <w:t>are available in the processed integration framework message for all scenario steps.</w:t>
      </w:r>
    </w:p>
    <w:p w14:paraId="3B67078F" w14:textId="77777777" w:rsidR="009F6FA6" w:rsidRPr="00D473AE" w:rsidRDefault="009F6FA6" w:rsidP="009F6FA6">
      <w:pPr>
        <w:shd w:val="clear" w:color="auto" w:fill="FFFFFF"/>
        <w:jc w:val="both"/>
        <w:rPr>
          <w:rFonts w:eastAsia="Times New Roman" w:cs="Arial"/>
          <w:color w:val="333333"/>
          <w:lang w:eastAsia="de-DE"/>
        </w:rPr>
      </w:pPr>
    </w:p>
    <w:p w14:paraId="3B670790" w14:textId="77777777" w:rsidR="009F6FA6" w:rsidRPr="00D473AE" w:rsidRDefault="009F6FA6" w:rsidP="00E076E6">
      <w:pPr>
        <w:keepNext/>
        <w:shd w:val="clear" w:color="auto" w:fill="FFFFFF"/>
        <w:spacing w:line="360" w:lineRule="atLeast"/>
        <w:jc w:val="both"/>
        <w:rPr>
          <w:rFonts w:eastAsia="Times New Roman" w:cs="Arial"/>
          <w:b/>
          <w:lang w:eastAsia="de-DE"/>
        </w:rPr>
      </w:pPr>
      <w:r w:rsidRPr="00D473AE">
        <w:rPr>
          <w:rFonts w:eastAsia="Times New Roman" w:cs="Arial"/>
          <w:b/>
          <w:lang w:eastAsia="de-DE"/>
        </w:rPr>
        <w:t>Value Assignment</w:t>
      </w:r>
    </w:p>
    <w:p w14:paraId="3B670791" w14:textId="77777777" w:rsidR="009F6FA6" w:rsidRPr="00D473AE" w:rsidRDefault="00861DA6" w:rsidP="009F6FA6">
      <w:pPr>
        <w:shd w:val="clear" w:color="auto" w:fill="FFFFFF"/>
        <w:jc w:val="both"/>
        <w:rPr>
          <w:rFonts w:eastAsia="Times New Roman" w:cs="Arial"/>
          <w:color w:val="333333"/>
          <w:lang w:eastAsia="de-DE"/>
        </w:rPr>
      </w:pPr>
      <w:r w:rsidRPr="00D473AE">
        <w:rPr>
          <w:rFonts w:eastAsia="Times New Roman" w:cs="Arial"/>
          <w:color w:val="333333"/>
          <w:lang w:eastAsia="de-DE"/>
        </w:rPr>
        <w:t>At design time you can define default values.</w:t>
      </w:r>
    </w:p>
    <w:p w14:paraId="3B670792" w14:textId="77777777" w:rsidR="009F6FA6" w:rsidRPr="00D473AE" w:rsidRDefault="009F6FA6" w:rsidP="009F6FA6">
      <w:pPr>
        <w:shd w:val="clear" w:color="auto" w:fill="FFFFFF"/>
        <w:jc w:val="both"/>
        <w:rPr>
          <w:rFonts w:eastAsia="Times New Roman" w:cs="Arial"/>
          <w:color w:val="333333"/>
          <w:lang w:eastAsia="de-DE"/>
        </w:rPr>
      </w:pPr>
    </w:p>
    <w:p w14:paraId="3B670793" w14:textId="77777777" w:rsidR="00861DA6" w:rsidRPr="00D473AE" w:rsidRDefault="00231D98" w:rsidP="00861DA6">
      <w:pPr>
        <w:shd w:val="clear" w:color="auto" w:fill="FFFFFF"/>
        <w:jc w:val="both"/>
        <w:rPr>
          <w:rFonts w:eastAsia="Times New Roman" w:cs="Arial"/>
          <w:color w:val="333333"/>
          <w:szCs w:val="24"/>
          <w:lang w:eastAsia="de-DE"/>
        </w:rPr>
      </w:pPr>
      <w:r w:rsidRPr="00D473AE">
        <w:rPr>
          <w:rFonts w:eastAsia="Times New Roman" w:cs="Arial"/>
          <w:color w:val="333333"/>
          <w:szCs w:val="24"/>
          <w:lang w:eastAsia="de-DE"/>
        </w:rPr>
        <w:t xml:space="preserve">To define property </w:t>
      </w:r>
      <w:r w:rsidR="00861DA6" w:rsidRPr="00D473AE">
        <w:rPr>
          <w:rFonts w:eastAsia="Times New Roman" w:cs="Arial"/>
          <w:color w:val="333333"/>
          <w:szCs w:val="24"/>
          <w:lang w:eastAsia="de-DE"/>
        </w:rPr>
        <w:t xml:space="preserve">default values </w:t>
      </w:r>
      <w:r w:rsidRPr="00D473AE">
        <w:rPr>
          <w:rFonts w:eastAsia="Times New Roman" w:cs="Arial"/>
          <w:color w:val="333333"/>
          <w:szCs w:val="24"/>
          <w:lang w:eastAsia="de-DE"/>
        </w:rPr>
        <w:t xml:space="preserve">at design time, </w:t>
      </w:r>
      <w:r w:rsidR="00B352DB" w:rsidRPr="00D473AE">
        <w:rPr>
          <w:rFonts w:eastAsia="Times New Roman" w:cs="Arial"/>
          <w:color w:val="333333"/>
          <w:szCs w:val="24"/>
          <w:lang w:eastAsia="de-DE"/>
        </w:rPr>
        <w:t>select</w:t>
      </w:r>
      <w:r w:rsidRPr="00D473AE">
        <w:rPr>
          <w:rFonts w:eastAsia="Times New Roman" w:cs="Arial"/>
          <w:color w:val="333333"/>
          <w:szCs w:val="24"/>
          <w:lang w:eastAsia="de-DE"/>
        </w:rPr>
        <w:t xml:space="preserve"> </w:t>
      </w:r>
      <w:r w:rsidR="00995B29" w:rsidRPr="00D473AE">
        <w:rPr>
          <w:rFonts w:eastAsia="Calibri" w:cs="Arial"/>
          <w:i/>
          <w:color w:val="948A54"/>
        </w:rPr>
        <w:t>SLD</w:t>
      </w:r>
      <w:r w:rsidR="000E0C97" w:rsidRPr="00D473AE">
        <w:rPr>
          <w:rFonts w:cs="Arial"/>
          <w:color w:val="948A54"/>
        </w:rPr>
        <w:t xml:space="preserve"> → </w:t>
      </w:r>
      <w:r w:rsidR="00861DA6" w:rsidRPr="00D473AE">
        <w:rPr>
          <w:rFonts w:eastAsia="Calibri" w:cs="Arial"/>
          <w:i/>
          <w:color w:val="948A54"/>
        </w:rPr>
        <w:t>SysType Properties</w:t>
      </w:r>
      <w:r w:rsidR="00861DA6" w:rsidRPr="00D473AE">
        <w:rPr>
          <w:rFonts w:eastAsia="Times New Roman" w:cs="Arial"/>
          <w:color w:val="333333"/>
          <w:szCs w:val="24"/>
          <w:lang w:eastAsia="de-DE"/>
        </w:rPr>
        <w:t>. When you set</w:t>
      </w:r>
      <w:r w:rsidRPr="00D473AE">
        <w:rPr>
          <w:rFonts w:eastAsia="Times New Roman" w:cs="Arial"/>
          <w:color w:val="333333"/>
          <w:szCs w:val="24"/>
          <w:lang w:eastAsia="de-DE"/>
        </w:rPr>
        <w:t xml:space="preserve"> </w:t>
      </w:r>
      <w:r w:rsidR="00861DA6" w:rsidRPr="00D473AE">
        <w:rPr>
          <w:rFonts w:eastAsia="Times New Roman" w:cs="Arial"/>
          <w:color w:val="333333"/>
          <w:szCs w:val="24"/>
          <w:lang w:eastAsia="de-DE"/>
        </w:rPr>
        <w:t xml:space="preserve">up </w:t>
      </w:r>
      <w:r w:rsidRPr="00D473AE">
        <w:rPr>
          <w:rFonts w:eastAsia="Times New Roman" w:cs="Arial"/>
          <w:color w:val="333333"/>
          <w:szCs w:val="24"/>
          <w:lang w:eastAsia="de-DE"/>
        </w:rPr>
        <w:t xml:space="preserve">a </w:t>
      </w:r>
      <w:r w:rsidR="00861DA6" w:rsidRPr="00D473AE">
        <w:rPr>
          <w:rFonts w:eastAsia="Times New Roman" w:cs="Arial"/>
          <w:color w:val="333333"/>
          <w:szCs w:val="24"/>
          <w:lang w:eastAsia="de-DE"/>
        </w:rPr>
        <w:t xml:space="preserve">scenario package for </w:t>
      </w:r>
      <w:r w:rsidRPr="00D473AE">
        <w:rPr>
          <w:rFonts w:eastAsia="Times New Roman" w:cs="Arial"/>
          <w:color w:val="333333"/>
          <w:szCs w:val="24"/>
          <w:lang w:eastAsia="de-DE"/>
        </w:rPr>
        <w:t xml:space="preserve">a </w:t>
      </w:r>
      <w:r w:rsidR="00861DA6" w:rsidRPr="00D473AE">
        <w:rPr>
          <w:rFonts w:eastAsia="Times New Roman" w:cs="Arial"/>
          <w:color w:val="333333"/>
          <w:szCs w:val="24"/>
          <w:lang w:eastAsia="de-DE"/>
        </w:rPr>
        <w:t>customer</w:t>
      </w:r>
      <w:r w:rsidRPr="00D473AE">
        <w:rPr>
          <w:rFonts w:eastAsia="Times New Roman" w:cs="Arial"/>
          <w:color w:val="333333"/>
          <w:szCs w:val="24"/>
          <w:lang w:eastAsia="de-DE"/>
        </w:rPr>
        <w:t>,</w:t>
      </w:r>
      <w:r w:rsidR="00861DA6" w:rsidRPr="00D473AE">
        <w:rPr>
          <w:rFonts w:eastAsia="Times New Roman" w:cs="Arial"/>
          <w:color w:val="333333"/>
          <w:szCs w:val="24"/>
          <w:lang w:eastAsia="de-DE"/>
        </w:rPr>
        <w:t xml:space="preserve"> you can overwrite the default values. To open the </w:t>
      </w:r>
      <w:r w:rsidRPr="00D473AE">
        <w:rPr>
          <w:rFonts w:eastAsia="Times New Roman" w:cs="Arial"/>
          <w:color w:val="333333"/>
          <w:szCs w:val="24"/>
          <w:lang w:eastAsia="de-DE"/>
        </w:rPr>
        <w:t>SLD</w:t>
      </w:r>
      <w:r w:rsidR="00861DA6" w:rsidRPr="00D473AE">
        <w:rPr>
          <w:rFonts w:eastAsia="Times New Roman" w:cs="Arial"/>
          <w:color w:val="333333"/>
          <w:szCs w:val="24"/>
          <w:lang w:eastAsia="de-DE"/>
        </w:rPr>
        <w:t xml:space="preserve">, select </w:t>
      </w:r>
      <w:r w:rsidR="00861DA6" w:rsidRPr="00D473AE">
        <w:rPr>
          <w:rFonts w:eastAsia="Calibri" w:cs="Arial"/>
          <w:i/>
          <w:color w:val="948A54"/>
        </w:rPr>
        <w:t>SLD</w:t>
      </w:r>
      <w:r w:rsidR="00861DA6" w:rsidRPr="00D473AE">
        <w:rPr>
          <w:rFonts w:eastAsia="Times New Roman" w:cs="Arial"/>
          <w:color w:val="333333"/>
          <w:szCs w:val="24"/>
          <w:lang w:eastAsia="de-DE"/>
        </w:rPr>
        <w:t>, select the system for which you want to define values and select the [Properties] button.</w:t>
      </w:r>
    </w:p>
    <w:p w14:paraId="3B670794" w14:textId="77777777" w:rsidR="00861DA6" w:rsidRPr="00D473AE" w:rsidRDefault="00861DA6" w:rsidP="009F6FA6">
      <w:pPr>
        <w:shd w:val="clear" w:color="auto" w:fill="FFFFFF"/>
        <w:jc w:val="both"/>
        <w:rPr>
          <w:rFonts w:eastAsia="Times New Roman" w:cs="Arial"/>
          <w:color w:val="333333"/>
          <w:lang w:eastAsia="de-DE"/>
        </w:rPr>
      </w:pPr>
    </w:p>
    <w:p w14:paraId="3B670795" w14:textId="77777777" w:rsidR="00CC7B8C" w:rsidRPr="00D473AE" w:rsidRDefault="00CC7B8C" w:rsidP="00CC7B8C">
      <w:pPr>
        <w:shd w:val="clear" w:color="auto" w:fill="FFFFFF"/>
        <w:spacing w:line="360" w:lineRule="atLeast"/>
        <w:jc w:val="both"/>
        <w:rPr>
          <w:rFonts w:eastAsia="Times New Roman" w:cs="Arial"/>
          <w:b/>
          <w:lang w:eastAsia="de-DE"/>
        </w:rPr>
      </w:pPr>
      <w:r w:rsidRPr="00D473AE">
        <w:rPr>
          <w:rFonts w:eastAsia="Times New Roman" w:cs="Arial"/>
          <w:b/>
          <w:lang w:eastAsia="de-DE"/>
        </w:rPr>
        <w:lastRenderedPageBreak/>
        <w:t>Using SysType Properties in the Process Flow</w:t>
      </w:r>
    </w:p>
    <w:p w14:paraId="3B670796" w14:textId="77777777" w:rsidR="00D55760" w:rsidRPr="00D473AE" w:rsidRDefault="001A1756" w:rsidP="009F6FA6">
      <w:pPr>
        <w:shd w:val="clear" w:color="auto" w:fill="FFFFFF"/>
        <w:jc w:val="both"/>
        <w:rPr>
          <w:rFonts w:eastAsia="Times New Roman" w:cs="Arial"/>
          <w:color w:val="333333"/>
          <w:lang w:eastAsia="de-DE"/>
        </w:rPr>
      </w:pPr>
      <w:r w:rsidRPr="00D473AE">
        <w:rPr>
          <w:rFonts w:eastAsia="Times New Roman" w:cs="Arial"/>
          <w:color w:val="333333"/>
          <w:lang w:eastAsia="de-DE"/>
        </w:rPr>
        <w:t xml:space="preserve">SysType properties </w:t>
      </w:r>
      <w:r w:rsidR="00BF495F" w:rsidRPr="00D473AE">
        <w:rPr>
          <w:rFonts w:eastAsia="Times New Roman" w:cs="Arial"/>
          <w:color w:val="333333"/>
          <w:lang w:eastAsia="de-DE"/>
        </w:rPr>
        <w:t xml:space="preserve">are part of the integration framework message at runtime. You can access the properties in </w:t>
      </w:r>
      <w:r w:rsidR="00231D98" w:rsidRPr="00D473AE">
        <w:rPr>
          <w:rFonts w:eastAsia="Times New Roman" w:cs="Arial"/>
          <w:color w:val="333333"/>
          <w:lang w:eastAsia="de-DE"/>
        </w:rPr>
        <w:t xml:space="preserve">the </w:t>
      </w:r>
      <w:r w:rsidR="00BF495F" w:rsidRPr="00D473AE">
        <w:rPr>
          <w:rFonts w:eastAsia="Times New Roman" w:cs="Arial"/>
          <w:color w:val="333333"/>
          <w:lang w:eastAsia="de-DE"/>
        </w:rPr>
        <w:t>scenario package.</w:t>
      </w:r>
      <w:r w:rsidR="002D2977" w:rsidRPr="00D473AE">
        <w:rPr>
          <w:rFonts w:eastAsia="Times New Roman" w:cs="Arial"/>
          <w:color w:val="333333"/>
          <w:lang w:eastAsia="de-DE"/>
        </w:rPr>
        <w:t xml:space="preserve"> They are available in the </w:t>
      </w:r>
      <w:r w:rsidR="002D2977" w:rsidRPr="00D473AE">
        <w:rPr>
          <w:rFonts w:ascii="Courier New" w:eastAsia="Times New Roman" w:hAnsi="Courier New" w:cs="Courier New"/>
          <w:color w:val="333333"/>
          <w:lang w:eastAsia="de-DE"/>
        </w:rPr>
        <w:t>&lt;SysTypeProperties&gt;</w:t>
      </w:r>
      <w:r w:rsidR="002D2977" w:rsidRPr="00D473AE">
        <w:rPr>
          <w:rFonts w:eastAsia="Times New Roman" w:cs="Arial"/>
          <w:color w:val="333333"/>
          <w:lang w:eastAsia="de-DE"/>
        </w:rPr>
        <w:t xml:space="preserve"> tag. The integration framework provides the key, value, direction, the property source and the value source.</w:t>
      </w:r>
    </w:p>
    <w:p w14:paraId="3B670797" w14:textId="77777777" w:rsidR="00D55760" w:rsidRPr="00D473AE" w:rsidRDefault="00D55760" w:rsidP="009F6FA6">
      <w:pPr>
        <w:shd w:val="clear" w:color="auto" w:fill="FFFFFF"/>
        <w:jc w:val="both"/>
        <w:rPr>
          <w:rFonts w:eastAsia="Times New Roman" w:cs="Arial"/>
          <w:color w:val="333333"/>
          <w:lang w:eastAsia="de-DE"/>
        </w:rPr>
      </w:pPr>
    </w:p>
    <w:p w14:paraId="3B670798" w14:textId="77777777" w:rsidR="00861DA6" w:rsidRPr="00D473AE" w:rsidRDefault="00E71D66" w:rsidP="009F6FA6">
      <w:pPr>
        <w:shd w:val="clear" w:color="auto" w:fill="FFFFFF"/>
        <w:jc w:val="both"/>
        <w:rPr>
          <w:rFonts w:eastAsia="Times New Roman" w:cs="Arial"/>
          <w:color w:val="333333"/>
          <w:lang w:eastAsia="de-DE"/>
        </w:rPr>
      </w:pPr>
      <w:r w:rsidRPr="00D473AE">
        <w:rPr>
          <w:rFonts w:eastAsia="Times New Roman" w:cs="Arial"/>
          <w:color w:val="333333"/>
          <w:lang w:eastAsia="de-DE"/>
        </w:rPr>
        <w:t xml:space="preserve">If you have developed a scenario in SAP Business One integration for SAP NetWeaver prior to the 9.0 release, you can change the representation of SysType properties. Select </w:t>
      </w:r>
      <w:r w:rsidRPr="00D473AE">
        <w:rPr>
          <w:rFonts w:eastAsia="Calibri" w:cs="Arial"/>
          <w:i/>
          <w:color w:val="948A54"/>
        </w:rPr>
        <w:t>Scenarios</w:t>
      </w:r>
      <w:r w:rsidR="000E0C97" w:rsidRPr="00D473AE">
        <w:rPr>
          <w:rFonts w:cs="Arial"/>
          <w:color w:val="948A54"/>
        </w:rPr>
        <w:t xml:space="preserve"> → </w:t>
      </w:r>
      <w:r w:rsidRPr="00D473AE">
        <w:rPr>
          <w:rFonts w:eastAsia="Calibri" w:cs="Arial"/>
          <w:i/>
          <w:color w:val="948A54"/>
        </w:rPr>
        <w:t>Step Design</w:t>
      </w:r>
      <w:r w:rsidRPr="00D473AE">
        <w:rPr>
          <w:rFonts w:eastAsia="Times New Roman" w:cs="Arial"/>
          <w:color w:val="333333"/>
          <w:lang w:eastAsia="de-DE"/>
        </w:rPr>
        <w:t xml:space="preserve"> and select the </w:t>
      </w:r>
      <w:r w:rsidRPr="00D473AE">
        <w:rPr>
          <w:rFonts w:eastAsia="Times New Roman" w:cs="Arial"/>
          <w:i/>
          <w:color w:val="333333"/>
          <w:lang w:eastAsia="de-DE"/>
        </w:rPr>
        <w:t>B1iSN88 Compatibility Mode</w:t>
      </w:r>
      <w:r w:rsidRPr="00D473AE">
        <w:rPr>
          <w:rFonts w:eastAsia="Times New Roman" w:cs="Arial"/>
          <w:color w:val="333333"/>
          <w:lang w:eastAsia="de-DE"/>
        </w:rPr>
        <w:t xml:space="preserve"> checkbox.</w:t>
      </w:r>
      <w:r w:rsidR="00D55760" w:rsidRPr="00D473AE">
        <w:rPr>
          <w:rFonts w:eastAsia="Times New Roman" w:cs="Arial"/>
          <w:color w:val="333333"/>
          <w:lang w:eastAsia="de-DE"/>
        </w:rPr>
        <w:t xml:space="preserve"> In this way, you do not have to change how you access the properties in the process flow.</w:t>
      </w:r>
    </w:p>
    <w:p w14:paraId="3B670799" w14:textId="77777777" w:rsidR="00472941" w:rsidRPr="00D473AE" w:rsidRDefault="00472941" w:rsidP="00472941">
      <w:pPr>
        <w:pStyle w:val="Heading4"/>
      </w:pPr>
      <w:bookmarkStart w:id="154" w:name="_3.3.7.13_Criteria_Fields"/>
      <w:bookmarkStart w:id="155" w:name="a3_4_7_13"/>
      <w:bookmarkStart w:id="156" w:name="_Toc137659580"/>
      <w:bookmarkEnd w:id="154"/>
      <w:r w:rsidRPr="00D473AE">
        <w:t>3.</w:t>
      </w:r>
      <w:r w:rsidR="00576B69" w:rsidRPr="00D473AE">
        <w:t>4</w:t>
      </w:r>
      <w:r w:rsidRPr="00D473AE">
        <w:t>.7.1</w:t>
      </w:r>
      <w:r w:rsidR="00F03057" w:rsidRPr="00D473AE">
        <w:t>3</w:t>
      </w:r>
      <w:r w:rsidRPr="00D473AE">
        <w:t xml:space="preserve"> Criteria Fields</w:t>
      </w:r>
      <w:bookmarkEnd w:id="156"/>
    </w:p>
    <w:bookmarkEnd w:id="155"/>
    <w:p w14:paraId="3B67079A" w14:textId="77777777" w:rsidR="00231172" w:rsidRPr="00D473AE" w:rsidRDefault="00231172" w:rsidP="00231172">
      <w:pPr>
        <w:rPr>
          <w:rFonts w:cs="Arial"/>
        </w:rPr>
      </w:pPr>
      <w:r w:rsidRPr="00D473AE">
        <w:rPr>
          <w:rFonts w:cs="Arial"/>
        </w:rPr>
        <w:t>Criteria fields represent XP</w:t>
      </w:r>
      <w:r w:rsidR="00180EEF" w:rsidRPr="00D473AE">
        <w:rPr>
          <w:rFonts w:cs="Arial"/>
        </w:rPr>
        <w:t>a</w:t>
      </w:r>
      <w:r w:rsidRPr="00D473AE">
        <w:rPr>
          <w:rFonts w:cs="Arial"/>
        </w:rPr>
        <w:t>th expressions in a message. Define criteria fields for XPath expressions you want to use</w:t>
      </w:r>
      <w:r w:rsidR="00CA50DC" w:rsidRPr="00D473AE">
        <w:rPr>
          <w:rFonts w:cs="Arial"/>
        </w:rPr>
        <w:t xml:space="preserve"> for filtering or routing messages from certain senders or receivers.</w:t>
      </w:r>
    </w:p>
    <w:p w14:paraId="3B67079B" w14:textId="77777777" w:rsidR="00231172" w:rsidRPr="00D473AE" w:rsidRDefault="00231172" w:rsidP="00231172">
      <w:pPr>
        <w:rPr>
          <w:rFonts w:cs="Arial"/>
        </w:rPr>
      </w:pPr>
    </w:p>
    <w:p w14:paraId="3B67079C" w14:textId="77777777" w:rsidR="00CA50DC" w:rsidRPr="00D473AE" w:rsidRDefault="00CA50DC" w:rsidP="00B352DB">
      <w:pPr>
        <w:keepNext/>
        <w:shd w:val="clear" w:color="auto" w:fill="FFFFFF"/>
        <w:spacing w:line="360" w:lineRule="atLeast"/>
        <w:jc w:val="both"/>
        <w:rPr>
          <w:rFonts w:eastAsia="Times New Roman" w:cs="Arial"/>
          <w:b/>
          <w:lang w:eastAsia="de-DE"/>
        </w:rPr>
      </w:pPr>
      <w:bookmarkStart w:id="157" w:name="critflddef"/>
      <w:r w:rsidRPr="00D473AE">
        <w:rPr>
          <w:rFonts w:eastAsia="Times New Roman" w:cs="Arial"/>
          <w:b/>
          <w:lang w:eastAsia="de-DE"/>
        </w:rPr>
        <w:t>Definition</w:t>
      </w:r>
    </w:p>
    <w:bookmarkEnd w:id="157"/>
    <w:p w14:paraId="3B67079D" w14:textId="77777777" w:rsidR="00231172" w:rsidRPr="00D473AE" w:rsidRDefault="00CA50DC" w:rsidP="00231172">
      <w:pPr>
        <w:rPr>
          <w:rFonts w:cs="Arial"/>
        </w:rPr>
      </w:pPr>
      <w:r w:rsidRPr="00D473AE">
        <w:rPr>
          <w:rFonts w:cs="Arial"/>
        </w:rPr>
        <w:t xml:space="preserve">To define criteria fields, select </w:t>
      </w:r>
      <w:r w:rsidRPr="00D473AE">
        <w:rPr>
          <w:rFonts w:eastAsia="Calibri" w:cs="Arial"/>
          <w:i/>
          <w:color w:val="948A54"/>
        </w:rPr>
        <w:t>Scenarios</w:t>
      </w:r>
      <w:r w:rsidR="000E0C97" w:rsidRPr="00D473AE">
        <w:rPr>
          <w:rFonts w:cs="Arial"/>
          <w:color w:val="948A54"/>
        </w:rPr>
        <w:t xml:space="preserve"> → </w:t>
      </w:r>
      <w:r w:rsidRPr="00D473AE">
        <w:rPr>
          <w:rFonts w:eastAsia="Calibri" w:cs="Arial"/>
          <w:i/>
          <w:color w:val="948A54"/>
        </w:rPr>
        <w:t>Package Design</w:t>
      </w:r>
      <w:r w:rsidR="000E0C97" w:rsidRPr="00D473AE">
        <w:rPr>
          <w:rFonts w:cs="Arial"/>
          <w:color w:val="948A54"/>
        </w:rPr>
        <w:t xml:space="preserve"> → </w:t>
      </w:r>
      <w:r w:rsidRPr="00D473AE">
        <w:rPr>
          <w:rFonts w:eastAsia="Calibri" w:cs="Arial"/>
          <w:i/>
          <w:color w:val="948A54"/>
        </w:rPr>
        <w:t>Definitions</w:t>
      </w:r>
      <w:r w:rsidR="000E0C97" w:rsidRPr="00D473AE">
        <w:rPr>
          <w:rFonts w:cs="Arial"/>
          <w:color w:val="948A54"/>
        </w:rPr>
        <w:t xml:space="preserve"> → </w:t>
      </w:r>
      <w:r w:rsidRPr="00D473AE">
        <w:rPr>
          <w:rFonts w:eastAsia="Calibri" w:cs="Arial"/>
          <w:i/>
          <w:color w:val="948A54"/>
        </w:rPr>
        <w:t>Criteria Fields</w:t>
      </w:r>
      <w:r w:rsidR="004814F0" w:rsidRPr="00D473AE">
        <w:rPr>
          <w:rFonts w:cs="Arial"/>
        </w:rPr>
        <w:t>.</w:t>
      </w:r>
      <w:r w:rsidRPr="00D473AE">
        <w:rPr>
          <w:rFonts w:cs="Arial"/>
        </w:rPr>
        <w:t xml:space="preserve"> </w:t>
      </w:r>
    </w:p>
    <w:p w14:paraId="3B67079E" w14:textId="77777777" w:rsidR="00231172" w:rsidRPr="00D473AE" w:rsidRDefault="007525E2" w:rsidP="00231172">
      <w:pPr>
        <w:rPr>
          <w:rFonts w:cs="Arial"/>
        </w:rPr>
      </w:pPr>
      <w:r w:rsidRPr="00D473AE">
        <w:rPr>
          <w:rFonts w:cs="Arial"/>
        </w:rPr>
        <w:t>You can add or delete criteria fields.</w:t>
      </w:r>
    </w:p>
    <w:p w14:paraId="3B67079F" w14:textId="77777777" w:rsidR="004B2B25" w:rsidRPr="00D473AE" w:rsidRDefault="004B2B25" w:rsidP="00231172">
      <w:pPr>
        <w:rPr>
          <w:rFonts w:cs="Arial"/>
        </w:rPr>
      </w:pPr>
    </w:p>
    <w:p w14:paraId="3B6707A0" w14:textId="77777777" w:rsidR="001A41CB" w:rsidRDefault="00AA5946" w:rsidP="00231172">
      <w:pPr>
        <w:rPr>
          <w:rFonts w:cs="Arial"/>
        </w:rPr>
      </w:pPr>
      <w:r>
        <w:rPr>
          <w:noProof/>
          <w:lang w:eastAsia="de-DE"/>
        </w:rPr>
        <w:drawing>
          <wp:inline distT="0" distB="0" distL="0" distR="0" wp14:anchorId="3B670EF4" wp14:editId="3B670EF5">
            <wp:extent cx="5943600" cy="1429977"/>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429977"/>
                    </a:xfrm>
                    <a:prstGeom prst="rect">
                      <a:avLst/>
                    </a:prstGeom>
                  </pic:spPr>
                </pic:pic>
              </a:graphicData>
            </a:graphic>
          </wp:inline>
        </w:drawing>
      </w:r>
    </w:p>
    <w:p w14:paraId="3B6707A1" w14:textId="77777777" w:rsidR="004B2B25" w:rsidRDefault="004B2B25" w:rsidP="00231172">
      <w:pPr>
        <w:rPr>
          <w:rFonts w:cs="Arial"/>
        </w:rPr>
      </w:pPr>
    </w:p>
    <w:p w14:paraId="3B6707A2" w14:textId="77777777" w:rsidR="004B2B25" w:rsidRPr="00D473AE" w:rsidRDefault="0082247B" w:rsidP="00231172">
      <w:pPr>
        <w:rPr>
          <w:rFonts w:cs="Arial"/>
        </w:rPr>
      </w:pPr>
      <w:r>
        <w:rPr>
          <w:noProof/>
          <w:lang w:eastAsia="de-DE"/>
        </w:rPr>
        <w:drawing>
          <wp:inline distT="0" distB="0" distL="0" distR="0" wp14:anchorId="3B670EF6" wp14:editId="3B670EF7">
            <wp:extent cx="285714" cy="209524"/>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4" cy="209524"/>
                    </a:xfrm>
                    <a:prstGeom prst="rect">
                      <a:avLst/>
                    </a:prstGeom>
                  </pic:spPr>
                </pic:pic>
              </a:graphicData>
            </a:graphic>
          </wp:inline>
        </w:drawing>
      </w:r>
      <w:r w:rsidR="00AA5946" w:rsidRPr="00D473AE">
        <w:rPr>
          <w:rFonts w:cs="Arial"/>
        </w:rPr>
        <w:t xml:space="preserve"> </w:t>
      </w:r>
    </w:p>
    <w:p w14:paraId="3B6707A3" w14:textId="77777777" w:rsidR="004B2B25" w:rsidRPr="00D473AE" w:rsidRDefault="004B2B25" w:rsidP="00231172">
      <w:pPr>
        <w:rPr>
          <w:rFonts w:cs="Arial"/>
        </w:rPr>
      </w:pPr>
      <w:r w:rsidRPr="00D473AE">
        <w:rPr>
          <w:rFonts w:cs="Arial"/>
        </w:rPr>
        <w:t xml:space="preserve">To add a line to the table, </w:t>
      </w:r>
      <w:r w:rsidR="006424D8" w:rsidRPr="00D473AE">
        <w:rPr>
          <w:rFonts w:cs="Arial"/>
        </w:rPr>
        <w:t>click</w:t>
      </w:r>
      <w:r w:rsidRPr="00D473AE">
        <w:rPr>
          <w:rFonts w:cs="Arial"/>
        </w:rPr>
        <w:t xml:space="preserve"> the button.</w:t>
      </w:r>
    </w:p>
    <w:p w14:paraId="3B6707A4" w14:textId="77777777" w:rsidR="004B2B25" w:rsidRPr="00D473AE" w:rsidRDefault="004B2B25" w:rsidP="00231172">
      <w:pPr>
        <w:rPr>
          <w:rFonts w:cs="Arial"/>
        </w:rPr>
      </w:pPr>
    </w:p>
    <w:p w14:paraId="3B6707A5" w14:textId="77777777" w:rsidR="004B2B25" w:rsidRPr="00D473AE" w:rsidRDefault="004B2B25" w:rsidP="00231172">
      <w:pPr>
        <w:rPr>
          <w:rFonts w:cs="Arial"/>
          <w:color w:val="1F497D" w:themeColor="text2"/>
        </w:rPr>
      </w:pPr>
      <w:r w:rsidRPr="00D473AE">
        <w:rPr>
          <w:rFonts w:cs="Arial"/>
          <w:color w:val="1F497D" w:themeColor="text2"/>
        </w:rPr>
        <w:t>Name</w:t>
      </w:r>
    </w:p>
    <w:p w14:paraId="3B6707A6" w14:textId="77777777" w:rsidR="004B2B25" w:rsidRPr="00D473AE" w:rsidRDefault="004B2B25" w:rsidP="00231172">
      <w:pPr>
        <w:rPr>
          <w:rFonts w:cs="Arial"/>
        </w:rPr>
      </w:pPr>
      <w:r w:rsidRPr="00D473AE">
        <w:rPr>
          <w:rFonts w:cs="Arial"/>
        </w:rPr>
        <w:t xml:space="preserve">Enter the criteria field name. </w:t>
      </w:r>
    </w:p>
    <w:p w14:paraId="3B6707A7" w14:textId="77777777" w:rsidR="004B2B25" w:rsidRPr="00D473AE" w:rsidRDefault="004B2B25" w:rsidP="00231172">
      <w:pPr>
        <w:rPr>
          <w:rFonts w:cs="Arial"/>
        </w:rPr>
      </w:pPr>
    </w:p>
    <w:p w14:paraId="3B6707A8" w14:textId="77777777" w:rsidR="004B2B25" w:rsidRPr="00D473AE" w:rsidRDefault="004B2B25" w:rsidP="00231172">
      <w:pPr>
        <w:rPr>
          <w:rFonts w:cs="Arial"/>
          <w:color w:val="1F497D" w:themeColor="text2"/>
        </w:rPr>
      </w:pPr>
      <w:r w:rsidRPr="00D473AE">
        <w:rPr>
          <w:rFonts w:cs="Arial"/>
          <w:color w:val="1F497D" w:themeColor="text2"/>
        </w:rPr>
        <w:lastRenderedPageBreak/>
        <w:t>Selection Path</w:t>
      </w:r>
    </w:p>
    <w:p w14:paraId="3B6707A9" w14:textId="77777777" w:rsidR="004B2B25" w:rsidRPr="00D473AE" w:rsidRDefault="004B2B25" w:rsidP="00231172">
      <w:pPr>
        <w:rPr>
          <w:rFonts w:cs="Arial"/>
        </w:rPr>
      </w:pPr>
      <w:r w:rsidRPr="00D473AE">
        <w:rPr>
          <w:rFonts w:cs="Arial"/>
        </w:rPr>
        <w:t xml:space="preserve">Enter the selection path </w:t>
      </w:r>
      <w:r w:rsidR="004814F0" w:rsidRPr="00D473AE">
        <w:rPr>
          <w:rFonts w:cs="Arial"/>
        </w:rPr>
        <w:t xml:space="preserve">(XPath) </w:t>
      </w:r>
      <w:r w:rsidRPr="00D473AE">
        <w:rPr>
          <w:rFonts w:cs="Arial"/>
        </w:rPr>
        <w:t xml:space="preserve">to the field. Use </w:t>
      </w:r>
      <w:r w:rsidRPr="00D473AE">
        <w:rPr>
          <w:rFonts w:ascii="Courier New" w:hAnsi="Courier New" w:cs="Courier New"/>
        </w:rPr>
        <w:t>$msg</w:t>
      </w:r>
      <w:r w:rsidRPr="00D473AE">
        <w:rPr>
          <w:rFonts w:cs="Arial"/>
        </w:rPr>
        <w:t xml:space="preserve"> for the incoming message.</w:t>
      </w:r>
    </w:p>
    <w:p w14:paraId="3B6707AA" w14:textId="77777777" w:rsidR="004B2B25" w:rsidRPr="00D473AE" w:rsidRDefault="004B2B25" w:rsidP="00231172">
      <w:pPr>
        <w:rPr>
          <w:rFonts w:cs="Arial"/>
        </w:rPr>
      </w:pPr>
    </w:p>
    <w:p w14:paraId="3B6707AB" w14:textId="77777777" w:rsidR="00985BB5" w:rsidRPr="00D473AE" w:rsidRDefault="00985BB5" w:rsidP="00231172">
      <w:pPr>
        <w:rPr>
          <w:rFonts w:cs="Arial"/>
          <w:color w:val="1F497D" w:themeColor="text2"/>
        </w:rPr>
      </w:pPr>
      <w:r w:rsidRPr="00D473AE">
        <w:rPr>
          <w:rFonts w:cs="Arial"/>
          <w:color w:val="1F497D" w:themeColor="text2"/>
        </w:rPr>
        <w:t>Filter Type</w:t>
      </w:r>
    </w:p>
    <w:p w14:paraId="3B6707AC" w14:textId="77777777" w:rsidR="00985BB5" w:rsidRPr="00D473AE" w:rsidRDefault="00985BB5" w:rsidP="00231172">
      <w:pPr>
        <w:rPr>
          <w:rFonts w:cs="Arial"/>
        </w:rPr>
      </w:pPr>
      <w:r w:rsidRPr="00D473AE">
        <w:rPr>
          <w:rFonts w:cs="Arial"/>
        </w:rPr>
        <w:t>You can define the following:</w:t>
      </w:r>
    </w:p>
    <w:p w14:paraId="3B6707AD" w14:textId="77777777" w:rsidR="00985BB5" w:rsidRDefault="002F4122" w:rsidP="00A47905">
      <w:pPr>
        <w:pStyle w:val="BulletedList"/>
      </w:pPr>
      <w:r w:rsidRPr="00D473AE">
        <w:rPr>
          <w:rFonts w:ascii="Courier New" w:hAnsi="Courier New" w:cs="Courier New"/>
        </w:rPr>
        <w:t>Sender</w:t>
      </w:r>
      <w:r w:rsidRPr="00D473AE">
        <w:t xml:space="preserve">: In scenario package setup, the integration framework only displays this criterion in the sender filter section. </w:t>
      </w:r>
      <w:r>
        <w:t>You can only set a value in this section.</w:t>
      </w:r>
    </w:p>
    <w:p w14:paraId="3B6707AE" w14:textId="77777777" w:rsidR="002F4122" w:rsidRDefault="002F4122" w:rsidP="00A47905">
      <w:pPr>
        <w:pStyle w:val="BulletedList"/>
      </w:pPr>
      <w:r w:rsidRPr="00D473AE">
        <w:rPr>
          <w:rFonts w:ascii="Courier New" w:hAnsi="Courier New" w:cs="Courier New"/>
        </w:rPr>
        <w:t>SenderReceiver</w:t>
      </w:r>
      <w:r w:rsidRPr="00D473AE">
        <w:t xml:space="preserve">: In scenario package setup, the integration framework only displays this criterion in the </w:t>
      </w:r>
      <w:r w:rsidR="004814F0" w:rsidRPr="00D473AE">
        <w:rPr>
          <w:i/>
        </w:rPr>
        <w:t>SenderReceiver</w:t>
      </w:r>
      <w:r w:rsidRPr="00D473AE">
        <w:t xml:space="preserve"> filter section. </w:t>
      </w:r>
      <w:r>
        <w:t>You can only set a value in this section.</w:t>
      </w:r>
    </w:p>
    <w:p w14:paraId="3B6707AF" w14:textId="77777777" w:rsidR="002F4122" w:rsidRDefault="002F4122" w:rsidP="00A47905">
      <w:pPr>
        <w:pStyle w:val="BulletedList"/>
      </w:pPr>
      <w:r w:rsidRPr="00D473AE">
        <w:rPr>
          <w:rFonts w:ascii="Courier New" w:hAnsi="Courier New" w:cs="Courier New"/>
        </w:rPr>
        <w:t>Both</w:t>
      </w:r>
      <w:r w:rsidRPr="00D473AE">
        <w:t xml:space="preserve">: In scenario package setup, the integration framework displays this criterion in the </w:t>
      </w:r>
      <w:r w:rsidR="004814F0" w:rsidRPr="00D473AE">
        <w:rPr>
          <w:i/>
        </w:rPr>
        <w:t>S</w:t>
      </w:r>
      <w:r w:rsidRPr="00D473AE">
        <w:rPr>
          <w:i/>
        </w:rPr>
        <w:t>ender</w:t>
      </w:r>
      <w:r w:rsidRPr="00D473AE">
        <w:t xml:space="preserve"> filter and in the </w:t>
      </w:r>
      <w:r w:rsidR="004814F0" w:rsidRPr="00D473AE">
        <w:rPr>
          <w:i/>
        </w:rPr>
        <w:t>S</w:t>
      </w:r>
      <w:r w:rsidRPr="00D473AE">
        <w:rPr>
          <w:i/>
        </w:rPr>
        <w:t>ender</w:t>
      </w:r>
      <w:r w:rsidR="004814F0" w:rsidRPr="00D473AE">
        <w:rPr>
          <w:i/>
        </w:rPr>
        <w:t>R</w:t>
      </w:r>
      <w:r w:rsidRPr="00D473AE">
        <w:rPr>
          <w:i/>
        </w:rPr>
        <w:t>eceiver</w:t>
      </w:r>
      <w:r w:rsidRPr="00D473AE">
        <w:t xml:space="preserve"> filter section. </w:t>
      </w:r>
      <w:r>
        <w:t>You can set a value in both sections.</w:t>
      </w:r>
    </w:p>
    <w:p w14:paraId="3B6707B0" w14:textId="77777777" w:rsidR="00985BB5" w:rsidRDefault="00985BB5" w:rsidP="00231172">
      <w:pPr>
        <w:rPr>
          <w:rFonts w:cs="Arial"/>
        </w:rPr>
      </w:pPr>
    </w:p>
    <w:p w14:paraId="3B6707B1" w14:textId="77777777" w:rsidR="00360A00" w:rsidRPr="00360A00" w:rsidRDefault="00360A00" w:rsidP="00231172">
      <w:pPr>
        <w:rPr>
          <w:rFonts w:cs="Arial"/>
          <w:color w:val="1F497D" w:themeColor="text2"/>
        </w:rPr>
      </w:pPr>
      <w:r w:rsidRPr="00360A00">
        <w:rPr>
          <w:rFonts w:cs="Arial"/>
          <w:color w:val="1F497D" w:themeColor="text2"/>
        </w:rPr>
        <w:t>Default Step</w:t>
      </w:r>
    </w:p>
    <w:p w14:paraId="3B6707B2" w14:textId="77777777" w:rsidR="00360A00" w:rsidRPr="00D473AE" w:rsidRDefault="00360A00" w:rsidP="00231172">
      <w:pPr>
        <w:rPr>
          <w:rFonts w:cs="Arial"/>
        </w:rPr>
      </w:pPr>
      <w:r w:rsidRPr="00D473AE">
        <w:rPr>
          <w:rFonts w:cs="Arial"/>
        </w:rPr>
        <w:t>You can define the following:</w:t>
      </w:r>
    </w:p>
    <w:p w14:paraId="3B6707B3" w14:textId="77777777" w:rsidR="00360A00" w:rsidRPr="00D473AE" w:rsidRDefault="006F61DB" w:rsidP="00A47905">
      <w:pPr>
        <w:pStyle w:val="BulletedList"/>
      </w:pPr>
      <w:r w:rsidRPr="00D473AE">
        <w:t xml:space="preserve">By default, the integration framework sets the value to </w:t>
      </w:r>
      <w:r w:rsidR="00360A00" w:rsidRPr="00D473AE">
        <w:rPr>
          <w:rFonts w:ascii="Courier New" w:hAnsi="Courier New" w:cs="Courier New"/>
        </w:rPr>
        <w:t>All</w:t>
      </w:r>
      <w:r w:rsidRPr="00D473AE">
        <w:t xml:space="preserve">. In scenario setup, </w:t>
      </w:r>
      <w:r w:rsidR="00360A00" w:rsidRPr="00D473AE">
        <w:t>the integration framework displays the criteria field for all scenario steps in scenario package setup</w:t>
      </w:r>
      <w:r w:rsidR="00B71367" w:rsidRPr="00D473AE">
        <w:t xml:space="preserve"> and you can set values</w:t>
      </w:r>
      <w:r w:rsidR="00360A00" w:rsidRPr="00D473AE">
        <w:t>.</w:t>
      </w:r>
    </w:p>
    <w:p w14:paraId="3B6707B4" w14:textId="77777777" w:rsidR="00B71367" w:rsidRPr="00D473AE" w:rsidRDefault="00B71367" w:rsidP="00A47905">
      <w:pPr>
        <w:pStyle w:val="BulletedList"/>
      </w:pPr>
      <w:r w:rsidRPr="00D473AE">
        <w:t xml:space="preserve">If you select a scenario step, the integration framework displays the criteria field </w:t>
      </w:r>
      <w:r w:rsidR="006F61DB" w:rsidRPr="00D473AE">
        <w:t xml:space="preserve">only </w:t>
      </w:r>
      <w:r w:rsidRPr="00D473AE">
        <w:t>for the scenario step and you can set a value.</w:t>
      </w:r>
    </w:p>
    <w:p w14:paraId="3B6707B5" w14:textId="77777777" w:rsidR="00360A00" w:rsidRPr="00D473AE" w:rsidRDefault="00360A00" w:rsidP="00231172">
      <w:pPr>
        <w:rPr>
          <w:rFonts w:cs="Arial"/>
        </w:rPr>
      </w:pPr>
    </w:p>
    <w:p w14:paraId="3B6707B6" w14:textId="77777777" w:rsidR="00175B7F" w:rsidRPr="00D473AE" w:rsidRDefault="00175B7F" w:rsidP="00231172">
      <w:pPr>
        <w:rPr>
          <w:rFonts w:cs="Arial"/>
          <w:color w:val="1F497D" w:themeColor="text2"/>
        </w:rPr>
      </w:pPr>
      <w:r w:rsidRPr="00D473AE">
        <w:rPr>
          <w:rFonts w:cs="Arial"/>
          <w:color w:val="1F497D" w:themeColor="text2"/>
        </w:rPr>
        <w:t>Default Value</w:t>
      </w:r>
    </w:p>
    <w:p w14:paraId="3B6707B7" w14:textId="77777777" w:rsidR="00175B7F" w:rsidRPr="00D473AE" w:rsidRDefault="00175B7F" w:rsidP="00231172">
      <w:pPr>
        <w:rPr>
          <w:rFonts w:cs="Arial"/>
        </w:rPr>
      </w:pPr>
      <w:r w:rsidRPr="00D473AE">
        <w:rPr>
          <w:rFonts w:cs="Arial"/>
        </w:rPr>
        <w:t>Enter a default value. The integration framework provides this value in the scenario package setup as a default value for the criteria field. You can overwrite the default value in scenario package setup.</w:t>
      </w:r>
    </w:p>
    <w:p w14:paraId="3B6707B8" w14:textId="77777777" w:rsidR="00175B7F" w:rsidRPr="00D473AE" w:rsidRDefault="00175B7F" w:rsidP="00231172">
      <w:pPr>
        <w:rPr>
          <w:rFonts w:cs="Arial"/>
        </w:rPr>
      </w:pPr>
    </w:p>
    <w:p w14:paraId="3B6707B9" w14:textId="77777777" w:rsidR="004B2B25" w:rsidRPr="00D473AE" w:rsidRDefault="004B2B25" w:rsidP="00231172">
      <w:pPr>
        <w:rPr>
          <w:rFonts w:cs="Arial"/>
          <w:color w:val="1F497D" w:themeColor="text2"/>
        </w:rPr>
      </w:pPr>
      <w:r w:rsidRPr="00D473AE">
        <w:rPr>
          <w:rFonts w:cs="Arial"/>
          <w:color w:val="1F497D" w:themeColor="text2"/>
        </w:rPr>
        <w:t>Description</w:t>
      </w:r>
    </w:p>
    <w:p w14:paraId="3B6707BA" w14:textId="77777777" w:rsidR="004B2B25" w:rsidRPr="00D473AE" w:rsidRDefault="004B2B25" w:rsidP="00231172">
      <w:pPr>
        <w:rPr>
          <w:rFonts w:cs="Arial"/>
        </w:rPr>
      </w:pPr>
      <w:r w:rsidRPr="00D473AE">
        <w:rPr>
          <w:rFonts w:cs="Arial"/>
        </w:rPr>
        <w:t>Enter a description for the criteria field.</w:t>
      </w:r>
    </w:p>
    <w:p w14:paraId="3B6707BB" w14:textId="77777777" w:rsidR="00436FB0" w:rsidRPr="00D473AE" w:rsidRDefault="00436FB0" w:rsidP="00231172">
      <w:pPr>
        <w:rPr>
          <w:rFonts w:cs="Arial"/>
        </w:rPr>
      </w:pPr>
    </w:p>
    <w:p w14:paraId="3B6707BC" w14:textId="77777777" w:rsidR="00436FB0" w:rsidRPr="00D473AE" w:rsidRDefault="0082247B" w:rsidP="00231172">
      <w:pPr>
        <w:rPr>
          <w:rFonts w:cs="Arial"/>
        </w:rPr>
      </w:pPr>
      <w:r>
        <w:rPr>
          <w:noProof/>
          <w:lang w:eastAsia="de-DE"/>
        </w:rPr>
        <w:drawing>
          <wp:inline distT="0" distB="0" distL="0" distR="0" wp14:anchorId="3B670EF8" wp14:editId="3B670EF9">
            <wp:extent cx="285714" cy="209524"/>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14" cy="209524"/>
                    </a:xfrm>
                    <a:prstGeom prst="rect">
                      <a:avLst/>
                    </a:prstGeom>
                  </pic:spPr>
                </pic:pic>
              </a:graphicData>
            </a:graphic>
          </wp:inline>
        </w:drawing>
      </w:r>
      <w:r w:rsidR="00AA5946" w:rsidRPr="00D473AE">
        <w:rPr>
          <w:rFonts w:cs="Arial"/>
        </w:rPr>
        <w:t xml:space="preserve"> </w:t>
      </w:r>
    </w:p>
    <w:p w14:paraId="3B6707BD" w14:textId="77777777" w:rsidR="00436FB0" w:rsidRPr="00D473AE" w:rsidRDefault="00436FB0" w:rsidP="00231172">
      <w:pPr>
        <w:rPr>
          <w:rFonts w:cs="Arial"/>
        </w:rPr>
      </w:pPr>
      <w:r w:rsidRPr="00D473AE">
        <w:rPr>
          <w:rFonts w:cs="Arial"/>
        </w:rPr>
        <w:t xml:space="preserve">To delete a criteria field definition, </w:t>
      </w:r>
      <w:r w:rsidR="006424D8" w:rsidRPr="00D473AE">
        <w:rPr>
          <w:rFonts w:cs="Arial"/>
        </w:rPr>
        <w:t>click</w:t>
      </w:r>
      <w:r w:rsidRPr="00D473AE">
        <w:rPr>
          <w:rFonts w:cs="Arial"/>
        </w:rPr>
        <w:t xml:space="preserve"> the button.</w:t>
      </w:r>
    </w:p>
    <w:p w14:paraId="3B6707BE" w14:textId="77777777" w:rsidR="00436FB0" w:rsidRPr="00D473AE" w:rsidRDefault="00436FB0" w:rsidP="00231172">
      <w:pPr>
        <w:rPr>
          <w:rFonts w:cs="Arial"/>
        </w:rPr>
      </w:pPr>
    </w:p>
    <w:p w14:paraId="3B6707BF" w14:textId="77777777" w:rsidR="00DE2B8E" w:rsidRPr="00D473AE" w:rsidRDefault="00DE2B8E" w:rsidP="00DE2B8E">
      <w:pPr>
        <w:autoSpaceDE w:val="0"/>
        <w:autoSpaceDN w:val="0"/>
        <w:adjustRightInd w:val="0"/>
        <w:rPr>
          <w:rFonts w:cs="Arial"/>
          <w:b/>
        </w:rPr>
      </w:pPr>
      <w:r w:rsidRPr="00D473AE">
        <w:rPr>
          <w:rFonts w:cs="Arial"/>
          <w:b/>
        </w:rPr>
        <w:t>Scope</w:t>
      </w:r>
    </w:p>
    <w:p w14:paraId="3B6707C0" w14:textId="77777777" w:rsidR="00436FB0" w:rsidRPr="00D473AE" w:rsidRDefault="00DE2B8E" w:rsidP="00231172">
      <w:pPr>
        <w:rPr>
          <w:rFonts w:cs="Arial"/>
        </w:rPr>
      </w:pPr>
      <w:r w:rsidRPr="00D473AE">
        <w:rPr>
          <w:rFonts w:cs="Arial"/>
        </w:rPr>
        <w:lastRenderedPageBreak/>
        <w:t>Criteria fields are valid for a</w:t>
      </w:r>
      <w:r w:rsidR="00A13229" w:rsidRPr="00D473AE">
        <w:rPr>
          <w:rFonts w:cs="Arial"/>
        </w:rPr>
        <w:t>ll</w:t>
      </w:r>
      <w:r w:rsidRPr="00D473AE">
        <w:rPr>
          <w:rFonts w:cs="Arial"/>
        </w:rPr>
        <w:t xml:space="preserve"> scenario steps of the scenario package for which you have defined them.</w:t>
      </w:r>
    </w:p>
    <w:p w14:paraId="3B6707C1" w14:textId="77777777" w:rsidR="00A13229" w:rsidRPr="00D473AE" w:rsidRDefault="00A13229" w:rsidP="00A13229">
      <w:pPr>
        <w:shd w:val="clear" w:color="auto" w:fill="FFFFFF"/>
        <w:spacing w:line="360" w:lineRule="atLeast"/>
        <w:jc w:val="both"/>
        <w:rPr>
          <w:rFonts w:eastAsia="Times New Roman" w:cs="Arial"/>
          <w:b/>
          <w:lang w:eastAsia="de-DE"/>
        </w:rPr>
      </w:pPr>
      <w:r w:rsidRPr="00D473AE">
        <w:rPr>
          <w:rFonts w:eastAsia="Times New Roman" w:cs="Arial"/>
          <w:b/>
          <w:lang w:eastAsia="de-DE"/>
        </w:rPr>
        <w:t>Value Assignment</w:t>
      </w:r>
    </w:p>
    <w:p w14:paraId="3B6707C2" w14:textId="77777777" w:rsidR="004B2B25" w:rsidRPr="00D473AE" w:rsidRDefault="00130FFC" w:rsidP="00231172">
      <w:pPr>
        <w:rPr>
          <w:rFonts w:cs="Arial"/>
        </w:rPr>
      </w:pPr>
      <w:r w:rsidRPr="00D473AE">
        <w:rPr>
          <w:rFonts w:cs="Arial"/>
        </w:rPr>
        <w:t>A</w:t>
      </w:r>
      <w:r w:rsidR="00CF455A" w:rsidRPr="00D473AE">
        <w:rPr>
          <w:rFonts w:cs="Arial"/>
        </w:rPr>
        <w:t>ssign values to the criteria fields in the setup configuration wizard</w:t>
      </w:r>
      <w:r w:rsidR="00DF5EEE" w:rsidRPr="00D473AE">
        <w:rPr>
          <w:rFonts w:cs="Arial"/>
        </w:rPr>
        <w:t xml:space="preserve"> in the third </w:t>
      </w:r>
      <w:r w:rsidR="00DF5EEE" w:rsidRPr="00D473AE">
        <w:rPr>
          <w:rFonts w:cs="Arial"/>
          <w:i/>
        </w:rPr>
        <w:t>Filter Definitions</w:t>
      </w:r>
      <w:r w:rsidR="00DF5EEE" w:rsidRPr="00D473AE">
        <w:rPr>
          <w:rFonts w:cs="Arial"/>
        </w:rPr>
        <w:t xml:space="preserve"> step</w:t>
      </w:r>
      <w:r w:rsidR="00CF455A" w:rsidRPr="00D473AE">
        <w:rPr>
          <w:rFonts w:cs="Arial"/>
        </w:rPr>
        <w:t>.</w:t>
      </w:r>
    </w:p>
    <w:p w14:paraId="3B6707C3" w14:textId="77777777" w:rsidR="004B2B25" w:rsidRPr="00D473AE" w:rsidRDefault="004B2B25" w:rsidP="00231172">
      <w:pPr>
        <w:rPr>
          <w:rFonts w:cs="Arial"/>
        </w:rPr>
      </w:pPr>
    </w:p>
    <w:p w14:paraId="3B6707C4" w14:textId="77777777" w:rsidR="00130FFC" w:rsidRPr="00D473AE" w:rsidRDefault="00130FFC" w:rsidP="00231172">
      <w:pPr>
        <w:rPr>
          <w:rFonts w:cs="Arial"/>
          <w:i/>
        </w:rPr>
      </w:pPr>
      <w:r w:rsidRPr="00D473AE">
        <w:rPr>
          <w:rFonts w:cs="Arial"/>
        </w:rPr>
        <w:t xml:space="preserve">For more information, see the </w:t>
      </w:r>
      <w:r w:rsidRPr="00D473AE">
        <w:rPr>
          <w:rFonts w:cs="Arial"/>
          <w:i/>
        </w:rPr>
        <w:t>Operations Guide Part 1</w:t>
      </w:r>
      <w:r w:rsidRPr="00D473AE">
        <w:rPr>
          <w:rFonts w:cs="Arial"/>
        </w:rPr>
        <w:t xml:space="preserve">, section </w:t>
      </w:r>
      <w:r w:rsidRPr="00D473AE">
        <w:rPr>
          <w:rFonts w:cs="Arial"/>
          <w:i/>
        </w:rPr>
        <w:t>Setting Up a Scenario Package</w:t>
      </w:r>
    </w:p>
    <w:p w14:paraId="3B6707C5" w14:textId="77777777" w:rsidR="00130FFC" w:rsidRPr="00D473AE" w:rsidRDefault="00130FFC" w:rsidP="00231172">
      <w:pPr>
        <w:rPr>
          <w:rFonts w:cs="Arial"/>
          <w:i/>
        </w:rPr>
      </w:pPr>
    </w:p>
    <w:p w14:paraId="3B6707C6" w14:textId="77777777" w:rsidR="00130FFC" w:rsidRPr="00D473AE" w:rsidRDefault="00130FFC" w:rsidP="00231172">
      <w:pPr>
        <w:rPr>
          <w:rFonts w:cs="Arial"/>
        </w:rPr>
      </w:pPr>
      <w:r w:rsidRPr="00D473AE">
        <w:rPr>
          <w:rFonts w:cs="Arial"/>
        </w:rPr>
        <w:t xml:space="preserve">At runtime, the integration framework only processes messages that fulfill the filter definitions you have defined. You can find messages that do not fulfill the filter criteria in the </w:t>
      </w:r>
      <w:r w:rsidRPr="00D473AE">
        <w:rPr>
          <w:rFonts w:cs="Arial"/>
          <w:i/>
        </w:rPr>
        <w:t>Filtered</w:t>
      </w:r>
      <w:r w:rsidRPr="00D473AE">
        <w:rPr>
          <w:rFonts w:cs="Arial"/>
        </w:rPr>
        <w:t xml:space="preserve"> section of the message log.</w:t>
      </w:r>
    </w:p>
    <w:p w14:paraId="3B6707C7" w14:textId="77777777" w:rsidR="00E81E5D" w:rsidRPr="00D473AE" w:rsidRDefault="00E81E5D" w:rsidP="00231172">
      <w:pPr>
        <w:rPr>
          <w:rFonts w:cs="Arial"/>
        </w:rPr>
      </w:pPr>
    </w:p>
    <w:p w14:paraId="3B6707C8" w14:textId="77777777" w:rsidR="00E81E5D" w:rsidRPr="00D473AE" w:rsidRDefault="00A65E83" w:rsidP="00E81E5D">
      <w:pPr>
        <w:pStyle w:val="Heading3"/>
      </w:pPr>
      <w:bookmarkStart w:id="158" w:name="a3_4_8"/>
      <w:bookmarkStart w:id="159" w:name="testenv"/>
      <w:r w:rsidRPr="00D473AE">
        <w:br w:type="column"/>
      </w:r>
      <w:bookmarkStart w:id="160" w:name="_Toc137659581"/>
      <w:r w:rsidR="00E81E5D" w:rsidRPr="00D473AE">
        <w:lastRenderedPageBreak/>
        <w:t>3.4.8 Testing and Debugging the Process Flow</w:t>
      </w:r>
      <w:bookmarkEnd w:id="160"/>
    </w:p>
    <w:bookmarkEnd w:id="158"/>
    <w:bookmarkEnd w:id="159"/>
    <w:p w14:paraId="3B6707C9" w14:textId="77777777" w:rsidR="00E81E5D" w:rsidRDefault="00E81E5D" w:rsidP="00E81E5D">
      <w:r w:rsidRPr="00D473AE">
        <w:t xml:space="preserve">The integration framework provides a test and debugging environment </w:t>
      </w:r>
      <w:r w:rsidR="000B5D6F" w:rsidRPr="00D473AE">
        <w:t xml:space="preserve">for the </w:t>
      </w:r>
      <w:r w:rsidRPr="00D473AE">
        <w:t xml:space="preserve">process flow. </w:t>
      </w:r>
      <w:r w:rsidR="001D7C5C" w:rsidRPr="00D473AE">
        <w:t>To access the test environment</w:t>
      </w:r>
      <w:r w:rsidR="00A65E83" w:rsidRPr="00D473AE">
        <w:t xml:space="preserve"> click the [Processing] button </w:t>
      </w:r>
      <w:r w:rsidR="007623C8" w:rsidRPr="00D473AE">
        <w:t xml:space="preserve">in scenario step design </w:t>
      </w:r>
      <w:r w:rsidR="00A65E83" w:rsidRPr="00D473AE">
        <w:t xml:space="preserve">and </w:t>
      </w:r>
      <w:r w:rsidR="001D7C5C" w:rsidRPr="00D473AE">
        <w:t xml:space="preserve">click the </w:t>
      </w:r>
      <w:r w:rsidR="00A65E83" w:rsidRPr="00D473AE">
        <w:t>[</w:t>
      </w:r>
      <w:r w:rsidR="001D7C5C" w:rsidRPr="00D473AE">
        <w:t>Test</w:t>
      </w:r>
      <w:r w:rsidR="00A65E83" w:rsidRPr="00D473AE">
        <w:t>]</w:t>
      </w:r>
      <w:r w:rsidR="001D7C5C" w:rsidRPr="00D473AE">
        <w:t xml:space="preserve"> button in the graphical flow designer. </w:t>
      </w:r>
      <w:r w:rsidR="001D7C5C">
        <w:t>The integration framework opens the following user interface:</w:t>
      </w:r>
    </w:p>
    <w:p w14:paraId="3B6707CA" w14:textId="77777777" w:rsidR="00A65E83" w:rsidRPr="00FE7E2B" w:rsidRDefault="00A65E83" w:rsidP="00E81E5D">
      <w:pPr>
        <w:rPr>
          <w:noProof/>
          <w:lang w:eastAsia="de-DE"/>
        </w:rPr>
      </w:pPr>
    </w:p>
    <w:p w14:paraId="3B6707CB" w14:textId="77777777" w:rsidR="001D7C5C" w:rsidRDefault="001B400B" w:rsidP="00E81E5D">
      <w:r>
        <w:rPr>
          <w:noProof/>
          <w:lang w:eastAsia="de-DE"/>
        </w:rPr>
        <w:drawing>
          <wp:inline distT="0" distB="0" distL="0" distR="0" wp14:anchorId="3B670EFA" wp14:editId="3B670EFB">
            <wp:extent cx="5123809" cy="1800000"/>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23809" cy="1800000"/>
                    </a:xfrm>
                    <a:prstGeom prst="rect">
                      <a:avLst/>
                    </a:prstGeom>
                  </pic:spPr>
                </pic:pic>
              </a:graphicData>
            </a:graphic>
          </wp:inline>
        </w:drawing>
      </w:r>
    </w:p>
    <w:p w14:paraId="3B6707CC" w14:textId="77777777" w:rsidR="00A65E83" w:rsidRDefault="00A65E83" w:rsidP="00E81E5D"/>
    <w:p w14:paraId="3B6707CD" w14:textId="77777777" w:rsidR="00A65E83" w:rsidRPr="00D473AE" w:rsidRDefault="00A65E83" w:rsidP="00E81E5D">
      <w:pPr>
        <w:rPr>
          <w:rFonts w:cs="Arial"/>
          <w:color w:val="1F497D" w:themeColor="text2"/>
        </w:rPr>
      </w:pPr>
      <w:r w:rsidRPr="00D473AE">
        <w:rPr>
          <w:rFonts w:cs="Arial"/>
          <w:color w:val="1F497D" w:themeColor="text2"/>
        </w:rPr>
        <w:t>Test Sender System</w:t>
      </w:r>
    </w:p>
    <w:p w14:paraId="3B6707CE" w14:textId="77777777" w:rsidR="00A65E83" w:rsidRPr="00D473AE" w:rsidRDefault="004C2A70" w:rsidP="00E81E5D">
      <w:r w:rsidRPr="00D473AE">
        <w:t xml:space="preserve">If you have already defined the inbound phase, select a test sender system. The test environment needs the information, if you use, for example, a </w:t>
      </w:r>
      <w:r w:rsidRPr="00D473AE">
        <w:rPr>
          <w:rStyle w:val="TechnicalName"/>
        </w:rPr>
        <w:t>call B1 object</w:t>
      </w:r>
      <w:r w:rsidRPr="00D473AE">
        <w:t xml:space="preserve"> atom in the process flow, and you have defined the </w:t>
      </w:r>
      <w:r w:rsidRPr="00D473AE">
        <w:rPr>
          <w:i/>
        </w:rPr>
        <w:t>SysId</w:t>
      </w:r>
      <w:r w:rsidRPr="00D473AE">
        <w:t xml:space="preserve"> of the called system as the </w:t>
      </w:r>
      <w:r w:rsidRPr="00D473AE">
        <w:rPr>
          <w:rStyle w:val="TechnicalName"/>
        </w:rPr>
        <w:t>Sender System</w:t>
      </w:r>
      <w:r w:rsidRPr="00D473AE">
        <w:t>, this information gives the test environment the sender context.</w:t>
      </w:r>
    </w:p>
    <w:p w14:paraId="3B6707CF" w14:textId="77777777" w:rsidR="00A65E83" w:rsidRPr="00D473AE" w:rsidRDefault="00A65E83" w:rsidP="00E81E5D"/>
    <w:p w14:paraId="3B6707D0" w14:textId="77777777" w:rsidR="00A65E83" w:rsidRPr="00D473AE" w:rsidRDefault="00A65E83" w:rsidP="00E81E5D">
      <w:pPr>
        <w:rPr>
          <w:rFonts w:cs="Arial"/>
          <w:color w:val="1F497D" w:themeColor="text2"/>
        </w:rPr>
      </w:pPr>
      <w:r w:rsidRPr="00D473AE">
        <w:rPr>
          <w:rFonts w:cs="Arial"/>
          <w:color w:val="1F497D" w:themeColor="text2"/>
        </w:rPr>
        <w:t>Test Receiver System</w:t>
      </w:r>
    </w:p>
    <w:p w14:paraId="3B6707D1" w14:textId="77777777" w:rsidR="00A65E83" w:rsidRPr="00D473AE" w:rsidRDefault="004C2A70" w:rsidP="00E81E5D">
      <w:r w:rsidRPr="00D473AE">
        <w:t xml:space="preserve">If you have already defined the outbound phase, you can select a receiver system. </w:t>
      </w:r>
    </w:p>
    <w:p w14:paraId="3B6707D2" w14:textId="77777777" w:rsidR="004C2A70" w:rsidRPr="00D473AE" w:rsidRDefault="004C2A70" w:rsidP="00E81E5D"/>
    <w:p w14:paraId="3B6707D3" w14:textId="77777777" w:rsidR="00A65E83" w:rsidRPr="00D473AE" w:rsidRDefault="00A65E83" w:rsidP="00E81E5D">
      <w:pPr>
        <w:rPr>
          <w:rFonts w:cs="Arial"/>
          <w:color w:val="1F497D" w:themeColor="text2"/>
        </w:rPr>
      </w:pPr>
      <w:r w:rsidRPr="00D473AE">
        <w:rPr>
          <w:rFonts w:cs="Arial"/>
          <w:color w:val="1F497D" w:themeColor="text2"/>
        </w:rPr>
        <w:t>B1 System for Test User</w:t>
      </w:r>
    </w:p>
    <w:p w14:paraId="3B6707D4" w14:textId="77777777" w:rsidR="00A65E83" w:rsidRPr="00D473AE" w:rsidRDefault="004C2A70" w:rsidP="00E81E5D">
      <w:r w:rsidRPr="00D473AE">
        <w:t>If you define a call to a SAP Business One system in the process flow, this field provides the information about the user the integration framework uses for the call.</w:t>
      </w:r>
    </w:p>
    <w:p w14:paraId="3B6707D5" w14:textId="77777777" w:rsidR="004C2A70" w:rsidRPr="00D473AE" w:rsidRDefault="004C2A70" w:rsidP="00E81E5D"/>
    <w:p w14:paraId="3B6707D6" w14:textId="77777777" w:rsidR="00A65E83" w:rsidRPr="00D473AE" w:rsidRDefault="00A65E83" w:rsidP="00E81E5D">
      <w:pPr>
        <w:rPr>
          <w:rFonts w:cs="Arial"/>
          <w:color w:val="1F497D" w:themeColor="text2"/>
        </w:rPr>
      </w:pPr>
      <w:r w:rsidRPr="00D473AE">
        <w:rPr>
          <w:rFonts w:cs="Arial"/>
          <w:color w:val="1F497D" w:themeColor="text2"/>
        </w:rPr>
        <w:t>Test Inbound Message</w:t>
      </w:r>
    </w:p>
    <w:p w14:paraId="3B6707D7" w14:textId="77777777" w:rsidR="000B61D8" w:rsidRPr="00D473AE" w:rsidRDefault="004C2A70" w:rsidP="00E81E5D">
      <w:r w:rsidRPr="00D473AE">
        <w:t>Create or se</w:t>
      </w:r>
      <w:r w:rsidR="00A40DF8" w:rsidRPr="00D473AE">
        <w:t xml:space="preserve">lect the inbound test message. </w:t>
      </w:r>
      <w:r w:rsidR="000B61D8" w:rsidRPr="00D473AE">
        <w:t>Use the internal XML editor to provide the message content.</w:t>
      </w:r>
    </w:p>
    <w:p w14:paraId="3B6707D8" w14:textId="77777777" w:rsidR="000B61D8" w:rsidRPr="00D473AE" w:rsidRDefault="000B61D8" w:rsidP="00E81E5D"/>
    <w:p w14:paraId="3B6707D9" w14:textId="77777777" w:rsidR="00A65E83" w:rsidRPr="00D473AE" w:rsidRDefault="00A40DF8" w:rsidP="000B61D8">
      <w:r w:rsidRPr="00D473AE">
        <w:lastRenderedPageBreak/>
        <w:t xml:space="preserve">If you have activated and run the scenario step </w:t>
      </w:r>
      <w:r w:rsidR="000B61D8" w:rsidRPr="00D473AE">
        <w:t xml:space="preserve">and you have selected the </w:t>
      </w:r>
      <w:r w:rsidR="000B61D8" w:rsidRPr="00D473AE">
        <w:rPr>
          <w:i/>
        </w:rPr>
        <w:t>Record Test Message at Runtime</w:t>
      </w:r>
      <w:r w:rsidR="000B61D8" w:rsidRPr="00D473AE">
        <w:t xml:space="preserve"> checkbox in the </w:t>
      </w:r>
      <w:r w:rsidR="000B61D8" w:rsidRPr="00D473AE">
        <w:rPr>
          <w:i/>
        </w:rPr>
        <w:t>Scenario Development Configuration</w:t>
      </w:r>
      <w:r w:rsidR="000B61D8" w:rsidRPr="00D473AE">
        <w:t xml:space="preserve"> user interface (</w:t>
      </w:r>
      <w:r w:rsidR="000B61D8" w:rsidRPr="00D473AE">
        <w:rPr>
          <w:rStyle w:val="Path"/>
        </w:rPr>
        <w:t>Maintenance → Cfg Dev. Env.)</w:t>
      </w:r>
      <w:r w:rsidR="000B61D8" w:rsidRPr="00D473AE">
        <w:rPr>
          <w:rStyle w:val="Path"/>
          <w:i w:val="0"/>
          <w:color w:val="auto"/>
        </w:rPr>
        <w:t xml:space="preserve">, the </w:t>
      </w:r>
      <w:r w:rsidR="000B61D8" w:rsidRPr="00D473AE">
        <w:rPr>
          <w:rStyle w:val="TechnicalName"/>
        </w:rPr>
        <w:t>rectest.xml</w:t>
      </w:r>
      <w:r w:rsidR="000B61D8" w:rsidRPr="00D473AE">
        <w:rPr>
          <w:rStyle w:val="Path"/>
          <w:i w:val="0"/>
          <w:color w:val="auto"/>
        </w:rPr>
        <w:t xml:space="preserve"> test message is available for selection.</w:t>
      </w:r>
    </w:p>
    <w:p w14:paraId="3B6707DA" w14:textId="77777777" w:rsidR="004C2A70" w:rsidRPr="00D473AE" w:rsidRDefault="004C2A70" w:rsidP="00E81E5D"/>
    <w:p w14:paraId="3B6707DB" w14:textId="77777777" w:rsidR="00A65E83" w:rsidRPr="00D473AE" w:rsidRDefault="00A65E83" w:rsidP="00E81E5D">
      <w:pPr>
        <w:rPr>
          <w:rFonts w:cs="Arial"/>
          <w:color w:val="1F497D" w:themeColor="text2"/>
        </w:rPr>
      </w:pPr>
      <w:r w:rsidRPr="00D473AE">
        <w:rPr>
          <w:rFonts w:cs="Arial"/>
          <w:color w:val="1F497D" w:themeColor="text2"/>
        </w:rPr>
        <w:t>Transaction ID</w:t>
      </w:r>
    </w:p>
    <w:p w14:paraId="3B6707DC" w14:textId="77777777" w:rsidR="00A65E83" w:rsidRPr="00D473AE" w:rsidRDefault="000B61D8" w:rsidP="00E81E5D">
      <w:r w:rsidRPr="00D473AE">
        <w:t>The integration framework displays a transaction ID after you have clicked the [Run] button.</w:t>
      </w:r>
    </w:p>
    <w:p w14:paraId="3B6707DD" w14:textId="77777777" w:rsidR="000B61D8" w:rsidRPr="00D473AE" w:rsidRDefault="000B61D8" w:rsidP="00E81E5D"/>
    <w:p w14:paraId="3B6707DE" w14:textId="77777777" w:rsidR="00A65E83" w:rsidRPr="00D473AE" w:rsidRDefault="00A65E83" w:rsidP="00E81E5D">
      <w:pPr>
        <w:rPr>
          <w:rFonts w:cs="Arial"/>
          <w:color w:val="1F497D" w:themeColor="text2"/>
        </w:rPr>
      </w:pPr>
      <w:r w:rsidRPr="00D473AE">
        <w:rPr>
          <w:rFonts w:cs="Arial"/>
          <w:color w:val="1F497D" w:themeColor="text2"/>
        </w:rPr>
        <w:t>[Run]</w:t>
      </w:r>
    </w:p>
    <w:p w14:paraId="3B6707DF" w14:textId="77777777" w:rsidR="00A65E83" w:rsidRPr="00D473AE" w:rsidRDefault="009E1FDE" w:rsidP="00E81E5D">
      <w:r w:rsidRPr="00D473AE">
        <w:t>To start the test, click the button.</w:t>
      </w:r>
    </w:p>
    <w:p w14:paraId="3B6707E0" w14:textId="77777777" w:rsidR="001B400B" w:rsidRPr="00D473AE" w:rsidRDefault="001B400B" w:rsidP="00E81E5D"/>
    <w:p w14:paraId="3B6707E1" w14:textId="77777777" w:rsidR="00A65E83" w:rsidRPr="00D473AE" w:rsidRDefault="00A65E83" w:rsidP="00E81E5D">
      <w:pPr>
        <w:rPr>
          <w:rFonts w:cs="Arial"/>
          <w:color w:val="1F497D" w:themeColor="text2"/>
        </w:rPr>
      </w:pPr>
      <w:bookmarkStart w:id="161" w:name="tidanalysis"/>
      <w:r w:rsidRPr="00D473AE">
        <w:rPr>
          <w:rFonts w:cs="Arial"/>
          <w:color w:val="1F497D" w:themeColor="text2"/>
        </w:rPr>
        <w:t>[Analysis]</w:t>
      </w:r>
    </w:p>
    <w:bookmarkEnd w:id="161"/>
    <w:p w14:paraId="3B6707E2" w14:textId="77777777" w:rsidR="00A65E83" w:rsidRPr="00D473AE" w:rsidRDefault="008A4C9E" w:rsidP="00E81E5D">
      <w:r w:rsidRPr="00D473AE">
        <w:t>To analyze the scenario step on B1iP level, click the button. The integration framework displays the following:</w:t>
      </w:r>
    </w:p>
    <w:p w14:paraId="3B6707E3" w14:textId="77777777" w:rsidR="008A4C9E" w:rsidRPr="00D473AE" w:rsidRDefault="008A4C9E" w:rsidP="00E81E5D"/>
    <w:p w14:paraId="3B6707E4" w14:textId="77777777" w:rsidR="008A4C9E" w:rsidRDefault="001B400B" w:rsidP="00E81E5D">
      <w:r>
        <w:rPr>
          <w:noProof/>
          <w:lang w:eastAsia="de-DE"/>
        </w:rPr>
        <w:drawing>
          <wp:inline distT="0" distB="0" distL="0" distR="0" wp14:anchorId="3B670EFC" wp14:editId="3B670EFD">
            <wp:extent cx="5943600" cy="37528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75285"/>
                    </a:xfrm>
                    <a:prstGeom prst="rect">
                      <a:avLst/>
                    </a:prstGeom>
                  </pic:spPr>
                </pic:pic>
              </a:graphicData>
            </a:graphic>
          </wp:inline>
        </w:drawing>
      </w:r>
    </w:p>
    <w:p w14:paraId="3B6707E5" w14:textId="77777777" w:rsidR="009E1FDE" w:rsidRDefault="009E1FDE" w:rsidP="00E81E5D"/>
    <w:p w14:paraId="3B6707E6" w14:textId="77777777" w:rsidR="00A65E83" w:rsidRPr="00D473AE" w:rsidRDefault="00A65E83" w:rsidP="00E81E5D">
      <w:pPr>
        <w:rPr>
          <w:rFonts w:cs="Arial"/>
          <w:color w:val="1F497D" w:themeColor="text2"/>
        </w:rPr>
      </w:pPr>
      <w:r w:rsidRPr="00D473AE">
        <w:rPr>
          <w:rFonts w:cs="Arial"/>
          <w:color w:val="1F497D" w:themeColor="text2"/>
        </w:rPr>
        <w:t>[Debug]</w:t>
      </w:r>
    </w:p>
    <w:p w14:paraId="3B6707E7" w14:textId="77777777" w:rsidR="00A65E83" w:rsidRDefault="005B59D5" w:rsidP="00E81E5D">
      <w:r w:rsidRPr="00D473AE">
        <w:t xml:space="preserve">To display the graphical flow designer in debug mode, click the button. </w:t>
      </w:r>
      <w:r>
        <w:t>The integration framework displays, for example, the following:</w:t>
      </w:r>
    </w:p>
    <w:p w14:paraId="3B6707E8" w14:textId="77777777" w:rsidR="005B59D5" w:rsidRDefault="005B59D5" w:rsidP="00E81E5D"/>
    <w:p w14:paraId="3B6707E9" w14:textId="77777777" w:rsidR="005B59D5" w:rsidRDefault="00807901" w:rsidP="00E81E5D">
      <w:r>
        <w:rPr>
          <w:noProof/>
          <w:lang w:eastAsia="de-DE"/>
        </w:rPr>
        <w:drawing>
          <wp:inline distT="0" distB="0" distL="0" distR="0" wp14:anchorId="3B670EFE" wp14:editId="3B670EFF">
            <wp:extent cx="5943600" cy="129159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291590"/>
                    </a:xfrm>
                    <a:prstGeom prst="rect">
                      <a:avLst/>
                    </a:prstGeom>
                  </pic:spPr>
                </pic:pic>
              </a:graphicData>
            </a:graphic>
          </wp:inline>
        </w:drawing>
      </w:r>
    </w:p>
    <w:p w14:paraId="3B6707EA" w14:textId="77777777" w:rsidR="005B59D5" w:rsidRPr="00D473AE" w:rsidRDefault="005B59D5" w:rsidP="00E81E5D">
      <w:r w:rsidRPr="00D473AE">
        <w:t xml:space="preserve">The process flow in the illustration above belongs to the </w:t>
      </w:r>
      <w:r w:rsidRPr="00D473AE">
        <w:rPr>
          <w:rStyle w:val="TechnicalName"/>
        </w:rPr>
        <w:t>sap.sample.000</w:t>
      </w:r>
      <w:r w:rsidRPr="00D473AE">
        <w:t xml:space="preserve"> scenario step of the </w:t>
      </w:r>
      <w:r w:rsidRPr="00D473AE">
        <w:rPr>
          <w:rStyle w:val="TechnicalName"/>
        </w:rPr>
        <w:t>sap.B1if.Samples</w:t>
      </w:r>
      <w:r w:rsidRPr="00D473AE">
        <w:t xml:space="preserve"> scenario package.</w:t>
      </w:r>
    </w:p>
    <w:p w14:paraId="3B6707EB" w14:textId="77777777" w:rsidR="005B59D5" w:rsidRPr="00D473AE" w:rsidRDefault="005B59D5" w:rsidP="00E81E5D"/>
    <w:p w14:paraId="3B6707EC" w14:textId="77777777" w:rsidR="0095159B" w:rsidRDefault="0095159B" w:rsidP="00E81E5D">
      <w:r>
        <w:rPr>
          <w:noProof/>
          <w:lang w:eastAsia="de-DE"/>
        </w:rPr>
        <w:drawing>
          <wp:inline distT="0" distB="0" distL="0" distR="0" wp14:anchorId="3B670F00" wp14:editId="3B670F01">
            <wp:extent cx="180952" cy="13333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0952" cy="133333"/>
                    </a:xfrm>
                    <a:prstGeom prst="rect">
                      <a:avLst/>
                    </a:prstGeom>
                  </pic:spPr>
                </pic:pic>
              </a:graphicData>
            </a:graphic>
          </wp:inline>
        </w:drawing>
      </w:r>
    </w:p>
    <w:p w14:paraId="3B6707ED" w14:textId="77777777" w:rsidR="005B59D5" w:rsidRPr="00D473AE" w:rsidRDefault="005B59D5" w:rsidP="00E81E5D">
      <w:r w:rsidRPr="00D473AE">
        <w:lastRenderedPageBreak/>
        <w:t xml:space="preserve">For each atom, click the red arrow to display the inbound message for the atom. This </w:t>
      </w:r>
      <w:r w:rsidR="00A0167A" w:rsidRPr="00D473AE">
        <w:t xml:space="preserve">enables you </w:t>
      </w:r>
      <w:r w:rsidRPr="00D473AE">
        <w:t>check</w:t>
      </w:r>
      <w:r w:rsidR="00A0167A" w:rsidRPr="00D473AE">
        <w:t>ing</w:t>
      </w:r>
      <w:r w:rsidRPr="00D473AE">
        <w:t xml:space="preserve"> how the message changes running through the process flow.</w:t>
      </w:r>
      <w:r w:rsidR="00A0167A" w:rsidRPr="00D473AE">
        <w:t xml:space="preserve"> </w:t>
      </w:r>
      <w:r w:rsidR="009960FF" w:rsidRPr="00D473AE">
        <w:t xml:space="preserve">The step picks up files from a folder. In the folder, there are five files available. In </w:t>
      </w:r>
      <w:r w:rsidR="009960FF" w:rsidRPr="00D473AE">
        <w:rPr>
          <w:rStyle w:val="TechnicalName"/>
        </w:rPr>
        <w:t>for-each</w:t>
      </w:r>
      <w:r w:rsidR="009960FF" w:rsidRPr="00D473AE">
        <w:t xml:space="preserve"> processing, select</w:t>
      </w:r>
      <w:r w:rsidR="008C7BB2" w:rsidRPr="00D473AE">
        <w:t xml:space="preserve"> one of the five </w:t>
      </w:r>
      <w:r w:rsidR="009960FF" w:rsidRPr="00D473AE">
        <w:t>call</w:t>
      </w:r>
      <w:r w:rsidR="008C7BB2" w:rsidRPr="00D473AE">
        <w:t>s</w:t>
      </w:r>
      <w:r w:rsidR="009960FF" w:rsidRPr="00D473AE">
        <w:t xml:space="preserve">, you want to display. </w:t>
      </w:r>
    </w:p>
    <w:p w14:paraId="3B6707EE" w14:textId="77777777" w:rsidR="008C7BB2" w:rsidRPr="00D473AE" w:rsidRDefault="008C7BB2" w:rsidP="00E81E5D"/>
    <w:p w14:paraId="3B6707EF" w14:textId="77777777" w:rsidR="008C7BB2" w:rsidRPr="00D473AE" w:rsidRDefault="00DB1C3D" w:rsidP="00E81E5D">
      <w:bookmarkStart w:id="162" w:name="flowdbgdisppar"/>
      <w:r>
        <w:rPr>
          <w:noProof/>
          <w:lang w:eastAsia="de-DE"/>
        </w:rPr>
        <w:drawing>
          <wp:inline distT="0" distB="0" distL="0" distR="0" wp14:anchorId="3B670F02" wp14:editId="3B670F03">
            <wp:extent cx="95250" cy="95250"/>
            <wp:effectExtent l="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00FC1CB1" w:rsidRPr="00D473AE">
        <w:t xml:space="preserve"> </w:t>
      </w:r>
      <w:r w:rsidR="00FC1CB1">
        <w:rPr>
          <w:noProof/>
          <w:lang w:eastAsia="de-DE"/>
        </w:rPr>
        <w:drawing>
          <wp:inline distT="0" distB="0" distL="0" distR="0" wp14:anchorId="3B670F04" wp14:editId="3B670F05">
            <wp:extent cx="123810" cy="1238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23810" cy="123810"/>
                    </a:xfrm>
                    <a:prstGeom prst="rect">
                      <a:avLst/>
                    </a:prstGeom>
                  </pic:spPr>
                </pic:pic>
              </a:graphicData>
            </a:graphic>
          </wp:inline>
        </w:drawing>
      </w:r>
    </w:p>
    <w:bookmarkEnd w:id="162"/>
    <w:p w14:paraId="3B6707F0" w14:textId="77777777" w:rsidR="005B59D5" w:rsidRPr="00D473AE" w:rsidRDefault="008C7BB2" w:rsidP="00E81E5D">
      <w:r w:rsidRPr="00D473AE">
        <w:t xml:space="preserve">To display technical inbound parameters of processing, click the button. </w:t>
      </w:r>
    </w:p>
    <w:p w14:paraId="3B6707F1" w14:textId="77777777" w:rsidR="008C7BB2" w:rsidRPr="00D473AE" w:rsidRDefault="008C7BB2" w:rsidP="00E81E5D"/>
    <w:p w14:paraId="3B6707F2" w14:textId="77777777" w:rsidR="008C7BB2" w:rsidRPr="00D473AE" w:rsidRDefault="0095159B" w:rsidP="00E81E5D">
      <w:r w:rsidRPr="00D473AE">
        <w:t>Additionally, the integration framework displays the processing time in milliseconds and the size of the message.</w:t>
      </w:r>
    </w:p>
    <w:p w14:paraId="3B6707F3" w14:textId="77777777" w:rsidR="0095159B" w:rsidRPr="00D473AE" w:rsidRDefault="0095159B" w:rsidP="00E81E5D"/>
    <w:p w14:paraId="3B6707F4" w14:textId="77777777" w:rsidR="00436ABC" w:rsidRDefault="00DB1C3D" w:rsidP="00E81E5D">
      <w:r>
        <w:rPr>
          <w:noProof/>
          <w:lang w:eastAsia="de-DE"/>
        </w:rPr>
        <w:drawing>
          <wp:inline distT="0" distB="0" distL="0" distR="0" wp14:anchorId="3B670F06" wp14:editId="3B670F07">
            <wp:extent cx="95250" cy="180975"/>
            <wp:effectExtent l="0" t="0" r="0" b="9525"/>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p w14:paraId="3B6707F5" w14:textId="77777777" w:rsidR="00436ABC" w:rsidRPr="00D473AE" w:rsidRDefault="00436ABC" w:rsidP="00E81E5D">
      <w:r w:rsidRPr="00D473AE">
        <w:t>To display the configuration details of the atom, click the icon.</w:t>
      </w:r>
    </w:p>
    <w:p w14:paraId="3B6707F6" w14:textId="77777777" w:rsidR="00436ABC" w:rsidRPr="00D473AE" w:rsidRDefault="00436ABC" w:rsidP="00E81E5D"/>
    <w:p w14:paraId="3B6707F7" w14:textId="77777777" w:rsidR="00436ABC" w:rsidRPr="00D473AE" w:rsidRDefault="00436ABC" w:rsidP="00E81E5D"/>
    <w:p w14:paraId="3B6707F8" w14:textId="77777777" w:rsidR="0095159B" w:rsidRDefault="0095159B" w:rsidP="00E81E5D">
      <w:bookmarkStart w:id="163" w:name="testenvreslt"/>
      <w:r>
        <w:rPr>
          <w:noProof/>
          <w:lang w:eastAsia="de-DE"/>
        </w:rPr>
        <w:drawing>
          <wp:inline distT="0" distB="0" distL="0" distR="0" wp14:anchorId="3B670F08" wp14:editId="3B670F09">
            <wp:extent cx="114286" cy="114286"/>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14286" cy="114286"/>
                    </a:xfrm>
                    <a:prstGeom prst="rect">
                      <a:avLst/>
                    </a:prstGeom>
                  </pic:spPr>
                </pic:pic>
              </a:graphicData>
            </a:graphic>
          </wp:inline>
        </w:drawing>
      </w:r>
      <w:bookmarkEnd w:id="163"/>
    </w:p>
    <w:p w14:paraId="3B6707F9" w14:textId="77777777" w:rsidR="005B59D5" w:rsidRPr="00D473AE" w:rsidRDefault="008164FA" w:rsidP="00E81E5D">
      <w:r w:rsidRPr="00D473AE">
        <w:t>The integration framework displays the test result with status and more detailed information.</w:t>
      </w:r>
    </w:p>
    <w:p w14:paraId="3B6707FA" w14:textId="77777777" w:rsidR="008164FA" w:rsidRPr="00D473AE" w:rsidRDefault="008164FA" w:rsidP="00E81E5D"/>
    <w:p w14:paraId="3B6707FB" w14:textId="77777777" w:rsidR="00A65E83" w:rsidRPr="00D473AE" w:rsidRDefault="00A65E83" w:rsidP="00E81E5D">
      <w:pPr>
        <w:rPr>
          <w:rFonts w:cs="Arial"/>
          <w:color w:val="1F497D" w:themeColor="text2"/>
        </w:rPr>
      </w:pPr>
      <w:r w:rsidRPr="00D473AE">
        <w:rPr>
          <w:rFonts w:cs="Arial"/>
          <w:color w:val="1F497D" w:themeColor="text2"/>
        </w:rPr>
        <w:t>[Result]</w:t>
      </w:r>
    </w:p>
    <w:p w14:paraId="3B6707FC" w14:textId="77777777" w:rsidR="00A65E83" w:rsidRPr="00D473AE" w:rsidRDefault="00D44392" w:rsidP="00E81E5D">
      <w:r w:rsidRPr="00D473AE">
        <w:t>To display the processing result, click the button.</w:t>
      </w:r>
    </w:p>
    <w:p w14:paraId="3B6707FD" w14:textId="77777777" w:rsidR="00D44392" w:rsidRPr="00D473AE" w:rsidRDefault="00D44392" w:rsidP="00E81E5D"/>
    <w:p w14:paraId="3B6707FE" w14:textId="77777777" w:rsidR="00A65E83" w:rsidRPr="00D473AE" w:rsidRDefault="00A65E83" w:rsidP="00E81E5D">
      <w:pPr>
        <w:rPr>
          <w:rFonts w:cs="Arial"/>
          <w:color w:val="1F497D" w:themeColor="text2"/>
        </w:rPr>
      </w:pPr>
      <w:r w:rsidRPr="00D473AE">
        <w:rPr>
          <w:rFonts w:cs="Arial"/>
          <w:color w:val="1F497D" w:themeColor="text2"/>
        </w:rPr>
        <w:t>[Clear]</w:t>
      </w:r>
    </w:p>
    <w:p w14:paraId="3B6707FF" w14:textId="77777777" w:rsidR="00A65E83" w:rsidRPr="00D473AE" w:rsidRDefault="00D44392" w:rsidP="00E81E5D">
      <w:r w:rsidRPr="00D473AE">
        <w:t xml:space="preserve">To clear integration framework processing from transactions that have ended in </w:t>
      </w:r>
      <w:r w:rsidRPr="00D473AE">
        <w:rPr>
          <w:rStyle w:val="TechnicalName"/>
        </w:rPr>
        <w:t>INCOMMIT</w:t>
      </w:r>
      <w:r w:rsidRPr="00D473AE">
        <w:t xml:space="preserve"> status, click the button.</w:t>
      </w:r>
    </w:p>
    <w:p w14:paraId="3B670800" w14:textId="77777777" w:rsidR="00DD7C2D" w:rsidRPr="00D473AE" w:rsidRDefault="00553497" w:rsidP="009F6FA6">
      <w:pPr>
        <w:pStyle w:val="Heading2"/>
      </w:pPr>
      <w:r w:rsidRPr="00D473AE">
        <w:rPr>
          <w:rFonts w:ascii="Georgia" w:eastAsia="Times New Roman" w:hAnsi="Georgia" w:cs="Times New Roman"/>
          <w:color w:val="333333"/>
          <w:sz w:val="24"/>
          <w:szCs w:val="24"/>
          <w:lang w:eastAsia="de-DE"/>
        </w:rPr>
        <w:br w:type="column"/>
      </w:r>
      <w:bookmarkStart w:id="164" w:name="stepout"/>
      <w:bookmarkStart w:id="165" w:name="a3_5"/>
      <w:bookmarkStart w:id="166" w:name="_Toc137659582"/>
      <w:r w:rsidR="00DD7C2D" w:rsidRPr="00D473AE">
        <w:lastRenderedPageBreak/>
        <w:t>3.</w:t>
      </w:r>
      <w:r w:rsidR="008B2447" w:rsidRPr="00D473AE">
        <w:t>5</w:t>
      </w:r>
      <w:r w:rsidR="00DD7C2D" w:rsidRPr="00D473AE">
        <w:t xml:space="preserve"> Outbound</w:t>
      </w:r>
      <w:bookmarkEnd w:id="166"/>
    </w:p>
    <w:p w14:paraId="3B670801" w14:textId="77777777" w:rsidR="00E4580C" w:rsidRPr="00D473AE" w:rsidRDefault="00E4580C" w:rsidP="00E4580C">
      <w:pPr>
        <w:pStyle w:val="Heading3"/>
      </w:pPr>
      <w:bookmarkStart w:id="167" w:name="a3_5_1"/>
      <w:bookmarkStart w:id="168" w:name="_Toc137659583"/>
      <w:bookmarkEnd w:id="164"/>
      <w:bookmarkEnd w:id="165"/>
      <w:r w:rsidRPr="00D473AE">
        <w:t>3.5.1 Outbound User Interfaces</w:t>
      </w:r>
      <w:bookmarkEnd w:id="168"/>
    </w:p>
    <w:bookmarkEnd w:id="167"/>
    <w:p w14:paraId="3B670802" w14:textId="77777777" w:rsidR="00553497" w:rsidRPr="00D473AE" w:rsidRDefault="00D63A87" w:rsidP="00DD7C2D">
      <w:pPr>
        <w:jc w:val="both"/>
        <w:rPr>
          <w:rFonts w:cs="Arial"/>
        </w:rPr>
      </w:pPr>
      <w:r w:rsidRPr="00D473AE">
        <w:rPr>
          <w:rFonts w:cs="Arial"/>
        </w:rPr>
        <w:t xml:space="preserve">To open the outbound definition, in the </w:t>
      </w:r>
      <w:r w:rsidR="00265D69" w:rsidRPr="00D473AE">
        <w:rPr>
          <w:rFonts w:cs="Arial"/>
        </w:rPr>
        <w:t>s</w:t>
      </w:r>
      <w:r w:rsidRPr="00D473AE">
        <w:rPr>
          <w:rFonts w:cs="Arial"/>
        </w:rPr>
        <w:t xml:space="preserve">cenario </w:t>
      </w:r>
      <w:r w:rsidR="00265D69" w:rsidRPr="00D473AE">
        <w:rPr>
          <w:rFonts w:cs="Arial"/>
        </w:rPr>
        <w:t>s</w:t>
      </w:r>
      <w:r w:rsidRPr="00D473AE">
        <w:rPr>
          <w:rFonts w:cs="Arial"/>
        </w:rPr>
        <w:t xml:space="preserve">tep definition </w:t>
      </w:r>
      <w:r w:rsidR="00265D69" w:rsidRPr="00D473AE">
        <w:rPr>
          <w:rFonts w:cs="Arial"/>
        </w:rPr>
        <w:t>user interface</w:t>
      </w:r>
      <w:r w:rsidR="00710453" w:rsidRPr="00D473AE">
        <w:rPr>
          <w:rFonts w:cs="Arial"/>
        </w:rPr>
        <w:t>,</w:t>
      </w:r>
      <w:r w:rsidRPr="00D473AE">
        <w:rPr>
          <w:rFonts w:cs="Arial"/>
        </w:rPr>
        <w:t xml:space="preserve"> </w:t>
      </w:r>
      <w:r w:rsidR="006424D8" w:rsidRPr="00D473AE">
        <w:rPr>
          <w:rFonts w:cs="Arial"/>
        </w:rPr>
        <w:t>click</w:t>
      </w:r>
      <w:r w:rsidRPr="00D473AE">
        <w:rPr>
          <w:rFonts w:cs="Arial"/>
        </w:rPr>
        <w:t xml:space="preserve"> the </w:t>
      </w:r>
      <w:r w:rsidR="00553497" w:rsidRPr="00D473AE">
        <w:rPr>
          <w:rFonts w:cs="Arial"/>
        </w:rPr>
        <w:t>[Outbound] button</w:t>
      </w:r>
      <w:r w:rsidRPr="00D473AE">
        <w:rPr>
          <w:rFonts w:cs="Arial"/>
        </w:rPr>
        <w:t>.</w:t>
      </w:r>
      <w:r w:rsidR="00553497" w:rsidRPr="00D473AE">
        <w:rPr>
          <w:rFonts w:cs="Arial"/>
        </w:rPr>
        <w:t xml:space="preserve"> </w:t>
      </w:r>
    </w:p>
    <w:p w14:paraId="3B670803" w14:textId="77777777" w:rsidR="00553497" w:rsidRPr="00D473AE" w:rsidRDefault="00553497" w:rsidP="00DD7C2D">
      <w:pPr>
        <w:jc w:val="both"/>
        <w:rPr>
          <w:rFonts w:cs="Arial"/>
        </w:rPr>
      </w:pPr>
    </w:p>
    <w:p w14:paraId="3B670804" w14:textId="77777777" w:rsidR="00553497" w:rsidRPr="00821330" w:rsidRDefault="00807901" w:rsidP="00DD7C2D">
      <w:pPr>
        <w:jc w:val="both"/>
        <w:rPr>
          <w:rFonts w:cs="Arial"/>
        </w:rPr>
      </w:pPr>
      <w:r>
        <w:rPr>
          <w:noProof/>
          <w:lang w:eastAsia="de-DE"/>
        </w:rPr>
        <w:drawing>
          <wp:inline distT="0" distB="0" distL="0" distR="0" wp14:anchorId="3B670F0A" wp14:editId="3B670F0B">
            <wp:extent cx="5352381" cy="2066667"/>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52381" cy="2066667"/>
                    </a:xfrm>
                    <a:prstGeom prst="rect">
                      <a:avLst/>
                    </a:prstGeom>
                  </pic:spPr>
                </pic:pic>
              </a:graphicData>
            </a:graphic>
          </wp:inline>
        </w:drawing>
      </w:r>
    </w:p>
    <w:p w14:paraId="3B670805" w14:textId="77777777" w:rsidR="00553497" w:rsidRPr="00821330" w:rsidRDefault="00553497" w:rsidP="00DD7C2D">
      <w:pPr>
        <w:jc w:val="both"/>
        <w:rPr>
          <w:rFonts w:cs="Arial"/>
        </w:rPr>
      </w:pPr>
    </w:p>
    <w:p w14:paraId="3B670806" w14:textId="77777777" w:rsidR="00DD7C2D" w:rsidRPr="00821330" w:rsidRDefault="00DD7C2D" w:rsidP="00DD7C2D">
      <w:pPr>
        <w:jc w:val="both"/>
        <w:rPr>
          <w:rFonts w:cs="Arial"/>
        </w:rPr>
      </w:pPr>
    </w:p>
    <w:p w14:paraId="3B670807" w14:textId="77777777" w:rsidR="00553497" w:rsidRPr="00D473AE" w:rsidRDefault="00553497" w:rsidP="00DD7C2D">
      <w:pPr>
        <w:jc w:val="both"/>
        <w:rPr>
          <w:rFonts w:cs="Arial"/>
          <w:color w:val="333399"/>
        </w:rPr>
      </w:pPr>
      <w:r w:rsidRPr="00D473AE">
        <w:rPr>
          <w:rFonts w:cs="Arial"/>
          <w:color w:val="333399"/>
        </w:rPr>
        <w:t>Outbound Channel</w:t>
      </w:r>
    </w:p>
    <w:p w14:paraId="3B670808" w14:textId="77777777" w:rsidR="00553497" w:rsidRPr="00821330" w:rsidRDefault="00D63A87" w:rsidP="00DD7C2D">
      <w:pPr>
        <w:jc w:val="both"/>
        <w:rPr>
          <w:rFonts w:cs="Arial"/>
        </w:rPr>
      </w:pPr>
      <w:r w:rsidRPr="00D473AE">
        <w:rPr>
          <w:rFonts w:cs="Arial"/>
        </w:rPr>
        <w:t xml:space="preserve">To select the technical adapter for the outbound phase, </w:t>
      </w:r>
      <w:r w:rsidR="006424D8" w:rsidRPr="00D473AE">
        <w:rPr>
          <w:rFonts w:cs="Arial"/>
        </w:rPr>
        <w:t>click</w:t>
      </w:r>
      <w:r w:rsidRPr="00D473AE">
        <w:rPr>
          <w:rFonts w:cs="Arial"/>
        </w:rPr>
        <w:t xml:space="preserve"> the […] button.</w:t>
      </w:r>
      <w:r w:rsidR="00553497" w:rsidRPr="00D473AE">
        <w:rPr>
          <w:rFonts w:cs="Arial"/>
        </w:rPr>
        <w:t xml:space="preserve"> </w:t>
      </w:r>
      <w:r w:rsidR="00553497" w:rsidRPr="00821330">
        <w:rPr>
          <w:rFonts w:cs="Arial"/>
        </w:rPr>
        <w:t xml:space="preserve">The </w:t>
      </w:r>
      <w:r w:rsidRPr="00821330">
        <w:rPr>
          <w:rFonts w:cs="Arial"/>
        </w:rPr>
        <w:t>following channels are available</w:t>
      </w:r>
      <w:r w:rsidR="00553497" w:rsidRPr="00821330">
        <w:rPr>
          <w:rFonts w:cs="Arial"/>
        </w:rPr>
        <w:t>:</w:t>
      </w:r>
    </w:p>
    <w:p w14:paraId="3B670809" w14:textId="77777777" w:rsidR="00683FCE" w:rsidRDefault="00683FCE" w:rsidP="00A47905">
      <w:pPr>
        <w:pStyle w:val="BulletedList"/>
      </w:pPr>
      <w:r>
        <w:t>Business Process</w:t>
      </w:r>
    </w:p>
    <w:p w14:paraId="3B67080A" w14:textId="77777777" w:rsidR="00683FCE" w:rsidRPr="00D473AE" w:rsidRDefault="009A78AC" w:rsidP="00683FCE">
      <w:pPr>
        <w:pStyle w:val="LContinue"/>
      </w:pPr>
      <w:r w:rsidRPr="00D473AE">
        <w:t>The integration framework hands over data to a business process</w:t>
      </w:r>
    </w:p>
    <w:p w14:paraId="3B67080B" w14:textId="77777777" w:rsidR="00A37BED" w:rsidRDefault="008C3589" w:rsidP="00A47905">
      <w:pPr>
        <w:pStyle w:val="BulletedList"/>
      </w:pPr>
      <w:r w:rsidRPr="00EA5A98">
        <w:t xml:space="preserve">SAP Business One </w:t>
      </w:r>
    </w:p>
    <w:p w14:paraId="3B67080C" w14:textId="77777777" w:rsidR="008C3589" w:rsidRPr="00D473AE" w:rsidRDefault="008C3589" w:rsidP="00A37BED">
      <w:pPr>
        <w:pStyle w:val="LContinue"/>
      </w:pPr>
      <w:r w:rsidRPr="00D473AE">
        <w:t xml:space="preserve">The integration framework inserts data using </w:t>
      </w:r>
      <w:r w:rsidR="0080302C" w:rsidRPr="00D473AE">
        <w:t xml:space="preserve">the SAP Business One </w:t>
      </w:r>
      <w:r w:rsidRPr="00D473AE">
        <w:t>DI API</w:t>
      </w:r>
      <w:r w:rsidR="0080302C" w:rsidRPr="00D473AE">
        <w:t>, the SAP Business One service layer</w:t>
      </w:r>
      <w:r w:rsidRPr="00D473AE">
        <w:t xml:space="preserve"> or SQL</w:t>
      </w:r>
      <w:r w:rsidR="00A37BED" w:rsidRPr="00D473AE">
        <w:t xml:space="preserve"> statements</w:t>
      </w:r>
    </w:p>
    <w:p w14:paraId="3B67080D" w14:textId="77777777" w:rsidR="00A37BED" w:rsidRDefault="008C3589" w:rsidP="00A47905">
      <w:pPr>
        <w:pStyle w:val="BulletedList"/>
      </w:pPr>
      <w:r w:rsidRPr="00EA5A98">
        <w:t xml:space="preserve">SAP ERP </w:t>
      </w:r>
    </w:p>
    <w:p w14:paraId="3B67080E" w14:textId="77777777" w:rsidR="008C3589" w:rsidRPr="00D473AE" w:rsidRDefault="008C3589" w:rsidP="00A37BED">
      <w:pPr>
        <w:pStyle w:val="LContinue"/>
      </w:pPr>
      <w:r w:rsidRPr="00D473AE">
        <w:t>The integration framework hands over data using a remote function call</w:t>
      </w:r>
      <w:r w:rsidR="00A37BED" w:rsidRPr="00D473AE">
        <w:t>.</w:t>
      </w:r>
    </w:p>
    <w:p w14:paraId="3B67080F" w14:textId="77777777" w:rsidR="00A37BED" w:rsidRDefault="008C3589" w:rsidP="00A47905">
      <w:pPr>
        <w:pStyle w:val="BulletedList"/>
      </w:pPr>
      <w:r w:rsidRPr="00EA5A98">
        <w:t xml:space="preserve">Flat File </w:t>
      </w:r>
    </w:p>
    <w:p w14:paraId="3B670810" w14:textId="77777777" w:rsidR="008C3589" w:rsidRPr="00D473AE" w:rsidRDefault="008C3589" w:rsidP="00A37BED">
      <w:pPr>
        <w:pStyle w:val="LContinue"/>
      </w:pPr>
      <w:r w:rsidRPr="00D473AE">
        <w:t>The integration framework s</w:t>
      </w:r>
      <w:r w:rsidR="003D1AC1" w:rsidRPr="00D473AE">
        <w:t>aves</w:t>
      </w:r>
      <w:r w:rsidRPr="00D473AE">
        <w:t xml:space="preserve"> data in a flat file in the file system</w:t>
      </w:r>
      <w:r w:rsidR="00A37BED" w:rsidRPr="00D473AE">
        <w:t>.</w:t>
      </w:r>
    </w:p>
    <w:p w14:paraId="3B670811" w14:textId="77777777" w:rsidR="00A37BED" w:rsidRDefault="008C3589" w:rsidP="00A47905">
      <w:pPr>
        <w:pStyle w:val="BulletedList"/>
      </w:pPr>
      <w:r w:rsidRPr="00EA5A98">
        <w:t xml:space="preserve">Web Service </w:t>
      </w:r>
    </w:p>
    <w:p w14:paraId="3B670812" w14:textId="77777777" w:rsidR="008C3589" w:rsidRPr="00D473AE" w:rsidRDefault="008C3589" w:rsidP="00A37BED">
      <w:pPr>
        <w:pStyle w:val="LContinue"/>
      </w:pPr>
      <w:r w:rsidRPr="00D473AE">
        <w:t>The integration framework hands over data using a Web service call</w:t>
      </w:r>
    </w:p>
    <w:p w14:paraId="3B670813" w14:textId="77777777" w:rsidR="004655C3" w:rsidRDefault="004655C3" w:rsidP="00A47905">
      <w:pPr>
        <w:pStyle w:val="BulletedList"/>
      </w:pPr>
      <w:r>
        <w:t>HTTP Call</w:t>
      </w:r>
    </w:p>
    <w:p w14:paraId="3B670814" w14:textId="77777777" w:rsidR="004655C3" w:rsidRPr="00D473AE" w:rsidRDefault="004655C3" w:rsidP="004655C3">
      <w:pPr>
        <w:pStyle w:val="LContinue"/>
      </w:pPr>
      <w:r w:rsidRPr="00D473AE">
        <w:lastRenderedPageBreak/>
        <w:t>The integration framework hands over data with an HTTP call.</w:t>
      </w:r>
    </w:p>
    <w:p w14:paraId="3B670815" w14:textId="77777777" w:rsidR="00A37BED" w:rsidRDefault="00553497" w:rsidP="00A47905">
      <w:pPr>
        <w:pStyle w:val="BulletedList"/>
      </w:pPr>
      <w:r w:rsidRPr="00EA5A98">
        <w:t xml:space="preserve">Database </w:t>
      </w:r>
    </w:p>
    <w:p w14:paraId="3B670816" w14:textId="77777777" w:rsidR="00553497" w:rsidRPr="00D473AE" w:rsidRDefault="00A37BED" w:rsidP="00A37BED">
      <w:pPr>
        <w:pStyle w:val="LContinue"/>
      </w:pPr>
      <w:r w:rsidRPr="00D473AE">
        <w:t xml:space="preserve">The integration framework hands over </w:t>
      </w:r>
      <w:r w:rsidR="00553497" w:rsidRPr="00D473AE">
        <w:t xml:space="preserve">data </w:t>
      </w:r>
      <w:r w:rsidR="00D63A87" w:rsidRPr="00D473AE">
        <w:t>using</w:t>
      </w:r>
      <w:r w:rsidR="00553497" w:rsidRPr="00D473AE">
        <w:t xml:space="preserve"> </w:t>
      </w:r>
      <w:r w:rsidR="00D63A87" w:rsidRPr="00D473AE">
        <w:t>SQL</w:t>
      </w:r>
      <w:r w:rsidRPr="00D473AE">
        <w:t>.</w:t>
      </w:r>
    </w:p>
    <w:p w14:paraId="3B670817" w14:textId="77777777" w:rsidR="00A37BED" w:rsidRDefault="008C3589" w:rsidP="00A47905">
      <w:pPr>
        <w:pStyle w:val="BulletedList"/>
      </w:pPr>
      <w:r w:rsidRPr="00821330">
        <w:t xml:space="preserve">Void </w:t>
      </w:r>
    </w:p>
    <w:p w14:paraId="3B670818" w14:textId="77777777" w:rsidR="008C3589" w:rsidRPr="00D473AE" w:rsidRDefault="00A37BED" w:rsidP="00A37BED">
      <w:pPr>
        <w:pStyle w:val="LContinue"/>
      </w:pPr>
      <w:r w:rsidRPr="00D473AE">
        <w:t xml:space="preserve">The integration framework does not use the outbound phase and </w:t>
      </w:r>
      <w:r w:rsidR="000247EE" w:rsidRPr="00D473AE">
        <w:t xml:space="preserve">does not </w:t>
      </w:r>
      <w:r w:rsidRPr="00D473AE">
        <w:t xml:space="preserve">hand over </w:t>
      </w:r>
      <w:r w:rsidR="000247EE" w:rsidRPr="00D473AE">
        <w:t>any</w:t>
      </w:r>
      <w:r w:rsidR="008C3589" w:rsidRPr="00D473AE">
        <w:t xml:space="preserve"> data</w:t>
      </w:r>
      <w:r w:rsidRPr="00D473AE">
        <w:t>.</w:t>
      </w:r>
    </w:p>
    <w:p w14:paraId="3B670819" w14:textId="77777777" w:rsidR="00DD7C2D" w:rsidRPr="00D473AE" w:rsidRDefault="00DD7C2D" w:rsidP="00DD7C2D">
      <w:pPr>
        <w:jc w:val="both"/>
        <w:rPr>
          <w:rFonts w:cs="Arial"/>
        </w:rPr>
      </w:pPr>
    </w:p>
    <w:p w14:paraId="3B67081A" w14:textId="77777777" w:rsidR="00553497" w:rsidRPr="00D473AE" w:rsidRDefault="00553497" w:rsidP="009A78AC">
      <w:pPr>
        <w:keepNext/>
        <w:jc w:val="both"/>
        <w:rPr>
          <w:rFonts w:cs="Arial"/>
          <w:color w:val="333399"/>
        </w:rPr>
      </w:pPr>
      <w:r w:rsidRPr="00D473AE">
        <w:rPr>
          <w:rFonts w:cs="Arial"/>
          <w:color w:val="333399"/>
        </w:rPr>
        <w:t>Outbound Format</w:t>
      </w:r>
    </w:p>
    <w:p w14:paraId="3B67081B" w14:textId="77777777" w:rsidR="00553497" w:rsidRPr="00821330" w:rsidRDefault="009C04E2" w:rsidP="00DD7C2D">
      <w:pPr>
        <w:jc w:val="both"/>
        <w:rPr>
          <w:rFonts w:cs="Arial"/>
        </w:rPr>
      </w:pPr>
      <w:r w:rsidRPr="00D473AE">
        <w:rPr>
          <w:rFonts w:cs="Arial"/>
        </w:rPr>
        <w:t xml:space="preserve">To select the outbound format, </w:t>
      </w:r>
      <w:r w:rsidR="006424D8" w:rsidRPr="00D473AE">
        <w:rPr>
          <w:rFonts w:cs="Arial"/>
        </w:rPr>
        <w:t>click</w:t>
      </w:r>
      <w:r w:rsidRPr="00D473AE">
        <w:rPr>
          <w:rFonts w:cs="Arial"/>
        </w:rPr>
        <w:t xml:space="preserve"> the […] button.</w:t>
      </w:r>
      <w:r w:rsidR="00553497" w:rsidRPr="00D473AE">
        <w:rPr>
          <w:rFonts w:cs="Arial"/>
        </w:rPr>
        <w:t xml:space="preserve"> The values depend on the selected </w:t>
      </w:r>
      <w:r w:rsidR="0055553B" w:rsidRPr="00D473AE">
        <w:rPr>
          <w:rFonts w:cs="Arial"/>
        </w:rPr>
        <w:t>o</w:t>
      </w:r>
      <w:r w:rsidR="00553497" w:rsidRPr="00D473AE">
        <w:rPr>
          <w:rFonts w:cs="Arial"/>
        </w:rPr>
        <w:t xml:space="preserve">utbound </w:t>
      </w:r>
      <w:r w:rsidR="0055553B" w:rsidRPr="00D473AE">
        <w:rPr>
          <w:rFonts w:cs="Arial"/>
        </w:rPr>
        <w:t>c</w:t>
      </w:r>
      <w:r w:rsidR="00553497" w:rsidRPr="00D473AE">
        <w:rPr>
          <w:rFonts w:cs="Arial"/>
        </w:rPr>
        <w:t xml:space="preserve">hannel. </w:t>
      </w:r>
      <w:r w:rsidR="00553497" w:rsidRPr="00821330">
        <w:rPr>
          <w:rFonts w:cs="Arial"/>
        </w:rPr>
        <w:t xml:space="preserve">The following values are </w:t>
      </w:r>
      <w:r w:rsidRPr="00821330">
        <w:rPr>
          <w:rFonts w:cs="Arial"/>
        </w:rPr>
        <w:t>available</w:t>
      </w:r>
      <w:r w:rsidR="00553497" w:rsidRPr="00821330">
        <w:rPr>
          <w:rFonts w:cs="Arial"/>
        </w:rPr>
        <w:t>:</w:t>
      </w:r>
    </w:p>
    <w:p w14:paraId="3B67081C" w14:textId="77777777" w:rsidR="0055553B" w:rsidRPr="00D473AE" w:rsidRDefault="0055553B" w:rsidP="00A47905">
      <w:pPr>
        <w:pStyle w:val="BulletedList"/>
      </w:pPr>
      <w:r w:rsidRPr="00D473AE">
        <w:t>DI Object, DI Service, SQL, B1i SQL</w:t>
      </w:r>
      <w:r w:rsidR="007623C8" w:rsidRPr="00D473AE">
        <w:t xml:space="preserve">, service layer for SAP Business One, </w:t>
      </w:r>
    </w:p>
    <w:p w14:paraId="3B67081D" w14:textId="77777777" w:rsidR="0055553B" w:rsidRPr="00D473AE" w:rsidRDefault="0055553B" w:rsidP="00A47905">
      <w:pPr>
        <w:pStyle w:val="BulletedList"/>
      </w:pPr>
      <w:r w:rsidRPr="00D473AE">
        <w:t xml:space="preserve">rfc for </w:t>
      </w:r>
      <w:r w:rsidR="00174EE3" w:rsidRPr="00D473AE">
        <w:t xml:space="preserve">the </w:t>
      </w:r>
      <w:r w:rsidRPr="00D473AE">
        <w:t>SAP ERP outbound channel</w:t>
      </w:r>
    </w:p>
    <w:p w14:paraId="3B67081E" w14:textId="77777777" w:rsidR="00553497" w:rsidRPr="00D473AE" w:rsidRDefault="00553497" w:rsidP="00A47905">
      <w:pPr>
        <w:pStyle w:val="BulletedList"/>
      </w:pPr>
      <w:r w:rsidRPr="00D473AE">
        <w:t>file</w:t>
      </w:r>
      <w:r w:rsidR="0055553B" w:rsidRPr="00D473AE">
        <w:t xml:space="preserve"> </w:t>
      </w:r>
      <w:r w:rsidRPr="00D473AE">
        <w:t xml:space="preserve">for </w:t>
      </w:r>
      <w:r w:rsidR="00174EE3" w:rsidRPr="00D473AE">
        <w:t xml:space="preserve">the </w:t>
      </w:r>
      <w:r w:rsidR="0055553B" w:rsidRPr="00D473AE">
        <w:t>Flat File o</w:t>
      </w:r>
      <w:r w:rsidRPr="00D473AE">
        <w:t xml:space="preserve">utbound </w:t>
      </w:r>
      <w:r w:rsidR="0055553B" w:rsidRPr="00D473AE">
        <w:t>c</w:t>
      </w:r>
      <w:r w:rsidRPr="00D473AE">
        <w:t>hannel</w:t>
      </w:r>
    </w:p>
    <w:p w14:paraId="3B67081F" w14:textId="77777777" w:rsidR="00553497" w:rsidRPr="00D473AE" w:rsidRDefault="00553497" w:rsidP="00A47905">
      <w:pPr>
        <w:pStyle w:val="BulletedList"/>
      </w:pPr>
      <w:r w:rsidRPr="00D473AE">
        <w:t xml:space="preserve">ws for </w:t>
      </w:r>
      <w:r w:rsidR="00174EE3" w:rsidRPr="00D473AE">
        <w:t xml:space="preserve">the </w:t>
      </w:r>
      <w:r w:rsidR="0055553B" w:rsidRPr="00D473AE">
        <w:t>Web Service o</w:t>
      </w:r>
      <w:r w:rsidRPr="00D473AE">
        <w:t xml:space="preserve">utbound </w:t>
      </w:r>
      <w:r w:rsidR="0055553B" w:rsidRPr="00D473AE">
        <w:t>c</w:t>
      </w:r>
      <w:r w:rsidRPr="00D473AE">
        <w:t>hannel</w:t>
      </w:r>
    </w:p>
    <w:p w14:paraId="3B670820" w14:textId="77777777" w:rsidR="004655C3" w:rsidRPr="00D473AE" w:rsidRDefault="004655C3" w:rsidP="00A47905">
      <w:pPr>
        <w:pStyle w:val="BulletedList"/>
      </w:pPr>
      <w:r w:rsidRPr="00D473AE">
        <w:t>http for the HTTP outbound channel</w:t>
      </w:r>
    </w:p>
    <w:p w14:paraId="3B670821" w14:textId="77777777" w:rsidR="0055553B" w:rsidRPr="00D473AE" w:rsidRDefault="0055553B" w:rsidP="00A47905">
      <w:pPr>
        <w:pStyle w:val="BulletedList"/>
      </w:pPr>
      <w:r w:rsidRPr="00D473AE">
        <w:t xml:space="preserve">jdbc for </w:t>
      </w:r>
      <w:r w:rsidR="00174EE3" w:rsidRPr="00D473AE">
        <w:t xml:space="preserve">the </w:t>
      </w:r>
      <w:r w:rsidRPr="00D473AE">
        <w:t>Database outbound channel</w:t>
      </w:r>
    </w:p>
    <w:p w14:paraId="3B670822" w14:textId="77777777" w:rsidR="009A78AC" w:rsidRDefault="009A78AC" w:rsidP="00A47905">
      <w:pPr>
        <w:pStyle w:val="BulletedList"/>
      </w:pPr>
      <w:r>
        <w:t>queue for business process</w:t>
      </w:r>
    </w:p>
    <w:p w14:paraId="3B670823" w14:textId="77777777" w:rsidR="0055553B" w:rsidRPr="00D473AE" w:rsidRDefault="0055553B" w:rsidP="00A47905">
      <w:pPr>
        <w:pStyle w:val="BulletedList"/>
      </w:pPr>
      <w:r w:rsidRPr="00D473AE">
        <w:t xml:space="preserve">void for </w:t>
      </w:r>
      <w:r w:rsidR="00174EE3" w:rsidRPr="00D473AE">
        <w:t xml:space="preserve">the </w:t>
      </w:r>
      <w:r w:rsidRPr="00D473AE">
        <w:t>Void outbound channel</w:t>
      </w:r>
    </w:p>
    <w:p w14:paraId="3B670824" w14:textId="77777777" w:rsidR="00553497" w:rsidRPr="00D473AE" w:rsidRDefault="00553497" w:rsidP="00DD7C2D">
      <w:pPr>
        <w:jc w:val="both"/>
        <w:rPr>
          <w:rFonts w:cs="Arial"/>
        </w:rPr>
      </w:pPr>
    </w:p>
    <w:p w14:paraId="3B670825" w14:textId="77777777" w:rsidR="00553497" w:rsidRPr="00D473AE" w:rsidRDefault="00553497" w:rsidP="00DD7C2D">
      <w:pPr>
        <w:jc w:val="both"/>
        <w:rPr>
          <w:rFonts w:cs="Arial"/>
        </w:rPr>
      </w:pPr>
      <w:r w:rsidRPr="00D473AE">
        <w:rPr>
          <w:rFonts w:cs="Arial"/>
        </w:rPr>
        <w:t xml:space="preserve">The </w:t>
      </w:r>
      <w:r w:rsidR="009C04E2" w:rsidRPr="00D473AE">
        <w:rPr>
          <w:rFonts w:cs="Arial"/>
        </w:rPr>
        <w:t xml:space="preserve">selected </w:t>
      </w:r>
      <w:r w:rsidRPr="00D473AE">
        <w:rPr>
          <w:rFonts w:cs="Arial"/>
        </w:rPr>
        <w:t>format correspond</w:t>
      </w:r>
      <w:r w:rsidR="009C04E2" w:rsidRPr="00D473AE">
        <w:rPr>
          <w:rFonts w:cs="Arial"/>
        </w:rPr>
        <w:t>s</w:t>
      </w:r>
      <w:r w:rsidRPr="00D473AE">
        <w:rPr>
          <w:rFonts w:cs="Arial"/>
        </w:rPr>
        <w:t xml:space="preserve"> to the message </w:t>
      </w:r>
      <w:r w:rsidR="009C04E2" w:rsidRPr="00D473AE">
        <w:rPr>
          <w:rFonts w:cs="Arial"/>
        </w:rPr>
        <w:t xml:space="preserve">that </w:t>
      </w:r>
      <w:r w:rsidRPr="00D473AE">
        <w:rPr>
          <w:rFonts w:cs="Arial"/>
        </w:rPr>
        <w:t>the</w:t>
      </w:r>
      <w:r w:rsidR="00CF4DDF" w:rsidRPr="00D473AE">
        <w:rPr>
          <w:rFonts w:cs="Arial"/>
        </w:rPr>
        <w:t xml:space="preserve"> scenario step</w:t>
      </w:r>
      <w:r w:rsidRPr="00D473AE">
        <w:rPr>
          <w:rFonts w:cs="Arial"/>
        </w:rPr>
        <w:t xml:space="preserve"> processing</w:t>
      </w:r>
      <w:r w:rsidR="009C04E2" w:rsidRPr="00D473AE">
        <w:rPr>
          <w:rFonts w:cs="Arial"/>
        </w:rPr>
        <w:t xml:space="preserve"> creates</w:t>
      </w:r>
      <w:r w:rsidRPr="00D473AE">
        <w:rPr>
          <w:rFonts w:cs="Arial"/>
        </w:rPr>
        <w:t xml:space="preserve">. </w:t>
      </w:r>
      <w:r w:rsidR="00017D51" w:rsidRPr="00D473AE">
        <w:rPr>
          <w:rFonts w:cs="Arial"/>
        </w:rPr>
        <w:t xml:space="preserve">For more information about the correct outbound schema, </w:t>
      </w:r>
      <w:r w:rsidR="00937B89" w:rsidRPr="00D473AE">
        <w:rPr>
          <w:rFonts w:cs="Arial"/>
        </w:rPr>
        <w:t xml:space="preserve">see </w:t>
      </w:r>
      <w:r w:rsidRPr="00D473AE">
        <w:rPr>
          <w:rFonts w:cs="Arial"/>
        </w:rPr>
        <w:t xml:space="preserve">the </w:t>
      </w:r>
      <w:r w:rsidR="006B1156" w:rsidRPr="00D473AE">
        <w:rPr>
          <w:rFonts w:cs="Arial"/>
        </w:rPr>
        <w:t>integration framework</w:t>
      </w:r>
      <w:r w:rsidRPr="00D473AE">
        <w:rPr>
          <w:rFonts w:cs="Arial"/>
        </w:rPr>
        <w:t xml:space="preserve"> reference guide 05</w:t>
      </w:r>
      <w:r w:rsidR="00174EE3" w:rsidRPr="00D473AE">
        <w:rPr>
          <w:rFonts w:cs="Arial"/>
        </w:rPr>
        <w:t xml:space="preserve"> about the available APIs</w:t>
      </w:r>
      <w:r w:rsidRPr="00D473AE">
        <w:rPr>
          <w:rFonts w:cs="Arial"/>
        </w:rPr>
        <w:t>.</w:t>
      </w:r>
    </w:p>
    <w:p w14:paraId="3B670826" w14:textId="77777777" w:rsidR="00DD7C2D" w:rsidRPr="00D473AE" w:rsidRDefault="00DD7C2D" w:rsidP="00DD7C2D">
      <w:pPr>
        <w:jc w:val="both"/>
        <w:rPr>
          <w:rFonts w:cs="Arial"/>
        </w:rPr>
      </w:pPr>
    </w:p>
    <w:p w14:paraId="3B670827" w14:textId="77777777" w:rsidR="00553497" w:rsidRPr="00D473AE" w:rsidRDefault="00553497" w:rsidP="00171218">
      <w:pPr>
        <w:keepNext/>
        <w:jc w:val="both"/>
        <w:rPr>
          <w:rFonts w:cs="Arial"/>
          <w:color w:val="333399"/>
        </w:rPr>
      </w:pPr>
      <w:r w:rsidRPr="00D473AE">
        <w:rPr>
          <w:rFonts w:cs="Arial"/>
          <w:color w:val="333399"/>
        </w:rPr>
        <w:t>Details</w:t>
      </w:r>
    </w:p>
    <w:p w14:paraId="3B670828" w14:textId="77777777" w:rsidR="00553497" w:rsidRPr="00D473AE" w:rsidRDefault="0048588A" w:rsidP="00DD7C2D">
      <w:pPr>
        <w:jc w:val="both"/>
        <w:rPr>
          <w:rFonts w:cs="Arial"/>
        </w:rPr>
      </w:pPr>
      <w:r w:rsidRPr="00D473AE">
        <w:rPr>
          <w:rFonts w:cs="Arial"/>
        </w:rPr>
        <w:t>The read-only field</w:t>
      </w:r>
      <w:r w:rsidR="00553497" w:rsidRPr="00D473AE">
        <w:rPr>
          <w:rFonts w:cs="Arial"/>
        </w:rPr>
        <w:t xml:space="preserve"> display</w:t>
      </w:r>
      <w:r w:rsidR="009C04E2" w:rsidRPr="00D473AE">
        <w:rPr>
          <w:rFonts w:cs="Arial"/>
        </w:rPr>
        <w:t>s</w:t>
      </w:r>
      <w:r w:rsidR="00553497" w:rsidRPr="00D473AE">
        <w:rPr>
          <w:rFonts w:cs="Arial"/>
        </w:rPr>
        <w:t xml:space="preserve"> detailed settings. </w:t>
      </w:r>
      <w:r w:rsidR="009C04E2" w:rsidRPr="00D473AE">
        <w:rPr>
          <w:rFonts w:cs="Arial"/>
        </w:rPr>
        <w:t xml:space="preserve">To enter </w:t>
      </w:r>
      <w:r w:rsidR="00553497" w:rsidRPr="00D473AE">
        <w:rPr>
          <w:rFonts w:cs="Arial"/>
        </w:rPr>
        <w:t xml:space="preserve">detailed settings, </w:t>
      </w:r>
      <w:r w:rsidR="006424D8" w:rsidRPr="00D473AE">
        <w:rPr>
          <w:rFonts w:cs="Arial"/>
        </w:rPr>
        <w:t>click</w:t>
      </w:r>
      <w:r w:rsidR="009C04E2" w:rsidRPr="00D473AE">
        <w:rPr>
          <w:rFonts w:cs="Arial"/>
        </w:rPr>
        <w:t xml:space="preserve"> the</w:t>
      </w:r>
      <w:r w:rsidR="00553497" w:rsidRPr="00D473AE">
        <w:rPr>
          <w:rFonts w:cs="Arial"/>
        </w:rPr>
        <w:t xml:space="preserve"> [Details] button.</w:t>
      </w:r>
    </w:p>
    <w:p w14:paraId="3B670829" w14:textId="77777777" w:rsidR="00553497" w:rsidRPr="00D473AE" w:rsidRDefault="00553497" w:rsidP="00DD7C2D">
      <w:pPr>
        <w:jc w:val="both"/>
        <w:rPr>
          <w:rFonts w:cs="Arial"/>
        </w:rPr>
      </w:pPr>
    </w:p>
    <w:p w14:paraId="3B67082A" w14:textId="77777777" w:rsidR="00553497" w:rsidRPr="00D473AE" w:rsidRDefault="00553497" w:rsidP="00DD7C2D">
      <w:pPr>
        <w:jc w:val="both"/>
        <w:rPr>
          <w:rFonts w:cs="Arial"/>
          <w:color w:val="333399"/>
        </w:rPr>
      </w:pPr>
      <w:r w:rsidRPr="00D473AE">
        <w:rPr>
          <w:rFonts w:cs="Arial"/>
          <w:color w:val="333399"/>
        </w:rPr>
        <w:t>Successor</w:t>
      </w:r>
    </w:p>
    <w:p w14:paraId="3B67082B" w14:textId="77777777" w:rsidR="00553497" w:rsidRPr="00D473AE" w:rsidRDefault="00553497" w:rsidP="00DD7C2D">
      <w:pPr>
        <w:jc w:val="both"/>
        <w:rPr>
          <w:rFonts w:cs="Arial"/>
        </w:rPr>
      </w:pPr>
      <w:r w:rsidRPr="00D473AE">
        <w:rPr>
          <w:rFonts w:cs="Arial"/>
        </w:rPr>
        <w:t xml:space="preserve">The </w:t>
      </w:r>
      <w:r w:rsidR="009C04E2" w:rsidRPr="00D473AE">
        <w:rPr>
          <w:rFonts w:cs="Arial"/>
        </w:rPr>
        <w:t xml:space="preserve">integration framework </w:t>
      </w:r>
      <w:r w:rsidRPr="00D473AE">
        <w:rPr>
          <w:rFonts w:cs="Arial"/>
        </w:rPr>
        <w:t xml:space="preserve">allows you to </w:t>
      </w:r>
      <w:r w:rsidR="00174EE3" w:rsidRPr="00D473AE">
        <w:rPr>
          <w:rFonts w:cs="Arial"/>
        </w:rPr>
        <w:t xml:space="preserve">define </w:t>
      </w:r>
      <w:r w:rsidRPr="00D473AE">
        <w:rPr>
          <w:rFonts w:cs="Arial"/>
        </w:rPr>
        <w:t xml:space="preserve">another </w:t>
      </w:r>
      <w:r w:rsidR="00CF4DDF" w:rsidRPr="00D473AE">
        <w:rPr>
          <w:rFonts w:cs="Arial"/>
        </w:rPr>
        <w:t>s</w:t>
      </w:r>
      <w:r w:rsidRPr="00D473AE">
        <w:rPr>
          <w:rFonts w:cs="Arial"/>
        </w:rPr>
        <w:t xml:space="preserve">cenario </w:t>
      </w:r>
      <w:r w:rsidR="00CF4DDF" w:rsidRPr="00D473AE">
        <w:rPr>
          <w:rFonts w:cs="Arial"/>
        </w:rPr>
        <w:t>s</w:t>
      </w:r>
      <w:r w:rsidRPr="00D473AE">
        <w:rPr>
          <w:rFonts w:cs="Arial"/>
        </w:rPr>
        <w:t xml:space="preserve">tep which </w:t>
      </w:r>
      <w:r w:rsidR="009C04E2" w:rsidRPr="00D473AE">
        <w:rPr>
          <w:rFonts w:cs="Arial"/>
        </w:rPr>
        <w:t xml:space="preserve">the </w:t>
      </w:r>
      <w:r w:rsidR="00206372" w:rsidRPr="00D473AE">
        <w:rPr>
          <w:rFonts w:cs="Arial"/>
        </w:rPr>
        <w:t>integration framework</w:t>
      </w:r>
      <w:r w:rsidR="009C04E2" w:rsidRPr="00D473AE">
        <w:rPr>
          <w:rFonts w:cs="Arial"/>
        </w:rPr>
        <w:t xml:space="preserve"> calls </w:t>
      </w:r>
      <w:r w:rsidRPr="00D473AE">
        <w:rPr>
          <w:rFonts w:cs="Arial"/>
        </w:rPr>
        <w:t xml:space="preserve">after </w:t>
      </w:r>
      <w:r w:rsidR="00CF4DDF" w:rsidRPr="00D473AE">
        <w:rPr>
          <w:rFonts w:cs="Arial"/>
        </w:rPr>
        <w:t>it finishes the</w:t>
      </w:r>
      <w:r w:rsidRPr="00D473AE">
        <w:rPr>
          <w:rFonts w:cs="Arial"/>
        </w:rPr>
        <w:t xml:space="preserve"> </w:t>
      </w:r>
      <w:r w:rsidR="009C04E2" w:rsidRPr="00D473AE">
        <w:rPr>
          <w:rFonts w:cs="Arial"/>
        </w:rPr>
        <w:t xml:space="preserve">processing of the current </w:t>
      </w:r>
      <w:r w:rsidR="00CF4DDF" w:rsidRPr="00D473AE">
        <w:rPr>
          <w:rFonts w:cs="Arial"/>
        </w:rPr>
        <w:t>s</w:t>
      </w:r>
      <w:r w:rsidRPr="00D473AE">
        <w:rPr>
          <w:rFonts w:cs="Arial"/>
        </w:rPr>
        <w:t xml:space="preserve">cenario </w:t>
      </w:r>
      <w:r w:rsidR="00CF4DDF" w:rsidRPr="00D473AE">
        <w:rPr>
          <w:rFonts w:cs="Arial"/>
        </w:rPr>
        <w:t>s</w:t>
      </w:r>
      <w:r w:rsidRPr="00D473AE">
        <w:rPr>
          <w:rFonts w:cs="Arial"/>
        </w:rPr>
        <w:t xml:space="preserve">tep. </w:t>
      </w:r>
      <w:r w:rsidR="009C04E2" w:rsidRPr="00D473AE">
        <w:rPr>
          <w:rFonts w:cs="Arial"/>
        </w:rPr>
        <w:t xml:space="preserve">You can use this </w:t>
      </w:r>
      <w:r w:rsidR="00174EE3" w:rsidRPr="00D473AE">
        <w:rPr>
          <w:rFonts w:cs="Arial"/>
        </w:rPr>
        <w:t xml:space="preserve">mechanism </w:t>
      </w:r>
      <w:r w:rsidRPr="00D473AE">
        <w:rPr>
          <w:rFonts w:cs="Arial"/>
        </w:rPr>
        <w:t>to send back result information to the sender system</w:t>
      </w:r>
      <w:r w:rsidR="009C04E2" w:rsidRPr="00D473AE">
        <w:rPr>
          <w:rFonts w:cs="Arial"/>
        </w:rPr>
        <w:t>, for example</w:t>
      </w:r>
      <w:r w:rsidRPr="00D473AE">
        <w:rPr>
          <w:rFonts w:cs="Arial"/>
        </w:rPr>
        <w:t xml:space="preserve">. </w:t>
      </w:r>
      <w:r w:rsidR="00174EE3" w:rsidRPr="00D473AE">
        <w:rPr>
          <w:rFonts w:cs="Arial"/>
        </w:rPr>
        <w:t>S</w:t>
      </w:r>
      <w:r w:rsidRPr="00D473AE">
        <w:rPr>
          <w:rFonts w:cs="Arial"/>
        </w:rPr>
        <w:t xml:space="preserve">elect </w:t>
      </w:r>
      <w:r w:rsidR="00174EE3" w:rsidRPr="00D473AE">
        <w:rPr>
          <w:rFonts w:cs="Arial"/>
        </w:rPr>
        <w:t xml:space="preserve">a scenario step </w:t>
      </w:r>
      <w:r w:rsidR="009C04E2" w:rsidRPr="00D473AE">
        <w:rPr>
          <w:rFonts w:cs="Arial"/>
        </w:rPr>
        <w:t>from the li</w:t>
      </w:r>
      <w:r w:rsidRPr="00D473AE">
        <w:rPr>
          <w:rFonts w:cs="Arial"/>
        </w:rPr>
        <w:t xml:space="preserve">st. </w:t>
      </w:r>
      <w:r w:rsidR="009C04E2" w:rsidRPr="00D473AE">
        <w:rPr>
          <w:rFonts w:cs="Arial"/>
        </w:rPr>
        <w:t>T</w:t>
      </w:r>
      <w:r w:rsidRPr="00D473AE">
        <w:rPr>
          <w:rFonts w:cs="Arial"/>
        </w:rPr>
        <w:t xml:space="preserve">he list </w:t>
      </w:r>
      <w:r w:rsidR="009C04E2" w:rsidRPr="00D473AE">
        <w:rPr>
          <w:rFonts w:cs="Arial"/>
        </w:rPr>
        <w:t xml:space="preserve">displays only </w:t>
      </w:r>
      <w:r w:rsidR="00CF4DDF" w:rsidRPr="00D473AE">
        <w:rPr>
          <w:rFonts w:cs="Arial"/>
        </w:rPr>
        <w:t>s</w:t>
      </w:r>
      <w:r w:rsidRPr="00D473AE">
        <w:rPr>
          <w:rFonts w:cs="Arial"/>
        </w:rPr>
        <w:t xml:space="preserve">cenario </w:t>
      </w:r>
      <w:r w:rsidR="00CF4DDF" w:rsidRPr="00D473AE">
        <w:rPr>
          <w:rFonts w:cs="Arial"/>
        </w:rPr>
        <w:t>s</w:t>
      </w:r>
      <w:r w:rsidRPr="00D473AE">
        <w:rPr>
          <w:rFonts w:cs="Arial"/>
        </w:rPr>
        <w:t xml:space="preserve">teps, </w:t>
      </w:r>
      <w:r w:rsidR="009C04E2" w:rsidRPr="00D473AE">
        <w:rPr>
          <w:rFonts w:cs="Arial"/>
        </w:rPr>
        <w:t xml:space="preserve">assigned </w:t>
      </w:r>
      <w:r w:rsidRPr="00D473AE">
        <w:rPr>
          <w:rFonts w:cs="Arial"/>
        </w:rPr>
        <w:t xml:space="preserve">to the same </w:t>
      </w:r>
      <w:r w:rsidR="00CF4DDF" w:rsidRPr="00D473AE">
        <w:rPr>
          <w:rFonts w:cs="Arial"/>
        </w:rPr>
        <w:t>s</w:t>
      </w:r>
      <w:r w:rsidRPr="00D473AE">
        <w:rPr>
          <w:rFonts w:cs="Arial"/>
        </w:rPr>
        <w:t xml:space="preserve">cenario </w:t>
      </w:r>
      <w:r w:rsidR="00CF4DDF" w:rsidRPr="00D473AE">
        <w:rPr>
          <w:rFonts w:cs="Arial"/>
        </w:rPr>
        <w:t>p</w:t>
      </w:r>
      <w:r w:rsidRPr="00D473AE">
        <w:rPr>
          <w:rFonts w:cs="Arial"/>
        </w:rPr>
        <w:t xml:space="preserve">ackage and </w:t>
      </w:r>
      <w:r w:rsidR="007623C8" w:rsidRPr="00D473AE">
        <w:rPr>
          <w:rFonts w:cs="Arial"/>
        </w:rPr>
        <w:t xml:space="preserve">that have the </w:t>
      </w:r>
      <w:r w:rsidR="00CF4DDF" w:rsidRPr="00D473AE">
        <w:rPr>
          <w:rFonts w:ascii="Courier New" w:hAnsi="Courier New" w:cs="Courier New"/>
        </w:rPr>
        <w:t>Predecessor</w:t>
      </w:r>
      <w:r w:rsidR="00CF4DDF" w:rsidRPr="00D473AE">
        <w:rPr>
          <w:rFonts w:cs="Arial"/>
        </w:rPr>
        <w:t xml:space="preserve"> </w:t>
      </w:r>
      <w:r w:rsidR="009C04E2" w:rsidRPr="00D473AE">
        <w:rPr>
          <w:rFonts w:cs="Arial"/>
        </w:rPr>
        <w:t>inbound type</w:t>
      </w:r>
      <w:r w:rsidRPr="00D473AE">
        <w:rPr>
          <w:rFonts w:cs="Arial"/>
        </w:rPr>
        <w:t>.</w:t>
      </w:r>
    </w:p>
    <w:p w14:paraId="3B67082C" w14:textId="77777777" w:rsidR="00553497" w:rsidRPr="00D473AE" w:rsidRDefault="00553497" w:rsidP="00DD7C2D">
      <w:pPr>
        <w:jc w:val="both"/>
        <w:rPr>
          <w:rFonts w:cs="Arial"/>
        </w:rPr>
      </w:pPr>
    </w:p>
    <w:p w14:paraId="3B67082D" w14:textId="77777777" w:rsidR="00553497" w:rsidRPr="00D473AE" w:rsidRDefault="00553497" w:rsidP="00DD7C2D">
      <w:pPr>
        <w:jc w:val="both"/>
        <w:rPr>
          <w:rFonts w:cs="Arial"/>
          <w:color w:val="333399"/>
        </w:rPr>
      </w:pPr>
      <w:r w:rsidRPr="00D473AE">
        <w:rPr>
          <w:rFonts w:cs="Arial"/>
          <w:color w:val="333399"/>
        </w:rPr>
        <w:lastRenderedPageBreak/>
        <w:t>Successor Mode</w:t>
      </w:r>
    </w:p>
    <w:p w14:paraId="3B67082E" w14:textId="77777777" w:rsidR="00553497" w:rsidRPr="00821330" w:rsidRDefault="00553497" w:rsidP="00DD7C2D">
      <w:pPr>
        <w:jc w:val="both"/>
        <w:rPr>
          <w:rFonts w:cs="Arial"/>
        </w:rPr>
      </w:pPr>
      <w:r w:rsidRPr="00D473AE">
        <w:rPr>
          <w:rFonts w:cs="Arial"/>
        </w:rPr>
        <w:t xml:space="preserve">This </w:t>
      </w:r>
      <w:r w:rsidR="009C04E2" w:rsidRPr="00D473AE">
        <w:rPr>
          <w:rFonts w:cs="Arial"/>
        </w:rPr>
        <w:t xml:space="preserve">field </w:t>
      </w:r>
      <w:r w:rsidRPr="00D473AE">
        <w:rPr>
          <w:rFonts w:cs="Arial"/>
        </w:rPr>
        <w:t xml:space="preserve">is </w:t>
      </w:r>
      <w:r w:rsidR="009C04E2" w:rsidRPr="00D473AE">
        <w:rPr>
          <w:rFonts w:cs="Arial"/>
        </w:rPr>
        <w:t xml:space="preserve">only </w:t>
      </w:r>
      <w:r w:rsidRPr="00D473AE">
        <w:rPr>
          <w:rFonts w:cs="Arial"/>
        </w:rPr>
        <w:t>relevant i</w:t>
      </w:r>
      <w:r w:rsidR="009C04E2" w:rsidRPr="00D473AE">
        <w:rPr>
          <w:rFonts w:cs="Arial"/>
        </w:rPr>
        <w:t>f</w:t>
      </w:r>
      <w:r w:rsidRPr="00D473AE">
        <w:rPr>
          <w:rFonts w:cs="Arial"/>
        </w:rPr>
        <w:t xml:space="preserve"> you trigger another </w:t>
      </w:r>
      <w:r w:rsidR="00CF4DDF" w:rsidRPr="00D473AE">
        <w:rPr>
          <w:rFonts w:cs="Arial"/>
        </w:rPr>
        <w:t>s</w:t>
      </w:r>
      <w:r w:rsidRPr="00D473AE">
        <w:rPr>
          <w:rFonts w:cs="Arial"/>
        </w:rPr>
        <w:t xml:space="preserve">cenario </w:t>
      </w:r>
      <w:r w:rsidR="00CF4DDF" w:rsidRPr="00D473AE">
        <w:rPr>
          <w:rFonts w:cs="Arial"/>
        </w:rPr>
        <w:t>s</w:t>
      </w:r>
      <w:r w:rsidRPr="00D473AE">
        <w:rPr>
          <w:rFonts w:cs="Arial"/>
        </w:rPr>
        <w:t xml:space="preserve">tep when </w:t>
      </w:r>
      <w:r w:rsidR="00CF4DDF" w:rsidRPr="00D473AE">
        <w:rPr>
          <w:rFonts w:cs="Arial"/>
        </w:rPr>
        <w:t xml:space="preserve">the </w:t>
      </w:r>
      <w:r w:rsidR="00206372" w:rsidRPr="00D473AE">
        <w:rPr>
          <w:rFonts w:cs="Arial"/>
        </w:rPr>
        <w:t>integration framework</w:t>
      </w:r>
      <w:r w:rsidR="00CF4DDF" w:rsidRPr="00D473AE">
        <w:rPr>
          <w:rFonts w:cs="Arial"/>
        </w:rPr>
        <w:t xml:space="preserve"> has finished the </w:t>
      </w:r>
      <w:r w:rsidR="004E5CC9" w:rsidRPr="00D473AE">
        <w:rPr>
          <w:rFonts w:cs="Arial"/>
        </w:rPr>
        <w:t xml:space="preserve">processing of the current </w:t>
      </w:r>
      <w:r w:rsidR="00CF4DDF" w:rsidRPr="00D473AE">
        <w:rPr>
          <w:rFonts w:cs="Arial"/>
        </w:rPr>
        <w:t>s</w:t>
      </w:r>
      <w:r w:rsidRPr="00D473AE">
        <w:rPr>
          <w:rFonts w:cs="Arial"/>
        </w:rPr>
        <w:t xml:space="preserve">cenario </w:t>
      </w:r>
      <w:r w:rsidR="00CF4DDF" w:rsidRPr="00D473AE">
        <w:rPr>
          <w:rFonts w:cs="Arial"/>
        </w:rPr>
        <w:t>s</w:t>
      </w:r>
      <w:r w:rsidRPr="00D473AE">
        <w:rPr>
          <w:rFonts w:cs="Arial"/>
        </w:rPr>
        <w:t xml:space="preserve">tep. </w:t>
      </w:r>
      <w:r w:rsidR="004E5CC9" w:rsidRPr="00821330">
        <w:rPr>
          <w:rFonts w:cs="Arial"/>
        </w:rPr>
        <w:t xml:space="preserve">Enter </w:t>
      </w:r>
      <w:r w:rsidR="00174EE3">
        <w:rPr>
          <w:rFonts w:cs="Arial"/>
        </w:rPr>
        <w:t xml:space="preserve">the type of </w:t>
      </w:r>
      <w:r w:rsidRPr="00821330">
        <w:rPr>
          <w:rFonts w:cs="Arial"/>
        </w:rPr>
        <w:t>information you are interested in</w:t>
      </w:r>
      <w:r w:rsidR="004E5CC9" w:rsidRPr="00821330">
        <w:rPr>
          <w:rFonts w:cs="Arial"/>
        </w:rPr>
        <w:t>:</w:t>
      </w:r>
    </w:p>
    <w:p w14:paraId="3B67082F" w14:textId="77777777" w:rsidR="00553497" w:rsidRDefault="004E5CC9" w:rsidP="00A47905">
      <w:pPr>
        <w:pStyle w:val="BulletedList"/>
      </w:pPr>
      <w:r w:rsidRPr="00821330">
        <w:t>S</w:t>
      </w:r>
      <w:r w:rsidR="00553497" w:rsidRPr="00821330">
        <w:t>tatus information only</w:t>
      </w:r>
    </w:p>
    <w:p w14:paraId="3B670830" w14:textId="77777777" w:rsidR="00BA5869" w:rsidRPr="00D473AE" w:rsidRDefault="00BA5869" w:rsidP="00BA5869">
      <w:pPr>
        <w:pStyle w:val="LContinue"/>
      </w:pPr>
      <w:r w:rsidRPr="00D473AE">
        <w:t>The integration framework hands over the summarized execution status of the predecessor scenario step to the successor step.</w:t>
      </w:r>
    </w:p>
    <w:p w14:paraId="3B670831" w14:textId="77777777" w:rsidR="00A06758" w:rsidRPr="00D473AE" w:rsidRDefault="00A06758" w:rsidP="00BA5869">
      <w:pPr>
        <w:pStyle w:val="LContinue"/>
        <w:rPr>
          <w:b/>
        </w:rPr>
      </w:pPr>
      <w:r w:rsidRPr="00D473AE">
        <w:rPr>
          <w:b/>
        </w:rPr>
        <w:t>Example</w:t>
      </w:r>
    </w:p>
    <w:p w14:paraId="3B670832" w14:textId="77777777" w:rsidR="00A06758" w:rsidRPr="00D473AE" w:rsidRDefault="00A06758" w:rsidP="00A06758">
      <w:pPr>
        <w:pStyle w:val="LContinue"/>
        <w:rPr>
          <w:rStyle w:val="TechnicalName"/>
        </w:rPr>
      </w:pPr>
      <w:r w:rsidRPr="00D473AE">
        <w:rPr>
          <w:rStyle w:val="TechnicalName"/>
        </w:rPr>
        <w:t>&lt;?xml version="1.0"?&gt;</w:t>
      </w:r>
    </w:p>
    <w:p w14:paraId="3B670833" w14:textId="77777777" w:rsidR="00A06758" w:rsidRPr="00D473AE" w:rsidRDefault="00A06758" w:rsidP="00A06758">
      <w:pPr>
        <w:pStyle w:val="LContinue"/>
        <w:rPr>
          <w:rStyle w:val="TechnicalName"/>
        </w:rPr>
      </w:pPr>
      <w:r w:rsidRPr="00D473AE">
        <w:rPr>
          <w:rStyle w:val="TechnicalName"/>
        </w:rPr>
        <w:t>&lt;vPStatus offline.id="" succ="sap.ScenarioStep2" ReceiverObjectTypeId="" SenderObjectTypeId="sap.ScenarioStep1" ReceiverSysId="0010000100" SenderSysId="0010000000" EndTimeStamp="20140423142735" BeginTimeStamp="20140423142734" SubMessageId="1" B1IMessageId="140423142734739111450A3B26D56049" Phase="final" Message="Processing completed" no="0000" status="success" xmlns=""/&gt;</w:t>
      </w:r>
    </w:p>
    <w:p w14:paraId="3B670834" w14:textId="77777777" w:rsidR="00553497" w:rsidRDefault="004E5CC9" w:rsidP="00A47905">
      <w:pPr>
        <w:pStyle w:val="BulletedList"/>
      </w:pPr>
      <w:r w:rsidRPr="00821330">
        <w:t>St</w:t>
      </w:r>
      <w:r w:rsidR="00553497" w:rsidRPr="00821330">
        <w:t xml:space="preserve">atus information and </w:t>
      </w:r>
      <w:r w:rsidRPr="00821330">
        <w:t>p</w:t>
      </w:r>
      <w:r w:rsidR="00553497" w:rsidRPr="00821330">
        <w:t>ayload</w:t>
      </w:r>
    </w:p>
    <w:p w14:paraId="3B670835" w14:textId="77777777" w:rsidR="00BA5869" w:rsidRPr="00D473AE" w:rsidRDefault="00BA5869" w:rsidP="00BA5869">
      <w:pPr>
        <w:pStyle w:val="LContinue"/>
      </w:pPr>
      <w:r w:rsidRPr="00D473AE">
        <w:t>The integration framework hands over the execution status and the integration framework message payload content to the successor step.</w:t>
      </w:r>
    </w:p>
    <w:p w14:paraId="3B670836" w14:textId="77777777" w:rsidR="00553497" w:rsidRPr="00BA5869" w:rsidRDefault="004E5CC9" w:rsidP="00A47905">
      <w:pPr>
        <w:pStyle w:val="BulletedList"/>
      </w:pPr>
      <w:r w:rsidRPr="00BA5869">
        <w:t>S</w:t>
      </w:r>
      <w:r w:rsidR="00553497" w:rsidRPr="00BA5869">
        <w:t xml:space="preserve">tatus information and complete </w:t>
      </w:r>
      <w:r w:rsidRPr="00BA5869">
        <w:t>m</w:t>
      </w:r>
      <w:r w:rsidR="00553497" w:rsidRPr="00BA5869">
        <w:t>essage</w:t>
      </w:r>
    </w:p>
    <w:p w14:paraId="3B670837" w14:textId="77777777" w:rsidR="00553497" w:rsidRPr="00D473AE" w:rsidRDefault="00BA5869" w:rsidP="00BA5869">
      <w:pPr>
        <w:pStyle w:val="LContinue"/>
      </w:pPr>
      <w:r w:rsidRPr="00D473AE">
        <w:t>The integration framework hands over the execution status and the complete integration framework message to the successor step.</w:t>
      </w:r>
    </w:p>
    <w:p w14:paraId="3B670838" w14:textId="77777777" w:rsidR="0055553B" w:rsidRPr="00D473AE" w:rsidRDefault="0055553B" w:rsidP="00DD7C2D">
      <w:pPr>
        <w:jc w:val="both"/>
        <w:rPr>
          <w:rFonts w:cs="Arial"/>
        </w:rPr>
      </w:pPr>
    </w:p>
    <w:p w14:paraId="3B670839" w14:textId="77777777" w:rsidR="0055553B" w:rsidRPr="00D473AE" w:rsidRDefault="0055553B" w:rsidP="004655C3">
      <w:pPr>
        <w:keepNext/>
        <w:jc w:val="both"/>
        <w:rPr>
          <w:rFonts w:cs="Arial"/>
          <w:color w:val="333399"/>
        </w:rPr>
      </w:pPr>
      <w:r w:rsidRPr="00D473AE">
        <w:rPr>
          <w:rFonts w:cs="Arial"/>
          <w:color w:val="333399"/>
        </w:rPr>
        <w:t>Error Inbox Resend Mode</w:t>
      </w:r>
    </w:p>
    <w:p w14:paraId="3B67083A" w14:textId="77777777" w:rsidR="0055553B" w:rsidRDefault="0055553B" w:rsidP="00DD7C2D">
      <w:pPr>
        <w:jc w:val="both"/>
        <w:rPr>
          <w:rFonts w:cs="Arial"/>
        </w:rPr>
      </w:pPr>
      <w:r w:rsidRPr="00D473AE">
        <w:rPr>
          <w:rFonts w:cs="Arial"/>
        </w:rPr>
        <w:t xml:space="preserve">If you process your scenario step on the receiver side, you can determine, from which place in processing the integration framework resends messages in the error inbox. </w:t>
      </w:r>
      <w:r>
        <w:rPr>
          <w:rFonts w:cs="Arial"/>
        </w:rPr>
        <w:t>You have the following options:</w:t>
      </w:r>
    </w:p>
    <w:p w14:paraId="3B67083B" w14:textId="77777777" w:rsidR="0055553B" w:rsidRDefault="0055553B" w:rsidP="00A47905">
      <w:pPr>
        <w:pStyle w:val="BulletedList"/>
      </w:pPr>
      <w:r w:rsidRPr="0055553B">
        <w:t>Resend from outbound phase</w:t>
      </w:r>
    </w:p>
    <w:p w14:paraId="3B67083C" w14:textId="77777777" w:rsidR="0055553B" w:rsidRPr="0055553B" w:rsidRDefault="00B270D3" w:rsidP="00A47905">
      <w:pPr>
        <w:pStyle w:val="BulletedList"/>
      </w:pPr>
      <w:r w:rsidRPr="00B270D3">
        <w:t>Resend including mapping</w:t>
      </w:r>
    </w:p>
    <w:p w14:paraId="3B67083D" w14:textId="77777777" w:rsidR="00553497" w:rsidRPr="00821330" w:rsidRDefault="00553497" w:rsidP="00DD7C2D">
      <w:pPr>
        <w:jc w:val="both"/>
        <w:rPr>
          <w:rFonts w:cs="Arial"/>
        </w:rPr>
      </w:pPr>
    </w:p>
    <w:p w14:paraId="3B67083E" w14:textId="77777777" w:rsidR="00553497" w:rsidRPr="00EA5A98" w:rsidRDefault="00553497" w:rsidP="00DD7C2D">
      <w:pPr>
        <w:jc w:val="both"/>
        <w:rPr>
          <w:rFonts w:cs="Arial"/>
          <w:color w:val="333399"/>
        </w:rPr>
      </w:pPr>
      <w:r w:rsidRPr="00EA5A98">
        <w:rPr>
          <w:rFonts w:cs="Arial"/>
          <w:color w:val="333399"/>
        </w:rPr>
        <w:t>[Details]</w:t>
      </w:r>
    </w:p>
    <w:p w14:paraId="3B67083F" w14:textId="77777777" w:rsidR="00553497" w:rsidRPr="00D473AE" w:rsidRDefault="00553497" w:rsidP="00DD7C2D">
      <w:pPr>
        <w:jc w:val="both"/>
        <w:rPr>
          <w:rFonts w:cs="Arial"/>
        </w:rPr>
      </w:pPr>
      <w:r w:rsidRPr="00D473AE">
        <w:rPr>
          <w:rFonts w:cs="Arial"/>
        </w:rPr>
        <w:t xml:space="preserve">Depending on the selected </w:t>
      </w:r>
      <w:r w:rsidR="00E849F6" w:rsidRPr="00D473AE">
        <w:rPr>
          <w:rFonts w:cs="Arial"/>
        </w:rPr>
        <w:t>o</w:t>
      </w:r>
      <w:r w:rsidRPr="00D473AE">
        <w:rPr>
          <w:rFonts w:cs="Arial"/>
        </w:rPr>
        <w:t xml:space="preserve">utbound </w:t>
      </w:r>
      <w:r w:rsidR="00E849F6" w:rsidRPr="00D473AE">
        <w:rPr>
          <w:rFonts w:cs="Arial"/>
        </w:rPr>
        <w:t>c</w:t>
      </w:r>
      <w:r w:rsidRPr="00D473AE">
        <w:rPr>
          <w:rFonts w:cs="Arial"/>
        </w:rPr>
        <w:t xml:space="preserve">hannel and </w:t>
      </w:r>
      <w:r w:rsidR="00E849F6" w:rsidRPr="00D473AE">
        <w:rPr>
          <w:rFonts w:cs="Arial"/>
        </w:rPr>
        <w:t>o</w:t>
      </w:r>
      <w:r w:rsidRPr="00D473AE">
        <w:rPr>
          <w:rFonts w:cs="Arial"/>
        </w:rPr>
        <w:t xml:space="preserve">utbound </w:t>
      </w:r>
      <w:r w:rsidR="00E849F6" w:rsidRPr="00D473AE">
        <w:rPr>
          <w:rFonts w:cs="Arial"/>
        </w:rPr>
        <w:t>f</w:t>
      </w:r>
      <w:r w:rsidRPr="00D473AE">
        <w:rPr>
          <w:rFonts w:cs="Arial"/>
        </w:rPr>
        <w:t xml:space="preserve">ormat, </w:t>
      </w:r>
      <w:r w:rsidR="00E849F6" w:rsidRPr="00D473AE">
        <w:rPr>
          <w:rFonts w:cs="Arial"/>
        </w:rPr>
        <w:t xml:space="preserve">enter </w:t>
      </w:r>
      <w:r w:rsidRPr="00D473AE">
        <w:rPr>
          <w:rFonts w:cs="Arial"/>
        </w:rPr>
        <w:t xml:space="preserve">some </w:t>
      </w:r>
      <w:r w:rsidR="00E849F6" w:rsidRPr="00D473AE">
        <w:rPr>
          <w:rFonts w:cs="Arial"/>
        </w:rPr>
        <w:t xml:space="preserve">more </w:t>
      </w:r>
      <w:r w:rsidRPr="00D473AE">
        <w:rPr>
          <w:rFonts w:cs="Arial"/>
        </w:rPr>
        <w:t>details</w:t>
      </w:r>
      <w:r w:rsidR="00E849F6" w:rsidRPr="00D473AE">
        <w:rPr>
          <w:rFonts w:cs="Arial"/>
        </w:rPr>
        <w:t xml:space="preserve">. </w:t>
      </w:r>
      <w:r w:rsidR="00CF4DDF" w:rsidRPr="00D473AE">
        <w:rPr>
          <w:rFonts w:cs="Arial"/>
        </w:rPr>
        <w:t xml:space="preserve">To define the details, </w:t>
      </w:r>
      <w:r w:rsidR="006424D8" w:rsidRPr="00D473AE">
        <w:rPr>
          <w:rFonts w:cs="Arial"/>
        </w:rPr>
        <w:t>click</w:t>
      </w:r>
      <w:r w:rsidR="00E849F6" w:rsidRPr="00D473AE">
        <w:rPr>
          <w:rFonts w:cs="Arial"/>
        </w:rPr>
        <w:t xml:space="preserve"> the </w:t>
      </w:r>
      <w:r w:rsidRPr="00D473AE">
        <w:rPr>
          <w:rFonts w:cs="Arial"/>
        </w:rPr>
        <w:t xml:space="preserve">[Details] button. </w:t>
      </w:r>
      <w:r w:rsidR="00CF4DDF" w:rsidRPr="00D473AE">
        <w:rPr>
          <w:rFonts w:cs="Arial"/>
        </w:rPr>
        <w:t xml:space="preserve">The </w:t>
      </w:r>
      <w:r w:rsidR="00206372" w:rsidRPr="00D473AE">
        <w:rPr>
          <w:rFonts w:cs="Arial"/>
        </w:rPr>
        <w:t>integration framework</w:t>
      </w:r>
      <w:r w:rsidR="00CF4DDF" w:rsidRPr="00D473AE">
        <w:rPr>
          <w:rFonts w:cs="Arial"/>
        </w:rPr>
        <w:t xml:space="preserve"> requires d</w:t>
      </w:r>
      <w:r w:rsidRPr="00D473AE">
        <w:rPr>
          <w:rFonts w:cs="Arial"/>
        </w:rPr>
        <w:t>etails for the following outbound</w:t>
      </w:r>
      <w:r w:rsidR="00E849F6" w:rsidRPr="00D473AE">
        <w:rPr>
          <w:rFonts w:cs="Arial"/>
        </w:rPr>
        <w:t xml:space="preserve"> channels and format</w:t>
      </w:r>
      <w:r w:rsidRPr="00D473AE">
        <w:rPr>
          <w:rFonts w:cs="Arial"/>
        </w:rPr>
        <w:t>s:</w:t>
      </w:r>
    </w:p>
    <w:p w14:paraId="3B670840" w14:textId="77777777" w:rsidR="00553497" w:rsidRPr="00821330" w:rsidRDefault="00553497" w:rsidP="00A47905">
      <w:pPr>
        <w:pStyle w:val="BulletedList"/>
      </w:pPr>
      <w:r w:rsidRPr="00821330">
        <w:t xml:space="preserve">Outbound </w:t>
      </w:r>
      <w:r w:rsidR="00E849F6" w:rsidRPr="00821330">
        <w:t>c</w:t>
      </w:r>
      <w:r w:rsidRPr="00821330">
        <w:t xml:space="preserve">hannel </w:t>
      </w:r>
      <w:r w:rsidR="00E849F6" w:rsidRPr="00821330">
        <w:t xml:space="preserve">is </w:t>
      </w:r>
      <w:r w:rsidR="00855142">
        <w:t>F</w:t>
      </w:r>
      <w:r w:rsidR="00E849F6" w:rsidRPr="00821330">
        <w:t>l</w:t>
      </w:r>
      <w:r w:rsidRPr="00821330">
        <w:t xml:space="preserve">at </w:t>
      </w:r>
      <w:r w:rsidR="00855142">
        <w:t>F</w:t>
      </w:r>
      <w:r w:rsidRPr="00821330">
        <w:t>ile</w:t>
      </w:r>
    </w:p>
    <w:p w14:paraId="3B670841" w14:textId="77777777" w:rsidR="00553497" w:rsidRPr="00821330" w:rsidRDefault="00553497" w:rsidP="00A47905">
      <w:pPr>
        <w:pStyle w:val="BulletedList"/>
      </w:pPr>
      <w:r w:rsidRPr="00821330">
        <w:t xml:space="preserve">Outbound </w:t>
      </w:r>
      <w:r w:rsidR="00E849F6" w:rsidRPr="00821330">
        <w:t>c</w:t>
      </w:r>
      <w:r w:rsidRPr="00821330">
        <w:t xml:space="preserve">hannel </w:t>
      </w:r>
      <w:r w:rsidR="00E849F6" w:rsidRPr="00821330">
        <w:t xml:space="preserve">is </w:t>
      </w:r>
      <w:r w:rsidRPr="00821330">
        <w:t xml:space="preserve">Web </w:t>
      </w:r>
      <w:r w:rsidR="00855142">
        <w:t>S</w:t>
      </w:r>
      <w:r w:rsidRPr="00821330">
        <w:t>ervice</w:t>
      </w:r>
    </w:p>
    <w:p w14:paraId="3B670842" w14:textId="77777777" w:rsidR="00553497" w:rsidRPr="00821330" w:rsidRDefault="00553497" w:rsidP="00A47905">
      <w:pPr>
        <w:pStyle w:val="BulletedList"/>
      </w:pPr>
      <w:r w:rsidRPr="00821330">
        <w:t xml:space="preserve">Outbound </w:t>
      </w:r>
      <w:r w:rsidR="00E849F6" w:rsidRPr="00821330">
        <w:t>f</w:t>
      </w:r>
      <w:r w:rsidRPr="00821330">
        <w:t xml:space="preserve">ormat </w:t>
      </w:r>
      <w:r w:rsidR="00E849F6" w:rsidRPr="00821330">
        <w:t xml:space="preserve">is </w:t>
      </w:r>
      <w:r w:rsidRPr="00821330">
        <w:t xml:space="preserve">DI </w:t>
      </w:r>
      <w:r w:rsidR="00E849F6" w:rsidRPr="00821330">
        <w:t>o</w:t>
      </w:r>
      <w:r w:rsidRPr="00821330">
        <w:t>bject</w:t>
      </w:r>
    </w:p>
    <w:p w14:paraId="3B670843" w14:textId="77777777" w:rsidR="00553497" w:rsidRDefault="00553497" w:rsidP="00A47905">
      <w:pPr>
        <w:pStyle w:val="BulletedList"/>
      </w:pPr>
      <w:r w:rsidRPr="00821330">
        <w:lastRenderedPageBreak/>
        <w:t xml:space="preserve">Outbound </w:t>
      </w:r>
      <w:r w:rsidR="00E849F6" w:rsidRPr="00821330">
        <w:t>f</w:t>
      </w:r>
      <w:r w:rsidRPr="00821330">
        <w:t xml:space="preserve">ormat </w:t>
      </w:r>
      <w:r w:rsidR="00E849F6" w:rsidRPr="00821330">
        <w:t>is</w:t>
      </w:r>
      <w:r w:rsidRPr="00821330">
        <w:t xml:space="preserve"> DI </w:t>
      </w:r>
      <w:r w:rsidR="00E849F6" w:rsidRPr="00821330">
        <w:t>s</w:t>
      </w:r>
      <w:r w:rsidRPr="00821330">
        <w:t>ervice</w:t>
      </w:r>
    </w:p>
    <w:p w14:paraId="3B670844" w14:textId="77777777" w:rsidR="00037272" w:rsidRPr="00D473AE" w:rsidRDefault="00037272" w:rsidP="00A47905">
      <w:pPr>
        <w:pStyle w:val="BulletedList"/>
      </w:pPr>
      <w:r w:rsidRPr="00D473AE">
        <w:t>Outbound format is service layer (SL) object</w:t>
      </w:r>
    </w:p>
    <w:p w14:paraId="3B670845" w14:textId="77777777" w:rsidR="00553497" w:rsidRPr="00821330" w:rsidRDefault="00553497" w:rsidP="00A47905">
      <w:pPr>
        <w:pStyle w:val="BulletedList"/>
      </w:pPr>
      <w:r w:rsidRPr="00821330">
        <w:t xml:space="preserve">Outbound </w:t>
      </w:r>
      <w:r w:rsidR="00E849F6" w:rsidRPr="00821330">
        <w:t>f</w:t>
      </w:r>
      <w:r w:rsidRPr="00821330">
        <w:t xml:space="preserve">ormat </w:t>
      </w:r>
      <w:r w:rsidR="00E849F6" w:rsidRPr="00821330">
        <w:t>is</w:t>
      </w:r>
      <w:r w:rsidRPr="00821330">
        <w:t xml:space="preserve"> SQL</w:t>
      </w:r>
    </w:p>
    <w:p w14:paraId="3B670846" w14:textId="77777777" w:rsidR="00553497" w:rsidRDefault="00553497" w:rsidP="00A47905">
      <w:pPr>
        <w:pStyle w:val="BulletedList"/>
      </w:pPr>
      <w:r w:rsidRPr="00821330">
        <w:t xml:space="preserve">Outbound </w:t>
      </w:r>
      <w:r w:rsidR="00E849F6" w:rsidRPr="00821330">
        <w:t>c</w:t>
      </w:r>
      <w:r w:rsidRPr="00821330">
        <w:t xml:space="preserve">hannel </w:t>
      </w:r>
      <w:r w:rsidR="00E849F6" w:rsidRPr="00821330">
        <w:t xml:space="preserve">is </w:t>
      </w:r>
      <w:r w:rsidR="00855142">
        <w:t>D</w:t>
      </w:r>
      <w:r w:rsidRPr="00821330">
        <w:t>atabase</w:t>
      </w:r>
    </w:p>
    <w:p w14:paraId="3B670847" w14:textId="77777777" w:rsidR="008B2447" w:rsidRDefault="008B2447" w:rsidP="008B2447"/>
    <w:p w14:paraId="3B670848" w14:textId="77777777" w:rsidR="00553497" w:rsidRPr="00821330" w:rsidRDefault="00553497" w:rsidP="00DD7C2D">
      <w:pPr>
        <w:jc w:val="both"/>
        <w:rPr>
          <w:rFonts w:cs="Arial"/>
          <w:u w:val="single"/>
        </w:rPr>
      </w:pPr>
      <w:bookmarkStart w:id="169" w:name="stepoutfile"/>
      <w:r w:rsidRPr="00821330">
        <w:rPr>
          <w:rFonts w:cs="Arial"/>
          <w:u w:val="single"/>
        </w:rPr>
        <w:t>Flat File</w:t>
      </w:r>
      <w:r w:rsidR="00E849F6" w:rsidRPr="00821330">
        <w:rPr>
          <w:rFonts w:cs="Arial"/>
          <w:u w:val="single"/>
        </w:rPr>
        <w:t xml:space="preserve"> Details</w:t>
      </w:r>
    </w:p>
    <w:bookmarkEnd w:id="169"/>
    <w:p w14:paraId="3B670849" w14:textId="77777777" w:rsidR="00553497" w:rsidRDefault="00553497" w:rsidP="00DD7C2D">
      <w:pPr>
        <w:jc w:val="both"/>
        <w:rPr>
          <w:rFonts w:cs="Arial"/>
        </w:rPr>
      </w:pPr>
    </w:p>
    <w:p w14:paraId="3B67084A" w14:textId="77777777" w:rsidR="00855142" w:rsidRDefault="00807901" w:rsidP="00DD7C2D">
      <w:pPr>
        <w:jc w:val="both"/>
        <w:rPr>
          <w:rFonts w:cs="Arial"/>
        </w:rPr>
      </w:pPr>
      <w:r>
        <w:rPr>
          <w:noProof/>
          <w:lang w:eastAsia="de-DE"/>
        </w:rPr>
        <w:drawing>
          <wp:inline distT="0" distB="0" distL="0" distR="0" wp14:anchorId="3B670F0C" wp14:editId="3B670F0D">
            <wp:extent cx="5247619" cy="229523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47619" cy="2295238"/>
                    </a:xfrm>
                    <a:prstGeom prst="rect">
                      <a:avLst/>
                    </a:prstGeom>
                  </pic:spPr>
                </pic:pic>
              </a:graphicData>
            </a:graphic>
          </wp:inline>
        </w:drawing>
      </w:r>
    </w:p>
    <w:p w14:paraId="3B67084B" w14:textId="77777777" w:rsidR="00855142" w:rsidRPr="00821330" w:rsidRDefault="00855142" w:rsidP="00DD7C2D">
      <w:pPr>
        <w:jc w:val="both"/>
        <w:rPr>
          <w:rFonts w:cs="Arial"/>
        </w:rPr>
      </w:pPr>
    </w:p>
    <w:p w14:paraId="3B67084C" w14:textId="77777777" w:rsidR="00553497" w:rsidRPr="00D473AE" w:rsidRDefault="00553497" w:rsidP="00DD7C2D">
      <w:pPr>
        <w:jc w:val="both"/>
        <w:rPr>
          <w:rFonts w:cs="Arial"/>
          <w:color w:val="333399"/>
        </w:rPr>
      </w:pPr>
      <w:r w:rsidRPr="00D473AE">
        <w:rPr>
          <w:rFonts w:cs="Arial"/>
          <w:color w:val="333399"/>
        </w:rPr>
        <w:t>Outbound Format</w:t>
      </w:r>
    </w:p>
    <w:p w14:paraId="3B67084D" w14:textId="77777777" w:rsidR="00553497" w:rsidRPr="00B352DB" w:rsidRDefault="00E849F6" w:rsidP="00DD7C2D">
      <w:pPr>
        <w:jc w:val="both"/>
        <w:rPr>
          <w:rFonts w:cs="Arial"/>
        </w:rPr>
      </w:pPr>
      <w:r w:rsidRPr="00D473AE">
        <w:rPr>
          <w:rFonts w:cs="Arial"/>
        </w:rPr>
        <w:t xml:space="preserve">To </w:t>
      </w:r>
      <w:r w:rsidR="00B352DB" w:rsidRPr="00D473AE">
        <w:rPr>
          <w:rFonts w:cs="Arial"/>
        </w:rPr>
        <w:t xml:space="preserve">define </w:t>
      </w:r>
      <w:r w:rsidR="00553497" w:rsidRPr="00D473AE">
        <w:rPr>
          <w:rFonts w:cs="Arial"/>
        </w:rPr>
        <w:t>the out</w:t>
      </w:r>
      <w:r w:rsidR="00252264" w:rsidRPr="00D473AE">
        <w:rPr>
          <w:rFonts w:cs="Arial"/>
        </w:rPr>
        <w:t>bound</w:t>
      </w:r>
      <w:r w:rsidR="00553497" w:rsidRPr="00D473AE">
        <w:rPr>
          <w:rFonts w:cs="Arial"/>
        </w:rPr>
        <w:t xml:space="preserve"> format of the flat file</w:t>
      </w:r>
      <w:r w:rsidRPr="00D473AE">
        <w:rPr>
          <w:rFonts w:cs="Arial"/>
        </w:rPr>
        <w:t xml:space="preserve">, </w:t>
      </w:r>
      <w:r w:rsidR="006424D8" w:rsidRPr="00D473AE">
        <w:rPr>
          <w:rFonts w:cs="Arial"/>
        </w:rPr>
        <w:t>click</w:t>
      </w:r>
      <w:r w:rsidRPr="00D473AE">
        <w:rPr>
          <w:rFonts w:cs="Arial"/>
        </w:rPr>
        <w:t xml:space="preserve"> the […] button.</w:t>
      </w:r>
      <w:r w:rsidR="00553497" w:rsidRPr="00D473AE">
        <w:rPr>
          <w:rFonts w:cs="Arial"/>
        </w:rPr>
        <w:t xml:space="preserve"> </w:t>
      </w:r>
      <w:r w:rsidR="00553497" w:rsidRPr="00B352DB">
        <w:rPr>
          <w:rFonts w:cs="Arial"/>
        </w:rPr>
        <w:t xml:space="preserve">The following values are </w:t>
      </w:r>
      <w:r w:rsidRPr="00B352DB">
        <w:rPr>
          <w:rFonts w:cs="Arial"/>
        </w:rPr>
        <w:t>available</w:t>
      </w:r>
      <w:r w:rsidR="00553497" w:rsidRPr="00B352DB">
        <w:rPr>
          <w:rFonts w:cs="Arial"/>
        </w:rPr>
        <w:t>:</w:t>
      </w:r>
    </w:p>
    <w:p w14:paraId="3B67084E" w14:textId="77777777" w:rsidR="00553497" w:rsidRPr="00821330" w:rsidRDefault="00553497" w:rsidP="00A47905">
      <w:pPr>
        <w:pStyle w:val="BulletedList"/>
      </w:pPr>
      <w:r w:rsidRPr="00821330">
        <w:t>xml (</w:t>
      </w:r>
      <w:r w:rsidR="00855142">
        <w:t>XML</w:t>
      </w:r>
      <w:r w:rsidRPr="00821330">
        <w:t xml:space="preserve"> representation)</w:t>
      </w:r>
    </w:p>
    <w:p w14:paraId="3B67084F" w14:textId="77777777" w:rsidR="00553497" w:rsidRPr="00821330" w:rsidRDefault="00553497" w:rsidP="00A47905">
      <w:pPr>
        <w:pStyle w:val="BulletedList"/>
      </w:pPr>
      <w:r w:rsidRPr="00821330">
        <w:t>dsv (delimiter</w:t>
      </w:r>
      <w:r w:rsidR="00855142">
        <w:t>-</w:t>
      </w:r>
      <w:r w:rsidRPr="00821330">
        <w:t>separated value)</w:t>
      </w:r>
    </w:p>
    <w:p w14:paraId="3B670850" w14:textId="77777777" w:rsidR="00553497" w:rsidRPr="00821330" w:rsidRDefault="00553497" w:rsidP="00A47905">
      <w:pPr>
        <w:pStyle w:val="BulletedList"/>
      </w:pPr>
      <w:r w:rsidRPr="00821330">
        <w:t>txt (offset</w:t>
      </w:r>
      <w:r w:rsidR="00855142">
        <w:t>-</w:t>
      </w:r>
      <w:r w:rsidRPr="00821330">
        <w:t>defined values)</w:t>
      </w:r>
    </w:p>
    <w:p w14:paraId="3B670851" w14:textId="77777777" w:rsidR="00DD7C2D" w:rsidRPr="00821330" w:rsidRDefault="00DD7C2D" w:rsidP="00DD7C2D">
      <w:pPr>
        <w:jc w:val="both"/>
        <w:rPr>
          <w:rFonts w:cs="Arial"/>
        </w:rPr>
      </w:pPr>
    </w:p>
    <w:p w14:paraId="3B670852" w14:textId="77777777" w:rsidR="00553497" w:rsidRPr="00821330" w:rsidRDefault="00553497" w:rsidP="00935758">
      <w:pPr>
        <w:keepNext/>
        <w:jc w:val="both"/>
        <w:rPr>
          <w:rFonts w:cs="Arial"/>
          <w:color w:val="333399"/>
        </w:rPr>
      </w:pPr>
      <w:r w:rsidRPr="00821330">
        <w:rPr>
          <w:rFonts w:cs="Arial"/>
          <w:color w:val="333399"/>
        </w:rPr>
        <w:t>Character Encoding</w:t>
      </w:r>
    </w:p>
    <w:p w14:paraId="3B670853" w14:textId="77777777" w:rsidR="00553497" w:rsidRPr="00D473AE" w:rsidRDefault="00553497" w:rsidP="00DD7C2D">
      <w:pPr>
        <w:jc w:val="both"/>
        <w:rPr>
          <w:rFonts w:cs="Arial"/>
        </w:rPr>
      </w:pPr>
      <w:r w:rsidRPr="00D473AE">
        <w:rPr>
          <w:rFonts w:cs="Arial"/>
        </w:rPr>
        <w:t>Optional character encoding is ne</w:t>
      </w:r>
      <w:r w:rsidR="00E849F6" w:rsidRPr="00D473AE">
        <w:rPr>
          <w:rFonts w:cs="Arial"/>
        </w:rPr>
        <w:t xml:space="preserve">cessary </w:t>
      </w:r>
      <w:r w:rsidRPr="00D473AE">
        <w:rPr>
          <w:rFonts w:cs="Arial"/>
        </w:rPr>
        <w:t>to apply the technical representation of characters according to the country or system</w:t>
      </w:r>
      <w:r w:rsidR="00E849F6" w:rsidRPr="00D473AE">
        <w:rPr>
          <w:rFonts w:cs="Arial"/>
        </w:rPr>
        <w:t>-</w:t>
      </w:r>
      <w:r w:rsidRPr="00D473AE">
        <w:rPr>
          <w:rFonts w:cs="Arial"/>
        </w:rPr>
        <w:t xml:space="preserve">specific needs. The following entries are available: </w:t>
      </w:r>
      <w:r w:rsidRPr="00821330">
        <w:rPr>
          <w:rFonts w:cs="Arial"/>
          <w:lang w:val="en-GB"/>
        </w:rPr>
        <w:t xml:space="preserve">ISO 8859-1, ISO 8859-2, ISO 8859-3, ISO 8859-4, ISO 8859-5, ISO 8859-6, ISO 8859-7, ISO 8859-8, </w:t>
      </w:r>
      <w:r w:rsidRPr="00D473AE">
        <w:rPr>
          <w:rFonts w:cs="Arial"/>
        </w:rPr>
        <w:t xml:space="preserve">ISO 8859-9, ISO 8859-11, ISO 8859-13, ISO 8859-14, ISO 8859-15, ISO 8859-16, US-ASCII, EBCDIC, Shift-JIS, EUC-JP, ISO-2022, GB2312, EUC-KR, Big5, Unicode UTF-7, Unicode UTF-8, Unicode UTF-16, ISO-10646-UCS2, ISO-10646-UCS4. </w:t>
      </w:r>
      <w:r w:rsidR="00E849F6" w:rsidRPr="00D473AE">
        <w:rPr>
          <w:rFonts w:cs="Arial"/>
        </w:rPr>
        <w:t xml:space="preserve">The default is </w:t>
      </w:r>
      <w:r w:rsidRPr="00D473AE">
        <w:rPr>
          <w:rFonts w:cs="Arial"/>
        </w:rPr>
        <w:t>ISO-8859-1.</w:t>
      </w:r>
    </w:p>
    <w:p w14:paraId="3B670854" w14:textId="77777777" w:rsidR="00553497" w:rsidRPr="00D473AE" w:rsidRDefault="00553497" w:rsidP="00DD7C2D">
      <w:pPr>
        <w:jc w:val="both"/>
        <w:rPr>
          <w:rFonts w:cs="Arial"/>
        </w:rPr>
      </w:pPr>
    </w:p>
    <w:p w14:paraId="3B670855" w14:textId="77777777" w:rsidR="00553497" w:rsidRPr="00D473AE" w:rsidRDefault="00553497" w:rsidP="00DD7C2D">
      <w:pPr>
        <w:jc w:val="both"/>
        <w:rPr>
          <w:rFonts w:cs="Arial"/>
          <w:color w:val="333399"/>
        </w:rPr>
      </w:pPr>
      <w:r w:rsidRPr="00D473AE">
        <w:rPr>
          <w:rFonts w:cs="Arial"/>
          <w:color w:val="333399"/>
        </w:rPr>
        <w:lastRenderedPageBreak/>
        <w:t>Format Control Document</w:t>
      </w:r>
    </w:p>
    <w:p w14:paraId="3B670856" w14:textId="77777777" w:rsidR="00855142" w:rsidRPr="00D473AE" w:rsidRDefault="00553497" w:rsidP="00DD7C2D">
      <w:pPr>
        <w:jc w:val="both"/>
        <w:rPr>
          <w:rFonts w:cs="Arial"/>
        </w:rPr>
      </w:pPr>
      <w:r w:rsidRPr="00D473AE">
        <w:rPr>
          <w:rFonts w:cs="Arial"/>
        </w:rPr>
        <w:t xml:space="preserve">This parameter is </w:t>
      </w:r>
      <w:r w:rsidR="00E849F6" w:rsidRPr="00D473AE">
        <w:rPr>
          <w:rFonts w:cs="Arial"/>
        </w:rPr>
        <w:t xml:space="preserve">only </w:t>
      </w:r>
      <w:r w:rsidRPr="00D473AE">
        <w:rPr>
          <w:rFonts w:cs="Arial"/>
        </w:rPr>
        <w:t xml:space="preserve">relevant </w:t>
      </w:r>
      <w:r w:rsidR="00E849F6" w:rsidRPr="00D473AE">
        <w:rPr>
          <w:rFonts w:cs="Arial"/>
        </w:rPr>
        <w:t xml:space="preserve">for </w:t>
      </w:r>
      <w:r w:rsidR="00855142" w:rsidRPr="00D473AE">
        <w:rPr>
          <w:rFonts w:cs="Arial"/>
        </w:rPr>
        <w:t xml:space="preserve">the txt </w:t>
      </w:r>
      <w:r w:rsidR="00E849F6" w:rsidRPr="00D473AE">
        <w:rPr>
          <w:rFonts w:cs="Arial"/>
        </w:rPr>
        <w:t>o</w:t>
      </w:r>
      <w:r w:rsidRPr="00D473AE">
        <w:rPr>
          <w:rFonts w:cs="Arial"/>
        </w:rPr>
        <w:t xml:space="preserve">utbound </w:t>
      </w:r>
      <w:r w:rsidR="00E849F6" w:rsidRPr="00D473AE">
        <w:rPr>
          <w:rFonts w:cs="Arial"/>
        </w:rPr>
        <w:t>f</w:t>
      </w:r>
      <w:r w:rsidRPr="00D473AE">
        <w:rPr>
          <w:rFonts w:cs="Arial"/>
        </w:rPr>
        <w:t xml:space="preserve">ormat. </w:t>
      </w:r>
      <w:r w:rsidR="001B243B" w:rsidRPr="00D473AE">
        <w:rPr>
          <w:rFonts w:cs="Arial"/>
        </w:rPr>
        <w:t xml:space="preserve">Enter </w:t>
      </w:r>
      <w:r w:rsidRPr="00D473AE">
        <w:rPr>
          <w:rFonts w:cs="Arial"/>
        </w:rPr>
        <w:t xml:space="preserve">the name of the control document. </w:t>
      </w:r>
      <w:r w:rsidR="001B243B" w:rsidRPr="00D473AE">
        <w:rPr>
          <w:rFonts w:cs="Arial"/>
        </w:rPr>
        <w:t>Make t</w:t>
      </w:r>
      <w:r w:rsidRPr="00D473AE">
        <w:rPr>
          <w:rFonts w:cs="Arial"/>
        </w:rPr>
        <w:t>he document available in the BizStore base directory of the</w:t>
      </w:r>
      <w:r w:rsidR="001B243B" w:rsidRPr="00D473AE">
        <w:rPr>
          <w:rFonts w:cs="Arial"/>
        </w:rPr>
        <w:t xml:space="preserve"> scenario step</w:t>
      </w:r>
      <w:r w:rsidRPr="00D473AE">
        <w:rPr>
          <w:rFonts w:cs="Arial"/>
        </w:rPr>
        <w:t xml:space="preserve">. </w:t>
      </w:r>
    </w:p>
    <w:p w14:paraId="3B670857" w14:textId="77777777" w:rsidR="00553497" w:rsidRPr="00D473AE" w:rsidRDefault="00FD2E3B" w:rsidP="00DD7C2D">
      <w:pPr>
        <w:jc w:val="both"/>
        <w:rPr>
          <w:rFonts w:cs="Arial"/>
        </w:rPr>
      </w:pPr>
      <w:r w:rsidRPr="00D473AE">
        <w:rPr>
          <w:rFonts w:cs="Arial"/>
        </w:rPr>
        <w:t xml:space="preserve">For information about how to import the control document, </w:t>
      </w:r>
      <w:r w:rsidR="00937B89" w:rsidRPr="00D473AE">
        <w:rPr>
          <w:rFonts w:cs="Arial"/>
        </w:rPr>
        <w:t xml:space="preserve">see </w:t>
      </w:r>
      <w:r w:rsidR="00553497" w:rsidRPr="00D473AE">
        <w:rPr>
          <w:rFonts w:cs="Arial"/>
        </w:rPr>
        <w:t xml:space="preserve">the </w:t>
      </w:r>
      <w:r w:rsidR="006B1156" w:rsidRPr="00D473AE">
        <w:rPr>
          <w:rFonts w:cs="Arial"/>
        </w:rPr>
        <w:t>integration framework</w:t>
      </w:r>
      <w:r w:rsidR="00553497" w:rsidRPr="00D473AE">
        <w:rPr>
          <w:rFonts w:cs="Arial"/>
        </w:rPr>
        <w:t xml:space="preserve"> reference guide 01. </w:t>
      </w:r>
      <w:r w:rsidRPr="00D473AE">
        <w:rPr>
          <w:rFonts w:cs="Arial"/>
        </w:rPr>
        <w:t xml:space="preserve">For more information about the </w:t>
      </w:r>
      <w:r w:rsidR="00553497" w:rsidRPr="00D473AE">
        <w:rPr>
          <w:rFonts w:cs="Arial"/>
        </w:rPr>
        <w:t xml:space="preserve">format </w:t>
      </w:r>
      <w:r w:rsidRPr="00D473AE">
        <w:rPr>
          <w:rFonts w:cs="Arial"/>
        </w:rPr>
        <w:t xml:space="preserve">of </w:t>
      </w:r>
      <w:r w:rsidR="00553497" w:rsidRPr="00D473AE">
        <w:rPr>
          <w:rFonts w:cs="Arial"/>
        </w:rPr>
        <w:t>the control document</w:t>
      </w:r>
      <w:r w:rsidR="00937B89" w:rsidRPr="00D473AE">
        <w:rPr>
          <w:rFonts w:cs="Arial"/>
        </w:rPr>
        <w:t>,</w:t>
      </w:r>
      <w:r w:rsidR="00553497" w:rsidRPr="00D473AE">
        <w:rPr>
          <w:rFonts w:cs="Arial"/>
        </w:rPr>
        <w:t xml:space="preserve"> </w:t>
      </w:r>
      <w:r w:rsidR="00937B89" w:rsidRPr="00D473AE">
        <w:rPr>
          <w:rFonts w:cs="Arial"/>
        </w:rPr>
        <w:t>see</w:t>
      </w:r>
      <w:r w:rsidRPr="00D473AE">
        <w:rPr>
          <w:rFonts w:cs="Arial"/>
        </w:rPr>
        <w:t xml:space="preserve"> the </w:t>
      </w:r>
      <w:r w:rsidR="00553497" w:rsidRPr="00D473AE">
        <w:rPr>
          <w:rFonts w:cs="Arial"/>
        </w:rPr>
        <w:t>reference guide 05.</w:t>
      </w:r>
    </w:p>
    <w:p w14:paraId="3B670858" w14:textId="77777777" w:rsidR="00553497" w:rsidRPr="00D473AE" w:rsidRDefault="00553497" w:rsidP="00DD7C2D">
      <w:pPr>
        <w:jc w:val="both"/>
        <w:rPr>
          <w:rFonts w:cs="Arial"/>
        </w:rPr>
      </w:pPr>
    </w:p>
    <w:p w14:paraId="3B670859" w14:textId="77777777" w:rsidR="00553497" w:rsidRPr="00D473AE" w:rsidRDefault="00553497" w:rsidP="00DD7C2D">
      <w:pPr>
        <w:jc w:val="both"/>
        <w:rPr>
          <w:rFonts w:cs="Arial"/>
          <w:color w:val="333399"/>
        </w:rPr>
      </w:pPr>
      <w:r w:rsidRPr="00D473AE">
        <w:rPr>
          <w:rFonts w:cs="Arial"/>
          <w:color w:val="333399"/>
        </w:rPr>
        <w:t>DSV Field Delimiter</w:t>
      </w:r>
    </w:p>
    <w:p w14:paraId="3B67085A" w14:textId="77777777" w:rsidR="00553497" w:rsidRPr="00D473AE" w:rsidRDefault="00553497" w:rsidP="00DD7C2D">
      <w:pPr>
        <w:jc w:val="both"/>
        <w:rPr>
          <w:rFonts w:cs="Arial"/>
        </w:rPr>
      </w:pPr>
      <w:r w:rsidRPr="00D473AE">
        <w:rPr>
          <w:rFonts w:cs="Arial"/>
        </w:rPr>
        <w:t xml:space="preserve">This parameter is </w:t>
      </w:r>
      <w:r w:rsidR="001B243B" w:rsidRPr="00D473AE">
        <w:rPr>
          <w:rFonts w:cs="Arial"/>
        </w:rPr>
        <w:t xml:space="preserve">only </w:t>
      </w:r>
      <w:r w:rsidRPr="00D473AE">
        <w:rPr>
          <w:rFonts w:cs="Arial"/>
        </w:rPr>
        <w:t xml:space="preserve">relevant </w:t>
      </w:r>
      <w:r w:rsidR="00FD2E3B" w:rsidRPr="00D473AE">
        <w:rPr>
          <w:rFonts w:cs="Arial"/>
        </w:rPr>
        <w:t xml:space="preserve">for </w:t>
      </w:r>
      <w:r w:rsidR="001B243B" w:rsidRPr="00D473AE">
        <w:rPr>
          <w:rFonts w:cs="Arial"/>
        </w:rPr>
        <w:t xml:space="preserve">the </w:t>
      </w:r>
      <w:r w:rsidR="00FD2E3B" w:rsidRPr="00D473AE">
        <w:rPr>
          <w:rFonts w:cs="Arial"/>
        </w:rPr>
        <w:t>o</w:t>
      </w:r>
      <w:r w:rsidRPr="00D473AE">
        <w:rPr>
          <w:rFonts w:cs="Arial"/>
        </w:rPr>
        <w:t xml:space="preserve">utbound </w:t>
      </w:r>
      <w:r w:rsidR="00FD2E3B" w:rsidRPr="00D473AE">
        <w:rPr>
          <w:rFonts w:cs="Arial"/>
        </w:rPr>
        <w:t>f</w:t>
      </w:r>
      <w:r w:rsidRPr="00D473AE">
        <w:rPr>
          <w:rFonts w:cs="Arial"/>
        </w:rPr>
        <w:t>ormat dsv</w:t>
      </w:r>
      <w:r w:rsidR="00041921" w:rsidRPr="00D473AE">
        <w:rPr>
          <w:rFonts w:cs="Arial"/>
        </w:rPr>
        <w:t xml:space="preserve"> (delimiter-separated values)</w:t>
      </w:r>
      <w:r w:rsidRPr="00D473AE">
        <w:rPr>
          <w:rFonts w:cs="Arial"/>
        </w:rPr>
        <w:t xml:space="preserve">. </w:t>
      </w:r>
      <w:r w:rsidR="001B243B" w:rsidRPr="00D473AE">
        <w:rPr>
          <w:rFonts w:cs="Arial"/>
        </w:rPr>
        <w:t xml:space="preserve">Enter </w:t>
      </w:r>
      <w:r w:rsidRPr="00D473AE">
        <w:rPr>
          <w:rFonts w:cs="Arial"/>
        </w:rPr>
        <w:t>the delimiter character. The default is a comma.</w:t>
      </w:r>
    </w:p>
    <w:p w14:paraId="3B67085B" w14:textId="77777777" w:rsidR="00FE7E2B" w:rsidRPr="00D473AE" w:rsidRDefault="00FE7E2B" w:rsidP="00DD7C2D">
      <w:pPr>
        <w:jc w:val="both"/>
        <w:rPr>
          <w:rFonts w:cs="Arial"/>
        </w:rPr>
      </w:pPr>
    </w:p>
    <w:p w14:paraId="3B67085C" w14:textId="77777777" w:rsidR="00553497" w:rsidRPr="00D473AE" w:rsidRDefault="00553497" w:rsidP="00855142">
      <w:pPr>
        <w:keepNext/>
        <w:jc w:val="both"/>
        <w:rPr>
          <w:rFonts w:cs="Arial"/>
          <w:color w:val="333399"/>
        </w:rPr>
      </w:pPr>
      <w:r w:rsidRPr="00D473AE">
        <w:rPr>
          <w:rFonts w:cs="Arial"/>
          <w:color w:val="333399"/>
        </w:rPr>
        <w:t>DSV Field Wrapper</w:t>
      </w:r>
    </w:p>
    <w:p w14:paraId="3B67085D" w14:textId="77777777" w:rsidR="00553497" w:rsidRPr="00D473AE" w:rsidRDefault="00553497" w:rsidP="00DD7C2D">
      <w:pPr>
        <w:jc w:val="both"/>
        <w:rPr>
          <w:rFonts w:cs="Arial"/>
        </w:rPr>
      </w:pPr>
      <w:r w:rsidRPr="00D473AE">
        <w:rPr>
          <w:rFonts w:cs="Arial"/>
        </w:rPr>
        <w:t xml:space="preserve">This parameter is </w:t>
      </w:r>
      <w:r w:rsidR="001B243B" w:rsidRPr="00D473AE">
        <w:rPr>
          <w:rFonts w:cs="Arial"/>
        </w:rPr>
        <w:t xml:space="preserve">only </w:t>
      </w:r>
      <w:r w:rsidRPr="00D473AE">
        <w:rPr>
          <w:rFonts w:cs="Arial"/>
        </w:rPr>
        <w:t xml:space="preserve">relevant </w:t>
      </w:r>
      <w:r w:rsidR="001B243B" w:rsidRPr="00D473AE">
        <w:rPr>
          <w:rFonts w:cs="Arial"/>
        </w:rPr>
        <w:t>f</w:t>
      </w:r>
      <w:r w:rsidR="00FD2E3B" w:rsidRPr="00D473AE">
        <w:rPr>
          <w:rFonts w:cs="Arial"/>
        </w:rPr>
        <w:t xml:space="preserve">or </w:t>
      </w:r>
      <w:r w:rsidR="001B243B" w:rsidRPr="00D473AE">
        <w:rPr>
          <w:rFonts w:cs="Arial"/>
        </w:rPr>
        <w:t xml:space="preserve">the </w:t>
      </w:r>
      <w:r w:rsidR="00FD2E3B" w:rsidRPr="00D473AE">
        <w:rPr>
          <w:rFonts w:cs="Arial"/>
        </w:rPr>
        <w:t>o</w:t>
      </w:r>
      <w:r w:rsidRPr="00D473AE">
        <w:rPr>
          <w:rFonts w:cs="Arial"/>
        </w:rPr>
        <w:t xml:space="preserve">utbound </w:t>
      </w:r>
      <w:r w:rsidR="00FD2E3B" w:rsidRPr="00D473AE">
        <w:rPr>
          <w:rFonts w:cs="Arial"/>
        </w:rPr>
        <w:t>f</w:t>
      </w:r>
      <w:r w:rsidRPr="00D473AE">
        <w:rPr>
          <w:rFonts w:cs="Arial"/>
        </w:rPr>
        <w:t xml:space="preserve">ormat dsv. </w:t>
      </w:r>
      <w:r w:rsidR="001B243B" w:rsidRPr="00D473AE">
        <w:rPr>
          <w:rFonts w:cs="Arial"/>
        </w:rPr>
        <w:t>Enter</w:t>
      </w:r>
      <w:r w:rsidRPr="00D473AE">
        <w:rPr>
          <w:rFonts w:cs="Arial"/>
        </w:rPr>
        <w:t xml:space="preserve"> the wrapper character. The default is empty. The field wrapper is optional</w:t>
      </w:r>
      <w:r w:rsidR="00FD2E3B" w:rsidRPr="00D473AE">
        <w:rPr>
          <w:rFonts w:cs="Arial"/>
        </w:rPr>
        <w:t xml:space="preserve">. Use it </w:t>
      </w:r>
      <w:r w:rsidRPr="00D473AE">
        <w:rPr>
          <w:rFonts w:cs="Arial"/>
        </w:rPr>
        <w:t xml:space="preserve">to avoid that </w:t>
      </w:r>
      <w:r w:rsidR="00FD2E3B" w:rsidRPr="00D473AE">
        <w:rPr>
          <w:rFonts w:cs="Arial"/>
        </w:rPr>
        <w:t xml:space="preserve">the </w:t>
      </w:r>
      <w:r w:rsidR="00206372" w:rsidRPr="00D473AE">
        <w:rPr>
          <w:rFonts w:cs="Arial"/>
        </w:rPr>
        <w:t>integration framework</w:t>
      </w:r>
      <w:r w:rsidR="00FD2E3B" w:rsidRPr="00D473AE">
        <w:rPr>
          <w:rFonts w:cs="Arial"/>
        </w:rPr>
        <w:t xml:space="preserve"> misinterprets </w:t>
      </w:r>
      <w:r w:rsidRPr="00D473AE">
        <w:rPr>
          <w:rFonts w:cs="Arial"/>
        </w:rPr>
        <w:t>a field delimiter character inside a value as a field delimiter.</w:t>
      </w:r>
    </w:p>
    <w:p w14:paraId="3B67085E" w14:textId="77777777" w:rsidR="00553497" w:rsidRPr="00D473AE" w:rsidRDefault="00553497" w:rsidP="00DD7C2D">
      <w:pPr>
        <w:jc w:val="both"/>
        <w:rPr>
          <w:rFonts w:cs="Arial"/>
        </w:rPr>
      </w:pPr>
    </w:p>
    <w:p w14:paraId="3B67085F" w14:textId="77777777" w:rsidR="00AB55C4" w:rsidRPr="00D473AE" w:rsidRDefault="00AB55C4" w:rsidP="00DD7C2D">
      <w:pPr>
        <w:jc w:val="both"/>
        <w:rPr>
          <w:rFonts w:cs="Arial"/>
          <w:color w:val="333399"/>
        </w:rPr>
      </w:pPr>
      <w:r w:rsidRPr="00D473AE">
        <w:rPr>
          <w:rFonts w:cs="Arial"/>
          <w:color w:val="333399"/>
        </w:rPr>
        <w:t>Byte-</w:t>
      </w:r>
      <w:r w:rsidR="005A6E26" w:rsidRPr="00D473AE">
        <w:rPr>
          <w:rFonts w:cs="Arial"/>
          <w:color w:val="333399"/>
        </w:rPr>
        <w:t>O</w:t>
      </w:r>
      <w:r w:rsidRPr="00D473AE">
        <w:rPr>
          <w:rFonts w:cs="Arial"/>
          <w:color w:val="333399"/>
        </w:rPr>
        <w:t>rder-</w:t>
      </w:r>
      <w:r w:rsidR="005A6E26" w:rsidRPr="00D473AE">
        <w:rPr>
          <w:rFonts w:cs="Arial"/>
          <w:color w:val="333399"/>
        </w:rPr>
        <w:t>M</w:t>
      </w:r>
      <w:r w:rsidRPr="00D473AE">
        <w:rPr>
          <w:rFonts w:cs="Arial"/>
          <w:color w:val="333399"/>
        </w:rPr>
        <w:t>ark</w:t>
      </w:r>
    </w:p>
    <w:p w14:paraId="3B670860" w14:textId="77777777" w:rsidR="00AB55C4" w:rsidRPr="00D473AE" w:rsidRDefault="00AB55C4" w:rsidP="00DD7C2D">
      <w:pPr>
        <w:jc w:val="both"/>
        <w:rPr>
          <w:rFonts w:cs="Arial"/>
        </w:rPr>
      </w:pPr>
      <w:r w:rsidRPr="00D473AE">
        <w:rPr>
          <w:rFonts w:cs="Arial"/>
        </w:rPr>
        <w:t xml:space="preserve">If you select the field, the integration framework creates </w:t>
      </w:r>
      <w:r w:rsidR="00B230DF" w:rsidRPr="00D473AE">
        <w:rPr>
          <w:rFonts w:cs="Arial"/>
        </w:rPr>
        <w:t xml:space="preserve">a byte order mark at the beginning of the text stream that signals the order of the text stream. </w:t>
      </w:r>
    </w:p>
    <w:p w14:paraId="3B670861" w14:textId="77777777" w:rsidR="00553497" w:rsidRPr="00D473AE" w:rsidRDefault="00553497" w:rsidP="00DD7C2D">
      <w:pPr>
        <w:jc w:val="both"/>
        <w:rPr>
          <w:rFonts w:cs="Arial"/>
        </w:rPr>
      </w:pPr>
    </w:p>
    <w:p w14:paraId="3B670862" w14:textId="77777777" w:rsidR="00553497" w:rsidRPr="00D473AE" w:rsidRDefault="00807901" w:rsidP="00DD7C2D">
      <w:pPr>
        <w:jc w:val="both"/>
        <w:rPr>
          <w:rFonts w:cs="Arial"/>
          <w:u w:val="single"/>
        </w:rPr>
      </w:pPr>
      <w:bookmarkStart w:id="170" w:name="stepoutb1obj"/>
      <w:r w:rsidRPr="00D473AE">
        <w:rPr>
          <w:rFonts w:cs="Arial"/>
          <w:u w:val="single"/>
        </w:rPr>
        <w:t xml:space="preserve">SAP Business One </w:t>
      </w:r>
      <w:r w:rsidR="00553497" w:rsidRPr="00D473AE">
        <w:rPr>
          <w:rFonts w:cs="Arial"/>
          <w:u w:val="single"/>
        </w:rPr>
        <w:t>DI Object</w:t>
      </w:r>
      <w:r w:rsidR="00FD2E3B" w:rsidRPr="00D473AE">
        <w:rPr>
          <w:rFonts w:cs="Arial"/>
          <w:u w:val="single"/>
        </w:rPr>
        <w:t xml:space="preserve"> Details</w:t>
      </w:r>
    </w:p>
    <w:bookmarkEnd w:id="170"/>
    <w:p w14:paraId="3B670863" w14:textId="77777777" w:rsidR="00553497" w:rsidRPr="00821330" w:rsidRDefault="00CA3190" w:rsidP="00553497">
      <w:pPr>
        <w:jc w:val="both"/>
        <w:rPr>
          <w:rFonts w:cs="Arial"/>
        </w:rPr>
      </w:pPr>
      <w:r>
        <w:rPr>
          <w:noProof/>
          <w:lang w:eastAsia="de-DE"/>
        </w:rPr>
        <w:drawing>
          <wp:inline distT="0" distB="0" distL="0" distR="0" wp14:anchorId="3B670F0E" wp14:editId="3B670F0F">
            <wp:extent cx="4431957" cy="1435035"/>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81379" cy="1451037"/>
                    </a:xfrm>
                    <a:prstGeom prst="rect">
                      <a:avLst/>
                    </a:prstGeom>
                  </pic:spPr>
                </pic:pic>
              </a:graphicData>
            </a:graphic>
          </wp:inline>
        </w:drawing>
      </w:r>
    </w:p>
    <w:p w14:paraId="3B670864" w14:textId="77777777" w:rsidR="00553497" w:rsidRPr="00821330" w:rsidRDefault="00553497" w:rsidP="00DD7C2D">
      <w:pPr>
        <w:jc w:val="both"/>
        <w:rPr>
          <w:rFonts w:cs="Arial"/>
        </w:rPr>
      </w:pPr>
    </w:p>
    <w:p w14:paraId="3B670865" w14:textId="77777777" w:rsidR="00553497" w:rsidRPr="00D473AE" w:rsidRDefault="00553497" w:rsidP="00DD7C2D">
      <w:pPr>
        <w:jc w:val="both"/>
        <w:rPr>
          <w:rFonts w:cs="Arial"/>
          <w:color w:val="333399"/>
        </w:rPr>
      </w:pPr>
      <w:r w:rsidRPr="00D473AE">
        <w:rPr>
          <w:rFonts w:cs="Arial"/>
          <w:color w:val="333399"/>
        </w:rPr>
        <w:t>Method</w:t>
      </w:r>
    </w:p>
    <w:p w14:paraId="3B670866" w14:textId="77777777" w:rsidR="00553497" w:rsidRPr="00B352DB" w:rsidRDefault="00FD2E3B" w:rsidP="00DD7C2D">
      <w:pPr>
        <w:jc w:val="both"/>
        <w:rPr>
          <w:rFonts w:cs="Arial"/>
        </w:rPr>
      </w:pPr>
      <w:r w:rsidRPr="00D473AE">
        <w:rPr>
          <w:rFonts w:cs="Arial"/>
        </w:rPr>
        <w:t xml:space="preserve">To </w:t>
      </w:r>
      <w:r w:rsidR="00B352DB" w:rsidRPr="00D473AE">
        <w:rPr>
          <w:rFonts w:cs="Arial"/>
        </w:rPr>
        <w:t xml:space="preserve">define </w:t>
      </w:r>
      <w:r w:rsidR="00553497" w:rsidRPr="00D473AE">
        <w:rPr>
          <w:rFonts w:cs="Arial"/>
        </w:rPr>
        <w:t xml:space="preserve">the method for handing over data to </w:t>
      </w:r>
      <w:r w:rsidRPr="00D473AE">
        <w:rPr>
          <w:rFonts w:cs="Arial"/>
        </w:rPr>
        <w:t xml:space="preserve">B1, </w:t>
      </w:r>
      <w:r w:rsidR="006424D8" w:rsidRPr="00D473AE">
        <w:rPr>
          <w:rFonts w:cs="Arial"/>
        </w:rPr>
        <w:t>click</w:t>
      </w:r>
      <w:r w:rsidRPr="00D473AE">
        <w:rPr>
          <w:rFonts w:cs="Arial"/>
        </w:rPr>
        <w:t xml:space="preserve"> </w:t>
      </w:r>
      <w:r w:rsidR="00553497" w:rsidRPr="00D473AE">
        <w:rPr>
          <w:rFonts w:cs="Arial"/>
        </w:rPr>
        <w:t xml:space="preserve">the </w:t>
      </w:r>
      <w:r w:rsidRPr="00D473AE">
        <w:rPr>
          <w:rFonts w:cs="Arial"/>
        </w:rPr>
        <w:t xml:space="preserve">[…] </w:t>
      </w:r>
      <w:r w:rsidR="00553497" w:rsidRPr="00D473AE">
        <w:rPr>
          <w:rFonts w:cs="Arial"/>
        </w:rPr>
        <w:t xml:space="preserve">button. </w:t>
      </w:r>
      <w:r w:rsidR="00553497" w:rsidRPr="00B352DB">
        <w:rPr>
          <w:rFonts w:cs="Arial"/>
        </w:rPr>
        <w:t xml:space="preserve">The following values are </w:t>
      </w:r>
      <w:r w:rsidRPr="00B352DB">
        <w:rPr>
          <w:rFonts w:cs="Arial"/>
        </w:rPr>
        <w:t>available</w:t>
      </w:r>
      <w:r w:rsidR="00553497" w:rsidRPr="00B352DB">
        <w:rPr>
          <w:rFonts w:cs="Arial"/>
        </w:rPr>
        <w:t>:</w:t>
      </w:r>
    </w:p>
    <w:p w14:paraId="3B670867" w14:textId="77777777" w:rsidR="00553497" w:rsidRPr="00041921" w:rsidRDefault="00553497" w:rsidP="00A47905">
      <w:pPr>
        <w:pStyle w:val="BulletedList"/>
      </w:pPr>
      <w:r w:rsidRPr="00041921">
        <w:t xml:space="preserve">Synchronous </w:t>
      </w:r>
      <w:r w:rsidR="00FD2E3B" w:rsidRPr="00041921">
        <w:t>i</w:t>
      </w:r>
      <w:r w:rsidRPr="00041921">
        <w:t>nsert</w:t>
      </w:r>
    </w:p>
    <w:p w14:paraId="3B670868" w14:textId="77777777" w:rsidR="00553497" w:rsidRPr="00D473AE" w:rsidRDefault="00553497" w:rsidP="00A47905">
      <w:pPr>
        <w:pStyle w:val="BulletedList"/>
      </w:pPr>
      <w:r w:rsidRPr="00D473AE">
        <w:t xml:space="preserve">Synchronous </w:t>
      </w:r>
      <w:r w:rsidR="00FD2E3B" w:rsidRPr="00D473AE">
        <w:t>i</w:t>
      </w:r>
      <w:r w:rsidRPr="00D473AE">
        <w:t xml:space="preserve">nsert with fallback to </w:t>
      </w:r>
      <w:r w:rsidR="00FD2E3B" w:rsidRPr="00D473AE">
        <w:t>u</w:t>
      </w:r>
      <w:r w:rsidRPr="00D473AE">
        <w:t>pdate</w:t>
      </w:r>
    </w:p>
    <w:p w14:paraId="3B670869" w14:textId="77777777" w:rsidR="00553497" w:rsidRPr="00041921" w:rsidRDefault="00553497" w:rsidP="00A47905">
      <w:pPr>
        <w:pStyle w:val="BulletedList"/>
      </w:pPr>
      <w:r w:rsidRPr="00041921">
        <w:lastRenderedPageBreak/>
        <w:t xml:space="preserve">Synchronous </w:t>
      </w:r>
      <w:r w:rsidR="00FD2E3B" w:rsidRPr="00041921">
        <w:t>u</w:t>
      </w:r>
      <w:r w:rsidRPr="00041921">
        <w:t>pdate</w:t>
      </w:r>
    </w:p>
    <w:p w14:paraId="3B67086A" w14:textId="77777777" w:rsidR="00553497" w:rsidRPr="00D473AE" w:rsidRDefault="00553497" w:rsidP="00A47905">
      <w:pPr>
        <w:pStyle w:val="BulletedList"/>
      </w:pPr>
      <w:r w:rsidRPr="00D473AE">
        <w:t xml:space="preserve">Synchronous </w:t>
      </w:r>
      <w:r w:rsidR="00FD2E3B" w:rsidRPr="00D473AE">
        <w:t>u</w:t>
      </w:r>
      <w:r w:rsidRPr="00D473AE">
        <w:t>pdate with fallback to Insert</w:t>
      </w:r>
    </w:p>
    <w:p w14:paraId="3B67086B" w14:textId="77777777" w:rsidR="00553497" w:rsidRPr="00041921" w:rsidRDefault="00553497" w:rsidP="00A47905">
      <w:pPr>
        <w:pStyle w:val="BulletedList"/>
      </w:pPr>
      <w:r w:rsidRPr="00041921">
        <w:t xml:space="preserve">Synchronous </w:t>
      </w:r>
      <w:r w:rsidR="00FD2E3B" w:rsidRPr="00041921">
        <w:t>d</w:t>
      </w:r>
      <w:r w:rsidRPr="00041921">
        <w:t>elete</w:t>
      </w:r>
    </w:p>
    <w:p w14:paraId="3B67086C" w14:textId="77777777" w:rsidR="00553497" w:rsidRPr="00821330" w:rsidRDefault="00553497" w:rsidP="00DD7C2D">
      <w:pPr>
        <w:jc w:val="both"/>
        <w:rPr>
          <w:rFonts w:cs="Arial"/>
        </w:rPr>
      </w:pPr>
    </w:p>
    <w:p w14:paraId="3B67086D" w14:textId="77777777" w:rsidR="00553497" w:rsidRPr="00821330" w:rsidRDefault="00553497" w:rsidP="00CA3190">
      <w:pPr>
        <w:keepNext/>
        <w:jc w:val="both"/>
        <w:rPr>
          <w:rFonts w:cs="Arial"/>
          <w:color w:val="333399"/>
        </w:rPr>
      </w:pPr>
      <w:r w:rsidRPr="00821330">
        <w:rPr>
          <w:rFonts w:cs="Arial"/>
          <w:color w:val="333399"/>
        </w:rPr>
        <w:t>Object Identifier</w:t>
      </w:r>
    </w:p>
    <w:p w14:paraId="3B67086E" w14:textId="77777777" w:rsidR="00553497" w:rsidRPr="00D473AE" w:rsidRDefault="009E4480" w:rsidP="00DD7C2D">
      <w:pPr>
        <w:jc w:val="both"/>
        <w:rPr>
          <w:rFonts w:cs="Arial"/>
        </w:rPr>
      </w:pPr>
      <w:r w:rsidRPr="00D473AE">
        <w:rPr>
          <w:rFonts w:cs="Arial"/>
        </w:rPr>
        <w:t xml:space="preserve">To define the identifier </w:t>
      </w:r>
      <w:r w:rsidR="00553497" w:rsidRPr="00D473AE">
        <w:rPr>
          <w:rFonts w:cs="Arial"/>
        </w:rPr>
        <w:t xml:space="preserve">of </w:t>
      </w:r>
      <w:r w:rsidR="00B47DB6" w:rsidRPr="00D473AE">
        <w:rPr>
          <w:rFonts w:cs="Arial"/>
        </w:rPr>
        <w:t xml:space="preserve">the SAP Business One </w:t>
      </w:r>
      <w:r w:rsidR="00553497" w:rsidRPr="00D473AE">
        <w:rPr>
          <w:rFonts w:cs="Arial"/>
        </w:rPr>
        <w:t>object</w:t>
      </w:r>
      <w:r w:rsidRPr="00D473AE">
        <w:rPr>
          <w:rFonts w:cs="Arial"/>
        </w:rPr>
        <w:t xml:space="preserve">, </w:t>
      </w:r>
      <w:r w:rsidR="006424D8" w:rsidRPr="00D473AE">
        <w:rPr>
          <w:rFonts w:cs="Arial"/>
        </w:rPr>
        <w:t>click</w:t>
      </w:r>
      <w:r w:rsidRPr="00D473AE">
        <w:rPr>
          <w:rFonts w:cs="Arial"/>
        </w:rPr>
        <w:t xml:space="preserve"> </w:t>
      </w:r>
      <w:r w:rsidR="00553497" w:rsidRPr="00D473AE">
        <w:rPr>
          <w:rFonts w:cs="Arial"/>
        </w:rPr>
        <w:t xml:space="preserve">the </w:t>
      </w:r>
      <w:r w:rsidRPr="00D473AE">
        <w:rPr>
          <w:rFonts w:cs="Arial"/>
        </w:rPr>
        <w:t>[…]</w:t>
      </w:r>
      <w:r w:rsidR="00553497" w:rsidRPr="00D473AE">
        <w:rPr>
          <w:rFonts w:cs="Arial"/>
        </w:rPr>
        <w:t xml:space="preserve"> button. </w:t>
      </w:r>
      <w:r w:rsidR="002B3419" w:rsidRPr="00D473AE">
        <w:rPr>
          <w:rFonts w:cs="Arial"/>
        </w:rPr>
        <w:t>For more information</w:t>
      </w:r>
      <w:r w:rsidR="00937B89" w:rsidRPr="00D473AE">
        <w:rPr>
          <w:rFonts w:cs="Arial"/>
        </w:rPr>
        <w:t xml:space="preserve">, see </w:t>
      </w:r>
      <w:r w:rsidR="00553497" w:rsidRPr="00D473AE">
        <w:rPr>
          <w:rFonts w:cs="Arial"/>
        </w:rPr>
        <w:t xml:space="preserve">the SAP Business One DI </w:t>
      </w:r>
      <w:r w:rsidRPr="00D473AE">
        <w:rPr>
          <w:rFonts w:cs="Arial"/>
        </w:rPr>
        <w:t>documentation</w:t>
      </w:r>
      <w:r w:rsidR="00553497" w:rsidRPr="00D473AE">
        <w:rPr>
          <w:rFonts w:cs="Arial"/>
        </w:rPr>
        <w:t>.</w:t>
      </w:r>
    </w:p>
    <w:p w14:paraId="3B67086F" w14:textId="77777777" w:rsidR="00B47DB6" w:rsidRPr="00D473AE" w:rsidRDefault="00B47DB6" w:rsidP="00DD7C2D">
      <w:pPr>
        <w:jc w:val="both"/>
        <w:rPr>
          <w:rFonts w:cs="Arial"/>
        </w:rPr>
      </w:pPr>
    </w:p>
    <w:p w14:paraId="3B670870" w14:textId="77777777" w:rsidR="00553497" w:rsidRPr="00D473AE" w:rsidRDefault="00553497" w:rsidP="00DD7C2D">
      <w:pPr>
        <w:jc w:val="both"/>
        <w:rPr>
          <w:rFonts w:cs="Arial"/>
          <w:color w:val="333399"/>
        </w:rPr>
      </w:pPr>
      <w:r w:rsidRPr="00D473AE">
        <w:rPr>
          <w:rFonts w:cs="Arial"/>
          <w:color w:val="333399"/>
        </w:rPr>
        <w:t>Key Name</w:t>
      </w:r>
    </w:p>
    <w:p w14:paraId="3B670871" w14:textId="77777777" w:rsidR="00553497" w:rsidRPr="00D473AE" w:rsidRDefault="009E4480" w:rsidP="00DD7C2D">
      <w:pPr>
        <w:jc w:val="both"/>
        <w:rPr>
          <w:rFonts w:cs="Arial"/>
        </w:rPr>
      </w:pPr>
      <w:r w:rsidRPr="00D473AE">
        <w:rPr>
          <w:rFonts w:cs="Arial"/>
        </w:rPr>
        <w:t>D</w:t>
      </w:r>
      <w:r w:rsidR="00553497" w:rsidRPr="00D473AE">
        <w:rPr>
          <w:rFonts w:cs="Arial"/>
        </w:rPr>
        <w:t>efine the name of the primary key. I</w:t>
      </w:r>
      <w:r w:rsidRPr="00D473AE">
        <w:rPr>
          <w:rFonts w:cs="Arial"/>
        </w:rPr>
        <w:t xml:space="preserve">f there are </w:t>
      </w:r>
      <w:r w:rsidR="00553497" w:rsidRPr="00D473AE">
        <w:rPr>
          <w:rFonts w:cs="Arial"/>
        </w:rPr>
        <w:t>m</w:t>
      </w:r>
      <w:r w:rsidRPr="00D473AE">
        <w:rPr>
          <w:rFonts w:cs="Arial"/>
        </w:rPr>
        <w:t>ultiple keys,</w:t>
      </w:r>
      <w:r w:rsidR="002B3419" w:rsidRPr="00D473AE">
        <w:rPr>
          <w:rFonts w:cs="Arial"/>
        </w:rPr>
        <w:t xml:space="preserve"> </w:t>
      </w:r>
      <w:r w:rsidRPr="00D473AE">
        <w:rPr>
          <w:rFonts w:cs="Arial"/>
        </w:rPr>
        <w:t xml:space="preserve">enter </w:t>
      </w:r>
      <w:r w:rsidR="00553497" w:rsidRPr="00D473AE">
        <w:rPr>
          <w:rFonts w:cs="Arial"/>
        </w:rPr>
        <w:t xml:space="preserve">the keys separated by comma. </w:t>
      </w:r>
      <w:r w:rsidR="002B3419" w:rsidRPr="00D473AE">
        <w:rPr>
          <w:rFonts w:cs="Arial"/>
        </w:rPr>
        <w:t>For more information</w:t>
      </w:r>
      <w:r w:rsidR="00937B89" w:rsidRPr="00D473AE">
        <w:rPr>
          <w:rFonts w:cs="Arial"/>
        </w:rPr>
        <w:t xml:space="preserve">, see </w:t>
      </w:r>
      <w:r w:rsidR="00553497" w:rsidRPr="00D473AE">
        <w:rPr>
          <w:rFonts w:cs="Arial"/>
        </w:rPr>
        <w:t xml:space="preserve">the SAP Business One DI </w:t>
      </w:r>
      <w:r w:rsidRPr="00D473AE">
        <w:rPr>
          <w:rFonts w:cs="Arial"/>
        </w:rPr>
        <w:t>documentation</w:t>
      </w:r>
      <w:r w:rsidR="00553497" w:rsidRPr="00D473AE">
        <w:rPr>
          <w:rFonts w:cs="Arial"/>
        </w:rPr>
        <w:t>.</w:t>
      </w:r>
    </w:p>
    <w:p w14:paraId="3B670872" w14:textId="77777777" w:rsidR="00553497" w:rsidRPr="00D473AE" w:rsidRDefault="00553497" w:rsidP="00DD7C2D">
      <w:pPr>
        <w:jc w:val="both"/>
        <w:rPr>
          <w:rFonts w:cs="Arial"/>
        </w:rPr>
      </w:pPr>
    </w:p>
    <w:p w14:paraId="3B670873" w14:textId="77777777" w:rsidR="00B47DB6" w:rsidRPr="00D473AE" w:rsidRDefault="00B47DB6" w:rsidP="00DD7C2D">
      <w:pPr>
        <w:jc w:val="both"/>
        <w:rPr>
          <w:rFonts w:cs="Arial"/>
          <w:color w:val="333399"/>
        </w:rPr>
      </w:pPr>
      <w:r w:rsidRPr="00D473AE">
        <w:rPr>
          <w:rFonts w:cs="Arial"/>
          <w:color w:val="333399"/>
        </w:rPr>
        <w:t>Update Policy</w:t>
      </w:r>
    </w:p>
    <w:p w14:paraId="3B670874" w14:textId="77777777" w:rsidR="00553497" w:rsidRPr="00D473AE" w:rsidRDefault="00171218" w:rsidP="00DD7C2D">
      <w:pPr>
        <w:jc w:val="both"/>
        <w:rPr>
          <w:rFonts w:cs="Arial"/>
        </w:rPr>
      </w:pPr>
      <w:r w:rsidRPr="00D473AE">
        <w:rPr>
          <w:rFonts w:cs="Arial"/>
        </w:rPr>
        <w:t>For update, you can either delete and insert a record, or use the default behavior.</w:t>
      </w:r>
    </w:p>
    <w:p w14:paraId="3B670875" w14:textId="77777777" w:rsidR="00935758" w:rsidRPr="00D473AE" w:rsidRDefault="00935758" w:rsidP="00DD7C2D">
      <w:pPr>
        <w:jc w:val="both"/>
        <w:rPr>
          <w:rFonts w:cs="Arial"/>
        </w:rPr>
      </w:pPr>
    </w:p>
    <w:p w14:paraId="3B670876" w14:textId="77777777" w:rsidR="00553497" w:rsidRPr="00D473AE" w:rsidRDefault="00807901" w:rsidP="00DD7C2D">
      <w:pPr>
        <w:jc w:val="both"/>
        <w:rPr>
          <w:rFonts w:cs="Arial"/>
          <w:u w:val="single"/>
        </w:rPr>
      </w:pPr>
      <w:bookmarkStart w:id="171" w:name="stepoutb1srv"/>
      <w:r w:rsidRPr="00D473AE">
        <w:rPr>
          <w:rFonts w:cs="Arial"/>
          <w:u w:val="single"/>
        </w:rPr>
        <w:t xml:space="preserve">SAP Business One </w:t>
      </w:r>
      <w:r w:rsidR="00553497" w:rsidRPr="00D473AE">
        <w:rPr>
          <w:rFonts w:cs="Arial"/>
          <w:u w:val="single"/>
        </w:rPr>
        <w:t>DI Service</w:t>
      </w:r>
      <w:r w:rsidR="009E4480" w:rsidRPr="00D473AE">
        <w:rPr>
          <w:rFonts w:cs="Arial"/>
          <w:u w:val="single"/>
        </w:rPr>
        <w:t xml:space="preserve"> Details</w:t>
      </w:r>
    </w:p>
    <w:bookmarkEnd w:id="171"/>
    <w:p w14:paraId="3B670877" w14:textId="77777777" w:rsidR="00B47DB6" w:rsidRPr="00D473AE" w:rsidRDefault="00B47DB6" w:rsidP="00DD7C2D">
      <w:pPr>
        <w:jc w:val="both"/>
        <w:rPr>
          <w:rFonts w:cs="Arial"/>
        </w:rPr>
      </w:pPr>
    </w:p>
    <w:p w14:paraId="3B670878" w14:textId="77777777" w:rsidR="00B47DB6" w:rsidRPr="00821330" w:rsidRDefault="00CA3190" w:rsidP="00DD7C2D">
      <w:pPr>
        <w:jc w:val="both"/>
        <w:rPr>
          <w:rFonts w:cs="Arial"/>
        </w:rPr>
      </w:pPr>
      <w:r>
        <w:rPr>
          <w:noProof/>
          <w:lang w:eastAsia="de-DE"/>
        </w:rPr>
        <w:drawing>
          <wp:inline distT="0" distB="0" distL="0" distR="0" wp14:anchorId="3B670F10" wp14:editId="3B670F11">
            <wp:extent cx="5133333" cy="2114286"/>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33333" cy="2114286"/>
                    </a:xfrm>
                    <a:prstGeom prst="rect">
                      <a:avLst/>
                    </a:prstGeom>
                  </pic:spPr>
                </pic:pic>
              </a:graphicData>
            </a:graphic>
          </wp:inline>
        </w:drawing>
      </w:r>
    </w:p>
    <w:p w14:paraId="3B670879" w14:textId="77777777" w:rsidR="00553497" w:rsidRPr="00821330" w:rsidRDefault="00553497" w:rsidP="00DD7C2D">
      <w:pPr>
        <w:jc w:val="both"/>
        <w:rPr>
          <w:rFonts w:cs="Arial"/>
        </w:rPr>
      </w:pPr>
    </w:p>
    <w:p w14:paraId="3B67087A" w14:textId="77777777" w:rsidR="00553497" w:rsidRPr="00D473AE" w:rsidRDefault="00553497" w:rsidP="00DD7C2D">
      <w:pPr>
        <w:jc w:val="both"/>
        <w:rPr>
          <w:rFonts w:cs="Arial"/>
          <w:color w:val="333399"/>
        </w:rPr>
      </w:pPr>
      <w:r w:rsidRPr="00D473AE">
        <w:rPr>
          <w:rFonts w:cs="Arial"/>
          <w:color w:val="333399"/>
        </w:rPr>
        <w:t>Service Identifier</w:t>
      </w:r>
    </w:p>
    <w:p w14:paraId="3B67087B" w14:textId="77777777" w:rsidR="00553497" w:rsidRPr="00D473AE" w:rsidRDefault="009E4480" w:rsidP="00DD7C2D">
      <w:pPr>
        <w:jc w:val="both"/>
        <w:rPr>
          <w:rFonts w:cs="Arial"/>
        </w:rPr>
      </w:pPr>
      <w:r w:rsidRPr="00D473AE">
        <w:rPr>
          <w:rFonts w:cs="Arial"/>
        </w:rPr>
        <w:t>To</w:t>
      </w:r>
      <w:r w:rsidR="00553497" w:rsidRPr="00D473AE">
        <w:rPr>
          <w:rFonts w:cs="Arial"/>
        </w:rPr>
        <w:t xml:space="preserve"> define the service identifier of the </w:t>
      </w:r>
      <w:r w:rsidRPr="00D473AE">
        <w:rPr>
          <w:rFonts w:cs="Arial"/>
        </w:rPr>
        <w:t xml:space="preserve">B1 </w:t>
      </w:r>
      <w:r w:rsidR="00553497" w:rsidRPr="00D473AE">
        <w:rPr>
          <w:rFonts w:cs="Arial"/>
        </w:rPr>
        <w:t>service, you want to cal</w:t>
      </w:r>
      <w:r w:rsidRPr="00D473AE">
        <w:rPr>
          <w:rFonts w:cs="Arial"/>
        </w:rPr>
        <w:t xml:space="preserve">l, </w:t>
      </w:r>
      <w:r w:rsidR="006424D8" w:rsidRPr="00D473AE">
        <w:rPr>
          <w:rFonts w:cs="Arial"/>
        </w:rPr>
        <w:t>click</w:t>
      </w:r>
      <w:r w:rsidRPr="00D473AE">
        <w:rPr>
          <w:rFonts w:cs="Arial"/>
        </w:rPr>
        <w:t xml:space="preserve"> </w:t>
      </w:r>
      <w:r w:rsidR="00553497" w:rsidRPr="00D473AE">
        <w:rPr>
          <w:rFonts w:cs="Arial"/>
        </w:rPr>
        <w:t xml:space="preserve">the </w:t>
      </w:r>
      <w:r w:rsidRPr="00D473AE">
        <w:rPr>
          <w:rFonts w:cs="Arial"/>
        </w:rPr>
        <w:t xml:space="preserve">[…] </w:t>
      </w:r>
      <w:r w:rsidR="00553497" w:rsidRPr="00D473AE">
        <w:rPr>
          <w:rFonts w:cs="Arial"/>
        </w:rPr>
        <w:t xml:space="preserve">button. </w:t>
      </w:r>
      <w:r w:rsidRPr="00D473AE">
        <w:rPr>
          <w:rFonts w:cs="Arial"/>
        </w:rPr>
        <w:t>For more information</w:t>
      </w:r>
      <w:r w:rsidR="00937B89" w:rsidRPr="00D473AE">
        <w:rPr>
          <w:rFonts w:cs="Arial"/>
        </w:rPr>
        <w:t xml:space="preserve">, see </w:t>
      </w:r>
      <w:r w:rsidRPr="00D473AE">
        <w:rPr>
          <w:rFonts w:cs="Arial"/>
        </w:rPr>
        <w:t xml:space="preserve">the </w:t>
      </w:r>
      <w:r w:rsidR="002B3419" w:rsidRPr="00D473AE">
        <w:rPr>
          <w:rFonts w:cs="Arial"/>
        </w:rPr>
        <w:t xml:space="preserve">SAP Business One </w:t>
      </w:r>
      <w:r w:rsidR="00553497" w:rsidRPr="00D473AE">
        <w:rPr>
          <w:rFonts w:cs="Arial"/>
        </w:rPr>
        <w:t xml:space="preserve">DI API </w:t>
      </w:r>
      <w:r w:rsidRPr="00D473AE">
        <w:rPr>
          <w:rFonts w:cs="Arial"/>
        </w:rPr>
        <w:t>documentation</w:t>
      </w:r>
      <w:r w:rsidR="00553497" w:rsidRPr="00D473AE">
        <w:rPr>
          <w:rFonts w:cs="Arial"/>
        </w:rPr>
        <w:t>.</w:t>
      </w:r>
    </w:p>
    <w:p w14:paraId="3B67087C" w14:textId="77777777" w:rsidR="00DD7C2D" w:rsidRPr="00D473AE" w:rsidRDefault="00DD7C2D" w:rsidP="00DD7C2D">
      <w:pPr>
        <w:jc w:val="both"/>
        <w:rPr>
          <w:rFonts w:cs="Arial"/>
        </w:rPr>
      </w:pPr>
    </w:p>
    <w:p w14:paraId="3B67087D" w14:textId="77777777" w:rsidR="00553497" w:rsidRPr="00D473AE" w:rsidRDefault="00553497" w:rsidP="00DD7C2D">
      <w:pPr>
        <w:jc w:val="both"/>
        <w:rPr>
          <w:rFonts w:cs="Arial"/>
          <w:color w:val="333399"/>
        </w:rPr>
      </w:pPr>
      <w:r w:rsidRPr="00D473AE">
        <w:rPr>
          <w:rFonts w:cs="Arial"/>
          <w:color w:val="333399"/>
        </w:rPr>
        <w:lastRenderedPageBreak/>
        <w:t>Service Method Type</w:t>
      </w:r>
    </w:p>
    <w:p w14:paraId="3B67087E" w14:textId="77777777" w:rsidR="00553497" w:rsidRPr="00821330" w:rsidRDefault="009E4480" w:rsidP="00DD7C2D">
      <w:pPr>
        <w:jc w:val="both"/>
        <w:rPr>
          <w:rFonts w:cs="Arial"/>
        </w:rPr>
      </w:pPr>
      <w:r w:rsidRPr="00D473AE">
        <w:rPr>
          <w:rFonts w:cs="Arial"/>
        </w:rPr>
        <w:t>To s</w:t>
      </w:r>
      <w:r w:rsidR="00553497" w:rsidRPr="00D473AE">
        <w:rPr>
          <w:rFonts w:cs="Arial"/>
        </w:rPr>
        <w:t>elect the method you want to call to hand</w:t>
      </w:r>
      <w:r w:rsidR="002B3419" w:rsidRPr="00D473AE">
        <w:rPr>
          <w:rFonts w:cs="Arial"/>
        </w:rPr>
        <w:t xml:space="preserve"> </w:t>
      </w:r>
      <w:r w:rsidR="00553497" w:rsidRPr="00D473AE">
        <w:rPr>
          <w:rFonts w:cs="Arial"/>
        </w:rPr>
        <w:t xml:space="preserve">over data to </w:t>
      </w:r>
      <w:r w:rsidRPr="00D473AE">
        <w:rPr>
          <w:rFonts w:cs="Arial"/>
        </w:rPr>
        <w:t xml:space="preserve">B1, </w:t>
      </w:r>
      <w:r w:rsidR="006424D8" w:rsidRPr="00D473AE">
        <w:rPr>
          <w:rFonts w:cs="Arial"/>
        </w:rPr>
        <w:t>click</w:t>
      </w:r>
      <w:r w:rsidRPr="00D473AE">
        <w:rPr>
          <w:rFonts w:cs="Arial"/>
        </w:rPr>
        <w:t xml:space="preserve"> </w:t>
      </w:r>
      <w:r w:rsidR="00553497" w:rsidRPr="00D473AE">
        <w:rPr>
          <w:rFonts w:cs="Arial"/>
        </w:rPr>
        <w:t xml:space="preserve">the </w:t>
      </w:r>
      <w:r w:rsidRPr="00D473AE">
        <w:rPr>
          <w:rFonts w:cs="Arial"/>
          <w:noProof/>
          <w:lang w:eastAsia="de-DE"/>
        </w:rPr>
        <w:t>[…]</w:t>
      </w:r>
      <w:r w:rsidR="00553497" w:rsidRPr="00D473AE">
        <w:rPr>
          <w:rFonts w:cs="Arial"/>
        </w:rPr>
        <w:t xml:space="preserve"> button</w:t>
      </w:r>
      <w:r w:rsidRPr="00D473AE">
        <w:rPr>
          <w:rFonts w:cs="Arial"/>
        </w:rPr>
        <w:t xml:space="preserve">. </w:t>
      </w:r>
      <w:r w:rsidRPr="00821330">
        <w:rPr>
          <w:rFonts w:cs="Arial"/>
        </w:rPr>
        <w:t>The following method</w:t>
      </w:r>
      <w:r w:rsidR="00133E11" w:rsidRPr="00821330">
        <w:rPr>
          <w:rFonts w:cs="Arial"/>
        </w:rPr>
        <w:t xml:space="preserve"> type</w:t>
      </w:r>
      <w:r w:rsidRPr="00821330">
        <w:rPr>
          <w:rFonts w:cs="Arial"/>
        </w:rPr>
        <w:t>s are available</w:t>
      </w:r>
      <w:r w:rsidR="00553497" w:rsidRPr="00821330">
        <w:rPr>
          <w:rFonts w:cs="Arial"/>
        </w:rPr>
        <w:t>:</w:t>
      </w:r>
    </w:p>
    <w:p w14:paraId="3B67087F" w14:textId="77777777" w:rsidR="00553497" w:rsidRPr="00821330" w:rsidRDefault="00553497" w:rsidP="00A47905">
      <w:pPr>
        <w:pStyle w:val="BulletedList"/>
      </w:pPr>
      <w:r w:rsidRPr="00821330">
        <w:t>Add method</w:t>
      </w:r>
    </w:p>
    <w:p w14:paraId="3B670880" w14:textId="77777777" w:rsidR="00553497" w:rsidRPr="00821330" w:rsidRDefault="00553497" w:rsidP="00A47905">
      <w:pPr>
        <w:pStyle w:val="BulletedList"/>
      </w:pPr>
      <w:r w:rsidRPr="00821330">
        <w:t>Update method</w:t>
      </w:r>
    </w:p>
    <w:p w14:paraId="3B670881" w14:textId="77777777" w:rsidR="00553497" w:rsidRPr="00821330" w:rsidRDefault="00553497" w:rsidP="00A47905">
      <w:pPr>
        <w:pStyle w:val="BulletedList"/>
      </w:pPr>
      <w:r w:rsidRPr="00821330">
        <w:t>Remove method</w:t>
      </w:r>
    </w:p>
    <w:p w14:paraId="3B670882" w14:textId="77777777" w:rsidR="00553497" w:rsidRPr="00821330" w:rsidRDefault="00553497" w:rsidP="00041921">
      <w:pPr>
        <w:jc w:val="both"/>
        <w:rPr>
          <w:rFonts w:cs="Arial"/>
        </w:rPr>
      </w:pPr>
    </w:p>
    <w:p w14:paraId="3B670883" w14:textId="77777777" w:rsidR="00553497" w:rsidRPr="00821330" w:rsidRDefault="00553497" w:rsidP="00087984">
      <w:pPr>
        <w:keepNext/>
        <w:jc w:val="both"/>
        <w:rPr>
          <w:rFonts w:cs="Arial"/>
          <w:color w:val="333399"/>
        </w:rPr>
      </w:pPr>
      <w:r w:rsidRPr="00821330">
        <w:rPr>
          <w:rFonts w:cs="Arial"/>
          <w:color w:val="333399"/>
        </w:rPr>
        <w:t>Service Method Identifier</w:t>
      </w:r>
    </w:p>
    <w:p w14:paraId="3B670884" w14:textId="77777777" w:rsidR="00553497" w:rsidRPr="00D473AE" w:rsidRDefault="00133E11" w:rsidP="00DD7C2D">
      <w:pPr>
        <w:jc w:val="both"/>
        <w:rPr>
          <w:rFonts w:cs="Arial"/>
        </w:rPr>
      </w:pPr>
      <w:r w:rsidRPr="00D473AE">
        <w:rPr>
          <w:rFonts w:cs="Arial"/>
        </w:rPr>
        <w:t>D</w:t>
      </w:r>
      <w:r w:rsidR="00553497" w:rsidRPr="00D473AE">
        <w:rPr>
          <w:rFonts w:cs="Arial"/>
        </w:rPr>
        <w:t xml:space="preserve">efine the name of the method call. </w:t>
      </w:r>
      <w:r w:rsidRPr="00D473AE">
        <w:rPr>
          <w:rFonts w:cs="Arial"/>
        </w:rPr>
        <w:t>For more information</w:t>
      </w:r>
      <w:r w:rsidR="00937B89" w:rsidRPr="00D473AE">
        <w:rPr>
          <w:rFonts w:cs="Arial"/>
        </w:rPr>
        <w:t xml:space="preserve">, see </w:t>
      </w:r>
      <w:r w:rsidRPr="00D473AE">
        <w:rPr>
          <w:rFonts w:cs="Arial"/>
        </w:rPr>
        <w:t xml:space="preserve">the </w:t>
      </w:r>
      <w:r w:rsidR="002B3419" w:rsidRPr="00D473AE">
        <w:rPr>
          <w:rFonts w:cs="Arial"/>
        </w:rPr>
        <w:t xml:space="preserve">SAP Business One </w:t>
      </w:r>
      <w:r w:rsidRPr="00D473AE">
        <w:rPr>
          <w:rFonts w:cs="Arial"/>
        </w:rPr>
        <w:t>DI API documentation.</w:t>
      </w:r>
    </w:p>
    <w:p w14:paraId="3B670885" w14:textId="77777777" w:rsidR="00553497" w:rsidRPr="00D473AE" w:rsidRDefault="00553497" w:rsidP="00DD7C2D">
      <w:pPr>
        <w:jc w:val="both"/>
        <w:rPr>
          <w:rFonts w:cs="Arial"/>
        </w:rPr>
      </w:pPr>
    </w:p>
    <w:p w14:paraId="3B670886" w14:textId="77777777" w:rsidR="00553497" w:rsidRPr="00D473AE" w:rsidRDefault="00553497" w:rsidP="008B2447">
      <w:pPr>
        <w:keepNext/>
        <w:jc w:val="both"/>
        <w:rPr>
          <w:rFonts w:cs="Arial"/>
          <w:color w:val="333399"/>
        </w:rPr>
      </w:pPr>
      <w:r w:rsidRPr="00D473AE">
        <w:rPr>
          <w:rFonts w:cs="Arial"/>
          <w:color w:val="333399"/>
        </w:rPr>
        <w:t>Get Method Identifier</w:t>
      </w:r>
    </w:p>
    <w:p w14:paraId="3B670887" w14:textId="77777777" w:rsidR="00553497" w:rsidRPr="00D473AE" w:rsidRDefault="00133E11" w:rsidP="00DD7C2D">
      <w:pPr>
        <w:jc w:val="both"/>
        <w:rPr>
          <w:rFonts w:cs="Arial"/>
        </w:rPr>
      </w:pPr>
      <w:r w:rsidRPr="00D473AE">
        <w:rPr>
          <w:rFonts w:cs="Arial"/>
        </w:rPr>
        <w:t>D</w:t>
      </w:r>
      <w:r w:rsidR="00553497" w:rsidRPr="00D473AE">
        <w:rPr>
          <w:rFonts w:cs="Arial"/>
        </w:rPr>
        <w:t xml:space="preserve">efine the name of the get method call. This is </w:t>
      </w:r>
      <w:r w:rsidRPr="00D473AE">
        <w:rPr>
          <w:rFonts w:cs="Arial"/>
        </w:rPr>
        <w:t xml:space="preserve">necessary </w:t>
      </w:r>
      <w:r w:rsidR="00553497" w:rsidRPr="00D473AE">
        <w:rPr>
          <w:rFonts w:cs="Arial"/>
        </w:rPr>
        <w:t xml:space="preserve">because </w:t>
      </w:r>
      <w:r w:rsidRPr="00D473AE">
        <w:rPr>
          <w:rFonts w:cs="Arial"/>
        </w:rPr>
        <w:t xml:space="preserve">the </w:t>
      </w:r>
      <w:r w:rsidR="00206372" w:rsidRPr="00D473AE">
        <w:rPr>
          <w:rFonts w:cs="Arial"/>
        </w:rPr>
        <w:t>integration framework</w:t>
      </w:r>
      <w:r w:rsidRPr="00D473AE">
        <w:rPr>
          <w:rFonts w:cs="Arial"/>
        </w:rPr>
        <w:t xml:space="preserve"> performs </w:t>
      </w:r>
      <w:r w:rsidR="00553497" w:rsidRPr="00D473AE">
        <w:rPr>
          <w:rFonts w:cs="Arial"/>
        </w:rPr>
        <w:t>each data hand</w:t>
      </w:r>
      <w:r w:rsidR="002B3419" w:rsidRPr="00D473AE">
        <w:rPr>
          <w:rFonts w:cs="Arial"/>
        </w:rPr>
        <w:t xml:space="preserve"> </w:t>
      </w:r>
      <w:r w:rsidR="00553497" w:rsidRPr="00D473AE">
        <w:rPr>
          <w:rFonts w:cs="Arial"/>
        </w:rPr>
        <w:t xml:space="preserve">over </w:t>
      </w:r>
      <w:r w:rsidRPr="00D473AE">
        <w:rPr>
          <w:rFonts w:cs="Arial"/>
        </w:rPr>
        <w:t xml:space="preserve">using </w:t>
      </w:r>
      <w:r w:rsidR="00553497" w:rsidRPr="00D473AE">
        <w:rPr>
          <w:rFonts w:cs="Arial"/>
        </w:rPr>
        <w:t xml:space="preserve">a select with a </w:t>
      </w:r>
      <w:r w:rsidRPr="00D473AE">
        <w:rPr>
          <w:rFonts w:cs="Arial"/>
        </w:rPr>
        <w:t xml:space="preserve">subsequent </w:t>
      </w:r>
      <w:r w:rsidR="00553497" w:rsidRPr="00D473AE">
        <w:rPr>
          <w:rFonts w:cs="Arial"/>
        </w:rPr>
        <w:t xml:space="preserve">data merge and storage. </w:t>
      </w:r>
      <w:r w:rsidRPr="00D473AE">
        <w:rPr>
          <w:rFonts w:cs="Arial"/>
        </w:rPr>
        <w:t>For more information</w:t>
      </w:r>
      <w:r w:rsidR="00937B89" w:rsidRPr="00D473AE">
        <w:rPr>
          <w:rFonts w:cs="Arial"/>
        </w:rPr>
        <w:t xml:space="preserve">, see </w:t>
      </w:r>
      <w:r w:rsidRPr="00D473AE">
        <w:rPr>
          <w:rFonts w:cs="Arial"/>
        </w:rPr>
        <w:t xml:space="preserve">the </w:t>
      </w:r>
      <w:r w:rsidR="002B3419" w:rsidRPr="00D473AE">
        <w:rPr>
          <w:rFonts w:cs="Arial"/>
        </w:rPr>
        <w:t xml:space="preserve">SAP Business One </w:t>
      </w:r>
      <w:r w:rsidRPr="00D473AE">
        <w:rPr>
          <w:rFonts w:cs="Arial"/>
        </w:rPr>
        <w:t>DI API documentation.</w:t>
      </w:r>
    </w:p>
    <w:p w14:paraId="3B670888" w14:textId="77777777" w:rsidR="00DD7C2D" w:rsidRPr="00D473AE" w:rsidRDefault="00DD7C2D" w:rsidP="00DD7C2D">
      <w:pPr>
        <w:jc w:val="both"/>
        <w:rPr>
          <w:rFonts w:cs="Arial"/>
        </w:rPr>
      </w:pPr>
    </w:p>
    <w:p w14:paraId="3B670889" w14:textId="77777777" w:rsidR="00553497" w:rsidRPr="00D473AE" w:rsidRDefault="00553497" w:rsidP="00DD7C2D">
      <w:pPr>
        <w:jc w:val="both"/>
        <w:rPr>
          <w:rFonts w:cs="Arial"/>
          <w:color w:val="333399"/>
        </w:rPr>
      </w:pPr>
      <w:r w:rsidRPr="00D473AE">
        <w:rPr>
          <w:rFonts w:cs="Arial"/>
          <w:color w:val="333399"/>
        </w:rPr>
        <w:t>Request Structure</w:t>
      </w:r>
    </w:p>
    <w:p w14:paraId="3B67088A" w14:textId="77777777" w:rsidR="00553497" w:rsidRPr="00D473AE" w:rsidRDefault="00133E11" w:rsidP="00DD7C2D">
      <w:pPr>
        <w:jc w:val="both"/>
        <w:rPr>
          <w:rFonts w:cs="Arial"/>
        </w:rPr>
      </w:pPr>
      <w:r w:rsidRPr="00D473AE">
        <w:rPr>
          <w:rFonts w:cs="Arial"/>
        </w:rPr>
        <w:t>D</w:t>
      </w:r>
      <w:r w:rsidR="00553497" w:rsidRPr="00D473AE">
        <w:rPr>
          <w:rFonts w:cs="Arial"/>
        </w:rPr>
        <w:t xml:space="preserve">efine the name of the request structure. </w:t>
      </w:r>
      <w:r w:rsidRPr="00D473AE">
        <w:rPr>
          <w:rFonts w:cs="Arial"/>
        </w:rPr>
        <w:t>For more information</w:t>
      </w:r>
      <w:r w:rsidR="00937B89" w:rsidRPr="00D473AE">
        <w:rPr>
          <w:rFonts w:cs="Arial"/>
        </w:rPr>
        <w:t>, see</w:t>
      </w:r>
      <w:r w:rsidRPr="00D473AE">
        <w:rPr>
          <w:rFonts w:cs="Arial"/>
        </w:rPr>
        <w:t xml:space="preserve"> the </w:t>
      </w:r>
      <w:r w:rsidR="002B3419" w:rsidRPr="00D473AE">
        <w:rPr>
          <w:rFonts w:cs="Arial"/>
        </w:rPr>
        <w:t xml:space="preserve">SAP Business One </w:t>
      </w:r>
      <w:r w:rsidRPr="00D473AE">
        <w:rPr>
          <w:rFonts w:cs="Arial"/>
        </w:rPr>
        <w:t>DI API documentation.</w:t>
      </w:r>
    </w:p>
    <w:p w14:paraId="3B67088B" w14:textId="77777777" w:rsidR="00553497" w:rsidRPr="00D473AE" w:rsidRDefault="00553497" w:rsidP="00DD7C2D">
      <w:pPr>
        <w:jc w:val="both"/>
        <w:rPr>
          <w:rFonts w:cs="Arial"/>
          <w:color w:val="333399"/>
        </w:rPr>
      </w:pPr>
      <w:r w:rsidRPr="00D473AE">
        <w:rPr>
          <w:rFonts w:cs="Arial"/>
          <w:color w:val="333399"/>
        </w:rPr>
        <w:t>Request Keys</w:t>
      </w:r>
    </w:p>
    <w:p w14:paraId="3B67088C" w14:textId="77777777" w:rsidR="00553497" w:rsidRPr="00D473AE" w:rsidRDefault="00133E11" w:rsidP="00DD7C2D">
      <w:pPr>
        <w:jc w:val="both"/>
        <w:rPr>
          <w:rFonts w:cs="Arial"/>
        </w:rPr>
      </w:pPr>
      <w:r w:rsidRPr="00D473AE">
        <w:rPr>
          <w:rFonts w:cs="Arial"/>
        </w:rPr>
        <w:t>D</w:t>
      </w:r>
      <w:r w:rsidR="00553497" w:rsidRPr="00D473AE">
        <w:rPr>
          <w:rFonts w:cs="Arial"/>
        </w:rPr>
        <w:t>efine the key names of the request method.</w:t>
      </w:r>
      <w:r w:rsidRPr="00D473AE">
        <w:rPr>
          <w:rFonts w:cs="Arial"/>
        </w:rPr>
        <w:t xml:space="preserve"> For more information</w:t>
      </w:r>
      <w:r w:rsidR="00937B89" w:rsidRPr="00D473AE">
        <w:rPr>
          <w:rFonts w:cs="Arial"/>
        </w:rPr>
        <w:t xml:space="preserve">, see </w:t>
      </w:r>
      <w:r w:rsidRPr="00D473AE">
        <w:rPr>
          <w:rFonts w:cs="Arial"/>
        </w:rPr>
        <w:t xml:space="preserve">the </w:t>
      </w:r>
      <w:r w:rsidR="002B3419" w:rsidRPr="00D473AE">
        <w:rPr>
          <w:rFonts w:cs="Arial"/>
        </w:rPr>
        <w:t xml:space="preserve">SAP Business One </w:t>
      </w:r>
      <w:r w:rsidRPr="00D473AE">
        <w:rPr>
          <w:rFonts w:cs="Arial"/>
        </w:rPr>
        <w:t>DI API documentation.</w:t>
      </w:r>
    </w:p>
    <w:p w14:paraId="3B67088D" w14:textId="77777777" w:rsidR="00553497" w:rsidRPr="00D473AE" w:rsidRDefault="00553497" w:rsidP="00DD7C2D">
      <w:pPr>
        <w:jc w:val="both"/>
        <w:rPr>
          <w:rFonts w:cs="Arial"/>
        </w:rPr>
      </w:pPr>
    </w:p>
    <w:p w14:paraId="3B67088E" w14:textId="77777777" w:rsidR="00553497" w:rsidRDefault="00553497" w:rsidP="009C4899">
      <w:pPr>
        <w:keepNext/>
        <w:jc w:val="both"/>
        <w:rPr>
          <w:rFonts w:cs="Arial"/>
          <w:u w:val="single"/>
        </w:rPr>
      </w:pPr>
      <w:bookmarkStart w:id="172" w:name="stepoutws"/>
      <w:r w:rsidRPr="00821330">
        <w:rPr>
          <w:rFonts w:cs="Arial"/>
          <w:u w:val="single"/>
        </w:rPr>
        <w:t>Web Service</w:t>
      </w:r>
      <w:r w:rsidR="00133E11" w:rsidRPr="00821330">
        <w:rPr>
          <w:rFonts w:cs="Arial"/>
          <w:u w:val="single"/>
        </w:rPr>
        <w:t xml:space="preserve"> Details</w:t>
      </w:r>
    </w:p>
    <w:p w14:paraId="3B67088F" w14:textId="77777777" w:rsidR="009C4899" w:rsidRPr="00821330" w:rsidRDefault="009C4899" w:rsidP="009C4899">
      <w:pPr>
        <w:keepNext/>
        <w:jc w:val="both"/>
        <w:rPr>
          <w:rFonts w:cs="Arial"/>
          <w:u w:val="single"/>
        </w:rPr>
      </w:pPr>
    </w:p>
    <w:bookmarkEnd w:id="172"/>
    <w:p w14:paraId="3B670890" w14:textId="77777777" w:rsidR="00553497" w:rsidRPr="00821330" w:rsidRDefault="00CA3190" w:rsidP="00DD7C2D">
      <w:pPr>
        <w:jc w:val="both"/>
        <w:rPr>
          <w:rFonts w:cs="Arial"/>
        </w:rPr>
      </w:pPr>
      <w:r>
        <w:rPr>
          <w:noProof/>
          <w:lang w:eastAsia="de-DE"/>
        </w:rPr>
        <w:drawing>
          <wp:inline distT="0" distB="0" distL="0" distR="0" wp14:anchorId="3B670F12" wp14:editId="3B670F13">
            <wp:extent cx="4504762" cy="79047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04762" cy="790476"/>
                    </a:xfrm>
                    <a:prstGeom prst="rect">
                      <a:avLst/>
                    </a:prstGeom>
                  </pic:spPr>
                </pic:pic>
              </a:graphicData>
            </a:graphic>
          </wp:inline>
        </w:drawing>
      </w:r>
    </w:p>
    <w:p w14:paraId="3B670891" w14:textId="77777777" w:rsidR="00553497" w:rsidRPr="00821330" w:rsidRDefault="00553497" w:rsidP="00DD7C2D">
      <w:pPr>
        <w:jc w:val="both"/>
        <w:rPr>
          <w:rFonts w:cs="Arial"/>
        </w:rPr>
      </w:pPr>
    </w:p>
    <w:p w14:paraId="3B670892" w14:textId="77777777" w:rsidR="00553497" w:rsidRPr="00D473AE" w:rsidRDefault="00553497" w:rsidP="00DD7C2D">
      <w:pPr>
        <w:jc w:val="both"/>
        <w:rPr>
          <w:rFonts w:cs="Arial"/>
          <w:color w:val="333399"/>
        </w:rPr>
      </w:pPr>
      <w:r w:rsidRPr="00D473AE">
        <w:rPr>
          <w:rFonts w:cs="Arial"/>
          <w:color w:val="333399"/>
        </w:rPr>
        <w:t>SOAP Action</w:t>
      </w:r>
    </w:p>
    <w:p w14:paraId="3B670893" w14:textId="77777777" w:rsidR="00553497" w:rsidRPr="00D473AE" w:rsidRDefault="0015795A" w:rsidP="00DD7C2D">
      <w:pPr>
        <w:autoSpaceDE w:val="0"/>
        <w:autoSpaceDN w:val="0"/>
        <w:adjustRightInd w:val="0"/>
        <w:jc w:val="both"/>
        <w:rPr>
          <w:rFonts w:cs="Arial"/>
        </w:rPr>
      </w:pPr>
      <w:r w:rsidRPr="00D473AE">
        <w:rPr>
          <w:rFonts w:cs="Arial"/>
        </w:rPr>
        <w:lastRenderedPageBreak/>
        <w:t xml:space="preserve">By </w:t>
      </w:r>
      <w:r w:rsidR="00133E11" w:rsidRPr="00D473AE">
        <w:rPr>
          <w:rFonts w:cs="Arial"/>
        </w:rPr>
        <w:t>default</w:t>
      </w:r>
      <w:r w:rsidRPr="00D473AE">
        <w:rPr>
          <w:rFonts w:cs="Arial"/>
        </w:rPr>
        <w:t>,</w:t>
      </w:r>
      <w:r w:rsidR="00133E11" w:rsidRPr="00D473AE">
        <w:rPr>
          <w:rFonts w:cs="Arial"/>
        </w:rPr>
        <w:t xml:space="preserve"> the integration framework </w:t>
      </w:r>
      <w:r w:rsidR="00553497" w:rsidRPr="00D473AE">
        <w:rPr>
          <w:rFonts w:cs="Arial"/>
        </w:rPr>
        <w:t xml:space="preserve">hands over an empty SOAP action. </w:t>
      </w:r>
      <w:r w:rsidR="00133E11" w:rsidRPr="00D473AE">
        <w:rPr>
          <w:rFonts w:cs="Arial"/>
        </w:rPr>
        <w:t>S</w:t>
      </w:r>
      <w:r w:rsidR="00553497" w:rsidRPr="00D473AE">
        <w:rPr>
          <w:rFonts w:cs="Arial"/>
        </w:rPr>
        <w:t xml:space="preserve">ome older </w:t>
      </w:r>
      <w:r w:rsidR="00133E11" w:rsidRPr="00D473AE">
        <w:rPr>
          <w:rFonts w:cs="Arial"/>
        </w:rPr>
        <w:t>W</w:t>
      </w:r>
      <w:r w:rsidR="00553497" w:rsidRPr="00D473AE">
        <w:rPr>
          <w:rFonts w:cs="Arial"/>
        </w:rPr>
        <w:t xml:space="preserve">eb services </w:t>
      </w:r>
      <w:r w:rsidR="00133E11" w:rsidRPr="00D473AE">
        <w:rPr>
          <w:rFonts w:cs="Arial"/>
        </w:rPr>
        <w:t xml:space="preserve">require </w:t>
      </w:r>
      <w:r w:rsidR="00553497" w:rsidRPr="00D473AE">
        <w:rPr>
          <w:rFonts w:cs="Arial"/>
        </w:rPr>
        <w:t xml:space="preserve">the definition of the called method </w:t>
      </w:r>
      <w:r w:rsidR="00133E11" w:rsidRPr="00D473AE">
        <w:rPr>
          <w:rFonts w:cs="Arial"/>
        </w:rPr>
        <w:t xml:space="preserve">using </w:t>
      </w:r>
      <w:r w:rsidR="00553497" w:rsidRPr="00D473AE">
        <w:rPr>
          <w:rFonts w:cs="Arial"/>
        </w:rPr>
        <w:t>the SOAP action. For this purpose</w:t>
      </w:r>
      <w:r w:rsidR="00B47DB6" w:rsidRPr="00D473AE">
        <w:rPr>
          <w:rFonts w:cs="Arial"/>
        </w:rPr>
        <w:t>,</w:t>
      </w:r>
      <w:r w:rsidR="00553497" w:rsidRPr="00D473AE">
        <w:rPr>
          <w:rFonts w:cs="Arial"/>
        </w:rPr>
        <w:t xml:space="preserve"> you can define the SOAP action in the outbound definition.</w:t>
      </w:r>
    </w:p>
    <w:p w14:paraId="3B670894" w14:textId="77777777" w:rsidR="00553497" w:rsidRPr="00D473AE" w:rsidRDefault="00553497" w:rsidP="00DD7C2D">
      <w:pPr>
        <w:jc w:val="both"/>
        <w:rPr>
          <w:rFonts w:cs="Arial"/>
        </w:rPr>
      </w:pPr>
    </w:p>
    <w:p w14:paraId="3B670895" w14:textId="77777777" w:rsidR="00553497" w:rsidRPr="00B47DB6" w:rsidRDefault="00553497" w:rsidP="00DD7C2D">
      <w:pPr>
        <w:jc w:val="both"/>
        <w:rPr>
          <w:rFonts w:cs="Arial"/>
          <w:u w:val="single"/>
        </w:rPr>
      </w:pPr>
      <w:bookmarkStart w:id="173" w:name="stepoutb1sql"/>
      <w:r w:rsidRPr="00B47DB6">
        <w:rPr>
          <w:rFonts w:cs="Arial"/>
          <w:u w:val="single"/>
        </w:rPr>
        <w:t>SQL or Database</w:t>
      </w:r>
      <w:r w:rsidR="00133E11" w:rsidRPr="00B47DB6">
        <w:rPr>
          <w:rFonts w:cs="Arial"/>
          <w:u w:val="single"/>
        </w:rPr>
        <w:t xml:space="preserve"> Details</w:t>
      </w:r>
      <w:r w:rsidRPr="00B47DB6">
        <w:rPr>
          <w:rFonts w:cs="Arial"/>
          <w:u w:val="single"/>
        </w:rPr>
        <w:t xml:space="preserve"> </w:t>
      </w:r>
    </w:p>
    <w:bookmarkEnd w:id="173"/>
    <w:p w14:paraId="3B670896" w14:textId="77777777" w:rsidR="00D0228B" w:rsidRDefault="00D0228B" w:rsidP="00DD7C2D">
      <w:pPr>
        <w:jc w:val="both"/>
        <w:rPr>
          <w:rFonts w:cs="Arial"/>
          <w:u w:val="single"/>
        </w:rPr>
      </w:pPr>
    </w:p>
    <w:p w14:paraId="3B670897" w14:textId="77777777" w:rsidR="00D0228B" w:rsidRDefault="006270CA" w:rsidP="00DD7C2D">
      <w:pPr>
        <w:jc w:val="both"/>
        <w:rPr>
          <w:rFonts w:cs="Arial"/>
          <w:u w:val="single"/>
        </w:rPr>
      </w:pPr>
      <w:r>
        <w:rPr>
          <w:noProof/>
          <w:lang w:eastAsia="de-DE"/>
        </w:rPr>
        <w:drawing>
          <wp:inline distT="0" distB="0" distL="0" distR="0" wp14:anchorId="3B670F14" wp14:editId="3B670F15">
            <wp:extent cx="5304762" cy="895238"/>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762" cy="895238"/>
                    </a:xfrm>
                    <a:prstGeom prst="rect">
                      <a:avLst/>
                    </a:prstGeom>
                  </pic:spPr>
                </pic:pic>
              </a:graphicData>
            </a:graphic>
          </wp:inline>
        </w:drawing>
      </w:r>
    </w:p>
    <w:p w14:paraId="3B670898" w14:textId="77777777" w:rsidR="00BA7712" w:rsidRPr="00821330" w:rsidRDefault="00BA7712" w:rsidP="00DD7C2D">
      <w:pPr>
        <w:jc w:val="both"/>
        <w:rPr>
          <w:rFonts w:cs="Arial"/>
          <w:u w:val="single"/>
        </w:rPr>
      </w:pPr>
    </w:p>
    <w:p w14:paraId="3B670899" w14:textId="77777777" w:rsidR="00553497" w:rsidRPr="00D473AE" w:rsidRDefault="00553497" w:rsidP="00DD7C2D">
      <w:pPr>
        <w:jc w:val="both"/>
        <w:rPr>
          <w:rFonts w:cs="Arial"/>
          <w:color w:val="333399"/>
        </w:rPr>
      </w:pPr>
      <w:r w:rsidRPr="00D473AE">
        <w:rPr>
          <w:rFonts w:cs="Arial"/>
          <w:color w:val="333399"/>
        </w:rPr>
        <w:t>SQL Processing Mode</w:t>
      </w:r>
    </w:p>
    <w:p w14:paraId="3B67089A" w14:textId="77777777" w:rsidR="00553497" w:rsidRPr="00821330" w:rsidRDefault="00553497" w:rsidP="00DD7C2D">
      <w:pPr>
        <w:jc w:val="both"/>
        <w:rPr>
          <w:rFonts w:cs="Arial"/>
        </w:rPr>
      </w:pPr>
      <w:r w:rsidRPr="00D473AE">
        <w:rPr>
          <w:rFonts w:cs="Arial"/>
        </w:rPr>
        <w:t xml:space="preserve">This setting is relevant for multiple </w:t>
      </w:r>
      <w:r w:rsidR="00967976" w:rsidRPr="00D473AE">
        <w:rPr>
          <w:rFonts w:cs="Arial"/>
        </w:rPr>
        <w:t>SQL</w:t>
      </w:r>
      <w:r w:rsidRPr="00D473AE">
        <w:rPr>
          <w:rFonts w:cs="Arial"/>
        </w:rPr>
        <w:t xml:space="preserve"> calls only. The default setting is multiple. </w:t>
      </w:r>
      <w:r w:rsidR="00325432" w:rsidRPr="00821330">
        <w:rPr>
          <w:rFonts w:cs="Arial"/>
        </w:rPr>
        <w:t xml:space="preserve">The following </w:t>
      </w:r>
      <w:r w:rsidRPr="00821330">
        <w:rPr>
          <w:rFonts w:cs="Arial"/>
        </w:rPr>
        <w:t>options</w:t>
      </w:r>
      <w:r w:rsidR="00325432" w:rsidRPr="00821330">
        <w:rPr>
          <w:rFonts w:cs="Arial"/>
        </w:rPr>
        <w:t xml:space="preserve"> are</w:t>
      </w:r>
      <w:r w:rsidR="002B3419" w:rsidRPr="00821330">
        <w:rPr>
          <w:rFonts w:cs="Arial"/>
        </w:rPr>
        <w:t xml:space="preserve"> </w:t>
      </w:r>
      <w:r w:rsidR="00325432" w:rsidRPr="00821330">
        <w:rPr>
          <w:rFonts w:cs="Arial"/>
        </w:rPr>
        <w:t>available</w:t>
      </w:r>
      <w:r w:rsidRPr="00821330">
        <w:rPr>
          <w:rFonts w:cs="Arial"/>
        </w:rPr>
        <w:t>:</w:t>
      </w:r>
    </w:p>
    <w:p w14:paraId="3B67089B" w14:textId="77777777" w:rsidR="00553497" w:rsidRPr="00D473AE" w:rsidRDefault="00325432" w:rsidP="00A47905">
      <w:pPr>
        <w:pStyle w:val="BulletedList"/>
      </w:pPr>
      <w:r w:rsidRPr="00D473AE">
        <w:t>S</w:t>
      </w:r>
      <w:r w:rsidR="00553497" w:rsidRPr="00D473AE">
        <w:t xml:space="preserve">ingle concatenates all </w:t>
      </w:r>
      <w:r w:rsidRPr="00D473AE">
        <w:t>SQL</w:t>
      </w:r>
      <w:r w:rsidR="00553497" w:rsidRPr="00D473AE">
        <w:t xml:space="preserve"> statements with a semicolon to one </w:t>
      </w:r>
      <w:r w:rsidRPr="00D473AE">
        <w:t>SQL</w:t>
      </w:r>
      <w:r w:rsidR="00553497" w:rsidRPr="00D473AE">
        <w:t xml:space="preserve"> statement. </w:t>
      </w:r>
      <w:r w:rsidRPr="00D473AE">
        <w:t xml:space="preserve">The </w:t>
      </w:r>
      <w:r w:rsidR="00206372" w:rsidRPr="00D473AE">
        <w:t>integration framework</w:t>
      </w:r>
      <w:r w:rsidRPr="00D473AE">
        <w:t xml:space="preserve"> only hands over </w:t>
      </w:r>
      <w:r w:rsidR="00553497" w:rsidRPr="00D473AE">
        <w:t xml:space="preserve">one </w:t>
      </w:r>
      <w:r w:rsidRPr="00D473AE">
        <w:t>SQL</w:t>
      </w:r>
      <w:r w:rsidR="00553497" w:rsidRPr="00D473AE">
        <w:t xml:space="preserve"> statement </w:t>
      </w:r>
      <w:r w:rsidRPr="00D473AE">
        <w:t xml:space="preserve">to </w:t>
      </w:r>
      <w:r w:rsidR="00553497" w:rsidRPr="00D473AE">
        <w:t xml:space="preserve">the database system. Some </w:t>
      </w:r>
      <w:r w:rsidRPr="00D473AE">
        <w:t>relational database management systems, for example</w:t>
      </w:r>
      <w:r w:rsidR="00D0228B" w:rsidRPr="00D473AE">
        <w:t>,</w:t>
      </w:r>
      <w:r w:rsidRPr="00D473AE">
        <w:t xml:space="preserve"> DB2 do not</w:t>
      </w:r>
      <w:r w:rsidR="00553497" w:rsidRPr="00D473AE">
        <w:t xml:space="preserve"> support</w:t>
      </w:r>
      <w:r w:rsidRPr="00D473AE">
        <w:t xml:space="preserve"> this feature</w:t>
      </w:r>
      <w:r w:rsidR="00553497" w:rsidRPr="00D473AE">
        <w:t>.</w:t>
      </w:r>
    </w:p>
    <w:p w14:paraId="3B67089C" w14:textId="77777777" w:rsidR="00553497" w:rsidRPr="00D473AE" w:rsidRDefault="00325432" w:rsidP="00A47905">
      <w:pPr>
        <w:pStyle w:val="BulletedList"/>
      </w:pPr>
      <w:r w:rsidRPr="00D473AE">
        <w:t>M</w:t>
      </w:r>
      <w:r w:rsidR="00553497" w:rsidRPr="00D473AE">
        <w:t xml:space="preserve">ultiple </w:t>
      </w:r>
      <w:r w:rsidRPr="00D473AE">
        <w:t xml:space="preserve">processes </w:t>
      </w:r>
      <w:r w:rsidR="00553497" w:rsidRPr="00D473AE">
        <w:t xml:space="preserve">each </w:t>
      </w:r>
      <w:r w:rsidRPr="00D473AE">
        <w:t>SQL</w:t>
      </w:r>
      <w:r w:rsidR="00553497" w:rsidRPr="00D473AE">
        <w:t xml:space="preserve"> statement one after the other.</w:t>
      </w:r>
    </w:p>
    <w:p w14:paraId="3B67089D" w14:textId="77777777" w:rsidR="00553497" w:rsidRPr="00D473AE" w:rsidRDefault="00553497" w:rsidP="00DD7C2D">
      <w:pPr>
        <w:jc w:val="both"/>
        <w:rPr>
          <w:rFonts w:cs="Arial"/>
        </w:rPr>
      </w:pPr>
    </w:p>
    <w:p w14:paraId="3B67089E" w14:textId="77777777" w:rsidR="00553497" w:rsidRPr="00D473AE" w:rsidRDefault="00553497" w:rsidP="00DD7C2D">
      <w:pPr>
        <w:jc w:val="both"/>
        <w:rPr>
          <w:rFonts w:cs="Arial"/>
        </w:rPr>
      </w:pPr>
    </w:p>
    <w:p w14:paraId="3B67089F" w14:textId="77777777" w:rsidR="00263479" w:rsidRPr="00D473AE" w:rsidRDefault="00263479" w:rsidP="00DD7C2D">
      <w:pPr>
        <w:jc w:val="both"/>
        <w:rPr>
          <w:rFonts w:cs="Arial"/>
        </w:rPr>
      </w:pPr>
    </w:p>
    <w:p w14:paraId="3B6708A0" w14:textId="77777777" w:rsidR="00E932BA" w:rsidRPr="00D473AE" w:rsidRDefault="00D0228B" w:rsidP="00E932BA">
      <w:pPr>
        <w:pStyle w:val="Heading1"/>
        <w:rPr>
          <w:rFonts w:cs="Arial"/>
        </w:rPr>
      </w:pPr>
      <w:r w:rsidRPr="00D473AE">
        <w:rPr>
          <w:rFonts w:cs="Arial"/>
        </w:rPr>
        <w:br w:type="column"/>
      </w:r>
      <w:bookmarkStart w:id="174" w:name="obfus"/>
      <w:bookmarkStart w:id="175" w:name="a4"/>
      <w:bookmarkStart w:id="176" w:name="_Toc137659584"/>
      <w:r w:rsidR="00E932BA" w:rsidRPr="00D473AE">
        <w:rPr>
          <w:rFonts w:cs="Arial"/>
        </w:rPr>
        <w:lastRenderedPageBreak/>
        <w:t>4 Obfuscating Development Content</w:t>
      </w:r>
      <w:bookmarkEnd w:id="176"/>
    </w:p>
    <w:bookmarkEnd w:id="174"/>
    <w:bookmarkEnd w:id="175"/>
    <w:p w14:paraId="3B6708A1" w14:textId="77777777" w:rsidR="00E932BA" w:rsidRPr="00E932BA" w:rsidRDefault="00775A21" w:rsidP="00E932BA">
      <w:pPr>
        <w:rPr>
          <w:rFonts w:eastAsia="Calibri" w:cs="Arial"/>
          <w:lang w:val="en"/>
        </w:rPr>
      </w:pPr>
      <w:r w:rsidRPr="00D473AE">
        <w:rPr>
          <w:rFonts w:eastAsia="Calibri" w:cs="Arial"/>
        </w:rPr>
        <w:t>To make your code difficult to read for human beings, u</w:t>
      </w:r>
      <w:r w:rsidR="00E932BA" w:rsidRPr="00D473AE">
        <w:rPr>
          <w:rFonts w:eastAsia="Calibri" w:cs="Arial"/>
        </w:rPr>
        <w:t>se the obfuscation function.</w:t>
      </w:r>
      <w:r w:rsidR="00E932BA" w:rsidRPr="00E932BA">
        <w:rPr>
          <w:rFonts w:eastAsia="Calibri" w:cs="Arial"/>
          <w:lang w:val="en"/>
        </w:rPr>
        <w:t>The software is unintelligible but still functionally equivalent to the original code.</w:t>
      </w:r>
    </w:p>
    <w:p w14:paraId="3B6708A2" w14:textId="77777777" w:rsidR="00E932BA" w:rsidRDefault="00E932BA" w:rsidP="00E932BA">
      <w:pPr>
        <w:rPr>
          <w:rFonts w:eastAsia="Calibri" w:cs="Arial"/>
          <w:lang w:val="en"/>
        </w:rPr>
      </w:pPr>
      <w:r w:rsidRPr="00E932BA">
        <w:rPr>
          <w:rFonts w:eastAsia="Calibri" w:cs="Arial"/>
          <w:lang w:val="en"/>
        </w:rPr>
        <w:t xml:space="preserve">The integration framework allows you to obfuscate your </w:t>
      </w:r>
      <w:r w:rsidR="008241D2">
        <w:rPr>
          <w:rFonts w:eastAsia="Calibri" w:cs="Arial"/>
          <w:lang w:val="en"/>
        </w:rPr>
        <w:t xml:space="preserve">individual </w:t>
      </w:r>
      <w:r w:rsidRPr="00E932BA">
        <w:rPr>
          <w:rFonts w:eastAsia="Calibri" w:cs="Arial"/>
          <w:lang w:val="en"/>
        </w:rPr>
        <w:t>scenario package content</w:t>
      </w:r>
      <w:r w:rsidR="00FC587E">
        <w:rPr>
          <w:rFonts w:eastAsia="Calibri" w:cs="Arial"/>
          <w:lang w:val="en"/>
        </w:rPr>
        <w:t xml:space="preserve"> and datasets, you have developed using your development prefix</w:t>
      </w:r>
      <w:r w:rsidRPr="00E932BA">
        <w:rPr>
          <w:rFonts w:eastAsia="Calibri" w:cs="Arial"/>
          <w:lang w:val="en"/>
        </w:rPr>
        <w:t xml:space="preserve">. </w:t>
      </w:r>
    </w:p>
    <w:p w14:paraId="3B6708A3" w14:textId="77777777" w:rsidR="00147032" w:rsidRPr="00E932BA" w:rsidRDefault="00147032" w:rsidP="00E932BA">
      <w:pPr>
        <w:rPr>
          <w:rFonts w:eastAsia="Calibri" w:cs="Arial"/>
          <w:lang w:val="en"/>
        </w:rPr>
      </w:pPr>
    </w:p>
    <w:p w14:paraId="3B6708A4" w14:textId="77777777" w:rsidR="00E932BA" w:rsidRPr="00E932BA" w:rsidRDefault="00CF386D" w:rsidP="00E932BA">
      <w:pPr>
        <w:rPr>
          <w:rFonts w:eastAsia="Calibri" w:cs="Arial"/>
          <w:lang w:val="en"/>
        </w:rPr>
      </w:pPr>
      <w:r>
        <w:rPr>
          <w:noProof/>
          <w:lang w:eastAsia="de-DE"/>
        </w:rPr>
        <w:drawing>
          <wp:inline distT="0" distB="0" distL="0" distR="0" wp14:anchorId="3B670F16" wp14:editId="3B670F17">
            <wp:extent cx="5485714" cy="1790476"/>
            <wp:effectExtent l="0" t="0" r="127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85714" cy="1790476"/>
                    </a:xfrm>
                    <a:prstGeom prst="rect">
                      <a:avLst/>
                    </a:prstGeom>
                  </pic:spPr>
                </pic:pic>
              </a:graphicData>
            </a:graphic>
          </wp:inline>
        </w:drawing>
      </w:r>
    </w:p>
    <w:p w14:paraId="3B6708A5" w14:textId="77777777" w:rsidR="00E932BA" w:rsidRPr="00E932BA" w:rsidRDefault="00E932BA" w:rsidP="00E932BA">
      <w:pPr>
        <w:rPr>
          <w:rFonts w:eastAsia="Calibri" w:cs="Arial"/>
          <w:lang w:val="en"/>
        </w:rPr>
      </w:pPr>
    </w:p>
    <w:p w14:paraId="3B6708A6" w14:textId="77777777" w:rsidR="00E932BA" w:rsidRPr="00E932BA" w:rsidRDefault="00E932BA" w:rsidP="00E932BA">
      <w:pPr>
        <w:rPr>
          <w:rFonts w:eastAsia="Calibri" w:cs="Arial"/>
          <w:lang w:val="en"/>
        </w:rPr>
      </w:pPr>
      <w:r w:rsidRPr="00E932BA">
        <w:rPr>
          <w:rFonts w:eastAsia="Calibri" w:cs="Arial"/>
          <w:lang w:val="en"/>
        </w:rPr>
        <w:t>If you obfuscate scenario package content, the following happens:</w:t>
      </w:r>
    </w:p>
    <w:p w14:paraId="3B6708A7" w14:textId="77777777" w:rsidR="00E932BA" w:rsidRPr="00E932BA" w:rsidRDefault="00E932BA" w:rsidP="00A47905">
      <w:pPr>
        <w:pStyle w:val="BulletedList"/>
        <w:rPr>
          <w:lang w:val="en"/>
        </w:rPr>
      </w:pPr>
      <w:r w:rsidRPr="00E932BA">
        <w:rPr>
          <w:lang w:val="en"/>
        </w:rPr>
        <w:t xml:space="preserve">You cannot debug the scenario package. </w:t>
      </w:r>
    </w:p>
    <w:p w14:paraId="3B6708A8" w14:textId="77777777" w:rsidR="00E932BA" w:rsidRPr="00E932BA" w:rsidRDefault="00E932BA" w:rsidP="00A47905">
      <w:pPr>
        <w:pStyle w:val="LContinue"/>
        <w:rPr>
          <w:lang w:val="en"/>
        </w:rPr>
      </w:pPr>
      <w:r w:rsidRPr="00E932BA">
        <w:rPr>
          <w:lang w:val="en"/>
        </w:rPr>
        <w:t xml:space="preserve">In your WebDAV client, you cannot access the content of the XSL and the BFD documents. The content is unreadable. </w:t>
      </w:r>
    </w:p>
    <w:p w14:paraId="3B6708A9" w14:textId="77777777" w:rsidR="00E932BA" w:rsidRPr="00E932BA" w:rsidRDefault="00E932BA" w:rsidP="00A47905">
      <w:pPr>
        <w:pStyle w:val="BulletedList"/>
        <w:rPr>
          <w:lang w:val="en"/>
        </w:rPr>
      </w:pPr>
      <w:r w:rsidRPr="00E932BA">
        <w:rPr>
          <w:lang w:val="en"/>
        </w:rPr>
        <w:t xml:space="preserve">In the </w:t>
      </w:r>
      <w:r w:rsidRPr="00D473AE">
        <w:rPr>
          <w:i/>
          <w:color w:val="948A54"/>
        </w:rPr>
        <w:t>Scenarios</w:t>
      </w:r>
      <w:r w:rsidR="000E0C97" w:rsidRPr="00D473AE">
        <w:rPr>
          <w:color w:val="948A54"/>
        </w:rPr>
        <w:t xml:space="preserve"> → </w:t>
      </w:r>
      <w:r w:rsidRPr="00D473AE">
        <w:rPr>
          <w:i/>
          <w:color w:val="948A54"/>
        </w:rPr>
        <w:t>Control</w:t>
      </w:r>
      <w:r w:rsidRPr="00E932BA">
        <w:rPr>
          <w:lang w:val="en"/>
        </w:rPr>
        <w:t xml:space="preserve"> function, you cannot access the processing section. The integration framework displays </w:t>
      </w:r>
      <w:r w:rsidRPr="00E932BA">
        <w:rPr>
          <w:rFonts w:ascii="Courier New" w:hAnsi="Courier New" w:cs="Courier New"/>
          <w:lang w:val="en"/>
        </w:rPr>
        <w:t>flow encrypted</w:t>
      </w:r>
      <w:r w:rsidRPr="00E932BA">
        <w:rPr>
          <w:lang w:val="en"/>
        </w:rPr>
        <w:t>.</w:t>
      </w:r>
    </w:p>
    <w:p w14:paraId="3B6708AA" w14:textId="77777777" w:rsidR="00E932BA" w:rsidRPr="00E932BA" w:rsidRDefault="00E932BA" w:rsidP="00A47905">
      <w:pPr>
        <w:pStyle w:val="BulletedList"/>
        <w:rPr>
          <w:lang w:val="en"/>
        </w:rPr>
      </w:pPr>
      <w:r w:rsidRPr="00E932BA">
        <w:rPr>
          <w:lang w:val="en"/>
        </w:rPr>
        <w:t xml:space="preserve">In the </w:t>
      </w:r>
      <w:r w:rsidRPr="00D473AE">
        <w:rPr>
          <w:i/>
          <w:color w:val="948A54"/>
        </w:rPr>
        <w:t>Scenarios</w:t>
      </w:r>
      <w:r w:rsidR="000E0C97" w:rsidRPr="00D473AE">
        <w:rPr>
          <w:color w:val="948A54"/>
        </w:rPr>
        <w:t xml:space="preserve"> → </w:t>
      </w:r>
      <w:r w:rsidRPr="00D473AE">
        <w:rPr>
          <w:i/>
          <w:color w:val="948A54"/>
        </w:rPr>
        <w:t>Step Design</w:t>
      </w:r>
      <w:r w:rsidRPr="00E932BA">
        <w:rPr>
          <w:lang w:val="en"/>
        </w:rPr>
        <w:t xml:space="preserve"> function, you cannot open the processing.</w:t>
      </w:r>
    </w:p>
    <w:p w14:paraId="3B6708AB" w14:textId="77777777" w:rsidR="00E932BA" w:rsidRPr="00E932BA" w:rsidRDefault="00E932BA" w:rsidP="00E932BA">
      <w:pPr>
        <w:rPr>
          <w:rFonts w:eastAsia="Calibri" w:cs="Arial"/>
          <w:lang w:val="en"/>
        </w:rPr>
      </w:pPr>
    </w:p>
    <w:p w14:paraId="3B6708AC" w14:textId="77777777" w:rsidR="00E932BA" w:rsidRPr="00E932BA" w:rsidRDefault="00E932BA" w:rsidP="00E932BA">
      <w:pPr>
        <w:rPr>
          <w:rFonts w:eastAsia="Calibri" w:cs="Arial"/>
          <w:b/>
          <w:lang w:val="en"/>
        </w:rPr>
      </w:pPr>
      <w:r w:rsidRPr="00E932BA">
        <w:rPr>
          <w:rFonts w:eastAsia="Calibri" w:cs="Arial"/>
          <w:b/>
          <w:lang w:val="en"/>
        </w:rPr>
        <w:t>Prerequisites</w:t>
      </w:r>
    </w:p>
    <w:p w14:paraId="3B6708AD" w14:textId="77777777" w:rsidR="00E932BA" w:rsidRPr="00E932BA" w:rsidRDefault="00E932BA" w:rsidP="00E932BA">
      <w:pPr>
        <w:rPr>
          <w:rFonts w:eastAsia="Calibri" w:cs="Arial"/>
          <w:lang w:val="en"/>
        </w:rPr>
      </w:pPr>
      <w:r w:rsidRPr="00E932BA">
        <w:rPr>
          <w:rFonts w:eastAsia="Calibri" w:cs="Arial"/>
          <w:lang w:val="en"/>
        </w:rPr>
        <w:t xml:space="preserve">Archive or export your scenario package content before obfuscating it. If you forget the obfuscation key, you cannot undo this function. </w:t>
      </w:r>
    </w:p>
    <w:p w14:paraId="3B6708AE" w14:textId="77777777" w:rsidR="00E932BA" w:rsidRPr="00D473AE" w:rsidRDefault="00E932BA" w:rsidP="00A47905">
      <w:pPr>
        <w:pStyle w:val="BulletedList"/>
      </w:pPr>
      <w:r w:rsidRPr="00E932BA">
        <w:rPr>
          <w:lang w:val="en"/>
        </w:rPr>
        <w:t xml:space="preserve">To archive your scenario package content, </w:t>
      </w:r>
      <w:r w:rsidR="00B352DB">
        <w:rPr>
          <w:lang w:val="en"/>
        </w:rPr>
        <w:t xml:space="preserve">select </w:t>
      </w:r>
      <w:r w:rsidRPr="00D473AE">
        <w:rPr>
          <w:rStyle w:val="Path"/>
        </w:rPr>
        <w:t>Package Design</w:t>
      </w:r>
      <w:r w:rsidR="000E0C97" w:rsidRPr="00D473AE">
        <w:rPr>
          <w:rStyle w:val="Path"/>
        </w:rPr>
        <w:t xml:space="preserve"> → </w:t>
      </w:r>
      <w:r w:rsidRPr="00D473AE">
        <w:rPr>
          <w:rStyle w:val="Path"/>
        </w:rPr>
        <w:t>Tools</w:t>
      </w:r>
      <w:r w:rsidR="000E0C97" w:rsidRPr="00D473AE">
        <w:rPr>
          <w:rStyle w:val="Path"/>
        </w:rPr>
        <w:t xml:space="preserve"> → </w:t>
      </w:r>
      <w:r w:rsidRPr="00D473AE">
        <w:rPr>
          <w:rStyle w:val="Path"/>
        </w:rPr>
        <w:t>Save current version to archiv</w:t>
      </w:r>
      <w:r w:rsidRPr="00D473AE">
        <w:rPr>
          <w:rStyle w:val="Path"/>
          <w:i w:val="0"/>
        </w:rPr>
        <w:t>e</w:t>
      </w:r>
      <w:r w:rsidRPr="00E932BA">
        <w:rPr>
          <w:lang w:val="en"/>
        </w:rPr>
        <w:t>.</w:t>
      </w:r>
    </w:p>
    <w:p w14:paraId="3B6708AF" w14:textId="77777777" w:rsidR="00E932BA" w:rsidRPr="00E932BA" w:rsidRDefault="00E932BA" w:rsidP="00A47905">
      <w:pPr>
        <w:pStyle w:val="BulletedList"/>
        <w:rPr>
          <w:lang w:val="en"/>
        </w:rPr>
      </w:pPr>
      <w:r w:rsidRPr="00E932BA">
        <w:rPr>
          <w:lang w:val="en"/>
        </w:rPr>
        <w:t xml:space="preserve">To export your scenario package, select </w:t>
      </w:r>
      <w:r w:rsidRPr="00D473AE">
        <w:rPr>
          <w:rStyle w:val="Path"/>
        </w:rPr>
        <w:t>Scenarios</w:t>
      </w:r>
      <w:r w:rsidR="000E0C97" w:rsidRPr="00D473AE">
        <w:rPr>
          <w:rStyle w:val="Path"/>
        </w:rPr>
        <w:t xml:space="preserve"> → </w:t>
      </w:r>
      <w:r w:rsidRPr="00D473AE">
        <w:rPr>
          <w:rStyle w:val="Path"/>
        </w:rPr>
        <w:t>Export</w:t>
      </w:r>
      <w:r w:rsidRPr="00E932BA">
        <w:rPr>
          <w:lang w:val="en"/>
        </w:rPr>
        <w:t>.</w:t>
      </w:r>
    </w:p>
    <w:p w14:paraId="3B6708B0" w14:textId="77777777" w:rsidR="00E932BA" w:rsidRPr="00E932BA" w:rsidRDefault="00E932BA" w:rsidP="00E932BA">
      <w:pPr>
        <w:rPr>
          <w:rFonts w:eastAsia="Calibri" w:cs="Arial"/>
          <w:lang w:val="en"/>
        </w:rPr>
      </w:pPr>
    </w:p>
    <w:p w14:paraId="3B6708B1" w14:textId="77777777" w:rsidR="00E932BA" w:rsidRPr="00D473AE" w:rsidRDefault="00E932BA" w:rsidP="00CA03A2">
      <w:pPr>
        <w:keepNext/>
        <w:jc w:val="both"/>
        <w:rPr>
          <w:rFonts w:cs="Arial"/>
          <w:color w:val="333399"/>
        </w:rPr>
      </w:pPr>
      <w:r w:rsidRPr="00D473AE">
        <w:rPr>
          <w:rFonts w:cs="Arial"/>
          <w:color w:val="333399"/>
        </w:rPr>
        <w:lastRenderedPageBreak/>
        <w:t>Obfuscation Key</w:t>
      </w:r>
    </w:p>
    <w:p w14:paraId="3B6708B2" w14:textId="77777777" w:rsidR="00E932BA" w:rsidRPr="00E932BA" w:rsidRDefault="00E932BA" w:rsidP="00E932BA">
      <w:pPr>
        <w:rPr>
          <w:rFonts w:eastAsia="Calibri" w:cs="Arial"/>
          <w:lang w:val="en"/>
        </w:rPr>
      </w:pPr>
      <w:r w:rsidRPr="00E932BA">
        <w:rPr>
          <w:rFonts w:eastAsia="Calibri" w:cs="Arial"/>
          <w:lang w:val="en"/>
        </w:rPr>
        <w:t xml:space="preserve">Enter an obfuscation key. Use digits, upper-case, and lower-case characters for the key. </w:t>
      </w:r>
      <w:r>
        <w:rPr>
          <w:rFonts w:eastAsia="Calibri" w:cs="Arial"/>
          <w:lang w:val="en"/>
        </w:rPr>
        <w:t xml:space="preserve">The </w:t>
      </w:r>
      <w:r w:rsidRPr="00E932BA">
        <w:rPr>
          <w:rFonts w:eastAsia="Calibri" w:cs="Arial"/>
          <w:lang w:val="en"/>
        </w:rPr>
        <w:t>key can have any length. A longer key improves the protection.</w:t>
      </w:r>
    </w:p>
    <w:p w14:paraId="3B6708B3" w14:textId="77777777" w:rsidR="00E932BA" w:rsidRPr="00E932BA" w:rsidRDefault="00E932BA" w:rsidP="00E932BA">
      <w:pPr>
        <w:rPr>
          <w:rFonts w:eastAsia="Calibri" w:cs="Arial"/>
          <w:lang w:val="en"/>
        </w:rPr>
      </w:pPr>
    </w:p>
    <w:p w14:paraId="3B6708B4" w14:textId="77777777" w:rsidR="00E932BA" w:rsidRPr="00D473AE" w:rsidRDefault="004A13DB" w:rsidP="00CA03A2">
      <w:pPr>
        <w:keepNext/>
        <w:jc w:val="both"/>
        <w:rPr>
          <w:rFonts w:cs="Arial"/>
          <w:color w:val="333399"/>
        </w:rPr>
      </w:pPr>
      <w:r w:rsidRPr="00D473AE">
        <w:rPr>
          <w:rFonts w:cs="Arial"/>
          <w:color w:val="333399"/>
        </w:rPr>
        <w:t xml:space="preserve">Repeat </w:t>
      </w:r>
      <w:r w:rsidR="00E932BA" w:rsidRPr="00D473AE">
        <w:rPr>
          <w:rFonts w:cs="Arial"/>
          <w:color w:val="333399"/>
        </w:rPr>
        <w:t>Obfuscation Key</w:t>
      </w:r>
    </w:p>
    <w:p w14:paraId="3B6708B5" w14:textId="77777777" w:rsidR="00E932BA" w:rsidRPr="00E932BA" w:rsidRDefault="00E932BA" w:rsidP="00E932BA">
      <w:pPr>
        <w:rPr>
          <w:rFonts w:eastAsia="Calibri" w:cs="Arial"/>
          <w:lang w:val="en"/>
        </w:rPr>
      </w:pPr>
      <w:r w:rsidRPr="00E932BA">
        <w:rPr>
          <w:rFonts w:eastAsia="Calibri" w:cs="Arial"/>
          <w:lang w:val="en"/>
        </w:rPr>
        <w:t>Repeat the obfuscation key.</w:t>
      </w:r>
    </w:p>
    <w:p w14:paraId="3B6708B6" w14:textId="77777777" w:rsidR="00E932BA" w:rsidRPr="00E932BA" w:rsidRDefault="00E932BA" w:rsidP="00E932BA">
      <w:pPr>
        <w:rPr>
          <w:rFonts w:eastAsia="Calibri" w:cs="Arial"/>
          <w:lang w:val="en"/>
        </w:rPr>
      </w:pPr>
    </w:p>
    <w:p w14:paraId="3B6708B7" w14:textId="77777777" w:rsidR="00E932BA" w:rsidRPr="00D473AE" w:rsidRDefault="00E227B2" w:rsidP="00CA03A2">
      <w:pPr>
        <w:jc w:val="both"/>
        <w:rPr>
          <w:rFonts w:cs="Arial"/>
          <w:color w:val="333399"/>
        </w:rPr>
      </w:pPr>
      <w:r w:rsidRPr="00D473AE">
        <w:rPr>
          <w:rFonts w:cs="Arial"/>
          <w:color w:val="333399"/>
        </w:rPr>
        <w:t>XSL</w:t>
      </w:r>
      <w:r w:rsidR="00E932BA" w:rsidRPr="00D473AE">
        <w:rPr>
          <w:rFonts w:cs="Arial"/>
          <w:color w:val="333399"/>
        </w:rPr>
        <w:t xml:space="preserve"> </w:t>
      </w:r>
      <w:r w:rsidRPr="00D473AE">
        <w:rPr>
          <w:rFonts w:cs="Arial"/>
          <w:color w:val="333399"/>
        </w:rPr>
        <w:t>S</w:t>
      </w:r>
      <w:r w:rsidR="00E932BA" w:rsidRPr="00D473AE">
        <w:rPr>
          <w:rFonts w:cs="Arial"/>
          <w:color w:val="333399"/>
        </w:rPr>
        <w:t>tylesheets</w:t>
      </w:r>
    </w:p>
    <w:p w14:paraId="3B6708B8" w14:textId="77777777" w:rsidR="00E932BA" w:rsidRPr="00E932BA" w:rsidRDefault="00E932BA" w:rsidP="00E932BA">
      <w:pPr>
        <w:rPr>
          <w:rFonts w:eastAsia="Calibri" w:cs="Arial"/>
          <w:lang w:val="en"/>
        </w:rPr>
      </w:pPr>
      <w:r w:rsidRPr="00E932BA">
        <w:rPr>
          <w:rFonts w:eastAsia="Calibri" w:cs="Arial"/>
          <w:lang w:val="en"/>
        </w:rPr>
        <w:t>To obfuscate all XSL stylesheets of the scenario package, select</w:t>
      </w:r>
      <w:r w:rsidR="00E227B2">
        <w:rPr>
          <w:rFonts w:eastAsia="Calibri" w:cs="Arial"/>
          <w:lang w:val="en"/>
        </w:rPr>
        <w:t xml:space="preserve"> this option.</w:t>
      </w:r>
      <w:r w:rsidRPr="00E932BA">
        <w:rPr>
          <w:rFonts w:eastAsia="Calibri" w:cs="Arial"/>
          <w:lang w:val="en"/>
        </w:rPr>
        <w:t xml:space="preserve"> </w:t>
      </w:r>
    </w:p>
    <w:p w14:paraId="3B6708B9" w14:textId="77777777" w:rsidR="00E932BA" w:rsidRPr="00E932BA" w:rsidRDefault="00E932BA" w:rsidP="00E932BA">
      <w:pPr>
        <w:rPr>
          <w:rFonts w:eastAsia="Calibri" w:cs="Arial"/>
          <w:lang w:val="en"/>
        </w:rPr>
      </w:pPr>
      <w:r w:rsidRPr="00E932BA">
        <w:rPr>
          <w:rFonts w:eastAsia="Calibri" w:cs="Arial"/>
          <w:lang w:val="en"/>
        </w:rPr>
        <w:t xml:space="preserve">After obfuscation, you cannot read the </w:t>
      </w:r>
      <w:r w:rsidR="00F7194B">
        <w:rPr>
          <w:rFonts w:eastAsia="Calibri" w:cs="Arial"/>
          <w:lang w:val="en"/>
        </w:rPr>
        <w:t>xform</w:t>
      </w:r>
      <w:r w:rsidRPr="00E932BA">
        <w:rPr>
          <w:rFonts w:eastAsia="Calibri" w:cs="Arial"/>
          <w:lang w:val="en"/>
        </w:rPr>
        <w:t xml:space="preserve"> atoms any more.</w:t>
      </w:r>
    </w:p>
    <w:p w14:paraId="3B6708BA" w14:textId="77777777" w:rsidR="00E932BA" w:rsidRPr="00E932BA" w:rsidRDefault="00E932BA" w:rsidP="00E932BA">
      <w:pPr>
        <w:rPr>
          <w:rFonts w:eastAsia="Calibri" w:cs="Arial"/>
          <w:lang w:val="en"/>
        </w:rPr>
      </w:pPr>
    </w:p>
    <w:p w14:paraId="3B6708BB" w14:textId="77777777" w:rsidR="00E932BA" w:rsidRPr="00D473AE" w:rsidRDefault="00CF386D" w:rsidP="00DE6570">
      <w:pPr>
        <w:keepNext/>
        <w:jc w:val="both"/>
        <w:rPr>
          <w:rFonts w:cs="Arial"/>
          <w:color w:val="333399"/>
        </w:rPr>
      </w:pPr>
      <w:r w:rsidRPr="00D473AE">
        <w:rPr>
          <w:rFonts w:cs="Arial"/>
          <w:color w:val="333399"/>
        </w:rPr>
        <w:t>BFD</w:t>
      </w:r>
      <w:r w:rsidR="00E932BA" w:rsidRPr="00D473AE">
        <w:rPr>
          <w:rFonts w:cs="Arial"/>
          <w:color w:val="333399"/>
        </w:rPr>
        <w:t xml:space="preserve"> Biz</w:t>
      </w:r>
      <w:r w:rsidR="00E227B2" w:rsidRPr="00D473AE">
        <w:rPr>
          <w:rFonts w:cs="Arial"/>
          <w:color w:val="333399"/>
        </w:rPr>
        <w:t>F</w:t>
      </w:r>
      <w:r w:rsidR="00E932BA" w:rsidRPr="00D473AE">
        <w:rPr>
          <w:rFonts w:cs="Arial"/>
          <w:color w:val="333399"/>
        </w:rPr>
        <w:t>lows</w:t>
      </w:r>
    </w:p>
    <w:p w14:paraId="3B6708BC" w14:textId="77777777" w:rsidR="00E932BA" w:rsidRPr="00E932BA" w:rsidRDefault="00E932BA" w:rsidP="00E932BA">
      <w:pPr>
        <w:rPr>
          <w:rFonts w:eastAsia="Calibri" w:cs="Arial"/>
          <w:lang w:val="en"/>
        </w:rPr>
      </w:pPr>
      <w:r w:rsidRPr="00E932BA">
        <w:rPr>
          <w:rFonts w:eastAsia="Calibri" w:cs="Arial"/>
          <w:lang w:val="en"/>
        </w:rPr>
        <w:t xml:space="preserve">To obfuscate </w:t>
      </w:r>
      <w:r w:rsidR="00E227B2">
        <w:rPr>
          <w:rFonts w:eastAsia="Calibri" w:cs="Arial"/>
          <w:lang w:val="en"/>
        </w:rPr>
        <w:t xml:space="preserve">the </w:t>
      </w:r>
      <w:r w:rsidRPr="00E932BA">
        <w:rPr>
          <w:rFonts w:eastAsia="Calibri" w:cs="Arial"/>
          <w:lang w:val="en"/>
        </w:rPr>
        <w:t>bfd Biz</w:t>
      </w:r>
      <w:r w:rsidR="00E227B2">
        <w:rPr>
          <w:rFonts w:eastAsia="Calibri" w:cs="Arial"/>
          <w:lang w:val="en"/>
        </w:rPr>
        <w:t>F</w:t>
      </w:r>
      <w:r w:rsidRPr="00E932BA">
        <w:rPr>
          <w:rFonts w:eastAsia="Calibri" w:cs="Arial"/>
          <w:lang w:val="en"/>
        </w:rPr>
        <w:t>lows</w:t>
      </w:r>
      <w:r w:rsidR="00E227B2">
        <w:rPr>
          <w:rFonts w:eastAsia="Calibri" w:cs="Arial"/>
          <w:lang w:val="en"/>
        </w:rPr>
        <w:t xml:space="preserve"> of the scenario pack</w:t>
      </w:r>
      <w:r w:rsidR="00ED6623">
        <w:rPr>
          <w:rFonts w:eastAsia="Calibri" w:cs="Arial"/>
          <w:lang w:val="en"/>
        </w:rPr>
        <w:t>a</w:t>
      </w:r>
      <w:r w:rsidR="00E227B2">
        <w:rPr>
          <w:rFonts w:eastAsia="Calibri" w:cs="Arial"/>
          <w:lang w:val="en"/>
        </w:rPr>
        <w:t>ge</w:t>
      </w:r>
      <w:r w:rsidRPr="00E932BA">
        <w:rPr>
          <w:rFonts w:eastAsia="Calibri" w:cs="Arial"/>
          <w:lang w:val="en"/>
        </w:rPr>
        <w:t>, select</w:t>
      </w:r>
      <w:r w:rsidR="00E227B2">
        <w:rPr>
          <w:rFonts w:eastAsia="Calibri" w:cs="Arial"/>
          <w:lang w:val="en"/>
        </w:rPr>
        <w:t xml:space="preserve"> th</w:t>
      </w:r>
      <w:r w:rsidR="001833ED">
        <w:rPr>
          <w:rFonts w:eastAsia="Calibri" w:cs="Arial"/>
          <w:lang w:val="en"/>
        </w:rPr>
        <w:t>e</w:t>
      </w:r>
      <w:r w:rsidR="00E227B2">
        <w:rPr>
          <w:rFonts w:eastAsia="Calibri" w:cs="Arial"/>
          <w:lang w:val="en"/>
        </w:rPr>
        <w:t xml:space="preserve"> option</w:t>
      </w:r>
      <w:r w:rsidRPr="00E932BA">
        <w:rPr>
          <w:rFonts w:eastAsia="Calibri" w:cs="Arial"/>
          <w:lang w:val="en"/>
        </w:rPr>
        <w:t>.</w:t>
      </w:r>
    </w:p>
    <w:p w14:paraId="3B6708BD" w14:textId="77777777" w:rsidR="00E932BA" w:rsidRDefault="00E932BA" w:rsidP="00E932BA">
      <w:pPr>
        <w:rPr>
          <w:rFonts w:eastAsia="Calibri" w:cs="Arial"/>
          <w:lang w:val="en"/>
        </w:rPr>
      </w:pPr>
    </w:p>
    <w:p w14:paraId="3B6708BE" w14:textId="77777777" w:rsidR="00FE7F75" w:rsidRPr="00D473AE" w:rsidRDefault="00FE7F75" w:rsidP="00FE7F75">
      <w:pPr>
        <w:jc w:val="both"/>
        <w:rPr>
          <w:rFonts w:cs="Arial"/>
          <w:color w:val="333399"/>
        </w:rPr>
      </w:pPr>
      <w:r w:rsidRPr="00D473AE">
        <w:rPr>
          <w:rFonts w:cs="Arial"/>
          <w:color w:val="333399"/>
        </w:rPr>
        <w:t>Additional Datasets</w:t>
      </w:r>
    </w:p>
    <w:p w14:paraId="3B6708BF" w14:textId="77777777" w:rsidR="00FE7F75" w:rsidRDefault="00FE7F75" w:rsidP="00E932BA">
      <w:pPr>
        <w:rPr>
          <w:rFonts w:eastAsia="Calibri" w:cs="Arial"/>
          <w:lang w:val="en"/>
        </w:rPr>
      </w:pPr>
      <w:r>
        <w:rPr>
          <w:rFonts w:eastAsia="Calibri" w:cs="Arial"/>
          <w:lang w:val="en"/>
        </w:rPr>
        <w:t xml:space="preserve">To obfuscate additional datasets, select the checkbox. </w:t>
      </w:r>
      <w:r w:rsidR="00774DB8">
        <w:rPr>
          <w:rFonts w:eastAsia="Calibri" w:cs="Arial"/>
          <w:lang w:val="en"/>
        </w:rPr>
        <w:t>The integration framework identifies the datasets by the development prefix, you have defined in the configuration function of the development environment (</w:t>
      </w:r>
      <w:r w:rsidR="00774DB8" w:rsidRPr="00D473AE">
        <w:rPr>
          <w:rStyle w:val="Path"/>
        </w:rPr>
        <w:t>Maintenance → Cfg. Dev. Env</w:t>
      </w:r>
      <w:r w:rsidR="00774DB8">
        <w:rPr>
          <w:rFonts w:eastAsia="Calibri" w:cs="Arial"/>
          <w:lang w:val="en"/>
        </w:rPr>
        <w:t xml:space="preserve">.). It searches the BizStore and includes datasets that contain </w:t>
      </w:r>
      <w:r w:rsidR="00774DB8" w:rsidRPr="00D473AE">
        <w:rPr>
          <w:rStyle w:val="TechnicalName"/>
        </w:rPr>
        <w:t>.&lt;your_development_prefix&gt;.</w:t>
      </w:r>
      <w:r w:rsidR="00774DB8">
        <w:rPr>
          <w:rFonts w:eastAsia="Calibri" w:cs="Arial"/>
          <w:lang w:val="en"/>
        </w:rPr>
        <w:t>.</w:t>
      </w:r>
    </w:p>
    <w:p w14:paraId="3B6708C0" w14:textId="77777777" w:rsidR="00FE7F75" w:rsidRPr="00E932BA" w:rsidRDefault="00FE7F75" w:rsidP="00E932BA">
      <w:pPr>
        <w:rPr>
          <w:rFonts w:eastAsia="Calibri" w:cs="Arial"/>
          <w:lang w:val="en"/>
        </w:rPr>
      </w:pPr>
    </w:p>
    <w:p w14:paraId="3B6708C1" w14:textId="77777777" w:rsidR="00E227B2" w:rsidRPr="00D473AE" w:rsidRDefault="00E227B2" w:rsidP="00E227B2">
      <w:pPr>
        <w:jc w:val="both"/>
        <w:rPr>
          <w:rFonts w:cs="Arial"/>
          <w:color w:val="333399"/>
        </w:rPr>
      </w:pPr>
      <w:r w:rsidRPr="00D473AE">
        <w:rPr>
          <w:rFonts w:cs="Arial"/>
          <w:color w:val="333399"/>
        </w:rPr>
        <w:t>[Generate Skeleton]</w:t>
      </w:r>
    </w:p>
    <w:p w14:paraId="3B6708C2" w14:textId="77777777" w:rsidR="00E932BA" w:rsidRDefault="00E227B2" w:rsidP="00E932BA">
      <w:pPr>
        <w:rPr>
          <w:rFonts w:eastAsia="Calibri" w:cs="Arial"/>
          <w:lang w:val="en"/>
        </w:rPr>
      </w:pPr>
      <w:r>
        <w:rPr>
          <w:rFonts w:eastAsia="Calibri" w:cs="Arial"/>
          <w:lang w:val="en"/>
        </w:rPr>
        <w:t>Before obfuscati</w:t>
      </w:r>
      <w:r w:rsidR="002D1148">
        <w:rPr>
          <w:rFonts w:eastAsia="Calibri" w:cs="Arial"/>
          <w:lang w:val="en"/>
        </w:rPr>
        <w:t>ng</w:t>
      </w:r>
      <w:r>
        <w:rPr>
          <w:rFonts w:eastAsia="Calibri" w:cs="Arial"/>
          <w:lang w:val="en"/>
        </w:rPr>
        <w:t xml:space="preserve"> XSL stylesheets or bfd </w:t>
      </w:r>
      <w:r w:rsidR="00DC2BAD">
        <w:rPr>
          <w:rFonts w:eastAsia="Calibri" w:cs="Arial"/>
          <w:lang w:val="en"/>
        </w:rPr>
        <w:t xml:space="preserve">BizFlow </w:t>
      </w:r>
      <w:r>
        <w:rPr>
          <w:rFonts w:eastAsia="Calibri" w:cs="Arial"/>
          <w:lang w:val="en"/>
        </w:rPr>
        <w:t>documents, generate skeletons of all scenario steps.</w:t>
      </w:r>
      <w:r w:rsidR="002D1148">
        <w:rPr>
          <w:rFonts w:eastAsia="Calibri" w:cs="Arial"/>
          <w:lang w:val="en"/>
        </w:rPr>
        <w:t xml:space="preserve"> The skeletons enable debugging of obfuscated content.</w:t>
      </w:r>
      <w:r w:rsidR="00783F6E">
        <w:rPr>
          <w:rFonts w:eastAsia="Calibri" w:cs="Arial"/>
          <w:lang w:val="en"/>
        </w:rPr>
        <w:t xml:space="preserve"> If you generate skeletons</w:t>
      </w:r>
      <w:r w:rsidR="00DC2BAD">
        <w:rPr>
          <w:rFonts w:eastAsia="Calibri" w:cs="Arial"/>
          <w:lang w:val="en"/>
        </w:rPr>
        <w:t>,</w:t>
      </w:r>
      <w:r w:rsidR="00783F6E">
        <w:rPr>
          <w:rFonts w:eastAsia="Calibri" w:cs="Arial"/>
          <w:lang w:val="en"/>
        </w:rPr>
        <w:t xml:space="preserve"> the integration framework generates</w:t>
      </w:r>
      <w:r w:rsidR="00DC2BAD">
        <w:rPr>
          <w:rFonts w:eastAsia="Calibri" w:cs="Arial"/>
          <w:lang w:val="en"/>
        </w:rPr>
        <w:t xml:space="preserve"> the </w:t>
      </w:r>
      <w:r w:rsidR="00783F6E" w:rsidRPr="00783F6E">
        <w:rPr>
          <w:rFonts w:ascii="Courier New" w:eastAsia="Calibri" w:hAnsi="Courier New" w:cs="Courier New"/>
          <w:lang w:val="en"/>
        </w:rPr>
        <w:t>vBIU.skeleton.bfd</w:t>
      </w:r>
      <w:r w:rsidR="00783F6E">
        <w:rPr>
          <w:rFonts w:eastAsia="Calibri" w:cs="Arial"/>
          <w:lang w:val="en"/>
        </w:rPr>
        <w:t xml:space="preserve"> document in the basic directory of the scenario package.</w:t>
      </w:r>
    </w:p>
    <w:p w14:paraId="3B6708C3" w14:textId="77777777" w:rsidR="002D1148" w:rsidRDefault="002D1148" w:rsidP="00E932BA">
      <w:pPr>
        <w:rPr>
          <w:rFonts w:eastAsia="Calibri" w:cs="Arial"/>
          <w:lang w:val="en"/>
        </w:rPr>
      </w:pPr>
    </w:p>
    <w:p w14:paraId="3B6708C4" w14:textId="77777777" w:rsidR="002D1148" w:rsidRDefault="002D1148" w:rsidP="00A47905">
      <w:pPr>
        <w:pStyle w:val="BulletedList"/>
        <w:rPr>
          <w:lang w:val="en"/>
        </w:rPr>
      </w:pPr>
      <w:r w:rsidRPr="002D1148">
        <w:rPr>
          <w:lang w:val="en"/>
        </w:rPr>
        <w:t>To indicate obfuscated content in the scenario</w:t>
      </w:r>
      <w:r w:rsidR="006D0016">
        <w:rPr>
          <w:lang w:val="en"/>
        </w:rPr>
        <w:t xml:space="preserve"> step, the start atom is orange:</w:t>
      </w:r>
    </w:p>
    <w:p w14:paraId="3B6708C5" w14:textId="77777777" w:rsidR="006D0016" w:rsidRPr="002D1148" w:rsidRDefault="006D0016" w:rsidP="006D0016">
      <w:pPr>
        <w:pStyle w:val="LContinue"/>
        <w:rPr>
          <w:lang w:val="en"/>
        </w:rPr>
      </w:pPr>
      <w:r>
        <w:rPr>
          <w:noProof/>
          <w:lang w:eastAsia="de-DE"/>
        </w:rPr>
        <w:drawing>
          <wp:inline distT="0" distB="0" distL="0" distR="0" wp14:anchorId="3B670F18" wp14:editId="3B670F19">
            <wp:extent cx="923810" cy="47619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923810" cy="476191"/>
                    </a:xfrm>
                    <a:prstGeom prst="rect">
                      <a:avLst/>
                    </a:prstGeom>
                  </pic:spPr>
                </pic:pic>
              </a:graphicData>
            </a:graphic>
          </wp:inline>
        </w:drawing>
      </w:r>
      <w:r>
        <w:rPr>
          <w:lang w:val="en"/>
        </w:rPr>
        <w:t>….</w:t>
      </w:r>
    </w:p>
    <w:p w14:paraId="3B6708C6" w14:textId="77777777" w:rsidR="002D1148" w:rsidRPr="002D1148" w:rsidRDefault="002D1148" w:rsidP="00A47905">
      <w:pPr>
        <w:pStyle w:val="BulletedList"/>
        <w:rPr>
          <w:lang w:val="en"/>
        </w:rPr>
      </w:pPr>
      <w:r w:rsidRPr="002D1148">
        <w:rPr>
          <w:lang w:val="en"/>
        </w:rPr>
        <w:t xml:space="preserve">You can click the debug arrows to displays the message. </w:t>
      </w:r>
    </w:p>
    <w:p w14:paraId="3B6708C7" w14:textId="77777777" w:rsidR="002D1148" w:rsidRPr="002D1148" w:rsidRDefault="002D1148" w:rsidP="00A47905">
      <w:pPr>
        <w:pStyle w:val="BulletedList"/>
        <w:rPr>
          <w:lang w:val="en"/>
        </w:rPr>
      </w:pPr>
      <w:r w:rsidRPr="002D1148">
        <w:rPr>
          <w:lang w:val="en"/>
        </w:rPr>
        <w:t>You can display detailed information for all atoms delivered by SAP.</w:t>
      </w:r>
    </w:p>
    <w:p w14:paraId="3B6708C8" w14:textId="77777777" w:rsidR="002D1148" w:rsidRPr="002D1148" w:rsidRDefault="002D1148" w:rsidP="00A47905">
      <w:pPr>
        <w:pStyle w:val="BulletedList"/>
        <w:rPr>
          <w:lang w:val="en"/>
        </w:rPr>
      </w:pPr>
      <w:r w:rsidRPr="002D1148">
        <w:rPr>
          <w:lang w:val="en"/>
        </w:rPr>
        <w:lastRenderedPageBreak/>
        <w:t xml:space="preserve">Partner content in </w:t>
      </w:r>
      <w:r w:rsidR="00F7194B">
        <w:rPr>
          <w:lang w:val="en"/>
        </w:rPr>
        <w:t>xform</w:t>
      </w:r>
      <w:r w:rsidRPr="002D1148">
        <w:rPr>
          <w:lang w:val="en"/>
        </w:rPr>
        <w:t xml:space="preserve"> atoms, the path condition in the path atom</w:t>
      </w:r>
      <w:r w:rsidR="006E5EC8">
        <w:rPr>
          <w:lang w:val="en"/>
        </w:rPr>
        <w:t>, or the statements in an SQL call</w:t>
      </w:r>
      <w:r w:rsidRPr="002D1148">
        <w:rPr>
          <w:lang w:val="en"/>
        </w:rPr>
        <w:t xml:space="preserve"> remain unreadable.</w:t>
      </w:r>
    </w:p>
    <w:p w14:paraId="3B6708C9" w14:textId="77777777" w:rsidR="00E227B2" w:rsidRDefault="00E227B2" w:rsidP="00E932BA">
      <w:pPr>
        <w:rPr>
          <w:rFonts w:eastAsia="Calibri" w:cs="Arial"/>
          <w:lang w:val="en"/>
        </w:rPr>
      </w:pPr>
    </w:p>
    <w:p w14:paraId="3B6708CA" w14:textId="77777777" w:rsidR="00E227B2" w:rsidRPr="00E932BA" w:rsidRDefault="00E227B2" w:rsidP="00E932BA">
      <w:pPr>
        <w:rPr>
          <w:rFonts w:eastAsia="Calibri" w:cs="Arial"/>
          <w:lang w:val="en"/>
        </w:rPr>
      </w:pPr>
    </w:p>
    <w:p w14:paraId="3B6708CB" w14:textId="77777777" w:rsidR="00E932BA" w:rsidRPr="00D473AE" w:rsidRDefault="00E932BA" w:rsidP="00CA03A2">
      <w:pPr>
        <w:jc w:val="both"/>
        <w:rPr>
          <w:rFonts w:cs="Arial"/>
          <w:color w:val="333399"/>
        </w:rPr>
      </w:pPr>
      <w:r w:rsidRPr="00D473AE">
        <w:rPr>
          <w:rFonts w:cs="Arial"/>
          <w:color w:val="333399"/>
        </w:rPr>
        <w:t>[Obfuscation]</w:t>
      </w:r>
    </w:p>
    <w:p w14:paraId="3B6708CC" w14:textId="77777777" w:rsidR="00E932BA" w:rsidRPr="00D473AE" w:rsidRDefault="00E932BA" w:rsidP="00E932BA">
      <w:pPr>
        <w:rPr>
          <w:rFonts w:eastAsia="Calibri" w:cs="Arial"/>
        </w:rPr>
      </w:pPr>
      <w:r w:rsidRPr="00D473AE">
        <w:rPr>
          <w:rFonts w:eastAsia="Calibri" w:cs="Arial"/>
        </w:rPr>
        <w:t>To obfuscate your scenario package content, click the button.</w:t>
      </w:r>
    </w:p>
    <w:p w14:paraId="3B6708CD" w14:textId="77777777" w:rsidR="00E932BA" w:rsidRPr="00D473AE" w:rsidRDefault="00E932BA" w:rsidP="00E932BA">
      <w:pPr>
        <w:rPr>
          <w:rFonts w:eastAsia="Calibri" w:cs="Arial"/>
        </w:rPr>
      </w:pPr>
    </w:p>
    <w:p w14:paraId="3B6708CE" w14:textId="77777777" w:rsidR="00E932BA" w:rsidRPr="00D473AE" w:rsidRDefault="00E932BA" w:rsidP="00CA03A2">
      <w:pPr>
        <w:jc w:val="both"/>
        <w:rPr>
          <w:rFonts w:cs="Arial"/>
          <w:color w:val="333399"/>
        </w:rPr>
      </w:pPr>
      <w:r w:rsidRPr="00D473AE">
        <w:rPr>
          <w:rFonts w:cs="Arial"/>
          <w:color w:val="333399"/>
        </w:rPr>
        <w:t>[</w:t>
      </w:r>
      <w:r w:rsidR="00E227B2" w:rsidRPr="00D473AE">
        <w:rPr>
          <w:rFonts w:cs="Arial"/>
          <w:color w:val="333399"/>
        </w:rPr>
        <w:t xml:space="preserve">Undo </w:t>
      </w:r>
      <w:r w:rsidRPr="00D473AE">
        <w:rPr>
          <w:rFonts w:cs="Arial"/>
          <w:color w:val="333399"/>
        </w:rPr>
        <w:t>Obfuscation]</w:t>
      </w:r>
    </w:p>
    <w:p w14:paraId="3B6708CF" w14:textId="77777777" w:rsidR="00E932BA" w:rsidRPr="00D473AE" w:rsidRDefault="00E932BA" w:rsidP="00E932BA">
      <w:pPr>
        <w:rPr>
          <w:rFonts w:eastAsia="Calibri" w:cs="Arial"/>
        </w:rPr>
      </w:pPr>
      <w:r w:rsidRPr="00D473AE">
        <w:rPr>
          <w:rFonts w:eastAsia="Calibri" w:cs="Arial"/>
        </w:rPr>
        <w:t>To undo obfuscation, click the button.</w:t>
      </w:r>
    </w:p>
    <w:p w14:paraId="3B6708D0" w14:textId="77777777" w:rsidR="00E932BA" w:rsidRPr="00D473AE" w:rsidRDefault="00E932BA" w:rsidP="00DD7C2D">
      <w:pPr>
        <w:jc w:val="both"/>
        <w:rPr>
          <w:rFonts w:cs="Arial"/>
        </w:rPr>
      </w:pPr>
    </w:p>
    <w:p w14:paraId="3B6708D1" w14:textId="77777777" w:rsidR="00E932BA" w:rsidRPr="00D473AE" w:rsidRDefault="00E932BA" w:rsidP="00DD7C2D">
      <w:pPr>
        <w:jc w:val="both"/>
        <w:rPr>
          <w:rFonts w:cs="Arial"/>
        </w:rPr>
      </w:pPr>
    </w:p>
    <w:p w14:paraId="3B6708D2" w14:textId="77777777" w:rsidR="00E932BA" w:rsidRPr="00D473AE" w:rsidRDefault="00E932BA" w:rsidP="00DD7C2D">
      <w:pPr>
        <w:jc w:val="both"/>
        <w:rPr>
          <w:rFonts w:cs="Arial"/>
        </w:rPr>
      </w:pPr>
    </w:p>
    <w:p w14:paraId="3B6708D3" w14:textId="77777777" w:rsidR="00263479" w:rsidRPr="00D473AE" w:rsidRDefault="00DD7C2D" w:rsidP="00263479">
      <w:pPr>
        <w:pStyle w:val="Heading1"/>
      </w:pPr>
      <w:r w:rsidRPr="00D473AE">
        <w:br w:type="column"/>
      </w:r>
      <w:bookmarkStart w:id="177" w:name="a5"/>
      <w:bookmarkStart w:id="178" w:name="vperrhdlg"/>
      <w:bookmarkStart w:id="179" w:name="_Toc137659585"/>
      <w:r w:rsidR="00E932BA" w:rsidRPr="00D473AE">
        <w:lastRenderedPageBreak/>
        <w:t>5</w:t>
      </w:r>
      <w:r w:rsidR="00263479" w:rsidRPr="00D473AE">
        <w:t xml:space="preserve"> Develop</w:t>
      </w:r>
      <w:r w:rsidR="00BB3996" w:rsidRPr="00D473AE">
        <w:t>ing</w:t>
      </w:r>
      <w:r w:rsidR="00263479" w:rsidRPr="00D473AE">
        <w:t xml:space="preserve"> an </w:t>
      </w:r>
      <w:r w:rsidR="00BB3996" w:rsidRPr="00D473AE">
        <w:t>I</w:t>
      </w:r>
      <w:r w:rsidR="00263479" w:rsidRPr="00D473AE">
        <w:t>ndividual Error Handling</w:t>
      </w:r>
      <w:r w:rsidR="0081507C" w:rsidRPr="00D473AE">
        <w:t xml:space="preserve"> Step</w:t>
      </w:r>
      <w:bookmarkEnd w:id="179"/>
    </w:p>
    <w:p w14:paraId="3B6708D4" w14:textId="77777777" w:rsidR="004A3063" w:rsidRPr="00EA5A98" w:rsidRDefault="008775A6" w:rsidP="008775A6">
      <w:pPr>
        <w:pStyle w:val="Heading2"/>
        <w:rPr>
          <w:rFonts w:cs="Arial"/>
        </w:rPr>
      </w:pPr>
      <w:bookmarkStart w:id="180" w:name="a5_1"/>
      <w:bookmarkStart w:id="181" w:name="_Toc137659586"/>
      <w:bookmarkEnd w:id="177"/>
      <w:r w:rsidRPr="00EA5A98">
        <w:rPr>
          <w:rFonts w:cs="Arial"/>
        </w:rPr>
        <w:t>5.1 Introduction</w:t>
      </w:r>
      <w:bookmarkEnd w:id="181"/>
    </w:p>
    <w:bookmarkEnd w:id="180"/>
    <w:p w14:paraId="3B6708D5" w14:textId="77777777" w:rsidR="008775A6" w:rsidRPr="00EA5A98" w:rsidRDefault="008775A6" w:rsidP="00E61AC6">
      <w:pPr>
        <w:jc w:val="both"/>
        <w:rPr>
          <w:rFonts w:cs="Arial"/>
        </w:rPr>
      </w:pPr>
    </w:p>
    <w:p w14:paraId="3B6708D6" w14:textId="77777777" w:rsidR="004A3063" w:rsidRDefault="00DC12A2" w:rsidP="00E61AC6">
      <w:pPr>
        <w:jc w:val="both"/>
        <w:rPr>
          <w:rFonts w:cs="Arial"/>
        </w:rPr>
      </w:pPr>
      <w:r>
        <w:rPr>
          <w:noProof/>
          <w:lang w:eastAsia="de-DE"/>
        </w:rPr>
        <w:drawing>
          <wp:inline distT="0" distB="0" distL="0" distR="0" wp14:anchorId="3B670F1A" wp14:editId="3B670F1B">
            <wp:extent cx="5809524" cy="2314286"/>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09524" cy="2314286"/>
                    </a:xfrm>
                    <a:prstGeom prst="rect">
                      <a:avLst/>
                    </a:prstGeom>
                  </pic:spPr>
                </pic:pic>
              </a:graphicData>
            </a:graphic>
          </wp:inline>
        </w:drawing>
      </w:r>
    </w:p>
    <w:p w14:paraId="3B6708D7" w14:textId="77777777" w:rsidR="004A3063" w:rsidRDefault="004A3063" w:rsidP="00E61AC6">
      <w:pPr>
        <w:jc w:val="both"/>
        <w:rPr>
          <w:rFonts w:cs="Arial"/>
        </w:rPr>
      </w:pPr>
    </w:p>
    <w:p w14:paraId="3B6708D8" w14:textId="77777777" w:rsidR="004A3063" w:rsidRPr="00D473AE" w:rsidRDefault="003B370D" w:rsidP="00E61AC6">
      <w:pPr>
        <w:jc w:val="both"/>
        <w:rPr>
          <w:rFonts w:cs="Arial"/>
        </w:rPr>
      </w:pPr>
      <w:r w:rsidRPr="00D473AE">
        <w:rPr>
          <w:rFonts w:cs="Arial"/>
        </w:rPr>
        <w:t xml:space="preserve">The integration framework provides a default error handling. To define settings for the default error handling, </w:t>
      </w:r>
      <w:r w:rsidR="00B352DB" w:rsidRPr="00D473AE">
        <w:rPr>
          <w:rFonts w:cs="Arial"/>
        </w:rPr>
        <w:t xml:space="preserve">select </w:t>
      </w:r>
      <w:r w:rsidRPr="00D473AE">
        <w:rPr>
          <w:rStyle w:val="Path"/>
        </w:rPr>
        <w:t>Maintenance → Cfg Error Handling</w:t>
      </w:r>
      <w:r w:rsidRPr="00D473AE">
        <w:rPr>
          <w:rFonts w:cs="Arial"/>
        </w:rPr>
        <w:t>.</w:t>
      </w:r>
    </w:p>
    <w:p w14:paraId="3B6708D9" w14:textId="77777777" w:rsidR="003B370D" w:rsidRPr="00D473AE" w:rsidRDefault="003B370D" w:rsidP="00E61AC6">
      <w:pPr>
        <w:jc w:val="both"/>
        <w:rPr>
          <w:rFonts w:cs="Arial"/>
        </w:rPr>
      </w:pPr>
    </w:p>
    <w:p w14:paraId="3B6708DA" w14:textId="77777777" w:rsidR="003B370D" w:rsidRPr="00D473AE" w:rsidRDefault="003B370D" w:rsidP="00E61AC6">
      <w:pPr>
        <w:jc w:val="both"/>
        <w:rPr>
          <w:rFonts w:cs="Arial"/>
        </w:rPr>
      </w:pPr>
      <w:r w:rsidRPr="00D473AE">
        <w:rPr>
          <w:rFonts w:cs="Arial"/>
        </w:rPr>
        <w:t>On scenario package level, you can additionally define individual error handling step</w:t>
      </w:r>
      <w:r w:rsidR="008F10A9" w:rsidRPr="00D473AE">
        <w:rPr>
          <w:rFonts w:cs="Arial"/>
        </w:rPr>
        <w:t>s</w:t>
      </w:r>
      <w:r w:rsidR="00CC6944" w:rsidRPr="00D473AE">
        <w:rPr>
          <w:rFonts w:cs="Arial"/>
        </w:rPr>
        <w:t xml:space="preserve"> that replace the default error handling.</w:t>
      </w:r>
      <w:r w:rsidR="00E1077F" w:rsidRPr="00D473AE">
        <w:rPr>
          <w:rFonts w:cs="Arial"/>
        </w:rPr>
        <w:t xml:space="preserve"> If you define individual error handling steps, the integration framework hands over the message to individual steps and deletes the message.</w:t>
      </w:r>
    </w:p>
    <w:p w14:paraId="3B6708DB" w14:textId="77777777" w:rsidR="003B370D" w:rsidRPr="00D473AE" w:rsidRDefault="003B370D" w:rsidP="00E61AC6">
      <w:pPr>
        <w:jc w:val="both"/>
        <w:rPr>
          <w:rFonts w:cs="Arial"/>
        </w:rPr>
      </w:pPr>
    </w:p>
    <w:p w14:paraId="3B6708DC" w14:textId="77777777" w:rsidR="00BB12F7" w:rsidRPr="00D473AE" w:rsidRDefault="00BB12F7" w:rsidP="00E61AC6">
      <w:pPr>
        <w:jc w:val="both"/>
        <w:rPr>
          <w:rFonts w:cs="Arial"/>
          <w:b/>
        </w:rPr>
      </w:pPr>
      <w:r w:rsidRPr="00D473AE">
        <w:rPr>
          <w:rFonts w:cs="Arial"/>
          <w:b/>
        </w:rPr>
        <w:t>Designing an Error Handling Step</w:t>
      </w:r>
    </w:p>
    <w:p w14:paraId="3B6708DD" w14:textId="77777777" w:rsidR="00BB12F7" w:rsidRPr="00D473AE" w:rsidRDefault="00BB12F7" w:rsidP="00BB12F7">
      <w:pPr>
        <w:jc w:val="both"/>
        <w:rPr>
          <w:rFonts w:cs="Arial"/>
        </w:rPr>
      </w:pPr>
      <w:r w:rsidRPr="00D473AE">
        <w:rPr>
          <w:rFonts w:cs="Arial"/>
        </w:rPr>
        <w:t xml:space="preserve">For an individual error handling step, use the </w:t>
      </w:r>
      <w:r w:rsidRPr="00D473AE">
        <w:rPr>
          <w:rFonts w:ascii="Courier New" w:hAnsi="Courier New" w:cs="Courier New"/>
        </w:rPr>
        <w:t>internal queue</w:t>
      </w:r>
      <w:r w:rsidRPr="00D473AE">
        <w:rPr>
          <w:rFonts w:cs="Arial"/>
        </w:rPr>
        <w:t xml:space="preserve"> inbound type.</w:t>
      </w:r>
    </w:p>
    <w:p w14:paraId="3B6708DE" w14:textId="77777777" w:rsidR="00BB12F7" w:rsidRPr="00D473AE" w:rsidRDefault="00BB12F7" w:rsidP="00BB12F7">
      <w:pPr>
        <w:jc w:val="both"/>
        <w:rPr>
          <w:rFonts w:cs="Arial"/>
        </w:rPr>
      </w:pPr>
      <w:r w:rsidRPr="00D473AE">
        <w:rPr>
          <w:rFonts w:cs="Arial"/>
        </w:rPr>
        <w:t xml:space="preserve">In scenario step processing, define what you </w:t>
      </w:r>
      <w:r w:rsidR="003B370D" w:rsidRPr="00D473AE">
        <w:rPr>
          <w:rFonts w:cs="Arial"/>
        </w:rPr>
        <w:t xml:space="preserve">require </w:t>
      </w:r>
      <w:r w:rsidRPr="00D473AE">
        <w:rPr>
          <w:rFonts w:cs="Arial"/>
        </w:rPr>
        <w:t>for your scenario package error handling.</w:t>
      </w:r>
    </w:p>
    <w:p w14:paraId="3B6708DF" w14:textId="77777777" w:rsidR="00BB12F7" w:rsidRPr="00D473AE" w:rsidRDefault="00BB12F7" w:rsidP="00BB12F7">
      <w:pPr>
        <w:jc w:val="both"/>
        <w:rPr>
          <w:rFonts w:cs="Arial"/>
        </w:rPr>
      </w:pPr>
    </w:p>
    <w:p w14:paraId="3B6708E0" w14:textId="77777777" w:rsidR="00BB12F7" w:rsidRPr="00D473AE" w:rsidRDefault="00BB12F7" w:rsidP="00BB12F7">
      <w:pPr>
        <w:jc w:val="both"/>
        <w:rPr>
          <w:rFonts w:cs="Arial"/>
        </w:rPr>
      </w:pPr>
      <w:r w:rsidRPr="00D473AE">
        <w:rPr>
          <w:rFonts w:cs="Arial"/>
        </w:rPr>
        <w:t>The message that the integration framework sends to the queue of your error handling step contains the following information:</w:t>
      </w:r>
    </w:p>
    <w:p w14:paraId="3B6708E1" w14:textId="77777777" w:rsidR="00BB12F7" w:rsidRPr="00D473AE" w:rsidRDefault="00BB12F7" w:rsidP="00606C19">
      <w:pPr>
        <w:pStyle w:val="BulletedList"/>
      </w:pPr>
      <w:r w:rsidRPr="00D473AE">
        <w:t xml:space="preserve">All </w:t>
      </w:r>
      <w:r w:rsidR="00606C19" w:rsidRPr="00D473AE">
        <w:t>processing information until the error has happened.</w:t>
      </w:r>
    </w:p>
    <w:p w14:paraId="3B6708E2" w14:textId="77777777" w:rsidR="00E67D97" w:rsidRPr="00D473AE" w:rsidRDefault="00E67D97" w:rsidP="00606C19">
      <w:pPr>
        <w:pStyle w:val="BulletedList"/>
      </w:pPr>
      <w:r w:rsidRPr="00D473AE">
        <w:t xml:space="preserve">In the payload role </w:t>
      </w:r>
      <w:r w:rsidRPr="00D473AE">
        <w:rPr>
          <w:rStyle w:val="TechnicalName"/>
        </w:rPr>
        <w:t>S</w:t>
      </w:r>
      <w:r w:rsidRPr="00D473AE">
        <w:t xml:space="preserve"> section, find all header attributes.</w:t>
      </w:r>
    </w:p>
    <w:p w14:paraId="3B6708E3" w14:textId="77777777" w:rsidR="00E67D97" w:rsidRPr="00D473AE" w:rsidRDefault="00E67D97" w:rsidP="00606C19">
      <w:pPr>
        <w:pStyle w:val="BulletedList"/>
      </w:pPr>
      <w:r w:rsidRPr="00D473AE">
        <w:t xml:space="preserve">In the </w:t>
      </w:r>
      <w:r w:rsidRPr="00D473AE">
        <w:rPr>
          <w:rStyle w:val="TechnicalName"/>
        </w:rPr>
        <w:t>ErrorInfos</w:t>
      </w:r>
      <w:r w:rsidRPr="00D473AE">
        <w:t xml:space="preserve"> additional payload, find detailed error descriptions.</w:t>
      </w:r>
    </w:p>
    <w:p w14:paraId="3B6708E4" w14:textId="77777777" w:rsidR="00BB12F7" w:rsidRPr="00D473AE" w:rsidRDefault="00D014DA" w:rsidP="00E61AC6">
      <w:pPr>
        <w:jc w:val="both"/>
        <w:rPr>
          <w:rFonts w:cs="Arial"/>
        </w:rPr>
      </w:pPr>
      <w:r w:rsidRPr="00D473AE">
        <w:rPr>
          <w:rFonts w:cs="Arial"/>
        </w:rPr>
        <w:lastRenderedPageBreak/>
        <w:t xml:space="preserve">Use the information </w:t>
      </w:r>
      <w:r w:rsidR="00CC6944" w:rsidRPr="00D473AE">
        <w:rPr>
          <w:rFonts w:cs="Arial"/>
        </w:rPr>
        <w:t>i</w:t>
      </w:r>
      <w:r w:rsidRPr="00D473AE">
        <w:rPr>
          <w:rFonts w:cs="Arial"/>
        </w:rPr>
        <w:t>n the message to provide your individual error handling.</w:t>
      </w:r>
    </w:p>
    <w:p w14:paraId="3B6708E5" w14:textId="77777777" w:rsidR="008775A6" w:rsidRPr="00D473AE" w:rsidRDefault="008775A6" w:rsidP="008775A6">
      <w:pPr>
        <w:pStyle w:val="Heading2"/>
      </w:pPr>
      <w:bookmarkStart w:id="182" w:name="a5_2"/>
      <w:bookmarkStart w:id="183" w:name="_Toc137659587"/>
      <w:bookmarkEnd w:id="178"/>
      <w:r w:rsidRPr="00D473AE">
        <w:t xml:space="preserve">5.2 Error </w:t>
      </w:r>
      <w:r w:rsidR="0017631C" w:rsidRPr="00D473AE">
        <w:t>Handling</w:t>
      </w:r>
      <w:r w:rsidRPr="00D473AE">
        <w:t xml:space="preserve"> for Synchronous Scenario Steps</w:t>
      </w:r>
      <w:bookmarkEnd w:id="183"/>
    </w:p>
    <w:bookmarkEnd w:id="182"/>
    <w:p w14:paraId="3B6708E6" w14:textId="77777777" w:rsidR="008775A6" w:rsidRPr="00D473AE" w:rsidRDefault="008775A6" w:rsidP="008775A6">
      <w:pPr>
        <w:jc w:val="both"/>
        <w:rPr>
          <w:rFonts w:cs="Arial"/>
        </w:rPr>
      </w:pPr>
      <w:r w:rsidRPr="00D473AE">
        <w:rPr>
          <w:rFonts w:cs="Arial"/>
        </w:rPr>
        <w:t xml:space="preserve">Synchronous scenario steps consist of an </w:t>
      </w:r>
      <w:r w:rsidR="00CC6944" w:rsidRPr="00D473AE">
        <w:rPr>
          <w:rFonts w:cs="Arial"/>
        </w:rPr>
        <w:t>IPO (</w:t>
      </w:r>
      <w:r w:rsidRPr="00D473AE">
        <w:rPr>
          <w:rFonts w:cs="Arial"/>
        </w:rPr>
        <w:t>inbound</w:t>
      </w:r>
      <w:r w:rsidR="00322DF6" w:rsidRPr="00D473AE">
        <w:rPr>
          <w:rFonts w:cs="Arial"/>
        </w:rPr>
        <w:t>, processing, outbound</w:t>
      </w:r>
      <w:r w:rsidR="00CC6944" w:rsidRPr="00D473AE">
        <w:rPr>
          <w:rFonts w:cs="Arial"/>
        </w:rPr>
        <w:t>)</w:t>
      </w:r>
      <w:r w:rsidR="00322DF6" w:rsidRPr="00D473AE">
        <w:rPr>
          <w:rFonts w:cs="Arial"/>
        </w:rPr>
        <w:t xml:space="preserve"> </w:t>
      </w:r>
      <w:r w:rsidRPr="00D473AE">
        <w:rPr>
          <w:rFonts w:cs="Arial"/>
        </w:rPr>
        <w:t>step</w:t>
      </w:r>
      <w:r w:rsidR="00D014DA" w:rsidRPr="00D473AE">
        <w:rPr>
          <w:rFonts w:cs="Arial"/>
        </w:rPr>
        <w:t xml:space="preserve"> for inbound</w:t>
      </w:r>
      <w:r w:rsidRPr="00D473AE">
        <w:rPr>
          <w:rFonts w:cs="Arial"/>
        </w:rPr>
        <w:t>, and a processing (</w:t>
      </w:r>
      <w:r w:rsidRPr="00D473AE">
        <w:rPr>
          <w:rFonts w:ascii="Courier New" w:hAnsi="Courier New" w:cs="Courier New"/>
        </w:rPr>
        <w:t>vBIU</w:t>
      </w:r>
      <w:r w:rsidRPr="00D473AE">
        <w:rPr>
          <w:rFonts w:cs="Arial"/>
        </w:rPr>
        <w:t>) IPO step. The processing IPO step returns the result to the original sender.</w:t>
      </w:r>
    </w:p>
    <w:p w14:paraId="3B6708E7" w14:textId="77777777" w:rsidR="00335325" w:rsidRPr="00D473AE" w:rsidRDefault="00335325" w:rsidP="008775A6">
      <w:pPr>
        <w:jc w:val="both"/>
        <w:rPr>
          <w:rFonts w:cs="Arial"/>
        </w:rPr>
      </w:pPr>
    </w:p>
    <w:p w14:paraId="3B6708E8" w14:textId="77777777" w:rsidR="00335325" w:rsidRPr="00D473AE" w:rsidRDefault="00335325" w:rsidP="008775A6">
      <w:pPr>
        <w:jc w:val="both"/>
        <w:rPr>
          <w:rFonts w:cs="Arial"/>
          <w:b/>
        </w:rPr>
      </w:pPr>
      <w:r w:rsidRPr="00D473AE">
        <w:rPr>
          <w:rFonts w:cs="Arial"/>
          <w:b/>
        </w:rPr>
        <w:t>Default Error Handling</w:t>
      </w:r>
    </w:p>
    <w:p w14:paraId="3B6708E9" w14:textId="77777777" w:rsidR="008775A6" w:rsidRPr="00D473AE" w:rsidRDefault="008775A6" w:rsidP="008775A6">
      <w:pPr>
        <w:jc w:val="both"/>
        <w:rPr>
          <w:rFonts w:cs="Arial"/>
        </w:rPr>
      </w:pPr>
      <w:r w:rsidRPr="00D473AE">
        <w:rPr>
          <w:rFonts w:cs="Arial"/>
        </w:rPr>
        <w:t>If an error occurs, the follow</w:t>
      </w:r>
      <w:r w:rsidR="00FB7BD8" w:rsidRPr="00D473AE">
        <w:rPr>
          <w:rFonts w:cs="Arial"/>
        </w:rPr>
        <w:t xml:space="preserve">ing default error </w:t>
      </w:r>
      <w:r w:rsidR="001B5B72" w:rsidRPr="00D473AE">
        <w:rPr>
          <w:rFonts w:cs="Arial"/>
        </w:rPr>
        <w:t>handling</w:t>
      </w:r>
      <w:r w:rsidR="00FB7BD8" w:rsidRPr="00D473AE">
        <w:rPr>
          <w:rFonts w:cs="Arial"/>
        </w:rPr>
        <w:t xml:space="preserve"> </w:t>
      </w:r>
      <w:r w:rsidR="001B5B72" w:rsidRPr="00D473AE">
        <w:rPr>
          <w:rFonts w:cs="Arial"/>
        </w:rPr>
        <w:t xml:space="preserve">is </w:t>
      </w:r>
      <w:r w:rsidR="00FB7BD8" w:rsidRPr="00D473AE">
        <w:rPr>
          <w:rFonts w:cs="Arial"/>
        </w:rPr>
        <w:t>available:</w:t>
      </w:r>
    </w:p>
    <w:p w14:paraId="3B6708EA" w14:textId="77777777" w:rsidR="00FB7BD8" w:rsidRPr="00D473AE" w:rsidRDefault="008775A6" w:rsidP="007D631B">
      <w:pPr>
        <w:pStyle w:val="BulletedList"/>
      </w:pPr>
      <w:r w:rsidRPr="00D473AE">
        <w:t xml:space="preserve">The integration framework sends an HTTP </w:t>
      </w:r>
      <w:r w:rsidR="00FB7BD8" w:rsidRPr="00D473AE">
        <w:t>e</w:t>
      </w:r>
      <w:r w:rsidRPr="00D473AE">
        <w:t xml:space="preserve">rror or SOAP </w:t>
      </w:r>
      <w:r w:rsidR="00FB7BD8" w:rsidRPr="00D473AE">
        <w:t>f</w:t>
      </w:r>
      <w:r w:rsidRPr="00D473AE">
        <w:t>ault to the sender system.</w:t>
      </w:r>
    </w:p>
    <w:p w14:paraId="3B6708EB" w14:textId="77777777" w:rsidR="008775A6" w:rsidRPr="00D473AE" w:rsidRDefault="008775A6" w:rsidP="007D631B">
      <w:pPr>
        <w:pStyle w:val="BulletedList"/>
      </w:pPr>
      <w:r w:rsidRPr="00D473AE">
        <w:t xml:space="preserve">The integration framework writes an entry to the </w:t>
      </w:r>
      <w:r w:rsidRPr="00D473AE">
        <w:rPr>
          <w:i/>
        </w:rPr>
        <w:t>Failure</w:t>
      </w:r>
      <w:r w:rsidRPr="00D473AE">
        <w:t xml:space="preserve"> section of the message log.</w:t>
      </w:r>
    </w:p>
    <w:p w14:paraId="3B6708EC" w14:textId="77777777" w:rsidR="00335325" w:rsidRPr="00D473AE" w:rsidRDefault="00335325" w:rsidP="00847030"/>
    <w:p w14:paraId="3B6708ED" w14:textId="77777777" w:rsidR="00335325" w:rsidRPr="00D473AE" w:rsidRDefault="00DC2D1E" w:rsidP="00847030">
      <w:pPr>
        <w:rPr>
          <w:b/>
        </w:rPr>
      </w:pPr>
      <w:r w:rsidRPr="00D473AE">
        <w:rPr>
          <w:b/>
        </w:rPr>
        <w:t xml:space="preserve">Scenario </w:t>
      </w:r>
      <w:r w:rsidR="00335325" w:rsidRPr="00D473AE">
        <w:rPr>
          <w:b/>
        </w:rPr>
        <w:t>Error Handling</w:t>
      </w:r>
    </w:p>
    <w:p w14:paraId="3B6708EE" w14:textId="77777777" w:rsidR="008775A6" w:rsidRPr="00D473AE" w:rsidRDefault="00FB7BD8" w:rsidP="00847030">
      <w:r w:rsidRPr="00D473AE">
        <w:t xml:space="preserve">Additionally, you </w:t>
      </w:r>
      <w:r w:rsidR="00847030" w:rsidRPr="00D473AE">
        <w:t xml:space="preserve">can define and call </w:t>
      </w:r>
      <w:r w:rsidR="008775A6" w:rsidRPr="00D473AE">
        <w:t>an individual error handling scenario step</w:t>
      </w:r>
      <w:r w:rsidR="00BB12F7" w:rsidRPr="00D473AE">
        <w:t>.</w:t>
      </w:r>
    </w:p>
    <w:p w14:paraId="3B6708EF" w14:textId="77777777" w:rsidR="008775A6" w:rsidRPr="00D473AE" w:rsidRDefault="008775A6" w:rsidP="00847030">
      <w:pPr>
        <w:pStyle w:val="BulletedList"/>
      </w:pPr>
      <w:r w:rsidRPr="00D473AE">
        <w:t xml:space="preserve">To </w:t>
      </w:r>
      <w:r w:rsidR="001B5B72" w:rsidRPr="00D473AE">
        <w:t>call</w:t>
      </w:r>
      <w:r w:rsidRPr="00D473AE">
        <w:t xml:space="preserve"> an individual scenario step, </w:t>
      </w:r>
      <w:r w:rsidR="00B352DB" w:rsidRPr="00D473AE">
        <w:t xml:space="preserve">select </w:t>
      </w:r>
      <w:r w:rsidRPr="00D473AE">
        <w:rPr>
          <w:rStyle w:val="Path"/>
        </w:rPr>
        <w:t>Scenarios</w:t>
      </w:r>
      <w:r w:rsidR="000E0C97" w:rsidRPr="00D473AE">
        <w:rPr>
          <w:rStyle w:val="Path"/>
        </w:rPr>
        <w:t xml:space="preserve"> → </w:t>
      </w:r>
      <w:r w:rsidRPr="00D473AE">
        <w:rPr>
          <w:rStyle w:val="Path"/>
        </w:rPr>
        <w:t>Package Design</w:t>
      </w:r>
      <w:r w:rsidR="000E0C97" w:rsidRPr="00D473AE">
        <w:rPr>
          <w:rStyle w:val="Path"/>
        </w:rPr>
        <w:t xml:space="preserve"> </w:t>
      </w:r>
      <w:r w:rsidR="00AD2D5C" w:rsidRPr="00D473AE">
        <w:rPr>
          <w:rStyle w:val="Path"/>
        </w:rPr>
        <w:t>→</w:t>
      </w:r>
      <w:r w:rsidR="00ED14E5" w:rsidRPr="00D473AE">
        <w:rPr>
          <w:rStyle w:val="Path"/>
        </w:rPr>
        <w:t xml:space="preserve"> </w:t>
      </w:r>
      <w:r w:rsidRPr="00D473AE">
        <w:rPr>
          <w:rStyle w:val="Path"/>
        </w:rPr>
        <w:t>[Definitions]</w:t>
      </w:r>
      <w:r w:rsidR="00ED14E5" w:rsidRPr="00D473AE">
        <w:rPr>
          <w:rStyle w:val="Path"/>
        </w:rPr>
        <w:t xml:space="preserve"> </w:t>
      </w:r>
      <w:r w:rsidR="00AD2D5C" w:rsidRPr="00D473AE">
        <w:rPr>
          <w:rStyle w:val="Path"/>
        </w:rPr>
        <w:t>→</w:t>
      </w:r>
      <w:r w:rsidR="000E0C97" w:rsidRPr="00D473AE">
        <w:rPr>
          <w:rStyle w:val="Path"/>
        </w:rPr>
        <w:t xml:space="preserve"> </w:t>
      </w:r>
      <w:r w:rsidRPr="00D473AE">
        <w:rPr>
          <w:rStyle w:val="Path"/>
        </w:rPr>
        <w:t>Error Handling</w:t>
      </w:r>
      <w:r w:rsidRPr="00D473AE">
        <w:t>.</w:t>
      </w:r>
    </w:p>
    <w:p w14:paraId="3B6708F0" w14:textId="77777777" w:rsidR="008775A6" w:rsidRPr="00D473AE" w:rsidRDefault="008775A6" w:rsidP="00847030">
      <w:pPr>
        <w:pStyle w:val="LContinue"/>
      </w:pPr>
      <w:r w:rsidRPr="00D473AE">
        <w:t xml:space="preserve">The integration framework displays scenario steps of the package </w:t>
      </w:r>
      <w:r w:rsidR="00E079C0" w:rsidRPr="00D473AE">
        <w:t>with</w:t>
      </w:r>
      <w:r w:rsidRPr="00D473AE">
        <w:t xml:space="preserve"> the </w:t>
      </w:r>
      <w:r w:rsidRPr="00D473AE">
        <w:rPr>
          <w:rStyle w:val="TechnicalName"/>
        </w:rPr>
        <w:t>internal queue</w:t>
      </w:r>
      <w:r w:rsidRPr="00D473AE">
        <w:t xml:space="preserve"> inbound type.</w:t>
      </w:r>
    </w:p>
    <w:p w14:paraId="3B6708F1" w14:textId="77777777" w:rsidR="008775A6" w:rsidRPr="00D473AE" w:rsidRDefault="008775A6" w:rsidP="00847030">
      <w:pPr>
        <w:pStyle w:val="BulletedList"/>
      </w:pPr>
      <w:r w:rsidRPr="00D473AE">
        <w:t>Select the error handling step.</w:t>
      </w:r>
    </w:p>
    <w:p w14:paraId="3B6708F2" w14:textId="77777777" w:rsidR="00ED14E5" w:rsidRPr="00D473AE" w:rsidRDefault="00ED14E5" w:rsidP="00847030">
      <w:pPr>
        <w:pStyle w:val="LContinue"/>
      </w:pPr>
      <w:r w:rsidRPr="00D473AE">
        <w:t xml:space="preserve">The integration framework writes the message for which </w:t>
      </w:r>
      <w:r w:rsidR="00847030" w:rsidRPr="00D473AE">
        <w:t xml:space="preserve">an </w:t>
      </w:r>
      <w:r w:rsidRPr="00D473AE">
        <w:t xml:space="preserve">error occurs to the internal queue. </w:t>
      </w:r>
      <w:r w:rsidR="00322DF6" w:rsidRPr="00D473AE">
        <w:t xml:space="preserve">The message </w:t>
      </w:r>
      <w:r w:rsidRPr="00D473AE">
        <w:t xml:space="preserve">contains all information the integration framework has gathered until the error </w:t>
      </w:r>
      <w:r w:rsidR="00322DF6" w:rsidRPr="00D473AE">
        <w:t xml:space="preserve">has </w:t>
      </w:r>
      <w:r w:rsidR="001B5B72" w:rsidRPr="00D473AE">
        <w:t>occurred</w:t>
      </w:r>
      <w:r w:rsidRPr="00D473AE">
        <w:t xml:space="preserve">. </w:t>
      </w:r>
    </w:p>
    <w:p w14:paraId="3B6708F3" w14:textId="77777777" w:rsidR="0042559B" w:rsidRPr="00D473AE" w:rsidRDefault="00EE088C" w:rsidP="00EE088C">
      <w:pPr>
        <w:pStyle w:val="Heading2"/>
      </w:pPr>
      <w:bookmarkStart w:id="184" w:name="a5_3"/>
      <w:bookmarkStart w:id="185" w:name="_Toc137659588"/>
      <w:r w:rsidRPr="00D473AE">
        <w:t>5.</w:t>
      </w:r>
      <w:r w:rsidR="008775A6" w:rsidRPr="00D473AE">
        <w:t>3</w:t>
      </w:r>
      <w:r w:rsidRPr="00D473AE">
        <w:t xml:space="preserve"> Error </w:t>
      </w:r>
      <w:r w:rsidR="0017631C" w:rsidRPr="00D473AE">
        <w:t>Handling</w:t>
      </w:r>
      <w:r w:rsidRPr="00D473AE">
        <w:t xml:space="preserve"> for Asynchronous Scenario Steps</w:t>
      </w:r>
      <w:bookmarkEnd w:id="185"/>
    </w:p>
    <w:p w14:paraId="3B6708F4" w14:textId="77777777" w:rsidR="00EE088C" w:rsidRPr="00D473AE" w:rsidRDefault="00EE088C" w:rsidP="00EE088C">
      <w:pPr>
        <w:pStyle w:val="Heading3"/>
      </w:pPr>
      <w:bookmarkStart w:id="186" w:name="a5_3_1"/>
      <w:bookmarkStart w:id="187" w:name="_Toc137659589"/>
      <w:bookmarkEnd w:id="184"/>
      <w:r w:rsidRPr="00D473AE">
        <w:t>5.</w:t>
      </w:r>
      <w:r w:rsidR="008775A6" w:rsidRPr="00D473AE">
        <w:t>3</w:t>
      </w:r>
      <w:r w:rsidRPr="00D473AE">
        <w:t>.1 Asynchronous Processing Overview</w:t>
      </w:r>
      <w:bookmarkEnd w:id="187"/>
    </w:p>
    <w:bookmarkEnd w:id="186"/>
    <w:p w14:paraId="3B6708F5" w14:textId="77777777" w:rsidR="00D658B6" w:rsidRPr="00D473AE" w:rsidRDefault="00322DF6" w:rsidP="00D658B6">
      <w:pPr>
        <w:jc w:val="both"/>
        <w:rPr>
          <w:rFonts w:cs="Arial"/>
          <w:noProof/>
          <w:lang w:eastAsia="de-DE"/>
        </w:rPr>
      </w:pPr>
      <w:r w:rsidRPr="00D473AE">
        <w:rPr>
          <w:rFonts w:cs="Arial"/>
          <w:noProof/>
          <w:lang w:eastAsia="de-DE"/>
        </w:rPr>
        <w:t>The processing of an a</w:t>
      </w:r>
      <w:r w:rsidR="00D658B6" w:rsidRPr="00D473AE">
        <w:rPr>
          <w:rFonts w:cs="Arial"/>
          <w:noProof/>
          <w:lang w:eastAsia="de-DE"/>
        </w:rPr>
        <w:t xml:space="preserve">synchronous scenario step consists of seven internal IPO (inbound processing outbound) steps that are connected with each other by internal queues. Each IPO is one transactional unit and each </w:t>
      </w:r>
      <w:r w:rsidR="00B63BD0" w:rsidRPr="00D473AE">
        <w:rPr>
          <w:rFonts w:cs="Arial"/>
          <w:noProof/>
          <w:lang w:eastAsia="de-DE"/>
        </w:rPr>
        <w:t xml:space="preserve">has </w:t>
      </w:r>
      <w:r w:rsidR="00D658B6" w:rsidRPr="00D473AE">
        <w:rPr>
          <w:rFonts w:cs="Arial"/>
          <w:noProof/>
          <w:lang w:eastAsia="de-DE"/>
        </w:rPr>
        <w:t xml:space="preserve">an individual error handling concept. </w:t>
      </w:r>
    </w:p>
    <w:p w14:paraId="3B6708F6" w14:textId="77777777" w:rsidR="00D658B6" w:rsidRPr="00D473AE" w:rsidRDefault="00D658B6" w:rsidP="00D658B6">
      <w:pPr>
        <w:jc w:val="both"/>
        <w:rPr>
          <w:rFonts w:cs="Arial"/>
          <w:noProof/>
          <w:lang w:eastAsia="de-DE"/>
        </w:rPr>
      </w:pPr>
    </w:p>
    <w:p w14:paraId="3B6708F7" w14:textId="77777777" w:rsidR="00D658B6" w:rsidRPr="00D473AE" w:rsidRDefault="00D658B6" w:rsidP="00D658B6">
      <w:pPr>
        <w:jc w:val="both"/>
        <w:rPr>
          <w:rFonts w:cs="Arial"/>
          <w:noProof/>
          <w:lang w:eastAsia="de-DE"/>
        </w:rPr>
      </w:pPr>
      <w:r w:rsidRPr="00D473AE">
        <w:rPr>
          <w:rFonts w:cs="Arial"/>
          <w:noProof/>
          <w:lang w:eastAsia="de-DE"/>
        </w:rPr>
        <w:t xml:space="preserve">The </w:t>
      </w:r>
      <w:r w:rsidR="00335325" w:rsidRPr="00D473AE">
        <w:rPr>
          <w:rFonts w:cs="Arial"/>
          <w:noProof/>
          <w:lang w:eastAsia="de-DE"/>
        </w:rPr>
        <w:t xml:space="preserve">inbound type, the outbound type and the number of receivers </w:t>
      </w:r>
      <w:r w:rsidRPr="00D473AE">
        <w:rPr>
          <w:rFonts w:cs="Arial"/>
          <w:noProof/>
          <w:lang w:eastAsia="de-DE"/>
        </w:rPr>
        <w:t xml:space="preserve">determine, which IPO steps are involved in </w:t>
      </w:r>
      <w:r w:rsidR="00E307EA" w:rsidRPr="00D473AE">
        <w:rPr>
          <w:rFonts w:cs="Arial"/>
          <w:noProof/>
          <w:lang w:eastAsia="de-DE"/>
        </w:rPr>
        <w:t xml:space="preserve">asynchronous </w:t>
      </w:r>
      <w:r w:rsidRPr="00D473AE">
        <w:rPr>
          <w:rFonts w:cs="Arial"/>
          <w:noProof/>
          <w:lang w:eastAsia="de-DE"/>
        </w:rPr>
        <w:t>message processing:</w:t>
      </w:r>
    </w:p>
    <w:p w14:paraId="3B6708F8" w14:textId="77777777" w:rsidR="00335325" w:rsidRPr="00D473AE" w:rsidRDefault="00335325" w:rsidP="00D658B6">
      <w:pPr>
        <w:jc w:val="both"/>
        <w:rPr>
          <w:rFonts w:cs="Arial"/>
          <w:noProof/>
          <w:lang w:eastAsia="de-DE"/>
        </w:rPr>
      </w:pPr>
    </w:p>
    <w:p w14:paraId="3B6708F9" w14:textId="77777777" w:rsidR="0042559B" w:rsidRPr="00D473AE" w:rsidRDefault="00D658B6" w:rsidP="00D658B6">
      <w:pPr>
        <w:jc w:val="both"/>
        <w:rPr>
          <w:rFonts w:cs="Arial"/>
          <w:noProof/>
          <w:lang w:eastAsia="de-DE"/>
        </w:rPr>
      </w:pPr>
      <w:r w:rsidRPr="00D473AE">
        <w:rPr>
          <w:rFonts w:cs="Arial"/>
          <w:noProof/>
          <w:lang w:eastAsia="de-DE"/>
        </w:rPr>
        <w:t>The following illustration gives a</w:t>
      </w:r>
      <w:r w:rsidR="00E61AC6" w:rsidRPr="00D473AE">
        <w:rPr>
          <w:rFonts w:cs="Arial"/>
          <w:noProof/>
          <w:lang w:eastAsia="de-DE"/>
        </w:rPr>
        <w:t>n overview</w:t>
      </w:r>
      <w:r w:rsidRPr="00D473AE">
        <w:rPr>
          <w:rFonts w:cs="Arial"/>
          <w:noProof/>
          <w:lang w:eastAsia="de-DE"/>
        </w:rPr>
        <w:t xml:space="preserve"> of asynchronous message processing</w:t>
      </w:r>
      <w:r w:rsidR="00E307EA" w:rsidRPr="00D473AE">
        <w:rPr>
          <w:rFonts w:cs="Arial"/>
          <w:noProof/>
          <w:lang w:eastAsia="de-DE"/>
        </w:rPr>
        <w:t>.</w:t>
      </w:r>
    </w:p>
    <w:p w14:paraId="3B6708FA" w14:textId="77777777" w:rsidR="00E307EA" w:rsidRPr="00D473AE" w:rsidRDefault="00E307EA" w:rsidP="00D658B6">
      <w:pPr>
        <w:jc w:val="both"/>
        <w:rPr>
          <w:rFonts w:cs="Arial"/>
          <w:noProof/>
          <w:lang w:eastAsia="de-DE"/>
        </w:rPr>
      </w:pPr>
    </w:p>
    <w:p w14:paraId="3B6708FB" w14:textId="77777777" w:rsidR="00E307EA" w:rsidRPr="00D473AE" w:rsidRDefault="00E307EA" w:rsidP="00D658B6">
      <w:pPr>
        <w:jc w:val="both"/>
        <w:rPr>
          <w:rFonts w:cs="Arial"/>
          <w:b/>
          <w:noProof/>
          <w:lang w:eastAsia="de-DE"/>
        </w:rPr>
      </w:pPr>
      <w:r w:rsidRPr="00D473AE">
        <w:rPr>
          <w:rFonts w:cs="Arial"/>
          <w:b/>
          <w:noProof/>
          <w:lang w:eastAsia="de-DE"/>
        </w:rPr>
        <w:t>Inbound</w:t>
      </w:r>
    </w:p>
    <w:p w14:paraId="3B6708FC" w14:textId="77777777" w:rsidR="00E307EA" w:rsidRPr="00D473AE" w:rsidRDefault="00E307EA" w:rsidP="00D658B6">
      <w:pPr>
        <w:jc w:val="both"/>
        <w:rPr>
          <w:rFonts w:cs="Arial"/>
          <w:noProof/>
          <w:lang w:eastAsia="de-DE"/>
        </w:rPr>
      </w:pPr>
      <w:r w:rsidRPr="00D473AE">
        <w:rPr>
          <w:rFonts w:cs="Arial"/>
          <w:noProof/>
          <w:lang w:eastAsia="de-DE"/>
        </w:rPr>
        <w:t xml:space="preserve">The sender system triggering the inbound dispatcher, the inbound DB trigger, the inbound trigger and the successor steps trigger the integration framework processing. </w:t>
      </w:r>
    </w:p>
    <w:p w14:paraId="3B6708FD" w14:textId="77777777" w:rsidR="00E307EA" w:rsidRPr="00D473AE" w:rsidRDefault="00E307EA" w:rsidP="00D658B6">
      <w:pPr>
        <w:jc w:val="both"/>
        <w:rPr>
          <w:rFonts w:cs="Arial"/>
          <w:noProof/>
          <w:lang w:eastAsia="de-DE"/>
        </w:rPr>
      </w:pPr>
    </w:p>
    <w:p w14:paraId="3B6708FE" w14:textId="77777777" w:rsidR="00E307EA" w:rsidRPr="00D473AE" w:rsidRDefault="00E307EA" w:rsidP="00D658B6">
      <w:pPr>
        <w:jc w:val="both"/>
        <w:rPr>
          <w:rFonts w:cs="Arial"/>
          <w:b/>
          <w:noProof/>
          <w:lang w:eastAsia="de-DE"/>
        </w:rPr>
      </w:pPr>
      <w:r w:rsidRPr="00D473AE">
        <w:rPr>
          <w:rFonts w:cs="Arial"/>
          <w:b/>
          <w:noProof/>
          <w:lang w:eastAsia="de-DE"/>
        </w:rPr>
        <w:t>Processing</w:t>
      </w:r>
    </w:p>
    <w:p w14:paraId="3B6708FF" w14:textId="77777777" w:rsidR="00E307EA" w:rsidRPr="00D473AE" w:rsidRDefault="00E307EA" w:rsidP="00D658B6">
      <w:pPr>
        <w:jc w:val="both"/>
        <w:rPr>
          <w:rFonts w:cs="Arial"/>
          <w:noProof/>
          <w:lang w:eastAsia="de-DE"/>
        </w:rPr>
      </w:pPr>
      <w:r w:rsidRPr="00D473AE">
        <w:rPr>
          <w:rFonts w:cs="Arial"/>
          <w:noProof/>
          <w:lang w:eastAsia="de-DE"/>
        </w:rPr>
        <w:t xml:space="preserve">In processing, the inbound data retriever retrieves data from a database. The processing step retrieves data from the sender system, for example, for SAP Business One inbound, and calls the </w:t>
      </w:r>
      <w:r w:rsidRPr="00D473AE">
        <w:rPr>
          <w:rStyle w:val="TechnicalName"/>
        </w:rPr>
        <w:t>vBIU</w:t>
      </w:r>
      <w:r w:rsidRPr="00D473AE">
        <w:rPr>
          <w:rFonts w:cs="Arial"/>
          <w:noProof/>
          <w:lang w:eastAsia="de-DE"/>
        </w:rPr>
        <w:t>.</w:t>
      </w:r>
    </w:p>
    <w:p w14:paraId="3B670900" w14:textId="77777777" w:rsidR="004213B4" w:rsidRPr="00D473AE" w:rsidRDefault="004213B4" w:rsidP="00D658B6">
      <w:pPr>
        <w:jc w:val="both"/>
        <w:rPr>
          <w:rFonts w:cs="Arial"/>
          <w:noProof/>
          <w:lang w:eastAsia="de-DE"/>
        </w:rPr>
      </w:pPr>
    </w:p>
    <w:p w14:paraId="3B670901" w14:textId="77777777" w:rsidR="004213B4" w:rsidRPr="00D473AE" w:rsidRDefault="004213B4" w:rsidP="00D658B6">
      <w:pPr>
        <w:jc w:val="both"/>
        <w:rPr>
          <w:rFonts w:cs="Arial"/>
          <w:b/>
          <w:noProof/>
          <w:lang w:eastAsia="de-DE"/>
        </w:rPr>
      </w:pPr>
      <w:r w:rsidRPr="00D473AE">
        <w:rPr>
          <w:rFonts w:cs="Arial"/>
          <w:b/>
          <w:noProof/>
          <w:lang w:eastAsia="de-DE"/>
        </w:rPr>
        <w:t>Distributor</w:t>
      </w:r>
    </w:p>
    <w:p w14:paraId="3B670902" w14:textId="77777777" w:rsidR="004213B4" w:rsidRPr="00D473AE" w:rsidRDefault="004213B4" w:rsidP="00D658B6">
      <w:pPr>
        <w:jc w:val="both"/>
        <w:rPr>
          <w:rFonts w:cs="Arial"/>
          <w:noProof/>
          <w:lang w:eastAsia="de-DE"/>
        </w:rPr>
      </w:pPr>
      <w:r w:rsidRPr="00D473AE">
        <w:rPr>
          <w:rFonts w:cs="Arial"/>
          <w:noProof/>
          <w:lang w:eastAsia="de-DE"/>
        </w:rPr>
        <w:t>The distributor step handles message processing for multiple receivers.</w:t>
      </w:r>
    </w:p>
    <w:p w14:paraId="3B670903" w14:textId="77777777" w:rsidR="004213B4" w:rsidRPr="00D473AE" w:rsidRDefault="004213B4" w:rsidP="00D658B6">
      <w:pPr>
        <w:jc w:val="both"/>
        <w:rPr>
          <w:rFonts w:cs="Arial"/>
          <w:noProof/>
          <w:lang w:eastAsia="de-DE"/>
        </w:rPr>
      </w:pPr>
    </w:p>
    <w:p w14:paraId="3B670904" w14:textId="77777777" w:rsidR="004213B4" w:rsidRPr="00D473AE" w:rsidRDefault="004213B4" w:rsidP="00D658B6">
      <w:pPr>
        <w:jc w:val="both"/>
        <w:rPr>
          <w:rFonts w:cs="Arial"/>
          <w:b/>
          <w:noProof/>
          <w:lang w:eastAsia="de-DE"/>
        </w:rPr>
      </w:pPr>
      <w:r w:rsidRPr="00D473AE">
        <w:rPr>
          <w:rFonts w:cs="Arial"/>
          <w:b/>
          <w:noProof/>
          <w:lang w:eastAsia="de-DE"/>
        </w:rPr>
        <w:t>Outbound</w:t>
      </w:r>
    </w:p>
    <w:p w14:paraId="3B670905" w14:textId="77777777" w:rsidR="004213B4" w:rsidRPr="00D473AE" w:rsidRDefault="004213B4" w:rsidP="00D658B6">
      <w:pPr>
        <w:jc w:val="both"/>
        <w:rPr>
          <w:rFonts w:cs="Arial"/>
          <w:noProof/>
          <w:lang w:eastAsia="de-DE"/>
        </w:rPr>
      </w:pPr>
      <w:r w:rsidRPr="00D473AE">
        <w:rPr>
          <w:rFonts w:cs="Arial"/>
          <w:noProof/>
          <w:lang w:eastAsia="de-DE"/>
        </w:rPr>
        <w:t>The outbound step hands over message to the receiver system and to a successor step.</w:t>
      </w:r>
    </w:p>
    <w:p w14:paraId="3B670906" w14:textId="77777777" w:rsidR="00B30242" w:rsidRPr="00D473AE" w:rsidRDefault="00B30242" w:rsidP="00D658B6">
      <w:pPr>
        <w:jc w:val="both"/>
        <w:rPr>
          <w:rFonts w:cs="Arial"/>
          <w:noProof/>
          <w:lang w:eastAsia="de-DE"/>
        </w:rPr>
      </w:pPr>
    </w:p>
    <w:p w14:paraId="3B670907" w14:textId="77777777" w:rsidR="00B30242" w:rsidRPr="00D473AE" w:rsidRDefault="00B30242" w:rsidP="00D658B6">
      <w:pPr>
        <w:jc w:val="both"/>
        <w:rPr>
          <w:rFonts w:cs="Arial"/>
          <w:noProof/>
          <w:lang w:eastAsia="de-DE"/>
        </w:rPr>
      </w:pPr>
    </w:p>
    <w:p w14:paraId="3B670908" w14:textId="77777777" w:rsidR="00EE088C" w:rsidRPr="00EE088C" w:rsidRDefault="00B63BD0" w:rsidP="00E61AC6">
      <w:pPr>
        <w:jc w:val="center"/>
        <w:rPr>
          <w:rFonts w:cs="Arial"/>
          <w:noProof/>
          <w:lang w:eastAsia="de-DE"/>
        </w:rPr>
      </w:pPr>
      <w:r>
        <w:rPr>
          <w:noProof/>
          <w:lang w:eastAsia="de-DE"/>
        </w:rPr>
        <w:lastRenderedPageBreak/>
        <w:drawing>
          <wp:inline distT="0" distB="0" distL="0" distR="0" wp14:anchorId="3B670F1C" wp14:editId="3B670F1D">
            <wp:extent cx="5943600" cy="444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4444114"/>
                    </a:xfrm>
                    <a:prstGeom prst="rect">
                      <a:avLst/>
                    </a:prstGeom>
                  </pic:spPr>
                </pic:pic>
              </a:graphicData>
            </a:graphic>
          </wp:inline>
        </w:drawing>
      </w:r>
    </w:p>
    <w:p w14:paraId="3B670909" w14:textId="77777777" w:rsidR="00EE088C" w:rsidRPr="00EE088C" w:rsidRDefault="00EE088C" w:rsidP="002F1CA2">
      <w:pPr>
        <w:jc w:val="both"/>
        <w:rPr>
          <w:rFonts w:cs="Arial"/>
          <w:noProof/>
          <w:lang w:eastAsia="de-DE"/>
        </w:rPr>
      </w:pPr>
    </w:p>
    <w:p w14:paraId="3B67090A" w14:textId="77777777" w:rsidR="00EE088C" w:rsidRPr="00D473AE" w:rsidRDefault="00D658B6" w:rsidP="002F1CA2">
      <w:pPr>
        <w:jc w:val="both"/>
        <w:rPr>
          <w:rFonts w:cs="Arial"/>
          <w:noProof/>
          <w:lang w:eastAsia="de-DE"/>
        </w:rPr>
      </w:pPr>
      <w:r w:rsidRPr="00D473AE">
        <w:rPr>
          <w:rFonts w:cs="Arial"/>
          <w:noProof/>
          <w:lang w:eastAsia="de-DE"/>
        </w:rPr>
        <w:t xml:space="preserve">There is a difference between an IPO step and the IPO instance. Each IPO step can run multiple times in parallel. </w:t>
      </w:r>
      <w:r w:rsidR="00B63BD0" w:rsidRPr="00D473AE">
        <w:rPr>
          <w:rFonts w:cs="Arial"/>
          <w:noProof/>
          <w:lang w:eastAsia="de-DE"/>
        </w:rPr>
        <w:t>A</w:t>
      </w:r>
      <w:r w:rsidRPr="00D473AE">
        <w:rPr>
          <w:rFonts w:cs="Arial"/>
          <w:noProof/>
          <w:lang w:eastAsia="de-DE"/>
        </w:rPr>
        <w:t xml:space="preserve"> running IPO is </w:t>
      </w:r>
      <w:r w:rsidR="00B63BD0" w:rsidRPr="00D473AE">
        <w:rPr>
          <w:rFonts w:cs="Arial"/>
          <w:noProof/>
          <w:lang w:eastAsia="de-DE"/>
        </w:rPr>
        <w:t xml:space="preserve">an </w:t>
      </w:r>
      <w:r w:rsidRPr="00D473AE">
        <w:rPr>
          <w:rFonts w:cs="Arial"/>
          <w:noProof/>
          <w:lang w:eastAsia="de-DE"/>
        </w:rPr>
        <w:t xml:space="preserve">IPO instance. The IPO is typically set up per sender system and in some cases per </w:t>
      </w:r>
      <w:r w:rsidR="00B63BD0" w:rsidRPr="00D473AE">
        <w:rPr>
          <w:rFonts w:cs="Arial"/>
          <w:noProof/>
          <w:lang w:eastAsia="de-DE"/>
        </w:rPr>
        <w:t>s</w:t>
      </w:r>
      <w:r w:rsidRPr="00D473AE">
        <w:rPr>
          <w:rFonts w:cs="Arial"/>
          <w:noProof/>
          <w:lang w:eastAsia="de-DE"/>
        </w:rPr>
        <w:t xml:space="preserve">ender </w:t>
      </w:r>
      <w:r w:rsidR="00B63BD0" w:rsidRPr="00D473AE">
        <w:rPr>
          <w:rFonts w:cs="Arial"/>
          <w:noProof/>
          <w:lang w:eastAsia="de-DE"/>
        </w:rPr>
        <w:t>s</w:t>
      </w:r>
      <w:r w:rsidRPr="00D473AE">
        <w:rPr>
          <w:rFonts w:cs="Arial"/>
          <w:noProof/>
          <w:lang w:eastAsia="de-DE"/>
        </w:rPr>
        <w:t xml:space="preserve">ystem and </w:t>
      </w:r>
      <w:r w:rsidR="00B63BD0" w:rsidRPr="00D473AE">
        <w:rPr>
          <w:rFonts w:cs="Arial"/>
          <w:noProof/>
          <w:lang w:eastAsia="de-DE"/>
        </w:rPr>
        <w:t>s</w:t>
      </w:r>
      <w:r w:rsidRPr="00D473AE">
        <w:rPr>
          <w:rFonts w:cs="Arial"/>
          <w:noProof/>
          <w:lang w:eastAsia="de-DE"/>
        </w:rPr>
        <w:t xml:space="preserve">cenario </w:t>
      </w:r>
      <w:r w:rsidR="00B63BD0" w:rsidRPr="00D473AE">
        <w:rPr>
          <w:rFonts w:cs="Arial"/>
          <w:noProof/>
          <w:lang w:eastAsia="de-DE"/>
        </w:rPr>
        <w:t>s</w:t>
      </w:r>
      <w:r w:rsidRPr="00D473AE">
        <w:rPr>
          <w:rFonts w:cs="Arial"/>
          <w:noProof/>
          <w:lang w:eastAsia="de-DE"/>
        </w:rPr>
        <w:t xml:space="preserve">tep. </w:t>
      </w:r>
      <w:r w:rsidR="00B63BD0" w:rsidRPr="00D473AE">
        <w:rPr>
          <w:rFonts w:cs="Arial"/>
          <w:noProof/>
          <w:lang w:eastAsia="de-DE"/>
        </w:rPr>
        <w:t>Find information about t</w:t>
      </w:r>
      <w:r w:rsidRPr="00D473AE">
        <w:rPr>
          <w:rFonts w:cs="Arial"/>
          <w:noProof/>
          <w:lang w:eastAsia="de-DE"/>
        </w:rPr>
        <w:t xml:space="preserve">he instance granularity in the tables </w:t>
      </w:r>
      <w:r w:rsidR="00B63BD0" w:rsidRPr="00D473AE">
        <w:rPr>
          <w:rFonts w:cs="Arial"/>
          <w:noProof/>
          <w:lang w:eastAsia="de-DE"/>
        </w:rPr>
        <w:t xml:space="preserve">of </w:t>
      </w:r>
      <w:r w:rsidRPr="00D473AE">
        <w:rPr>
          <w:rFonts w:cs="Arial"/>
          <w:noProof/>
          <w:lang w:eastAsia="de-DE"/>
        </w:rPr>
        <w:t>each chapter</w:t>
      </w:r>
      <w:r w:rsidR="00B63BD0" w:rsidRPr="00D473AE">
        <w:rPr>
          <w:rFonts w:cs="Arial"/>
          <w:noProof/>
          <w:lang w:eastAsia="de-DE"/>
        </w:rPr>
        <w:t xml:space="preserve"> below</w:t>
      </w:r>
      <w:r w:rsidRPr="00D473AE">
        <w:rPr>
          <w:rFonts w:cs="Arial"/>
          <w:noProof/>
          <w:lang w:eastAsia="de-DE"/>
        </w:rPr>
        <w:t>.</w:t>
      </w:r>
    </w:p>
    <w:p w14:paraId="3B67090B" w14:textId="77777777" w:rsidR="00157C23" w:rsidRPr="00D473AE" w:rsidRDefault="00157C23" w:rsidP="002F1CA2">
      <w:pPr>
        <w:jc w:val="both"/>
        <w:rPr>
          <w:rFonts w:cs="Arial"/>
          <w:noProof/>
          <w:lang w:eastAsia="de-DE"/>
        </w:rPr>
      </w:pPr>
    </w:p>
    <w:p w14:paraId="3B67090C" w14:textId="77777777" w:rsidR="00D658B6" w:rsidRPr="00D473AE" w:rsidRDefault="00D658B6" w:rsidP="00FA61DC">
      <w:pPr>
        <w:pStyle w:val="Heading3"/>
      </w:pPr>
      <w:bookmarkStart w:id="188" w:name="a5_3_2"/>
      <w:bookmarkStart w:id="189" w:name="_Toc137659590"/>
      <w:r w:rsidRPr="00D473AE">
        <w:t>5.</w:t>
      </w:r>
      <w:r w:rsidR="008775A6" w:rsidRPr="00D473AE">
        <w:t>3</w:t>
      </w:r>
      <w:r w:rsidRPr="00D473AE">
        <w:t>.</w:t>
      </w:r>
      <w:r w:rsidR="00FA61DC" w:rsidRPr="00D473AE">
        <w:t>2</w:t>
      </w:r>
      <w:r w:rsidRPr="00D473AE">
        <w:t xml:space="preserve"> Inbound Dispatcher</w:t>
      </w:r>
      <w:bookmarkEnd w:id="189"/>
    </w:p>
    <w:bookmarkEnd w:id="188"/>
    <w:p w14:paraId="3B67090D" w14:textId="77777777" w:rsidR="0018035F" w:rsidRPr="00D473AE" w:rsidRDefault="008B5335" w:rsidP="0018035F">
      <w:pPr>
        <w:rPr>
          <w:noProof/>
          <w:lang w:eastAsia="de-DE"/>
        </w:rPr>
      </w:pPr>
      <w:r w:rsidRPr="00D473AE">
        <w:rPr>
          <w:rFonts w:cs="Arial"/>
          <w:noProof/>
          <w:lang w:eastAsia="de-DE"/>
        </w:rPr>
        <w:t xml:space="preserve">The inbound dispatcher IPO step dispatches calls coming into the integration framework. </w:t>
      </w:r>
      <w:r w:rsidR="0018035F" w:rsidRPr="00D473AE">
        <w:rPr>
          <w:noProof/>
          <w:lang w:eastAsia="de-DE"/>
        </w:rPr>
        <w:t>You do not have the option to define an individual error handling.</w:t>
      </w:r>
    </w:p>
    <w:p w14:paraId="3B67090E" w14:textId="77777777" w:rsidR="0018035F" w:rsidRPr="00D473AE" w:rsidRDefault="0018035F" w:rsidP="008B5335">
      <w:pPr>
        <w:rPr>
          <w:rFonts w:cs="Arial"/>
          <w:noProof/>
          <w:lang w:eastAsia="de-DE"/>
        </w:rPr>
      </w:pPr>
    </w:p>
    <w:p w14:paraId="3B67090F" w14:textId="77777777" w:rsidR="008B5335" w:rsidRPr="00D473AE" w:rsidRDefault="008B5335" w:rsidP="008B5335">
      <w:pPr>
        <w:rPr>
          <w:rFonts w:cs="Arial"/>
          <w:noProof/>
          <w:lang w:eastAsia="de-DE"/>
        </w:rPr>
      </w:pPr>
      <w:r w:rsidRPr="00D473AE">
        <w:rPr>
          <w:rFonts w:cs="Arial"/>
          <w:noProof/>
          <w:lang w:eastAsia="de-DE"/>
        </w:rPr>
        <w:t xml:space="preserve">The </w:t>
      </w:r>
      <w:r w:rsidR="00197DEB" w:rsidRPr="00D473AE">
        <w:rPr>
          <w:rFonts w:cs="Arial"/>
          <w:noProof/>
          <w:lang w:eastAsia="de-DE"/>
        </w:rPr>
        <w:t xml:space="preserve">step </w:t>
      </w:r>
      <w:r w:rsidRPr="00D473AE">
        <w:rPr>
          <w:rFonts w:cs="Arial"/>
          <w:noProof/>
          <w:lang w:eastAsia="de-DE"/>
        </w:rPr>
        <w:t>has the following tasks:</w:t>
      </w:r>
    </w:p>
    <w:p w14:paraId="3B670910" w14:textId="77777777" w:rsidR="008B5335" w:rsidRPr="00D473AE" w:rsidRDefault="008B5335" w:rsidP="007D631B">
      <w:pPr>
        <w:pStyle w:val="BulletedList"/>
        <w:rPr>
          <w:noProof/>
          <w:lang w:eastAsia="de-DE"/>
        </w:rPr>
      </w:pPr>
      <w:r w:rsidRPr="00D473AE">
        <w:rPr>
          <w:noProof/>
          <w:lang w:eastAsia="de-DE"/>
        </w:rPr>
        <w:t>It assembles the basic integration framework message.</w:t>
      </w:r>
    </w:p>
    <w:p w14:paraId="3B670911" w14:textId="77777777" w:rsidR="008B5335" w:rsidRPr="00D473AE" w:rsidRDefault="008B5335" w:rsidP="007D631B">
      <w:pPr>
        <w:pStyle w:val="BulletedList"/>
        <w:rPr>
          <w:noProof/>
          <w:lang w:eastAsia="de-DE"/>
        </w:rPr>
      </w:pPr>
      <w:r w:rsidRPr="00D473AE">
        <w:rPr>
          <w:noProof/>
          <w:lang w:eastAsia="de-DE"/>
        </w:rPr>
        <w:t xml:space="preserve">It detects scenario steps that have subscribed to the incoming call. </w:t>
      </w:r>
    </w:p>
    <w:p w14:paraId="3B670912" w14:textId="77777777" w:rsidR="008B5335" w:rsidRPr="00D473AE" w:rsidRDefault="008B5335" w:rsidP="007D631B">
      <w:pPr>
        <w:pStyle w:val="LContinue"/>
        <w:rPr>
          <w:noProof/>
          <w:lang w:eastAsia="de-DE"/>
        </w:rPr>
      </w:pPr>
      <w:r w:rsidRPr="00D473AE">
        <w:rPr>
          <w:noProof/>
          <w:lang w:eastAsia="de-DE"/>
        </w:rPr>
        <w:lastRenderedPageBreak/>
        <w:t xml:space="preserve">The inbound definition of the scenario step contains the according identification information. </w:t>
      </w:r>
    </w:p>
    <w:p w14:paraId="3B670913" w14:textId="77777777" w:rsidR="008B5335" w:rsidRPr="00D473AE" w:rsidRDefault="008B5335" w:rsidP="007D631B">
      <w:pPr>
        <w:pStyle w:val="BulletedList"/>
        <w:rPr>
          <w:noProof/>
          <w:lang w:eastAsia="de-DE"/>
        </w:rPr>
      </w:pPr>
      <w:r w:rsidRPr="00D473AE">
        <w:rPr>
          <w:noProof/>
          <w:lang w:eastAsia="de-DE"/>
        </w:rPr>
        <w:t xml:space="preserve">It triggers each subscribed scenario steps using the </w:t>
      </w:r>
      <w:r w:rsidRPr="00D473AE">
        <w:rPr>
          <w:rFonts w:ascii="Courier New" w:hAnsi="Courier New" w:cs="Courier New"/>
          <w:noProof/>
          <w:lang w:eastAsia="de-DE"/>
        </w:rPr>
        <w:t>Q.PRC_xx.&lt;Sender&gt;</w:t>
      </w:r>
      <w:r w:rsidRPr="00D473AE">
        <w:rPr>
          <w:noProof/>
          <w:lang w:eastAsia="de-DE"/>
        </w:rPr>
        <w:t xml:space="preserve">, </w:t>
      </w:r>
      <w:r w:rsidRPr="00D473AE">
        <w:rPr>
          <w:rFonts w:ascii="Courier New" w:hAnsi="Courier New" w:cs="Courier New"/>
          <w:noProof/>
          <w:lang w:eastAsia="de-DE"/>
        </w:rPr>
        <w:t xml:space="preserve">S.&lt;vBIU&gt; </w:t>
      </w:r>
      <w:r w:rsidRPr="00D473AE">
        <w:rPr>
          <w:noProof/>
          <w:lang w:eastAsia="de-DE"/>
        </w:rPr>
        <w:t>internal queue.</w:t>
      </w:r>
    </w:p>
    <w:p w14:paraId="3B670914" w14:textId="77777777" w:rsidR="00527CDF" w:rsidRPr="00D473AE" w:rsidRDefault="00527CDF" w:rsidP="008B5335">
      <w:pPr>
        <w:rPr>
          <w:rFonts w:cs="Arial"/>
          <w:noProof/>
          <w:lang w:eastAsia="de-DE"/>
        </w:rPr>
      </w:pPr>
    </w:p>
    <w:p w14:paraId="3B670915" w14:textId="77777777" w:rsidR="008B5335" w:rsidRPr="00D473AE" w:rsidRDefault="008B5335" w:rsidP="008B5335">
      <w:pPr>
        <w:rPr>
          <w:rFonts w:cs="Arial"/>
          <w:noProof/>
          <w:lang w:eastAsia="de-DE"/>
        </w:rPr>
      </w:pPr>
      <w:r w:rsidRPr="00D473AE">
        <w:rPr>
          <w:rFonts w:cs="Arial"/>
          <w:noProof/>
          <w:lang w:eastAsia="de-DE"/>
        </w:rPr>
        <w:t>The inbound dispatcher IPO step supports the following inbound types:</w:t>
      </w:r>
    </w:p>
    <w:p w14:paraId="3B670916" w14:textId="77777777" w:rsidR="008B5335" w:rsidRPr="00D473AE" w:rsidRDefault="008B5335" w:rsidP="008B5335">
      <w:pPr>
        <w:rPr>
          <w:rFonts w:cs="Arial"/>
          <w:noProof/>
          <w:lang w:eastAsia="de-DE"/>
        </w:rPr>
      </w:pPr>
    </w:p>
    <w:p w14:paraId="3B670917" w14:textId="77777777" w:rsidR="00DA32D7" w:rsidRPr="00D473AE" w:rsidRDefault="00DA32D7" w:rsidP="008B5335">
      <w:pPr>
        <w:rPr>
          <w:rFonts w:cs="Arial"/>
          <w:noProof/>
          <w:lang w:eastAsia="de-DE"/>
        </w:rPr>
      </w:pPr>
    </w:p>
    <w:tbl>
      <w:tblPr>
        <w:tblW w:w="9513" w:type="dxa"/>
        <w:tblInd w:w="55" w:type="dxa"/>
        <w:tblCellMar>
          <w:left w:w="70" w:type="dxa"/>
          <w:right w:w="70" w:type="dxa"/>
        </w:tblCellMar>
        <w:tblLook w:val="04A0" w:firstRow="1" w:lastRow="0" w:firstColumn="1" w:lastColumn="0" w:noHBand="0" w:noVBand="1"/>
      </w:tblPr>
      <w:tblGrid>
        <w:gridCol w:w="1008"/>
        <w:gridCol w:w="2693"/>
        <w:gridCol w:w="2693"/>
        <w:gridCol w:w="2126"/>
        <w:gridCol w:w="993"/>
      </w:tblGrid>
      <w:tr w:rsidR="008B5335" w:rsidRPr="008B5335" w14:paraId="3B67091B" w14:textId="77777777" w:rsidTr="009712B5">
        <w:trPr>
          <w:trHeight w:val="300"/>
        </w:trPr>
        <w:tc>
          <w:tcPr>
            <w:tcW w:w="1008" w:type="dxa"/>
            <w:vMerge w:val="restart"/>
            <w:tcBorders>
              <w:top w:val="single" w:sz="4" w:space="0" w:color="auto"/>
              <w:left w:val="single" w:sz="4" w:space="0" w:color="auto"/>
              <w:bottom w:val="double" w:sz="6" w:space="0" w:color="000000"/>
              <w:right w:val="single" w:sz="4" w:space="0" w:color="auto"/>
            </w:tcBorders>
            <w:shd w:val="clear" w:color="auto" w:fill="auto"/>
            <w:noWrap/>
            <w:vAlign w:val="bottom"/>
            <w:hideMark/>
          </w:tcPr>
          <w:p w14:paraId="3B670918" w14:textId="77777777" w:rsidR="008B5335" w:rsidRPr="008B5335" w:rsidRDefault="008B5335" w:rsidP="00063AA9">
            <w:pPr>
              <w:rPr>
                <w:rFonts w:eastAsia="Times New Roman" w:cs="Arial"/>
                <w:b/>
                <w:bCs/>
                <w:color w:val="000000"/>
                <w:sz w:val="20"/>
                <w:lang w:eastAsia="de-DE"/>
              </w:rPr>
            </w:pPr>
            <w:r w:rsidRPr="008B5335">
              <w:rPr>
                <w:rFonts w:eastAsia="Times New Roman" w:cs="Arial"/>
                <w:b/>
                <w:bCs/>
                <w:color w:val="000000"/>
                <w:sz w:val="20"/>
                <w:lang w:eastAsia="de-DE"/>
              </w:rPr>
              <w:t>System Type</w:t>
            </w:r>
          </w:p>
        </w:tc>
        <w:tc>
          <w:tcPr>
            <w:tcW w:w="538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670919" w14:textId="77777777" w:rsidR="008B5335" w:rsidRPr="008B5335" w:rsidRDefault="008B5335" w:rsidP="00CD3F1E">
            <w:pPr>
              <w:jc w:val="center"/>
              <w:rPr>
                <w:rFonts w:eastAsia="Times New Roman" w:cs="Arial"/>
                <w:b/>
                <w:bCs/>
                <w:color w:val="000000"/>
                <w:sz w:val="20"/>
                <w:lang w:eastAsia="de-DE"/>
              </w:rPr>
            </w:pPr>
            <w:r w:rsidRPr="008B5335">
              <w:rPr>
                <w:rFonts w:eastAsia="Times New Roman" w:cs="Arial"/>
                <w:b/>
                <w:bCs/>
                <w:color w:val="000000"/>
                <w:sz w:val="20"/>
                <w:lang w:eastAsia="de-DE"/>
              </w:rPr>
              <w:t>Inbound Dispatcher</w:t>
            </w:r>
          </w:p>
        </w:tc>
        <w:tc>
          <w:tcPr>
            <w:tcW w:w="311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67091A" w14:textId="77777777" w:rsidR="008B5335" w:rsidRPr="008B5335" w:rsidRDefault="008B5335" w:rsidP="00CD3F1E">
            <w:pPr>
              <w:jc w:val="center"/>
              <w:rPr>
                <w:rFonts w:eastAsia="Times New Roman" w:cs="Arial"/>
                <w:b/>
                <w:bCs/>
                <w:color w:val="000000"/>
                <w:sz w:val="20"/>
                <w:lang w:eastAsia="de-DE"/>
              </w:rPr>
            </w:pPr>
            <w:r w:rsidRPr="008B5335">
              <w:rPr>
                <w:rFonts w:eastAsia="Times New Roman" w:cs="Arial"/>
                <w:b/>
                <w:bCs/>
                <w:color w:val="000000"/>
                <w:sz w:val="20"/>
                <w:lang w:eastAsia="de-DE"/>
              </w:rPr>
              <w:t>Outbound Queue</w:t>
            </w:r>
          </w:p>
        </w:tc>
      </w:tr>
      <w:tr w:rsidR="008B5335" w:rsidRPr="008B5335" w14:paraId="3B670921" w14:textId="77777777" w:rsidTr="009712B5">
        <w:trPr>
          <w:trHeight w:val="315"/>
        </w:trPr>
        <w:tc>
          <w:tcPr>
            <w:tcW w:w="1008" w:type="dxa"/>
            <w:vMerge/>
            <w:tcBorders>
              <w:top w:val="single" w:sz="4" w:space="0" w:color="auto"/>
              <w:left w:val="single" w:sz="4" w:space="0" w:color="auto"/>
              <w:bottom w:val="double" w:sz="6" w:space="0" w:color="000000"/>
              <w:right w:val="single" w:sz="4" w:space="0" w:color="auto"/>
            </w:tcBorders>
            <w:vAlign w:val="center"/>
            <w:hideMark/>
          </w:tcPr>
          <w:p w14:paraId="3B67091C" w14:textId="77777777" w:rsidR="008B5335" w:rsidRPr="008B5335" w:rsidRDefault="008B5335" w:rsidP="004E5BC3">
            <w:pPr>
              <w:rPr>
                <w:rFonts w:eastAsia="Times New Roman" w:cs="Arial"/>
                <w:b/>
                <w:bCs/>
                <w:color w:val="000000"/>
                <w:sz w:val="20"/>
                <w:lang w:eastAsia="de-DE"/>
              </w:rPr>
            </w:pPr>
          </w:p>
        </w:tc>
        <w:tc>
          <w:tcPr>
            <w:tcW w:w="2693" w:type="dxa"/>
            <w:tcBorders>
              <w:top w:val="nil"/>
              <w:left w:val="nil"/>
              <w:bottom w:val="double" w:sz="6" w:space="0" w:color="auto"/>
              <w:right w:val="single" w:sz="4" w:space="0" w:color="auto"/>
            </w:tcBorders>
            <w:shd w:val="clear" w:color="auto" w:fill="auto"/>
            <w:noWrap/>
            <w:vAlign w:val="bottom"/>
            <w:hideMark/>
          </w:tcPr>
          <w:p w14:paraId="3B67091D" w14:textId="77777777" w:rsidR="008B5335" w:rsidRPr="008B5335" w:rsidRDefault="008B5335" w:rsidP="00063AA9">
            <w:pPr>
              <w:rPr>
                <w:rFonts w:eastAsia="Times New Roman" w:cs="Arial"/>
                <w:b/>
                <w:bCs/>
                <w:color w:val="000000"/>
                <w:sz w:val="20"/>
                <w:lang w:eastAsia="de-DE"/>
              </w:rPr>
            </w:pPr>
            <w:r w:rsidRPr="008B5335">
              <w:rPr>
                <w:rFonts w:eastAsia="Times New Roman" w:cs="Arial"/>
                <w:b/>
                <w:bCs/>
                <w:color w:val="000000"/>
                <w:sz w:val="20"/>
                <w:lang w:eastAsia="de-DE"/>
              </w:rPr>
              <w:t>IPO ID</w:t>
            </w:r>
          </w:p>
        </w:tc>
        <w:tc>
          <w:tcPr>
            <w:tcW w:w="2693" w:type="dxa"/>
            <w:tcBorders>
              <w:top w:val="nil"/>
              <w:left w:val="nil"/>
              <w:bottom w:val="double" w:sz="6" w:space="0" w:color="auto"/>
              <w:right w:val="single" w:sz="4" w:space="0" w:color="auto"/>
            </w:tcBorders>
            <w:shd w:val="clear" w:color="auto" w:fill="auto"/>
            <w:noWrap/>
            <w:vAlign w:val="bottom"/>
            <w:hideMark/>
          </w:tcPr>
          <w:p w14:paraId="3B67091E" w14:textId="77777777" w:rsidR="008B5335" w:rsidRPr="008B5335" w:rsidRDefault="008B5335" w:rsidP="00063AA9">
            <w:pPr>
              <w:rPr>
                <w:rFonts w:eastAsia="Times New Roman" w:cs="Arial"/>
                <w:b/>
                <w:bCs/>
                <w:color w:val="000000"/>
                <w:sz w:val="20"/>
                <w:lang w:eastAsia="de-DE"/>
              </w:rPr>
            </w:pPr>
            <w:r w:rsidRPr="008B5335">
              <w:rPr>
                <w:rFonts w:eastAsia="Times New Roman" w:cs="Arial"/>
                <w:b/>
                <w:bCs/>
                <w:color w:val="000000"/>
                <w:sz w:val="20"/>
                <w:lang w:eastAsia="de-DE"/>
              </w:rPr>
              <w:t>IPO Instance</w:t>
            </w:r>
          </w:p>
        </w:tc>
        <w:tc>
          <w:tcPr>
            <w:tcW w:w="2126" w:type="dxa"/>
            <w:tcBorders>
              <w:top w:val="nil"/>
              <w:left w:val="nil"/>
              <w:bottom w:val="double" w:sz="6" w:space="0" w:color="auto"/>
              <w:right w:val="single" w:sz="4" w:space="0" w:color="auto"/>
            </w:tcBorders>
            <w:shd w:val="clear" w:color="auto" w:fill="auto"/>
            <w:noWrap/>
            <w:vAlign w:val="bottom"/>
            <w:hideMark/>
          </w:tcPr>
          <w:p w14:paraId="3B67091F" w14:textId="77777777" w:rsidR="008B5335" w:rsidRPr="008B5335" w:rsidRDefault="008B5335" w:rsidP="00063AA9">
            <w:pPr>
              <w:rPr>
                <w:rFonts w:eastAsia="Times New Roman" w:cs="Arial"/>
                <w:b/>
                <w:bCs/>
                <w:color w:val="000000"/>
                <w:sz w:val="20"/>
                <w:lang w:eastAsia="de-DE"/>
              </w:rPr>
            </w:pPr>
            <w:r w:rsidRPr="008B5335">
              <w:rPr>
                <w:rFonts w:eastAsia="Times New Roman" w:cs="Arial"/>
                <w:b/>
                <w:bCs/>
                <w:color w:val="000000"/>
                <w:sz w:val="20"/>
                <w:lang w:eastAsia="de-DE"/>
              </w:rPr>
              <w:t>Queue</w:t>
            </w:r>
          </w:p>
        </w:tc>
        <w:tc>
          <w:tcPr>
            <w:tcW w:w="993" w:type="dxa"/>
            <w:tcBorders>
              <w:top w:val="nil"/>
              <w:left w:val="nil"/>
              <w:bottom w:val="double" w:sz="6" w:space="0" w:color="auto"/>
              <w:right w:val="single" w:sz="4" w:space="0" w:color="auto"/>
            </w:tcBorders>
            <w:shd w:val="clear" w:color="auto" w:fill="auto"/>
            <w:noWrap/>
            <w:vAlign w:val="bottom"/>
            <w:hideMark/>
          </w:tcPr>
          <w:p w14:paraId="3B670920" w14:textId="77777777" w:rsidR="008B5335" w:rsidRPr="008B5335" w:rsidRDefault="008B5335" w:rsidP="00063AA9">
            <w:pPr>
              <w:rPr>
                <w:rFonts w:eastAsia="Times New Roman" w:cs="Arial"/>
                <w:b/>
                <w:bCs/>
                <w:color w:val="000000"/>
                <w:sz w:val="20"/>
                <w:lang w:eastAsia="de-DE"/>
              </w:rPr>
            </w:pPr>
            <w:r w:rsidRPr="008B5335">
              <w:rPr>
                <w:rFonts w:eastAsia="Times New Roman" w:cs="Arial"/>
                <w:b/>
                <w:bCs/>
                <w:color w:val="000000"/>
                <w:sz w:val="20"/>
                <w:lang w:eastAsia="de-DE"/>
              </w:rPr>
              <w:t>Stream</w:t>
            </w:r>
          </w:p>
        </w:tc>
      </w:tr>
      <w:tr w:rsidR="008B5335" w:rsidRPr="008B5335" w14:paraId="3B670927" w14:textId="77777777" w:rsidTr="009712B5">
        <w:trPr>
          <w:trHeight w:val="315"/>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3B670922" w14:textId="77777777" w:rsidR="008B5335" w:rsidRPr="008B5335" w:rsidRDefault="008B5335" w:rsidP="004E5BC3">
            <w:pPr>
              <w:rPr>
                <w:rFonts w:eastAsia="Times New Roman" w:cs="Arial"/>
                <w:color w:val="000000"/>
                <w:sz w:val="20"/>
                <w:lang w:eastAsia="de-DE"/>
              </w:rPr>
            </w:pPr>
            <w:r w:rsidRPr="008B5335">
              <w:rPr>
                <w:rFonts w:eastAsia="Times New Roman" w:cs="Arial"/>
                <w:color w:val="000000"/>
                <w:sz w:val="20"/>
                <w:lang w:eastAsia="de-DE"/>
              </w:rPr>
              <w:t>SAP Business One</w:t>
            </w:r>
          </w:p>
        </w:tc>
        <w:tc>
          <w:tcPr>
            <w:tcW w:w="2693" w:type="dxa"/>
            <w:tcBorders>
              <w:top w:val="nil"/>
              <w:left w:val="nil"/>
              <w:bottom w:val="single" w:sz="4" w:space="0" w:color="auto"/>
              <w:right w:val="single" w:sz="4" w:space="0" w:color="auto"/>
            </w:tcBorders>
            <w:shd w:val="clear" w:color="auto" w:fill="auto"/>
            <w:noWrap/>
            <w:vAlign w:val="bottom"/>
            <w:hideMark/>
          </w:tcPr>
          <w:p w14:paraId="3B670923" w14:textId="77777777" w:rsidR="008B5335" w:rsidRPr="00D473AE" w:rsidRDefault="008B5335" w:rsidP="00063AA9">
            <w:pPr>
              <w:rPr>
                <w:rFonts w:eastAsia="Times New Roman" w:cs="Arial"/>
                <w:color w:val="000000"/>
                <w:sz w:val="20"/>
                <w:lang w:eastAsia="de-DE"/>
              </w:rPr>
            </w:pPr>
            <w:r w:rsidRPr="00D473AE">
              <w:rPr>
                <w:rFonts w:eastAsia="Times New Roman" w:cs="Arial"/>
                <w:color w:val="000000"/>
                <w:sz w:val="20"/>
                <w:lang w:eastAsia="de-DE"/>
              </w:rPr>
              <w:t>INB_B1_EVNT_ASYN_EVT</w:t>
            </w:r>
          </w:p>
        </w:tc>
        <w:tc>
          <w:tcPr>
            <w:tcW w:w="2693" w:type="dxa"/>
            <w:tcBorders>
              <w:top w:val="nil"/>
              <w:left w:val="nil"/>
              <w:bottom w:val="single" w:sz="4" w:space="0" w:color="auto"/>
              <w:right w:val="single" w:sz="4" w:space="0" w:color="auto"/>
            </w:tcBorders>
            <w:shd w:val="clear" w:color="auto" w:fill="auto"/>
            <w:noWrap/>
            <w:vAlign w:val="bottom"/>
            <w:hideMark/>
          </w:tcPr>
          <w:p w14:paraId="3B670924"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vP.&lt;Sender&gt;.in_BEAE</w:t>
            </w:r>
          </w:p>
        </w:tc>
        <w:tc>
          <w:tcPr>
            <w:tcW w:w="2126" w:type="dxa"/>
            <w:tcBorders>
              <w:top w:val="nil"/>
              <w:left w:val="nil"/>
              <w:bottom w:val="single" w:sz="4" w:space="0" w:color="auto"/>
              <w:right w:val="single" w:sz="4" w:space="0" w:color="auto"/>
            </w:tcBorders>
            <w:shd w:val="clear" w:color="auto" w:fill="auto"/>
            <w:noWrap/>
            <w:vAlign w:val="bottom"/>
            <w:hideMark/>
          </w:tcPr>
          <w:p w14:paraId="3B670925"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Q.PRC_B1.&lt;Sender&gt;</w:t>
            </w:r>
          </w:p>
        </w:tc>
        <w:tc>
          <w:tcPr>
            <w:tcW w:w="993" w:type="dxa"/>
            <w:tcBorders>
              <w:top w:val="nil"/>
              <w:left w:val="nil"/>
              <w:bottom w:val="single" w:sz="4" w:space="0" w:color="auto"/>
              <w:right w:val="single" w:sz="4" w:space="0" w:color="auto"/>
            </w:tcBorders>
            <w:shd w:val="clear" w:color="auto" w:fill="auto"/>
            <w:noWrap/>
            <w:vAlign w:val="bottom"/>
            <w:hideMark/>
          </w:tcPr>
          <w:p w14:paraId="3B670926"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S.&lt;vBIU&gt;</w:t>
            </w:r>
          </w:p>
        </w:tc>
      </w:tr>
      <w:tr w:rsidR="008B5335" w:rsidRPr="008B5335" w14:paraId="3B67092D" w14:textId="77777777" w:rsidTr="009712B5">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3B670928" w14:textId="77777777" w:rsidR="008B5335" w:rsidRPr="008B5335" w:rsidRDefault="008B5335" w:rsidP="004E5BC3">
            <w:pPr>
              <w:rPr>
                <w:rFonts w:eastAsia="Times New Roman" w:cs="Arial"/>
                <w:color w:val="000000"/>
                <w:sz w:val="20"/>
                <w:lang w:eastAsia="de-DE"/>
              </w:rPr>
            </w:pPr>
            <w:r w:rsidRPr="008B5335">
              <w:rPr>
                <w:rFonts w:eastAsia="Times New Roman" w:cs="Arial"/>
                <w:color w:val="000000"/>
                <w:sz w:val="20"/>
                <w:lang w:eastAsia="de-DE"/>
              </w:rPr>
              <w:t>SAP ERP</w:t>
            </w:r>
          </w:p>
        </w:tc>
        <w:tc>
          <w:tcPr>
            <w:tcW w:w="2693" w:type="dxa"/>
            <w:tcBorders>
              <w:top w:val="nil"/>
              <w:left w:val="nil"/>
              <w:bottom w:val="single" w:sz="4" w:space="0" w:color="auto"/>
              <w:right w:val="single" w:sz="4" w:space="0" w:color="auto"/>
            </w:tcBorders>
            <w:shd w:val="clear" w:color="auto" w:fill="auto"/>
            <w:noWrap/>
            <w:vAlign w:val="bottom"/>
            <w:hideMark/>
          </w:tcPr>
          <w:p w14:paraId="3B670929" w14:textId="77777777" w:rsidR="008B5335" w:rsidRPr="00D473AE" w:rsidRDefault="008B5335" w:rsidP="00063AA9">
            <w:pPr>
              <w:rPr>
                <w:rFonts w:eastAsia="Times New Roman" w:cs="Arial"/>
                <w:color w:val="000000"/>
                <w:sz w:val="20"/>
                <w:lang w:eastAsia="de-DE"/>
              </w:rPr>
            </w:pPr>
            <w:r w:rsidRPr="00D473AE">
              <w:rPr>
                <w:rFonts w:eastAsia="Times New Roman" w:cs="Arial"/>
                <w:color w:val="000000"/>
                <w:sz w:val="20"/>
                <w:lang w:eastAsia="de-DE"/>
              </w:rPr>
              <w:t>INB_R3_IDOC_ASYN_XPT</w:t>
            </w:r>
          </w:p>
        </w:tc>
        <w:tc>
          <w:tcPr>
            <w:tcW w:w="2693" w:type="dxa"/>
            <w:tcBorders>
              <w:top w:val="nil"/>
              <w:left w:val="nil"/>
              <w:bottom w:val="single" w:sz="4" w:space="0" w:color="auto"/>
              <w:right w:val="single" w:sz="4" w:space="0" w:color="auto"/>
            </w:tcBorders>
            <w:shd w:val="clear" w:color="auto" w:fill="auto"/>
            <w:noWrap/>
            <w:vAlign w:val="bottom"/>
            <w:hideMark/>
          </w:tcPr>
          <w:p w14:paraId="3B67092A"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vP.&lt;Sender&gt;.in_RIAX</w:t>
            </w:r>
          </w:p>
        </w:tc>
        <w:tc>
          <w:tcPr>
            <w:tcW w:w="2126" w:type="dxa"/>
            <w:tcBorders>
              <w:top w:val="nil"/>
              <w:left w:val="nil"/>
              <w:bottom w:val="single" w:sz="4" w:space="0" w:color="auto"/>
              <w:right w:val="single" w:sz="4" w:space="0" w:color="auto"/>
            </w:tcBorders>
            <w:shd w:val="clear" w:color="auto" w:fill="auto"/>
            <w:noWrap/>
            <w:vAlign w:val="bottom"/>
            <w:hideMark/>
          </w:tcPr>
          <w:p w14:paraId="3B67092B"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Q.PRC_R3.&lt;Sender&gt;</w:t>
            </w:r>
          </w:p>
        </w:tc>
        <w:tc>
          <w:tcPr>
            <w:tcW w:w="993" w:type="dxa"/>
            <w:tcBorders>
              <w:top w:val="nil"/>
              <w:left w:val="nil"/>
              <w:bottom w:val="single" w:sz="4" w:space="0" w:color="auto"/>
              <w:right w:val="single" w:sz="4" w:space="0" w:color="auto"/>
            </w:tcBorders>
            <w:shd w:val="clear" w:color="auto" w:fill="auto"/>
            <w:noWrap/>
            <w:vAlign w:val="bottom"/>
            <w:hideMark/>
          </w:tcPr>
          <w:p w14:paraId="3B67092C"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S.&lt;vBIU&gt;</w:t>
            </w:r>
          </w:p>
        </w:tc>
      </w:tr>
      <w:tr w:rsidR="008B5335" w:rsidRPr="008B5335" w14:paraId="3B670933" w14:textId="77777777" w:rsidTr="009712B5">
        <w:trPr>
          <w:trHeight w:val="300"/>
        </w:trPr>
        <w:tc>
          <w:tcPr>
            <w:tcW w:w="100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B67092E" w14:textId="77777777" w:rsidR="008B5335" w:rsidRPr="008B5335" w:rsidRDefault="008B5335" w:rsidP="004E5BC3">
            <w:pPr>
              <w:rPr>
                <w:rFonts w:eastAsia="Times New Roman" w:cs="Arial"/>
                <w:color w:val="000000"/>
                <w:sz w:val="20"/>
                <w:lang w:eastAsia="de-DE"/>
              </w:rPr>
            </w:pPr>
            <w:r w:rsidRPr="008B5335">
              <w:rPr>
                <w:rFonts w:eastAsia="Times New Roman" w:cs="Arial"/>
                <w:color w:val="000000"/>
                <w:sz w:val="20"/>
                <w:lang w:eastAsia="de-DE"/>
              </w:rPr>
              <w:t>File System</w:t>
            </w:r>
          </w:p>
        </w:tc>
        <w:tc>
          <w:tcPr>
            <w:tcW w:w="2693" w:type="dxa"/>
            <w:tcBorders>
              <w:top w:val="nil"/>
              <w:left w:val="nil"/>
              <w:bottom w:val="single" w:sz="4" w:space="0" w:color="auto"/>
              <w:right w:val="single" w:sz="4" w:space="0" w:color="auto"/>
            </w:tcBorders>
            <w:shd w:val="clear" w:color="auto" w:fill="auto"/>
            <w:noWrap/>
            <w:vAlign w:val="bottom"/>
            <w:hideMark/>
          </w:tcPr>
          <w:p w14:paraId="3B67092F" w14:textId="77777777" w:rsidR="008B5335" w:rsidRPr="00D473AE" w:rsidRDefault="008B5335" w:rsidP="00063AA9">
            <w:pPr>
              <w:rPr>
                <w:rFonts w:eastAsia="Times New Roman" w:cs="Arial"/>
                <w:color w:val="000000"/>
                <w:sz w:val="20"/>
                <w:lang w:eastAsia="de-DE"/>
              </w:rPr>
            </w:pPr>
            <w:r w:rsidRPr="00D473AE">
              <w:rPr>
                <w:rFonts w:eastAsia="Times New Roman" w:cs="Arial"/>
                <w:color w:val="000000"/>
                <w:sz w:val="20"/>
                <w:lang w:eastAsia="de-DE"/>
              </w:rPr>
              <w:t>INB_FI_EXST_ASYN_XPT</w:t>
            </w:r>
          </w:p>
        </w:tc>
        <w:tc>
          <w:tcPr>
            <w:tcW w:w="2693" w:type="dxa"/>
            <w:tcBorders>
              <w:top w:val="nil"/>
              <w:left w:val="nil"/>
              <w:bottom w:val="single" w:sz="4" w:space="0" w:color="auto"/>
              <w:right w:val="single" w:sz="4" w:space="0" w:color="auto"/>
            </w:tcBorders>
            <w:shd w:val="clear" w:color="auto" w:fill="auto"/>
            <w:noWrap/>
            <w:vAlign w:val="bottom"/>
            <w:hideMark/>
          </w:tcPr>
          <w:p w14:paraId="3B670930"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vP.&lt;Sender&gt;.in_FEAX</w:t>
            </w:r>
          </w:p>
        </w:tc>
        <w:tc>
          <w:tcPr>
            <w:tcW w:w="2126" w:type="dxa"/>
            <w:tcBorders>
              <w:top w:val="nil"/>
              <w:left w:val="nil"/>
              <w:bottom w:val="single" w:sz="4" w:space="0" w:color="auto"/>
              <w:right w:val="single" w:sz="4" w:space="0" w:color="auto"/>
            </w:tcBorders>
            <w:shd w:val="clear" w:color="auto" w:fill="auto"/>
            <w:noWrap/>
            <w:vAlign w:val="bottom"/>
            <w:hideMark/>
          </w:tcPr>
          <w:p w14:paraId="3B670931"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Q.PRC_Fix.&lt;Sender&gt;</w:t>
            </w:r>
          </w:p>
        </w:tc>
        <w:tc>
          <w:tcPr>
            <w:tcW w:w="993" w:type="dxa"/>
            <w:tcBorders>
              <w:top w:val="nil"/>
              <w:left w:val="nil"/>
              <w:bottom w:val="single" w:sz="4" w:space="0" w:color="auto"/>
              <w:right w:val="single" w:sz="4" w:space="0" w:color="auto"/>
            </w:tcBorders>
            <w:shd w:val="clear" w:color="auto" w:fill="auto"/>
            <w:noWrap/>
            <w:vAlign w:val="bottom"/>
            <w:hideMark/>
          </w:tcPr>
          <w:p w14:paraId="3B670932"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S.&lt;vBIU&gt;</w:t>
            </w:r>
          </w:p>
        </w:tc>
      </w:tr>
      <w:tr w:rsidR="008B5335" w:rsidRPr="008B5335" w14:paraId="3B670939" w14:textId="77777777" w:rsidTr="009712B5">
        <w:trPr>
          <w:trHeight w:val="300"/>
        </w:trPr>
        <w:tc>
          <w:tcPr>
            <w:tcW w:w="1008" w:type="dxa"/>
            <w:vMerge/>
            <w:tcBorders>
              <w:top w:val="nil"/>
              <w:left w:val="single" w:sz="4" w:space="0" w:color="auto"/>
              <w:bottom w:val="single" w:sz="4" w:space="0" w:color="000000"/>
              <w:right w:val="single" w:sz="4" w:space="0" w:color="auto"/>
            </w:tcBorders>
            <w:vAlign w:val="center"/>
            <w:hideMark/>
          </w:tcPr>
          <w:p w14:paraId="3B670934" w14:textId="77777777" w:rsidR="008B5335" w:rsidRPr="008B5335" w:rsidRDefault="008B5335" w:rsidP="004E5BC3">
            <w:pPr>
              <w:rPr>
                <w:rFonts w:eastAsia="Times New Roman" w:cs="Arial"/>
                <w:color w:val="000000"/>
                <w:sz w:val="20"/>
                <w:lang w:eastAsia="de-DE"/>
              </w:rPr>
            </w:pPr>
          </w:p>
        </w:tc>
        <w:tc>
          <w:tcPr>
            <w:tcW w:w="2693" w:type="dxa"/>
            <w:tcBorders>
              <w:top w:val="nil"/>
              <w:left w:val="nil"/>
              <w:bottom w:val="single" w:sz="4" w:space="0" w:color="auto"/>
              <w:right w:val="single" w:sz="4" w:space="0" w:color="auto"/>
            </w:tcBorders>
            <w:shd w:val="clear" w:color="auto" w:fill="auto"/>
            <w:noWrap/>
            <w:vAlign w:val="bottom"/>
            <w:hideMark/>
          </w:tcPr>
          <w:p w14:paraId="3B670935" w14:textId="77777777" w:rsidR="008B5335" w:rsidRPr="00D473AE" w:rsidRDefault="008B5335" w:rsidP="00063AA9">
            <w:pPr>
              <w:rPr>
                <w:rFonts w:eastAsia="Times New Roman" w:cs="Arial"/>
                <w:color w:val="000000"/>
                <w:sz w:val="20"/>
                <w:lang w:eastAsia="de-DE"/>
              </w:rPr>
            </w:pPr>
            <w:r w:rsidRPr="00D473AE">
              <w:rPr>
                <w:rFonts w:eastAsia="Times New Roman" w:cs="Arial"/>
                <w:color w:val="000000"/>
                <w:sz w:val="20"/>
                <w:lang w:eastAsia="de-DE"/>
              </w:rPr>
              <w:t>INB_FI_EXST_ASYN_NAM</w:t>
            </w:r>
          </w:p>
        </w:tc>
        <w:tc>
          <w:tcPr>
            <w:tcW w:w="2693" w:type="dxa"/>
            <w:tcBorders>
              <w:top w:val="nil"/>
              <w:left w:val="nil"/>
              <w:bottom w:val="single" w:sz="4" w:space="0" w:color="auto"/>
              <w:right w:val="single" w:sz="4" w:space="0" w:color="auto"/>
            </w:tcBorders>
            <w:shd w:val="clear" w:color="auto" w:fill="auto"/>
            <w:noWrap/>
            <w:vAlign w:val="bottom"/>
            <w:hideMark/>
          </w:tcPr>
          <w:p w14:paraId="3B670936"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vP.&lt;Sender&gt;.in_FEAN</w:t>
            </w:r>
          </w:p>
        </w:tc>
        <w:tc>
          <w:tcPr>
            <w:tcW w:w="2126" w:type="dxa"/>
            <w:tcBorders>
              <w:top w:val="nil"/>
              <w:left w:val="nil"/>
              <w:bottom w:val="single" w:sz="4" w:space="0" w:color="auto"/>
              <w:right w:val="single" w:sz="4" w:space="0" w:color="auto"/>
            </w:tcBorders>
            <w:shd w:val="clear" w:color="auto" w:fill="auto"/>
            <w:noWrap/>
            <w:vAlign w:val="bottom"/>
            <w:hideMark/>
          </w:tcPr>
          <w:p w14:paraId="3B670937"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Q.PRC_Fin.&lt;Sender&gt;</w:t>
            </w:r>
          </w:p>
        </w:tc>
        <w:tc>
          <w:tcPr>
            <w:tcW w:w="993" w:type="dxa"/>
            <w:tcBorders>
              <w:top w:val="nil"/>
              <w:left w:val="nil"/>
              <w:bottom w:val="single" w:sz="4" w:space="0" w:color="auto"/>
              <w:right w:val="single" w:sz="4" w:space="0" w:color="auto"/>
            </w:tcBorders>
            <w:shd w:val="clear" w:color="auto" w:fill="auto"/>
            <w:noWrap/>
            <w:vAlign w:val="bottom"/>
            <w:hideMark/>
          </w:tcPr>
          <w:p w14:paraId="3B670938"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S.&lt;vBIU&gt;</w:t>
            </w:r>
          </w:p>
        </w:tc>
      </w:tr>
      <w:tr w:rsidR="008B5335" w:rsidRPr="008B5335" w14:paraId="3B67093F" w14:textId="77777777" w:rsidTr="009712B5">
        <w:trPr>
          <w:trHeight w:val="300"/>
        </w:trPr>
        <w:tc>
          <w:tcPr>
            <w:tcW w:w="1008" w:type="dxa"/>
            <w:vMerge/>
            <w:tcBorders>
              <w:top w:val="nil"/>
              <w:left w:val="single" w:sz="4" w:space="0" w:color="auto"/>
              <w:bottom w:val="single" w:sz="4" w:space="0" w:color="000000"/>
              <w:right w:val="single" w:sz="4" w:space="0" w:color="auto"/>
            </w:tcBorders>
            <w:vAlign w:val="center"/>
            <w:hideMark/>
          </w:tcPr>
          <w:p w14:paraId="3B67093A" w14:textId="77777777" w:rsidR="008B5335" w:rsidRPr="008B5335" w:rsidRDefault="008B5335" w:rsidP="004E5BC3">
            <w:pPr>
              <w:rPr>
                <w:rFonts w:eastAsia="Times New Roman" w:cs="Arial"/>
                <w:color w:val="000000"/>
                <w:sz w:val="20"/>
                <w:lang w:eastAsia="de-DE"/>
              </w:rPr>
            </w:pPr>
          </w:p>
        </w:tc>
        <w:tc>
          <w:tcPr>
            <w:tcW w:w="2693" w:type="dxa"/>
            <w:tcBorders>
              <w:top w:val="nil"/>
              <w:left w:val="nil"/>
              <w:bottom w:val="single" w:sz="4" w:space="0" w:color="auto"/>
              <w:right w:val="single" w:sz="4" w:space="0" w:color="auto"/>
            </w:tcBorders>
            <w:shd w:val="clear" w:color="auto" w:fill="auto"/>
            <w:noWrap/>
            <w:vAlign w:val="bottom"/>
            <w:hideMark/>
          </w:tcPr>
          <w:p w14:paraId="3B67093B" w14:textId="77777777" w:rsidR="008B5335" w:rsidRPr="00D473AE" w:rsidRDefault="008B5335" w:rsidP="00063AA9">
            <w:pPr>
              <w:rPr>
                <w:rFonts w:eastAsia="Times New Roman" w:cs="Arial"/>
                <w:color w:val="000000"/>
                <w:sz w:val="20"/>
                <w:lang w:eastAsia="de-DE"/>
              </w:rPr>
            </w:pPr>
            <w:r w:rsidRPr="00D473AE">
              <w:rPr>
                <w:rFonts w:eastAsia="Times New Roman" w:cs="Arial"/>
                <w:color w:val="000000"/>
                <w:sz w:val="20"/>
                <w:lang w:eastAsia="de-DE"/>
              </w:rPr>
              <w:t>INB_FI_EXST_ASYN_FIX</w:t>
            </w:r>
          </w:p>
        </w:tc>
        <w:tc>
          <w:tcPr>
            <w:tcW w:w="2693" w:type="dxa"/>
            <w:tcBorders>
              <w:top w:val="nil"/>
              <w:left w:val="nil"/>
              <w:bottom w:val="single" w:sz="4" w:space="0" w:color="auto"/>
              <w:right w:val="single" w:sz="4" w:space="0" w:color="auto"/>
            </w:tcBorders>
            <w:shd w:val="clear" w:color="auto" w:fill="auto"/>
            <w:noWrap/>
            <w:vAlign w:val="bottom"/>
            <w:hideMark/>
          </w:tcPr>
          <w:p w14:paraId="3B67093C"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vP.&lt;Sender&gt;.in_FEAF</w:t>
            </w:r>
          </w:p>
        </w:tc>
        <w:tc>
          <w:tcPr>
            <w:tcW w:w="2126" w:type="dxa"/>
            <w:tcBorders>
              <w:top w:val="nil"/>
              <w:left w:val="nil"/>
              <w:bottom w:val="single" w:sz="4" w:space="0" w:color="auto"/>
              <w:right w:val="single" w:sz="4" w:space="0" w:color="auto"/>
            </w:tcBorders>
            <w:shd w:val="clear" w:color="auto" w:fill="auto"/>
            <w:noWrap/>
            <w:vAlign w:val="bottom"/>
            <w:hideMark/>
          </w:tcPr>
          <w:p w14:paraId="3B67093D"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Q.PRC_FIi.&lt;Sender&gt;</w:t>
            </w:r>
          </w:p>
        </w:tc>
        <w:tc>
          <w:tcPr>
            <w:tcW w:w="993" w:type="dxa"/>
            <w:tcBorders>
              <w:top w:val="nil"/>
              <w:left w:val="nil"/>
              <w:bottom w:val="single" w:sz="4" w:space="0" w:color="auto"/>
              <w:right w:val="single" w:sz="4" w:space="0" w:color="auto"/>
            </w:tcBorders>
            <w:shd w:val="clear" w:color="auto" w:fill="auto"/>
            <w:noWrap/>
            <w:vAlign w:val="bottom"/>
            <w:hideMark/>
          </w:tcPr>
          <w:p w14:paraId="3B67093E"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S.&lt;vBIU&gt;</w:t>
            </w:r>
          </w:p>
        </w:tc>
      </w:tr>
      <w:tr w:rsidR="008B5335" w:rsidRPr="008B5335" w14:paraId="3B670945" w14:textId="77777777" w:rsidTr="009712B5">
        <w:trPr>
          <w:trHeight w:val="300"/>
        </w:trPr>
        <w:tc>
          <w:tcPr>
            <w:tcW w:w="1008" w:type="dxa"/>
            <w:vMerge/>
            <w:tcBorders>
              <w:top w:val="nil"/>
              <w:left w:val="single" w:sz="4" w:space="0" w:color="auto"/>
              <w:bottom w:val="single" w:sz="4" w:space="0" w:color="000000"/>
              <w:right w:val="single" w:sz="4" w:space="0" w:color="auto"/>
            </w:tcBorders>
            <w:vAlign w:val="center"/>
            <w:hideMark/>
          </w:tcPr>
          <w:p w14:paraId="3B670940" w14:textId="77777777" w:rsidR="008B5335" w:rsidRPr="008B5335" w:rsidRDefault="008B5335" w:rsidP="004E5BC3">
            <w:pPr>
              <w:rPr>
                <w:rFonts w:eastAsia="Times New Roman" w:cs="Arial"/>
                <w:color w:val="000000"/>
                <w:sz w:val="20"/>
                <w:lang w:eastAsia="de-DE"/>
              </w:rPr>
            </w:pPr>
          </w:p>
        </w:tc>
        <w:tc>
          <w:tcPr>
            <w:tcW w:w="2693" w:type="dxa"/>
            <w:tcBorders>
              <w:top w:val="nil"/>
              <w:left w:val="nil"/>
              <w:bottom w:val="single" w:sz="4" w:space="0" w:color="auto"/>
              <w:right w:val="single" w:sz="4" w:space="0" w:color="auto"/>
            </w:tcBorders>
            <w:shd w:val="clear" w:color="auto" w:fill="auto"/>
            <w:noWrap/>
            <w:vAlign w:val="bottom"/>
            <w:hideMark/>
          </w:tcPr>
          <w:p w14:paraId="3B670941" w14:textId="77777777" w:rsidR="008B5335" w:rsidRPr="00D473AE" w:rsidRDefault="008B5335" w:rsidP="00063AA9">
            <w:pPr>
              <w:rPr>
                <w:rFonts w:eastAsia="Times New Roman" w:cs="Arial"/>
                <w:color w:val="000000"/>
                <w:sz w:val="20"/>
                <w:lang w:eastAsia="de-DE"/>
              </w:rPr>
            </w:pPr>
            <w:r w:rsidRPr="00D473AE">
              <w:rPr>
                <w:rFonts w:eastAsia="Times New Roman" w:cs="Arial"/>
                <w:color w:val="000000"/>
                <w:sz w:val="20"/>
                <w:lang w:eastAsia="de-DE"/>
              </w:rPr>
              <w:t>INB_FI_EXST_ASYN_FSL</w:t>
            </w:r>
          </w:p>
        </w:tc>
        <w:tc>
          <w:tcPr>
            <w:tcW w:w="2693" w:type="dxa"/>
            <w:tcBorders>
              <w:top w:val="nil"/>
              <w:left w:val="nil"/>
              <w:bottom w:val="single" w:sz="4" w:space="0" w:color="auto"/>
              <w:right w:val="single" w:sz="4" w:space="0" w:color="auto"/>
            </w:tcBorders>
            <w:shd w:val="clear" w:color="auto" w:fill="auto"/>
            <w:noWrap/>
            <w:vAlign w:val="bottom"/>
            <w:hideMark/>
          </w:tcPr>
          <w:p w14:paraId="3B670942"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vP.&lt;Sender&gt;.in_FEAL</w:t>
            </w:r>
          </w:p>
        </w:tc>
        <w:tc>
          <w:tcPr>
            <w:tcW w:w="2126" w:type="dxa"/>
            <w:tcBorders>
              <w:top w:val="nil"/>
              <w:left w:val="nil"/>
              <w:bottom w:val="single" w:sz="4" w:space="0" w:color="auto"/>
              <w:right w:val="single" w:sz="4" w:space="0" w:color="auto"/>
            </w:tcBorders>
            <w:shd w:val="clear" w:color="auto" w:fill="auto"/>
            <w:noWrap/>
            <w:vAlign w:val="bottom"/>
            <w:hideMark/>
          </w:tcPr>
          <w:p w14:paraId="3B670943"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Q.PRC_FIf.&lt;Sender&gt;</w:t>
            </w:r>
          </w:p>
        </w:tc>
        <w:tc>
          <w:tcPr>
            <w:tcW w:w="993" w:type="dxa"/>
            <w:tcBorders>
              <w:top w:val="nil"/>
              <w:left w:val="nil"/>
              <w:bottom w:val="single" w:sz="4" w:space="0" w:color="auto"/>
              <w:right w:val="single" w:sz="4" w:space="0" w:color="auto"/>
            </w:tcBorders>
            <w:shd w:val="clear" w:color="auto" w:fill="auto"/>
            <w:noWrap/>
            <w:vAlign w:val="bottom"/>
            <w:hideMark/>
          </w:tcPr>
          <w:p w14:paraId="3B670944"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S.&lt;vBIU&gt;</w:t>
            </w:r>
          </w:p>
        </w:tc>
      </w:tr>
      <w:tr w:rsidR="008B5335" w:rsidRPr="008B5335" w14:paraId="3B67094B" w14:textId="77777777" w:rsidTr="009712B5">
        <w:trPr>
          <w:trHeight w:val="30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3B670946" w14:textId="77777777" w:rsidR="008B5335" w:rsidRPr="008B5335" w:rsidRDefault="008B5335" w:rsidP="004E5BC3">
            <w:pPr>
              <w:rPr>
                <w:rFonts w:eastAsia="Times New Roman" w:cs="Arial"/>
                <w:color w:val="000000"/>
                <w:sz w:val="20"/>
                <w:lang w:eastAsia="de-DE"/>
              </w:rPr>
            </w:pPr>
            <w:r w:rsidRPr="008B5335">
              <w:rPr>
                <w:rFonts w:eastAsia="Times New Roman" w:cs="Arial"/>
                <w:color w:val="000000"/>
                <w:sz w:val="20"/>
                <w:lang w:eastAsia="de-DE"/>
              </w:rPr>
              <w:t>Internal Queue</w:t>
            </w:r>
          </w:p>
        </w:tc>
        <w:tc>
          <w:tcPr>
            <w:tcW w:w="2693" w:type="dxa"/>
            <w:tcBorders>
              <w:top w:val="nil"/>
              <w:left w:val="nil"/>
              <w:bottom w:val="single" w:sz="4" w:space="0" w:color="auto"/>
              <w:right w:val="single" w:sz="4" w:space="0" w:color="auto"/>
            </w:tcBorders>
            <w:shd w:val="clear" w:color="auto" w:fill="auto"/>
            <w:noWrap/>
            <w:vAlign w:val="bottom"/>
            <w:hideMark/>
          </w:tcPr>
          <w:p w14:paraId="3B670947"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INB_IQ_INTQ_ASYN_QS</w:t>
            </w:r>
          </w:p>
        </w:tc>
        <w:tc>
          <w:tcPr>
            <w:tcW w:w="2693" w:type="dxa"/>
            <w:tcBorders>
              <w:top w:val="nil"/>
              <w:left w:val="nil"/>
              <w:bottom w:val="single" w:sz="4" w:space="0" w:color="auto"/>
              <w:right w:val="single" w:sz="4" w:space="0" w:color="auto"/>
            </w:tcBorders>
            <w:shd w:val="clear" w:color="auto" w:fill="auto"/>
            <w:noWrap/>
            <w:vAlign w:val="bottom"/>
            <w:hideMark/>
          </w:tcPr>
          <w:p w14:paraId="3B670948" w14:textId="77777777" w:rsidR="008B5335" w:rsidRPr="00A01F8A" w:rsidRDefault="008B5335" w:rsidP="00063AA9">
            <w:pPr>
              <w:rPr>
                <w:rFonts w:eastAsia="Times New Roman" w:cs="Arial"/>
                <w:color w:val="000000"/>
                <w:sz w:val="20"/>
                <w:lang w:eastAsia="de-DE"/>
              </w:rPr>
            </w:pPr>
            <w:r w:rsidRPr="00A01F8A">
              <w:rPr>
                <w:rFonts w:eastAsia="Times New Roman" w:cs="Arial"/>
                <w:color w:val="000000"/>
                <w:sz w:val="20"/>
                <w:lang w:eastAsia="de-DE"/>
              </w:rPr>
              <w:t>vP.&lt;Sender&gt;.in_IQ.&lt;vBIU&gt;</w:t>
            </w:r>
          </w:p>
        </w:tc>
        <w:tc>
          <w:tcPr>
            <w:tcW w:w="2126" w:type="dxa"/>
            <w:tcBorders>
              <w:top w:val="nil"/>
              <w:left w:val="nil"/>
              <w:bottom w:val="single" w:sz="4" w:space="0" w:color="auto"/>
              <w:right w:val="single" w:sz="4" w:space="0" w:color="auto"/>
            </w:tcBorders>
            <w:shd w:val="clear" w:color="auto" w:fill="auto"/>
            <w:noWrap/>
            <w:vAlign w:val="bottom"/>
            <w:hideMark/>
          </w:tcPr>
          <w:p w14:paraId="3B670949"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Q.PRC_QS.&lt;Sender&gt;</w:t>
            </w:r>
          </w:p>
        </w:tc>
        <w:tc>
          <w:tcPr>
            <w:tcW w:w="993" w:type="dxa"/>
            <w:tcBorders>
              <w:top w:val="nil"/>
              <w:left w:val="nil"/>
              <w:bottom w:val="single" w:sz="4" w:space="0" w:color="auto"/>
              <w:right w:val="single" w:sz="4" w:space="0" w:color="auto"/>
            </w:tcBorders>
            <w:shd w:val="clear" w:color="auto" w:fill="auto"/>
            <w:noWrap/>
            <w:vAlign w:val="bottom"/>
            <w:hideMark/>
          </w:tcPr>
          <w:p w14:paraId="3B67094A" w14:textId="77777777" w:rsidR="008B5335" w:rsidRPr="008B5335" w:rsidRDefault="008B5335" w:rsidP="00063AA9">
            <w:pPr>
              <w:rPr>
                <w:rFonts w:eastAsia="Times New Roman" w:cs="Arial"/>
                <w:color w:val="000000"/>
                <w:sz w:val="20"/>
                <w:lang w:eastAsia="de-DE"/>
              </w:rPr>
            </w:pPr>
            <w:r w:rsidRPr="008B5335">
              <w:rPr>
                <w:rFonts w:eastAsia="Times New Roman" w:cs="Arial"/>
                <w:color w:val="000000"/>
                <w:sz w:val="20"/>
                <w:lang w:eastAsia="de-DE"/>
              </w:rPr>
              <w:t>S.&lt;vBIU&gt;</w:t>
            </w:r>
          </w:p>
        </w:tc>
      </w:tr>
    </w:tbl>
    <w:p w14:paraId="3B67094C" w14:textId="77777777" w:rsidR="008B5335" w:rsidRPr="008B5335" w:rsidRDefault="008B5335" w:rsidP="008B5335">
      <w:pPr>
        <w:rPr>
          <w:rFonts w:cs="Arial"/>
          <w:sz w:val="24"/>
        </w:rPr>
      </w:pPr>
    </w:p>
    <w:p w14:paraId="3B67094D" w14:textId="77777777" w:rsidR="008B5335" w:rsidRPr="00D473AE" w:rsidRDefault="008B5335" w:rsidP="008B5335">
      <w:pPr>
        <w:rPr>
          <w:rFonts w:cs="Arial"/>
        </w:rPr>
      </w:pPr>
      <w:r w:rsidRPr="00D473AE">
        <w:rPr>
          <w:rFonts w:cs="Arial"/>
        </w:rPr>
        <w:t xml:space="preserve">The table above displays the system types that trigger the inbound dispatcher, the related IPO step identifiers, </w:t>
      </w:r>
      <w:r w:rsidR="00197DEB" w:rsidRPr="00D473AE">
        <w:rPr>
          <w:rFonts w:cs="Arial"/>
        </w:rPr>
        <w:t xml:space="preserve">the </w:t>
      </w:r>
      <w:r w:rsidRPr="00D473AE">
        <w:rPr>
          <w:rFonts w:cs="Arial"/>
        </w:rPr>
        <w:t>IPO instances at runtime and the queues</w:t>
      </w:r>
      <w:r w:rsidR="00197DEB" w:rsidRPr="00D473AE">
        <w:rPr>
          <w:rFonts w:cs="Arial"/>
        </w:rPr>
        <w:t xml:space="preserve"> and streams</w:t>
      </w:r>
      <w:r w:rsidRPr="00D473AE">
        <w:rPr>
          <w:rFonts w:cs="Arial"/>
        </w:rPr>
        <w:t xml:space="preserve"> the inbound dispatcher writes to. </w:t>
      </w:r>
    </w:p>
    <w:p w14:paraId="3B67094E" w14:textId="77777777" w:rsidR="008B5335" w:rsidRPr="00D473AE" w:rsidRDefault="008B5335" w:rsidP="008B5335">
      <w:pPr>
        <w:rPr>
          <w:rFonts w:cs="Arial"/>
        </w:rPr>
      </w:pPr>
    </w:p>
    <w:p w14:paraId="3B67094F" w14:textId="77777777" w:rsidR="00335325" w:rsidRPr="00D473AE" w:rsidRDefault="00335325" w:rsidP="008B5335">
      <w:pPr>
        <w:rPr>
          <w:rFonts w:cs="Arial"/>
          <w:b/>
        </w:rPr>
      </w:pPr>
      <w:r w:rsidRPr="00D473AE">
        <w:rPr>
          <w:rFonts w:cs="Arial"/>
          <w:b/>
        </w:rPr>
        <w:t>Default Error Handling</w:t>
      </w:r>
    </w:p>
    <w:p w14:paraId="3B670950" w14:textId="77777777" w:rsidR="008B5335" w:rsidRPr="00D473AE" w:rsidRDefault="008B5335" w:rsidP="008B5335">
      <w:pPr>
        <w:rPr>
          <w:rFonts w:cs="Arial"/>
        </w:rPr>
      </w:pPr>
      <w:r w:rsidRPr="00D473AE">
        <w:rPr>
          <w:rFonts w:cs="Arial"/>
        </w:rPr>
        <w:t xml:space="preserve">If an error occurs, the integration framework triggers the following </w:t>
      </w:r>
      <w:r w:rsidR="00DE4785" w:rsidRPr="00D473AE">
        <w:rPr>
          <w:rFonts w:cs="Arial"/>
        </w:rPr>
        <w:t xml:space="preserve">default </w:t>
      </w:r>
      <w:r w:rsidRPr="00D473AE">
        <w:rPr>
          <w:rFonts w:cs="Arial"/>
        </w:rPr>
        <w:t xml:space="preserve">error </w:t>
      </w:r>
      <w:r w:rsidR="004213B4" w:rsidRPr="00D473AE">
        <w:rPr>
          <w:rFonts w:cs="Arial"/>
        </w:rPr>
        <w:t>handling</w:t>
      </w:r>
      <w:r w:rsidRPr="00D473AE">
        <w:rPr>
          <w:rFonts w:cs="Arial"/>
        </w:rPr>
        <w:t>:</w:t>
      </w:r>
    </w:p>
    <w:p w14:paraId="3B670951" w14:textId="77777777" w:rsidR="008B5335" w:rsidRPr="00D473AE" w:rsidRDefault="004213B4" w:rsidP="007D631B">
      <w:pPr>
        <w:pStyle w:val="BulletedList"/>
      </w:pPr>
      <w:r w:rsidRPr="00D473AE">
        <w:t xml:space="preserve">The framework </w:t>
      </w:r>
      <w:r w:rsidR="008B5335" w:rsidRPr="00D473AE">
        <w:t>deactivates the inbound dispatcher instance for one minute.</w:t>
      </w:r>
    </w:p>
    <w:p w14:paraId="3B670952" w14:textId="77777777" w:rsidR="008B5335" w:rsidRPr="00D473AE" w:rsidRDefault="008B5335" w:rsidP="007D631B">
      <w:pPr>
        <w:pStyle w:val="LContinue"/>
      </w:pPr>
      <w:r w:rsidRPr="00D473AE">
        <w:t xml:space="preserve">The </w:t>
      </w:r>
      <w:r w:rsidR="00335325" w:rsidRPr="00D473AE">
        <w:t>framework</w:t>
      </w:r>
      <w:r w:rsidRPr="00D473AE">
        <w:t xml:space="preserve"> triggers the deactivation and activates the instance again after one minute. This avoids high load on the integration framework server, if problems occur in the inbound channel, for example, if the integration framework tries to pick up a corrupt file from the file system. </w:t>
      </w:r>
    </w:p>
    <w:p w14:paraId="3B670953" w14:textId="77777777" w:rsidR="008B5335" w:rsidRPr="00D473AE" w:rsidRDefault="004213B4" w:rsidP="007D631B">
      <w:pPr>
        <w:pStyle w:val="BulletedList"/>
      </w:pPr>
      <w:r w:rsidRPr="00D473AE">
        <w:t xml:space="preserve">The integration framework </w:t>
      </w:r>
      <w:r w:rsidR="008B5335" w:rsidRPr="00D473AE">
        <w:t>writes an entry to</w:t>
      </w:r>
      <w:r w:rsidR="009B0E96" w:rsidRPr="00D473AE">
        <w:t xml:space="preserve"> the</w:t>
      </w:r>
      <w:r w:rsidR="008B5335" w:rsidRPr="00D473AE">
        <w:t xml:space="preserve"> </w:t>
      </w:r>
      <w:r w:rsidR="008B5335" w:rsidRPr="00D473AE">
        <w:rPr>
          <w:i/>
        </w:rPr>
        <w:t>Failure</w:t>
      </w:r>
      <w:r w:rsidR="008B5335" w:rsidRPr="00D473AE">
        <w:t xml:space="preserve"> section of the message log. </w:t>
      </w:r>
    </w:p>
    <w:p w14:paraId="3B670954" w14:textId="77777777" w:rsidR="00322DF6" w:rsidRPr="00D473AE" w:rsidRDefault="00322DF6" w:rsidP="00F26106">
      <w:pPr>
        <w:rPr>
          <w:noProof/>
          <w:lang w:eastAsia="de-DE"/>
        </w:rPr>
      </w:pPr>
    </w:p>
    <w:p w14:paraId="3B670955" w14:textId="77777777" w:rsidR="00EE088C" w:rsidRPr="00D473AE" w:rsidRDefault="001C04A3" w:rsidP="00FA61DC">
      <w:pPr>
        <w:pStyle w:val="Heading3"/>
      </w:pPr>
      <w:bookmarkStart w:id="190" w:name="a5_3_3"/>
      <w:bookmarkStart w:id="191" w:name="_Toc137659591"/>
      <w:r w:rsidRPr="00D473AE">
        <w:lastRenderedPageBreak/>
        <w:t>5.</w:t>
      </w:r>
      <w:r w:rsidR="008775A6" w:rsidRPr="00D473AE">
        <w:t>3</w:t>
      </w:r>
      <w:r w:rsidRPr="00D473AE">
        <w:t>.</w:t>
      </w:r>
      <w:r w:rsidR="00FA61DC" w:rsidRPr="00D473AE">
        <w:t>3</w:t>
      </w:r>
      <w:r w:rsidRPr="00D473AE">
        <w:t xml:space="preserve"> Inbound Database (DB) Trigger</w:t>
      </w:r>
      <w:bookmarkEnd w:id="191"/>
    </w:p>
    <w:bookmarkEnd w:id="190"/>
    <w:p w14:paraId="3B670956" w14:textId="77777777" w:rsidR="00AE3B25" w:rsidRPr="00D473AE" w:rsidRDefault="001C04A3" w:rsidP="001C04A3">
      <w:pPr>
        <w:rPr>
          <w:rFonts w:cs="Arial"/>
        </w:rPr>
      </w:pPr>
      <w:r w:rsidRPr="00D473AE">
        <w:rPr>
          <w:rFonts w:cs="Arial"/>
        </w:rPr>
        <w:t xml:space="preserve">A timer triggers the inbound database </w:t>
      </w:r>
      <w:r w:rsidR="00B63BD0" w:rsidRPr="00D473AE">
        <w:rPr>
          <w:rFonts w:cs="Arial"/>
        </w:rPr>
        <w:t xml:space="preserve">(DB) </w:t>
      </w:r>
      <w:r w:rsidRPr="00D473AE">
        <w:rPr>
          <w:rFonts w:cs="Arial"/>
        </w:rPr>
        <w:t xml:space="preserve">trigger IPO step. </w:t>
      </w:r>
      <w:r w:rsidR="00AE3B25" w:rsidRPr="00D473AE">
        <w:rPr>
          <w:rFonts w:cs="Arial"/>
        </w:rPr>
        <w:t>No default and individual error handling is available for the IPO step, because it does not handle critical data processing.</w:t>
      </w:r>
    </w:p>
    <w:p w14:paraId="3B670957" w14:textId="77777777" w:rsidR="00AE3B25" w:rsidRPr="00D473AE" w:rsidRDefault="00AE3B25" w:rsidP="001C04A3">
      <w:pPr>
        <w:rPr>
          <w:rFonts w:cs="Arial"/>
        </w:rPr>
      </w:pPr>
    </w:p>
    <w:p w14:paraId="3B670958" w14:textId="77777777" w:rsidR="001C04A3" w:rsidRPr="00D473AE" w:rsidRDefault="001C04A3" w:rsidP="001C04A3">
      <w:pPr>
        <w:rPr>
          <w:rFonts w:cs="Arial"/>
        </w:rPr>
      </w:pPr>
      <w:r w:rsidRPr="00D473AE">
        <w:rPr>
          <w:rFonts w:cs="Arial"/>
        </w:rPr>
        <w:t xml:space="preserve">The inbound database trigger IPO step triggers the inbound data retriever IPO step, unless the step still runs, because the inbound database trigger IPO step has triggered it before. </w:t>
      </w:r>
    </w:p>
    <w:p w14:paraId="3B670959" w14:textId="77777777" w:rsidR="001C04A3" w:rsidRPr="00D473AE" w:rsidRDefault="001C04A3" w:rsidP="001C04A3">
      <w:pPr>
        <w:jc w:val="both"/>
        <w:rPr>
          <w:rFonts w:cs="Arial"/>
          <w:noProof/>
          <w:sz w:val="20"/>
          <w:lang w:eastAsia="de-DE"/>
        </w:rPr>
      </w:pPr>
    </w:p>
    <w:tbl>
      <w:tblPr>
        <w:tblStyle w:val="TableGrid"/>
        <w:tblW w:w="0" w:type="auto"/>
        <w:tblInd w:w="108" w:type="dxa"/>
        <w:tblLook w:val="04A0" w:firstRow="1" w:lastRow="0" w:firstColumn="1" w:lastColumn="0" w:noHBand="0" w:noVBand="1"/>
      </w:tblPr>
      <w:tblGrid>
        <w:gridCol w:w="1079"/>
        <w:gridCol w:w="2162"/>
        <w:gridCol w:w="1540"/>
        <w:gridCol w:w="3557"/>
        <w:gridCol w:w="904"/>
      </w:tblGrid>
      <w:tr w:rsidR="001C04A3" w:rsidRPr="00527CDF" w14:paraId="3B67095D" w14:textId="77777777" w:rsidTr="009B0E96">
        <w:trPr>
          <w:trHeight w:val="448"/>
        </w:trPr>
        <w:tc>
          <w:tcPr>
            <w:tcW w:w="1276" w:type="dxa"/>
            <w:vMerge w:val="restart"/>
            <w:noWrap/>
            <w:hideMark/>
          </w:tcPr>
          <w:p w14:paraId="3B67095A" w14:textId="77777777" w:rsidR="001C04A3" w:rsidRPr="00527CDF" w:rsidRDefault="001C04A3" w:rsidP="001C04A3">
            <w:pPr>
              <w:jc w:val="both"/>
              <w:rPr>
                <w:rFonts w:cs="Arial"/>
                <w:b/>
                <w:noProof/>
                <w:lang w:eastAsia="de-DE"/>
              </w:rPr>
            </w:pPr>
            <w:r w:rsidRPr="00527CDF">
              <w:rPr>
                <w:rFonts w:cs="Arial"/>
                <w:b/>
                <w:noProof/>
                <w:lang w:eastAsia="de-DE"/>
              </w:rPr>
              <w:t>System Type</w:t>
            </w:r>
          </w:p>
        </w:tc>
        <w:tc>
          <w:tcPr>
            <w:tcW w:w="3422" w:type="dxa"/>
            <w:gridSpan w:val="2"/>
            <w:noWrap/>
            <w:hideMark/>
          </w:tcPr>
          <w:p w14:paraId="3B67095B" w14:textId="77777777" w:rsidR="001C04A3" w:rsidRPr="00527CDF" w:rsidRDefault="001C04A3" w:rsidP="001131D7">
            <w:pPr>
              <w:jc w:val="center"/>
              <w:rPr>
                <w:rFonts w:cs="Arial"/>
                <w:b/>
                <w:noProof/>
                <w:lang w:eastAsia="de-DE"/>
              </w:rPr>
            </w:pPr>
            <w:r w:rsidRPr="00527CDF">
              <w:rPr>
                <w:rFonts w:cs="Arial"/>
                <w:b/>
                <w:noProof/>
                <w:lang w:eastAsia="de-DE"/>
              </w:rPr>
              <w:t>Inbound Dispatcher</w:t>
            </w:r>
          </w:p>
        </w:tc>
        <w:tc>
          <w:tcPr>
            <w:tcW w:w="4770" w:type="dxa"/>
            <w:gridSpan w:val="2"/>
            <w:noWrap/>
            <w:hideMark/>
          </w:tcPr>
          <w:p w14:paraId="3B67095C" w14:textId="77777777" w:rsidR="001C04A3" w:rsidRPr="00527CDF" w:rsidRDefault="001C04A3" w:rsidP="001131D7">
            <w:pPr>
              <w:jc w:val="center"/>
              <w:rPr>
                <w:rFonts w:cs="Arial"/>
                <w:b/>
                <w:noProof/>
                <w:lang w:eastAsia="de-DE"/>
              </w:rPr>
            </w:pPr>
            <w:r w:rsidRPr="00527CDF">
              <w:rPr>
                <w:rFonts w:cs="Arial"/>
                <w:b/>
                <w:noProof/>
                <w:lang w:eastAsia="de-DE"/>
              </w:rPr>
              <w:t>Outbound Queue</w:t>
            </w:r>
          </w:p>
        </w:tc>
      </w:tr>
      <w:tr w:rsidR="004E5BC3" w:rsidRPr="00527CDF" w14:paraId="3B670963" w14:textId="77777777" w:rsidTr="009B0E96">
        <w:trPr>
          <w:trHeight w:val="315"/>
        </w:trPr>
        <w:tc>
          <w:tcPr>
            <w:tcW w:w="1276" w:type="dxa"/>
            <w:vMerge/>
            <w:hideMark/>
          </w:tcPr>
          <w:p w14:paraId="3B67095E" w14:textId="77777777" w:rsidR="001C04A3" w:rsidRPr="00527CDF" w:rsidRDefault="001C04A3" w:rsidP="001C04A3">
            <w:pPr>
              <w:jc w:val="both"/>
              <w:rPr>
                <w:rFonts w:cs="Arial"/>
                <w:b/>
                <w:noProof/>
                <w:lang w:eastAsia="de-DE"/>
              </w:rPr>
            </w:pPr>
          </w:p>
        </w:tc>
        <w:tc>
          <w:tcPr>
            <w:tcW w:w="1755" w:type="dxa"/>
            <w:noWrap/>
            <w:hideMark/>
          </w:tcPr>
          <w:p w14:paraId="3B67095F" w14:textId="77777777" w:rsidR="001C04A3" w:rsidRPr="00527CDF" w:rsidRDefault="001C04A3" w:rsidP="001C04A3">
            <w:pPr>
              <w:jc w:val="both"/>
              <w:rPr>
                <w:rFonts w:cs="Arial"/>
                <w:b/>
                <w:noProof/>
                <w:lang w:eastAsia="de-DE"/>
              </w:rPr>
            </w:pPr>
            <w:r w:rsidRPr="00527CDF">
              <w:rPr>
                <w:rFonts w:cs="Arial"/>
                <w:b/>
                <w:noProof/>
                <w:lang w:eastAsia="de-DE"/>
              </w:rPr>
              <w:t>IPO ID</w:t>
            </w:r>
          </w:p>
        </w:tc>
        <w:tc>
          <w:tcPr>
            <w:tcW w:w="1667" w:type="dxa"/>
            <w:noWrap/>
            <w:hideMark/>
          </w:tcPr>
          <w:p w14:paraId="3B670960" w14:textId="77777777" w:rsidR="001C04A3" w:rsidRPr="00527CDF" w:rsidRDefault="001C04A3" w:rsidP="001C04A3">
            <w:pPr>
              <w:jc w:val="both"/>
              <w:rPr>
                <w:rFonts w:cs="Arial"/>
                <w:b/>
                <w:noProof/>
                <w:lang w:eastAsia="de-DE"/>
              </w:rPr>
            </w:pPr>
            <w:r w:rsidRPr="00527CDF">
              <w:rPr>
                <w:rFonts w:cs="Arial"/>
                <w:b/>
                <w:noProof/>
                <w:lang w:eastAsia="de-DE"/>
              </w:rPr>
              <w:t>IPO Instance</w:t>
            </w:r>
          </w:p>
        </w:tc>
        <w:tc>
          <w:tcPr>
            <w:tcW w:w="3709" w:type="dxa"/>
            <w:noWrap/>
            <w:hideMark/>
          </w:tcPr>
          <w:p w14:paraId="3B670961" w14:textId="77777777" w:rsidR="001C04A3" w:rsidRPr="00527CDF" w:rsidRDefault="001C04A3" w:rsidP="001C04A3">
            <w:pPr>
              <w:jc w:val="both"/>
              <w:rPr>
                <w:rFonts w:cs="Arial"/>
                <w:b/>
                <w:noProof/>
                <w:lang w:eastAsia="de-DE"/>
              </w:rPr>
            </w:pPr>
            <w:r w:rsidRPr="00527CDF">
              <w:rPr>
                <w:rFonts w:cs="Arial"/>
                <w:b/>
                <w:noProof/>
                <w:lang w:eastAsia="de-DE"/>
              </w:rPr>
              <w:t>Queue</w:t>
            </w:r>
          </w:p>
        </w:tc>
        <w:tc>
          <w:tcPr>
            <w:tcW w:w="1061" w:type="dxa"/>
            <w:noWrap/>
            <w:hideMark/>
          </w:tcPr>
          <w:p w14:paraId="3B670962" w14:textId="77777777" w:rsidR="001C04A3" w:rsidRPr="00527CDF" w:rsidRDefault="001C04A3" w:rsidP="001C04A3">
            <w:pPr>
              <w:jc w:val="both"/>
              <w:rPr>
                <w:rFonts w:cs="Arial"/>
                <w:b/>
                <w:noProof/>
                <w:lang w:eastAsia="de-DE"/>
              </w:rPr>
            </w:pPr>
            <w:r w:rsidRPr="00527CDF">
              <w:rPr>
                <w:rFonts w:cs="Arial"/>
                <w:b/>
                <w:noProof/>
                <w:lang w:eastAsia="de-DE"/>
              </w:rPr>
              <w:t>Stream</w:t>
            </w:r>
          </w:p>
        </w:tc>
      </w:tr>
      <w:tr w:rsidR="004E5BC3" w:rsidRPr="001C04A3" w14:paraId="3B670969" w14:textId="77777777" w:rsidTr="009B0E96">
        <w:trPr>
          <w:trHeight w:val="315"/>
        </w:trPr>
        <w:tc>
          <w:tcPr>
            <w:tcW w:w="1276" w:type="dxa"/>
            <w:noWrap/>
            <w:hideMark/>
          </w:tcPr>
          <w:p w14:paraId="3B670964" w14:textId="77777777" w:rsidR="001C04A3" w:rsidRPr="001C04A3" w:rsidRDefault="001C04A3" w:rsidP="001131D7">
            <w:pPr>
              <w:jc w:val="both"/>
              <w:rPr>
                <w:rFonts w:cs="Arial"/>
                <w:noProof/>
                <w:lang w:eastAsia="de-DE"/>
              </w:rPr>
            </w:pPr>
            <w:r w:rsidRPr="001C04A3">
              <w:rPr>
                <w:rFonts w:cs="Arial"/>
                <w:noProof/>
                <w:lang w:eastAsia="de-DE"/>
              </w:rPr>
              <w:t>Sche</w:t>
            </w:r>
            <w:r w:rsidR="001131D7">
              <w:rPr>
                <w:rFonts w:cs="Arial"/>
                <w:noProof/>
                <w:lang w:eastAsia="de-DE"/>
              </w:rPr>
              <w:t>-</w:t>
            </w:r>
            <w:r w:rsidRPr="001C04A3">
              <w:rPr>
                <w:rFonts w:cs="Arial"/>
                <w:noProof/>
                <w:lang w:eastAsia="de-DE"/>
              </w:rPr>
              <w:t>duler</w:t>
            </w:r>
          </w:p>
        </w:tc>
        <w:tc>
          <w:tcPr>
            <w:tcW w:w="1755" w:type="dxa"/>
            <w:noWrap/>
            <w:hideMark/>
          </w:tcPr>
          <w:p w14:paraId="3B670965" w14:textId="77777777" w:rsidR="001C04A3" w:rsidRPr="00D473AE" w:rsidRDefault="001C04A3" w:rsidP="001C04A3">
            <w:pPr>
              <w:jc w:val="both"/>
              <w:rPr>
                <w:rFonts w:cs="Arial"/>
                <w:noProof/>
                <w:lang w:eastAsia="de-DE"/>
              </w:rPr>
            </w:pPr>
            <w:r w:rsidRPr="00D473AE">
              <w:rPr>
                <w:rFonts w:cs="Arial"/>
                <w:noProof/>
                <w:lang w:eastAsia="de-DE"/>
              </w:rPr>
              <w:t>INB_DB_TIMR_ASYN_FIX</w:t>
            </w:r>
          </w:p>
        </w:tc>
        <w:tc>
          <w:tcPr>
            <w:tcW w:w="1667" w:type="dxa"/>
            <w:noWrap/>
            <w:hideMark/>
          </w:tcPr>
          <w:p w14:paraId="3B670966" w14:textId="77777777" w:rsidR="001C04A3" w:rsidRPr="001C04A3" w:rsidRDefault="001C04A3" w:rsidP="001C04A3">
            <w:pPr>
              <w:jc w:val="both"/>
              <w:rPr>
                <w:rFonts w:cs="Arial"/>
                <w:noProof/>
                <w:lang w:eastAsia="de-DE"/>
              </w:rPr>
            </w:pPr>
            <w:r w:rsidRPr="001C04A3">
              <w:rPr>
                <w:rFonts w:cs="Arial"/>
                <w:noProof/>
                <w:lang w:eastAsia="de-DE"/>
              </w:rPr>
              <w:t>vP.&lt;Sender&gt;.in_DB</w:t>
            </w:r>
          </w:p>
        </w:tc>
        <w:tc>
          <w:tcPr>
            <w:tcW w:w="3709" w:type="dxa"/>
            <w:noWrap/>
            <w:hideMark/>
          </w:tcPr>
          <w:p w14:paraId="3B670967" w14:textId="77777777" w:rsidR="001C04A3" w:rsidRPr="001C04A3" w:rsidRDefault="001C04A3" w:rsidP="001C04A3">
            <w:pPr>
              <w:jc w:val="both"/>
              <w:rPr>
                <w:rFonts w:cs="Arial"/>
                <w:noProof/>
                <w:lang w:eastAsia="de-DE"/>
              </w:rPr>
            </w:pPr>
            <w:r w:rsidRPr="001C04A3">
              <w:rPr>
                <w:rFonts w:cs="Arial"/>
                <w:noProof/>
                <w:lang w:eastAsia="de-DE"/>
              </w:rPr>
              <w:t>Q.INB_DB_TIMR_DATARETRIEVER.&lt;Sender&gt;</w:t>
            </w:r>
          </w:p>
        </w:tc>
        <w:tc>
          <w:tcPr>
            <w:tcW w:w="1061" w:type="dxa"/>
            <w:noWrap/>
            <w:hideMark/>
          </w:tcPr>
          <w:p w14:paraId="3B670968" w14:textId="77777777" w:rsidR="001C04A3" w:rsidRPr="001C04A3" w:rsidRDefault="001C04A3" w:rsidP="001C04A3">
            <w:pPr>
              <w:jc w:val="both"/>
              <w:rPr>
                <w:rFonts w:cs="Arial"/>
                <w:noProof/>
                <w:lang w:eastAsia="de-DE"/>
              </w:rPr>
            </w:pPr>
            <w:r w:rsidRPr="001C04A3">
              <w:rPr>
                <w:rFonts w:cs="Arial"/>
                <w:noProof/>
                <w:lang w:eastAsia="de-DE"/>
              </w:rPr>
              <w:t>&lt;vBIU&gt;</w:t>
            </w:r>
          </w:p>
        </w:tc>
      </w:tr>
    </w:tbl>
    <w:p w14:paraId="3B67096A" w14:textId="77777777" w:rsidR="00EE088C" w:rsidRPr="00EA5A98" w:rsidRDefault="00EE088C" w:rsidP="001C04A3">
      <w:pPr>
        <w:jc w:val="both"/>
        <w:rPr>
          <w:rFonts w:cs="Arial"/>
        </w:rPr>
      </w:pPr>
    </w:p>
    <w:p w14:paraId="3B67096B" w14:textId="77777777" w:rsidR="00024E95" w:rsidRPr="00EA5A98" w:rsidRDefault="00024E95" w:rsidP="00FA61DC">
      <w:pPr>
        <w:pStyle w:val="Heading3"/>
      </w:pPr>
      <w:bookmarkStart w:id="192" w:name="a5_3_4"/>
      <w:bookmarkStart w:id="193" w:name="_Toc137659592"/>
      <w:r w:rsidRPr="00EA5A98">
        <w:t>5.</w:t>
      </w:r>
      <w:r w:rsidR="008775A6" w:rsidRPr="00EA5A98">
        <w:t>3</w:t>
      </w:r>
      <w:r w:rsidRPr="00EA5A98">
        <w:t>.</w:t>
      </w:r>
      <w:r w:rsidR="00FA61DC" w:rsidRPr="00EA5A98">
        <w:t>4</w:t>
      </w:r>
      <w:r w:rsidRPr="00EA5A98">
        <w:t xml:space="preserve"> Inbound Trigger</w:t>
      </w:r>
      <w:bookmarkEnd w:id="193"/>
    </w:p>
    <w:bookmarkEnd w:id="192"/>
    <w:p w14:paraId="3B67096C" w14:textId="77777777" w:rsidR="00024E95" w:rsidRPr="00D473AE" w:rsidRDefault="00D24A81" w:rsidP="00024E95">
      <w:pPr>
        <w:jc w:val="both"/>
        <w:rPr>
          <w:rFonts w:cs="Arial"/>
        </w:rPr>
      </w:pPr>
      <w:r w:rsidRPr="00D473AE">
        <w:rPr>
          <w:rFonts w:cs="Arial"/>
        </w:rPr>
        <w:t>To trigger timer-based inbound processes, a</w:t>
      </w:r>
      <w:r w:rsidR="00024E95" w:rsidRPr="00D473AE">
        <w:rPr>
          <w:rFonts w:cs="Arial"/>
        </w:rPr>
        <w:t xml:space="preserve"> timer triggers the inbound trigger IPO step. This step triggers the processing IPO step.</w:t>
      </w:r>
    </w:p>
    <w:p w14:paraId="3B67096D" w14:textId="77777777" w:rsidR="00024E95" w:rsidRPr="00D473AE" w:rsidRDefault="00024E95" w:rsidP="00024E95">
      <w:pPr>
        <w:jc w:val="both"/>
        <w:rPr>
          <w:rFonts w:cs="Arial"/>
        </w:rPr>
      </w:pPr>
    </w:p>
    <w:p w14:paraId="3B67096E" w14:textId="77777777" w:rsidR="00997DEA" w:rsidRPr="00D473AE" w:rsidRDefault="00997DEA" w:rsidP="00997DEA">
      <w:pPr>
        <w:jc w:val="both"/>
        <w:rPr>
          <w:rFonts w:cs="Arial"/>
        </w:rPr>
      </w:pPr>
      <w:r w:rsidRPr="00D473AE">
        <w:rPr>
          <w:rFonts w:cs="Arial"/>
        </w:rPr>
        <w:t>No default and individual error handling is available for the IPO step, because it does not handle critical data processing.</w:t>
      </w:r>
    </w:p>
    <w:p w14:paraId="3B67096F" w14:textId="77777777" w:rsidR="00024E95" w:rsidRPr="00D473AE" w:rsidRDefault="00024E95" w:rsidP="00024E95">
      <w:pPr>
        <w:jc w:val="both"/>
        <w:rPr>
          <w:rFonts w:cs="Arial"/>
        </w:rPr>
      </w:pPr>
    </w:p>
    <w:tbl>
      <w:tblPr>
        <w:tblStyle w:val="TableGrid"/>
        <w:tblW w:w="0" w:type="auto"/>
        <w:tblInd w:w="108" w:type="dxa"/>
        <w:tblLook w:val="04A0" w:firstRow="1" w:lastRow="0" w:firstColumn="1" w:lastColumn="0" w:noHBand="0" w:noVBand="1"/>
      </w:tblPr>
      <w:tblGrid>
        <w:gridCol w:w="1017"/>
        <w:gridCol w:w="2303"/>
        <w:gridCol w:w="2285"/>
        <w:gridCol w:w="2281"/>
        <w:gridCol w:w="1356"/>
      </w:tblGrid>
      <w:tr w:rsidR="00024E95" w:rsidRPr="009B0E96" w14:paraId="3B670973" w14:textId="77777777" w:rsidTr="004E5BC3">
        <w:trPr>
          <w:trHeight w:val="448"/>
        </w:trPr>
        <w:tc>
          <w:tcPr>
            <w:tcW w:w="1039" w:type="dxa"/>
            <w:vMerge w:val="restart"/>
            <w:noWrap/>
            <w:hideMark/>
          </w:tcPr>
          <w:p w14:paraId="3B670970" w14:textId="77777777" w:rsidR="00024E95" w:rsidRPr="009B0E96" w:rsidRDefault="00024E95" w:rsidP="00024E95">
            <w:pPr>
              <w:jc w:val="both"/>
              <w:rPr>
                <w:rFonts w:cs="Arial"/>
                <w:b/>
              </w:rPr>
            </w:pPr>
            <w:r w:rsidRPr="009B0E96">
              <w:rPr>
                <w:rFonts w:cs="Arial"/>
                <w:b/>
              </w:rPr>
              <w:t>System Type</w:t>
            </w:r>
          </w:p>
        </w:tc>
        <w:tc>
          <w:tcPr>
            <w:tcW w:w="4703" w:type="dxa"/>
            <w:gridSpan w:val="2"/>
            <w:noWrap/>
            <w:hideMark/>
          </w:tcPr>
          <w:p w14:paraId="3B670971" w14:textId="77777777" w:rsidR="00024E95" w:rsidRPr="009B0E96" w:rsidRDefault="00024E95" w:rsidP="004E5BC3">
            <w:pPr>
              <w:jc w:val="center"/>
              <w:rPr>
                <w:rFonts w:cs="Arial"/>
                <w:b/>
              </w:rPr>
            </w:pPr>
            <w:r w:rsidRPr="009B0E96">
              <w:rPr>
                <w:rFonts w:cs="Arial"/>
                <w:b/>
              </w:rPr>
              <w:t>Inbound Dispatcher</w:t>
            </w:r>
          </w:p>
        </w:tc>
        <w:tc>
          <w:tcPr>
            <w:tcW w:w="3726" w:type="dxa"/>
            <w:gridSpan w:val="2"/>
            <w:noWrap/>
            <w:hideMark/>
          </w:tcPr>
          <w:p w14:paraId="3B670972" w14:textId="77777777" w:rsidR="00024E95" w:rsidRPr="009B0E96" w:rsidRDefault="00024E95" w:rsidP="004E5BC3">
            <w:pPr>
              <w:jc w:val="center"/>
              <w:rPr>
                <w:rFonts w:cs="Arial"/>
                <w:b/>
              </w:rPr>
            </w:pPr>
            <w:r w:rsidRPr="009B0E96">
              <w:rPr>
                <w:rFonts w:cs="Arial"/>
                <w:b/>
              </w:rPr>
              <w:t>Outbound Queue</w:t>
            </w:r>
          </w:p>
        </w:tc>
      </w:tr>
      <w:tr w:rsidR="00024E95" w:rsidRPr="009B0E96" w14:paraId="3B670979" w14:textId="77777777" w:rsidTr="004E5BC3">
        <w:trPr>
          <w:trHeight w:val="315"/>
        </w:trPr>
        <w:tc>
          <w:tcPr>
            <w:tcW w:w="1039" w:type="dxa"/>
            <w:vMerge/>
            <w:hideMark/>
          </w:tcPr>
          <w:p w14:paraId="3B670974" w14:textId="77777777" w:rsidR="00024E95" w:rsidRPr="009B0E96" w:rsidRDefault="00024E95" w:rsidP="00024E95">
            <w:pPr>
              <w:jc w:val="both"/>
              <w:rPr>
                <w:rFonts w:cs="Arial"/>
                <w:b/>
              </w:rPr>
            </w:pPr>
          </w:p>
        </w:tc>
        <w:tc>
          <w:tcPr>
            <w:tcW w:w="2361" w:type="dxa"/>
            <w:noWrap/>
            <w:hideMark/>
          </w:tcPr>
          <w:p w14:paraId="3B670975" w14:textId="77777777" w:rsidR="00024E95" w:rsidRPr="009B0E96" w:rsidRDefault="00024E95" w:rsidP="00024E95">
            <w:pPr>
              <w:jc w:val="both"/>
              <w:rPr>
                <w:rFonts w:cs="Arial"/>
                <w:b/>
              </w:rPr>
            </w:pPr>
            <w:r w:rsidRPr="009B0E96">
              <w:rPr>
                <w:rFonts w:cs="Arial"/>
                <w:b/>
              </w:rPr>
              <w:t>IPO ID</w:t>
            </w:r>
          </w:p>
        </w:tc>
        <w:tc>
          <w:tcPr>
            <w:tcW w:w="2342" w:type="dxa"/>
            <w:noWrap/>
            <w:hideMark/>
          </w:tcPr>
          <w:p w14:paraId="3B670976" w14:textId="77777777" w:rsidR="00024E95" w:rsidRPr="009B0E96" w:rsidRDefault="00024E95" w:rsidP="00024E95">
            <w:pPr>
              <w:jc w:val="both"/>
              <w:rPr>
                <w:rFonts w:cs="Arial"/>
                <w:b/>
              </w:rPr>
            </w:pPr>
            <w:r w:rsidRPr="009B0E96">
              <w:rPr>
                <w:rFonts w:cs="Arial"/>
                <w:b/>
              </w:rPr>
              <w:t>IPO Instance</w:t>
            </w:r>
          </w:p>
        </w:tc>
        <w:tc>
          <w:tcPr>
            <w:tcW w:w="2338" w:type="dxa"/>
            <w:noWrap/>
            <w:hideMark/>
          </w:tcPr>
          <w:p w14:paraId="3B670977" w14:textId="77777777" w:rsidR="00024E95" w:rsidRPr="009B0E96" w:rsidRDefault="00024E95" w:rsidP="00024E95">
            <w:pPr>
              <w:jc w:val="both"/>
              <w:rPr>
                <w:rFonts w:cs="Arial"/>
                <w:b/>
              </w:rPr>
            </w:pPr>
            <w:r w:rsidRPr="009B0E96">
              <w:rPr>
                <w:rFonts w:cs="Arial"/>
                <w:b/>
              </w:rPr>
              <w:t>Queue</w:t>
            </w:r>
          </w:p>
        </w:tc>
        <w:tc>
          <w:tcPr>
            <w:tcW w:w="1388" w:type="dxa"/>
            <w:noWrap/>
            <w:hideMark/>
          </w:tcPr>
          <w:p w14:paraId="3B670978" w14:textId="77777777" w:rsidR="00024E95" w:rsidRPr="009B0E96" w:rsidRDefault="00024E95" w:rsidP="00024E95">
            <w:pPr>
              <w:jc w:val="both"/>
              <w:rPr>
                <w:rFonts w:cs="Arial"/>
                <w:b/>
              </w:rPr>
            </w:pPr>
            <w:r w:rsidRPr="009B0E96">
              <w:rPr>
                <w:rFonts w:cs="Arial"/>
                <w:b/>
              </w:rPr>
              <w:t>Stream</w:t>
            </w:r>
          </w:p>
        </w:tc>
      </w:tr>
      <w:tr w:rsidR="00024E95" w:rsidRPr="009B0E96" w14:paraId="3B670980" w14:textId="77777777" w:rsidTr="004E5BC3">
        <w:trPr>
          <w:trHeight w:val="315"/>
        </w:trPr>
        <w:tc>
          <w:tcPr>
            <w:tcW w:w="1039" w:type="dxa"/>
            <w:noWrap/>
            <w:hideMark/>
          </w:tcPr>
          <w:p w14:paraId="3B67097A" w14:textId="77777777" w:rsidR="00024E95" w:rsidRPr="009B0E96" w:rsidRDefault="00024E95" w:rsidP="00024E95">
            <w:pPr>
              <w:jc w:val="both"/>
              <w:rPr>
                <w:rFonts w:cs="Arial"/>
              </w:rPr>
            </w:pPr>
            <w:r w:rsidRPr="009B0E96">
              <w:rPr>
                <w:rFonts w:cs="Arial"/>
              </w:rPr>
              <w:t>Sche</w:t>
            </w:r>
            <w:r w:rsidR="004E5BC3" w:rsidRPr="009B0E96">
              <w:rPr>
                <w:rFonts w:cs="Arial"/>
              </w:rPr>
              <w:t>-</w:t>
            </w:r>
            <w:r w:rsidRPr="009B0E96">
              <w:rPr>
                <w:rFonts w:cs="Arial"/>
              </w:rPr>
              <w:t>duler</w:t>
            </w:r>
          </w:p>
        </w:tc>
        <w:tc>
          <w:tcPr>
            <w:tcW w:w="2361" w:type="dxa"/>
            <w:noWrap/>
            <w:hideMark/>
          </w:tcPr>
          <w:p w14:paraId="3B67097B" w14:textId="77777777" w:rsidR="00024E95" w:rsidRPr="00D473AE" w:rsidRDefault="00024E95" w:rsidP="00024E95">
            <w:pPr>
              <w:jc w:val="both"/>
              <w:rPr>
                <w:rFonts w:cs="Arial"/>
              </w:rPr>
            </w:pPr>
            <w:r w:rsidRPr="00D473AE">
              <w:rPr>
                <w:rFonts w:cs="Arial"/>
              </w:rPr>
              <w:t>INB_AY_TIMR_ASYN_</w:t>
            </w:r>
            <w:r w:rsidR="00322DF6" w:rsidRPr="00D473AE">
              <w:rPr>
                <w:rFonts w:cs="Arial"/>
              </w:rPr>
              <w:t xml:space="preserve"> </w:t>
            </w:r>
            <w:r w:rsidRPr="00D473AE">
              <w:rPr>
                <w:rFonts w:cs="Arial"/>
              </w:rPr>
              <w:t>BIU</w:t>
            </w:r>
          </w:p>
        </w:tc>
        <w:tc>
          <w:tcPr>
            <w:tcW w:w="2342" w:type="dxa"/>
            <w:noWrap/>
            <w:hideMark/>
          </w:tcPr>
          <w:p w14:paraId="3B67097C" w14:textId="77777777" w:rsidR="00322DF6" w:rsidRPr="00A01F8A" w:rsidRDefault="00024E95" w:rsidP="00024E95">
            <w:pPr>
              <w:jc w:val="both"/>
              <w:rPr>
                <w:rFonts w:cs="Arial"/>
              </w:rPr>
            </w:pPr>
            <w:r w:rsidRPr="00A01F8A">
              <w:rPr>
                <w:rFonts w:cs="Arial"/>
              </w:rPr>
              <w:t>vP.&lt;Sender&gt;.in_TI.</w:t>
            </w:r>
          </w:p>
          <w:p w14:paraId="3B67097D" w14:textId="77777777" w:rsidR="00024E95" w:rsidRPr="00A01F8A" w:rsidRDefault="00024E95" w:rsidP="00024E95">
            <w:pPr>
              <w:jc w:val="both"/>
              <w:rPr>
                <w:rFonts w:cs="Arial"/>
              </w:rPr>
            </w:pPr>
            <w:r w:rsidRPr="00A01F8A">
              <w:rPr>
                <w:rFonts w:cs="Arial"/>
              </w:rPr>
              <w:t>&lt;vBIU&gt;</w:t>
            </w:r>
          </w:p>
        </w:tc>
        <w:tc>
          <w:tcPr>
            <w:tcW w:w="2338" w:type="dxa"/>
            <w:noWrap/>
            <w:hideMark/>
          </w:tcPr>
          <w:p w14:paraId="3B67097E" w14:textId="77777777" w:rsidR="00024E95" w:rsidRPr="009B0E96" w:rsidRDefault="00024E95" w:rsidP="00024E95">
            <w:pPr>
              <w:jc w:val="both"/>
              <w:rPr>
                <w:rFonts w:cs="Arial"/>
              </w:rPr>
            </w:pPr>
            <w:r w:rsidRPr="009B0E96">
              <w:rPr>
                <w:rFonts w:cs="Arial"/>
              </w:rPr>
              <w:t>Q.PRC_AY.&lt;Sender&gt;</w:t>
            </w:r>
          </w:p>
        </w:tc>
        <w:tc>
          <w:tcPr>
            <w:tcW w:w="1388" w:type="dxa"/>
            <w:noWrap/>
            <w:hideMark/>
          </w:tcPr>
          <w:p w14:paraId="3B67097F" w14:textId="77777777" w:rsidR="00024E95" w:rsidRPr="009B0E96" w:rsidRDefault="00024E95" w:rsidP="00024E95">
            <w:pPr>
              <w:jc w:val="both"/>
              <w:rPr>
                <w:rFonts w:cs="Arial"/>
              </w:rPr>
            </w:pPr>
            <w:r w:rsidRPr="009B0E96">
              <w:rPr>
                <w:rFonts w:cs="Arial"/>
              </w:rPr>
              <w:t>&lt;vBIU&gt;</w:t>
            </w:r>
          </w:p>
        </w:tc>
      </w:tr>
    </w:tbl>
    <w:p w14:paraId="3B670981" w14:textId="77777777" w:rsidR="00024E95" w:rsidRPr="00024E95" w:rsidRDefault="00024E95" w:rsidP="00024E95">
      <w:pPr>
        <w:jc w:val="both"/>
        <w:rPr>
          <w:rFonts w:cs="Arial"/>
        </w:rPr>
      </w:pPr>
    </w:p>
    <w:p w14:paraId="3B670982" w14:textId="77777777" w:rsidR="00024E95" w:rsidRPr="00EA5A98" w:rsidRDefault="00024E95" w:rsidP="003E6F3A">
      <w:pPr>
        <w:jc w:val="both"/>
        <w:rPr>
          <w:rFonts w:cs="Arial"/>
          <w:noProof/>
          <w:sz w:val="20"/>
          <w:lang w:eastAsia="de-DE"/>
        </w:rPr>
      </w:pPr>
    </w:p>
    <w:p w14:paraId="3B670983" w14:textId="77777777" w:rsidR="00024E95" w:rsidRPr="00EA5A98" w:rsidRDefault="00024E95" w:rsidP="00FA61DC">
      <w:pPr>
        <w:pStyle w:val="Heading3"/>
      </w:pPr>
      <w:bookmarkStart w:id="194" w:name="a5_3_5"/>
      <w:bookmarkStart w:id="195" w:name="_Toc137659593"/>
      <w:r w:rsidRPr="00EA5A98">
        <w:t>5.</w:t>
      </w:r>
      <w:r w:rsidR="008775A6" w:rsidRPr="00EA5A98">
        <w:t>3</w:t>
      </w:r>
      <w:r w:rsidRPr="00EA5A98">
        <w:t>.</w:t>
      </w:r>
      <w:r w:rsidR="00FA61DC" w:rsidRPr="00EA5A98">
        <w:t>5</w:t>
      </w:r>
      <w:r w:rsidRPr="00EA5A98">
        <w:t xml:space="preserve"> Inbound Data </w:t>
      </w:r>
      <w:r w:rsidR="00000DF5" w:rsidRPr="00EA5A98">
        <w:t xml:space="preserve">Retriever </w:t>
      </w:r>
      <w:r w:rsidRPr="00EA5A98">
        <w:t>in Processing</w:t>
      </w:r>
      <w:bookmarkEnd w:id="195"/>
    </w:p>
    <w:bookmarkEnd w:id="194"/>
    <w:p w14:paraId="3B670984" w14:textId="77777777" w:rsidR="00C64FCF" w:rsidRPr="00D473AE" w:rsidRDefault="00000DF5" w:rsidP="00C64FCF">
      <w:pPr>
        <w:jc w:val="both"/>
        <w:rPr>
          <w:rFonts w:cs="Arial"/>
        </w:rPr>
      </w:pPr>
      <w:r w:rsidRPr="00D473AE">
        <w:rPr>
          <w:rFonts w:cs="Arial"/>
        </w:rPr>
        <w:t>To retrieve data from a database, the inbound database trigger IPO step calls the inbound data retriever IPO step.</w:t>
      </w:r>
      <w:r w:rsidR="00C64FCF" w:rsidRPr="00D473AE">
        <w:rPr>
          <w:rFonts w:cs="Arial"/>
        </w:rPr>
        <w:t xml:space="preserve"> </w:t>
      </w:r>
    </w:p>
    <w:p w14:paraId="3B670985" w14:textId="77777777" w:rsidR="00C64FCF" w:rsidRPr="00D473AE" w:rsidRDefault="00C64FCF" w:rsidP="00C64FCF">
      <w:pPr>
        <w:jc w:val="both"/>
        <w:rPr>
          <w:rFonts w:cs="Arial"/>
        </w:rPr>
      </w:pPr>
    </w:p>
    <w:p w14:paraId="3B670986" w14:textId="77777777" w:rsidR="00C64FCF" w:rsidRPr="00D473AE" w:rsidRDefault="00C64FCF" w:rsidP="00C64FCF">
      <w:pPr>
        <w:jc w:val="both"/>
        <w:rPr>
          <w:rFonts w:cs="Arial"/>
        </w:rPr>
      </w:pPr>
      <w:r w:rsidRPr="00D473AE">
        <w:rPr>
          <w:rFonts w:cs="Arial"/>
        </w:rPr>
        <w:lastRenderedPageBreak/>
        <w:t>The inbound data retriever IPO step has the following tasks:</w:t>
      </w:r>
    </w:p>
    <w:p w14:paraId="3B670987" w14:textId="77777777" w:rsidR="00C64FCF" w:rsidRPr="00D473AE" w:rsidRDefault="00000DF5" w:rsidP="006728FE">
      <w:pPr>
        <w:pStyle w:val="BulletedList"/>
      </w:pPr>
      <w:r w:rsidRPr="00D473AE">
        <w:t>It retrieves the data from the database.</w:t>
      </w:r>
    </w:p>
    <w:p w14:paraId="3B670988" w14:textId="77777777" w:rsidR="00C64FCF" w:rsidRPr="00D473AE" w:rsidRDefault="00C64FCF" w:rsidP="006728FE">
      <w:pPr>
        <w:pStyle w:val="BulletedList"/>
      </w:pPr>
      <w:r w:rsidRPr="00D473AE">
        <w:t xml:space="preserve">It assembles the basic integration framework message with the database data in the </w:t>
      </w:r>
      <w:r w:rsidRPr="00D473AE">
        <w:rPr>
          <w:rFonts w:ascii="Courier New" w:hAnsi="Courier New" w:cs="Courier New"/>
        </w:rPr>
        <w:t>S</w:t>
      </w:r>
      <w:r w:rsidRPr="00D473AE">
        <w:t xml:space="preserve"> payload section.</w:t>
      </w:r>
    </w:p>
    <w:p w14:paraId="3B670989" w14:textId="77777777" w:rsidR="00C64FCF" w:rsidRPr="00D473AE" w:rsidRDefault="00C64FCF" w:rsidP="006728FE">
      <w:pPr>
        <w:pStyle w:val="BulletedList"/>
      </w:pPr>
      <w:r w:rsidRPr="00D473AE">
        <w:t xml:space="preserve">It puts the integration framework message into an internal queue to trigger data processing. </w:t>
      </w:r>
    </w:p>
    <w:p w14:paraId="3B67098A" w14:textId="77777777" w:rsidR="00C64FCF" w:rsidRPr="00D473AE" w:rsidRDefault="00C64FCF" w:rsidP="006728FE">
      <w:pPr>
        <w:pStyle w:val="BulletedList"/>
      </w:pPr>
      <w:r w:rsidRPr="00D473AE">
        <w:t xml:space="preserve">If the integration framework retrieves data from the database block by block, the IPO step calls itself using an internal queue until it has retrieved all data. </w:t>
      </w:r>
    </w:p>
    <w:p w14:paraId="3B67098B" w14:textId="77777777" w:rsidR="00024E95" w:rsidRPr="00D473AE" w:rsidRDefault="00024E95" w:rsidP="003E6F3A">
      <w:pPr>
        <w:jc w:val="both"/>
        <w:rPr>
          <w:rFonts w:cs="Arial"/>
        </w:rPr>
      </w:pPr>
    </w:p>
    <w:p w14:paraId="3B67098C" w14:textId="77777777" w:rsidR="009B0E96" w:rsidRPr="00D473AE" w:rsidRDefault="009B0E96" w:rsidP="00FA61DC">
      <w:pPr>
        <w:pStyle w:val="Heading3"/>
      </w:pPr>
      <w:bookmarkStart w:id="196" w:name="a5_3_6"/>
      <w:bookmarkStart w:id="197" w:name="_Toc137659594"/>
      <w:r w:rsidRPr="00D473AE">
        <w:t>5.</w:t>
      </w:r>
      <w:r w:rsidR="008775A6" w:rsidRPr="00D473AE">
        <w:t>3</w:t>
      </w:r>
      <w:r w:rsidRPr="00D473AE">
        <w:t>.</w:t>
      </w:r>
      <w:r w:rsidR="00FA61DC" w:rsidRPr="00D473AE">
        <w:t>6</w:t>
      </w:r>
      <w:r w:rsidRPr="00D473AE">
        <w:t xml:space="preserve"> Processing</w:t>
      </w:r>
      <w:bookmarkEnd w:id="197"/>
    </w:p>
    <w:bookmarkEnd w:id="196"/>
    <w:p w14:paraId="3B67098D" w14:textId="77777777" w:rsidR="009B0E96" w:rsidRPr="00D473AE" w:rsidRDefault="009B0E96" w:rsidP="009B0E96">
      <w:pPr>
        <w:jc w:val="both"/>
        <w:rPr>
          <w:rFonts w:cs="Arial"/>
        </w:rPr>
      </w:pPr>
      <w:r w:rsidRPr="00D473AE">
        <w:rPr>
          <w:rFonts w:cs="Arial"/>
        </w:rPr>
        <w:t>The processing IPO step has the following tasks:</w:t>
      </w:r>
    </w:p>
    <w:p w14:paraId="3B67098E" w14:textId="77777777" w:rsidR="009B0E96" w:rsidRPr="00D473AE" w:rsidRDefault="009B0E96" w:rsidP="006728FE">
      <w:pPr>
        <w:pStyle w:val="BulletedList"/>
      </w:pPr>
      <w:r w:rsidRPr="00D473AE">
        <w:t>It retrieves data from the sender, if applicable</w:t>
      </w:r>
      <w:r w:rsidR="00335325" w:rsidRPr="00D473AE">
        <w:t xml:space="preserve">, </w:t>
      </w:r>
      <w:r w:rsidRPr="00D473AE">
        <w:t xml:space="preserve">for example, </w:t>
      </w:r>
      <w:r w:rsidR="00B70904" w:rsidRPr="00D473AE">
        <w:t xml:space="preserve">for </w:t>
      </w:r>
      <w:r w:rsidRPr="00D473AE">
        <w:t xml:space="preserve">SAP Business One inbound. </w:t>
      </w:r>
    </w:p>
    <w:p w14:paraId="3B67098F" w14:textId="77777777" w:rsidR="009B0E96" w:rsidRPr="00D473AE" w:rsidRDefault="009B0E96" w:rsidP="006728FE">
      <w:pPr>
        <w:pStyle w:val="BulletedList"/>
      </w:pPr>
      <w:r w:rsidRPr="00D473AE">
        <w:t xml:space="preserve">If processing happens on the sender side, the processing IPO step calls the </w:t>
      </w:r>
      <w:r w:rsidRPr="00D473AE">
        <w:rPr>
          <w:rStyle w:val="TechnicalName"/>
        </w:rPr>
        <w:t>vBIU</w:t>
      </w:r>
      <w:r w:rsidR="00335325" w:rsidRPr="00D473AE">
        <w:rPr>
          <w:rStyle w:val="TechnicalName"/>
        </w:rPr>
        <w:t xml:space="preserve"> </w:t>
      </w:r>
      <w:r w:rsidR="00335325" w:rsidRPr="00D473AE">
        <w:t>(processing phase of the scenario step.)</w:t>
      </w:r>
    </w:p>
    <w:p w14:paraId="3B670990" w14:textId="77777777" w:rsidR="00132A16" w:rsidRPr="00EA5A98" w:rsidRDefault="00414931" w:rsidP="00132A16">
      <w:pPr>
        <w:ind w:left="360"/>
        <w:jc w:val="both"/>
        <w:rPr>
          <w:noProof/>
          <w:lang w:eastAsia="de-DE"/>
        </w:rPr>
      </w:pPr>
      <w:r>
        <w:rPr>
          <w:noProof/>
          <w:lang w:eastAsia="de-DE"/>
        </w:rPr>
        <w:drawing>
          <wp:inline distT="0" distB="0" distL="0" distR="0" wp14:anchorId="3B670F1E" wp14:editId="3B670F1F">
            <wp:extent cx="923810" cy="48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23810" cy="485714"/>
                    </a:xfrm>
                    <a:prstGeom prst="rect">
                      <a:avLst/>
                    </a:prstGeom>
                  </pic:spPr>
                </pic:pic>
              </a:graphicData>
            </a:graphic>
          </wp:inline>
        </w:drawing>
      </w:r>
    </w:p>
    <w:p w14:paraId="3B670991" w14:textId="77777777" w:rsidR="009B0E96" w:rsidRPr="00EA5A98" w:rsidRDefault="009B0E96" w:rsidP="009B0E96">
      <w:pPr>
        <w:jc w:val="both"/>
        <w:rPr>
          <w:rFonts w:cs="Arial"/>
        </w:rPr>
      </w:pPr>
    </w:p>
    <w:tbl>
      <w:tblPr>
        <w:tblStyle w:val="TableGrid"/>
        <w:tblW w:w="0" w:type="auto"/>
        <w:tblInd w:w="108" w:type="dxa"/>
        <w:tblLook w:val="04A0" w:firstRow="1" w:lastRow="0" w:firstColumn="1" w:lastColumn="0" w:noHBand="0" w:noVBand="1"/>
      </w:tblPr>
      <w:tblGrid>
        <w:gridCol w:w="897"/>
        <w:gridCol w:w="2287"/>
        <w:gridCol w:w="2833"/>
        <w:gridCol w:w="2293"/>
        <w:gridCol w:w="932"/>
      </w:tblGrid>
      <w:tr w:rsidR="00690BED" w:rsidRPr="00D7270E" w14:paraId="3B670995" w14:textId="77777777" w:rsidTr="00CD3F1E">
        <w:trPr>
          <w:trHeight w:val="448"/>
          <w:tblHeader/>
        </w:trPr>
        <w:tc>
          <w:tcPr>
            <w:tcW w:w="917" w:type="dxa"/>
            <w:vMerge w:val="restart"/>
            <w:noWrap/>
            <w:hideMark/>
          </w:tcPr>
          <w:p w14:paraId="3B670992" w14:textId="77777777" w:rsidR="00D7270E" w:rsidRPr="00D7270E" w:rsidRDefault="00D7270E" w:rsidP="004650A5">
            <w:pPr>
              <w:rPr>
                <w:rFonts w:cs="Arial"/>
                <w:b/>
                <w:bCs/>
              </w:rPr>
            </w:pPr>
            <w:r w:rsidRPr="00D7270E">
              <w:rPr>
                <w:rFonts w:cs="Arial"/>
                <w:b/>
                <w:bCs/>
              </w:rPr>
              <w:t>System Type</w:t>
            </w:r>
          </w:p>
        </w:tc>
        <w:tc>
          <w:tcPr>
            <w:tcW w:w="5249" w:type="dxa"/>
            <w:gridSpan w:val="2"/>
            <w:noWrap/>
            <w:hideMark/>
          </w:tcPr>
          <w:p w14:paraId="3B670993" w14:textId="77777777" w:rsidR="00D7270E" w:rsidRPr="00D7270E" w:rsidRDefault="00D7270E" w:rsidP="004650A5">
            <w:pPr>
              <w:rPr>
                <w:rFonts w:cs="Arial"/>
                <w:b/>
                <w:bCs/>
              </w:rPr>
            </w:pPr>
            <w:r w:rsidRPr="00D7270E">
              <w:rPr>
                <w:rFonts w:cs="Arial"/>
                <w:b/>
                <w:bCs/>
              </w:rPr>
              <w:t>Inbound Dispatcher</w:t>
            </w:r>
          </w:p>
        </w:tc>
        <w:tc>
          <w:tcPr>
            <w:tcW w:w="3302" w:type="dxa"/>
            <w:gridSpan w:val="2"/>
            <w:noWrap/>
            <w:hideMark/>
          </w:tcPr>
          <w:p w14:paraId="3B670994" w14:textId="77777777" w:rsidR="00D7270E" w:rsidRPr="00D7270E" w:rsidRDefault="00D7270E" w:rsidP="004650A5">
            <w:pPr>
              <w:rPr>
                <w:rFonts w:cs="Arial"/>
                <w:b/>
                <w:bCs/>
              </w:rPr>
            </w:pPr>
            <w:r w:rsidRPr="00D7270E">
              <w:rPr>
                <w:rFonts w:cs="Arial"/>
                <w:b/>
                <w:bCs/>
              </w:rPr>
              <w:t>Outbound Queue</w:t>
            </w:r>
          </w:p>
        </w:tc>
      </w:tr>
      <w:tr w:rsidR="00690BED" w:rsidRPr="00D7270E" w14:paraId="3B67099B" w14:textId="77777777" w:rsidTr="00CD3F1E">
        <w:trPr>
          <w:trHeight w:val="315"/>
          <w:tblHeader/>
        </w:trPr>
        <w:tc>
          <w:tcPr>
            <w:tcW w:w="917" w:type="dxa"/>
            <w:vMerge/>
            <w:hideMark/>
          </w:tcPr>
          <w:p w14:paraId="3B670996" w14:textId="77777777" w:rsidR="00D7270E" w:rsidRPr="00D7270E" w:rsidRDefault="00D7270E" w:rsidP="004650A5">
            <w:pPr>
              <w:rPr>
                <w:rFonts w:cs="Arial"/>
                <w:b/>
                <w:bCs/>
              </w:rPr>
            </w:pPr>
          </w:p>
        </w:tc>
        <w:tc>
          <w:tcPr>
            <w:tcW w:w="2344" w:type="dxa"/>
            <w:noWrap/>
            <w:hideMark/>
          </w:tcPr>
          <w:p w14:paraId="3B670997" w14:textId="77777777" w:rsidR="00D7270E" w:rsidRPr="00D7270E" w:rsidRDefault="00D7270E" w:rsidP="004650A5">
            <w:pPr>
              <w:rPr>
                <w:rFonts w:cs="Arial"/>
                <w:b/>
                <w:bCs/>
              </w:rPr>
            </w:pPr>
            <w:r w:rsidRPr="00D7270E">
              <w:rPr>
                <w:rFonts w:cs="Arial"/>
                <w:b/>
                <w:bCs/>
              </w:rPr>
              <w:t>IPO ID</w:t>
            </w:r>
          </w:p>
        </w:tc>
        <w:tc>
          <w:tcPr>
            <w:tcW w:w="2905" w:type="dxa"/>
            <w:noWrap/>
            <w:hideMark/>
          </w:tcPr>
          <w:p w14:paraId="3B670998" w14:textId="77777777" w:rsidR="00D7270E" w:rsidRPr="00D7270E" w:rsidRDefault="00D7270E" w:rsidP="004650A5">
            <w:pPr>
              <w:rPr>
                <w:rFonts w:cs="Arial"/>
                <w:b/>
                <w:bCs/>
              </w:rPr>
            </w:pPr>
            <w:r w:rsidRPr="00D7270E">
              <w:rPr>
                <w:rFonts w:cs="Arial"/>
                <w:b/>
                <w:bCs/>
              </w:rPr>
              <w:t>IPO Instance</w:t>
            </w:r>
          </w:p>
        </w:tc>
        <w:tc>
          <w:tcPr>
            <w:tcW w:w="2350" w:type="dxa"/>
            <w:noWrap/>
            <w:hideMark/>
          </w:tcPr>
          <w:p w14:paraId="3B670999" w14:textId="77777777" w:rsidR="00D7270E" w:rsidRPr="00D7270E" w:rsidRDefault="00D7270E" w:rsidP="004650A5">
            <w:pPr>
              <w:rPr>
                <w:rFonts w:cs="Arial"/>
                <w:b/>
                <w:bCs/>
              </w:rPr>
            </w:pPr>
            <w:r w:rsidRPr="00D7270E">
              <w:rPr>
                <w:rFonts w:cs="Arial"/>
                <w:b/>
                <w:bCs/>
              </w:rPr>
              <w:t>Queue</w:t>
            </w:r>
          </w:p>
        </w:tc>
        <w:tc>
          <w:tcPr>
            <w:tcW w:w="952" w:type="dxa"/>
            <w:noWrap/>
            <w:hideMark/>
          </w:tcPr>
          <w:p w14:paraId="3B67099A" w14:textId="77777777" w:rsidR="00D7270E" w:rsidRPr="00D7270E" w:rsidRDefault="00D7270E" w:rsidP="004650A5">
            <w:pPr>
              <w:rPr>
                <w:rFonts w:cs="Arial"/>
                <w:b/>
                <w:bCs/>
              </w:rPr>
            </w:pPr>
            <w:r w:rsidRPr="00D7270E">
              <w:rPr>
                <w:rFonts w:cs="Arial"/>
                <w:b/>
                <w:bCs/>
              </w:rPr>
              <w:t>Stream</w:t>
            </w:r>
          </w:p>
        </w:tc>
      </w:tr>
      <w:tr w:rsidR="00690BED" w:rsidRPr="00D7270E" w14:paraId="3B6709A1" w14:textId="77777777" w:rsidTr="00690BED">
        <w:trPr>
          <w:trHeight w:val="315"/>
        </w:trPr>
        <w:tc>
          <w:tcPr>
            <w:tcW w:w="917" w:type="dxa"/>
            <w:noWrap/>
            <w:hideMark/>
          </w:tcPr>
          <w:p w14:paraId="3B67099C" w14:textId="77777777" w:rsidR="00D7270E" w:rsidRPr="00D7270E" w:rsidRDefault="00D7270E" w:rsidP="004650A5">
            <w:pPr>
              <w:rPr>
                <w:rFonts w:cs="Arial"/>
              </w:rPr>
            </w:pPr>
            <w:r w:rsidRPr="00D7270E">
              <w:rPr>
                <w:rFonts w:cs="Arial"/>
              </w:rPr>
              <w:t>Sche</w:t>
            </w:r>
            <w:r>
              <w:rPr>
                <w:rFonts w:cs="Arial"/>
              </w:rPr>
              <w:t>-</w:t>
            </w:r>
            <w:r w:rsidRPr="00D7270E">
              <w:rPr>
                <w:rFonts w:cs="Arial"/>
              </w:rPr>
              <w:t>duler</w:t>
            </w:r>
          </w:p>
        </w:tc>
        <w:tc>
          <w:tcPr>
            <w:tcW w:w="2344" w:type="dxa"/>
            <w:noWrap/>
            <w:hideMark/>
          </w:tcPr>
          <w:p w14:paraId="3B67099D" w14:textId="77777777" w:rsidR="00D7270E" w:rsidRPr="00D473AE" w:rsidRDefault="00D7270E" w:rsidP="004650A5">
            <w:pPr>
              <w:rPr>
                <w:rFonts w:cs="Arial"/>
              </w:rPr>
            </w:pPr>
            <w:r w:rsidRPr="00D473AE">
              <w:rPr>
                <w:rFonts w:cs="Arial"/>
              </w:rPr>
              <w:t>INB_DB_TIMR_DATA</w:t>
            </w:r>
            <w:r w:rsidR="00690BED" w:rsidRPr="00D473AE">
              <w:rPr>
                <w:rFonts w:cs="Arial"/>
              </w:rPr>
              <w:t xml:space="preserve"> </w:t>
            </w:r>
            <w:r w:rsidRPr="00D473AE">
              <w:rPr>
                <w:rFonts w:cs="Arial"/>
              </w:rPr>
              <w:t>RETRIEVER</w:t>
            </w:r>
          </w:p>
        </w:tc>
        <w:tc>
          <w:tcPr>
            <w:tcW w:w="2905" w:type="dxa"/>
            <w:noWrap/>
            <w:hideMark/>
          </w:tcPr>
          <w:p w14:paraId="3B67099E" w14:textId="77777777" w:rsidR="00D7270E" w:rsidRPr="00A01F8A" w:rsidRDefault="00D7270E" w:rsidP="004650A5">
            <w:pPr>
              <w:rPr>
                <w:rFonts w:cs="Arial"/>
              </w:rPr>
            </w:pPr>
            <w:r w:rsidRPr="00A01F8A">
              <w:rPr>
                <w:rFonts w:cs="Arial"/>
              </w:rPr>
              <w:t>vP.&lt;Sender&gt;.</w:t>
            </w:r>
            <w:r w:rsidRPr="00A01F8A">
              <w:rPr>
                <w:rFonts w:cs="Arial"/>
                <w:color w:val="000000"/>
                <w:highlight w:val="white"/>
              </w:rPr>
              <w:t>dr_DB</w:t>
            </w:r>
            <w:r w:rsidRPr="00A01F8A">
              <w:rPr>
                <w:rFonts w:cs="Arial"/>
              </w:rPr>
              <w:t>.&lt;vBIU&gt;</w:t>
            </w:r>
          </w:p>
        </w:tc>
        <w:tc>
          <w:tcPr>
            <w:tcW w:w="2350" w:type="dxa"/>
            <w:noWrap/>
            <w:hideMark/>
          </w:tcPr>
          <w:p w14:paraId="3B67099F" w14:textId="77777777" w:rsidR="00D7270E" w:rsidRPr="00D7270E" w:rsidRDefault="00D7270E" w:rsidP="004650A5">
            <w:pPr>
              <w:rPr>
                <w:rFonts w:cs="Arial"/>
              </w:rPr>
            </w:pPr>
            <w:r w:rsidRPr="00D7270E">
              <w:rPr>
                <w:rFonts w:cs="Arial"/>
              </w:rPr>
              <w:t>Q.PRC_QS.&lt;Sender&gt;</w:t>
            </w:r>
          </w:p>
        </w:tc>
        <w:tc>
          <w:tcPr>
            <w:tcW w:w="952" w:type="dxa"/>
            <w:vMerge w:val="restart"/>
            <w:noWrap/>
            <w:hideMark/>
          </w:tcPr>
          <w:p w14:paraId="3B6709A0" w14:textId="77777777" w:rsidR="00D7270E" w:rsidRPr="00D7270E" w:rsidRDefault="00D7270E" w:rsidP="004650A5">
            <w:pPr>
              <w:rPr>
                <w:rFonts w:cs="Arial"/>
              </w:rPr>
            </w:pPr>
            <w:r w:rsidRPr="00D7270E">
              <w:rPr>
                <w:rFonts w:cs="Arial"/>
              </w:rPr>
              <w:t>S.</w:t>
            </w:r>
            <w:r w:rsidR="00690BED">
              <w:rPr>
                <w:rFonts w:cs="Arial"/>
              </w:rPr>
              <w:t xml:space="preserve"> </w:t>
            </w:r>
            <w:r w:rsidRPr="00D7270E">
              <w:rPr>
                <w:rFonts w:cs="Arial"/>
              </w:rPr>
              <w:t>&lt;vBIU&gt;</w:t>
            </w:r>
          </w:p>
        </w:tc>
      </w:tr>
      <w:tr w:rsidR="00690BED" w:rsidRPr="001051F9" w14:paraId="3B6709A7" w14:textId="77777777" w:rsidTr="00690BED">
        <w:trPr>
          <w:trHeight w:val="315"/>
        </w:trPr>
        <w:tc>
          <w:tcPr>
            <w:tcW w:w="917" w:type="dxa"/>
            <w:noWrap/>
          </w:tcPr>
          <w:p w14:paraId="3B6709A2" w14:textId="77777777" w:rsidR="00D7270E" w:rsidRPr="00D7270E" w:rsidRDefault="00D7270E" w:rsidP="004650A5">
            <w:pPr>
              <w:rPr>
                <w:rFonts w:cs="Arial"/>
              </w:rPr>
            </w:pPr>
            <w:r w:rsidRPr="00D7270E">
              <w:rPr>
                <w:rFonts w:cs="Arial"/>
              </w:rPr>
              <w:t>Queue</w:t>
            </w:r>
          </w:p>
        </w:tc>
        <w:tc>
          <w:tcPr>
            <w:tcW w:w="2344" w:type="dxa"/>
            <w:noWrap/>
          </w:tcPr>
          <w:p w14:paraId="3B6709A3" w14:textId="77777777" w:rsidR="00D7270E" w:rsidRPr="00D7270E" w:rsidRDefault="00D7270E" w:rsidP="004650A5">
            <w:pPr>
              <w:rPr>
                <w:rFonts w:cs="Arial"/>
              </w:rPr>
            </w:pPr>
            <w:r w:rsidRPr="00D7270E">
              <w:rPr>
                <w:rFonts w:cs="Arial"/>
              </w:rPr>
              <w:t>PRC_xx</w:t>
            </w:r>
          </w:p>
        </w:tc>
        <w:tc>
          <w:tcPr>
            <w:tcW w:w="2905" w:type="dxa"/>
            <w:noWrap/>
          </w:tcPr>
          <w:p w14:paraId="3B6709A4" w14:textId="77777777" w:rsidR="00D7270E" w:rsidRPr="00D7270E" w:rsidRDefault="00D7270E" w:rsidP="004650A5">
            <w:pPr>
              <w:rPr>
                <w:rFonts w:cs="Arial"/>
              </w:rPr>
            </w:pPr>
            <w:r w:rsidRPr="00D7270E">
              <w:rPr>
                <w:rFonts w:cs="Arial"/>
              </w:rPr>
              <w:t>vP.&lt;Sender&gt;.prc_xx</w:t>
            </w:r>
          </w:p>
        </w:tc>
        <w:tc>
          <w:tcPr>
            <w:tcW w:w="2350" w:type="dxa"/>
            <w:vMerge w:val="restart"/>
            <w:noWrap/>
          </w:tcPr>
          <w:p w14:paraId="3B6709A5" w14:textId="77777777" w:rsidR="00D7270E" w:rsidRPr="00D473AE" w:rsidRDefault="00D7270E" w:rsidP="004650A5">
            <w:pPr>
              <w:rPr>
                <w:rFonts w:cs="Arial"/>
              </w:rPr>
            </w:pPr>
            <w:r w:rsidRPr="00D473AE">
              <w:rPr>
                <w:rFonts w:cs="Arial"/>
              </w:rPr>
              <w:t>Q.PRQ_xx.&lt;Sender&gt; or Q.OUT_xx.&lt;Receiver&gt;</w:t>
            </w:r>
          </w:p>
        </w:tc>
        <w:tc>
          <w:tcPr>
            <w:tcW w:w="952" w:type="dxa"/>
            <w:vMerge/>
            <w:noWrap/>
          </w:tcPr>
          <w:p w14:paraId="3B6709A6" w14:textId="77777777" w:rsidR="00D7270E" w:rsidRPr="00D473AE" w:rsidRDefault="00D7270E" w:rsidP="004650A5">
            <w:pPr>
              <w:rPr>
                <w:rFonts w:cs="Arial"/>
              </w:rPr>
            </w:pPr>
          </w:p>
        </w:tc>
      </w:tr>
      <w:tr w:rsidR="00690BED" w:rsidRPr="00B94380" w14:paraId="3B6709AD" w14:textId="77777777" w:rsidTr="00690BED">
        <w:trPr>
          <w:trHeight w:val="315"/>
        </w:trPr>
        <w:tc>
          <w:tcPr>
            <w:tcW w:w="917" w:type="dxa"/>
            <w:noWrap/>
          </w:tcPr>
          <w:p w14:paraId="3B6709A8" w14:textId="77777777" w:rsidR="00D7270E" w:rsidRPr="00D7270E" w:rsidRDefault="00D7270E" w:rsidP="004650A5">
            <w:pPr>
              <w:rPr>
                <w:rFonts w:cs="Arial"/>
              </w:rPr>
            </w:pPr>
            <w:r w:rsidRPr="00D7270E">
              <w:rPr>
                <w:rFonts w:cs="Arial"/>
              </w:rPr>
              <w:t>Queue</w:t>
            </w:r>
          </w:p>
        </w:tc>
        <w:tc>
          <w:tcPr>
            <w:tcW w:w="2344" w:type="dxa"/>
            <w:noWrap/>
          </w:tcPr>
          <w:p w14:paraId="3B6709A9" w14:textId="77777777" w:rsidR="00D7270E" w:rsidRPr="00D7270E" w:rsidRDefault="00D7270E" w:rsidP="004650A5">
            <w:pPr>
              <w:rPr>
                <w:rFonts w:cs="Arial"/>
              </w:rPr>
            </w:pPr>
            <w:r w:rsidRPr="00D7270E">
              <w:rPr>
                <w:rFonts w:cs="Arial"/>
              </w:rPr>
              <w:t>INB_IQ_INTQ_ASYN_</w:t>
            </w:r>
            <w:r w:rsidR="00690BED">
              <w:rPr>
                <w:rFonts w:cs="Arial"/>
              </w:rPr>
              <w:t xml:space="preserve"> </w:t>
            </w:r>
            <w:r w:rsidRPr="00D7270E">
              <w:rPr>
                <w:rFonts w:cs="Arial"/>
              </w:rPr>
              <w:t>BIU</w:t>
            </w:r>
          </w:p>
        </w:tc>
        <w:tc>
          <w:tcPr>
            <w:tcW w:w="2905" w:type="dxa"/>
            <w:noWrap/>
          </w:tcPr>
          <w:p w14:paraId="3B6709AA" w14:textId="77777777" w:rsidR="00D7270E" w:rsidRPr="00A01F8A" w:rsidRDefault="00D7270E" w:rsidP="004650A5">
            <w:pPr>
              <w:rPr>
                <w:rFonts w:cs="Arial"/>
              </w:rPr>
            </w:pPr>
            <w:r w:rsidRPr="00A01F8A">
              <w:rPr>
                <w:rFonts w:cs="Arial"/>
              </w:rPr>
              <w:t>vP.&lt;Sender&gt;.in_BIU.&lt;vBIU&gt;</w:t>
            </w:r>
          </w:p>
        </w:tc>
        <w:tc>
          <w:tcPr>
            <w:tcW w:w="2350" w:type="dxa"/>
            <w:vMerge/>
            <w:noWrap/>
          </w:tcPr>
          <w:p w14:paraId="3B6709AB" w14:textId="77777777" w:rsidR="00D7270E" w:rsidRPr="00A01F8A" w:rsidRDefault="00D7270E" w:rsidP="004650A5">
            <w:pPr>
              <w:rPr>
                <w:rFonts w:cs="Arial"/>
              </w:rPr>
            </w:pPr>
          </w:p>
        </w:tc>
        <w:tc>
          <w:tcPr>
            <w:tcW w:w="952" w:type="dxa"/>
            <w:vMerge/>
            <w:noWrap/>
          </w:tcPr>
          <w:p w14:paraId="3B6709AC" w14:textId="77777777" w:rsidR="00D7270E" w:rsidRPr="00A01F8A" w:rsidRDefault="00D7270E" w:rsidP="004650A5">
            <w:pPr>
              <w:rPr>
                <w:rFonts w:cs="Arial"/>
              </w:rPr>
            </w:pPr>
          </w:p>
        </w:tc>
      </w:tr>
    </w:tbl>
    <w:p w14:paraId="3B6709AE" w14:textId="77777777" w:rsidR="00D7270E" w:rsidRPr="00A01F8A" w:rsidRDefault="00D7270E" w:rsidP="009B0E96">
      <w:pPr>
        <w:jc w:val="both"/>
        <w:rPr>
          <w:rFonts w:cs="Arial"/>
        </w:rPr>
      </w:pPr>
    </w:p>
    <w:p w14:paraId="3B6709AF" w14:textId="77777777" w:rsidR="00335325" w:rsidRPr="00D473AE" w:rsidRDefault="00335325" w:rsidP="00D7270E">
      <w:pPr>
        <w:rPr>
          <w:rFonts w:cs="Arial"/>
          <w:b/>
        </w:rPr>
      </w:pPr>
      <w:r w:rsidRPr="00D473AE">
        <w:rPr>
          <w:rFonts w:cs="Arial"/>
          <w:b/>
        </w:rPr>
        <w:t>Default Error Handling</w:t>
      </w:r>
    </w:p>
    <w:p w14:paraId="3B6709B0" w14:textId="77777777" w:rsidR="00D7270E" w:rsidRPr="00D473AE" w:rsidRDefault="00D7270E" w:rsidP="00D7270E">
      <w:pPr>
        <w:rPr>
          <w:rFonts w:cs="Arial"/>
        </w:rPr>
      </w:pPr>
      <w:r w:rsidRPr="00D473AE">
        <w:rPr>
          <w:rFonts w:cs="Arial"/>
        </w:rPr>
        <w:t xml:space="preserve">If an error occurs, the integration framework triggers the following </w:t>
      </w:r>
      <w:r w:rsidR="00466EC6" w:rsidRPr="00D473AE">
        <w:rPr>
          <w:rFonts w:cs="Arial"/>
        </w:rPr>
        <w:t xml:space="preserve">default </w:t>
      </w:r>
      <w:r w:rsidRPr="00D473AE">
        <w:rPr>
          <w:rFonts w:cs="Arial"/>
        </w:rPr>
        <w:t xml:space="preserve">error </w:t>
      </w:r>
      <w:r w:rsidR="00B70904" w:rsidRPr="00D473AE">
        <w:rPr>
          <w:rFonts w:cs="Arial"/>
        </w:rPr>
        <w:t>handling</w:t>
      </w:r>
      <w:r w:rsidRPr="00D473AE">
        <w:rPr>
          <w:rFonts w:cs="Arial"/>
        </w:rPr>
        <w:t>:</w:t>
      </w:r>
    </w:p>
    <w:p w14:paraId="3B6709B1" w14:textId="77777777" w:rsidR="009B0E96" w:rsidRPr="00D473AE" w:rsidRDefault="00B70904" w:rsidP="006728FE">
      <w:pPr>
        <w:pStyle w:val="BulletedList"/>
      </w:pPr>
      <w:r w:rsidRPr="00D473AE">
        <w:t xml:space="preserve">The integration framework </w:t>
      </w:r>
      <w:r w:rsidR="00D7270E" w:rsidRPr="00D473AE">
        <w:t>d</w:t>
      </w:r>
      <w:r w:rsidR="009B0E96" w:rsidRPr="00D473AE">
        <w:t>eactivate</w:t>
      </w:r>
      <w:r w:rsidR="00D7270E" w:rsidRPr="00D473AE">
        <w:t>s</w:t>
      </w:r>
      <w:r w:rsidR="009B0E96" w:rsidRPr="00D473AE">
        <w:t xml:space="preserve"> the </w:t>
      </w:r>
      <w:r w:rsidR="00466EC6" w:rsidRPr="00D473AE">
        <w:t>i</w:t>
      </w:r>
      <w:r w:rsidR="009B0E96" w:rsidRPr="00D473AE">
        <w:t xml:space="preserve">nbound </w:t>
      </w:r>
      <w:r w:rsidR="00466EC6" w:rsidRPr="00D473AE">
        <w:t>d</w:t>
      </w:r>
      <w:r w:rsidR="009B0E96" w:rsidRPr="00D473AE">
        <w:t xml:space="preserve">ispatcher </w:t>
      </w:r>
      <w:r w:rsidR="00D7270E" w:rsidRPr="00D473AE">
        <w:t>i</w:t>
      </w:r>
      <w:r w:rsidR="009B0E96" w:rsidRPr="00D473AE">
        <w:t xml:space="preserve">nstance for </w:t>
      </w:r>
      <w:r w:rsidR="00D7270E" w:rsidRPr="00D473AE">
        <w:t>one</w:t>
      </w:r>
      <w:r w:rsidR="009B0E96" w:rsidRPr="00D473AE">
        <w:t xml:space="preserve"> minute</w:t>
      </w:r>
      <w:r w:rsidR="00DE2C75" w:rsidRPr="00D473AE">
        <w:t>.</w:t>
      </w:r>
      <w:r w:rsidR="009B0E96" w:rsidRPr="00D473AE">
        <w:t xml:space="preserve"> </w:t>
      </w:r>
    </w:p>
    <w:p w14:paraId="3B6709B2" w14:textId="77777777" w:rsidR="00DD1F2C" w:rsidRPr="00D473AE" w:rsidRDefault="00466EC6" w:rsidP="006728FE">
      <w:pPr>
        <w:pStyle w:val="LContinue"/>
      </w:pPr>
      <w:r w:rsidRPr="00D473AE">
        <w:t xml:space="preserve">This action </w:t>
      </w:r>
      <w:r w:rsidR="00DD1F2C" w:rsidRPr="00D473AE">
        <w:t>avoids high load on the server due to not resolvable problems in an inbound channel, for example, because of a wrong SQL statement.</w:t>
      </w:r>
    </w:p>
    <w:p w14:paraId="3B6709B3" w14:textId="77777777" w:rsidR="009B0E96" w:rsidRPr="00D473AE" w:rsidRDefault="00B70904" w:rsidP="006728FE">
      <w:pPr>
        <w:pStyle w:val="BulletedList"/>
      </w:pPr>
      <w:r w:rsidRPr="00D473AE">
        <w:t xml:space="preserve">The integration framework </w:t>
      </w:r>
      <w:r w:rsidR="00D7270E" w:rsidRPr="00D473AE">
        <w:t xml:space="preserve">writes </w:t>
      </w:r>
      <w:r w:rsidR="00B974B3" w:rsidRPr="00D473AE">
        <w:t xml:space="preserve">an </w:t>
      </w:r>
      <w:r w:rsidR="00E7430E" w:rsidRPr="00D473AE">
        <w:t xml:space="preserve">entry to the </w:t>
      </w:r>
      <w:r w:rsidR="00E7430E" w:rsidRPr="00D473AE">
        <w:rPr>
          <w:i/>
        </w:rPr>
        <w:t>Failure</w:t>
      </w:r>
      <w:r w:rsidR="00E7430E" w:rsidRPr="00D473AE">
        <w:t xml:space="preserve"> section of the message log.</w:t>
      </w:r>
    </w:p>
    <w:p w14:paraId="3B6709B4" w14:textId="77777777" w:rsidR="00B70904" w:rsidRPr="00D473AE" w:rsidRDefault="00B70904" w:rsidP="00466EC6"/>
    <w:p w14:paraId="3B6709B5" w14:textId="77777777" w:rsidR="00335325" w:rsidRPr="00D473AE" w:rsidRDefault="00335325" w:rsidP="00466EC6">
      <w:pPr>
        <w:rPr>
          <w:b/>
        </w:rPr>
      </w:pPr>
      <w:r w:rsidRPr="00D473AE">
        <w:rPr>
          <w:b/>
        </w:rPr>
        <w:t>Scenario Package Error Handling</w:t>
      </w:r>
    </w:p>
    <w:p w14:paraId="3B6709B6" w14:textId="77777777" w:rsidR="00FC4D72" w:rsidRPr="00D473AE" w:rsidRDefault="00466EC6" w:rsidP="00466EC6">
      <w:r w:rsidRPr="00D473AE">
        <w:t>Additionally, you can d</w:t>
      </w:r>
      <w:r w:rsidR="00C016CE" w:rsidRPr="00D473AE">
        <w:t>o</w:t>
      </w:r>
      <w:r w:rsidRPr="00D473AE">
        <w:t xml:space="preserve"> the following:</w:t>
      </w:r>
    </w:p>
    <w:p w14:paraId="3B6709B7" w14:textId="77777777" w:rsidR="009B0E96" w:rsidRPr="00D473AE" w:rsidRDefault="00B70904" w:rsidP="006728FE">
      <w:pPr>
        <w:pStyle w:val="BulletedList"/>
      </w:pPr>
      <w:r w:rsidRPr="00D473AE">
        <w:t>Call</w:t>
      </w:r>
      <w:r w:rsidR="009B0E96" w:rsidRPr="00D473AE">
        <w:t xml:space="preserve"> </w:t>
      </w:r>
      <w:r w:rsidR="00D7270E" w:rsidRPr="00D473AE">
        <w:t xml:space="preserve">an </w:t>
      </w:r>
      <w:r w:rsidR="009B0E96" w:rsidRPr="00D473AE">
        <w:t xml:space="preserve">individual </w:t>
      </w:r>
      <w:r w:rsidR="00D7270E" w:rsidRPr="00D473AE">
        <w:t>s</w:t>
      </w:r>
      <w:r w:rsidR="009B0E96" w:rsidRPr="00D473AE">
        <w:t xml:space="preserve">cenario </w:t>
      </w:r>
      <w:r w:rsidR="00D7270E" w:rsidRPr="00D473AE">
        <w:t>s</w:t>
      </w:r>
      <w:r w:rsidR="009B0E96" w:rsidRPr="00D473AE">
        <w:t>tep</w:t>
      </w:r>
      <w:r w:rsidR="00FC4D72" w:rsidRPr="00D473AE">
        <w:t>.</w:t>
      </w:r>
    </w:p>
    <w:p w14:paraId="3B6709B8" w14:textId="77777777" w:rsidR="00FC4D72" w:rsidRPr="00D473AE" w:rsidRDefault="00FC4D72" w:rsidP="006728FE">
      <w:pPr>
        <w:pStyle w:val="BL2"/>
      </w:pPr>
      <w:r w:rsidRPr="00D473AE">
        <w:t xml:space="preserve">To </w:t>
      </w:r>
      <w:r w:rsidR="00B70904" w:rsidRPr="00D473AE">
        <w:t xml:space="preserve">call </w:t>
      </w:r>
      <w:r w:rsidRPr="00D473AE">
        <w:t xml:space="preserve">an individual </w:t>
      </w:r>
      <w:r w:rsidR="00B974B3" w:rsidRPr="00D473AE">
        <w:t xml:space="preserve">error handling </w:t>
      </w:r>
      <w:r w:rsidRPr="00D473AE">
        <w:t xml:space="preserve">scenario step, </w:t>
      </w:r>
      <w:r w:rsidR="00B352DB" w:rsidRPr="00D473AE">
        <w:t xml:space="preserve">select </w:t>
      </w:r>
      <w:r w:rsidRPr="00D473AE">
        <w:rPr>
          <w:rFonts w:eastAsia="Calibri"/>
          <w:i/>
          <w:color w:val="948A54"/>
        </w:rPr>
        <w:t>Scenarios</w:t>
      </w:r>
      <w:r w:rsidR="000E0C97" w:rsidRPr="00D473AE">
        <w:rPr>
          <w:color w:val="948A54"/>
        </w:rPr>
        <w:t xml:space="preserve"> → </w:t>
      </w:r>
      <w:r w:rsidRPr="00D473AE">
        <w:rPr>
          <w:rFonts w:eastAsia="Calibri"/>
          <w:i/>
          <w:color w:val="948A54"/>
        </w:rPr>
        <w:t>Package Design</w:t>
      </w:r>
      <w:r w:rsidR="000E0C97" w:rsidRPr="00D473AE">
        <w:rPr>
          <w:color w:val="948A54"/>
        </w:rPr>
        <w:t xml:space="preserve"> → </w:t>
      </w:r>
      <w:r w:rsidRPr="00D473AE">
        <w:rPr>
          <w:rFonts w:eastAsia="Calibri"/>
          <w:i/>
          <w:color w:val="948A54"/>
        </w:rPr>
        <w:t>[Definitions]</w:t>
      </w:r>
      <w:r w:rsidR="000E0C97" w:rsidRPr="00D473AE">
        <w:rPr>
          <w:color w:val="948A54"/>
        </w:rPr>
        <w:t xml:space="preserve"> → </w:t>
      </w:r>
      <w:r w:rsidRPr="00D473AE">
        <w:rPr>
          <w:rFonts w:eastAsia="Calibri"/>
          <w:i/>
          <w:color w:val="948A54"/>
        </w:rPr>
        <w:t>Error Handling</w:t>
      </w:r>
      <w:r w:rsidRPr="00D473AE">
        <w:t>.</w:t>
      </w:r>
    </w:p>
    <w:p w14:paraId="3B6709B9" w14:textId="77777777" w:rsidR="00FC4D72" w:rsidRPr="00D473AE" w:rsidRDefault="00EE1ACF" w:rsidP="006728FE">
      <w:pPr>
        <w:pStyle w:val="BL2"/>
      </w:pPr>
      <w:r w:rsidRPr="00D473AE">
        <w:t xml:space="preserve">For the </w:t>
      </w:r>
      <w:r w:rsidRPr="00D473AE">
        <w:rPr>
          <w:i/>
        </w:rPr>
        <w:t>Async. Processing: Step</w:t>
      </w:r>
      <w:r w:rsidRPr="00D473AE">
        <w:t xml:space="preserve"> field, s</w:t>
      </w:r>
      <w:r w:rsidR="00FC4D72" w:rsidRPr="00D473AE">
        <w:t xml:space="preserve">elect a scenario step of the scenario package that has the </w:t>
      </w:r>
      <w:r w:rsidR="00FC4D72" w:rsidRPr="00D473AE">
        <w:rPr>
          <w:rStyle w:val="TechnicalName"/>
        </w:rPr>
        <w:t>internal queue</w:t>
      </w:r>
      <w:r w:rsidR="00FC4D72" w:rsidRPr="00D473AE">
        <w:t xml:space="preserve"> inbound type and that performs the individual error handling.</w:t>
      </w:r>
    </w:p>
    <w:p w14:paraId="3B6709BA" w14:textId="77777777" w:rsidR="009E2BDB" w:rsidRPr="00D473AE" w:rsidRDefault="009E2BDB" w:rsidP="00B974B3">
      <w:pPr>
        <w:ind w:left="1080"/>
        <w:jc w:val="both"/>
        <w:rPr>
          <w:rFonts w:cs="Arial"/>
        </w:rPr>
      </w:pPr>
    </w:p>
    <w:p w14:paraId="3B6709BB" w14:textId="77777777" w:rsidR="00B974B3" w:rsidRDefault="00DC12A2" w:rsidP="006728FE">
      <w:pPr>
        <w:pStyle w:val="LC2"/>
        <w:rPr>
          <w:rFonts w:cs="Arial"/>
        </w:rPr>
      </w:pPr>
      <w:r>
        <w:rPr>
          <w:noProof/>
          <w:lang w:eastAsia="de-DE"/>
        </w:rPr>
        <w:drawing>
          <wp:inline distT="0" distB="0" distL="0" distR="0" wp14:anchorId="3B670F20" wp14:editId="3B670F21">
            <wp:extent cx="5342857" cy="2133333"/>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42857" cy="2133333"/>
                    </a:xfrm>
                    <a:prstGeom prst="rect">
                      <a:avLst/>
                    </a:prstGeom>
                  </pic:spPr>
                </pic:pic>
              </a:graphicData>
            </a:graphic>
          </wp:inline>
        </w:drawing>
      </w:r>
    </w:p>
    <w:p w14:paraId="3B6709BC" w14:textId="77777777" w:rsidR="009E2BDB" w:rsidRPr="00B974B3" w:rsidRDefault="009E2BDB" w:rsidP="00B974B3">
      <w:pPr>
        <w:ind w:left="1080"/>
        <w:jc w:val="both"/>
        <w:rPr>
          <w:rFonts w:cs="Arial"/>
        </w:rPr>
      </w:pPr>
    </w:p>
    <w:p w14:paraId="3B6709BD" w14:textId="77777777" w:rsidR="009B0E96" w:rsidRPr="00D473AE" w:rsidRDefault="00B70904" w:rsidP="006728FE">
      <w:pPr>
        <w:pStyle w:val="BulletedList"/>
      </w:pPr>
      <w:r w:rsidRPr="00D473AE">
        <w:t xml:space="preserve">The integration framework </w:t>
      </w:r>
      <w:r w:rsidR="00D7270E" w:rsidRPr="00D473AE">
        <w:t>o</w:t>
      </w:r>
      <w:r w:rsidR="009B0E96" w:rsidRPr="00D473AE">
        <w:t>ptional</w:t>
      </w:r>
      <w:r w:rsidR="00D7270E" w:rsidRPr="00D473AE">
        <w:t>ly</w:t>
      </w:r>
      <w:r w:rsidR="009B0E96" w:rsidRPr="00D473AE">
        <w:t xml:space="preserve"> delete</w:t>
      </w:r>
      <w:r w:rsidR="00D7270E" w:rsidRPr="00D473AE">
        <w:t>s</w:t>
      </w:r>
      <w:r w:rsidR="009B0E96" w:rsidRPr="00D473AE">
        <w:t xml:space="preserve"> </w:t>
      </w:r>
      <w:r w:rsidR="00D7270E" w:rsidRPr="00D473AE">
        <w:t xml:space="preserve">the </w:t>
      </w:r>
      <w:r w:rsidR="009B0E96" w:rsidRPr="00D473AE">
        <w:t xml:space="preserve">message from </w:t>
      </w:r>
      <w:r w:rsidR="00D7270E" w:rsidRPr="00D473AE">
        <w:t xml:space="preserve">the </w:t>
      </w:r>
      <w:r w:rsidR="009B0E96" w:rsidRPr="00D473AE">
        <w:t>inbound queue</w:t>
      </w:r>
      <w:r w:rsidR="00E7430E" w:rsidRPr="00D473AE">
        <w:t>.</w:t>
      </w:r>
    </w:p>
    <w:p w14:paraId="3B6709BE" w14:textId="77777777" w:rsidR="00E7430E" w:rsidRPr="00D473AE" w:rsidRDefault="00F32977" w:rsidP="006728FE">
      <w:pPr>
        <w:pStyle w:val="LContinue"/>
      </w:pPr>
      <w:r w:rsidRPr="00D473AE">
        <w:t>I</w:t>
      </w:r>
      <w:r w:rsidR="00AF34DC" w:rsidRPr="00D473AE">
        <w:t xml:space="preserve">t depends on the settings </w:t>
      </w:r>
      <w:r w:rsidR="00865038" w:rsidRPr="00D473AE">
        <w:t xml:space="preserve">for </w:t>
      </w:r>
      <w:r w:rsidR="00AF34DC" w:rsidRPr="00D473AE">
        <w:t xml:space="preserve">default error handling, whether the integration framework deletes the message. </w:t>
      </w:r>
      <w:r w:rsidR="00865038" w:rsidRPr="00D473AE">
        <w:t xml:space="preserve">To define the default error handling, </w:t>
      </w:r>
      <w:r w:rsidR="00B352DB" w:rsidRPr="00D473AE">
        <w:t xml:space="preserve">select </w:t>
      </w:r>
      <w:r w:rsidR="00865038" w:rsidRPr="00D473AE">
        <w:rPr>
          <w:rFonts w:eastAsia="Calibri"/>
          <w:i/>
          <w:color w:val="948A54"/>
        </w:rPr>
        <w:t>Maintenance</w:t>
      </w:r>
      <w:r w:rsidR="000E0C97" w:rsidRPr="00D473AE">
        <w:rPr>
          <w:color w:val="948A54"/>
        </w:rPr>
        <w:t xml:space="preserve"> → </w:t>
      </w:r>
      <w:r w:rsidR="00865038" w:rsidRPr="00D473AE">
        <w:rPr>
          <w:i/>
          <w:color w:val="948A54" w:themeColor="background2" w:themeShade="80"/>
        </w:rPr>
        <w:t>Cfg Error Handling</w:t>
      </w:r>
      <w:r w:rsidR="00865038" w:rsidRPr="00D473AE">
        <w:t>.</w:t>
      </w:r>
    </w:p>
    <w:p w14:paraId="3B6709BF" w14:textId="77777777" w:rsidR="00865038" w:rsidRPr="00D473AE" w:rsidRDefault="00865038" w:rsidP="0021593E">
      <w:pPr>
        <w:ind w:left="360"/>
        <w:jc w:val="both"/>
        <w:rPr>
          <w:rFonts w:cs="Arial"/>
        </w:rPr>
      </w:pPr>
    </w:p>
    <w:p w14:paraId="3B6709C0" w14:textId="77777777" w:rsidR="00393204" w:rsidRDefault="001F7CBE" w:rsidP="006728FE">
      <w:pPr>
        <w:pStyle w:val="LContinue"/>
        <w:rPr>
          <w:rFonts w:cs="Arial"/>
        </w:rPr>
      </w:pPr>
      <w:r>
        <w:rPr>
          <w:noProof/>
          <w:lang w:eastAsia="de-DE"/>
        </w:rPr>
        <w:drawing>
          <wp:inline distT="0" distB="0" distL="0" distR="0" wp14:anchorId="3B670F22" wp14:editId="3B670F23">
            <wp:extent cx="5819048" cy="19333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19048" cy="1933333"/>
                    </a:xfrm>
                    <a:prstGeom prst="rect">
                      <a:avLst/>
                    </a:prstGeom>
                  </pic:spPr>
                </pic:pic>
              </a:graphicData>
            </a:graphic>
          </wp:inline>
        </w:drawing>
      </w:r>
    </w:p>
    <w:p w14:paraId="3B6709C1" w14:textId="77777777" w:rsidR="00393204" w:rsidRDefault="00393204" w:rsidP="0021593E">
      <w:pPr>
        <w:ind w:left="360"/>
        <w:jc w:val="both"/>
        <w:rPr>
          <w:rFonts w:cs="Arial"/>
        </w:rPr>
      </w:pPr>
    </w:p>
    <w:p w14:paraId="3B6709C2" w14:textId="77777777" w:rsidR="0021593E" w:rsidRPr="00D473AE" w:rsidRDefault="00AF34DC" w:rsidP="006728FE">
      <w:pPr>
        <w:pStyle w:val="LContinue"/>
      </w:pPr>
      <w:bookmarkStart w:id="198" w:name="errhdlgoverlay"/>
      <w:r w:rsidRPr="00D473AE">
        <w:lastRenderedPageBreak/>
        <w:t xml:space="preserve">If you select </w:t>
      </w:r>
      <w:bookmarkEnd w:id="198"/>
      <w:r w:rsidRPr="00D473AE">
        <w:t xml:space="preserve">an individual scenario step </w:t>
      </w:r>
      <w:r w:rsidR="0021593E" w:rsidRPr="00D473AE">
        <w:t>to handle error</w:t>
      </w:r>
      <w:r w:rsidRPr="00D473AE">
        <w:t>s</w:t>
      </w:r>
      <w:r w:rsidR="0021593E" w:rsidRPr="00D473AE">
        <w:t xml:space="preserve">, </w:t>
      </w:r>
      <w:r w:rsidRPr="00D473AE">
        <w:t>the integration framework delete</w:t>
      </w:r>
      <w:r w:rsidR="00393204" w:rsidRPr="00D473AE">
        <w:t>s</w:t>
      </w:r>
      <w:r w:rsidRPr="00D473AE">
        <w:t xml:space="preserve"> the </w:t>
      </w:r>
      <w:r w:rsidR="0021593E" w:rsidRPr="00D473AE">
        <w:t xml:space="preserve">message </w:t>
      </w:r>
      <w:r w:rsidR="000D68A7" w:rsidRPr="00D473AE">
        <w:t xml:space="preserve">from the queue, </w:t>
      </w:r>
      <w:r w:rsidRPr="00D473AE">
        <w:t>regardless of</w:t>
      </w:r>
      <w:r w:rsidR="0021593E" w:rsidRPr="00D473AE">
        <w:t xml:space="preserve"> the default setting. </w:t>
      </w:r>
      <w:r w:rsidR="000D68A7" w:rsidRPr="00D473AE">
        <w:t xml:space="preserve">It is the </w:t>
      </w:r>
      <w:r w:rsidR="00F32977" w:rsidRPr="00D473AE">
        <w:t xml:space="preserve">general </w:t>
      </w:r>
      <w:r w:rsidR="000D68A7" w:rsidRPr="00D473AE">
        <w:t xml:space="preserve">concept that the individual error handling step </w:t>
      </w:r>
      <w:r w:rsidR="001800FA" w:rsidRPr="00D473AE">
        <w:t xml:space="preserve">takes over the responsibility for </w:t>
      </w:r>
      <w:r w:rsidR="000D68A7" w:rsidRPr="00D473AE">
        <w:t>erroneous message</w:t>
      </w:r>
      <w:r w:rsidR="001800FA" w:rsidRPr="00D473AE">
        <w:t>s</w:t>
      </w:r>
      <w:r w:rsidR="000D68A7" w:rsidRPr="00D473AE">
        <w:t xml:space="preserve">. </w:t>
      </w:r>
      <w:r w:rsidR="001800FA" w:rsidRPr="00D473AE">
        <w:t>T</w:t>
      </w:r>
      <w:r w:rsidR="000D68A7" w:rsidRPr="00D473AE">
        <w:t>he default error handling hands over</w:t>
      </w:r>
      <w:r w:rsidR="001800FA" w:rsidRPr="00D473AE">
        <w:t xml:space="preserve"> the message to individual error handling</w:t>
      </w:r>
      <w:r w:rsidR="000D68A7" w:rsidRPr="00D473AE">
        <w:t xml:space="preserve">, deletes </w:t>
      </w:r>
      <w:r w:rsidR="001800FA" w:rsidRPr="00D473AE">
        <w:t xml:space="preserve">the message </w:t>
      </w:r>
      <w:r w:rsidR="000D68A7" w:rsidRPr="00D473AE">
        <w:t xml:space="preserve">from the queue and </w:t>
      </w:r>
      <w:r w:rsidR="001800FA" w:rsidRPr="00D473AE">
        <w:t>process</w:t>
      </w:r>
      <w:r w:rsidR="000D68A7" w:rsidRPr="00D473AE">
        <w:t>ing continues. The individual error handling step is responsible for correct processing and takes care that the information in the message is not lost.</w:t>
      </w:r>
    </w:p>
    <w:p w14:paraId="3B6709C3" w14:textId="77777777" w:rsidR="00393204" w:rsidRPr="00D473AE" w:rsidRDefault="00393204" w:rsidP="0021593E">
      <w:pPr>
        <w:ind w:left="360"/>
        <w:jc w:val="both"/>
        <w:rPr>
          <w:rFonts w:cs="Arial"/>
        </w:rPr>
      </w:pPr>
    </w:p>
    <w:p w14:paraId="3B6709C4" w14:textId="77777777" w:rsidR="00E7430E" w:rsidRPr="00BC7278" w:rsidRDefault="00865038" w:rsidP="006728FE">
      <w:pPr>
        <w:pStyle w:val="LContinue"/>
      </w:pPr>
      <w:r w:rsidRPr="00D473AE">
        <w:t>However, t</w:t>
      </w:r>
      <w:r w:rsidR="00E7430E" w:rsidRPr="00D473AE">
        <w:t xml:space="preserve">o overlay the above described behavior, </w:t>
      </w:r>
      <w:r w:rsidR="00BC7278" w:rsidRPr="00D473AE">
        <w:t xml:space="preserve">define </w:t>
      </w:r>
      <w:r w:rsidR="00E7430E" w:rsidRPr="00D473AE">
        <w:t>settings for</w:t>
      </w:r>
      <w:r w:rsidR="00BC7278" w:rsidRPr="00D473AE">
        <w:t xml:space="preserve"> the</w:t>
      </w:r>
      <w:r w:rsidR="00E7430E" w:rsidRPr="00D473AE">
        <w:t xml:space="preserve"> </w:t>
      </w:r>
      <w:r w:rsidR="00E7430E" w:rsidRPr="00D473AE">
        <w:rPr>
          <w:i/>
        </w:rPr>
        <w:t xml:space="preserve">Async. </w:t>
      </w:r>
      <w:r w:rsidR="00E7430E" w:rsidRPr="00BC7278">
        <w:rPr>
          <w:i/>
        </w:rPr>
        <w:t>Processing: Overlay Default</w:t>
      </w:r>
      <w:r w:rsidRPr="00BC7278">
        <w:t xml:space="preserve"> field.</w:t>
      </w:r>
    </w:p>
    <w:p w14:paraId="3B6709C5" w14:textId="77777777" w:rsidR="00E7430E" w:rsidRPr="00BC7278" w:rsidRDefault="00E7430E" w:rsidP="0021593E">
      <w:pPr>
        <w:ind w:left="360"/>
        <w:jc w:val="both"/>
        <w:rPr>
          <w:rFonts w:cs="Arial"/>
        </w:rPr>
      </w:pPr>
    </w:p>
    <w:p w14:paraId="3B6709C6" w14:textId="77777777" w:rsidR="009B0E96" w:rsidRPr="0021593E" w:rsidRDefault="00414931" w:rsidP="006728FE">
      <w:pPr>
        <w:pStyle w:val="LContinue"/>
        <w:rPr>
          <w:rFonts w:cs="Arial"/>
        </w:rPr>
      </w:pPr>
      <w:r>
        <w:rPr>
          <w:noProof/>
          <w:lang w:eastAsia="de-DE"/>
        </w:rPr>
        <w:drawing>
          <wp:inline distT="0" distB="0" distL="0" distR="0" wp14:anchorId="3B670F24" wp14:editId="3B670F25">
            <wp:extent cx="5371429" cy="212381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71429" cy="2123810"/>
                    </a:xfrm>
                    <a:prstGeom prst="rect">
                      <a:avLst/>
                    </a:prstGeom>
                  </pic:spPr>
                </pic:pic>
              </a:graphicData>
            </a:graphic>
          </wp:inline>
        </w:drawing>
      </w:r>
    </w:p>
    <w:p w14:paraId="3B6709C7" w14:textId="77777777" w:rsidR="00FC4D72" w:rsidRDefault="00FC4D72" w:rsidP="00E7430E">
      <w:pPr>
        <w:ind w:left="360"/>
        <w:jc w:val="both"/>
        <w:rPr>
          <w:rFonts w:cs="Arial"/>
          <w:noProof/>
          <w:sz w:val="20"/>
          <w:lang w:eastAsia="de-DE"/>
        </w:rPr>
      </w:pPr>
    </w:p>
    <w:p w14:paraId="3B6709C8" w14:textId="77777777" w:rsidR="00E7430E" w:rsidRPr="00D473AE" w:rsidRDefault="00E7430E" w:rsidP="006728FE">
      <w:pPr>
        <w:pStyle w:val="LContinue"/>
      </w:pPr>
      <w:r w:rsidRPr="00D473AE">
        <w:t xml:space="preserve">For each scenario step of the package, you can select </w:t>
      </w:r>
      <w:r w:rsidR="00EE5A9D" w:rsidRPr="00D473AE">
        <w:t xml:space="preserve">either </w:t>
      </w:r>
      <w:r w:rsidRPr="00D473AE">
        <w:t xml:space="preserve">to </w:t>
      </w:r>
      <w:r w:rsidRPr="00D473AE">
        <w:rPr>
          <w:rStyle w:val="TechnicalName"/>
        </w:rPr>
        <w:t>keep</w:t>
      </w:r>
      <w:r w:rsidRPr="00D473AE">
        <w:t xml:space="preserve"> </w:t>
      </w:r>
      <w:r w:rsidR="00597344" w:rsidRPr="00D473AE">
        <w:t xml:space="preserve">messages in the queue </w:t>
      </w:r>
      <w:r w:rsidR="008E6681" w:rsidRPr="00D473AE">
        <w:t xml:space="preserve">or to </w:t>
      </w:r>
      <w:r w:rsidR="008E6681" w:rsidRPr="00D473AE">
        <w:rPr>
          <w:rStyle w:val="TechnicalName"/>
        </w:rPr>
        <w:t>delete</w:t>
      </w:r>
      <w:r w:rsidR="008E6681" w:rsidRPr="00D473AE">
        <w:t xml:space="preserve"> message</w:t>
      </w:r>
      <w:r w:rsidR="00597344" w:rsidRPr="00D473AE">
        <w:t>s</w:t>
      </w:r>
      <w:r w:rsidR="008E6681" w:rsidRPr="00D473AE">
        <w:t xml:space="preserve"> from the queue.</w:t>
      </w:r>
    </w:p>
    <w:p w14:paraId="3B6709C9" w14:textId="77777777" w:rsidR="008E6681" w:rsidRPr="00D473AE" w:rsidRDefault="008E6681" w:rsidP="00E7430E">
      <w:pPr>
        <w:ind w:left="360"/>
        <w:jc w:val="both"/>
        <w:rPr>
          <w:rFonts w:cs="Arial"/>
        </w:rPr>
      </w:pPr>
    </w:p>
    <w:p w14:paraId="3B6709CA" w14:textId="77777777" w:rsidR="00414931" w:rsidRPr="00EA5A98" w:rsidRDefault="00414931" w:rsidP="00E7430E">
      <w:pPr>
        <w:ind w:left="360"/>
        <w:jc w:val="both"/>
        <w:rPr>
          <w:rFonts w:cs="Arial"/>
        </w:rPr>
      </w:pPr>
      <w:r>
        <w:rPr>
          <w:noProof/>
          <w:lang w:eastAsia="de-DE"/>
        </w:rPr>
        <w:drawing>
          <wp:inline distT="0" distB="0" distL="0" distR="0" wp14:anchorId="3B670F26" wp14:editId="3B670F27">
            <wp:extent cx="3628571" cy="205714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28571" cy="2057143"/>
                    </a:xfrm>
                    <a:prstGeom prst="rect">
                      <a:avLst/>
                    </a:prstGeom>
                  </pic:spPr>
                </pic:pic>
              </a:graphicData>
            </a:graphic>
          </wp:inline>
        </w:drawing>
      </w:r>
    </w:p>
    <w:p w14:paraId="3B6709CB" w14:textId="77777777" w:rsidR="008E6681" w:rsidRDefault="008E6681" w:rsidP="006728FE">
      <w:pPr>
        <w:pStyle w:val="LContinue"/>
        <w:rPr>
          <w:rFonts w:cs="Arial"/>
        </w:rPr>
      </w:pPr>
    </w:p>
    <w:p w14:paraId="3B6709CC" w14:textId="77777777" w:rsidR="00B9696C" w:rsidRPr="00D473AE" w:rsidRDefault="00B9696C" w:rsidP="006728FE">
      <w:pPr>
        <w:pStyle w:val="LContinue"/>
      </w:pPr>
      <w:r w:rsidRPr="00D473AE">
        <w:t xml:space="preserve">The value of the </w:t>
      </w:r>
      <w:r w:rsidRPr="00D473AE">
        <w:rPr>
          <w:i/>
        </w:rPr>
        <w:t>Async. Processing: Overlay Default</w:t>
      </w:r>
      <w:r w:rsidRPr="00D473AE">
        <w:t xml:space="preserve"> field </w:t>
      </w:r>
      <w:r w:rsidR="00CD3F1E" w:rsidRPr="00D473AE">
        <w:t xml:space="preserve">displays </w:t>
      </w:r>
      <w:r w:rsidRPr="00D473AE">
        <w:t xml:space="preserve">for how many steps you have selected individual </w:t>
      </w:r>
      <w:r w:rsidR="005D70BA" w:rsidRPr="00D473AE">
        <w:t>settings.</w:t>
      </w:r>
    </w:p>
    <w:p w14:paraId="3B6709CD" w14:textId="77777777" w:rsidR="001E134C" w:rsidRPr="00D473AE" w:rsidRDefault="001E134C" w:rsidP="00823E21">
      <w:pPr>
        <w:pStyle w:val="Heading3"/>
      </w:pPr>
      <w:bookmarkStart w:id="199" w:name="a5_3_7"/>
      <w:bookmarkStart w:id="200" w:name="_Toc137659595"/>
      <w:r w:rsidRPr="00D473AE">
        <w:lastRenderedPageBreak/>
        <w:t>5.</w:t>
      </w:r>
      <w:r w:rsidR="008775A6" w:rsidRPr="00D473AE">
        <w:t>3</w:t>
      </w:r>
      <w:r w:rsidRPr="00D473AE">
        <w:t>.</w:t>
      </w:r>
      <w:r w:rsidR="00823E21" w:rsidRPr="00D473AE">
        <w:t>7</w:t>
      </w:r>
      <w:r w:rsidRPr="00D473AE">
        <w:t xml:space="preserve"> Distributor</w:t>
      </w:r>
      <w:bookmarkEnd w:id="200"/>
    </w:p>
    <w:bookmarkEnd w:id="199"/>
    <w:p w14:paraId="3B6709CE" w14:textId="77777777" w:rsidR="001E134C" w:rsidRPr="00D473AE" w:rsidRDefault="001E134C" w:rsidP="001E134C">
      <w:pPr>
        <w:rPr>
          <w:rFonts w:cs="Arial"/>
        </w:rPr>
      </w:pPr>
      <w:r w:rsidRPr="00D473AE">
        <w:rPr>
          <w:rFonts w:cs="Arial"/>
        </w:rPr>
        <w:t>The integration framework only calls the distributor IPO step, if the message has more than one receiver. The integration framework hands over the message to the processing IPO step including the receiver list. The distributor IPO step performs the value mapping and hands over the message to the first receiver system. Then, the integration framework puts the message back into the queue triggering itself again for the next receiver.</w:t>
      </w:r>
    </w:p>
    <w:p w14:paraId="3B6709CF" w14:textId="77777777" w:rsidR="00CD3F1E" w:rsidRPr="00D473AE" w:rsidRDefault="00CD3F1E" w:rsidP="001E134C">
      <w:pPr>
        <w:rPr>
          <w:rFonts w:cs="Arial"/>
        </w:rPr>
      </w:pPr>
    </w:p>
    <w:tbl>
      <w:tblPr>
        <w:tblStyle w:val="TableGrid"/>
        <w:tblW w:w="0" w:type="auto"/>
        <w:tblInd w:w="108" w:type="dxa"/>
        <w:tblLook w:val="04A0" w:firstRow="1" w:lastRow="0" w:firstColumn="1" w:lastColumn="0" w:noHBand="0" w:noVBand="1"/>
      </w:tblPr>
      <w:tblGrid>
        <w:gridCol w:w="1107"/>
        <w:gridCol w:w="1834"/>
        <w:gridCol w:w="2304"/>
        <w:gridCol w:w="2699"/>
        <w:gridCol w:w="1236"/>
      </w:tblGrid>
      <w:tr w:rsidR="001E134C" w:rsidRPr="001E134C" w14:paraId="3B6709D3" w14:textId="77777777" w:rsidTr="00341B45">
        <w:trPr>
          <w:trHeight w:val="448"/>
          <w:tblHeader/>
        </w:trPr>
        <w:tc>
          <w:tcPr>
            <w:tcW w:w="1107" w:type="dxa"/>
            <w:vMerge w:val="restart"/>
            <w:noWrap/>
            <w:hideMark/>
          </w:tcPr>
          <w:p w14:paraId="3B6709D0" w14:textId="77777777" w:rsidR="001E134C" w:rsidRPr="001E134C" w:rsidRDefault="001E134C" w:rsidP="004650A5">
            <w:pPr>
              <w:rPr>
                <w:rFonts w:cs="Arial"/>
                <w:b/>
                <w:bCs/>
              </w:rPr>
            </w:pPr>
            <w:r w:rsidRPr="001E134C">
              <w:rPr>
                <w:rFonts w:cs="Arial"/>
                <w:b/>
                <w:bCs/>
              </w:rPr>
              <w:t>System Type</w:t>
            </w:r>
          </w:p>
        </w:tc>
        <w:tc>
          <w:tcPr>
            <w:tcW w:w="4138" w:type="dxa"/>
            <w:gridSpan w:val="2"/>
            <w:noWrap/>
            <w:hideMark/>
          </w:tcPr>
          <w:p w14:paraId="3B6709D1" w14:textId="77777777" w:rsidR="001E134C" w:rsidRPr="001E134C" w:rsidRDefault="001E134C" w:rsidP="004650A5">
            <w:pPr>
              <w:rPr>
                <w:rFonts w:cs="Arial"/>
                <w:b/>
                <w:bCs/>
              </w:rPr>
            </w:pPr>
            <w:r w:rsidRPr="001E134C">
              <w:rPr>
                <w:rFonts w:cs="Arial"/>
                <w:b/>
                <w:bCs/>
              </w:rPr>
              <w:t>Inbound Dispatcher</w:t>
            </w:r>
          </w:p>
        </w:tc>
        <w:tc>
          <w:tcPr>
            <w:tcW w:w="3935" w:type="dxa"/>
            <w:gridSpan w:val="2"/>
            <w:noWrap/>
            <w:hideMark/>
          </w:tcPr>
          <w:p w14:paraId="3B6709D2" w14:textId="77777777" w:rsidR="001E134C" w:rsidRPr="001E134C" w:rsidRDefault="001E134C" w:rsidP="004650A5">
            <w:pPr>
              <w:rPr>
                <w:rFonts w:cs="Arial"/>
                <w:b/>
                <w:bCs/>
              </w:rPr>
            </w:pPr>
            <w:r w:rsidRPr="001E134C">
              <w:rPr>
                <w:rFonts w:cs="Arial"/>
                <w:b/>
                <w:bCs/>
              </w:rPr>
              <w:t>Outbound Queue</w:t>
            </w:r>
          </w:p>
        </w:tc>
      </w:tr>
      <w:tr w:rsidR="001E134C" w:rsidRPr="001E134C" w14:paraId="3B6709D9" w14:textId="77777777" w:rsidTr="00341B45">
        <w:trPr>
          <w:trHeight w:val="315"/>
          <w:tblHeader/>
        </w:trPr>
        <w:tc>
          <w:tcPr>
            <w:tcW w:w="1107" w:type="dxa"/>
            <w:vMerge/>
            <w:hideMark/>
          </w:tcPr>
          <w:p w14:paraId="3B6709D4" w14:textId="77777777" w:rsidR="001E134C" w:rsidRPr="001E134C" w:rsidRDefault="001E134C" w:rsidP="004650A5">
            <w:pPr>
              <w:rPr>
                <w:rFonts w:cs="Arial"/>
                <w:b/>
                <w:bCs/>
              </w:rPr>
            </w:pPr>
          </w:p>
        </w:tc>
        <w:tc>
          <w:tcPr>
            <w:tcW w:w="1834" w:type="dxa"/>
            <w:noWrap/>
            <w:hideMark/>
          </w:tcPr>
          <w:p w14:paraId="3B6709D5" w14:textId="77777777" w:rsidR="001E134C" w:rsidRPr="001E134C" w:rsidRDefault="001E134C" w:rsidP="004650A5">
            <w:pPr>
              <w:rPr>
                <w:rFonts w:cs="Arial"/>
                <w:b/>
                <w:bCs/>
              </w:rPr>
            </w:pPr>
            <w:r w:rsidRPr="001E134C">
              <w:rPr>
                <w:rFonts w:cs="Arial"/>
                <w:b/>
                <w:bCs/>
              </w:rPr>
              <w:t>IPO ID</w:t>
            </w:r>
          </w:p>
        </w:tc>
        <w:tc>
          <w:tcPr>
            <w:tcW w:w="2304" w:type="dxa"/>
            <w:noWrap/>
            <w:hideMark/>
          </w:tcPr>
          <w:p w14:paraId="3B6709D6" w14:textId="77777777" w:rsidR="001E134C" w:rsidRPr="001E134C" w:rsidRDefault="001E134C" w:rsidP="004650A5">
            <w:pPr>
              <w:rPr>
                <w:rFonts w:cs="Arial"/>
                <w:b/>
                <w:bCs/>
              </w:rPr>
            </w:pPr>
            <w:r w:rsidRPr="001E134C">
              <w:rPr>
                <w:rFonts w:cs="Arial"/>
                <w:b/>
                <w:bCs/>
              </w:rPr>
              <w:t>IPO Instance</w:t>
            </w:r>
          </w:p>
        </w:tc>
        <w:tc>
          <w:tcPr>
            <w:tcW w:w="2699" w:type="dxa"/>
            <w:noWrap/>
            <w:hideMark/>
          </w:tcPr>
          <w:p w14:paraId="3B6709D7" w14:textId="77777777" w:rsidR="001E134C" w:rsidRPr="001E134C" w:rsidRDefault="001E134C" w:rsidP="004650A5">
            <w:pPr>
              <w:rPr>
                <w:rFonts w:cs="Arial"/>
                <w:b/>
                <w:bCs/>
              </w:rPr>
            </w:pPr>
            <w:r w:rsidRPr="001E134C">
              <w:rPr>
                <w:rFonts w:cs="Arial"/>
                <w:b/>
                <w:bCs/>
              </w:rPr>
              <w:t>Queue</w:t>
            </w:r>
          </w:p>
        </w:tc>
        <w:tc>
          <w:tcPr>
            <w:tcW w:w="1236" w:type="dxa"/>
            <w:noWrap/>
            <w:hideMark/>
          </w:tcPr>
          <w:p w14:paraId="3B6709D8" w14:textId="77777777" w:rsidR="001E134C" w:rsidRPr="001E134C" w:rsidRDefault="001E134C" w:rsidP="004650A5">
            <w:pPr>
              <w:rPr>
                <w:rFonts w:cs="Arial"/>
                <w:b/>
                <w:bCs/>
              </w:rPr>
            </w:pPr>
            <w:r w:rsidRPr="001E134C">
              <w:rPr>
                <w:rFonts w:cs="Arial"/>
                <w:b/>
                <w:bCs/>
              </w:rPr>
              <w:t>Stream</w:t>
            </w:r>
          </w:p>
        </w:tc>
      </w:tr>
      <w:tr w:rsidR="001E134C" w:rsidRPr="001E134C" w14:paraId="3B6709DF" w14:textId="77777777" w:rsidTr="004650A5">
        <w:trPr>
          <w:trHeight w:val="315"/>
        </w:trPr>
        <w:tc>
          <w:tcPr>
            <w:tcW w:w="1107" w:type="dxa"/>
            <w:noWrap/>
            <w:hideMark/>
          </w:tcPr>
          <w:p w14:paraId="3B6709DA" w14:textId="77777777" w:rsidR="001E134C" w:rsidRPr="001E134C" w:rsidRDefault="001E134C" w:rsidP="004650A5">
            <w:pPr>
              <w:rPr>
                <w:rFonts w:cs="Arial"/>
              </w:rPr>
            </w:pPr>
            <w:r w:rsidRPr="001E134C">
              <w:rPr>
                <w:rFonts w:cs="Arial"/>
              </w:rPr>
              <w:t>Queue</w:t>
            </w:r>
          </w:p>
        </w:tc>
        <w:tc>
          <w:tcPr>
            <w:tcW w:w="1834" w:type="dxa"/>
            <w:noWrap/>
            <w:hideMark/>
          </w:tcPr>
          <w:p w14:paraId="3B6709DB" w14:textId="77777777" w:rsidR="001E134C" w:rsidRPr="001E134C" w:rsidRDefault="001E134C" w:rsidP="004650A5">
            <w:pPr>
              <w:rPr>
                <w:rFonts w:cs="Arial"/>
              </w:rPr>
            </w:pPr>
            <w:r w:rsidRPr="001E134C">
              <w:rPr>
                <w:rFonts w:cs="Arial"/>
              </w:rPr>
              <w:t>PRQ_xx</w:t>
            </w:r>
          </w:p>
        </w:tc>
        <w:tc>
          <w:tcPr>
            <w:tcW w:w="2304" w:type="dxa"/>
            <w:noWrap/>
            <w:hideMark/>
          </w:tcPr>
          <w:p w14:paraId="3B6709DC" w14:textId="77777777" w:rsidR="001E134C" w:rsidRPr="001E134C" w:rsidRDefault="001E134C" w:rsidP="004650A5">
            <w:pPr>
              <w:rPr>
                <w:rFonts w:cs="Arial"/>
              </w:rPr>
            </w:pPr>
            <w:r w:rsidRPr="001E134C">
              <w:rPr>
                <w:rFonts w:cs="Arial"/>
              </w:rPr>
              <w:t>vP.&lt;Sender&gt;.prq_xx</w:t>
            </w:r>
          </w:p>
        </w:tc>
        <w:tc>
          <w:tcPr>
            <w:tcW w:w="2699" w:type="dxa"/>
            <w:noWrap/>
            <w:hideMark/>
          </w:tcPr>
          <w:p w14:paraId="3B6709DD" w14:textId="77777777" w:rsidR="001E134C" w:rsidRPr="001E134C" w:rsidRDefault="001E134C" w:rsidP="004650A5">
            <w:pPr>
              <w:rPr>
                <w:rFonts w:cs="Arial"/>
              </w:rPr>
            </w:pPr>
            <w:r w:rsidRPr="001E134C">
              <w:rPr>
                <w:rFonts w:cs="Arial"/>
              </w:rPr>
              <w:t>Q.PRQ_xx.&lt;Sender&gt;</w:t>
            </w:r>
          </w:p>
        </w:tc>
        <w:tc>
          <w:tcPr>
            <w:tcW w:w="1236" w:type="dxa"/>
            <w:noWrap/>
            <w:hideMark/>
          </w:tcPr>
          <w:p w14:paraId="3B6709DE" w14:textId="77777777" w:rsidR="001E134C" w:rsidRPr="001E134C" w:rsidRDefault="001E134C" w:rsidP="004650A5">
            <w:pPr>
              <w:rPr>
                <w:rFonts w:cs="Arial"/>
              </w:rPr>
            </w:pPr>
            <w:r w:rsidRPr="001E134C">
              <w:rPr>
                <w:rFonts w:cs="Arial"/>
              </w:rPr>
              <w:t>S.&lt;vBIU&gt;</w:t>
            </w:r>
          </w:p>
        </w:tc>
      </w:tr>
    </w:tbl>
    <w:p w14:paraId="3B6709E0" w14:textId="77777777" w:rsidR="00DA32D7" w:rsidRDefault="00DA32D7" w:rsidP="00712390">
      <w:pPr>
        <w:rPr>
          <w:rFonts w:cs="Arial"/>
          <w:b/>
        </w:rPr>
      </w:pPr>
    </w:p>
    <w:p w14:paraId="3B6709E1" w14:textId="77777777" w:rsidR="00341B45" w:rsidRPr="00335325" w:rsidRDefault="00335325" w:rsidP="00712390">
      <w:pPr>
        <w:rPr>
          <w:rFonts w:cs="Arial"/>
          <w:b/>
        </w:rPr>
      </w:pPr>
      <w:r w:rsidRPr="00335325">
        <w:rPr>
          <w:rFonts w:cs="Arial"/>
          <w:b/>
        </w:rPr>
        <w:t>Default Error Handling</w:t>
      </w:r>
    </w:p>
    <w:p w14:paraId="3B6709E2" w14:textId="77777777" w:rsidR="00712390" w:rsidRPr="00D473AE" w:rsidRDefault="00712390" w:rsidP="00712390">
      <w:pPr>
        <w:rPr>
          <w:rFonts w:cs="Arial"/>
        </w:rPr>
      </w:pPr>
      <w:r w:rsidRPr="00D473AE">
        <w:rPr>
          <w:rFonts w:cs="Arial"/>
        </w:rPr>
        <w:t xml:space="preserve">If an error occurs, the integration framework triggers the following </w:t>
      </w:r>
      <w:r w:rsidR="000D68A7" w:rsidRPr="00D473AE">
        <w:rPr>
          <w:rFonts w:cs="Arial"/>
        </w:rPr>
        <w:t xml:space="preserve">default </w:t>
      </w:r>
      <w:r w:rsidRPr="00D473AE">
        <w:rPr>
          <w:rFonts w:cs="Arial"/>
        </w:rPr>
        <w:t xml:space="preserve">error </w:t>
      </w:r>
      <w:r w:rsidR="00C430DF" w:rsidRPr="00D473AE">
        <w:rPr>
          <w:rFonts w:cs="Arial"/>
        </w:rPr>
        <w:t>handling</w:t>
      </w:r>
      <w:r w:rsidRPr="00D473AE">
        <w:rPr>
          <w:rFonts w:cs="Arial"/>
        </w:rPr>
        <w:t>:</w:t>
      </w:r>
    </w:p>
    <w:p w14:paraId="3B6709E3" w14:textId="77777777" w:rsidR="001E134C" w:rsidRPr="00D473AE" w:rsidRDefault="00C430DF" w:rsidP="006728FE">
      <w:pPr>
        <w:pStyle w:val="BulletedList"/>
      </w:pPr>
      <w:r w:rsidRPr="00D473AE">
        <w:t xml:space="preserve">The integration framework </w:t>
      </w:r>
      <w:r w:rsidR="00712390" w:rsidRPr="00D473AE">
        <w:t>d</w:t>
      </w:r>
      <w:r w:rsidR="001E134C" w:rsidRPr="00D473AE">
        <w:t>eactivate</w:t>
      </w:r>
      <w:r w:rsidR="00712390" w:rsidRPr="00D473AE">
        <w:t>s</w:t>
      </w:r>
      <w:r w:rsidR="001E134C" w:rsidRPr="00D473AE">
        <w:t xml:space="preserve"> the </w:t>
      </w:r>
      <w:r w:rsidR="00FB41A5" w:rsidRPr="00D473AE">
        <w:t>d</w:t>
      </w:r>
      <w:r w:rsidR="001E134C" w:rsidRPr="00D473AE">
        <w:t xml:space="preserve">istributor </w:t>
      </w:r>
      <w:r w:rsidR="00712390" w:rsidRPr="00D473AE">
        <w:t>i</w:t>
      </w:r>
      <w:r w:rsidR="001E134C" w:rsidRPr="00D473AE">
        <w:t xml:space="preserve">nstance for </w:t>
      </w:r>
      <w:r w:rsidR="00712390" w:rsidRPr="00D473AE">
        <w:t>one</w:t>
      </w:r>
      <w:r w:rsidR="001E134C" w:rsidRPr="00D473AE">
        <w:t xml:space="preserve"> minute</w:t>
      </w:r>
      <w:r w:rsidR="00712390" w:rsidRPr="00D473AE">
        <w:t>.</w:t>
      </w:r>
    </w:p>
    <w:p w14:paraId="3B6709E4" w14:textId="77777777" w:rsidR="00712390" w:rsidRPr="00D473AE" w:rsidRDefault="00712390" w:rsidP="006728FE">
      <w:pPr>
        <w:pStyle w:val="LContinue"/>
      </w:pPr>
      <w:r w:rsidRPr="00D473AE">
        <w:t>It avoids high load on the server.</w:t>
      </w:r>
    </w:p>
    <w:p w14:paraId="3B6709E5" w14:textId="77777777" w:rsidR="00712390" w:rsidRPr="00D473AE" w:rsidRDefault="00C430DF" w:rsidP="006728FE">
      <w:pPr>
        <w:pStyle w:val="BulletedList"/>
      </w:pPr>
      <w:r w:rsidRPr="00D473AE">
        <w:t xml:space="preserve">The integration framework </w:t>
      </w:r>
      <w:r w:rsidR="00E7430E" w:rsidRPr="00D473AE">
        <w:t xml:space="preserve">writes an entry to the </w:t>
      </w:r>
      <w:r w:rsidR="00E7430E" w:rsidRPr="00D473AE">
        <w:rPr>
          <w:i/>
        </w:rPr>
        <w:t>Failure</w:t>
      </w:r>
      <w:r w:rsidR="00E7430E" w:rsidRPr="00D473AE">
        <w:t xml:space="preserve"> section of the message log.</w:t>
      </w:r>
    </w:p>
    <w:p w14:paraId="3B6709E6" w14:textId="77777777" w:rsidR="00C430DF" w:rsidRPr="00D473AE" w:rsidRDefault="00C430DF" w:rsidP="00712390">
      <w:pPr>
        <w:jc w:val="both"/>
        <w:rPr>
          <w:rFonts w:cs="Arial"/>
        </w:rPr>
      </w:pPr>
    </w:p>
    <w:p w14:paraId="3B6709E7" w14:textId="77777777" w:rsidR="001E134C" w:rsidRPr="00D473AE" w:rsidRDefault="000A756A" w:rsidP="00712390">
      <w:pPr>
        <w:jc w:val="both"/>
        <w:rPr>
          <w:rFonts w:cs="Arial"/>
        </w:rPr>
      </w:pPr>
      <w:r w:rsidRPr="00D473AE">
        <w:rPr>
          <w:rFonts w:cs="Arial"/>
        </w:rPr>
        <w:t>No individual error handling is available.</w:t>
      </w:r>
    </w:p>
    <w:p w14:paraId="3B6709E8" w14:textId="77777777" w:rsidR="00973BB9" w:rsidRPr="00D473AE" w:rsidRDefault="00973BB9" w:rsidP="00823E21">
      <w:pPr>
        <w:pStyle w:val="Heading3"/>
      </w:pPr>
      <w:bookmarkStart w:id="201" w:name="a5_3_8"/>
      <w:bookmarkStart w:id="202" w:name="_Toc137659596"/>
      <w:r w:rsidRPr="00D473AE">
        <w:t>5.</w:t>
      </w:r>
      <w:r w:rsidR="008775A6" w:rsidRPr="00D473AE">
        <w:t>3</w:t>
      </w:r>
      <w:r w:rsidRPr="00D473AE">
        <w:t>.</w:t>
      </w:r>
      <w:r w:rsidR="00823E21" w:rsidRPr="00D473AE">
        <w:t>8</w:t>
      </w:r>
      <w:r w:rsidRPr="00D473AE">
        <w:t xml:space="preserve"> Outbound</w:t>
      </w:r>
      <w:bookmarkEnd w:id="202"/>
    </w:p>
    <w:bookmarkEnd w:id="201"/>
    <w:p w14:paraId="3B6709E9" w14:textId="77777777" w:rsidR="009B0E96" w:rsidRPr="00D473AE" w:rsidRDefault="00CA64FD" w:rsidP="003E6F3A">
      <w:pPr>
        <w:jc w:val="both"/>
        <w:rPr>
          <w:rFonts w:cs="Arial"/>
        </w:rPr>
      </w:pPr>
      <w:r w:rsidRPr="00D473AE">
        <w:rPr>
          <w:rFonts w:cs="Arial"/>
        </w:rPr>
        <w:t xml:space="preserve">The outbound IPO step hands over the generated payload to the receiver system. If the integration framework performs processing on the receiver side, it calls the </w:t>
      </w:r>
      <w:r w:rsidRPr="00D473AE">
        <w:rPr>
          <w:rStyle w:val="TechnicalName"/>
        </w:rPr>
        <w:t>vBIU</w:t>
      </w:r>
      <w:r w:rsidRPr="00D473AE">
        <w:rPr>
          <w:rFonts w:cs="Arial"/>
        </w:rPr>
        <w:t xml:space="preserve"> processing.</w:t>
      </w:r>
    </w:p>
    <w:p w14:paraId="3B6709EA" w14:textId="77777777" w:rsidR="001A49DA" w:rsidRPr="00EA5A98" w:rsidRDefault="00335325" w:rsidP="003E6F3A">
      <w:pPr>
        <w:jc w:val="both"/>
        <w:rPr>
          <w:rFonts w:cs="Arial"/>
        </w:rPr>
      </w:pPr>
      <w:r>
        <w:rPr>
          <w:noProof/>
          <w:lang w:eastAsia="de-DE"/>
        </w:rPr>
        <w:drawing>
          <wp:inline distT="0" distB="0" distL="0" distR="0" wp14:anchorId="3B670F28" wp14:editId="3B670F29">
            <wp:extent cx="961905" cy="47619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61905" cy="476190"/>
                    </a:xfrm>
                    <a:prstGeom prst="rect">
                      <a:avLst/>
                    </a:prstGeom>
                  </pic:spPr>
                </pic:pic>
              </a:graphicData>
            </a:graphic>
          </wp:inline>
        </w:drawing>
      </w:r>
    </w:p>
    <w:p w14:paraId="3B6709EB" w14:textId="77777777" w:rsidR="00712390" w:rsidRPr="00EA5A98" w:rsidRDefault="00712390" w:rsidP="003E6F3A">
      <w:pPr>
        <w:jc w:val="both"/>
        <w:rPr>
          <w:rFonts w:cs="Arial"/>
          <w:noProof/>
          <w:sz w:val="20"/>
          <w:lang w:eastAsia="de-DE"/>
        </w:rPr>
      </w:pPr>
    </w:p>
    <w:tbl>
      <w:tblPr>
        <w:tblStyle w:val="TableGrid"/>
        <w:tblW w:w="0" w:type="auto"/>
        <w:tblInd w:w="108" w:type="dxa"/>
        <w:tblLook w:val="04A0" w:firstRow="1" w:lastRow="0" w:firstColumn="1" w:lastColumn="0" w:noHBand="0" w:noVBand="1"/>
      </w:tblPr>
      <w:tblGrid>
        <w:gridCol w:w="1125"/>
        <w:gridCol w:w="1866"/>
        <w:gridCol w:w="2380"/>
        <w:gridCol w:w="2735"/>
        <w:gridCol w:w="1100"/>
      </w:tblGrid>
      <w:tr w:rsidR="007D40F2" w:rsidRPr="007D40F2" w14:paraId="3B6709EF" w14:textId="77777777" w:rsidTr="0072455D">
        <w:trPr>
          <w:trHeight w:val="448"/>
        </w:trPr>
        <w:tc>
          <w:tcPr>
            <w:tcW w:w="1125" w:type="dxa"/>
            <w:vMerge w:val="restart"/>
            <w:noWrap/>
            <w:hideMark/>
          </w:tcPr>
          <w:p w14:paraId="3B6709EC" w14:textId="77777777" w:rsidR="007D40F2" w:rsidRPr="007D40F2" w:rsidRDefault="007D40F2" w:rsidP="0072455D">
            <w:pPr>
              <w:rPr>
                <w:rFonts w:cs="Arial"/>
                <w:b/>
                <w:bCs/>
                <w:sz w:val="24"/>
              </w:rPr>
            </w:pPr>
            <w:r w:rsidRPr="007D40F2">
              <w:rPr>
                <w:rFonts w:cs="Arial"/>
                <w:b/>
                <w:bCs/>
                <w:sz w:val="24"/>
              </w:rPr>
              <w:t>System Type</w:t>
            </w:r>
          </w:p>
        </w:tc>
        <w:tc>
          <w:tcPr>
            <w:tcW w:w="4220" w:type="dxa"/>
            <w:gridSpan w:val="2"/>
            <w:noWrap/>
            <w:hideMark/>
          </w:tcPr>
          <w:p w14:paraId="3B6709ED" w14:textId="77777777" w:rsidR="007D40F2" w:rsidRPr="007D40F2" w:rsidRDefault="007D40F2" w:rsidP="0072455D">
            <w:pPr>
              <w:rPr>
                <w:rFonts w:cs="Arial"/>
                <w:b/>
                <w:bCs/>
                <w:sz w:val="24"/>
              </w:rPr>
            </w:pPr>
            <w:r w:rsidRPr="007D40F2">
              <w:rPr>
                <w:rFonts w:cs="Arial"/>
                <w:b/>
                <w:bCs/>
                <w:sz w:val="24"/>
              </w:rPr>
              <w:t>Inbound Dispatcher</w:t>
            </w:r>
          </w:p>
        </w:tc>
        <w:tc>
          <w:tcPr>
            <w:tcW w:w="3835" w:type="dxa"/>
            <w:gridSpan w:val="2"/>
            <w:noWrap/>
            <w:hideMark/>
          </w:tcPr>
          <w:p w14:paraId="3B6709EE" w14:textId="77777777" w:rsidR="007D40F2" w:rsidRPr="007D40F2" w:rsidRDefault="007D40F2" w:rsidP="0072455D">
            <w:pPr>
              <w:rPr>
                <w:rFonts w:cs="Arial"/>
                <w:b/>
                <w:bCs/>
                <w:sz w:val="24"/>
              </w:rPr>
            </w:pPr>
            <w:r w:rsidRPr="007D40F2">
              <w:rPr>
                <w:rFonts w:cs="Arial"/>
                <w:b/>
                <w:bCs/>
                <w:sz w:val="24"/>
              </w:rPr>
              <w:t>Outbound Queue</w:t>
            </w:r>
          </w:p>
        </w:tc>
      </w:tr>
      <w:tr w:rsidR="007D40F2" w:rsidRPr="007D40F2" w14:paraId="3B6709F5" w14:textId="77777777" w:rsidTr="0072455D">
        <w:trPr>
          <w:trHeight w:val="315"/>
        </w:trPr>
        <w:tc>
          <w:tcPr>
            <w:tcW w:w="1125" w:type="dxa"/>
            <w:vMerge/>
            <w:hideMark/>
          </w:tcPr>
          <w:p w14:paraId="3B6709F0" w14:textId="77777777" w:rsidR="007D40F2" w:rsidRPr="007D40F2" w:rsidRDefault="007D40F2" w:rsidP="0072455D">
            <w:pPr>
              <w:rPr>
                <w:rFonts w:cs="Arial"/>
                <w:b/>
                <w:bCs/>
                <w:sz w:val="24"/>
              </w:rPr>
            </w:pPr>
          </w:p>
        </w:tc>
        <w:tc>
          <w:tcPr>
            <w:tcW w:w="1866" w:type="dxa"/>
            <w:noWrap/>
            <w:hideMark/>
          </w:tcPr>
          <w:p w14:paraId="3B6709F1" w14:textId="77777777" w:rsidR="007D40F2" w:rsidRPr="007D40F2" w:rsidRDefault="007D40F2" w:rsidP="0072455D">
            <w:pPr>
              <w:rPr>
                <w:rFonts w:cs="Arial"/>
                <w:b/>
                <w:bCs/>
                <w:sz w:val="24"/>
              </w:rPr>
            </w:pPr>
            <w:r w:rsidRPr="007D40F2">
              <w:rPr>
                <w:rFonts w:cs="Arial"/>
                <w:b/>
                <w:bCs/>
                <w:sz w:val="24"/>
              </w:rPr>
              <w:t>IPO ID</w:t>
            </w:r>
          </w:p>
        </w:tc>
        <w:tc>
          <w:tcPr>
            <w:tcW w:w="2354" w:type="dxa"/>
            <w:noWrap/>
            <w:hideMark/>
          </w:tcPr>
          <w:p w14:paraId="3B6709F2" w14:textId="77777777" w:rsidR="007D40F2" w:rsidRPr="007D40F2" w:rsidRDefault="007D40F2" w:rsidP="0072455D">
            <w:pPr>
              <w:rPr>
                <w:rFonts w:cs="Arial"/>
                <w:b/>
                <w:bCs/>
                <w:sz w:val="24"/>
              </w:rPr>
            </w:pPr>
            <w:r w:rsidRPr="007D40F2">
              <w:rPr>
                <w:rFonts w:cs="Arial"/>
                <w:b/>
                <w:bCs/>
                <w:sz w:val="24"/>
              </w:rPr>
              <w:t>IPO Instance</w:t>
            </w:r>
          </w:p>
        </w:tc>
        <w:tc>
          <w:tcPr>
            <w:tcW w:w="2735" w:type="dxa"/>
            <w:noWrap/>
            <w:hideMark/>
          </w:tcPr>
          <w:p w14:paraId="3B6709F3" w14:textId="77777777" w:rsidR="007D40F2" w:rsidRPr="007D40F2" w:rsidRDefault="007D40F2" w:rsidP="0072455D">
            <w:pPr>
              <w:rPr>
                <w:rFonts w:cs="Arial"/>
                <w:b/>
                <w:bCs/>
                <w:sz w:val="24"/>
              </w:rPr>
            </w:pPr>
            <w:r w:rsidRPr="007D40F2">
              <w:rPr>
                <w:rFonts w:cs="Arial"/>
                <w:b/>
                <w:bCs/>
                <w:sz w:val="24"/>
              </w:rPr>
              <w:t>Queue</w:t>
            </w:r>
          </w:p>
        </w:tc>
        <w:tc>
          <w:tcPr>
            <w:tcW w:w="1100" w:type="dxa"/>
            <w:noWrap/>
            <w:hideMark/>
          </w:tcPr>
          <w:p w14:paraId="3B6709F4" w14:textId="77777777" w:rsidR="007D40F2" w:rsidRPr="007D40F2" w:rsidRDefault="007D40F2" w:rsidP="0072455D">
            <w:pPr>
              <w:rPr>
                <w:rFonts w:cs="Arial"/>
                <w:b/>
                <w:bCs/>
                <w:sz w:val="24"/>
              </w:rPr>
            </w:pPr>
            <w:r w:rsidRPr="007D40F2">
              <w:rPr>
                <w:rFonts w:cs="Arial"/>
                <w:b/>
                <w:bCs/>
                <w:sz w:val="24"/>
              </w:rPr>
              <w:t>Stream</w:t>
            </w:r>
          </w:p>
        </w:tc>
      </w:tr>
      <w:tr w:rsidR="007D40F2" w:rsidRPr="007D40F2" w14:paraId="3B6709FB" w14:textId="77777777" w:rsidTr="0072455D">
        <w:trPr>
          <w:trHeight w:val="315"/>
        </w:trPr>
        <w:tc>
          <w:tcPr>
            <w:tcW w:w="1125" w:type="dxa"/>
            <w:noWrap/>
            <w:hideMark/>
          </w:tcPr>
          <w:p w14:paraId="3B6709F6" w14:textId="77777777" w:rsidR="007D40F2" w:rsidRPr="007D40F2" w:rsidRDefault="007D40F2" w:rsidP="0072455D">
            <w:pPr>
              <w:rPr>
                <w:rFonts w:cs="Arial"/>
                <w:sz w:val="24"/>
              </w:rPr>
            </w:pPr>
            <w:r w:rsidRPr="007D40F2">
              <w:rPr>
                <w:rFonts w:cs="Arial"/>
                <w:sz w:val="24"/>
              </w:rPr>
              <w:t>Queue</w:t>
            </w:r>
          </w:p>
        </w:tc>
        <w:tc>
          <w:tcPr>
            <w:tcW w:w="1866" w:type="dxa"/>
            <w:noWrap/>
            <w:hideMark/>
          </w:tcPr>
          <w:p w14:paraId="3B6709F7" w14:textId="77777777" w:rsidR="007D40F2" w:rsidRPr="007D40F2" w:rsidRDefault="007D40F2" w:rsidP="0072455D">
            <w:pPr>
              <w:rPr>
                <w:rFonts w:cs="Arial"/>
                <w:sz w:val="24"/>
              </w:rPr>
            </w:pPr>
            <w:r w:rsidRPr="007D40F2">
              <w:rPr>
                <w:rFonts w:cs="Arial"/>
                <w:sz w:val="24"/>
              </w:rPr>
              <w:t>OUT_xx</w:t>
            </w:r>
          </w:p>
        </w:tc>
        <w:tc>
          <w:tcPr>
            <w:tcW w:w="2354" w:type="dxa"/>
            <w:noWrap/>
            <w:hideMark/>
          </w:tcPr>
          <w:p w14:paraId="3B6709F8" w14:textId="77777777" w:rsidR="007D40F2" w:rsidRPr="007D40F2" w:rsidRDefault="007D40F2" w:rsidP="0072455D">
            <w:pPr>
              <w:rPr>
                <w:rFonts w:cs="Arial"/>
                <w:sz w:val="24"/>
              </w:rPr>
            </w:pPr>
            <w:r w:rsidRPr="007D40F2">
              <w:rPr>
                <w:rFonts w:cs="Arial"/>
                <w:sz w:val="24"/>
              </w:rPr>
              <w:t>vP.&lt;Receiver&gt;.out_xx</w:t>
            </w:r>
          </w:p>
        </w:tc>
        <w:tc>
          <w:tcPr>
            <w:tcW w:w="2735" w:type="dxa"/>
            <w:noWrap/>
            <w:hideMark/>
          </w:tcPr>
          <w:p w14:paraId="3B6709F9" w14:textId="77777777" w:rsidR="007D40F2" w:rsidRPr="007D40F2" w:rsidRDefault="007D40F2" w:rsidP="0072455D">
            <w:pPr>
              <w:rPr>
                <w:rFonts w:cs="Arial"/>
                <w:sz w:val="24"/>
              </w:rPr>
            </w:pPr>
          </w:p>
        </w:tc>
        <w:tc>
          <w:tcPr>
            <w:tcW w:w="1100" w:type="dxa"/>
            <w:noWrap/>
            <w:hideMark/>
          </w:tcPr>
          <w:p w14:paraId="3B6709FA" w14:textId="77777777" w:rsidR="007D40F2" w:rsidRPr="007D40F2" w:rsidRDefault="007D40F2" w:rsidP="0072455D">
            <w:pPr>
              <w:rPr>
                <w:rFonts w:cs="Arial"/>
                <w:sz w:val="24"/>
              </w:rPr>
            </w:pPr>
          </w:p>
        </w:tc>
      </w:tr>
    </w:tbl>
    <w:p w14:paraId="3B6709FC" w14:textId="77777777" w:rsidR="00024E95" w:rsidRDefault="00024E95" w:rsidP="003E6F3A">
      <w:pPr>
        <w:jc w:val="both"/>
        <w:rPr>
          <w:rFonts w:cs="Arial"/>
          <w:noProof/>
          <w:sz w:val="20"/>
          <w:lang w:eastAsia="de-DE"/>
        </w:rPr>
      </w:pPr>
    </w:p>
    <w:p w14:paraId="3B6709FD" w14:textId="77777777" w:rsidR="00A85F02" w:rsidRPr="00A85F02" w:rsidRDefault="00A85F02" w:rsidP="007365FE">
      <w:pPr>
        <w:rPr>
          <w:rFonts w:cs="Arial"/>
          <w:b/>
        </w:rPr>
      </w:pPr>
      <w:r w:rsidRPr="00A85F02">
        <w:rPr>
          <w:rFonts w:cs="Arial"/>
          <w:b/>
        </w:rPr>
        <w:t>Default Error Handling</w:t>
      </w:r>
    </w:p>
    <w:p w14:paraId="3B6709FE" w14:textId="77777777" w:rsidR="007365FE" w:rsidRPr="00D473AE" w:rsidRDefault="007365FE" w:rsidP="007365FE">
      <w:pPr>
        <w:rPr>
          <w:rFonts w:cs="Arial"/>
        </w:rPr>
      </w:pPr>
      <w:r w:rsidRPr="00D473AE">
        <w:rPr>
          <w:rFonts w:cs="Arial"/>
        </w:rPr>
        <w:lastRenderedPageBreak/>
        <w:t xml:space="preserve">If an error occurs, the integration framework triggers the following </w:t>
      </w:r>
      <w:r w:rsidR="00CB0DB3" w:rsidRPr="00D473AE">
        <w:rPr>
          <w:rFonts w:cs="Arial"/>
        </w:rPr>
        <w:t xml:space="preserve">default </w:t>
      </w:r>
      <w:r w:rsidRPr="00D473AE">
        <w:rPr>
          <w:rFonts w:cs="Arial"/>
        </w:rPr>
        <w:t xml:space="preserve">error </w:t>
      </w:r>
      <w:r w:rsidR="004D1509" w:rsidRPr="00D473AE">
        <w:rPr>
          <w:rFonts w:cs="Arial"/>
        </w:rPr>
        <w:t>handling</w:t>
      </w:r>
      <w:r w:rsidRPr="00D473AE">
        <w:rPr>
          <w:rFonts w:cs="Arial"/>
        </w:rPr>
        <w:t>:</w:t>
      </w:r>
    </w:p>
    <w:p w14:paraId="3B6709FF" w14:textId="77777777" w:rsidR="007365FE" w:rsidRPr="00D473AE" w:rsidRDefault="004D1509" w:rsidP="006728FE">
      <w:pPr>
        <w:pStyle w:val="BulletedList"/>
      </w:pPr>
      <w:r w:rsidRPr="00D473AE">
        <w:t xml:space="preserve">The integration framework </w:t>
      </w:r>
      <w:r w:rsidR="007365FE" w:rsidRPr="00D473AE">
        <w:t xml:space="preserve">writes an entry to the </w:t>
      </w:r>
      <w:r w:rsidR="007365FE" w:rsidRPr="00D473AE">
        <w:rPr>
          <w:i/>
        </w:rPr>
        <w:t>Failure</w:t>
      </w:r>
      <w:r w:rsidR="007365FE" w:rsidRPr="00D473AE">
        <w:t xml:space="preserve"> section of the message log.</w:t>
      </w:r>
    </w:p>
    <w:p w14:paraId="3B670A00" w14:textId="77777777" w:rsidR="004D1509" w:rsidRPr="00D473AE" w:rsidRDefault="00E752C4" w:rsidP="00E752C4">
      <w:pPr>
        <w:pStyle w:val="BulletedList"/>
      </w:pPr>
      <w:r w:rsidRPr="00D473AE">
        <w:t>The integration framework deletes the message from the inbound queue.</w:t>
      </w:r>
    </w:p>
    <w:p w14:paraId="3B670A01" w14:textId="77777777" w:rsidR="00E752C4" w:rsidRPr="00D473AE" w:rsidRDefault="00E752C4" w:rsidP="00E752C4">
      <w:pPr>
        <w:pStyle w:val="BulletedList"/>
      </w:pPr>
      <w:r w:rsidRPr="00D473AE">
        <w:t>The integration framework puts the message into the error inbox.</w:t>
      </w:r>
    </w:p>
    <w:p w14:paraId="3B670A02" w14:textId="77777777" w:rsidR="00E752C4" w:rsidRPr="00D473AE" w:rsidRDefault="00E752C4" w:rsidP="00A85F02"/>
    <w:p w14:paraId="3B670A03" w14:textId="77777777" w:rsidR="00A85F02" w:rsidRPr="00D473AE" w:rsidRDefault="00A85F02" w:rsidP="00A85F02">
      <w:pPr>
        <w:rPr>
          <w:b/>
        </w:rPr>
      </w:pPr>
      <w:r w:rsidRPr="00D473AE">
        <w:rPr>
          <w:b/>
        </w:rPr>
        <w:t>Scenario Error Handling</w:t>
      </w:r>
    </w:p>
    <w:p w14:paraId="3B670A04" w14:textId="77777777" w:rsidR="00CB0DB3" w:rsidRPr="00D473AE" w:rsidRDefault="00E752C4" w:rsidP="00A85F02">
      <w:r w:rsidRPr="00D473AE">
        <w:t>To change the default behavior, you have the following options:</w:t>
      </w:r>
    </w:p>
    <w:p w14:paraId="3B670A05" w14:textId="77777777" w:rsidR="007365FE" w:rsidRPr="00D473AE" w:rsidRDefault="000E4823" w:rsidP="006728FE">
      <w:pPr>
        <w:pStyle w:val="BulletedList"/>
      </w:pPr>
      <w:r w:rsidRPr="00D473AE">
        <w:t>Let t</w:t>
      </w:r>
      <w:r w:rsidR="004D1509" w:rsidRPr="00D473AE">
        <w:t xml:space="preserve">he integration framework </w:t>
      </w:r>
      <w:r w:rsidR="00B9696C" w:rsidRPr="00D473AE">
        <w:t>trigger an individual scenario step.</w:t>
      </w:r>
    </w:p>
    <w:p w14:paraId="3B670A06" w14:textId="77777777" w:rsidR="00B9696C" w:rsidRPr="00D473AE" w:rsidRDefault="00B9696C" w:rsidP="006728FE">
      <w:pPr>
        <w:pStyle w:val="BL2"/>
      </w:pPr>
      <w:r w:rsidRPr="00D473AE">
        <w:t xml:space="preserve">To trigger an individual error handling scenario step, </w:t>
      </w:r>
      <w:r w:rsidR="00B352DB" w:rsidRPr="00D473AE">
        <w:t xml:space="preserve">select </w:t>
      </w:r>
      <w:r w:rsidRPr="00D473AE">
        <w:rPr>
          <w:rFonts w:eastAsia="Calibri"/>
          <w:i/>
          <w:color w:val="948A54"/>
        </w:rPr>
        <w:t>Scenarios</w:t>
      </w:r>
      <w:r w:rsidR="000E0C97" w:rsidRPr="00D473AE">
        <w:rPr>
          <w:color w:val="948A54"/>
        </w:rPr>
        <w:t xml:space="preserve"> → </w:t>
      </w:r>
      <w:r w:rsidRPr="00D473AE">
        <w:rPr>
          <w:rFonts w:eastAsia="Calibri"/>
          <w:i/>
          <w:color w:val="948A54"/>
        </w:rPr>
        <w:t>Package Design</w:t>
      </w:r>
      <w:r w:rsidR="000E0C97" w:rsidRPr="00D473AE">
        <w:rPr>
          <w:color w:val="948A54"/>
        </w:rPr>
        <w:t xml:space="preserve"> → </w:t>
      </w:r>
      <w:r w:rsidRPr="00D473AE">
        <w:rPr>
          <w:rFonts w:eastAsia="Calibri"/>
          <w:i/>
          <w:color w:val="948A54"/>
        </w:rPr>
        <w:t>[Definitions</w:t>
      </w:r>
      <w:r w:rsidR="00AD2D5C" w:rsidRPr="00D473AE">
        <w:rPr>
          <w:rFonts w:eastAsia="Calibri"/>
          <w:i/>
          <w:color w:val="948A54"/>
        </w:rPr>
        <w:t>]</w:t>
      </w:r>
      <w:r w:rsidR="000E0C97" w:rsidRPr="00D473AE">
        <w:rPr>
          <w:color w:val="948A54"/>
        </w:rPr>
        <w:t xml:space="preserve"> → </w:t>
      </w:r>
      <w:r w:rsidRPr="00D473AE">
        <w:rPr>
          <w:rFonts w:eastAsia="Calibri"/>
          <w:i/>
          <w:color w:val="948A54"/>
        </w:rPr>
        <w:t>Error Handling</w:t>
      </w:r>
      <w:r w:rsidRPr="00D473AE">
        <w:t>.</w:t>
      </w:r>
    </w:p>
    <w:p w14:paraId="3B670A07" w14:textId="77777777" w:rsidR="00B9696C" w:rsidRPr="00D473AE" w:rsidRDefault="00B9696C" w:rsidP="006728FE">
      <w:pPr>
        <w:pStyle w:val="BL2"/>
      </w:pPr>
      <w:r w:rsidRPr="00D473AE">
        <w:t xml:space="preserve">For the </w:t>
      </w:r>
      <w:r w:rsidRPr="00D473AE">
        <w:rPr>
          <w:i/>
        </w:rPr>
        <w:t>Async. Outbound: Step</w:t>
      </w:r>
      <w:r w:rsidRPr="00D473AE">
        <w:t xml:space="preserve"> field, select a scenario step of the scenario package that has the </w:t>
      </w:r>
      <w:r w:rsidRPr="00D473AE">
        <w:rPr>
          <w:rStyle w:val="TechnicalName"/>
        </w:rPr>
        <w:t>internal queue</w:t>
      </w:r>
      <w:r w:rsidRPr="00D473AE">
        <w:t xml:space="preserve"> inbound type and that performs the individual error handling.</w:t>
      </w:r>
    </w:p>
    <w:p w14:paraId="3B670A08" w14:textId="77777777" w:rsidR="00B9696C" w:rsidRPr="00B9696C" w:rsidRDefault="00A85F02" w:rsidP="006728FE">
      <w:pPr>
        <w:pStyle w:val="LC2"/>
        <w:rPr>
          <w:rFonts w:cs="Arial"/>
        </w:rPr>
      </w:pPr>
      <w:r>
        <w:rPr>
          <w:noProof/>
          <w:lang w:eastAsia="de-DE"/>
        </w:rPr>
        <w:drawing>
          <wp:inline distT="0" distB="0" distL="0" distR="0" wp14:anchorId="3B670F2A" wp14:editId="3B670F2B">
            <wp:extent cx="5361905" cy="21047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61905" cy="2104762"/>
                    </a:xfrm>
                    <a:prstGeom prst="rect">
                      <a:avLst/>
                    </a:prstGeom>
                  </pic:spPr>
                </pic:pic>
              </a:graphicData>
            </a:graphic>
          </wp:inline>
        </w:drawing>
      </w:r>
    </w:p>
    <w:p w14:paraId="3B670A09" w14:textId="77777777" w:rsidR="00B9696C" w:rsidRPr="007365FE" w:rsidRDefault="00B9696C" w:rsidP="007365FE">
      <w:pPr>
        <w:jc w:val="both"/>
        <w:rPr>
          <w:rFonts w:cs="Arial"/>
        </w:rPr>
      </w:pPr>
    </w:p>
    <w:p w14:paraId="3B670A0A" w14:textId="77777777" w:rsidR="000E4823" w:rsidRPr="00D473AE" w:rsidRDefault="00A85F02" w:rsidP="006728FE">
      <w:pPr>
        <w:pStyle w:val="BulletedList"/>
      </w:pPr>
      <w:r w:rsidRPr="00D473AE">
        <w:t>In default error handling</w:t>
      </w:r>
      <w:r w:rsidR="000E4823" w:rsidRPr="00D473AE">
        <w:t>, t</w:t>
      </w:r>
      <w:r w:rsidR="004D1509" w:rsidRPr="00D473AE">
        <w:t xml:space="preserve">he integration framework </w:t>
      </w:r>
      <w:r w:rsidR="00BF0AE2" w:rsidRPr="00D473AE">
        <w:t>d</w:t>
      </w:r>
      <w:r w:rsidR="007365FE" w:rsidRPr="00D473AE">
        <w:t>elete</w:t>
      </w:r>
      <w:r w:rsidR="003F7F09" w:rsidRPr="00D473AE">
        <w:t>s</w:t>
      </w:r>
      <w:r w:rsidR="007365FE" w:rsidRPr="00D473AE">
        <w:t xml:space="preserve"> </w:t>
      </w:r>
      <w:r w:rsidR="00BF0AE2" w:rsidRPr="00D473AE">
        <w:t xml:space="preserve">the </w:t>
      </w:r>
      <w:r w:rsidR="007365FE" w:rsidRPr="00D473AE">
        <w:t xml:space="preserve">message from </w:t>
      </w:r>
      <w:r w:rsidR="00BF0AE2" w:rsidRPr="00D473AE">
        <w:t xml:space="preserve">the </w:t>
      </w:r>
      <w:r w:rsidR="007365FE" w:rsidRPr="00D473AE">
        <w:t>inbound queue</w:t>
      </w:r>
      <w:r w:rsidR="003F7F09" w:rsidRPr="00D473AE">
        <w:t xml:space="preserve">. </w:t>
      </w:r>
    </w:p>
    <w:p w14:paraId="3B670A0B" w14:textId="77777777" w:rsidR="00BF0AE2" w:rsidRDefault="00A85F02" w:rsidP="006728FE">
      <w:pPr>
        <w:pStyle w:val="LContinue"/>
        <w:rPr>
          <w:rFonts w:cs="Arial"/>
        </w:rPr>
      </w:pPr>
      <w:r>
        <w:rPr>
          <w:noProof/>
          <w:lang w:eastAsia="de-DE"/>
        </w:rPr>
        <w:drawing>
          <wp:inline distT="0" distB="0" distL="0" distR="0" wp14:anchorId="3B670F2C" wp14:editId="3B670F2D">
            <wp:extent cx="5733333" cy="187619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333" cy="1876190"/>
                    </a:xfrm>
                    <a:prstGeom prst="rect">
                      <a:avLst/>
                    </a:prstGeom>
                  </pic:spPr>
                </pic:pic>
              </a:graphicData>
            </a:graphic>
          </wp:inline>
        </w:drawing>
      </w:r>
    </w:p>
    <w:p w14:paraId="3B670A0C" w14:textId="77777777" w:rsidR="00051172" w:rsidRDefault="00051172" w:rsidP="006728FE">
      <w:pPr>
        <w:pStyle w:val="LContinue"/>
      </w:pPr>
    </w:p>
    <w:p w14:paraId="3B670A0D" w14:textId="77777777" w:rsidR="00BF0AE2" w:rsidRPr="00D473AE" w:rsidRDefault="00BF0AE2" w:rsidP="00A85F02">
      <w:pPr>
        <w:pStyle w:val="LContinue"/>
      </w:pPr>
      <w:r w:rsidRPr="00D473AE">
        <w:lastRenderedPageBreak/>
        <w:t xml:space="preserve">To overlay the </w:t>
      </w:r>
      <w:r w:rsidR="00037148" w:rsidRPr="00D473AE">
        <w:t xml:space="preserve">default </w:t>
      </w:r>
      <w:r w:rsidRPr="00D473AE">
        <w:t xml:space="preserve">behavior, </w:t>
      </w:r>
      <w:r w:rsidR="004D1509" w:rsidRPr="00D473AE">
        <w:t xml:space="preserve">create </w:t>
      </w:r>
      <w:r w:rsidRPr="00D473AE">
        <w:t>an error action for the scenario package, the scenario step or the outbound phase</w:t>
      </w:r>
      <w:r w:rsidR="004D1509" w:rsidRPr="00D473AE">
        <w:t xml:space="preserve">, optionally </w:t>
      </w:r>
      <w:r w:rsidRPr="00D473AE">
        <w:t>in combination with sender and receiver definitions.</w:t>
      </w:r>
    </w:p>
    <w:p w14:paraId="3B670A0E" w14:textId="77777777" w:rsidR="00BF0AE2" w:rsidRPr="00D473AE" w:rsidRDefault="003F7F09" w:rsidP="00A85F02">
      <w:pPr>
        <w:pStyle w:val="LContinue"/>
      </w:pPr>
      <w:r w:rsidRPr="00D473AE">
        <w:t>To define t</w:t>
      </w:r>
      <w:r w:rsidR="00BF0AE2" w:rsidRPr="00D473AE">
        <w:t xml:space="preserve">he </w:t>
      </w:r>
      <w:r w:rsidRPr="00D473AE">
        <w:t>e</w:t>
      </w:r>
      <w:r w:rsidR="00BF0AE2" w:rsidRPr="00D473AE">
        <w:t xml:space="preserve">rror </w:t>
      </w:r>
      <w:r w:rsidRPr="00D473AE">
        <w:t>a</w:t>
      </w:r>
      <w:r w:rsidR="00BF0AE2" w:rsidRPr="00D473AE">
        <w:t>ction</w:t>
      </w:r>
      <w:r w:rsidRPr="00D473AE">
        <w:t xml:space="preserve">, </w:t>
      </w:r>
      <w:r w:rsidR="00B352DB" w:rsidRPr="00D473AE">
        <w:t>select</w:t>
      </w:r>
      <w:r w:rsidRPr="00D473AE">
        <w:t xml:space="preserve"> </w:t>
      </w:r>
      <w:r w:rsidRPr="00D473AE">
        <w:rPr>
          <w:rStyle w:val="Path"/>
        </w:rPr>
        <w:t>Maintenance</w:t>
      </w:r>
      <w:r w:rsidR="000E0C97" w:rsidRPr="00D473AE">
        <w:rPr>
          <w:rStyle w:val="Path"/>
        </w:rPr>
        <w:t xml:space="preserve"> → </w:t>
      </w:r>
      <w:r w:rsidRPr="00D473AE">
        <w:rPr>
          <w:rStyle w:val="Path"/>
        </w:rPr>
        <w:t>Cfg Error Handling</w:t>
      </w:r>
      <w:r w:rsidR="000E0C97" w:rsidRPr="00D473AE">
        <w:rPr>
          <w:rStyle w:val="Path"/>
        </w:rPr>
        <w:t xml:space="preserve"> → </w:t>
      </w:r>
      <w:r w:rsidR="00753314" w:rsidRPr="00D473AE">
        <w:rPr>
          <w:rStyle w:val="Path"/>
        </w:rPr>
        <w:t>[Outbound Error Actions]</w:t>
      </w:r>
      <w:r w:rsidR="002F464F" w:rsidRPr="00D473AE">
        <w:t>, and select Keep in Inbound Queue.</w:t>
      </w:r>
    </w:p>
    <w:p w14:paraId="3B670A0F" w14:textId="77777777" w:rsidR="00A57B9C" w:rsidRPr="00D473AE" w:rsidRDefault="00A27834" w:rsidP="009C3539">
      <w:pPr>
        <w:pStyle w:val="BulletedList"/>
      </w:pPr>
      <w:r w:rsidRPr="00D473AE">
        <w:t>By default, t</w:t>
      </w:r>
      <w:r w:rsidR="00C9076F" w:rsidRPr="00D473AE">
        <w:t xml:space="preserve">he integration framework </w:t>
      </w:r>
      <w:r w:rsidR="00A57B9C" w:rsidRPr="00D473AE">
        <w:t>h</w:t>
      </w:r>
      <w:r w:rsidR="007365FE" w:rsidRPr="00D473AE">
        <w:t>and</w:t>
      </w:r>
      <w:r w:rsidR="00A57B9C" w:rsidRPr="00D473AE">
        <w:t xml:space="preserve">s </w:t>
      </w:r>
      <w:r w:rsidR="007365FE" w:rsidRPr="00D473AE">
        <w:t xml:space="preserve">over </w:t>
      </w:r>
      <w:r w:rsidR="00A57B9C" w:rsidRPr="00D473AE">
        <w:t xml:space="preserve">the </w:t>
      </w:r>
      <w:r w:rsidR="007365FE" w:rsidRPr="00D473AE">
        <w:t xml:space="preserve">message to </w:t>
      </w:r>
      <w:r w:rsidR="00A57B9C" w:rsidRPr="00D473AE">
        <w:t>the e</w:t>
      </w:r>
      <w:r w:rsidR="007365FE" w:rsidRPr="00D473AE">
        <w:t xml:space="preserve">rror </w:t>
      </w:r>
      <w:r w:rsidR="00A57B9C" w:rsidRPr="00D473AE">
        <w:t>i</w:t>
      </w:r>
      <w:r w:rsidR="007365FE" w:rsidRPr="00D473AE">
        <w:t>nbox</w:t>
      </w:r>
      <w:r w:rsidR="00A57B9C" w:rsidRPr="00D473AE">
        <w:t xml:space="preserve">. </w:t>
      </w:r>
    </w:p>
    <w:p w14:paraId="3B670A10" w14:textId="77777777" w:rsidR="0045646F" w:rsidRPr="00D473AE" w:rsidRDefault="0045646F" w:rsidP="00CB0DB3">
      <w:pPr>
        <w:pStyle w:val="LContinue"/>
      </w:pPr>
      <w:r w:rsidRPr="00D473AE">
        <w:t>The integration framework provides an error inbox for each receiver system. In the error inbox, it collects messages that the receiver system has rejected.</w:t>
      </w:r>
    </w:p>
    <w:p w14:paraId="3B670A11" w14:textId="77777777" w:rsidR="00A27834" w:rsidRPr="00D473AE" w:rsidRDefault="00A27834" w:rsidP="00A27834">
      <w:pPr>
        <w:pStyle w:val="BL2"/>
      </w:pPr>
      <w:r w:rsidRPr="00D473AE">
        <w:t xml:space="preserve">To change the default behavior, define </w:t>
      </w:r>
      <w:r w:rsidR="00E752C4" w:rsidRPr="00D473AE">
        <w:t xml:space="preserve">an </w:t>
      </w:r>
      <w:r w:rsidRPr="00D473AE">
        <w:t>error action for a scenario package, a scenario step or the outbound phase, optionally in combination with sender and receiver system definitions.</w:t>
      </w:r>
    </w:p>
    <w:p w14:paraId="3B670A12" w14:textId="77777777" w:rsidR="00A27834" w:rsidRPr="00D473AE" w:rsidRDefault="00A27834" w:rsidP="00A27834">
      <w:pPr>
        <w:pStyle w:val="LC2"/>
      </w:pPr>
      <w:r w:rsidRPr="00D473AE">
        <w:t xml:space="preserve">To </w:t>
      </w:r>
      <w:r w:rsidR="00E752C4" w:rsidRPr="00D473AE">
        <w:t>define the error action</w:t>
      </w:r>
      <w:r w:rsidRPr="00D473AE">
        <w:t xml:space="preserve">, </w:t>
      </w:r>
      <w:r w:rsidR="00B352DB" w:rsidRPr="00D473AE">
        <w:t>select</w:t>
      </w:r>
      <w:r w:rsidRPr="00D473AE">
        <w:t xml:space="preserve"> </w:t>
      </w:r>
      <w:r w:rsidRPr="00D473AE">
        <w:rPr>
          <w:rStyle w:val="Path"/>
        </w:rPr>
        <w:t>Maintenance</w:t>
      </w:r>
      <w:r w:rsidRPr="00D473AE">
        <w:t xml:space="preserve"> </w:t>
      </w:r>
      <w:r w:rsidRPr="00D473AE">
        <w:rPr>
          <w:rStyle w:val="Path"/>
        </w:rPr>
        <w:t>→</w:t>
      </w:r>
      <w:r w:rsidRPr="00D473AE">
        <w:t xml:space="preserve"> </w:t>
      </w:r>
      <w:r w:rsidRPr="00D473AE">
        <w:rPr>
          <w:rStyle w:val="Path"/>
        </w:rPr>
        <w:t>Cfg Error Handling → [Outbound Error Actions]</w:t>
      </w:r>
      <w:r w:rsidRPr="00D473AE">
        <w:t xml:space="preserve">, and select </w:t>
      </w:r>
      <w:r w:rsidRPr="00D473AE">
        <w:rPr>
          <w:rStyle w:val="FieldName"/>
        </w:rPr>
        <w:t>Don’t Send to Error Inbox</w:t>
      </w:r>
      <w:r w:rsidRPr="00D473AE">
        <w:t xml:space="preserve">. </w:t>
      </w:r>
    </w:p>
    <w:p w14:paraId="3B670A13" w14:textId="77777777" w:rsidR="0045646F" w:rsidRPr="00D473AE" w:rsidRDefault="00E752C4" w:rsidP="00037148">
      <w:pPr>
        <w:pStyle w:val="BL2"/>
      </w:pPr>
      <w:r w:rsidRPr="00D473AE">
        <w:t>Alternatively, f</w:t>
      </w:r>
      <w:r w:rsidR="00BD3AA4" w:rsidRPr="00D473AE">
        <w:t>or your scenario package</w:t>
      </w:r>
      <w:r w:rsidR="00037148" w:rsidRPr="00D473AE">
        <w:t xml:space="preserve">, deselect the </w:t>
      </w:r>
      <w:r w:rsidR="00037148" w:rsidRPr="00D473AE">
        <w:rPr>
          <w:i/>
        </w:rPr>
        <w:t>Async</w:t>
      </w:r>
      <w:r w:rsidR="00A85F02" w:rsidRPr="00D473AE">
        <w:rPr>
          <w:i/>
        </w:rPr>
        <w:t>hronous</w:t>
      </w:r>
      <w:r w:rsidR="00037148" w:rsidRPr="00D473AE">
        <w:rPr>
          <w:i/>
        </w:rPr>
        <w:t xml:space="preserve"> Outbound: Error </w:t>
      </w:r>
      <w:r w:rsidR="00A85F02" w:rsidRPr="00D473AE">
        <w:rPr>
          <w:i/>
        </w:rPr>
        <w:t>I</w:t>
      </w:r>
      <w:r w:rsidR="00037148" w:rsidRPr="00D473AE">
        <w:rPr>
          <w:i/>
        </w:rPr>
        <w:t>nbox</w:t>
      </w:r>
      <w:r w:rsidR="00BD3AA4" w:rsidRPr="00D473AE">
        <w:t xml:space="preserve">. </w:t>
      </w:r>
    </w:p>
    <w:p w14:paraId="3B670A14" w14:textId="77777777" w:rsidR="007365FE" w:rsidRPr="00D473AE" w:rsidRDefault="00C9076F" w:rsidP="00037148">
      <w:pPr>
        <w:pStyle w:val="BulletedList"/>
      </w:pPr>
      <w:r w:rsidRPr="00D473AE">
        <w:t xml:space="preserve">The integration framework </w:t>
      </w:r>
      <w:r w:rsidR="00915988" w:rsidRPr="00D473AE">
        <w:t xml:space="preserve">runs </w:t>
      </w:r>
      <w:r w:rsidR="00273362" w:rsidRPr="00D473AE">
        <w:t xml:space="preserve">a </w:t>
      </w:r>
      <w:r w:rsidR="00915988" w:rsidRPr="00D473AE">
        <w:t>s</w:t>
      </w:r>
      <w:r w:rsidR="007365FE" w:rsidRPr="00D473AE">
        <w:t xml:space="preserve">uccessor </w:t>
      </w:r>
      <w:r w:rsidR="00915988" w:rsidRPr="00D473AE">
        <w:t>s</w:t>
      </w:r>
      <w:r w:rsidR="007365FE" w:rsidRPr="00D473AE">
        <w:t xml:space="preserve">cenario </w:t>
      </w:r>
      <w:r w:rsidR="00915988" w:rsidRPr="00D473AE">
        <w:t>s</w:t>
      </w:r>
      <w:r w:rsidR="007365FE" w:rsidRPr="00D473AE">
        <w:t>tep</w:t>
      </w:r>
      <w:r w:rsidR="00915988" w:rsidRPr="00D473AE">
        <w:t>.</w:t>
      </w:r>
    </w:p>
    <w:p w14:paraId="3B670A15" w14:textId="77777777" w:rsidR="00662380" w:rsidRPr="00D473AE" w:rsidRDefault="00662380" w:rsidP="00423666">
      <w:pPr>
        <w:pStyle w:val="LContinue"/>
      </w:pPr>
      <w:r w:rsidRPr="00D473AE">
        <w:t>Each scenario step can have a successor scenario step</w:t>
      </w:r>
      <w:r w:rsidR="00915988" w:rsidRPr="00D473AE">
        <w:t xml:space="preserve"> that is triggered by an internal queue.</w:t>
      </w:r>
      <w:r w:rsidRPr="00D473AE">
        <w:t xml:space="preserve"> </w:t>
      </w:r>
      <w:r w:rsidR="00915988" w:rsidRPr="00D473AE">
        <w:t>The integration framework triggers the successor step after it has finished the outbound phase. If an error occurs in the outbound phase, it still triggers the successor step.</w:t>
      </w:r>
    </w:p>
    <w:p w14:paraId="3B670A16" w14:textId="77777777" w:rsidR="00662380" w:rsidRPr="00D473AE" w:rsidRDefault="002E6289" w:rsidP="00662380">
      <w:pPr>
        <w:ind w:left="360"/>
        <w:jc w:val="both"/>
        <w:rPr>
          <w:rFonts w:cs="Arial"/>
        </w:rPr>
      </w:pPr>
      <w:r w:rsidRPr="00D473AE">
        <w:rPr>
          <w:rFonts w:cs="Arial"/>
        </w:rPr>
        <w:t xml:space="preserve">To define a successor step, </w:t>
      </w:r>
      <w:r w:rsidR="00B352DB" w:rsidRPr="00D473AE">
        <w:rPr>
          <w:rFonts w:cs="Arial"/>
        </w:rPr>
        <w:t>select</w:t>
      </w:r>
      <w:r w:rsidRPr="00D473AE">
        <w:rPr>
          <w:rFonts w:cs="Arial"/>
        </w:rPr>
        <w:t xml:space="preserve"> </w:t>
      </w:r>
      <w:r w:rsidRPr="00D473AE">
        <w:rPr>
          <w:rFonts w:eastAsia="Calibri" w:cs="Arial"/>
          <w:i/>
          <w:color w:val="948A54"/>
        </w:rPr>
        <w:t>Scenarios</w:t>
      </w:r>
      <w:r w:rsidR="000E0C97" w:rsidRPr="00D473AE">
        <w:rPr>
          <w:rFonts w:cs="Arial"/>
          <w:color w:val="948A54"/>
        </w:rPr>
        <w:t xml:space="preserve"> → </w:t>
      </w:r>
      <w:r w:rsidRPr="00D473AE">
        <w:rPr>
          <w:rFonts w:eastAsia="Calibri" w:cs="Arial"/>
          <w:i/>
          <w:color w:val="948A54"/>
        </w:rPr>
        <w:t>Step Design</w:t>
      </w:r>
      <w:r w:rsidR="000E0C97" w:rsidRPr="00D473AE">
        <w:rPr>
          <w:rFonts w:cs="Arial"/>
          <w:color w:val="948A54"/>
        </w:rPr>
        <w:t xml:space="preserve"> → </w:t>
      </w:r>
      <w:r w:rsidRPr="00D473AE">
        <w:rPr>
          <w:rFonts w:eastAsia="Calibri" w:cs="Arial"/>
          <w:i/>
          <w:color w:val="948A54"/>
        </w:rPr>
        <w:t>[Outbound)</w:t>
      </w:r>
      <w:r w:rsidRPr="00D473AE">
        <w:rPr>
          <w:rFonts w:cs="Arial"/>
        </w:rPr>
        <w:t>.</w:t>
      </w:r>
    </w:p>
    <w:p w14:paraId="3B670A17" w14:textId="77777777" w:rsidR="002E1B66" w:rsidRPr="00D473AE" w:rsidRDefault="002E1B66" w:rsidP="002E1B66">
      <w:pPr>
        <w:pStyle w:val="Heading1"/>
      </w:pPr>
      <w:bookmarkStart w:id="203" w:name="a6"/>
      <w:bookmarkStart w:id="204" w:name="joblist"/>
      <w:bookmarkStart w:id="205" w:name="_Toc137659597"/>
      <w:r w:rsidRPr="00D473AE">
        <w:t>6 Using Job Lists</w:t>
      </w:r>
      <w:bookmarkEnd w:id="205"/>
    </w:p>
    <w:bookmarkEnd w:id="203"/>
    <w:bookmarkEnd w:id="204"/>
    <w:p w14:paraId="3B670A18" w14:textId="77777777" w:rsidR="002E1B66" w:rsidRPr="00772C49" w:rsidRDefault="002E1B66" w:rsidP="002E1B66">
      <w:pPr>
        <w:jc w:val="both"/>
        <w:rPr>
          <w:rFonts w:cs="Arial"/>
        </w:rPr>
      </w:pPr>
      <w:r w:rsidRPr="00D473AE">
        <w:rPr>
          <w:rFonts w:cs="Arial"/>
        </w:rPr>
        <w:t>If you develop a scenario package that is always relevant for all company databases of SAP Business One, you can use th</w:t>
      </w:r>
      <w:r w:rsidR="00772C49" w:rsidRPr="00D473AE">
        <w:rPr>
          <w:rFonts w:cs="Arial"/>
        </w:rPr>
        <w:t>e</w:t>
      </w:r>
      <w:r w:rsidRPr="00D473AE">
        <w:rPr>
          <w:rFonts w:cs="Arial"/>
        </w:rPr>
        <w:t xml:space="preserve"> function to subscribe your scenario package to changes in the SAP Business One landscape. </w:t>
      </w:r>
      <w:r w:rsidR="00772C49">
        <w:rPr>
          <w:rFonts w:cs="Arial"/>
        </w:rPr>
        <w:t>S</w:t>
      </w:r>
      <w:r w:rsidRPr="00772C49">
        <w:rPr>
          <w:rFonts w:cs="Arial"/>
        </w:rPr>
        <w:t>ubscribe to the following</w:t>
      </w:r>
      <w:r w:rsidR="00772C49" w:rsidRPr="00772C49">
        <w:rPr>
          <w:rFonts w:cs="Arial"/>
        </w:rPr>
        <w:t xml:space="preserve"> jobs</w:t>
      </w:r>
      <w:r w:rsidRPr="00772C49">
        <w:rPr>
          <w:rFonts w:cs="Arial"/>
        </w:rPr>
        <w:t>:</w:t>
      </w:r>
    </w:p>
    <w:p w14:paraId="3B670A19" w14:textId="77777777" w:rsidR="002E1B66" w:rsidRPr="00D473AE" w:rsidRDefault="002E1B66" w:rsidP="006728FE">
      <w:pPr>
        <w:pStyle w:val="BulletedList"/>
      </w:pPr>
      <w:r w:rsidRPr="00D473AE">
        <w:t>New company in SAP Business One</w:t>
      </w:r>
    </w:p>
    <w:p w14:paraId="3B670A1A" w14:textId="77777777" w:rsidR="002E1B66" w:rsidRPr="00D473AE" w:rsidRDefault="002E1B66" w:rsidP="006728FE">
      <w:pPr>
        <w:pStyle w:val="LContinue"/>
      </w:pPr>
      <w:r w:rsidRPr="00D473AE">
        <w:t xml:space="preserve">If you create a job for this event, the integration framework adds the company that has been created in SAP Business One and in SLD to all scenario steps with </w:t>
      </w:r>
      <w:r w:rsidRPr="00D473AE">
        <w:rPr>
          <w:rFonts w:ascii="Courier New" w:hAnsi="Courier New" w:cs="Courier New"/>
        </w:rPr>
        <w:t>B1 inbound</w:t>
      </w:r>
      <w:r w:rsidRPr="00D473AE">
        <w:t xml:space="preserve"> and </w:t>
      </w:r>
      <w:r w:rsidRPr="00D473AE">
        <w:rPr>
          <w:rFonts w:ascii="Courier New" w:hAnsi="Courier New" w:cs="Courier New"/>
        </w:rPr>
        <w:t>B1 outbound</w:t>
      </w:r>
      <w:r w:rsidRPr="00D473AE">
        <w:t xml:space="preserve"> channels. </w:t>
      </w:r>
    </w:p>
    <w:p w14:paraId="3B670A1B" w14:textId="77777777" w:rsidR="00772C49" w:rsidRPr="00D473AE" w:rsidRDefault="00772C49" w:rsidP="00772C49">
      <w:pPr>
        <w:pStyle w:val="BulletedList"/>
      </w:pPr>
      <w:r w:rsidRPr="00D473AE">
        <w:t>Add new company to scenario package configuration</w:t>
      </w:r>
    </w:p>
    <w:p w14:paraId="3B670A1C" w14:textId="77777777" w:rsidR="002E1B66" w:rsidRPr="00D473AE" w:rsidRDefault="002E1B66" w:rsidP="006728FE">
      <w:pPr>
        <w:pStyle w:val="BulletedList"/>
      </w:pPr>
      <w:r w:rsidRPr="00D473AE">
        <w:t>Delete company in SAP Business One</w:t>
      </w:r>
    </w:p>
    <w:p w14:paraId="3B670A1D" w14:textId="77777777" w:rsidR="002E1B66" w:rsidRPr="00D473AE" w:rsidRDefault="002E1B66" w:rsidP="006728FE">
      <w:pPr>
        <w:pStyle w:val="LContinue"/>
      </w:pPr>
      <w:r w:rsidRPr="00D473AE">
        <w:t xml:space="preserve">If you create a job for this event, the integration framework removes the company that has been deleted in SAP Business One and in SLD from all scenario steps with </w:t>
      </w:r>
      <w:r w:rsidRPr="00D473AE">
        <w:rPr>
          <w:rFonts w:ascii="Courier New" w:hAnsi="Courier New" w:cs="Courier New"/>
        </w:rPr>
        <w:t xml:space="preserve">B1 inbound </w:t>
      </w:r>
      <w:r w:rsidRPr="00D473AE">
        <w:t xml:space="preserve">and </w:t>
      </w:r>
      <w:r w:rsidRPr="00D473AE">
        <w:rPr>
          <w:rFonts w:ascii="Courier New" w:hAnsi="Courier New" w:cs="Courier New"/>
        </w:rPr>
        <w:t>B1 outbound</w:t>
      </w:r>
      <w:r w:rsidRPr="00D473AE">
        <w:t xml:space="preserve"> channels.</w:t>
      </w:r>
    </w:p>
    <w:p w14:paraId="3B670A1E" w14:textId="77777777" w:rsidR="002E1B66" w:rsidRPr="00D473AE" w:rsidRDefault="002E1B66" w:rsidP="002E1B66">
      <w:pPr>
        <w:jc w:val="both"/>
        <w:rPr>
          <w:rFonts w:cs="Arial"/>
        </w:rPr>
      </w:pPr>
    </w:p>
    <w:p w14:paraId="3B670A1F" w14:textId="77777777" w:rsidR="002E1B66" w:rsidRPr="00D473AE" w:rsidRDefault="001B4183" w:rsidP="00CD3F1E">
      <w:pPr>
        <w:pStyle w:val="LC2"/>
        <w:keepNext/>
      </w:pPr>
      <w:r w:rsidRPr="007917E3">
        <w:rPr>
          <w:noProof/>
          <w:lang w:eastAsia="de-DE"/>
        </w:rPr>
        <w:drawing>
          <wp:inline distT="0" distB="0" distL="0" distR="0" wp14:anchorId="3B670F2E" wp14:editId="3B670F2F">
            <wp:extent cx="228600" cy="228600"/>
            <wp:effectExtent l="19050" t="0" r="0" b="0"/>
            <wp:docPr id="328"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473AE">
        <w:t xml:space="preserve"> </w:t>
      </w:r>
      <w:r w:rsidR="002E1B66" w:rsidRPr="00D473AE">
        <w:t>E</w:t>
      </w:r>
      <w:r w:rsidR="00D053C0" w:rsidRPr="00D473AE">
        <w:t>XAMPLE</w:t>
      </w:r>
    </w:p>
    <w:p w14:paraId="3B670A20" w14:textId="77777777" w:rsidR="002E1B66" w:rsidRPr="00D473AE" w:rsidRDefault="002E1B66" w:rsidP="006728FE">
      <w:pPr>
        <w:pStyle w:val="LC2"/>
      </w:pPr>
      <w:r w:rsidRPr="00D473AE">
        <w:t xml:space="preserve">The </w:t>
      </w:r>
      <w:r w:rsidRPr="00D473AE">
        <w:rPr>
          <w:rFonts w:ascii="Courier New" w:hAnsi="Courier New" w:cs="Courier New"/>
        </w:rPr>
        <w:t>sap.Xcelsius</w:t>
      </w:r>
      <w:r w:rsidRPr="00D473AE">
        <w:rPr>
          <w:sz w:val="28"/>
        </w:rPr>
        <w:t xml:space="preserve"> </w:t>
      </w:r>
      <w:r w:rsidRPr="00D473AE">
        <w:t xml:space="preserve">and </w:t>
      </w:r>
      <w:r w:rsidRPr="00D473AE">
        <w:rPr>
          <w:rFonts w:ascii="Courier New" w:hAnsi="Courier New" w:cs="Courier New"/>
        </w:rPr>
        <w:t>sap.DATEV-HR</w:t>
      </w:r>
      <w:r w:rsidRPr="00D473AE">
        <w:t xml:space="preserve"> scenario packages use this function. This way, the integration with dashboards and Datev-HR is always available for all SAP Business One company databases.</w:t>
      </w:r>
    </w:p>
    <w:p w14:paraId="3B670A21" w14:textId="77777777" w:rsidR="002E1B66" w:rsidRPr="00D473AE" w:rsidRDefault="002E1B66" w:rsidP="002E1B66">
      <w:pPr>
        <w:jc w:val="both"/>
        <w:rPr>
          <w:rFonts w:cs="Arial"/>
        </w:rPr>
      </w:pPr>
    </w:p>
    <w:p w14:paraId="3B670A22" w14:textId="77777777" w:rsidR="002E1B66" w:rsidRPr="00D473AE" w:rsidRDefault="002E1B66" w:rsidP="002E1B66">
      <w:pPr>
        <w:jc w:val="both"/>
        <w:rPr>
          <w:rFonts w:cs="Arial"/>
        </w:rPr>
      </w:pPr>
    </w:p>
    <w:p w14:paraId="3B670A23" w14:textId="77777777" w:rsidR="002E1B66" w:rsidRPr="00D473AE" w:rsidRDefault="002E1B66" w:rsidP="002E1B66">
      <w:pPr>
        <w:jc w:val="both"/>
        <w:rPr>
          <w:rFonts w:cs="Arial"/>
        </w:rPr>
      </w:pPr>
      <w:r w:rsidRPr="00D473AE">
        <w:rPr>
          <w:rFonts w:cs="Arial"/>
        </w:rPr>
        <w:t xml:space="preserve">To create jobs, </w:t>
      </w:r>
      <w:r w:rsidR="00B352DB" w:rsidRPr="00D473AE">
        <w:rPr>
          <w:rFonts w:cs="Arial"/>
        </w:rPr>
        <w:t>select</w:t>
      </w:r>
      <w:r w:rsidRPr="00D473AE">
        <w:rPr>
          <w:rFonts w:cs="Arial"/>
        </w:rPr>
        <w:t xml:space="preserve"> </w:t>
      </w:r>
      <w:r w:rsidRPr="00D473AE">
        <w:rPr>
          <w:rFonts w:eastAsia="Calibri" w:cs="Arial"/>
          <w:i/>
          <w:color w:val="948A54"/>
        </w:rPr>
        <w:t>Scenarios</w:t>
      </w:r>
      <w:r w:rsidR="000E0C97" w:rsidRPr="00D473AE">
        <w:rPr>
          <w:rFonts w:cs="Arial"/>
          <w:color w:val="948A54"/>
        </w:rPr>
        <w:t xml:space="preserve"> → </w:t>
      </w:r>
      <w:r w:rsidRPr="00D473AE">
        <w:rPr>
          <w:rFonts w:eastAsia="Calibri" w:cs="Arial"/>
          <w:i/>
          <w:color w:val="948A54"/>
        </w:rPr>
        <w:t>Package Design</w:t>
      </w:r>
      <w:r w:rsidR="000E0C97" w:rsidRPr="00D473AE">
        <w:rPr>
          <w:rFonts w:cs="Arial"/>
          <w:color w:val="948A54"/>
        </w:rPr>
        <w:t xml:space="preserve"> → </w:t>
      </w:r>
      <w:r w:rsidRPr="00D473AE">
        <w:rPr>
          <w:rFonts w:eastAsia="Calibri" w:cs="Arial"/>
          <w:i/>
          <w:color w:val="948A54"/>
        </w:rPr>
        <w:t>[Definitions]</w:t>
      </w:r>
      <w:r w:rsidRPr="00D473AE">
        <w:rPr>
          <w:rFonts w:cs="Arial"/>
        </w:rPr>
        <w:t xml:space="preserve"> and select </w:t>
      </w:r>
      <w:r w:rsidRPr="00D473AE">
        <w:rPr>
          <w:rFonts w:cs="Arial"/>
          <w:i/>
        </w:rPr>
        <w:t>Job List</w:t>
      </w:r>
      <w:r w:rsidRPr="00D473AE">
        <w:rPr>
          <w:rFonts w:cs="Arial"/>
        </w:rPr>
        <w:t>.</w:t>
      </w:r>
    </w:p>
    <w:p w14:paraId="3B670A24" w14:textId="77777777" w:rsidR="002E1B66" w:rsidRPr="00D473AE" w:rsidRDefault="002E1B66" w:rsidP="002E1B66">
      <w:pPr>
        <w:jc w:val="both"/>
        <w:rPr>
          <w:rFonts w:cs="Arial"/>
        </w:rPr>
      </w:pPr>
    </w:p>
    <w:p w14:paraId="3B670A25" w14:textId="77777777" w:rsidR="002E1B66" w:rsidRPr="00D473AE" w:rsidRDefault="00FA6FDB" w:rsidP="002E1B66">
      <w:pPr>
        <w:jc w:val="both"/>
        <w:rPr>
          <w:rFonts w:cs="Arial"/>
        </w:rPr>
      </w:pPr>
      <w:r w:rsidRPr="00D473AE">
        <w:rPr>
          <w:rFonts w:cs="Arial"/>
        </w:rPr>
        <w:t xml:space="preserve">The </w:t>
      </w:r>
      <w:r w:rsidR="002E1B66" w:rsidRPr="00D473AE">
        <w:rPr>
          <w:rFonts w:cs="Arial"/>
        </w:rPr>
        <w:t xml:space="preserve">integration framework </w:t>
      </w:r>
      <w:r w:rsidRPr="00D473AE">
        <w:rPr>
          <w:rFonts w:cs="Arial"/>
        </w:rPr>
        <w:t>provides the following options</w:t>
      </w:r>
      <w:r w:rsidR="002E1B66" w:rsidRPr="00D473AE">
        <w:rPr>
          <w:rFonts w:cs="Arial"/>
        </w:rPr>
        <w:t>:</w:t>
      </w:r>
    </w:p>
    <w:p w14:paraId="3B670A26" w14:textId="77777777" w:rsidR="00FA6FDB" w:rsidRPr="00D473AE" w:rsidRDefault="00FA6FDB" w:rsidP="00FA6FDB">
      <w:pPr>
        <w:pStyle w:val="BulletedList"/>
      </w:pPr>
      <w:r w:rsidRPr="00D473AE">
        <w:t>New company in SAP Business One</w:t>
      </w:r>
    </w:p>
    <w:p w14:paraId="3B670A27" w14:textId="77777777" w:rsidR="00FA6FDB" w:rsidRPr="00D473AE" w:rsidRDefault="00FA6FDB" w:rsidP="00FA6FDB">
      <w:pPr>
        <w:pStyle w:val="BulletedList"/>
      </w:pPr>
      <w:r w:rsidRPr="00D473AE">
        <w:t>Delete company in SAP Business One</w:t>
      </w:r>
    </w:p>
    <w:p w14:paraId="3B670A28" w14:textId="77777777" w:rsidR="002E1B66" w:rsidRPr="00D473AE" w:rsidRDefault="002E1B66" w:rsidP="002E1B66">
      <w:pPr>
        <w:jc w:val="both"/>
        <w:rPr>
          <w:rFonts w:cs="Arial"/>
        </w:rPr>
      </w:pPr>
    </w:p>
    <w:p w14:paraId="3B670A29" w14:textId="77777777" w:rsidR="002E1B66" w:rsidRPr="00D473AE" w:rsidRDefault="002E1B66" w:rsidP="002E1B66">
      <w:pPr>
        <w:jc w:val="both"/>
        <w:rPr>
          <w:rFonts w:cs="Arial"/>
        </w:rPr>
      </w:pPr>
      <w:r w:rsidRPr="00D473AE">
        <w:rPr>
          <w:rFonts w:cs="Arial"/>
        </w:rPr>
        <w:t>Select an option, and the integration framework opens the user interface for job list definition, either for adding a new SAP Business One company, or for removing a deleted SAP Business One company:</w:t>
      </w:r>
    </w:p>
    <w:p w14:paraId="3B670A2A" w14:textId="77777777" w:rsidR="002E1B66" w:rsidRPr="00D473AE" w:rsidRDefault="002E1B66" w:rsidP="002E1B66">
      <w:pPr>
        <w:jc w:val="both"/>
        <w:rPr>
          <w:rFonts w:cs="Arial"/>
        </w:rPr>
      </w:pPr>
    </w:p>
    <w:p w14:paraId="3B670A2B" w14:textId="77777777" w:rsidR="002E1B66" w:rsidRPr="00D473AE" w:rsidRDefault="002E1B66" w:rsidP="002E1B66">
      <w:pPr>
        <w:jc w:val="both"/>
        <w:rPr>
          <w:rFonts w:cs="Arial"/>
          <w:b/>
        </w:rPr>
      </w:pPr>
      <w:r w:rsidRPr="00D473AE">
        <w:rPr>
          <w:rFonts w:cs="Arial"/>
          <w:b/>
        </w:rPr>
        <w:t>New Company in SAP Business One</w:t>
      </w:r>
    </w:p>
    <w:p w14:paraId="3B670A2C" w14:textId="77777777" w:rsidR="002E1B66" w:rsidRPr="00D473AE" w:rsidRDefault="002E1B66" w:rsidP="002E1B66">
      <w:pPr>
        <w:jc w:val="both"/>
        <w:rPr>
          <w:rFonts w:cs="Arial"/>
        </w:rPr>
      </w:pPr>
      <w:r w:rsidRPr="00D473AE">
        <w:rPr>
          <w:rFonts w:cs="Arial"/>
        </w:rPr>
        <w:t>The integration framework opens the following user interface:</w:t>
      </w:r>
    </w:p>
    <w:p w14:paraId="3B670A2D" w14:textId="77777777" w:rsidR="002E1B66" w:rsidRPr="00D473AE" w:rsidRDefault="002E1B66" w:rsidP="002E1B66">
      <w:pPr>
        <w:jc w:val="both"/>
        <w:rPr>
          <w:rFonts w:cs="Arial"/>
        </w:rPr>
      </w:pPr>
    </w:p>
    <w:p w14:paraId="3B670A2E" w14:textId="77777777" w:rsidR="002E1B66" w:rsidRDefault="00361C72" w:rsidP="002E1B66">
      <w:pPr>
        <w:jc w:val="both"/>
        <w:rPr>
          <w:rFonts w:cs="Arial"/>
        </w:rPr>
      </w:pPr>
      <w:r>
        <w:rPr>
          <w:noProof/>
          <w:lang w:eastAsia="de-DE"/>
        </w:rPr>
        <w:drawing>
          <wp:inline distT="0" distB="0" distL="0" distR="0" wp14:anchorId="3B670F30" wp14:editId="3B670F31">
            <wp:extent cx="3257143" cy="25714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7143" cy="257143"/>
                    </a:xfrm>
                    <a:prstGeom prst="rect">
                      <a:avLst/>
                    </a:prstGeom>
                  </pic:spPr>
                </pic:pic>
              </a:graphicData>
            </a:graphic>
          </wp:inline>
        </w:drawing>
      </w:r>
    </w:p>
    <w:p w14:paraId="3B670A2F" w14:textId="77777777" w:rsidR="002E1B66" w:rsidRDefault="002E1B66" w:rsidP="002E1B66">
      <w:pPr>
        <w:jc w:val="both"/>
        <w:rPr>
          <w:rFonts w:cs="Arial"/>
        </w:rPr>
      </w:pPr>
    </w:p>
    <w:p w14:paraId="3B670A30" w14:textId="77777777" w:rsidR="002E1B66" w:rsidRPr="00D473AE" w:rsidRDefault="00361C72" w:rsidP="002E1B66">
      <w:pPr>
        <w:jc w:val="both"/>
        <w:rPr>
          <w:rFonts w:cs="Arial"/>
          <w:color w:val="333399"/>
        </w:rPr>
      </w:pPr>
      <w:r>
        <w:rPr>
          <w:noProof/>
          <w:lang w:eastAsia="de-DE"/>
        </w:rPr>
        <w:drawing>
          <wp:inline distT="0" distB="0" distL="0" distR="0" wp14:anchorId="3B670F32" wp14:editId="3B670F33">
            <wp:extent cx="285714" cy="209524"/>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4" cy="209524"/>
                    </a:xfrm>
                    <a:prstGeom prst="rect">
                      <a:avLst/>
                    </a:prstGeom>
                  </pic:spPr>
                </pic:pic>
              </a:graphicData>
            </a:graphic>
          </wp:inline>
        </w:drawing>
      </w:r>
      <w:r w:rsidR="00FA6FDB" w:rsidRPr="00D473AE">
        <w:rPr>
          <w:rFonts w:cs="Arial"/>
          <w:color w:val="333399"/>
        </w:rPr>
        <w:t xml:space="preserve"> </w:t>
      </w:r>
    </w:p>
    <w:p w14:paraId="3B670A31" w14:textId="77777777" w:rsidR="002E1B66" w:rsidRPr="00D473AE" w:rsidRDefault="002E1B66" w:rsidP="002E1B66">
      <w:pPr>
        <w:jc w:val="both"/>
        <w:rPr>
          <w:rFonts w:cs="Arial"/>
        </w:rPr>
      </w:pPr>
      <w:r w:rsidRPr="00D473AE">
        <w:rPr>
          <w:rFonts w:cs="Arial"/>
        </w:rPr>
        <w:t>To add a job, click the button.</w:t>
      </w:r>
    </w:p>
    <w:p w14:paraId="3B670A32" w14:textId="77777777" w:rsidR="002E1B66" w:rsidRPr="00D473AE" w:rsidRDefault="002E1B66" w:rsidP="002E1B66">
      <w:pPr>
        <w:jc w:val="both"/>
        <w:rPr>
          <w:rFonts w:cs="Arial"/>
        </w:rPr>
      </w:pPr>
    </w:p>
    <w:p w14:paraId="3B670A33" w14:textId="77777777" w:rsidR="00CA03A2" w:rsidRPr="00D473AE" w:rsidRDefault="00FA6FDB" w:rsidP="002E1B66">
      <w:pPr>
        <w:jc w:val="both"/>
        <w:rPr>
          <w:rFonts w:cs="Arial"/>
        </w:rPr>
      </w:pPr>
      <w:r w:rsidRPr="00D473AE">
        <w:rPr>
          <w:rFonts w:cs="Arial"/>
        </w:rPr>
        <w:t>In the input field, enter a number for the position of the job</w:t>
      </w:r>
      <w:r w:rsidR="00CA03A2" w:rsidRPr="00D473AE">
        <w:rPr>
          <w:rFonts w:cs="Arial"/>
        </w:rPr>
        <w:t>, and click [Select].</w:t>
      </w:r>
    </w:p>
    <w:p w14:paraId="3B670A34" w14:textId="77777777" w:rsidR="00CA03A2" w:rsidRPr="00D473AE" w:rsidRDefault="00CA03A2" w:rsidP="00CA03A2">
      <w:pPr>
        <w:jc w:val="both"/>
        <w:rPr>
          <w:rFonts w:cs="Arial"/>
        </w:rPr>
      </w:pPr>
      <w:r w:rsidRPr="00D473AE">
        <w:rPr>
          <w:rFonts w:cs="Arial"/>
        </w:rPr>
        <w:t>The integration framework adds Job 1 to the list:</w:t>
      </w:r>
    </w:p>
    <w:p w14:paraId="3B670A35" w14:textId="77777777" w:rsidR="002B2EE7" w:rsidRPr="00D473AE" w:rsidRDefault="002B2EE7" w:rsidP="00CA03A2">
      <w:pPr>
        <w:jc w:val="both"/>
        <w:rPr>
          <w:rFonts w:cs="Arial"/>
        </w:rPr>
      </w:pPr>
    </w:p>
    <w:p w14:paraId="3B670A36" w14:textId="77777777" w:rsidR="002E1B66" w:rsidRDefault="00975F61" w:rsidP="002E1B66">
      <w:pPr>
        <w:jc w:val="both"/>
        <w:rPr>
          <w:rFonts w:cs="Arial"/>
        </w:rPr>
      </w:pPr>
      <w:r>
        <w:rPr>
          <w:noProof/>
          <w:lang w:eastAsia="de-DE"/>
        </w:rPr>
        <w:drawing>
          <wp:inline distT="0" distB="0" distL="0" distR="0" wp14:anchorId="3B670F34" wp14:editId="3B670F35">
            <wp:extent cx="5390476" cy="5619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390476" cy="561905"/>
                    </a:xfrm>
                    <a:prstGeom prst="rect">
                      <a:avLst/>
                    </a:prstGeom>
                  </pic:spPr>
                </pic:pic>
              </a:graphicData>
            </a:graphic>
          </wp:inline>
        </w:drawing>
      </w:r>
    </w:p>
    <w:p w14:paraId="3B670A37" w14:textId="77777777" w:rsidR="00CA03A2" w:rsidRDefault="00CA03A2" w:rsidP="002E1B66">
      <w:pPr>
        <w:jc w:val="both"/>
        <w:rPr>
          <w:rFonts w:cs="Arial"/>
        </w:rPr>
      </w:pPr>
    </w:p>
    <w:p w14:paraId="3B670A38" w14:textId="77777777" w:rsidR="00CA03A2" w:rsidRPr="00D473AE" w:rsidRDefault="00CA03A2" w:rsidP="002E1B66">
      <w:pPr>
        <w:jc w:val="both"/>
        <w:rPr>
          <w:rFonts w:cs="Arial"/>
        </w:rPr>
      </w:pPr>
      <w:r w:rsidRPr="00D473AE">
        <w:rPr>
          <w:rFonts w:cs="Arial"/>
        </w:rPr>
        <w:t xml:space="preserve">To select the task, click the […] button, and select the </w:t>
      </w:r>
      <w:r w:rsidRPr="00D473AE">
        <w:rPr>
          <w:rFonts w:ascii="Courier New" w:hAnsi="Courier New" w:cs="Courier New"/>
        </w:rPr>
        <w:t>Add new company to Scenario Package configuration</w:t>
      </w:r>
      <w:r w:rsidRPr="00D473AE">
        <w:rPr>
          <w:rFonts w:cs="Arial"/>
        </w:rPr>
        <w:t xml:space="preserve"> option. The other option is obsolete.</w:t>
      </w:r>
    </w:p>
    <w:p w14:paraId="3B670A39" w14:textId="77777777" w:rsidR="00CA03A2" w:rsidRPr="00D473AE" w:rsidRDefault="00CA03A2" w:rsidP="002E1B66">
      <w:pPr>
        <w:jc w:val="both"/>
        <w:rPr>
          <w:rFonts w:cs="Arial"/>
        </w:rPr>
      </w:pPr>
    </w:p>
    <w:p w14:paraId="3B670A3A" w14:textId="77777777" w:rsidR="00CA03A2" w:rsidRPr="00D473AE" w:rsidRDefault="00975F61" w:rsidP="002E1B66">
      <w:pPr>
        <w:jc w:val="both"/>
        <w:rPr>
          <w:rFonts w:cs="Arial"/>
          <w:color w:val="333399"/>
        </w:rPr>
      </w:pPr>
      <w:r>
        <w:rPr>
          <w:noProof/>
          <w:lang w:eastAsia="de-DE"/>
        </w:rPr>
        <w:lastRenderedPageBreak/>
        <w:drawing>
          <wp:inline distT="0" distB="0" distL="0" distR="0" wp14:anchorId="3B670F36" wp14:editId="3B670F37">
            <wp:extent cx="285714" cy="209524"/>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714" cy="209524"/>
                    </a:xfrm>
                    <a:prstGeom prst="rect">
                      <a:avLst/>
                    </a:prstGeom>
                  </pic:spPr>
                </pic:pic>
              </a:graphicData>
            </a:graphic>
          </wp:inline>
        </w:drawing>
      </w:r>
      <w:r w:rsidR="00355ED7" w:rsidRPr="00D473AE">
        <w:rPr>
          <w:rFonts w:cs="Arial"/>
          <w:color w:val="333399"/>
        </w:rPr>
        <w:t xml:space="preserve"> </w:t>
      </w:r>
    </w:p>
    <w:p w14:paraId="3B670A3B" w14:textId="77777777" w:rsidR="00CA03A2" w:rsidRPr="00D473AE" w:rsidRDefault="00CA03A2" w:rsidP="002E1B66">
      <w:pPr>
        <w:jc w:val="both"/>
        <w:rPr>
          <w:rFonts w:cs="Arial"/>
        </w:rPr>
      </w:pPr>
      <w:r w:rsidRPr="00D473AE">
        <w:rPr>
          <w:rFonts w:cs="Arial"/>
        </w:rPr>
        <w:t>To delete a job, click the button.</w:t>
      </w:r>
    </w:p>
    <w:p w14:paraId="3B670A3C" w14:textId="77777777" w:rsidR="00CA03A2" w:rsidRPr="00D473AE" w:rsidRDefault="00CA03A2" w:rsidP="002E1B66">
      <w:pPr>
        <w:jc w:val="both"/>
        <w:rPr>
          <w:rFonts w:cs="Arial"/>
        </w:rPr>
      </w:pPr>
    </w:p>
    <w:p w14:paraId="3B670A3D" w14:textId="77777777" w:rsidR="00CA03A2" w:rsidRPr="00D473AE" w:rsidRDefault="00D20F6E" w:rsidP="002E1B66">
      <w:pPr>
        <w:jc w:val="both"/>
        <w:rPr>
          <w:rFonts w:cs="Arial"/>
          <w:b/>
        </w:rPr>
      </w:pPr>
      <w:r w:rsidRPr="00D473AE">
        <w:rPr>
          <w:rFonts w:cs="Arial"/>
          <w:b/>
        </w:rPr>
        <w:t>Delete Company in SAP Business One</w:t>
      </w:r>
    </w:p>
    <w:p w14:paraId="3B670A3E" w14:textId="77777777" w:rsidR="00D20F6E" w:rsidRPr="00D473AE" w:rsidRDefault="00D20F6E" w:rsidP="002E1B66">
      <w:pPr>
        <w:jc w:val="both"/>
        <w:rPr>
          <w:rFonts w:cs="Arial"/>
        </w:rPr>
      </w:pPr>
      <w:r w:rsidRPr="00D473AE">
        <w:rPr>
          <w:rFonts w:cs="Arial"/>
        </w:rPr>
        <w:t>Proceed as described above to remove a deleted SAP Business One company from the scenario package configuration.</w:t>
      </w:r>
    </w:p>
    <w:p w14:paraId="3B670A3F" w14:textId="77777777" w:rsidR="003536BF" w:rsidRPr="00D473AE" w:rsidRDefault="001B4183" w:rsidP="003536BF">
      <w:pPr>
        <w:pStyle w:val="Heading1"/>
      </w:pPr>
      <w:r w:rsidRPr="00D473AE">
        <w:br w:type="column"/>
      </w:r>
      <w:bookmarkStart w:id="206" w:name="a7"/>
      <w:bookmarkStart w:id="207" w:name="scnpacdsgproc"/>
      <w:bookmarkStart w:id="208" w:name="_Toc137659598"/>
      <w:r w:rsidR="003536BF" w:rsidRPr="00D473AE">
        <w:lastRenderedPageBreak/>
        <w:t>7 Defining Processes</w:t>
      </w:r>
      <w:bookmarkEnd w:id="208"/>
    </w:p>
    <w:bookmarkEnd w:id="206"/>
    <w:bookmarkEnd w:id="207"/>
    <w:p w14:paraId="3B670A40" w14:textId="77777777" w:rsidR="003536BF" w:rsidRPr="00D473AE" w:rsidRDefault="003536BF" w:rsidP="003536BF">
      <w:pPr>
        <w:jc w:val="both"/>
        <w:rPr>
          <w:rFonts w:cs="Arial"/>
        </w:rPr>
      </w:pPr>
      <w:r w:rsidRPr="00D473AE">
        <w:rPr>
          <w:rFonts w:cs="Arial"/>
        </w:rPr>
        <w:t>If a scenario package contains scenario steps that run in both directions between sender and receiver systems, you can use processes to assign scenario steps to a direction.</w:t>
      </w:r>
    </w:p>
    <w:p w14:paraId="3B670A41" w14:textId="77777777" w:rsidR="003536BF" w:rsidRPr="00D473AE" w:rsidRDefault="003536BF" w:rsidP="003536BF">
      <w:pPr>
        <w:jc w:val="both"/>
        <w:rPr>
          <w:rFonts w:cs="Arial"/>
        </w:rPr>
      </w:pPr>
    </w:p>
    <w:p w14:paraId="3B670A42" w14:textId="77777777" w:rsidR="003536BF" w:rsidRPr="00D053C0" w:rsidRDefault="001B4183" w:rsidP="003536BF">
      <w:pPr>
        <w:jc w:val="both"/>
        <w:rPr>
          <w:rFonts w:cs="Arial"/>
        </w:rPr>
      </w:pPr>
      <w:r w:rsidRPr="00D053C0">
        <w:rPr>
          <w:noProof/>
          <w:lang w:eastAsia="de-DE"/>
        </w:rPr>
        <w:drawing>
          <wp:inline distT="0" distB="0" distL="0" distR="0" wp14:anchorId="3B670F38" wp14:editId="3B670F39">
            <wp:extent cx="228600" cy="228600"/>
            <wp:effectExtent l="19050" t="0" r="0" b="0"/>
            <wp:docPr id="329"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8" cstate="print"/>
                    <a:stretch>
                      <a:fillRect/>
                    </a:stretch>
                  </pic:blipFill>
                  <pic:spPr>
                    <a:xfrm>
                      <a:off x="0" y="0"/>
                      <a:ext cx="228600" cy="228600"/>
                    </a:xfrm>
                    <a:prstGeom prst="rect">
                      <a:avLst/>
                    </a:prstGeom>
                  </pic:spPr>
                </pic:pic>
              </a:graphicData>
            </a:graphic>
          </wp:inline>
        </w:drawing>
      </w:r>
      <w:r w:rsidRPr="00D053C0">
        <w:rPr>
          <w:rFonts w:cs="Arial"/>
        </w:rPr>
        <w:t xml:space="preserve"> </w:t>
      </w:r>
      <w:r w:rsidR="00D053C0" w:rsidRPr="00D053C0">
        <w:rPr>
          <w:rFonts w:cs="Arial"/>
        </w:rPr>
        <w:t>EXAMPLE</w:t>
      </w:r>
    </w:p>
    <w:p w14:paraId="3B670A43" w14:textId="77777777" w:rsidR="003536BF" w:rsidRDefault="003536BF" w:rsidP="003536BF">
      <w:pPr>
        <w:jc w:val="both"/>
        <w:rPr>
          <w:rFonts w:cs="Arial"/>
        </w:rPr>
      </w:pPr>
    </w:p>
    <w:p w14:paraId="3B670A44" w14:textId="77777777" w:rsidR="003536BF" w:rsidRDefault="00D47AC4" w:rsidP="00690BED">
      <w:pPr>
        <w:jc w:val="center"/>
        <w:rPr>
          <w:rFonts w:cs="Arial"/>
        </w:rPr>
      </w:pPr>
      <w:r w:rsidRPr="00D47AC4">
        <w:rPr>
          <w:rFonts w:cs="Arial"/>
          <w:noProof/>
          <w:lang w:eastAsia="de-DE"/>
        </w:rPr>
        <w:drawing>
          <wp:inline distT="0" distB="0" distL="0" distR="0" wp14:anchorId="3B670F3A" wp14:editId="3B670F3B">
            <wp:extent cx="5321299" cy="3781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321299" cy="3781425"/>
                    </a:xfrm>
                    <a:prstGeom prst="rect">
                      <a:avLst/>
                    </a:prstGeom>
                  </pic:spPr>
                </pic:pic>
              </a:graphicData>
            </a:graphic>
          </wp:inline>
        </w:drawing>
      </w:r>
    </w:p>
    <w:p w14:paraId="3B670A45" w14:textId="77777777" w:rsidR="003536BF" w:rsidRDefault="003536BF" w:rsidP="003536BF">
      <w:pPr>
        <w:jc w:val="both"/>
        <w:rPr>
          <w:rFonts w:cs="Arial"/>
        </w:rPr>
      </w:pPr>
    </w:p>
    <w:p w14:paraId="3B670A46" w14:textId="77777777" w:rsidR="00010CA6" w:rsidRPr="00D473AE" w:rsidRDefault="00C8403C" w:rsidP="003536BF">
      <w:pPr>
        <w:jc w:val="both"/>
        <w:rPr>
          <w:rFonts w:cs="Arial"/>
        </w:rPr>
      </w:pPr>
      <w:r w:rsidRPr="00D473AE">
        <w:rPr>
          <w:rFonts w:cs="Arial"/>
        </w:rPr>
        <w:t>In the illustration above, t</w:t>
      </w:r>
      <w:r w:rsidR="006C1C71" w:rsidRPr="00D473AE">
        <w:rPr>
          <w:rFonts w:cs="Arial"/>
        </w:rPr>
        <w:t>he scenario package has three scenario steps. An incoming message of the sender system type triggers message processing</w:t>
      </w:r>
      <w:r w:rsidRPr="00D473AE">
        <w:rPr>
          <w:rFonts w:cs="Arial"/>
        </w:rPr>
        <w:t xml:space="preserve"> in scenario step A</w:t>
      </w:r>
      <w:r w:rsidR="006C1C71" w:rsidRPr="00D473AE">
        <w:rPr>
          <w:rFonts w:cs="Arial"/>
        </w:rPr>
        <w:t>. The message that processing hands over to the receiver system type</w:t>
      </w:r>
      <w:r w:rsidRPr="00D473AE">
        <w:rPr>
          <w:rFonts w:cs="Arial"/>
        </w:rPr>
        <w:t xml:space="preserve"> leads to subsequent steps in the receiver system type that trigger first scenario step B and then scenario step C. </w:t>
      </w:r>
    </w:p>
    <w:p w14:paraId="3B670A47" w14:textId="77777777" w:rsidR="00010CA6" w:rsidRPr="00D473AE" w:rsidRDefault="00010CA6" w:rsidP="003536BF">
      <w:pPr>
        <w:jc w:val="both"/>
        <w:rPr>
          <w:rFonts w:cs="Arial"/>
        </w:rPr>
      </w:pPr>
    </w:p>
    <w:p w14:paraId="3B670A48" w14:textId="77777777" w:rsidR="003536BF" w:rsidRPr="00D473AE" w:rsidRDefault="00D3631A" w:rsidP="003536BF">
      <w:pPr>
        <w:jc w:val="both"/>
        <w:rPr>
          <w:rFonts w:cs="Arial"/>
        </w:rPr>
      </w:pPr>
      <w:r w:rsidRPr="00D473AE">
        <w:rPr>
          <w:rFonts w:cs="Arial"/>
        </w:rPr>
        <w:t xml:space="preserve">If you have, for example, </w:t>
      </w:r>
      <w:r w:rsidR="00C8403C" w:rsidRPr="00D473AE">
        <w:rPr>
          <w:rFonts w:cs="Arial"/>
        </w:rPr>
        <w:t xml:space="preserve">defined </w:t>
      </w:r>
      <w:r w:rsidR="00010CA6" w:rsidRPr="00D473AE">
        <w:rPr>
          <w:rFonts w:cs="Arial"/>
        </w:rPr>
        <w:t>criteria fields</w:t>
      </w:r>
      <w:r w:rsidR="00C8403C" w:rsidRPr="00D473AE">
        <w:rPr>
          <w:rFonts w:cs="Arial"/>
        </w:rPr>
        <w:t xml:space="preserve"> </w:t>
      </w:r>
      <w:r w:rsidR="00010CA6" w:rsidRPr="00D473AE">
        <w:rPr>
          <w:rFonts w:cs="Arial"/>
        </w:rPr>
        <w:t xml:space="preserve">for the scenario package, the setting of directions simplifies the entry of filter definitions in the scenario setup wizard. The wizard only displays filter definitions for the </w:t>
      </w:r>
      <w:r w:rsidRPr="00D473AE">
        <w:rPr>
          <w:rFonts w:cs="Arial"/>
        </w:rPr>
        <w:t xml:space="preserve">valid </w:t>
      </w:r>
      <w:r w:rsidR="00010CA6" w:rsidRPr="00D473AE">
        <w:rPr>
          <w:rFonts w:cs="Arial"/>
        </w:rPr>
        <w:t>combinations of sender and receiver systems.</w:t>
      </w:r>
    </w:p>
    <w:p w14:paraId="3B670A49" w14:textId="77777777" w:rsidR="003536BF" w:rsidRPr="00D473AE" w:rsidRDefault="003536BF" w:rsidP="003536BF">
      <w:pPr>
        <w:jc w:val="both"/>
        <w:rPr>
          <w:rFonts w:cs="Arial"/>
        </w:rPr>
      </w:pPr>
    </w:p>
    <w:p w14:paraId="3B670A4A" w14:textId="77777777" w:rsidR="00C173EB" w:rsidRPr="00D473AE" w:rsidRDefault="00C173EB" w:rsidP="00C173EB">
      <w:pPr>
        <w:jc w:val="both"/>
        <w:rPr>
          <w:rFonts w:cs="Arial"/>
        </w:rPr>
      </w:pPr>
      <w:r w:rsidRPr="00D473AE">
        <w:rPr>
          <w:rFonts w:cs="Arial"/>
        </w:rPr>
        <w:lastRenderedPageBreak/>
        <w:t xml:space="preserve">To define processes, </w:t>
      </w:r>
      <w:r w:rsidR="00B352DB" w:rsidRPr="00D473AE">
        <w:rPr>
          <w:rFonts w:cs="Arial"/>
        </w:rPr>
        <w:t>select</w:t>
      </w:r>
      <w:r w:rsidRPr="00D473AE">
        <w:rPr>
          <w:rFonts w:cs="Arial"/>
        </w:rPr>
        <w:t xml:space="preserve"> </w:t>
      </w:r>
      <w:r w:rsidRPr="00D473AE">
        <w:rPr>
          <w:rFonts w:eastAsia="Calibri" w:cs="Arial"/>
          <w:i/>
          <w:color w:val="948A54"/>
        </w:rPr>
        <w:t>Scenarios</w:t>
      </w:r>
      <w:r w:rsidR="000E0C97" w:rsidRPr="00D473AE">
        <w:rPr>
          <w:rFonts w:cs="Arial"/>
          <w:color w:val="948A54"/>
        </w:rPr>
        <w:t xml:space="preserve"> → </w:t>
      </w:r>
      <w:r w:rsidRPr="00D473AE">
        <w:rPr>
          <w:rFonts w:eastAsia="Calibri" w:cs="Arial"/>
          <w:i/>
          <w:color w:val="948A54"/>
        </w:rPr>
        <w:t>Package Design</w:t>
      </w:r>
      <w:r w:rsidR="000E0C97" w:rsidRPr="00D473AE">
        <w:rPr>
          <w:rFonts w:cs="Arial"/>
          <w:color w:val="948A54"/>
        </w:rPr>
        <w:t xml:space="preserve"> → </w:t>
      </w:r>
      <w:r w:rsidRPr="00D473AE">
        <w:rPr>
          <w:rFonts w:eastAsia="Calibri" w:cs="Arial"/>
          <w:i/>
          <w:color w:val="948A54"/>
        </w:rPr>
        <w:t>[Definitions]</w:t>
      </w:r>
      <w:r w:rsidRPr="00D473AE">
        <w:rPr>
          <w:rFonts w:cs="Arial"/>
        </w:rPr>
        <w:t xml:space="preserve"> and select </w:t>
      </w:r>
      <w:r w:rsidRPr="00D473AE">
        <w:rPr>
          <w:rFonts w:cs="Arial"/>
          <w:i/>
        </w:rPr>
        <w:t>Processes</w:t>
      </w:r>
      <w:r w:rsidRPr="00D473AE">
        <w:rPr>
          <w:rFonts w:cs="Arial"/>
        </w:rPr>
        <w:t>.</w:t>
      </w:r>
    </w:p>
    <w:p w14:paraId="3B670A4B" w14:textId="77777777" w:rsidR="003536BF" w:rsidRPr="00D473AE" w:rsidRDefault="003536BF" w:rsidP="003536BF">
      <w:pPr>
        <w:jc w:val="both"/>
        <w:rPr>
          <w:rFonts w:cs="Arial"/>
        </w:rPr>
      </w:pPr>
    </w:p>
    <w:p w14:paraId="3B670A4C" w14:textId="77777777" w:rsidR="00CA03A2" w:rsidRDefault="00975F61" w:rsidP="002E1B66">
      <w:pPr>
        <w:jc w:val="both"/>
        <w:rPr>
          <w:rFonts w:cs="Arial"/>
        </w:rPr>
      </w:pPr>
      <w:r>
        <w:rPr>
          <w:noProof/>
          <w:lang w:eastAsia="de-DE"/>
        </w:rPr>
        <w:drawing>
          <wp:inline distT="0" distB="0" distL="0" distR="0" wp14:anchorId="3B670F3C" wp14:editId="3B670F3D">
            <wp:extent cx="5943600" cy="2021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021205"/>
                    </a:xfrm>
                    <a:prstGeom prst="rect">
                      <a:avLst/>
                    </a:prstGeom>
                  </pic:spPr>
                </pic:pic>
              </a:graphicData>
            </a:graphic>
          </wp:inline>
        </w:drawing>
      </w:r>
    </w:p>
    <w:p w14:paraId="3B670A4D" w14:textId="77777777" w:rsidR="001B1FE5" w:rsidRDefault="001B1FE5" w:rsidP="002E1B66">
      <w:pPr>
        <w:jc w:val="both"/>
        <w:rPr>
          <w:rFonts w:cs="Arial"/>
        </w:rPr>
      </w:pPr>
    </w:p>
    <w:p w14:paraId="3B670A4E" w14:textId="77777777" w:rsidR="00F436A4" w:rsidRPr="00D473AE" w:rsidRDefault="00F436A4" w:rsidP="002E1B66">
      <w:pPr>
        <w:jc w:val="both"/>
        <w:rPr>
          <w:rFonts w:cs="Arial"/>
        </w:rPr>
      </w:pPr>
      <w:r w:rsidRPr="00D473AE">
        <w:rPr>
          <w:rFonts w:cs="Arial"/>
        </w:rPr>
        <w:t xml:space="preserve">To select scenario steps for the </w:t>
      </w:r>
      <w:r w:rsidRPr="00D473AE">
        <w:rPr>
          <w:rFonts w:cs="Arial"/>
          <w:i/>
        </w:rPr>
        <w:t>Sender -&gt; Receiver</w:t>
      </w:r>
      <w:r w:rsidRPr="00D473AE">
        <w:rPr>
          <w:rFonts w:cs="Arial"/>
        </w:rPr>
        <w:t xml:space="preserve"> direction, click the […] browse button. Select one or more scenario steps.</w:t>
      </w:r>
    </w:p>
    <w:p w14:paraId="3B670A4F" w14:textId="77777777" w:rsidR="00F436A4" w:rsidRPr="00D473AE" w:rsidRDefault="00F436A4" w:rsidP="002E1B66">
      <w:pPr>
        <w:jc w:val="both"/>
        <w:rPr>
          <w:rFonts w:cs="Arial"/>
        </w:rPr>
      </w:pPr>
    </w:p>
    <w:p w14:paraId="3B670A50" w14:textId="77777777" w:rsidR="00F436A4" w:rsidRPr="00D473AE" w:rsidRDefault="00F436A4" w:rsidP="00F436A4">
      <w:pPr>
        <w:jc w:val="both"/>
        <w:rPr>
          <w:rFonts w:cs="Arial"/>
        </w:rPr>
      </w:pPr>
      <w:r w:rsidRPr="00D473AE">
        <w:rPr>
          <w:rFonts w:cs="Arial"/>
        </w:rPr>
        <w:t xml:space="preserve">To select scenario steps for the </w:t>
      </w:r>
      <w:r w:rsidRPr="00D473AE">
        <w:rPr>
          <w:rFonts w:cs="Arial"/>
          <w:i/>
        </w:rPr>
        <w:t>Receiver</w:t>
      </w:r>
      <w:r w:rsidRPr="00D473AE">
        <w:rPr>
          <w:rFonts w:cs="Arial"/>
        </w:rPr>
        <w:t xml:space="preserve"> -&gt; </w:t>
      </w:r>
      <w:r w:rsidRPr="00D473AE">
        <w:rPr>
          <w:rFonts w:cs="Arial"/>
          <w:i/>
        </w:rPr>
        <w:t xml:space="preserve">Sender </w:t>
      </w:r>
      <w:r w:rsidRPr="00D473AE">
        <w:rPr>
          <w:rFonts w:cs="Arial"/>
        </w:rPr>
        <w:t>direction, click the […] browse button. Select one or more scenario steps.</w:t>
      </w:r>
    </w:p>
    <w:p w14:paraId="3B670A51" w14:textId="77777777" w:rsidR="00F436A4" w:rsidRPr="00D473AE" w:rsidRDefault="00F436A4" w:rsidP="002E1B66">
      <w:pPr>
        <w:jc w:val="both"/>
        <w:rPr>
          <w:rFonts w:cs="Arial"/>
        </w:rPr>
      </w:pPr>
    </w:p>
    <w:p w14:paraId="3B670A52" w14:textId="77777777" w:rsidR="00FC4720" w:rsidRPr="00D473AE" w:rsidRDefault="00F436A4" w:rsidP="002E1B66">
      <w:pPr>
        <w:jc w:val="both"/>
        <w:rPr>
          <w:rFonts w:cs="Arial"/>
          <w:color w:val="333399"/>
        </w:rPr>
      </w:pPr>
      <w:r w:rsidRPr="00D473AE">
        <w:rPr>
          <w:rFonts w:cs="Arial"/>
          <w:color w:val="333399"/>
        </w:rPr>
        <w:t>[Clear]</w:t>
      </w:r>
    </w:p>
    <w:p w14:paraId="3B670A53" w14:textId="77777777" w:rsidR="00F436A4" w:rsidRPr="00D473AE" w:rsidRDefault="00F436A4" w:rsidP="002E1B66">
      <w:pPr>
        <w:jc w:val="both"/>
        <w:rPr>
          <w:rFonts w:cs="Arial"/>
        </w:rPr>
      </w:pPr>
      <w:r w:rsidRPr="00D473AE">
        <w:rPr>
          <w:rFonts w:cs="Arial"/>
        </w:rPr>
        <w:t>To remove all entries, click the button.</w:t>
      </w:r>
    </w:p>
    <w:p w14:paraId="3B670A54" w14:textId="77777777" w:rsidR="00D21802" w:rsidRPr="00D473AE" w:rsidRDefault="00D21802" w:rsidP="002E1B66">
      <w:pPr>
        <w:jc w:val="both"/>
        <w:rPr>
          <w:rFonts w:cs="Arial"/>
        </w:rPr>
      </w:pPr>
    </w:p>
    <w:p w14:paraId="3B670A55" w14:textId="77777777" w:rsidR="002076FF" w:rsidRPr="00D473AE" w:rsidRDefault="002076FF" w:rsidP="002E1B66">
      <w:pPr>
        <w:jc w:val="both"/>
        <w:rPr>
          <w:rFonts w:cs="Arial"/>
          <w:b/>
        </w:rPr>
      </w:pPr>
      <w:r w:rsidRPr="00D473AE">
        <w:rPr>
          <w:rFonts w:cs="Arial"/>
          <w:b/>
        </w:rPr>
        <w:t>Result</w:t>
      </w:r>
    </w:p>
    <w:p w14:paraId="3B670A56" w14:textId="77777777" w:rsidR="002076FF" w:rsidRPr="00D473AE" w:rsidRDefault="002076FF" w:rsidP="002E1B66">
      <w:pPr>
        <w:jc w:val="both"/>
        <w:rPr>
          <w:rFonts w:cs="Arial"/>
        </w:rPr>
      </w:pPr>
      <w:r w:rsidRPr="00D473AE">
        <w:rPr>
          <w:rFonts w:cs="Arial"/>
        </w:rPr>
        <w:t>If you define processes, the scenario setup wizard provides the option to apply the processes to simplify the input of filter definitions.</w:t>
      </w:r>
    </w:p>
    <w:p w14:paraId="3B670A57" w14:textId="77777777" w:rsidR="00D21802" w:rsidRPr="00D473AE" w:rsidRDefault="00D21802" w:rsidP="00D21802">
      <w:pPr>
        <w:pStyle w:val="Heading1"/>
        <w:rPr>
          <w:rFonts w:cs="Arial"/>
        </w:rPr>
      </w:pPr>
      <w:bookmarkStart w:id="209" w:name="a8"/>
      <w:bookmarkStart w:id="210" w:name="vpmsglog"/>
      <w:bookmarkStart w:id="211" w:name="_Toc137659599"/>
      <w:r w:rsidRPr="00D473AE">
        <w:rPr>
          <w:rFonts w:cs="Arial"/>
        </w:rPr>
        <w:t>8 De</w:t>
      </w:r>
      <w:r w:rsidR="009B4D0C" w:rsidRPr="00D473AE">
        <w:rPr>
          <w:rFonts w:cs="Arial"/>
        </w:rPr>
        <w:t xml:space="preserve">signing </w:t>
      </w:r>
      <w:r w:rsidRPr="00D473AE">
        <w:rPr>
          <w:rFonts w:cs="Arial"/>
        </w:rPr>
        <w:t>and Using an Individual Message Log</w:t>
      </w:r>
      <w:bookmarkEnd w:id="211"/>
    </w:p>
    <w:bookmarkEnd w:id="209"/>
    <w:bookmarkEnd w:id="210"/>
    <w:p w14:paraId="3B670A58" w14:textId="77777777" w:rsidR="00F7003C" w:rsidRPr="00D473AE" w:rsidRDefault="00D21802" w:rsidP="00D21802">
      <w:pPr>
        <w:jc w:val="both"/>
        <w:rPr>
          <w:rFonts w:cs="Arial"/>
        </w:rPr>
      </w:pPr>
      <w:r w:rsidRPr="00D473AE">
        <w:rPr>
          <w:rFonts w:cs="Arial"/>
        </w:rPr>
        <w:t>The message log</w:t>
      </w:r>
      <w:r w:rsidR="00B352DB" w:rsidRPr="00D473AE">
        <w:rPr>
          <w:rFonts w:cs="Arial"/>
        </w:rPr>
        <w:t xml:space="preserve"> in the Monitoring section of the integration framework </w:t>
      </w:r>
      <w:r w:rsidRPr="00D473AE">
        <w:rPr>
          <w:rFonts w:cs="Arial"/>
        </w:rPr>
        <w:t>displays</w:t>
      </w:r>
      <w:r w:rsidR="009A5533" w:rsidRPr="00D473AE">
        <w:rPr>
          <w:rFonts w:cs="Arial"/>
        </w:rPr>
        <w:t xml:space="preserve"> information about messages that the integration framework has processed. For </w:t>
      </w:r>
      <w:r w:rsidR="00F7003C" w:rsidRPr="00D473AE">
        <w:rPr>
          <w:rFonts w:cs="Arial"/>
        </w:rPr>
        <w:t xml:space="preserve">a </w:t>
      </w:r>
      <w:r w:rsidR="009A5533" w:rsidRPr="00D473AE">
        <w:rPr>
          <w:rFonts w:cs="Arial"/>
        </w:rPr>
        <w:t>scenario package, you can develop an individual message log scenario step</w:t>
      </w:r>
      <w:r w:rsidR="009B4D0C" w:rsidRPr="00D473AE">
        <w:rPr>
          <w:rFonts w:cs="Arial"/>
        </w:rPr>
        <w:t>.</w:t>
      </w:r>
      <w:r w:rsidR="009A5533" w:rsidRPr="00D473AE">
        <w:rPr>
          <w:rFonts w:cs="Arial"/>
        </w:rPr>
        <w:t xml:space="preserve"> </w:t>
      </w:r>
    </w:p>
    <w:p w14:paraId="3B670A59" w14:textId="77777777" w:rsidR="009B4D0C" w:rsidRPr="00D473AE" w:rsidRDefault="009B4D0C" w:rsidP="009B4D0C">
      <w:pPr>
        <w:pStyle w:val="Heading2"/>
      </w:pPr>
      <w:bookmarkStart w:id="212" w:name="a8_1"/>
      <w:bookmarkStart w:id="213" w:name="_Toc137659600"/>
      <w:r w:rsidRPr="00D473AE">
        <w:t>8.1 Designing an Individual Message Log Step</w:t>
      </w:r>
      <w:bookmarkEnd w:id="213"/>
    </w:p>
    <w:bookmarkEnd w:id="212"/>
    <w:p w14:paraId="3B670A5A" w14:textId="77777777" w:rsidR="007130D2" w:rsidRPr="00D473AE" w:rsidRDefault="00CD20FE" w:rsidP="00D21802">
      <w:pPr>
        <w:jc w:val="both"/>
        <w:rPr>
          <w:rFonts w:cs="Arial"/>
        </w:rPr>
      </w:pPr>
      <w:r w:rsidRPr="00D473AE">
        <w:rPr>
          <w:rFonts w:cs="Arial"/>
        </w:rPr>
        <w:t>F</w:t>
      </w:r>
      <w:r w:rsidR="007130D2" w:rsidRPr="00D473AE">
        <w:rPr>
          <w:rFonts w:cs="Arial"/>
        </w:rPr>
        <w:t>or an individual message log step</w:t>
      </w:r>
      <w:r w:rsidRPr="00D473AE">
        <w:rPr>
          <w:rFonts w:cs="Arial"/>
        </w:rPr>
        <w:t xml:space="preserve">, use the </w:t>
      </w:r>
      <w:r w:rsidRPr="00D473AE">
        <w:rPr>
          <w:rFonts w:ascii="Courier New" w:hAnsi="Courier New" w:cs="Courier New"/>
        </w:rPr>
        <w:t>internal queue</w:t>
      </w:r>
      <w:r w:rsidRPr="00D473AE">
        <w:rPr>
          <w:rFonts w:cs="Arial"/>
        </w:rPr>
        <w:t xml:space="preserve"> inbound type.</w:t>
      </w:r>
    </w:p>
    <w:p w14:paraId="3B670A5B" w14:textId="77777777" w:rsidR="00D21802" w:rsidRPr="00D473AE" w:rsidRDefault="00F7003C" w:rsidP="00D21802">
      <w:pPr>
        <w:jc w:val="both"/>
        <w:rPr>
          <w:rFonts w:cs="Arial"/>
        </w:rPr>
      </w:pPr>
      <w:r w:rsidRPr="00D473AE">
        <w:rPr>
          <w:rFonts w:cs="Arial"/>
        </w:rPr>
        <w:lastRenderedPageBreak/>
        <w:t>In scenario step</w:t>
      </w:r>
      <w:r w:rsidR="007130D2" w:rsidRPr="00D473AE">
        <w:rPr>
          <w:rFonts w:cs="Arial"/>
        </w:rPr>
        <w:t xml:space="preserve"> processing</w:t>
      </w:r>
      <w:r w:rsidRPr="00D473AE">
        <w:rPr>
          <w:rFonts w:cs="Arial"/>
        </w:rPr>
        <w:t xml:space="preserve">, define what you </w:t>
      </w:r>
      <w:r w:rsidR="00573598" w:rsidRPr="00D473AE">
        <w:rPr>
          <w:rFonts w:cs="Arial"/>
        </w:rPr>
        <w:t>need for your scenario package monitoring</w:t>
      </w:r>
      <w:r w:rsidRPr="00D473AE">
        <w:rPr>
          <w:rFonts w:cs="Arial"/>
        </w:rPr>
        <w:t xml:space="preserve">. You can, for example, write </w:t>
      </w:r>
      <w:r w:rsidR="00573598" w:rsidRPr="00D473AE">
        <w:rPr>
          <w:rFonts w:cs="Arial"/>
        </w:rPr>
        <w:t xml:space="preserve">the message log information </w:t>
      </w:r>
      <w:r w:rsidRPr="00D473AE">
        <w:rPr>
          <w:rFonts w:cs="Arial"/>
        </w:rPr>
        <w:t>to a database table</w:t>
      </w:r>
      <w:r w:rsidR="00573598" w:rsidRPr="00D473AE">
        <w:rPr>
          <w:rFonts w:cs="Arial"/>
        </w:rPr>
        <w:t xml:space="preserve"> that you access with an individual user interface</w:t>
      </w:r>
      <w:r w:rsidRPr="00D473AE">
        <w:rPr>
          <w:rFonts w:cs="Arial"/>
        </w:rPr>
        <w:t xml:space="preserve">, </w:t>
      </w:r>
      <w:r w:rsidR="00573598" w:rsidRPr="00D473AE">
        <w:rPr>
          <w:rFonts w:cs="Arial"/>
        </w:rPr>
        <w:t xml:space="preserve">or you </w:t>
      </w:r>
      <w:r w:rsidRPr="00D473AE">
        <w:rPr>
          <w:rFonts w:cs="Arial"/>
        </w:rPr>
        <w:t xml:space="preserve">send e-mails </w:t>
      </w:r>
      <w:r w:rsidR="004A3229" w:rsidRPr="00D473AE">
        <w:rPr>
          <w:rFonts w:cs="Arial"/>
        </w:rPr>
        <w:t xml:space="preserve">to an administrator </w:t>
      </w:r>
      <w:r w:rsidR="0013282A" w:rsidRPr="00D473AE">
        <w:rPr>
          <w:rFonts w:cs="Arial"/>
        </w:rPr>
        <w:t xml:space="preserve">depending on </w:t>
      </w:r>
      <w:r w:rsidR="00573598" w:rsidRPr="00D473AE">
        <w:rPr>
          <w:rFonts w:cs="Arial"/>
        </w:rPr>
        <w:t xml:space="preserve">message log </w:t>
      </w:r>
      <w:r w:rsidR="0013282A" w:rsidRPr="00D473AE">
        <w:rPr>
          <w:rFonts w:cs="Arial"/>
        </w:rPr>
        <w:t>status information</w:t>
      </w:r>
      <w:r w:rsidRPr="00D473AE">
        <w:rPr>
          <w:rFonts w:cs="Arial"/>
        </w:rPr>
        <w:t>, and so on.</w:t>
      </w:r>
    </w:p>
    <w:p w14:paraId="3B670A5C" w14:textId="77777777" w:rsidR="00F911CE" w:rsidRPr="00D473AE" w:rsidRDefault="00F911CE" w:rsidP="00D21802">
      <w:pPr>
        <w:jc w:val="both"/>
        <w:rPr>
          <w:rFonts w:cs="Arial"/>
        </w:rPr>
      </w:pPr>
    </w:p>
    <w:p w14:paraId="3B670A5D" w14:textId="77777777" w:rsidR="007130D2" w:rsidRPr="00D473AE" w:rsidRDefault="007130D2" w:rsidP="007130D2">
      <w:pPr>
        <w:jc w:val="both"/>
        <w:rPr>
          <w:rFonts w:cs="Arial"/>
        </w:rPr>
      </w:pPr>
      <w:r w:rsidRPr="00D473AE">
        <w:rPr>
          <w:rFonts w:cs="Arial"/>
        </w:rPr>
        <w:t xml:space="preserve">The message that the integration framework sends to the queue of your message log step, contains </w:t>
      </w:r>
      <w:r w:rsidR="00A45D93" w:rsidRPr="00D473AE">
        <w:rPr>
          <w:rFonts w:cs="Arial"/>
        </w:rPr>
        <w:t>all information that the default message receives.</w:t>
      </w:r>
    </w:p>
    <w:p w14:paraId="3B670A5E" w14:textId="77777777" w:rsidR="007130D2" w:rsidRPr="00D473AE" w:rsidRDefault="007130D2" w:rsidP="007130D2">
      <w:pPr>
        <w:jc w:val="both"/>
        <w:rPr>
          <w:rFonts w:cs="Arial"/>
        </w:rPr>
      </w:pPr>
    </w:p>
    <w:p w14:paraId="3B670A5F" w14:textId="77777777" w:rsidR="007130D2" w:rsidRPr="00D473AE" w:rsidRDefault="007130D2" w:rsidP="006728FE">
      <w:pPr>
        <w:pStyle w:val="BulletedList"/>
      </w:pPr>
      <w:r w:rsidRPr="00D473AE">
        <w:t xml:space="preserve">In the </w:t>
      </w:r>
      <w:r w:rsidRPr="00D473AE">
        <w:rPr>
          <w:rStyle w:val="m1"/>
          <w:rFonts w:ascii="Courier New" w:hAnsi="Courier New" w:cs="Courier New"/>
          <w:color w:val="auto"/>
          <w:sz w:val="20"/>
          <w:szCs w:val="20"/>
        </w:rPr>
        <w:t>&lt;</w:t>
      </w:r>
      <w:r w:rsidRPr="00D473AE">
        <w:rPr>
          <w:rStyle w:val="t1"/>
          <w:rFonts w:ascii="Courier New" w:hAnsi="Courier New" w:cs="Courier New"/>
          <w:color w:val="auto"/>
          <w:sz w:val="20"/>
          <w:szCs w:val="20"/>
        </w:rPr>
        <w:t>Payload Role</w:t>
      </w:r>
      <w:r w:rsidRPr="00D473AE">
        <w:rPr>
          <w:rStyle w:val="m1"/>
          <w:rFonts w:ascii="Courier New" w:hAnsi="Courier New" w:cs="Courier New"/>
          <w:color w:val="auto"/>
          <w:sz w:val="20"/>
          <w:szCs w:val="20"/>
        </w:rPr>
        <w:t>="</w:t>
      </w:r>
      <w:r w:rsidRPr="00D473AE">
        <w:rPr>
          <w:rFonts w:ascii="Courier New" w:hAnsi="Courier New" w:cs="Courier New"/>
          <w:b/>
          <w:bCs/>
          <w:sz w:val="20"/>
          <w:szCs w:val="20"/>
        </w:rPr>
        <w:t>S</w:t>
      </w:r>
      <w:r w:rsidRPr="00D473AE">
        <w:rPr>
          <w:rFonts w:ascii="Courier New" w:hAnsi="Courier New" w:cs="Courier New"/>
        </w:rPr>
        <w:t>"&gt;</w:t>
      </w:r>
      <w:r w:rsidRPr="00D473AE">
        <w:t xml:space="preserve"> section, in the </w:t>
      </w:r>
      <w:r w:rsidRPr="00D473AE">
        <w:rPr>
          <w:rFonts w:ascii="Courier New" w:hAnsi="Courier New" w:cs="Courier New"/>
        </w:rPr>
        <w:t>&lt;B1ifMsgLog&gt;</w:t>
      </w:r>
      <w:r w:rsidRPr="00D473AE">
        <w:t xml:space="preserve"> tag, find information that the integration framework uses to display the default message log:</w:t>
      </w:r>
    </w:p>
    <w:p w14:paraId="3B670A60" w14:textId="77777777" w:rsidR="00DF609D" w:rsidRDefault="00DF609D" w:rsidP="006728FE">
      <w:pPr>
        <w:pStyle w:val="BL2"/>
      </w:pPr>
      <w:r w:rsidRPr="00F334AC">
        <w:t>SenderSysId</w:t>
      </w:r>
    </w:p>
    <w:p w14:paraId="3B670A61" w14:textId="77777777" w:rsidR="006D5AAC" w:rsidRPr="00F334AC" w:rsidRDefault="006D5AAC" w:rsidP="006728FE">
      <w:pPr>
        <w:pStyle w:val="BL2"/>
      </w:pPr>
      <w:r w:rsidRPr="00F334AC">
        <w:t>SenderSysId</w:t>
      </w:r>
      <w:r w:rsidR="00DF609D">
        <w:t>Name</w:t>
      </w:r>
      <w:r w:rsidRPr="00F334AC">
        <w:t xml:space="preserve"> </w:t>
      </w:r>
    </w:p>
    <w:p w14:paraId="3B670A62" w14:textId="77777777" w:rsidR="006D5AAC" w:rsidRPr="00F334AC" w:rsidRDefault="006D5AAC" w:rsidP="006728FE">
      <w:pPr>
        <w:pStyle w:val="BL2"/>
      </w:pPr>
      <w:r w:rsidRPr="00F334AC">
        <w:t>SenderObjectTypeId</w:t>
      </w:r>
    </w:p>
    <w:p w14:paraId="3B670A63" w14:textId="77777777" w:rsidR="00DF609D" w:rsidRDefault="00DF609D" w:rsidP="006728FE">
      <w:pPr>
        <w:pStyle w:val="BL2"/>
      </w:pPr>
      <w:r w:rsidRPr="00F334AC">
        <w:t>ReceiverSysId</w:t>
      </w:r>
    </w:p>
    <w:p w14:paraId="3B670A64" w14:textId="77777777" w:rsidR="006D5AAC" w:rsidRPr="00F334AC" w:rsidRDefault="006D5AAC" w:rsidP="006728FE">
      <w:pPr>
        <w:pStyle w:val="BL2"/>
      </w:pPr>
      <w:r w:rsidRPr="00F334AC">
        <w:t>ReceiverSysId</w:t>
      </w:r>
      <w:r w:rsidR="00DF609D">
        <w:t>Name</w:t>
      </w:r>
    </w:p>
    <w:p w14:paraId="3B670A65" w14:textId="77777777" w:rsidR="006D5AAC" w:rsidRPr="00F334AC" w:rsidRDefault="006D5AAC" w:rsidP="006728FE">
      <w:pPr>
        <w:pStyle w:val="BL2"/>
      </w:pPr>
      <w:r w:rsidRPr="00F334AC">
        <w:t>BeginTimeStamp</w:t>
      </w:r>
    </w:p>
    <w:p w14:paraId="3B670A66" w14:textId="77777777" w:rsidR="006D5AAC" w:rsidRPr="00F334AC" w:rsidRDefault="006D5AAC" w:rsidP="006728FE">
      <w:pPr>
        <w:pStyle w:val="BL2"/>
      </w:pPr>
      <w:r w:rsidRPr="00F334AC">
        <w:t>EndTimeStamp</w:t>
      </w:r>
    </w:p>
    <w:p w14:paraId="3B670A67" w14:textId="77777777" w:rsidR="006D5AAC" w:rsidRPr="00F334AC" w:rsidRDefault="006D5AAC" w:rsidP="006728FE">
      <w:pPr>
        <w:pStyle w:val="BL2"/>
      </w:pPr>
      <w:r w:rsidRPr="00F334AC">
        <w:t>Status</w:t>
      </w:r>
    </w:p>
    <w:p w14:paraId="3B670A68" w14:textId="77777777" w:rsidR="006D5AAC" w:rsidRPr="00D473AE" w:rsidRDefault="006D5AAC" w:rsidP="006728FE">
      <w:pPr>
        <w:pStyle w:val="BulletedList"/>
      </w:pPr>
      <w:r w:rsidRPr="00D473AE">
        <w:t xml:space="preserve">In the </w:t>
      </w:r>
      <w:r w:rsidRPr="00D473AE">
        <w:rPr>
          <w:rFonts w:ascii="Courier New" w:hAnsi="Courier New" w:cs="Courier New"/>
        </w:rPr>
        <w:t>&lt;ResultMessage&gt;</w:t>
      </w:r>
      <w:r w:rsidRPr="00D473AE">
        <w:t xml:space="preserve"> tag, the integration framework </w:t>
      </w:r>
      <w:r w:rsidR="00F334AC" w:rsidRPr="00D473AE">
        <w:t>displays the result of message processing.</w:t>
      </w:r>
    </w:p>
    <w:p w14:paraId="3B670A69" w14:textId="77777777" w:rsidR="008D2358" w:rsidRPr="00D473AE" w:rsidRDefault="00F334AC" w:rsidP="006728FE">
      <w:pPr>
        <w:pStyle w:val="BL2"/>
      </w:pPr>
      <w:r w:rsidRPr="00D473AE">
        <w:t>If the integration framework runs a synchronous scenario step, it creates one message log</w:t>
      </w:r>
      <w:r w:rsidR="002D3E03" w:rsidRPr="00D473AE">
        <w:t xml:space="preserve"> entry</w:t>
      </w:r>
      <w:r w:rsidRPr="00D473AE">
        <w:t xml:space="preserve">. </w:t>
      </w:r>
    </w:p>
    <w:p w14:paraId="3B670A6A" w14:textId="77777777" w:rsidR="00F334AC" w:rsidRPr="00D473AE" w:rsidRDefault="00F334AC" w:rsidP="006728FE">
      <w:pPr>
        <w:pStyle w:val="BL2"/>
      </w:pPr>
      <w:r w:rsidRPr="00D473AE">
        <w:t>If the integration frame</w:t>
      </w:r>
      <w:r w:rsidR="002D3E03" w:rsidRPr="00D473AE">
        <w:t xml:space="preserve">work runs an asynchronous scenario step, </w:t>
      </w:r>
      <w:r w:rsidR="008D2358" w:rsidRPr="00D473AE">
        <w:t xml:space="preserve">it calls the message log twice. The default message log only displays the message log for which </w:t>
      </w:r>
      <w:r w:rsidR="008D2358" w:rsidRPr="00D473AE">
        <w:rPr>
          <w:rFonts w:ascii="Courier New" w:hAnsi="Courier New" w:cs="Courier New"/>
        </w:rPr>
        <w:t>Status</w:t>
      </w:r>
      <w:r w:rsidR="008D2358" w:rsidRPr="00D473AE">
        <w:t xml:space="preserve"> </w:t>
      </w:r>
      <w:r w:rsidR="008D2358" w:rsidRPr="00D473AE">
        <w:rPr>
          <w:b/>
        </w:rPr>
        <w:t>is not</w:t>
      </w:r>
      <w:r w:rsidR="008D2358" w:rsidRPr="00D473AE">
        <w:t xml:space="preserve"> </w:t>
      </w:r>
      <w:r w:rsidR="008D2358" w:rsidRPr="00D473AE">
        <w:rPr>
          <w:rFonts w:ascii="Courier New" w:hAnsi="Courier New" w:cs="Courier New"/>
        </w:rPr>
        <w:t>processing</w:t>
      </w:r>
      <w:r w:rsidR="008D2358" w:rsidRPr="00D473AE">
        <w:t>. Take this also into consideration</w:t>
      </w:r>
      <w:r w:rsidR="008B4EFE" w:rsidRPr="00D473AE">
        <w:t xml:space="preserve"> when you create your individual message log information.</w:t>
      </w:r>
    </w:p>
    <w:p w14:paraId="3B670A6B" w14:textId="77777777" w:rsidR="007130D2" w:rsidRPr="00D473AE" w:rsidRDefault="007130D2" w:rsidP="007130D2">
      <w:pPr>
        <w:jc w:val="both"/>
        <w:rPr>
          <w:rFonts w:cs="Arial"/>
        </w:rPr>
      </w:pPr>
    </w:p>
    <w:p w14:paraId="3B670A6C" w14:textId="77777777" w:rsidR="003E09BC" w:rsidRPr="00D473AE" w:rsidRDefault="003E09BC" w:rsidP="00D21802">
      <w:pPr>
        <w:jc w:val="both"/>
        <w:rPr>
          <w:rFonts w:cs="Arial"/>
        </w:rPr>
      </w:pPr>
    </w:p>
    <w:p w14:paraId="3B670A6D" w14:textId="77777777" w:rsidR="007130D2" w:rsidRPr="00D473AE" w:rsidRDefault="00DF609D" w:rsidP="00D21802">
      <w:pPr>
        <w:jc w:val="both"/>
        <w:rPr>
          <w:rFonts w:cs="Arial"/>
        </w:rPr>
      </w:pPr>
      <w:r w:rsidRPr="00D473AE">
        <w:rPr>
          <w:rFonts w:cs="Arial"/>
        </w:rPr>
        <w:t xml:space="preserve">Use an XSL </w:t>
      </w:r>
      <w:r w:rsidR="004A3229" w:rsidRPr="00D473AE">
        <w:rPr>
          <w:rFonts w:cs="Arial"/>
        </w:rPr>
        <w:t>transformation</w:t>
      </w:r>
      <w:r w:rsidRPr="00D473AE">
        <w:rPr>
          <w:rFonts w:cs="Arial"/>
        </w:rPr>
        <w:t xml:space="preserve"> (</w:t>
      </w:r>
      <w:r w:rsidR="00F7194B" w:rsidRPr="00D473AE">
        <w:rPr>
          <w:rFonts w:cs="Arial"/>
        </w:rPr>
        <w:t>xform</w:t>
      </w:r>
      <w:r w:rsidRPr="00D473AE">
        <w:rPr>
          <w:rFonts w:cs="Arial"/>
        </w:rPr>
        <w:t xml:space="preserve">) atom, to retrieve the information you want to </w:t>
      </w:r>
      <w:r w:rsidR="007A7856" w:rsidRPr="00D473AE">
        <w:rPr>
          <w:rFonts w:cs="Arial"/>
        </w:rPr>
        <w:t xml:space="preserve">use </w:t>
      </w:r>
      <w:r w:rsidRPr="00D473AE">
        <w:rPr>
          <w:rFonts w:cs="Arial"/>
        </w:rPr>
        <w:t>in your individual message log.</w:t>
      </w:r>
    </w:p>
    <w:p w14:paraId="3B670A6E" w14:textId="77777777" w:rsidR="007130D2" w:rsidRPr="00D473AE" w:rsidRDefault="007130D2" w:rsidP="00D21802">
      <w:pPr>
        <w:jc w:val="both"/>
        <w:rPr>
          <w:rFonts w:cs="Arial"/>
        </w:rPr>
      </w:pPr>
    </w:p>
    <w:p w14:paraId="3B670A6F" w14:textId="77777777" w:rsidR="00DF609D" w:rsidRPr="00D473AE" w:rsidRDefault="00DF609D" w:rsidP="00DF609D">
      <w:pPr>
        <w:jc w:val="both"/>
        <w:rPr>
          <w:rFonts w:cs="Arial"/>
        </w:rPr>
      </w:pPr>
      <w:r w:rsidRPr="00D473AE">
        <w:rPr>
          <w:rFonts w:cs="Arial"/>
        </w:rPr>
        <w:t>Retrieve the information in the following way, for example for the sender system name:</w:t>
      </w:r>
    </w:p>
    <w:p w14:paraId="3B670A70" w14:textId="77777777" w:rsidR="00DF609D" w:rsidRPr="00D473AE" w:rsidRDefault="00DF609D" w:rsidP="00DF609D">
      <w:pPr>
        <w:jc w:val="both"/>
        <w:rPr>
          <w:rFonts w:ascii="Courier New" w:hAnsi="Courier New" w:cs="Courier New"/>
        </w:rPr>
      </w:pPr>
      <w:r w:rsidRPr="00D473AE">
        <w:rPr>
          <w:rFonts w:ascii="Courier New" w:hAnsi="Courier New" w:cs="Courier New"/>
        </w:rPr>
        <w:t>&lt;xsl:value-of select="/vpf:Msg/vpf:Body/vpf:Payload[@Role='S']/B1ifMsgLog/@SenderSysIdName"&gt;&lt;/xsl:value-of&gt;</w:t>
      </w:r>
    </w:p>
    <w:p w14:paraId="3B670A71" w14:textId="77777777" w:rsidR="00DF609D" w:rsidRPr="00D473AE" w:rsidRDefault="00DF609D" w:rsidP="00DF609D">
      <w:pPr>
        <w:jc w:val="both"/>
        <w:rPr>
          <w:rFonts w:cs="Arial"/>
        </w:rPr>
      </w:pPr>
    </w:p>
    <w:p w14:paraId="3B670A72" w14:textId="77777777" w:rsidR="007130D2" w:rsidRPr="00D473AE" w:rsidRDefault="007130D2" w:rsidP="00D21802">
      <w:pPr>
        <w:jc w:val="both"/>
        <w:rPr>
          <w:rFonts w:cs="Arial"/>
        </w:rPr>
      </w:pPr>
    </w:p>
    <w:p w14:paraId="3B670A73" w14:textId="77777777" w:rsidR="00DF609D" w:rsidRPr="00D473AE" w:rsidRDefault="00DF609D" w:rsidP="00DF609D">
      <w:pPr>
        <w:pStyle w:val="Heading2"/>
      </w:pPr>
      <w:bookmarkStart w:id="214" w:name="a8_2"/>
      <w:bookmarkStart w:id="215" w:name="_Toc137659601"/>
      <w:bookmarkEnd w:id="214"/>
      <w:r w:rsidRPr="00D473AE">
        <w:lastRenderedPageBreak/>
        <w:t>8.2 Defining the Individual Message Log Step for the Scenario Package</w:t>
      </w:r>
      <w:bookmarkEnd w:id="215"/>
    </w:p>
    <w:p w14:paraId="3B670A74" w14:textId="77777777" w:rsidR="001672C9" w:rsidRPr="00D473AE" w:rsidRDefault="001672C9" w:rsidP="001672C9">
      <w:pPr>
        <w:jc w:val="both"/>
        <w:rPr>
          <w:rFonts w:cs="Arial"/>
        </w:rPr>
      </w:pPr>
      <w:r w:rsidRPr="00D473AE">
        <w:rPr>
          <w:rFonts w:cs="Arial"/>
        </w:rPr>
        <w:t>To select a message log step</w:t>
      </w:r>
      <w:r w:rsidR="000F1A07" w:rsidRPr="00D473AE">
        <w:rPr>
          <w:rFonts w:cs="Arial"/>
        </w:rPr>
        <w:t xml:space="preserve"> and define settings for the individual message log</w:t>
      </w:r>
      <w:r w:rsidRPr="00D473AE">
        <w:rPr>
          <w:rFonts w:cs="Arial"/>
        </w:rPr>
        <w:t xml:space="preserve">, </w:t>
      </w:r>
      <w:r w:rsidR="00B352DB" w:rsidRPr="00D473AE">
        <w:rPr>
          <w:rFonts w:cs="Arial"/>
        </w:rPr>
        <w:t>select</w:t>
      </w:r>
      <w:r w:rsidRPr="00D473AE">
        <w:rPr>
          <w:rFonts w:cs="Arial"/>
        </w:rPr>
        <w:t xml:space="preserve"> </w:t>
      </w:r>
      <w:r w:rsidRPr="00D473AE">
        <w:rPr>
          <w:rFonts w:eastAsia="Calibri" w:cs="Arial"/>
          <w:i/>
          <w:color w:val="948A54"/>
        </w:rPr>
        <w:t>Scenarios</w:t>
      </w:r>
      <w:r w:rsidRPr="00E932BA">
        <w:rPr>
          <w:rFonts w:ascii="Calibri" w:eastAsia="Calibri" w:hAnsi="Calibri" w:cs="Times New Roman"/>
          <w:color w:val="948A54"/>
        </w:rPr>
        <w:sym w:font="Webdings" w:char="F034"/>
      </w:r>
      <w:r w:rsidRPr="00D473AE">
        <w:rPr>
          <w:rFonts w:eastAsia="Calibri" w:cs="Arial"/>
          <w:i/>
          <w:color w:val="948A54"/>
        </w:rPr>
        <w:t xml:space="preserve">Package Design </w:t>
      </w:r>
      <w:r w:rsidRPr="00E932BA">
        <w:rPr>
          <w:rFonts w:ascii="Calibri" w:eastAsia="Calibri" w:hAnsi="Calibri" w:cs="Times New Roman"/>
          <w:color w:val="948A54"/>
        </w:rPr>
        <w:sym w:font="Webdings" w:char="F034"/>
      </w:r>
      <w:r w:rsidRPr="00D473AE">
        <w:rPr>
          <w:rFonts w:eastAsia="Calibri" w:cs="Arial"/>
          <w:i/>
          <w:color w:val="948A54"/>
        </w:rPr>
        <w:t>[Definitions]</w:t>
      </w:r>
      <w:r w:rsidRPr="00D473AE">
        <w:rPr>
          <w:rFonts w:cs="Arial"/>
        </w:rPr>
        <w:t xml:space="preserve"> and select </w:t>
      </w:r>
      <w:r w:rsidRPr="00D473AE">
        <w:rPr>
          <w:rFonts w:cs="Arial"/>
          <w:i/>
        </w:rPr>
        <w:t>Message Log</w:t>
      </w:r>
      <w:r w:rsidRPr="00D473AE">
        <w:rPr>
          <w:rFonts w:cs="Arial"/>
        </w:rPr>
        <w:t>.</w:t>
      </w:r>
    </w:p>
    <w:p w14:paraId="3B670A75" w14:textId="77777777" w:rsidR="003E09BC" w:rsidRPr="00D473AE" w:rsidRDefault="003E09BC" w:rsidP="00D21802">
      <w:pPr>
        <w:jc w:val="both"/>
        <w:rPr>
          <w:rFonts w:cs="Arial"/>
        </w:rPr>
      </w:pPr>
    </w:p>
    <w:p w14:paraId="3B670A76" w14:textId="77777777" w:rsidR="001672C9" w:rsidRDefault="000866DF" w:rsidP="00D21802">
      <w:pPr>
        <w:jc w:val="both"/>
        <w:rPr>
          <w:rFonts w:cs="Arial"/>
        </w:rPr>
      </w:pPr>
      <w:r>
        <w:rPr>
          <w:noProof/>
          <w:lang w:eastAsia="de-DE"/>
        </w:rPr>
        <w:drawing>
          <wp:inline distT="0" distB="0" distL="0" distR="0" wp14:anchorId="3B670F3E" wp14:editId="3B670F3F">
            <wp:extent cx="5943600" cy="1125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125220"/>
                    </a:xfrm>
                    <a:prstGeom prst="rect">
                      <a:avLst/>
                    </a:prstGeom>
                  </pic:spPr>
                </pic:pic>
              </a:graphicData>
            </a:graphic>
          </wp:inline>
        </w:drawing>
      </w:r>
    </w:p>
    <w:p w14:paraId="3B670A77" w14:textId="77777777" w:rsidR="001672C9" w:rsidRDefault="001672C9" w:rsidP="00D21802">
      <w:pPr>
        <w:jc w:val="both"/>
        <w:rPr>
          <w:rFonts w:cs="Arial"/>
        </w:rPr>
      </w:pPr>
    </w:p>
    <w:p w14:paraId="3B670A78" w14:textId="77777777" w:rsidR="001672C9" w:rsidRPr="00D473AE" w:rsidRDefault="001672C9" w:rsidP="00740397">
      <w:pPr>
        <w:keepNext/>
        <w:jc w:val="both"/>
        <w:rPr>
          <w:rFonts w:cs="Arial"/>
          <w:color w:val="333399"/>
        </w:rPr>
      </w:pPr>
      <w:r w:rsidRPr="00D473AE">
        <w:rPr>
          <w:rFonts w:cs="Arial"/>
          <w:color w:val="333399"/>
        </w:rPr>
        <w:t>Scenario Package Identifier</w:t>
      </w:r>
    </w:p>
    <w:p w14:paraId="3B670A79" w14:textId="77777777" w:rsidR="001672C9" w:rsidRPr="00D473AE" w:rsidRDefault="001672C9" w:rsidP="00D21802">
      <w:pPr>
        <w:jc w:val="both"/>
        <w:rPr>
          <w:rFonts w:cs="Arial"/>
        </w:rPr>
      </w:pPr>
      <w:r w:rsidRPr="00D473AE">
        <w:rPr>
          <w:rFonts w:cs="Arial"/>
        </w:rPr>
        <w:t xml:space="preserve">The integration framework displays the identifier of the scenario </w:t>
      </w:r>
      <w:r w:rsidR="000866DF" w:rsidRPr="00D473AE">
        <w:rPr>
          <w:rFonts w:cs="Arial"/>
        </w:rPr>
        <w:t>package</w:t>
      </w:r>
      <w:r w:rsidRPr="00D473AE">
        <w:rPr>
          <w:rFonts w:cs="Arial"/>
        </w:rPr>
        <w:t>.</w:t>
      </w:r>
    </w:p>
    <w:p w14:paraId="3B670A7A" w14:textId="77777777" w:rsidR="001672C9" w:rsidRPr="00D473AE" w:rsidRDefault="001672C9" w:rsidP="00D21802">
      <w:pPr>
        <w:jc w:val="both"/>
        <w:rPr>
          <w:rFonts w:cs="Arial"/>
        </w:rPr>
      </w:pPr>
    </w:p>
    <w:p w14:paraId="3B670A7B" w14:textId="77777777" w:rsidR="001672C9" w:rsidRPr="00D473AE" w:rsidRDefault="001672C9" w:rsidP="00D21802">
      <w:pPr>
        <w:jc w:val="both"/>
        <w:rPr>
          <w:rFonts w:cs="Arial"/>
          <w:color w:val="333399"/>
        </w:rPr>
      </w:pPr>
      <w:r w:rsidRPr="00D473AE">
        <w:rPr>
          <w:rFonts w:cs="Arial"/>
          <w:color w:val="333399"/>
        </w:rPr>
        <w:t>Individual Message Log Step</w:t>
      </w:r>
    </w:p>
    <w:p w14:paraId="3B670A7C" w14:textId="77777777" w:rsidR="001672C9" w:rsidRPr="00D473AE" w:rsidRDefault="004A3229" w:rsidP="00D21802">
      <w:pPr>
        <w:jc w:val="both"/>
        <w:rPr>
          <w:rFonts w:cs="Arial"/>
        </w:rPr>
      </w:pPr>
      <w:r w:rsidRPr="00D473AE">
        <w:rPr>
          <w:rFonts w:cs="Arial"/>
        </w:rPr>
        <w:t xml:space="preserve">By default, </w:t>
      </w:r>
      <w:r w:rsidR="001672C9" w:rsidRPr="00D473AE">
        <w:rPr>
          <w:rFonts w:cs="Arial"/>
        </w:rPr>
        <w:t xml:space="preserve">each scenario package </w:t>
      </w:r>
      <w:r w:rsidR="009509E0" w:rsidRPr="00D473AE">
        <w:rPr>
          <w:rFonts w:cs="Arial"/>
        </w:rPr>
        <w:t xml:space="preserve">uses </w:t>
      </w:r>
      <w:r w:rsidR="001672C9" w:rsidRPr="00D473AE">
        <w:rPr>
          <w:rFonts w:cs="Arial"/>
        </w:rPr>
        <w:t>the default message log</w:t>
      </w:r>
      <w:r w:rsidRPr="00D473AE">
        <w:rPr>
          <w:rFonts w:cs="Arial"/>
        </w:rPr>
        <w:t xml:space="preserve"> (</w:t>
      </w:r>
      <w:r w:rsidRPr="00D473AE">
        <w:rPr>
          <w:rFonts w:eastAsia="Calibri" w:cs="Arial"/>
          <w:i/>
          <w:color w:val="948A54"/>
        </w:rPr>
        <w:t>Monitoring</w:t>
      </w:r>
      <w:r w:rsidR="000E0C97" w:rsidRPr="00D473AE">
        <w:rPr>
          <w:rFonts w:cs="Arial"/>
          <w:color w:val="948A54"/>
        </w:rPr>
        <w:t xml:space="preserve"> → </w:t>
      </w:r>
      <w:r w:rsidRPr="00D473AE">
        <w:rPr>
          <w:rFonts w:eastAsia="Calibri" w:cs="Arial"/>
          <w:i/>
          <w:color w:val="948A54"/>
        </w:rPr>
        <w:t>Message Log</w:t>
      </w:r>
      <w:r w:rsidRPr="00D473AE">
        <w:rPr>
          <w:rFonts w:cs="Arial"/>
        </w:rPr>
        <w:t>)</w:t>
      </w:r>
      <w:r w:rsidR="001672C9" w:rsidRPr="00D473AE">
        <w:rPr>
          <w:rFonts w:cs="Arial"/>
        </w:rPr>
        <w:t>. To select an individual message log step, click the […] browse button. The integration framework displays all scenario steps of the package that have the internal queue inbound type. Select the message log step.</w:t>
      </w:r>
    </w:p>
    <w:p w14:paraId="3B670A7D" w14:textId="77777777" w:rsidR="001672C9" w:rsidRPr="00D473AE" w:rsidRDefault="001672C9" w:rsidP="00D21802">
      <w:pPr>
        <w:jc w:val="both"/>
        <w:rPr>
          <w:rFonts w:cs="Arial"/>
        </w:rPr>
      </w:pPr>
    </w:p>
    <w:p w14:paraId="3B670A7E" w14:textId="77777777" w:rsidR="001672C9" w:rsidRPr="00D473AE" w:rsidRDefault="001672C9" w:rsidP="00573598">
      <w:pPr>
        <w:keepNext/>
        <w:jc w:val="both"/>
        <w:rPr>
          <w:rFonts w:cs="Arial"/>
          <w:color w:val="333399"/>
        </w:rPr>
      </w:pPr>
      <w:r w:rsidRPr="00D473AE">
        <w:rPr>
          <w:rFonts w:cs="Arial"/>
          <w:color w:val="333399"/>
        </w:rPr>
        <w:t>Call Log Step with Default Log Switched Off</w:t>
      </w:r>
    </w:p>
    <w:p w14:paraId="3B670A7F" w14:textId="77777777" w:rsidR="001672C9" w:rsidRPr="00D473AE" w:rsidRDefault="001672C9" w:rsidP="00D21802">
      <w:pPr>
        <w:jc w:val="both"/>
        <w:rPr>
          <w:rFonts w:cs="Arial"/>
        </w:rPr>
      </w:pPr>
      <w:r w:rsidRPr="00D473AE">
        <w:rPr>
          <w:rFonts w:cs="Arial"/>
        </w:rPr>
        <w:t>To enable the individual log step to receive message log information, although the default message log is switched off</w:t>
      </w:r>
      <w:r w:rsidR="009509E0" w:rsidRPr="00D473AE">
        <w:rPr>
          <w:rFonts w:cs="Arial"/>
        </w:rPr>
        <w:t xml:space="preserve"> (</w:t>
      </w:r>
      <w:r w:rsidR="009509E0" w:rsidRPr="00D473AE">
        <w:rPr>
          <w:rFonts w:eastAsia="Calibri" w:cs="Arial"/>
          <w:i/>
          <w:color w:val="948A54"/>
        </w:rPr>
        <w:t>Maintenance</w:t>
      </w:r>
      <w:r w:rsidR="000E0C97" w:rsidRPr="00D473AE">
        <w:rPr>
          <w:rFonts w:cs="Arial"/>
          <w:color w:val="948A54"/>
        </w:rPr>
        <w:t xml:space="preserve"> → </w:t>
      </w:r>
      <w:r w:rsidR="009509E0" w:rsidRPr="00D473AE">
        <w:rPr>
          <w:rFonts w:eastAsia="Calibri" w:cs="Arial"/>
          <w:i/>
          <w:color w:val="948A54"/>
        </w:rPr>
        <w:t>Cfg MsgLog</w:t>
      </w:r>
      <w:r w:rsidRPr="00D473AE">
        <w:rPr>
          <w:rFonts w:cs="Arial"/>
        </w:rPr>
        <w:t>,</w:t>
      </w:r>
      <w:r w:rsidR="009509E0" w:rsidRPr="00D473AE">
        <w:rPr>
          <w:rFonts w:cs="Arial"/>
        </w:rPr>
        <w:t xml:space="preserve"> </w:t>
      </w:r>
      <w:r w:rsidR="009509E0" w:rsidRPr="00D473AE">
        <w:rPr>
          <w:rFonts w:cs="Arial"/>
          <w:i/>
        </w:rPr>
        <w:t>Message Log</w:t>
      </w:r>
      <w:r w:rsidR="009509E0" w:rsidRPr="00D473AE">
        <w:rPr>
          <w:rFonts w:cs="Arial"/>
        </w:rPr>
        <w:t xml:space="preserve"> not selected)</w:t>
      </w:r>
      <w:r w:rsidRPr="00D473AE">
        <w:rPr>
          <w:rFonts w:cs="Arial"/>
        </w:rPr>
        <w:t xml:space="preserve"> select the option.</w:t>
      </w:r>
    </w:p>
    <w:p w14:paraId="3B670A80" w14:textId="77777777" w:rsidR="001672C9" w:rsidRPr="00D473AE" w:rsidRDefault="001672C9" w:rsidP="00D21802">
      <w:pPr>
        <w:jc w:val="both"/>
        <w:rPr>
          <w:rFonts w:cs="Arial"/>
        </w:rPr>
      </w:pPr>
    </w:p>
    <w:p w14:paraId="3B670A81" w14:textId="77777777" w:rsidR="001672C9" w:rsidRPr="00D473AE" w:rsidRDefault="001672C9" w:rsidP="00D21802">
      <w:pPr>
        <w:jc w:val="both"/>
        <w:rPr>
          <w:rFonts w:cs="Arial"/>
          <w:color w:val="333399"/>
        </w:rPr>
      </w:pPr>
      <w:r w:rsidRPr="00D473AE">
        <w:rPr>
          <w:rFonts w:cs="Arial"/>
          <w:color w:val="333399"/>
        </w:rPr>
        <w:t>Default Message Log</w:t>
      </w:r>
    </w:p>
    <w:p w14:paraId="3B670A82" w14:textId="77777777" w:rsidR="001672C9" w:rsidRPr="00D473AE" w:rsidRDefault="005049E8" w:rsidP="00D21802">
      <w:pPr>
        <w:jc w:val="both"/>
        <w:rPr>
          <w:rFonts w:cs="Arial"/>
        </w:rPr>
      </w:pPr>
      <w:r w:rsidRPr="00D473AE">
        <w:rPr>
          <w:rFonts w:cs="Arial"/>
        </w:rPr>
        <w:t>To a</w:t>
      </w:r>
      <w:r w:rsidR="009B4D0C" w:rsidRPr="00D473AE">
        <w:rPr>
          <w:rFonts w:cs="Arial"/>
        </w:rPr>
        <w:t xml:space="preserve">dditionally </w:t>
      </w:r>
      <w:r w:rsidRPr="00D473AE">
        <w:rPr>
          <w:rFonts w:cs="Arial"/>
        </w:rPr>
        <w:t xml:space="preserve">display message log information for the individual message </w:t>
      </w:r>
      <w:r w:rsidR="009509E0" w:rsidRPr="00D473AE">
        <w:rPr>
          <w:rFonts w:cs="Arial"/>
        </w:rPr>
        <w:t xml:space="preserve">log </w:t>
      </w:r>
      <w:r w:rsidRPr="00D473AE">
        <w:rPr>
          <w:rFonts w:cs="Arial"/>
        </w:rPr>
        <w:t>step in the default message log, select the checkbox.</w:t>
      </w:r>
      <w:r w:rsidR="00712342" w:rsidRPr="00D473AE">
        <w:rPr>
          <w:rFonts w:cs="Arial"/>
        </w:rPr>
        <w:t xml:space="preserve"> This is the default.</w:t>
      </w:r>
    </w:p>
    <w:p w14:paraId="3B670A83" w14:textId="77777777" w:rsidR="003E09BC" w:rsidRPr="00D473AE" w:rsidRDefault="003E09BC" w:rsidP="00D21802">
      <w:pPr>
        <w:jc w:val="both"/>
        <w:rPr>
          <w:rFonts w:cs="Arial"/>
        </w:rPr>
      </w:pPr>
    </w:p>
    <w:p w14:paraId="3B670A84" w14:textId="77777777" w:rsidR="00092E39" w:rsidRPr="00D473AE" w:rsidRDefault="00E81D9E" w:rsidP="00D21802">
      <w:pPr>
        <w:jc w:val="both"/>
        <w:rPr>
          <w:rFonts w:cs="Arial"/>
          <w:color w:val="333399"/>
        </w:rPr>
      </w:pPr>
      <w:bookmarkStart w:id="216" w:name="msglogsrchkey"/>
      <w:r w:rsidRPr="00D473AE">
        <w:rPr>
          <w:rFonts w:cs="Arial"/>
          <w:color w:val="333399"/>
        </w:rPr>
        <w:t>[Search Key]</w:t>
      </w:r>
    </w:p>
    <w:bookmarkEnd w:id="216"/>
    <w:p w14:paraId="3B670A85" w14:textId="77777777" w:rsidR="00E81D9E" w:rsidRPr="00D473AE" w:rsidRDefault="00E81D9E" w:rsidP="00E81D9E">
      <w:pPr>
        <w:jc w:val="both"/>
        <w:rPr>
          <w:rFonts w:cs="Arial"/>
        </w:rPr>
      </w:pPr>
      <w:r w:rsidRPr="00D473AE">
        <w:rPr>
          <w:rFonts w:cs="Arial"/>
        </w:rPr>
        <w:t>To define individual search keys that you can use in the message log</w:t>
      </w:r>
      <w:r w:rsidR="00CD20FE" w:rsidRPr="00D473AE">
        <w:rPr>
          <w:rFonts w:cs="Arial"/>
        </w:rPr>
        <w:t xml:space="preserve"> </w:t>
      </w:r>
      <w:r w:rsidR="001F00AB" w:rsidRPr="00D473AE">
        <w:rPr>
          <w:rFonts w:cs="Arial"/>
        </w:rPr>
        <w:t>selection,</w:t>
      </w:r>
      <w:r w:rsidRPr="00D473AE">
        <w:rPr>
          <w:rFonts w:cs="Arial"/>
        </w:rPr>
        <w:t xml:space="preserve"> click the button. </w:t>
      </w:r>
    </w:p>
    <w:p w14:paraId="3B670A86" w14:textId="77777777" w:rsidR="00E81D9E" w:rsidRPr="00D473AE" w:rsidRDefault="00E81D9E" w:rsidP="00E81D9E">
      <w:pPr>
        <w:jc w:val="both"/>
        <w:rPr>
          <w:rFonts w:cs="Arial"/>
        </w:rPr>
      </w:pPr>
    </w:p>
    <w:p w14:paraId="3B670A87" w14:textId="77777777" w:rsidR="00E81D9E" w:rsidRPr="00D473AE" w:rsidRDefault="0061767B" w:rsidP="00E81D9E">
      <w:pPr>
        <w:jc w:val="both"/>
        <w:rPr>
          <w:rFonts w:cs="Arial"/>
        </w:rPr>
      </w:pPr>
      <w:r w:rsidRPr="00D473AE">
        <w:rPr>
          <w:rFonts w:cs="Arial"/>
        </w:rPr>
        <w:t xml:space="preserve">For each scenario step of the scenario package, you can define two search keys. The search keys are XPath expressions. In the XPath, you can </w:t>
      </w:r>
      <w:r w:rsidR="00162F00" w:rsidRPr="00D473AE">
        <w:rPr>
          <w:rFonts w:cs="Arial"/>
        </w:rPr>
        <w:t>use the following variables:</w:t>
      </w:r>
    </w:p>
    <w:p w14:paraId="3B670A88" w14:textId="77777777" w:rsidR="00162F00" w:rsidRPr="00D473AE" w:rsidRDefault="00162F00" w:rsidP="00482E13">
      <w:pPr>
        <w:pStyle w:val="BulletedList"/>
      </w:pPr>
      <w:r w:rsidRPr="00D473AE">
        <w:rPr>
          <w:rFonts w:ascii="Courier New" w:hAnsi="Courier New" w:cs="Courier New"/>
        </w:rPr>
        <w:lastRenderedPageBreak/>
        <w:t>$S</w:t>
      </w:r>
      <w:r w:rsidRPr="00D473AE">
        <w:t xml:space="preserve"> for the sender message section</w:t>
      </w:r>
    </w:p>
    <w:p w14:paraId="3B670A89" w14:textId="77777777" w:rsidR="00162F00" w:rsidRPr="00D473AE" w:rsidRDefault="00162F00" w:rsidP="00482E13">
      <w:pPr>
        <w:pStyle w:val="BulletedList"/>
      </w:pPr>
      <w:r w:rsidRPr="00D473AE">
        <w:rPr>
          <w:rFonts w:ascii="Courier New" w:hAnsi="Courier New" w:cs="Courier New"/>
        </w:rPr>
        <w:t>$R</w:t>
      </w:r>
      <w:r w:rsidRPr="00D473AE">
        <w:t xml:space="preserve"> for the receiver message section</w:t>
      </w:r>
    </w:p>
    <w:p w14:paraId="3B670A8A" w14:textId="77777777" w:rsidR="00162F00" w:rsidRPr="00D473AE" w:rsidRDefault="00162F00" w:rsidP="00482E13">
      <w:pPr>
        <w:pStyle w:val="BulletedList"/>
      </w:pPr>
      <w:r w:rsidRPr="00D473AE">
        <w:rPr>
          <w:rFonts w:ascii="Courier New" w:hAnsi="Courier New" w:cs="Courier New"/>
        </w:rPr>
        <w:t>$T</w:t>
      </w:r>
      <w:r w:rsidRPr="00D473AE">
        <w:t xml:space="preserve"> for the trigger message section</w:t>
      </w:r>
    </w:p>
    <w:p w14:paraId="3B670A8B" w14:textId="77777777" w:rsidR="001F00AB" w:rsidRPr="00D473AE" w:rsidRDefault="001F00AB" w:rsidP="001F00AB">
      <w:pPr>
        <w:jc w:val="both"/>
        <w:rPr>
          <w:rFonts w:cs="Arial"/>
        </w:rPr>
      </w:pPr>
    </w:p>
    <w:p w14:paraId="3B670A8C" w14:textId="77777777" w:rsidR="00BB5EAC" w:rsidRPr="00D473AE" w:rsidRDefault="00BB5EAC" w:rsidP="001F00AB">
      <w:pPr>
        <w:jc w:val="both"/>
        <w:rPr>
          <w:rFonts w:cs="Arial"/>
        </w:rPr>
      </w:pPr>
      <w:r w:rsidRPr="00D473AE">
        <w:rPr>
          <w:rFonts w:cs="Arial"/>
        </w:rPr>
        <w:t>You can only use XPath statements using the variables, XPath statements without using the variables are not supported.</w:t>
      </w:r>
    </w:p>
    <w:p w14:paraId="3B670A8D" w14:textId="77777777" w:rsidR="00F71169" w:rsidRPr="00D473AE" w:rsidRDefault="00F71169" w:rsidP="001F00AB">
      <w:pPr>
        <w:jc w:val="both"/>
        <w:rPr>
          <w:rFonts w:cs="Arial"/>
        </w:rPr>
      </w:pPr>
    </w:p>
    <w:p w14:paraId="3B670A8E" w14:textId="77777777" w:rsidR="00BA0079" w:rsidRPr="00D473AE" w:rsidRDefault="00BA0079" w:rsidP="00BA0079">
      <w:pPr>
        <w:pStyle w:val="Heading1"/>
      </w:pPr>
      <w:bookmarkStart w:id="217" w:name="a9"/>
      <w:bookmarkStart w:id="218" w:name="valmap"/>
      <w:bookmarkStart w:id="219" w:name="_Toc137659602"/>
      <w:r w:rsidRPr="00D473AE">
        <w:t>9 Defining Value Mappings</w:t>
      </w:r>
      <w:bookmarkEnd w:id="219"/>
    </w:p>
    <w:bookmarkEnd w:id="217"/>
    <w:bookmarkEnd w:id="218"/>
    <w:p w14:paraId="3B670A8F" w14:textId="77777777" w:rsidR="00BA0079" w:rsidRPr="00D473AE" w:rsidRDefault="00BA0079" w:rsidP="00BA0079">
      <w:pPr>
        <w:jc w:val="both"/>
        <w:rPr>
          <w:rFonts w:cs="Arial"/>
        </w:rPr>
      </w:pPr>
      <w:r w:rsidRPr="00D473AE">
        <w:rPr>
          <w:rFonts w:cs="Arial"/>
        </w:rPr>
        <w:t xml:space="preserve">The integration framework supports value mapping. It allows externalizing mappings between </w:t>
      </w:r>
      <w:r w:rsidR="00E805BE" w:rsidRPr="00D473AE">
        <w:rPr>
          <w:rFonts w:cs="Arial"/>
        </w:rPr>
        <w:t xml:space="preserve">values in </w:t>
      </w:r>
      <w:r w:rsidRPr="00D473AE">
        <w:rPr>
          <w:rFonts w:cs="Arial"/>
        </w:rPr>
        <w:t>sender and receiver systems instead of hardcoding them in the development phase.</w:t>
      </w:r>
    </w:p>
    <w:p w14:paraId="3B670A90" w14:textId="77777777" w:rsidR="00BA0079" w:rsidRPr="00D473AE" w:rsidRDefault="00BA0079" w:rsidP="00BA0079">
      <w:pPr>
        <w:jc w:val="both"/>
        <w:rPr>
          <w:rFonts w:cs="Arial"/>
        </w:rPr>
      </w:pPr>
    </w:p>
    <w:p w14:paraId="3B670A91" w14:textId="77777777" w:rsidR="00BA0079" w:rsidRPr="00D473AE" w:rsidRDefault="00BA0079" w:rsidP="00BA0079">
      <w:pPr>
        <w:jc w:val="both"/>
        <w:rPr>
          <w:rFonts w:cs="Arial"/>
        </w:rPr>
      </w:pPr>
      <w:r w:rsidRPr="00D473AE">
        <w:rPr>
          <w:rFonts w:cs="Arial"/>
        </w:rPr>
        <w:t xml:space="preserve">At runtime, value mapping takes place after scenario step processing and before handover to the receiver system or systems. If the integration framework finds tags in the </w:t>
      </w:r>
      <w:r w:rsidRPr="00D473AE">
        <w:rPr>
          <w:rFonts w:cs="Arial"/>
          <w:b/>
        </w:rPr>
        <w:t xml:space="preserve">receiver </w:t>
      </w:r>
      <w:r w:rsidRPr="00D473AE">
        <w:rPr>
          <w:rFonts w:cs="Arial"/>
        </w:rPr>
        <w:t>XML message with one of the defined names, and value mapping definitions exist for the fields, the integration framework maps the values according to the definitions.</w:t>
      </w:r>
    </w:p>
    <w:p w14:paraId="3B670A92" w14:textId="77777777" w:rsidR="00BA0079" w:rsidRPr="00D473AE" w:rsidRDefault="00BA0079" w:rsidP="00BA0079"/>
    <w:p w14:paraId="3B670A93" w14:textId="77777777" w:rsidR="00BA0079" w:rsidRPr="00D473AE" w:rsidRDefault="00BA0079" w:rsidP="00BA0079">
      <w:pPr>
        <w:rPr>
          <w:rFonts w:cs="Arial"/>
        </w:rPr>
      </w:pPr>
      <w:r w:rsidRPr="00D473AE">
        <w:rPr>
          <w:rFonts w:cs="Arial"/>
        </w:rPr>
        <w:t xml:space="preserve">If you use </w:t>
      </w:r>
      <w:r w:rsidRPr="00D473AE">
        <w:rPr>
          <w:rStyle w:val="TechnicalName"/>
        </w:rPr>
        <w:t>VOID</w:t>
      </w:r>
      <w:r w:rsidRPr="00D473AE">
        <w:rPr>
          <w:rFonts w:cs="Arial"/>
        </w:rPr>
        <w:t xml:space="preserve"> outbound, use the </w:t>
      </w:r>
      <w:r w:rsidRPr="00D473AE">
        <w:rPr>
          <w:rStyle w:val="FieldName"/>
        </w:rPr>
        <w:t>Value Mapping</w:t>
      </w:r>
      <w:r w:rsidRPr="00D473AE">
        <w:rPr>
          <w:rFonts w:cs="Arial"/>
        </w:rPr>
        <w:t xml:space="preserve"> atom to perform the value mapping in the process flow.</w:t>
      </w:r>
    </w:p>
    <w:p w14:paraId="3B670A94" w14:textId="77777777" w:rsidR="00BA0079" w:rsidRPr="00D473AE" w:rsidRDefault="00BA0079" w:rsidP="00BA0079">
      <w:pPr>
        <w:rPr>
          <w:rFonts w:cs="Arial"/>
        </w:rPr>
      </w:pPr>
    </w:p>
    <w:p w14:paraId="3B670A95" w14:textId="77777777" w:rsidR="00BA0079" w:rsidRPr="00D473AE" w:rsidRDefault="00BA0079" w:rsidP="00BA0079">
      <w:pPr>
        <w:jc w:val="both"/>
        <w:rPr>
          <w:rFonts w:cs="Arial"/>
        </w:rPr>
      </w:pPr>
      <w:r w:rsidRPr="00D473AE">
        <w:rPr>
          <w:rFonts w:cs="Arial"/>
        </w:rPr>
        <w:t xml:space="preserve">To define </w:t>
      </w:r>
      <w:r w:rsidR="0094569C" w:rsidRPr="00D473AE">
        <w:rPr>
          <w:rFonts w:cs="Arial"/>
        </w:rPr>
        <w:t xml:space="preserve">fields in the outbound message for which </w:t>
      </w:r>
      <w:r w:rsidR="00B30342" w:rsidRPr="00D473AE">
        <w:rPr>
          <w:rFonts w:cs="Arial"/>
        </w:rPr>
        <w:t xml:space="preserve">the integration framework performs </w:t>
      </w:r>
      <w:r w:rsidRPr="00D473AE">
        <w:rPr>
          <w:rFonts w:cs="Arial"/>
        </w:rPr>
        <w:t xml:space="preserve">a value mapping, </w:t>
      </w:r>
      <w:r w:rsidR="00B352DB" w:rsidRPr="00D473AE">
        <w:rPr>
          <w:rFonts w:cs="Arial"/>
        </w:rPr>
        <w:t>select</w:t>
      </w:r>
      <w:r w:rsidRPr="00D473AE">
        <w:rPr>
          <w:rFonts w:cs="Arial"/>
        </w:rPr>
        <w:t xml:space="preserve"> </w:t>
      </w:r>
      <w:r w:rsidRPr="00D473AE">
        <w:rPr>
          <w:rFonts w:cs="Arial"/>
          <w:i/>
          <w:color w:val="948A54"/>
        </w:rPr>
        <w:t xml:space="preserve">Scenarios </w:t>
      </w:r>
      <w:r w:rsidRPr="00D473AE">
        <w:rPr>
          <w:rFonts w:cs="Arial"/>
          <w:color w:val="948A54"/>
        </w:rPr>
        <w:t xml:space="preserve">→ </w:t>
      </w:r>
      <w:r w:rsidRPr="00D473AE">
        <w:rPr>
          <w:rFonts w:cs="Arial"/>
          <w:i/>
          <w:color w:val="948A54"/>
        </w:rPr>
        <w:t xml:space="preserve">Package Design </w:t>
      </w:r>
      <w:r w:rsidRPr="00D473AE">
        <w:rPr>
          <w:rFonts w:cs="Arial"/>
          <w:color w:val="948A54"/>
        </w:rPr>
        <w:t>→</w:t>
      </w:r>
      <w:r w:rsidR="00B30342" w:rsidRPr="00D473AE">
        <w:rPr>
          <w:rFonts w:cs="Arial"/>
          <w:color w:val="948A54"/>
        </w:rPr>
        <w:t xml:space="preserve"> </w:t>
      </w:r>
      <w:r w:rsidRPr="00D473AE">
        <w:rPr>
          <w:rFonts w:cs="Arial"/>
          <w:i/>
          <w:color w:val="948A54"/>
        </w:rPr>
        <w:t xml:space="preserve">[Definitions] </w:t>
      </w:r>
      <w:r w:rsidRPr="00D473AE">
        <w:rPr>
          <w:rFonts w:cs="Arial"/>
          <w:color w:val="948A54"/>
        </w:rPr>
        <w:t>→</w:t>
      </w:r>
      <w:r w:rsidRPr="00D473AE">
        <w:rPr>
          <w:rFonts w:cs="Arial"/>
          <w:i/>
          <w:color w:val="948A54"/>
        </w:rPr>
        <w:t>Value Mappings</w:t>
      </w:r>
      <w:r w:rsidR="00B30342" w:rsidRPr="00D473AE">
        <w:rPr>
          <w:rFonts w:cs="Arial"/>
        </w:rPr>
        <w:t>.</w:t>
      </w:r>
      <w:r w:rsidRPr="00D473AE">
        <w:rPr>
          <w:rFonts w:cs="Arial"/>
        </w:rPr>
        <w:t xml:space="preserve"> </w:t>
      </w:r>
    </w:p>
    <w:p w14:paraId="3B670A96" w14:textId="77777777" w:rsidR="00BA0079" w:rsidRPr="00D473AE" w:rsidRDefault="00BA0079" w:rsidP="00BA0079">
      <w:pPr>
        <w:jc w:val="both"/>
        <w:rPr>
          <w:rFonts w:cs="Arial"/>
        </w:rPr>
      </w:pPr>
    </w:p>
    <w:p w14:paraId="3B670A97" w14:textId="77777777" w:rsidR="00BA0079" w:rsidRDefault="00342F07" w:rsidP="00BA0079">
      <w:r>
        <w:rPr>
          <w:noProof/>
          <w:lang w:eastAsia="de-DE"/>
        </w:rPr>
        <w:drawing>
          <wp:inline distT="0" distB="0" distL="0" distR="0" wp14:anchorId="3B670F40" wp14:editId="3B670F41">
            <wp:extent cx="4800000" cy="1028571"/>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00000" cy="1028571"/>
                    </a:xfrm>
                    <a:prstGeom prst="rect">
                      <a:avLst/>
                    </a:prstGeom>
                  </pic:spPr>
                </pic:pic>
              </a:graphicData>
            </a:graphic>
          </wp:inline>
        </w:drawing>
      </w:r>
    </w:p>
    <w:p w14:paraId="3B670A98" w14:textId="77777777" w:rsidR="00B30342" w:rsidRDefault="00B30342" w:rsidP="00BA0079"/>
    <w:p w14:paraId="3B670A99" w14:textId="77777777" w:rsidR="00B30342" w:rsidRPr="00D473AE" w:rsidRDefault="00B30342" w:rsidP="00342F07">
      <w:pPr>
        <w:pStyle w:val="BlueFieldName"/>
        <w:keepNext/>
      </w:pPr>
      <w:r w:rsidRPr="00D473AE">
        <w:t>Add</w:t>
      </w:r>
      <w:r w:rsidR="000E1E6C" w:rsidRPr="00D473AE">
        <w:t>ing a Value Mapping Field</w:t>
      </w:r>
      <w:r w:rsidRPr="00D473AE">
        <w:t>]</w:t>
      </w:r>
    </w:p>
    <w:p w14:paraId="3B670A9A" w14:textId="77777777" w:rsidR="0084546B" w:rsidRPr="00D473AE" w:rsidRDefault="00B30342" w:rsidP="003C4AC1">
      <w:pPr>
        <w:pStyle w:val="BulletedList"/>
      </w:pPr>
      <w:r w:rsidRPr="00D473AE">
        <w:t xml:space="preserve">To define a field as a value mapping field, click </w:t>
      </w:r>
      <w:r w:rsidR="000E1E6C">
        <w:rPr>
          <w:noProof/>
          <w:lang w:eastAsia="de-DE"/>
        </w:rPr>
        <w:drawing>
          <wp:inline distT="0" distB="0" distL="0" distR="0" wp14:anchorId="3B670F42" wp14:editId="3B670F43">
            <wp:extent cx="161315" cy="1182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581" cy="120693"/>
                    </a:xfrm>
                    <a:prstGeom prst="rect">
                      <a:avLst/>
                    </a:prstGeom>
                  </pic:spPr>
                </pic:pic>
              </a:graphicData>
            </a:graphic>
          </wp:inline>
        </w:drawing>
      </w:r>
      <w:r w:rsidR="000E1E6C" w:rsidRPr="00D473AE">
        <w:t xml:space="preserve"> </w:t>
      </w:r>
      <w:r w:rsidRPr="00D473AE">
        <w:t xml:space="preserve">[Add]. </w:t>
      </w:r>
    </w:p>
    <w:p w14:paraId="3B670A9B" w14:textId="77777777" w:rsidR="0084546B" w:rsidRPr="00D473AE" w:rsidRDefault="00B30342" w:rsidP="003C4AC1">
      <w:pPr>
        <w:pStyle w:val="BulletedList"/>
      </w:pPr>
      <w:r w:rsidRPr="00D473AE">
        <w:lastRenderedPageBreak/>
        <w:t xml:space="preserve">In the window, enter the name of the field and click </w:t>
      </w:r>
      <w:r w:rsidRPr="00D473AE">
        <w:rPr>
          <w:i/>
        </w:rPr>
        <w:t>Select</w:t>
      </w:r>
      <w:r w:rsidRPr="00D473AE">
        <w:t xml:space="preserve">. </w:t>
      </w:r>
    </w:p>
    <w:p w14:paraId="3B670A9C" w14:textId="77777777" w:rsidR="0084546B" w:rsidRPr="00D473AE" w:rsidRDefault="00B30342" w:rsidP="008569AD">
      <w:pPr>
        <w:pStyle w:val="LContinue"/>
      </w:pPr>
      <w:r w:rsidRPr="00D473AE">
        <w:t xml:space="preserve">The integration framework displays the new field in the </w:t>
      </w:r>
      <w:r w:rsidRPr="00D473AE">
        <w:rPr>
          <w:i/>
        </w:rPr>
        <w:t>Value Mapping Fields</w:t>
      </w:r>
      <w:r w:rsidRPr="00D473AE">
        <w:t xml:space="preserve"> user interface.</w:t>
      </w:r>
    </w:p>
    <w:p w14:paraId="3B670A9D" w14:textId="77777777" w:rsidR="0084546B" w:rsidRPr="00D473AE" w:rsidRDefault="0084546B" w:rsidP="003C4AC1">
      <w:pPr>
        <w:pStyle w:val="BulletedList"/>
      </w:pPr>
      <w:r w:rsidRPr="00D473AE">
        <w:t xml:space="preserve">Enter the description for the mapping field in the input field and click the </w:t>
      </w:r>
      <w:r w:rsidRPr="00D473AE">
        <w:rPr>
          <w:i/>
        </w:rPr>
        <w:t>Save</w:t>
      </w:r>
      <w:r w:rsidRPr="00D473AE">
        <w:t xml:space="preserve"> button.</w:t>
      </w:r>
    </w:p>
    <w:p w14:paraId="3B670A9E" w14:textId="77777777" w:rsidR="0084546B" w:rsidRPr="00D473AE" w:rsidRDefault="0084546B" w:rsidP="0084546B"/>
    <w:p w14:paraId="3B670A9F" w14:textId="77777777" w:rsidR="00544AD5" w:rsidRPr="00D473AE" w:rsidRDefault="00544AD5" w:rsidP="00544AD5">
      <w:pPr>
        <w:pStyle w:val="BlueFieldName"/>
      </w:pPr>
      <w:r w:rsidRPr="00D473AE">
        <w:t>[Delete]</w:t>
      </w:r>
    </w:p>
    <w:p w14:paraId="3B670AA0" w14:textId="77777777" w:rsidR="003A1D60" w:rsidRPr="00D473AE" w:rsidRDefault="003C4AC1" w:rsidP="000E1E6C">
      <w:r w:rsidRPr="00D473AE">
        <w:t>To delete a value mapping field, click the button.</w:t>
      </w:r>
      <w:r w:rsidR="000E1E6C" w:rsidRPr="00D473AE">
        <w:t xml:space="preserve"> </w:t>
      </w:r>
      <w:r w:rsidR="003A1D60" w:rsidRPr="00D473AE">
        <w:t>The integration framework deletes the field from the list.</w:t>
      </w:r>
    </w:p>
    <w:p w14:paraId="3B670AA1" w14:textId="77777777" w:rsidR="000D05F4" w:rsidRPr="00D473AE" w:rsidRDefault="000D05F4" w:rsidP="000D05F4"/>
    <w:p w14:paraId="3B670AA2" w14:textId="77777777" w:rsidR="000D05F4" w:rsidRPr="00D473AE" w:rsidRDefault="000D05F4" w:rsidP="000D05F4">
      <w:pPr>
        <w:rPr>
          <w:b/>
        </w:rPr>
      </w:pPr>
      <w:r w:rsidRPr="00D473AE">
        <w:rPr>
          <w:b/>
        </w:rPr>
        <w:t>Result</w:t>
      </w:r>
    </w:p>
    <w:p w14:paraId="3B670AA3" w14:textId="77777777" w:rsidR="000D05F4" w:rsidRPr="00D473AE" w:rsidRDefault="000D05F4" w:rsidP="000D05F4">
      <w:r w:rsidRPr="00D473AE">
        <w:t>During scenario setup, the administrator can define value mappings for the fields for sender and receiver systems.</w:t>
      </w:r>
    </w:p>
    <w:p w14:paraId="3B670AA4" w14:textId="77777777" w:rsidR="0084546B" w:rsidRPr="00D473AE" w:rsidRDefault="00E100B8" w:rsidP="00E100B8">
      <w:pPr>
        <w:pStyle w:val="Heading1"/>
      </w:pPr>
      <w:bookmarkStart w:id="220" w:name="a10"/>
      <w:bookmarkStart w:id="221" w:name="xmlproc"/>
      <w:bookmarkStart w:id="222" w:name="_Toc137659603"/>
      <w:r w:rsidRPr="00D473AE">
        <w:t>10 Selecting an XML Processor</w:t>
      </w:r>
      <w:bookmarkEnd w:id="222"/>
    </w:p>
    <w:bookmarkEnd w:id="220"/>
    <w:bookmarkEnd w:id="221"/>
    <w:p w14:paraId="3B670AA5" w14:textId="77777777" w:rsidR="00015AC8" w:rsidRPr="00D473AE" w:rsidRDefault="00015AC8" w:rsidP="00E100B8">
      <w:pPr>
        <w:autoSpaceDE w:val="0"/>
        <w:autoSpaceDN w:val="0"/>
        <w:adjustRightInd w:val="0"/>
        <w:jc w:val="both"/>
        <w:rPr>
          <w:rFonts w:cs="Arial"/>
        </w:rPr>
      </w:pPr>
      <w:r w:rsidRPr="00D473AE">
        <w:rPr>
          <w:rFonts w:cs="Arial"/>
        </w:rPr>
        <w:t xml:space="preserve">The SAP XML Toolkit XML processor and the Java Runtime Environment </w:t>
      </w:r>
      <w:r w:rsidR="00705FE5" w:rsidRPr="00D473AE">
        <w:rPr>
          <w:rFonts w:cs="Arial"/>
        </w:rPr>
        <w:t xml:space="preserve">(JRE) </w:t>
      </w:r>
      <w:r w:rsidR="00CF31D4" w:rsidRPr="00D473AE">
        <w:rPr>
          <w:rFonts w:cs="Arial"/>
        </w:rPr>
        <w:t>X</w:t>
      </w:r>
      <w:r w:rsidRPr="00D473AE">
        <w:rPr>
          <w:rFonts w:cs="Arial"/>
        </w:rPr>
        <w:t>ML processor are part of the integration framework.</w:t>
      </w:r>
    </w:p>
    <w:p w14:paraId="3B670AA6" w14:textId="77777777" w:rsidR="006358E6" w:rsidRPr="00D473AE" w:rsidRDefault="006358E6" w:rsidP="00E100B8">
      <w:pPr>
        <w:autoSpaceDE w:val="0"/>
        <w:autoSpaceDN w:val="0"/>
        <w:adjustRightInd w:val="0"/>
        <w:jc w:val="both"/>
        <w:rPr>
          <w:rFonts w:cs="Arial"/>
        </w:rPr>
      </w:pPr>
    </w:p>
    <w:p w14:paraId="3B670AA7" w14:textId="77777777" w:rsidR="006358E6" w:rsidRPr="00D473AE" w:rsidRDefault="006358E6" w:rsidP="006358E6">
      <w:pPr>
        <w:pStyle w:val="LC2"/>
      </w:pPr>
      <w:r w:rsidRPr="007917E3">
        <w:rPr>
          <w:noProof/>
          <w:lang w:eastAsia="de-DE"/>
        </w:rPr>
        <w:drawing>
          <wp:inline distT="0" distB="0" distL="0" distR="0" wp14:anchorId="3B670F44" wp14:editId="3B670F45">
            <wp:extent cx="228600" cy="228600"/>
            <wp:effectExtent l="0" t="0" r="0" b="0"/>
            <wp:docPr id="20"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Pr="00D473AE">
        <w:t xml:space="preserve"> NOTE</w:t>
      </w:r>
    </w:p>
    <w:p w14:paraId="3B670AA8" w14:textId="77777777" w:rsidR="006358E6" w:rsidRPr="00D473AE" w:rsidRDefault="006358E6" w:rsidP="006358E6">
      <w:pPr>
        <w:pStyle w:val="LC2"/>
      </w:pPr>
      <w:r w:rsidRPr="00D473AE">
        <w:t xml:space="preserve">As of integration framework version </w:t>
      </w:r>
      <w:r w:rsidRPr="00D473AE">
        <w:rPr>
          <w:rFonts w:cs="Arial"/>
        </w:rPr>
        <w:t>1.22.9, the Java Runtime Environment (JRE) XML processor is the default processor. If you create scenario packages, the option to select an XML processor is no longer available.</w:t>
      </w:r>
    </w:p>
    <w:p w14:paraId="3B670AA9" w14:textId="77777777" w:rsidR="00015AC8" w:rsidRPr="00D473AE" w:rsidRDefault="00015AC8" w:rsidP="00E100B8">
      <w:pPr>
        <w:autoSpaceDE w:val="0"/>
        <w:autoSpaceDN w:val="0"/>
        <w:adjustRightInd w:val="0"/>
        <w:jc w:val="both"/>
        <w:rPr>
          <w:rFonts w:cs="Arial"/>
        </w:rPr>
      </w:pPr>
    </w:p>
    <w:p w14:paraId="3B670AAA" w14:textId="77777777" w:rsidR="006358E6" w:rsidRPr="00D473AE" w:rsidRDefault="006358E6" w:rsidP="00E100B8">
      <w:pPr>
        <w:autoSpaceDE w:val="0"/>
        <w:autoSpaceDN w:val="0"/>
        <w:adjustRightInd w:val="0"/>
        <w:jc w:val="both"/>
        <w:rPr>
          <w:rFonts w:cs="Arial"/>
          <w:b/>
        </w:rPr>
      </w:pPr>
      <w:r w:rsidRPr="00D473AE">
        <w:rPr>
          <w:rFonts w:cs="Arial"/>
          <w:b/>
        </w:rPr>
        <w:t>For scenario packages created prior to integration framework version 1.22.9:</w:t>
      </w:r>
    </w:p>
    <w:p w14:paraId="3B670AAB" w14:textId="77777777" w:rsidR="00E100B8" w:rsidRPr="00D473AE" w:rsidRDefault="00E100B8" w:rsidP="00E100B8">
      <w:pPr>
        <w:autoSpaceDE w:val="0"/>
        <w:autoSpaceDN w:val="0"/>
        <w:adjustRightInd w:val="0"/>
        <w:jc w:val="both"/>
        <w:rPr>
          <w:rFonts w:cs="Arial"/>
        </w:rPr>
      </w:pPr>
      <w:r w:rsidRPr="00D473AE">
        <w:rPr>
          <w:rFonts w:cs="Arial"/>
        </w:rPr>
        <w:t>Select an XML processor for your scenario package processing. You have the following options:</w:t>
      </w:r>
    </w:p>
    <w:p w14:paraId="3B670AAC" w14:textId="77777777" w:rsidR="00E100B8" w:rsidRDefault="00E100B8" w:rsidP="00E100B8">
      <w:pPr>
        <w:pStyle w:val="BulletedList"/>
      </w:pPr>
      <w:r w:rsidRPr="00A90309">
        <w:rPr>
          <w:rStyle w:val="TechnicalName"/>
        </w:rPr>
        <w:t>jrexml</w:t>
      </w:r>
    </w:p>
    <w:p w14:paraId="3B670AAD" w14:textId="77777777" w:rsidR="00E100B8" w:rsidRPr="00D473AE" w:rsidRDefault="00E100B8" w:rsidP="00E100B8">
      <w:pPr>
        <w:pStyle w:val="LContinue"/>
        <w:rPr>
          <w:rFonts w:cs="Arial"/>
        </w:rPr>
      </w:pPr>
      <w:r w:rsidRPr="00D473AE">
        <w:rPr>
          <w:rFonts w:cs="Arial"/>
        </w:rPr>
        <w:t>The integration framework uses the J</w:t>
      </w:r>
      <w:r w:rsidR="00705FE5" w:rsidRPr="00D473AE">
        <w:rPr>
          <w:rFonts w:cs="Arial"/>
        </w:rPr>
        <w:t>RE</w:t>
      </w:r>
      <w:r w:rsidRPr="00D473AE">
        <w:rPr>
          <w:rFonts w:cs="Arial"/>
        </w:rPr>
        <w:t xml:space="preserve"> XML processor.</w:t>
      </w:r>
      <w:r w:rsidR="00A01F8A" w:rsidRPr="00D473AE">
        <w:rPr>
          <w:rFonts w:cs="Arial"/>
        </w:rPr>
        <w:t xml:space="preserve"> As of integration framework version 1.22.9, this is the default.</w:t>
      </w:r>
    </w:p>
    <w:p w14:paraId="3B670AAE" w14:textId="77777777" w:rsidR="00E100B8" w:rsidRPr="000D2BDD" w:rsidRDefault="00A01F8A" w:rsidP="00A90309">
      <w:pPr>
        <w:pStyle w:val="BulletedList"/>
      </w:pPr>
      <w:r>
        <w:rPr>
          <w:rStyle w:val="TechnicalName"/>
        </w:rPr>
        <w:t>s</w:t>
      </w:r>
      <w:r w:rsidR="00E100B8" w:rsidRPr="00A90309">
        <w:rPr>
          <w:rStyle w:val="TechnicalName"/>
        </w:rPr>
        <w:t>apxml</w:t>
      </w:r>
      <w:r>
        <w:rPr>
          <w:rStyle w:val="TechnicalName"/>
        </w:rPr>
        <w:t xml:space="preserve"> </w:t>
      </w:r>
      <w:r w:rsidRPr="00A01F8A">
        <w:rPr>
          <w:rFonts w:cs="Arial"/>
        </w:rPr>
        <w:t>or empty</w:t>
      </w:r>
    </w:p>
    <w:p w14:paraId="3B670AAF" w14:textId="77777777" w:rsidR="00E100B8" w:rsidRPr="00D473AE" w:rsidRDefault="00E100B8" w:rsidP="00E100B8">
      <w:pPr>
        <w:pStyle w:val="LContinue"/>
        <w:rPr>
          <w:rFonts w:cs="Arial"/>
        </w:rPr>
      </w:pPr>
      <w:r w:rsidRPr="00D473AE">
        <w:t xml:space="preserve">The integration framework uses the </w:t>
      </w:r>
      <w:r w:rsidRPr="00D473AE">
        <w:rPr>
          <w:rFonts w:cs="Arial"/>
        </w:rPr>
        <w:t>SAP XML Toolkit</w:t>
      </w:r>
      <w:r w:rsidR="00DA7D43" w:rsidRPr="00D473AE">
        <w:rPr>
          <w:rFonts w:cs="Arial"/>
        </w:rPr>
        <w:t>.</w:t>
      </w:r>
    </w:p>
    <w:p w14:paraId="3B670AB0" w14:textId="77777777" w:rsidR="00E100B8" w:rsidRPr="00D473AE" w:rsidRDefault="00E100B8" w:rsidP="00E100B8">
      <w:pPr>
        <w:jc w:val="both"/>
        <w:rPr>
          <w:rFonts w:cs="Arial"/>
        </w:rPr>
      </w:pPr>
    </w:p>
    <w:p w14:paraId="3B670AB1" w14:textId="77777777" w:rsidR="009311D8" w:rsidRPr="00D473AE" w:rsidRDefault="009311D8" w:rsidP="00E100B8">
      <w:pPr>
        <w:jc w:val="both"/>
        <w:rPr>
          <w:rFonts w:cs="Arial"/>
          <w:b/>
        </w:rPr>
      </w:pPr>
      <w:r w:rsidRPr="00D473AE">
        <w:rPr>
          <w:rFonts w:cs="Arial"/>
          <w:b/>
        </w:rPr>
        <w:t>Procedure</w:t>
      </w:r>
    </w:p>
    <w:p w14:paraId="3B670AB2" w14:textId="77777777" w:rsidR="00E100B8" w:rsidRPr="00D473AE" w:rsidRDefault="00CF31D4" w:rsidP="00E100B8">
      <w:pPr>
        <w:jc w:val="both"/>
        <w:rPr>
          <w:rFonts w:cs="Arial"/>
        </w:rPr>
      </w:pPr>
      <w:r w:rsidRPr="00D473AE">
        <w:rPr>
          <w:rFonts w:cs="Arial"/>
        </w:rPr>
        <w:t>T</w:t>
      </w:r>
      <w:r w:rsidR="00A943E8" w:rsidRPr="00D473AE">
        <w:rPr>
          <w:rFonts w:cs="Arial"/>
        </w:rPr>
        <w:t xml:space="preserve">o </w:t>
      </w:r>
      <w:r w:rsidR="00DA7D43" w:rsidRPr="00D473AE">
        <w:rPr>
          <w:rFonts w:cs="Arial"/>
        </w:rPr>
        <w:t xml:space="preserve">change the </w:t>
      </w:r>
      <w:r w:rsidR="00E100B8" w:rsidRPr="00D473AE">
        <w:rPr>
          <w:rFonts w:cs="Arial"/>
        </w:rPr>
        <w:t>processor</w:t>
      </w:r>
      <w:r w:rsidRPr="00D473AE">
        <w:rPr>
          <w:rFonts w:cs="Arial"/>
        </w:rPr>
        <w:t>, perform the following steps:</w:t>
      </w:r>
    </w:p>
    <w:p w14:paraId="3B670AB3" w14:textId="77777777" w:rsidR="00A943E8" w:rsidRPr="00D473AE" w:rsidRDefault="00A943E8" w:rsidP="00E100B8">
      <w:pPr>
        <w:jc w:val="both"/>
        <w:rPr>
          <w:rFonts w:cs="Arial"/>
        </w:rPr>
      </w:pPr>
    </w:p>
    <w:p w14:paraId="3B670AB4" w14:textId="77777777" w:rsidR="00A943E8" w:rsidRPr="00A01F8A" w:rsidRDefault="00A943E8" w:rsidP="00490D31">
      <w:pPr>
        <w:pStyle w:val="LNumb"/>
        <w:numPr>
          <w:ilvl w:val="0"/>
          <w:numId w:val="10"/>
        </w:numPr>
        <w:ind w:left="341" w:hanging="57"/>
      </w:pPr>
      <w:r w:rsidRPr="00A01F8A">
        <w:t xml:space="preserve">Select </w:t>
      </w:r>
      <w:r w:rsidRPr="00A01F8A">
        <w:rPr>
          <w:rStyle w:val="Path"/>
        </w:rPr>
        <w:t>Scenarios → Setup</w:t>
      </w:r>
      <w:r w:rsidR="00072485" w:rsidRPr="00A01F8A">
        <w:rPr>
          <w:rStyle w:val="Path"/>
        </w:rPr>
        <w:t xml:space="preserve">, </w:t>
      </w:r>
      <w:r w:rsidRPr="00A01F8A">
        <w:t>select and deactivate the scenario package.</w:t>
      </w:r>
    </w:p>
    <w:p w14:paraId="3B670AB5" w14:textId="77777777" w:rsidR="00E100B8" w:rsidRPr="00A01F8A" w:rsidRDefault="00B352DB" w:rsidP="00015AC8">
      <w:pPr>
        <w:pStyle w:val="LNumb"/>
        <w:numPr>
          <w:ilvl w:val="0"/>
          <w:numId w:val="10"/>
        </w:numPr>
        <w:ind w:left="341" w:hanging="57"/>
      </w:pPr>
      <w:r w:rsidRPr="00A01F8A">
        <w:t>Select</w:t>
      </w:r>
      <w:r w:rsidR="00E100B8" w:rsidRPr="00A01F8A">
        <w:t xml:space="preserve"> </w:t>
      </w:r>
      <w:r w:rsidR="00E100B8" w:rsidRPr="00A01F8A">
        <w:rPr>
          <w:rStyle w:val="Path"/>
        </w:rPr>
        <w:t>Scenarios → Package Design</w:t>
      </w:r>
      <w:r w:rsidR="00E100B8" w:rsidRPr="00A01F8A">
        <w:t>, select the scenario package</w:t>
      </w:r>
      <w:r w:rsidR="00A943E8" w:rsidRPr="00A01F8A">
        <w:t xml:space="preserve"> and c</w:t>
      </w:r>
      <w:r w:rsidR="00E100B8" w:rsidRPr="00A01F8A">
        <w:t xml:space="preserve">lick the </w:t>
      </w:r>
      <w:r w:rsidR="00E100B8" w:rsidRPr="00A01F8A">
        <w:rPr>
          <w:i/>
        </w:rPr>
        <w:t xml:space="preserve">Definitions </w:t>
      </w:r>
      <w:r w:rsidR="00E100B8" w:rsidRPr="00A01F8A">
        <w:t xml:space="preserve">button, </w:t>
      </w:r>
      <w:r w:rsidRPr="00A01F8A">
        <w:t>select</w:t>
      </w:r>
      <w:r w:rsidR="00E100B8" w:rsidRPr="00A01F8A">
        <w:t xml:space="preserve"> </w:t>
      </w:r>
      <w:r w:rsidR="00E100B8" w:rsidRPr="00A01F8A">
        <w:rPr>
          <w:i/>
        </w:rPr>
        <w:t>XML Processor</w:t>
      </w:r>
      <w:r w:rsidR="00E100B8" w:rsidRPr="00A01F8A">
        <w:t xml:space="preserve">, and </w:t>
      </w:r>
      <w:r w:rsidRPr="00A01F8A">
        <w:t>select</w:t>
      </w:r>
      <w:r w:rsidR="00E100B8" w:rsidRPr="00A01F8A">
        <w:t xml:space="preserve"> the </w:t>
      </w:r>
      <w:r w:rsidR="00E100B8" w:rsidRPr="00A01F8A">
        <w:rPr>
          <w:rStyle w:val="TechnicalName"/>
        </w:rPr>
        <w:t>jrexml</w:t>
      </w:r>
      <w:r w:rsidR="00E100B8" w:rsidRPr="00A01F8A">
        <w:t xml:space="preserve"> option.</w:t>
      </w:r>
    </w:p>
    <w:p w14:paraId="3B670AB6" w14:textId="77777777" w:rsidR="00E100B8" w:rsidRPr="00A01F8A" w:rsidRDefault="00E100B8" w:rsidP="00490D31">
      <w:pPr>
        <w:pStyle w:val="LNumb"/>
        <w:numPr>
          <w:ilvl w:val="0"/>
          <w:numId w:val="10"/>
        </w:numPr>
        <w:ind w:left="341" w:hanging="57"/>
      </w:pPr>
      <w:r w:rsidRPr="00A01F8A">
        <w:t>Activate and test the scenario package.</w:t>
      </w:r>
    </w:p>
    <w:p w14:paraId="3B670AB7" w14:textId="77777777" w:rsidR="00E100B8" w:rsidRPr="00D473AE" w:rsidRDefault="00E100B8" w:rsidP="00E100B8">
      <w:pPr>
        <w:pStyle w:val="LContinue"/>
      </w:pPr>
      <w:r w:rsidRPr="00D473AE">
        <w:t xml:space="preserve">The integration framework displays the XML processor it uses in the XSL transformation atom in the </w:t>
      </w:r>
      <w:r w:rsidRPr="00D473AE">
        <w:rPr>
          <w:i/>
        </w:rPr>
        <w:t>XML Processor</w:t>
      </w:r>
      <w:r w:rsidRPr="00D473AE">
        <w:t xml:space="preserve"> field.</w:t>
      </w:r>
    </w:p>
    <w:p w14:paraId="3B670AB8" w14:textId="77777777" w:rsidR="009311D8" w:rsidRPr="00D473AE" w:rsidRDefault="009311D8" w:rsidP="00E100B8">
      <w:pPr>
        <w:pStyle w:val="LContinue"/>
      </w:pPr>
    </w:p>
    <w:p w14:paraId="3B670AB9" w14:textId="77777777" w:rsidR="009311D8" w:rsidRPr="00D473AE" w:rsidRDefault="009311D8" w:rsidP="009311D8">
      <w:pPr>
        <w:pStyle w:val="Heading1"/>
      </w:pPr>
      <w:bookmarkStart w:id="223" w:name="a11"/>
      <w:bookmarkStart w:id="224" w:name="_Toc137659604"/>
      <w:r w:rsidRPr="00D473AE">
        <w:t>11 Versioning of Scenario Packages and Steps</w:t>
      </w:r>
      <w:bookmarkEnd w:id="224"/>
    </w:p>
    <w:bookmarkEnd w:id="223"/>
    <w:p w14:paraId="3B670ABA" w14:textId="77777777" w:rsidR="009311D8" w:rsidRPr="00D473AE" w:rsidRDefault="00A11532" w:rsidP="009311D8">
      <w:r w:rsidRPr="00D473AE">
        <w:t>The integration framework provides versioning of scenario packages and scenario steps. This gives you the opportunity to enhance</w:t>
      </w:r>
      <w:r w:rsidR="00F428E1" w:rsidRPr="00D473AE">
        <w:t xml:space="preserve"> or correct</w:t>
      </w:r>
      <w:r w:rsidRPr="00D473AE">
        <w:t>, for example, scenario packages</w:t>
      </w:r>
      <w:r w:rsidR="00F428E1" w:rsidRPr="00D473AE">
        <w:t xml:space="preserve"> and steps and provide a new version</w:t>
      </w:r>
      <w:r w:rsidRPr="00D473AE">
        <w:t>, while an older version is running in the customer landscape</w:t>
      </w:r>
      <w:r w:rsidR="00B74519" w:rsidRPr="00D473AE">
        <w:t>.</w:t>
      </w:r>
    </w:p>
    <w:p w14:paraId="3B670ABB" w14:textId="77777777" w:rsidR="00593887" w:rsidRPr="00D473AE" w:rsidRDefault="00593887" w:rsidP="009311D8"/>
    <w:p w14:paraId="3B670ABC" w14:textId="77777777" w:rsidR="00593887" w:rsidRPr="00593887" w:rsidRDefault="00593887" w:rsidP="009311D8">
      <w:pPr>
        <w:rPr>
          <w:b/>
        </w:rPr>
      </w:pPr>
      <w:r w:rsidRPr="00593887">
        <w:rPr>
          <w:b/>
        </w:rPr>
        <w:t>Scenario Package</w:t>
      </w:r>
    </w:p>
    <w:p w14:paraId="3B670ABD" w14:textId="77777777" w:rsidR="009F350D" w:rsidRPr="00D473AE" w:rsidRDefault="009F350D" w:rsidP="009F350D">
      <w:pPr>
        <w:pStyle w:val="BulletedList"/>
      </w:pPr>
      <w:r w:rsidRPr="00D473AE">
        <w:t>On scenario package level, the integration framework provides a function to s</w:t>
      </w:r>
      <w:r w:rsidR="00593887" w:rsidRPr="00D473AE">
        <w:t xml:space="preserve">ave the </w:t>
      </w:r>
      <w:r w:rsidR="00CF2F22" w:rsidRPr="00D473AE">
        <w:t xml:space="preserve">design definitions of the </w:t>
      </w:r>
      <w:r w:rsidR="00593887" w:rsidRPr="00D473AE">
        <w:t xml:space="preserve">current version to archive. The integration framework creates the new </w:t>
      </w:r>
      <w:r w:rsidRPr="00D473AE">
        <w:rPr>
          <w:rFonts w:ascii="Courier New" w:hAnsi="Courier New" w:cs="Courier New"/>
        </w:rPr>
        <w:t>com.sap.b1i.vplatform.scenarios.archive</w:t>
      </w:r>
      <w:r w:rsidRPr="00D473AE">
        <w:t xml:space="preserve"> </w:t>
      </w:r>
      <w:r w:rsidR="00593887" w:rsidRPr="00D473AE">
        <w:t>dataset in the BizStore</w:t>
      </w:r>
      <w:r w:rsidRPr="00D473AE">
        <w:t xml:space="preserve"> and </w:t>
      </w:r>
      <w:r w:rsidR="00813583" w:rsidRPr="00D473AE">
        <w:t xml:space="preserve">a subfolder with the name of the scenario package identifier. The integration framework </w:t>
      </w:r>
      <w:r w:rsidRPr="00D473AE">
        <w:t xml:space="preserve">adds all scenario package </w:t>
      </w:r>
      <w:r w:rsidR="00CF2F22" w:rsidRPr="00D473AE">
        <w:t xml:space="preserve">design </w:t>
      </w:r>
      <w:r w:rsidRPr="00D473AE">
        <w:t>content to a ZIP file</w:t>
      </w:r>
      <w:r w:rsidR="00CF2F22" w:rsidRPr="00D473AE">
        <w:t>. The ZIP file has the name of the scenario package plus the version of the scenario package.</w:t>
      </w:r>
    </w:p>
    <w:p w14:paraId="3B670ABE" w14:textId="77777777" w:rsidR="009F350D" w:rsidRPr="00D473AE" w:rsidRDefault="009F350D" w:rsidP="009F350D">
      <w:pPr>
        <w:pStyle w:val="BulletedList"/>
      </w:pPr>
      <w:r w:rsidRPr="00D473AE">
        <w:t xml:space="preserve">You can set the scenario package </w:t>
      </w:r>
      <w:r w:rsidR="00CF2F22" w:rsidRPr="00D473AE">
        <w:t xml:space="preserve">to a </w:t>
      </w:r>
      <w:r w:rsidRPr="00D473AE">
        <w:t xml:space="preserve">higher </w:t>
      </w:r>
      <w:r w:rsidR="00CF2F22" w:rsidRPr="00D473AE">
        <w:t xml:space="preserve">version </w:t>
      </w:r>
      <w:r w:rsidRPr="00D473AE">
        <w:t>and continue with development.</w:t>
      </w:r>
    </w:p>
    <w:p w14:paraId="3B670ABF" w14:textId="77777777" w:rsidR="00CF2F22" w:rsidRPr="00D473AE" w:rsidRDefault="00CF2F22" w:rsidP="009F350D">
      <w:pPr>
        <w:pStyle w:val="BulletedList"/>
      </w:pPr>
      <w:r w:rsidRPr="00D473AE">
        <w:t xml:space="preserve">If you need to go back to a previous scenario package version, use the </w:t>
      </w:r>
      <w:r w:rsidRPr="00D473AE">
        <w:rPr>
          <w:rStyle w:val="TechnicalName"/>
        </w:rPr>
        <w:t>Restore from archive</w:t>
      </w:r>
      <w:r w:rsidRPr="00D473AE">
        <w:t xml:space="preserve"> function.</w:t>
      </w:r>
      <w:r w:rsidR="002D0D2A" w:rsidRPr="00D473AE">
        <w:t xml:space="preserve"> To retrieve an older version from archive, archive and delete the current version in the integration framework.</w:t>
      </w:r>
    </w:p>
    <w:p w14:paraId="3B670AC0" w14:textId="77777777" w:rsidR="00BD2151" w:rsidRPr="00D473AE" w:rsidRDefault="00BD2151" w:rsidP="009F350D">
      <w:pPr>
        <w:pStyle w:val="BulletedList"/>
      </w:pPr>
      <w:r w:rsidRPr="00D473AE">
        <w:t>The integration framework provides a function to delete versions from archive.</w:t>
      </w:r>
    </w:p>
    <w:p w14:paraId="3B670AC1" w14:textId="77777777" w:rsidR="009F350D" w:rsidRPr="00D473AE" w:rsidRDefault="009F350D" w:rsidP="009311D8"/>
    <w:p w14:paraId="3B670AC2" w14:textId="77777777" w:rsidR="00BD2151" w:rsidRPr="00D473AE" w:rsidRDefault="00BD2151" w:rsidP="009311D8">
      <w:r w:rsidRPr="00D473AE">
        <w:t xml:space="preserve">To work with scenario package versions, </w:t>
      </w:r>
      <w:r w:rsidR="00B352DB" w:rsidRPr="00D473AE">
        <w:t>select</w:t>
      </w:r>
      <w:r w:rsidRPr="00D473AE">
        <w:t xml:space="preserve"> </w:t>
      </w:r>
      <w:r w:rsidRPr="00D473AE">
        <w:rPr>
          <w:rStyle w:val="Path"/>
        </w:rPr>
        <w:t>Scenarios → Package Design</w:t>
      </w:r>
      <w:r w:rsidRPr="00D473AE">
        <w:t xml:space="preserve">, click the </w:t>
      </w:r>
      <w:r w:rsidRPr="00D473AE">
        <w:rPr>
          <w:i/>
        </w:rPr>
        <w:t>Tools</w:t>
      </w:r>
      <w:r w:rsidRPr="00D473AE">
        <w:t xml:space="preserve"> button and </w:t>
      </w:r>
      <w:r w:rsidR="00B352DB" w:rsidRPr="00D473AE">
        <w:t>select</w:t>
      </w:r>
      <w:r w:rsidRPr="00D473AE">
        <w:t xml:space="preserve"> one of the following options:</w:t>
      </w:r>
    </w:p>
    <w:p w14:paraId="3B670AC3" w14:textId="77777777" w:rsidR="00BD2151" w:rsidRDefault="00BD2151" w:rsidP="00BD2151">
      <w:pPr>
        <w:pStyle w:val="BulletedList"/>
      </w:pPr>
      <w:r>
        <w:t>Save current version to archive</w:t>
      </w:r>
    </w:p>
    <w:p w14:paraId="3B670AC4" w14:textId="77777777" w:rsidR="00BD2151" w:rsidRDefault="00BD2151" w:rsidP="00BD2151">
      <w:pPr>
        <w:pStyle w:val="BulletedList"/>
      </w:pPr>
      <w:r>
        <w:t>Restore version from archive</w:t>
      </w:r>
    </w:p>
    <w:p w14:paraId="3B670AC5" w14:textId="77777777" w:rsidR="00BD2151" w:rsidRDefault="00BD2151" w:rsidP="00BD2151">
      <w:pPr>
        <w:pStyle w:val="BulletedList"/>
      </w:pPr>
      <w:r>
        <w:t>Delete version from archive.</w:t>
      </w:r>
    </w:p>
    <w:p w14:paraId="3B670AC6" w14:textId="77777777" w:rsidR="00BD2151" w:rsidRDefault="00BD2151" w:rsidP="009311D8"/>
    <w:p w14:paraId="3B670AC7" w14:textId="77777777" w:rsidR="00BD2151" w:rsidRDefault="00BD2151" w:rsidP="009311D8">
      <w:pPr>
        <w:rPr>
          <w:b/>
        </w:rPr>
      </w:pPr>
      <w:r w:rsidRPr="00BD2151">
        <w:rPr>
          <w:b/>
        </w:rPr>
        <w:lastRenderedPageBreak/>
        <w:t>Scenario Step</w:t>
      </w:r>
    </w:p>
    <w:p w14:paraId="3B670AC8" w14:textId="77777777" w:rsidR="00F85CE5" w:rsidRPr="00D473AE" w:rsidRDefault="00F85CE5" w:rsidP="00F85CE5">
      <w:r w:rsidRPr="00D473AE">
        <w:t xml:space="preserve">The integration framework supports a powerful version control for scenario steps. It allows keeping multiple versions of the same scenario step in the framework environment. You always have an active version relevant for setup and activation. The </w:t>
      </w:r>
      <w:r w:rsidRPr="00D473AE">
        <w:rPr>
          <w:i/>
        </w:rPr>
        <w:t>Version</w:t>
      </w:r>
      <w:r w:rsidRPr="00D473AE">
        <w:t xml:space="preserve"> parameter displays the version number. All other versions of the same scenario step are in the archive folder.</w:t>
      </w:r>
    </w:p>
    <w:p w14:paraId="3B670AC9" w14:textId="77777777" w:rsidR="00F85CE5" w:rsidRPr="00D473AE" w:rsidRDefault="00F85CE5" w:rsidP="00F85CE5">
      <w:pPr>
        <w:pStyle w:val="BulletedList"/>
      </w:pPr>
      <w:r w:rsidRPr="00D473AE">
        <w:rPr>
          <w:i/>
        </w:rPr>
        <w:t>Save current version to archive</w:t>
      </w:r>
      <w:r w:rsidRPr="00D473AE">
        <w:t xml:space="preserve"> saves the current version to the archive folder. The integration framework collects all documents of the scenario step and archives them in a </w:t>
      </w:r>
      <w:r w:rsidRPr="00D473AE">
        <w:rPr>
          <w:rFonts w:ascii="Courier New" w:hAnsi="Courier New" w:cs="Courier New"/>
        </w:rPr>
        <w:t>&lt;step_name&gt;.&lt;version&gt;.zip</w:t>
      </w:r>
      <w:r w:rsidRPr="00D473AE">
        <w:t xml:space="preserve"> ZIP file. The integration framework system overwrites an existing ZIP file with an identical name.</w:t>
      </w:r>
    </w:p>
    <w:p w14:paraId="3B670ACA" w14:textId="77777777" w:rsidR="00F85CE5" w:rsidRDefault="00F85CE5" w:rsidP="00F85CE5">
      <w:pPr>
        <w:pStyle w:val="BulletedList"/>
      </w:pPr>
      <w:r w:rsidRPr="00D473AE">
        <w:rPr>
          <w:i/>
        </w:rPr>
        <w:t>Create new version</w:t>
      </w:r>
      <w:r w:rsidRPr="00D473AE">
        <w:t xml:space="preserve"> allows you to create a new version for a scenario step. The version number consists of three parts, separated by dot. The first part reflects the main version, the second part the sub version and the last part reflects minor extensions in the step. The integration framework calculates the version number. Before creating a new version, consider saving the current version to the archive. </w:t>
      </w:r>
      <w:r>
        <w:t>You have the following options:</w:t>
      </w:r>
    </w:p>
    <w:p w14:paraId="3B670ACB" w14:textId="77777777" w:rsidR="00F85CE5" w:rsidRPr="00D473AE" w:rsidRDefault="00F85CE5" w:rsidP="00F85CE5">
      <w:pPr>
        <w:pStyle w:val="BulletedList"/>
        <w:ind w:left="720" w:hanging="360"/>
      </w:pPr>
      <w:r w:rsidRPr="00D473AE">
        <w:t>Create a new minor version, for example, 1.0.1</w:t>
      </w:r>
    </w:p>
    <w:p w14:paraId="3B670ACC" w14:textId="77777777" w:rsidR="00F85CE5" w:rsidRPr="00D473AE" w:rsidRDefault="00F85CE5" w:rsidP="00F85CE5">
      <w:pPr>
        <w:pStyle w:val="BulletedList"/>
        <w:ind w:left="720" w:hanging="360"/>
      </w:pPr>
      <w:r w:rsidRPr="00D473AE">
        <w:t>Create a new subversion, for example, 1.1.0</w:t>
      </w:r>
    </w:p>
    <w:p w14:paraId="3B670ACD" w14:textId="77777777" w:rsidR="00F85CE5" w:rsidRPr="00D473AE" w:rsidRDefault="00F85CE5" w:rsidP="00F85CE5">
      <w:pPr>
        <w:pStyle w:val="BulletedList"/>
        <w:ind w:left="720" w:hanging="360"/>
      </w:pPr>
      <w:r w:rsidRPr="00D473AE">
        <w:t>Create a new main version, for example, 2.0.0</w:t>
      </w:r>
    </w:p>
    <w:p w14:paraId="3B670ACE" w14:textId="77777777" w:rsidR="00F85CE5" w:rsidRPr="00D473AE" w:rsidRDefault="00F85CE5" w:rsidP="00F85CE5">
      <w:pPr>
        <w:pStyle w:val="BulletedList"/>
      </w:pPr>
      <w:r w:rsidRPr="00D473AE">
        <w:rPr>
          <w:i/>
        </w:rPr>
        <w:t>Restore archived version</w:t>
      </w:r>
      <w:r w:rsidRPr="00D473AE">
        <w:t xml:space="preserve"> restores a version from the archive. If you need to go back to a previous version, the integration framework stores the current version to archive and then let you select the version from archive. </w:t>
      </w:r>
    </w:p>
    <w:p w14:paraId="3B670ACF" w14:textId="77777777" w:rsidR="00F85CE5" w:rsidRPr="00D473AE" w:rsidRDefault="00F85CE5" w:rsidP="00F85CE5">
      <w:pPr>
        <w:pStyle w:val="LC2"/>
      </w:pPr>
      <w:r w:rsidRPr="007917E3">
        <w:rPr>
          <w:noProof/>
          <w:lang w:eastAsia="de-DE"/>
        </w:rPr>
        <w:drawing>
          <wp:inline distT="0" distB="0" distL="0" distR="0" wp14:anchorId="3B670F46" wp14:editId="3B670F47">
            <wp:extent cx="228600" cy="228600"/>
            <wp:effectExtent l="0" t="0" r="0" b="0"/>
            <wp:docPr id="39"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64" cstate="print"/>
                    <a:stretch>
                      <a:fillRect/>
                    </a:stretch>
                  </pic:blipFill>
                  <pic:spPr>
                    <a:xfrm>
                      <a:off x="0" y="0"/>
                      <a:ext cx="228600" cy="228600"/>
                    </a:xfrm>
                    <a:prstGeom prst="rect">
                      <a:avLst/>
                    </a:prstGeom>
                  </pic:spPr>
                </pic:pic>
              </a:graphicData>
            </a:graphic>
          </wp:inline>
        </w:drawing>
      </w:r>
      <w:r w:rsidRPr="00D473AE">
        <w:t xml:space="preserve"> NOTE</w:t>
      </w:r>
    </w:p>
    <w:p w14:paraId="3B670AD0" w14:textId="77777777" w:rsidR="00F85CE5" w:rsidRPr="00D473AE" w:rsidRDefault="00F85CE5" w:rsidP="00F85CE5">
      <w:pPr>
        <w:pStyle w:val="LC2"/>
      </w:pPr>
      <w:r w:rsidRPr="00D473AE">
        <w:t>Note that each scenario step has a link to a scenario package. The link is part of the restored version. If the link of an older, restored step is no longer valid, the integration framework indicates it with a red light during the consistency check.</w:t>
      </w:r>
    </w:p>
    <w:p w14:paraId="3B670AD1" w14:textId="77777777" w:rsidR="00F85CE5" w:rsidRPr="00D473AE" w:rsidRDefault="00F85CE5" w:rsidP="00F85CE5">
      <w:pPr>
        <w:pStyle w:val="BulletedList"/>
      </w:pPr>
      <w:r w:rsidRPr="00D473AE">
        <w:rPr>
          <w:i/>
        </w:rPr>
        <w:t>Delete version from archive</w:t>
      </w:r>
      <w:r w:rsidRPr="00D473AE">
        <w:t xml:space="preserve"> provides you with the function to clean up the archive </w:t>
      </w:r>
    </w:p>
    <w:p w14:paraId="3B670AD2" w14:textId="77777777" w:rsidR="00F85CE5" w:rsidRPr="00D473AE" w:rsidRDefault="00F85CE5" w:rsidP="009311D8"/>
    <w:p w14:paraId="3B670AD3" w14:textId="77777777" w:rsidR="006F13EA" w:rsidRPr="00D473AE" w:rsidRDefault="006F13EA" w:rsidP="006F13EA">
      <w:r w:rsidRPr="00D473AE">
        <w:t xml:space="preserve">To work with scenario step versions, </w:t>
      </w:r>
      <w:r w:rsidR="00B352DB" w:rsidRPr="00D473AE">
        <w:t>select</w:t>
      </w:r>
      <w:r w:rsidRPr="00D473AE">
        <w:t xml:space="preserve"> </w:t>
      </w:r>
      <w:r w:rsidRPr="00D473AE">
        <w:rPr>
          <w:rStyle w:val="Path"/>
        </w:rPr>
        <w:t>Scenarios → Step Design</w:t>
      </w:r>
      <w:r w:rsidRPr="00D473AE">
        <w:t xml:space="preserve">, click the </w:t>
      </w:r>
      <w:r w:rsidRPr="00D473AE">
        <w:rPr>
          <w:i/>
        </w:rPr>
        <w:t>Tools</w:t>
      </w:r>
      <w:r w:rsidRPr="00D473AE">
        <w:t xml:space="preserve"> button, </w:t>
      </w:r>
      <w:r w:rsidR="00B352DB" w:rsidRPr="00D473AE">
        <w:t>select</w:t>
      </w:r>
      <w:r w:rsidRPr="00D473AE">
        <w:t xml:space="preserve"> </w:t>
      </w:r>
      <w:r w:rsidRPr="00D473AE">
        <w:rPr>
          <w:i/>
        </w:rPr>
        <w:t>Version Control</w:t>
      </w:r>
      <w:r w:rsidRPr="00D473AE">
        <w:t xml:space="preserve"> and </w:t>
      </w:r>
      <w:r w:rsidR="00B352DB" w:rsidRPr="00D473AE">
        <w:t>select</w:t>
      </w:r>
      <w:r w:rsidRPr="00D473AE">
        <w:t xml:space="preserve"> one of the following options:</w:t>
      </w:r>
    </w:p>
    <w:p w14:paraId="3B670AD4" w14:textId="77777777" w:rsidR="006F13EA" w:rsidRDefault="006F13EA" w:rsidP="006F13EA">
      <w:pPr>
        <w:pStyle w:val="BulletedList"/>
      </w:pPr>
      <w:r>
        <w:t>Save current version to archive</w:t>
      </w:r>
    </w:p>
    <w:p w14:paraId="3B670AD5" w14:textId="77777777" w:rsidR="00E0322C" w:rsidRPr="00D473AE" w:rsidRDefault="00E0322C" w:rsidP="006F13EA">
      <w:pPr>
        <w:pStyle w:val="BulletedList"/>
      </w:pPr>
      <w:r w:rsidRPr="00D473AE">
        <w:t>Create new version with the additional option to create a new minor, sub, or main version</w:t>
      </w:r>
    </w:p>
    <w:p w14:paraId="3B670AD6" w14:textId="77777777" w:rsidR="006F13EA" w:rsidRDefault="006F13EA" w:rsidP="006F13EA">
      <w:pPr>
        <w:pStyle w:val="BulletedList"/>
      </w:pPr>
      <w:r>
        <w:t>Restore version from archive</w:t>
      </w:r>
    </w:p>
    <w:p w14:paraId="3B670AD7" w14:textId="77777777" w:rsidR="006F13EA" w:rsidRDefault="006F13EA" w:rsidP="006F13EA">
      <w:pPr>
        <w:pStyle w:val="BulletedList"/>
      </w:pPr>
      <w:r>
        <w:t>Delete version from archive.</w:t>
      </w:r>
    </w:p>
    <w:p w14:paraId="3B670AD8" w14:textId="77777777" w:rsidR="00E0322C" w:rsidRDefault="00E0322C" w:rsidP="00E0322C">
      <w:pPr>
        <w:pStyle w:val="Heading1"/>
      </w:pPr>
      <w:bookmarkStart w:id="225" w:name="a12"/>
      <w:bookmarkStart w:id="226" w:name="_Toc137659605"/>
      <w:r>
        <w:lastRenderedPageBreak/>
        <w:t>1</w:t>
      </w:r>
      <w:r w:rsidR="00420941">
        <w:t>2</w:t>
      </w:r>
      <w:r>
        <w:t xml:space="preserve"> </w:t>
      </w:r>
      <w:r w:rsidR="005E6830">
        <w:t xml:space="preserve">Providing </w:t>
      </w:r>
      <w:r>
        <w:t>Documentation for Scenario Package</w:t>
      </w:r>
      <w:r w:rsidR="00C7222C">
        <w:t>s</w:t>
      </w:r>
      <w:bookmarkEnd w:id="226"/>
    </w:p>
    <w:bookmarkEnd w:id="225"/>
    <w:p w14:paraId="3B670AD9" w14:textId="77777777" w:rsidR="00E0322C" w:rsidRPr="00D473AE" w:rsidRDefault="006C4878" w:rsidP="00E0322C">
      <w:r w:rsidRPr="00D473AE">
        <w:t xml:space="preserve">If you </w:t>
      </w:r>
      <w:r w:rsidR="006A630E" w:rsidRPr="00D473AE">
        <w:t xml:space="preserve">develop scenario packages and </w:t>
      </w:r>
      <w:r w:rsidRPr="00D473AE">
        <w:t xml:space="preserve">deliver </w:t>
      </w:r>
      <w:r w:rsidR="006A630E" w:rsidRPr="00D473AE">
        <w:t>them</w:t>
      </w:r>
      <w:r w:rsidRPr="00D473AE">
        <w:t xml:space="preserve"> to </w:t>
      </w:r>
      <w:r w:rsidR="006A630E" w:rsidRPr="00D473AE">
        <w:t>customers</w:t>
      </w:r>
      <w:r w:rsidRPr="00D473AE">
        <w:t>, provide documentation for the package that contains the following:</w:t>
      </w:r>
    </w:p>
    <w:p w14:paraId="3B670ADA" w14:textId="77777777" w:rsidR="006C4878" w:rsidRPr="00D473AE" w:rsidRDefault="00083B27" w:rsidP="00083B27">
      <w:pPr>
        <w:pStyle w:val="BulletedList"/>
      </w:pPr>
      <w:r w:rsidRPr="00D473AE">
        <w:t>A solution overview that describes what the scenario package does</w:t>
      </w:r>
    </w:p>
    <w:p w14:paraId="3B670ADB" w14:textId="77777777" w:rsidR="00083B27" w:rsidRPr="00D473AE" w:rsidRDefault="00083B27" w:rsidP="00083B27">
      <w:pPr>
        <w:pStyle w:val="BulletedList"/>
      </w:pPr>
      <w:r w:rsidRPr="00D473AE">
        <w:t xml:space="preserve">A short description </w:t>
      </w:r>
      <w:r w:rsidR="00CA609F" w:rsidRPr="00D473AE">
        <w:t xml:space="preserve">for each </w:t>
      </w:r>
      <w:r w:rsidRPr="00D473AE">
        <w:t>scenario step of the scenario package</w:t>
      </w:r>
    </w:p>
    <w:p w14:paraId="3B670ADC" w14:textId="77777777" w:rsidR="00083B27" w:rsidRPr="00D473AE" w:rsidRDefault="00083B27" w:rsidP="00083B27">
      <w:pPr>
        <w:pStyle w:val="BulletedList"/>
      </w:pPr>
      <w:r w:rsidRPr="00D473AE">
        <w:t>Configuration steps required in the sender system</w:t>
      </w:r>
    </w:p>
    <w:p w14:paraId="3B670ADD" w14:textId="77777777" w:rsidR="00083B27" w:rsidRPr="00D473AE" w:rsidRDefault="00083B27" w:rsidP="00083B27">
      <w:pPr>
        <w:pStyle w:val="BulletedList"/>
      </w:pPr>
      <w:r w:rsidRPr="00D473AE">
        <w:t>Configuration steps required in the receiver system</w:t>
      </w:r>
      <w:r w:rsidR="00CA609F" w:rsidRPr="00D473AE">
        <w:t xml:space="preserve"> or system</w:t>
      </w:r>
      <w:r w:rsidRPr="00D473AE">
        <w:t>s</w:t>
      </w:r>
    </w:p>
    <w:p w14:paraId="3B670ADE" w14:textId="77777777" w:rsidR="00083B27" w:rsidRPr="00D473AE" w:rsidRDefault="00E973B2" w:rsidP="00083B27">
      <w:pPr>
        <w:pStyle w:val="BulletedList"/>
      </w:pPr>
      <w:r w:rsidRPr="00D473AE">
        <w:t xml:space="preserve">A detailed description of </w:t>
      </w:r>
      <w:r w:rsidR="006A630E" w:rsidRPr="00D473AE">
        <w:t xml:space="preserve">the </w:t>
      </w:r>
      <w:r w:rsidRPr="00D473AE">
        <w:t xml:space="preserve">scenario setup </w:t>
      </w:r>
      <w:r w:rsidR="006A630E" w:rsidRPr="00D473AE">
        <w:t xml:space="preserve">that is required </w:t>
      </w:r>
      <w:r w:rsidRPr="00D473AE">
        <w:t>in the integration framework.</w:t>
      </w:r>
    </w:p>
    <w:p w14:paraId="3B670ADF" w14:textId="77777777" w:rsidR="00E973B2" w:rsidRPr="00D473AE" w:rsidRDefault="00E973B2" w:rsidP="00E973B2"/>
    <w:p w14:paraId="3B670AE0" w14:textId="77777777" w:rsidR="00F20A39" w:rsidRPr="00D473AE" w:rsidRDefault="00F20A39" w:rsidP="00E973B2">
      <w:pPr>
        <w:rPr>
          <w:b/>
        </w:rPr>
      </w:pPr>
      <w:r w:rsidRPr="00D473AE">
        <w:rPr>
          <w:b/>
        </w:rPr>
        <w:t>Documentation Delivery</w:t>
      </w:r>
    </w:p>
    <w:p w14:paraId="3B670AE1" w14:textId="77777777" w:rsidR="00CA609F" w:rsidRPr="00D473AE" w:rsidRDefault="00CA609F" w:rsidP="00E973B2">
      <w:r w:rsidRPr="00D473AE">
        <w:t xml:space="preserve">To deliver the documentation with the scenario package, create a PDF document called </w:t>
      </w:r>
      <w:r w:rsidRPr="00D473AE">
        <w:rPr>
          <w:rStyle w:val="TechnicalName"/>
        </w:rPr>
        <w:t>vPac.pdf</w:t>
      </w:r>
      <w:r w:rsidRPr="00D473AE">
        <w:t xml:space="preserve"> and load it to the following place in the BizStore:</w:t>
      </w:r>
    </w:p>
    <w:p w14:paraId="3B670AE2" w14:textId="77777777" w:rsidR="00CA609F" w:rsidRPr="00D473AE" w:rsidRDefault="00CA609F" w:rsidP="00CA609F">
      <w:pPr>
        <w:jc w:val="both"/>
        <w:rPr>
          <w:rFonts w:ascii="Courier New" w:hAnsi="Courier New" w:cs="Courier New"/>
        </w:rPr>
      </w:pPr>
      <w:r w:rsidRPr="00D473AE">
        <w:rPr>
          <w:rFonts w:ascii="Courier New" w:hAnsi="Courier New" w:cs="Courier New"/>
        </w:rPr>
        <w:t>/com.sap.b1i.vplatform.scenarios.design/vPac.</w:t>
      </w:r>
      <w:r w:rsidRPr="00D473AE">
        <w:rPr>
          <w:rFonts w:ascii="Courier New" w:hAnsi="Courier New" w:cs="Courier New"/>
          <w:i/>
        </w:rPr>
        <w:t>&lt;name&gt;</w:t>
      </w:r>
      <w:r w:rsidRPr="00D473AE">
        <w:rPr>
          <w:rFonts w:ascii="Courier New" w:hAnsi="Courier New" w:cs="Courier New"/>
        </w:rPr>
        <w:t>/vPac.pdf</w:t>
      </w:r>
    </w:p>
    <w:p w14:paraId="3B670AE3" w14:textId="77777777" w:rsidR="00CA609F" w:rsidRPr="00D473AE" w:rsidRDefault="00CA609F" w:rsidP="00CA609F">
      <w:pPr>
        <w:jc w:val="both"/>
        <w:rPr>
          <w:rFonts w:cs="Arial"/>
        </w:rPr>
      </w:pPr>
      <w:r w:rsidRPr="00D473AE">
        <w:rPr>
          <w:rFonts w:ascii="Courier New" w:hAnsi="Courier New" w:cs="Courier New"/>
        </w:rPr>
        <w:t>&lt;name&gt;</w:t>
      </w:r>
      <w:r w:rsidRPr="00D473AE">
        <w:rPr>
          <w:rFonts w:cs="Arial"/>
        </w:rPr>
        <w:t xml:space="preserve"> is the name of your scenario step.</w:t>
      </w:r>
    </w:p>
    <w:p w14:paraId="3B670AE4" w14:textId="77777777" w:rsidR="008067F5" w:rsidRPr="00D473AE" w:rsidRDefault="008067F5" w:rsidP="00CA609F">
      <w:pPr>
        <w:jc w:val="both"/>
        <w:rPr>
          <w:rFonts w:cs="Arial"/>
        </w:rPr>
      </w:pPr>
    </w:p>
    <w:p w14:paraId="3B670AE5" w14:textId="77777777" w:rsidR="00CA609F" w:rsidRPr="00D473AE" w:rsidRDefault="00CA609F" w:rsidP="00CA609F">
      <w:pPr>
        <w:jc w:val="both"/>
        <w:rPr>
          <w:rFonts w:cs="Arial"/>
          <w:i/>
          <w:color w:val="948A54"/>
        </w:rPr>
      </w:pPr>
      <w:r w:rsidRPr="00D473AE">
        <w:rPr>
          <w:rFonts w:cs="Arial"/>
        </w:rPr>
        <w:t xml:space="preserve">To upload </w:t>
      </w:r>
      <w:r w:rsidR="008067F5" w:rsidRPr="00D473AE">
        <w:rPr>
          <w:rFonts w:cs="Arial"/>
        </w:rPr>
        <w:t xml:space="preserve">the </w:t>
      </w:r>
      <w:r w:rsidRPr="00D473AE">
        <w:rPr>
          <w:rFonts w:cs="Arial"/>
        </w:rPr>
        <w:t xml:space="preserve">documentation, </w:t>
      </w:r>
      <w:r w:rsidR="00B352DB" w:rsidRPr="00D473AE">
        <w:rPr>
          <w:rFonts w:cs="Arial"/>
        </w:rPr>
        <w:t>select</w:t>
      </w:r>
      <w:r w:rsidR="008067F5" w:rsidRPr="00D473AE">
        <w:rPr>
          <w:rFonts w:cs="Arial"/>
        </w:rPr>
        <w:t xml:space="preserve"> </w:t>
      </w:r>
      <w:r w:rsidR="008067F5" w:rsidRPr="00D473AE">
        <w:rPr>
          <w:rFonts w:cs="Arial"/>
          <w:i/>
          <w:color w:val="948A54"/>
        </w:rPr>
        <w:t xml:space="preserve">Tools </w:t>
      </w:r>
      <w:r w:rsidR="008067F5" w:rsidRPr="00D473AE">
        <w:rPr>
          <w:rFonts w:cs="Arial"/>
          <w:color w:val="948A54"/>
        </w:rPr>
        <w:t>→</w:t>
      </w:r>
      <w:r w:rsidR="008067F5" w:rsidRPr="00D473AE">
        <w:rPr>
          <w:rFonts w:cs="Arial"/>
          <w:i/>
          <w:color w:val="948A54"/>
        </w:rPr>
        <w:t xml:space="preserve"> Control Center </w:t>
      </w:r>
      <w:r w:rsidR="008067F5" w:rsidRPr="00D473AE">
        <w:rPr>
          <w:rFonts w:cs="Arial"/>
          <w:color w:val="948A54"/>
        </w:rPr>
        <w:t xml:space="preserve">→ </w:t>
      </w:r>
      <w:r w:rsidR="008067F5" w:rsidRPr="00D473AE">
        <w:rPr>
          <w:rFonts w:cs="Arial"/>
          <w:i/>
          <w:color w:val="948A54"/>
        </w:rPr>
        <w:t xml:space="preserve">Maintenance </w:t>
      </w:r>
      <w:r w:rsidR="008067F5" w:rsidRPr="00D473AE">
        <w:rPr>
          <w:rFonts w:cs="Arial"/>
          <w:color w:val="948A54"/>
        </w:rPr>
        <w:t xml:space="preserve">→ </w:t>
      </w:r>
      <w:r w:rsidR="008067F5" w:rsidRPr="00D473AE">
        <w:rPr>
          <w:rFonts w:cs="Arial"/>
          <w:i/>
          <w:color w:val="948A54"/>
        </w:rPr>
        <w:t>BizStore Upload</w:t>
      </w:r>
    </w:p>
    <w:p w14:paraId="3B670AE6" w14:textId="77777777" w:rsidR="008067F5" w:rsidRPr="00D473AE" w:rsidRDefault="008067F5" w:rsidP="00CA609F">
      <w:pPr>
        <w:jc w:val="both"/>
        <w:rPr>
          <w:rFonts w:cs="Arial"/>
        </w:rPr>
      </w:pPr>
    </w:p>
    <w:p w14:paraId="3B670AE7" w14:textId="77777777" w:rsidR="00CA609F" w:rsidRPr="00D473AE" w:rsidRDefault="00CA609F" w:rsidP="00CA609F">
      <w:pPr>
        <w:jc w:val="both"/>
        <w:rPr>
          <w:rFonts w:cs="Arial"/>
          <w:i/>
        </w:rPr>
      </w:pPr>
      <w:r w:rsidRPr="00D473AE">
        <w:rPr>
          <w:rFonts w:cs="Arial"/>
        </w:rPr>
        <w:t xml:space="preserve">For more information, see the guide </w:t>
      </w:r>
      <w:r w:rsidRPr="00D473AE">
        <w:rPr>
          <w:rFonts w:cs="Arial"/>
          <w:i/>
        </w:rPr>
        <w:t>Development Environment</w:t>
      </w:r>
      <w:r w:rsidRPr="00D473AE">
        <w:rPr>
          <w:rFonts w:cs="Arial"/>
        </w:rPr>
        <w:t xml:space="preserve">, </w:t>
      </w:r>
      <w:r w:rsidRPr="00D473AE">
        <w:rPr>
          <w:rFonts w:cs="Arial"/>
          <w:i/>
        </w:rPr>
        <w:t>Document Handling</w:t>
      </w:r>
      <w:r w:rsidRPr="00D473AE">
        <w:rPr>
          <w:rFonts w:cs="Arial"/>
        </w:rPr>
        <w:t xml:space="preserve">, </w:t>
      </w:r>
      <w:r w:rsidRPr="00D473AE">
        <w:rPr>
          <w:rFonts w:cs="Arial"/>
          <w:i/>
        </w:rPr>
        <w:t>Uploading a Document</w:t>
      </w:r>
    </w:p>
    <w:p w14:paraId="3B670AE8" w14:textId="77777777" w:rsidR="00FD02AB" w:rsidRPr="00D473AE" w:rsidRDefault="00FD02AB" w:rsidP="00CA609F">
      <w:pPr>
        <w:jc w:val="both"/>
        <w:rPr>
          <w:rFonts w:cs="Arial"/>
          <w:i/>
        </w:rPr>
      </w:pPr>
    </w:p>
    <w:p w14:paraId="3B670AE9" w14:textId="77777777" w:rsidR="00FD02AB" w:rsidRPr="00D473AE" w:rsidRDefault="00FD02AB" w:rsidP="00FD02AB">
      <w:pPr>
        <w:pStyle w:val="Heading1"/>
      </w:pPr>
      <w:bookmarkStart w:id="227" w:name="a13"/>
      <w:bookmarkStart w:id="228" w:name="sauth"/>
      <w:bookmarkStart w:id="229" w:name="_Toc137659606"/>
      <w:r w:rsidRPr="00D473AE">
        <w:t>13 Authentication</w:t>
      </w:r>
      <w:r w:rsidR="000B38BF" w:rsidRPr="00D473AE">
        <w:t xml:space="preserve"> for Scenario Packages</w:t>
      </w:r>
      <w:bookmarkEnd w:id="229"/>
      <w:r w:rsidR="000B38BF" w:rsidRPr="00D473AE">
        <w:t xml:space="preserve"> </w:t>
      </w:r>
    </w:p>
    <w:p w14:paraId="3B670AEA" w14:textId="77777777" w:rsidR="007539F3" w:rsidRPr="00D473AE" w:rsidRDefault="007539F3" w:rsidP="007539F3">
      <w:pPr>
        <w:pStyle w:val="Heading2"/>
      </w:pPr>
      <w:bookmarkStart w:id="230" w:name="a13_1"/>
      <w:bookmarkStart w:id="231" w:name="_Toc137659607"/>
      <w:bookmarkEnd w:id="227"/>
      <w:r w:rsidRPr="00D473AE">
        <w:t>13.1 Authentication User Interface</w:t>
      </w:r>
      <w:bookmarkEnd w:id="231"/>
    </w:p>
    <w:bookmarkEnd w:id="228"/>
    <w:bookmarkEnd w:id="230"/>
    <w:p w14:paraId="3B670AEB" w14:textId="77777777" w:rsidR="00FD02AB" w:rsidRPr="00D473AE" w:rsidRDefault="006B1082" w:rsidP="00FD02AB">
      <w:r w:rsidRPr="00D473AE">
        <w:t xml:space="preserve">To define </w:t>
      </w:r>
      <w:r w:rsidR="007D3070" w:rsidRPr="00D473AE">
        <w:t xml:space="preserve">or display </w:t>
      </w:r>
      <w:r w:rsidRPr="00D473AE">
        <w:t xml:space="preserve">an authentication </w:t>
      </w:r>
      <w:r w:rsidR="000174BC" w:rsidRPr="00D473AE">
        <w:t xml:space="preserve">procedure </w:t>
      </w:r>
      <w:r w:rsidRPr="00D473AE">
        <w:t>for incoming HTTP or Web services call</w:t>
      </w:r>
      <w:r w:rsidR="000174BC" w:rsidRPr="00D473AE">
        <w:t>s</w:t>
      </w:r>
      <w:r w:rsidR="007D3070" w:rsidRPr="00D473AE">
        <w:t xml:space="preserve"> of a scenario package</w:t>
      </w:r>
      <w:r w:rsidRPr="00D473AE">
        <w:t xml:space="preserve">, </w:t>
      </w:r>
      <w:r w:rsidR="00B352DB" w:rsidRPr="00D473AE">
        <w:t>select</w:t>
      </w:r>
      <w:r w:rsidRPr="00D473AE">
        <w:t xml:space="preserve"> </w:t>
      </w:r>
      <w:r w:rsidRPr="00D473AE">
        <w:rPr>
          <w:rStyle w:val="Path"/>
        </w:rPr>
        <w:t>Scenarios → Authentication</w:t>
      </w:r>
      <w:r w:rsidRPr="00D473AE">
        <w:t>.</w:t>
      </w:r>
    </w:p>
    <w:p w14:paraId="3B670AEC" w14:textId="77777777" w:rsidR="00FD02AB" w:rsidRPr="00D473AE" w:rsidRDefault="00FD02AB" w:rsidP="00FD02AB"/>
    <w:p w14:paraId="3B670AED" w14:textId="77777777" w:rsidR="006B1082" w:rsidRPr="00D473AE" w:rsidRDefault="006B1082" w:rsidP="00FD02AB">
      <w:r w:rsidRPr="00D473AE">
        <w:t>The integration framework displays the following user interface:</w:t>
      </w:r>
    </w:p>
    <w:p w14:paraId="3B670AEE" w14:textId="77777777" w:rsidR="006B1082" w:rsidRDefault="003F053B" w:rsidP="00FD02AB">
      <w:r>
        <w:rPr>
          <w:noProof/>
          <w:lang w:eastAsia="de-DE"/>
        </w:rPr>
        <w:lastRenderedPageBreak/>
        <w:drawing>
          <wp:inline distT="0" distB="0" distL="0" distR="0" wp14:anchorId="3B670F48" wp14:editId="3B670F49">
            <wp:extent cx="4415597" cy="1690287"/>
            <wp:effectExtent l="0" t="0" r="4445"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55723" cy="1705647"/>
                    </a:xfrm>
                    <a:prstGeom prst="rect">
                      <a:avLst/>
                    </a:prstGeom>
                  </pic:spPr>
                </pic:pic>
              </a:graphicData>
            </a:graphic>
          </wp:inline>
        </w:drawing>
      </w:r>
    </w:p>
    <w:p w14:paraId="3B670AEF" w14:textId="77777777" w:rsidR="006B1082" w:rsidRDefault="006B1082" w:rsidP="00FD02AB"/>
    <w:p w14:paraId="3B670AF0" w14:textId="77777777" w:rsidR="006B1082" w:rsidRPr="00D473AE" w:rsidRDefault="006B1082" w:rsidP="009B14F9">
      <w:pPr>
        <w:pStyle w:val="BlueFieldName"/>
        <w:keepNext/>
      </w:pPr>
      <w:r w:rsidRPr="00D473AE">
        <w:t>User-Defined Authentication Identifier</w:t>
      </w:r>
    </w:p>
    <w:p w14:paraId="3B670AF1" w14:textId="77777777" w:rsidR="008754D9" w:rsidRPr="00D473AE" w:rsidRDefault="000174BC" w:rsidP="00FD02AB">
      <w:r w:rsidRPr="00D473AE">
        <w:t>To define an authentication procedure for a scenario package, e</w:t>
      </w:r>
      <w:r w:rsidR="006B1082" w:rsidRPr="00D473AE">
        <w:t>nter an authentication identifier.</w:t>
      </w:r>
      <w:r w:rsidRPr="00D473AE">
        <w:t xml:space="preserve"> </w:t>
      </w:r>
      <w:r w:rsidR="008754D9" w:rsidRPr="00D473AE">
        <w:t xml:space="preserve">The integration framework creates a folder with the authentication identifier name in the BizStore in the following place: </w:t>
      </w:r>
      <w:r w:rsidR="008754D9" w:rsidRPr="00D473AE">
        <w:rPr>
          <w:rStyle w:val="TechnicalName"/>
        </w:rPr>
        <w:t>com.sap.b1i.vplatform.scenarios.authen</w:t>
      </w:r>
    </w:p>
    <w:p w14:paraId="3B670AF2" w14:textId="77777777" w:rsidR="008754D9" w:rsidRPr="00D473AE" w:rsidRDefault="008754D9" w:rsidP="00FD02AB">
      <w:r w:rsidRPr="00D473AE">
        <w:t>Create all documents required for your authentication procedure in this folder.</w:t>
      </w:r>
    </w:p>
    <w:p w14:paraId="3B670AF3" w14:textId="77777777" w:rsidR="008754D9" w:rsidRPr="00D473AE" w:rsidRDefault="008754D9" w:rsidP="00FD02AB"/>
    <w:p w14:paraId="3B670AF4" w14:textId="77777777" w:rsidR="006B1082" w:rsidRPr="00D473AE" w:rsidRDefault="000174BC" w:rsidP="00FD02AB">
      <w:r w:rsidRPr="00D473AE">
        <w:t>To display an authentication, select the identifier.</w:t>
      </w:r>
    </w:p>
    <w:p w14:paraId="3B670AF5" w14:textId="77777777" w:rsidR="006B1082" w:rsidRPr="00D473AE" w:rsidRDefault="006B1082" w:rsidP="00FD02AB"/>
    <w:p w14:paraId="3B670AF6" w14:textId="77777777" w:rsidR="006B1082" w:rsidRPr="00D473AE" w:rsidRDefault="006B1082" w:rsidP="006B1082">
      <w:pPr>
        <w:pStyle w:val="BlueFieldName"/>
      </w:pPr>
      <w:r w:rsidRPr="00D473AE">
        <w:t>Handover of User Name and Password</w:t>
      </w:r>
    </w:p>
    <w:p w14:paraId="3B670AF7" w14:textId="77777777" w:rsidR="00610E01" w:rsidRPr="00D473AE" w:rsidRDefault="00610E01" w:rsidP="00FD02AB">
      <w:r w:rsidRPr="00D473AE">
        <w:t xml:space="preserve">Select how the incoming call hands over the user name and password to the integration framework. </w:t>
      </w:r>
    </w:p>
    <w:p w14:paraId="3B670AF8" w14:textId="77777777" w:rsidR="006B1082" w:rsidRPr="00D473AE" w:rsidRDefault="006B1082" w:rsidP="00FD02AB">
      <w:r w:rsidRPr="00D473AE">
        <w:t>You have the following options:</w:t>
      </w:r>
    </w:p>
    <w:p w14:paraId="3B670AF9" w14:textId="77777777" w:rsidR="006B1082" w:rsidRPr="000174BC" w:rsidRDefault="006B1082" w:rsidP="006B1082">
      <w:pPr>
        <w:pStyle w:val="BulletedList"/>
        <w:rPr>
          <w:rStyle w:val="TechnicalName"/>
        </w:rPr>
      </w:pPr>
      <w:r w:rsidRPr="000174BC">
        <w:rPr>
          <w:rStyle w:val="TechnicalName"/>
        </w:rPr>
        <w:t>basic</w:t>
      </w:r>
    </w:p>
    <w:p w14:paraId="3B670AFA" w14:textId="77777777" w:rsidR="006B1082" w:rsidRPr="00D473AE" w:rsidRDefault="00610E01" w:rsidP="006B1082">
      <w:pPr>
        <w:pStyle w:val="LContinue"/>
      </w:pPr>
      <w:r w:rsidRPr="00D473AE">
        <w:t>The user name and password information is provided as basic authentication in the HTTP header of the incoming call.</w:t>
      </w:r>
    </w:p>
    <w:p w14:paraId="3B670AFB" w14:textId="77777777" w:rsidR="00610E01" w:rsidRPr="000174BC" w:rsidRDefault="00610E01" w:rsidP="00610E01">
      <w:pPr>
        <w:pStyle w:val="BulletedList"/>
        <w:rPr>
          <w:rStyle w:val="TechnicalName"/>
        </w:rPr>
      </w:pPr>
      <w:r w:rsidRPr="000174BC">
        <w:rPr>
          <w:rStyle w:val="TechnicalName"/>
        </w:rPr>
        <w:t>userdef</w:t>
      </w:r>
    </w:p>
    <w:p w14:paraId="3B670AFC" w14:textId="77777777" w:rsidR="00610E01" w:rsidRPr="00D473AE" w:rsidRDefault="00610E01" w:rsidP="00610E01">
      <w:pPr>
        <w:pStyle w:val="LContinue"/>
      </w:pPr>
      <w:r w:rsidRPr="00D473AE">
        <w:t>If the incoming call hands over the user name and password in the payload of the incoming call, select this option.</w:t>
      </w:r>
    </w:p>
    <w:p w14:paraId="3B670AFD" w14:textId="77777777" w:rsidR="006B1082" w:rsidRPr="00D473AE" w:rsidRDefault="006B1082" w:rsidP="00FD02AB"/>
    <w:p w14:paraId="3B670AFE" w14:textId="77777777" w:rsidR="006B1082" w:rsidRPr="00D473AE" w:rsidRDefault="006B1082" w:rsidP="006B1082">
      <w:pPr>
        <w:pStyle w:val="BlueFieldName"/>
      </w:pPr>
      <w:r w:rsidRPr="00D473AE">
        <w:t>User List</w:t>
      </w:r>
    </w:p>
    <w:p w14:paraId="3B670AFF" w14:textId="77777777" w:rsidR="006B1082" w:rsidRPr="00D473AE" w:rsidRDefault="00610E01" w:rsidP="00FD02AB">
      <w:r w:rsidRPr="00D473AE">
        <w:t xml:space="preserve">Select the user list for authentication from the BizStore. If you leave the field empty, the integration framework uses the global user list </w:t>
      </w:r>
      <w:r w:rsidR="00E45A5B" w:rsidRPr="00D473AE">
        <w:t xml:space="preserve">for IPO step authentication </w:t>
      </w:r>
      <w:r w:rsidRPr="00D473AE">
        <w:t xml:space="preserve">of B1iP by default. </w:t>
      </w:r>
      <w:r w:rsidR="00BF6F18" w:rsidRPr="00D473AE">
        <w:t>F</w:t>
      </w:r>
      <w:r w:rsidRPr="00D473AE">
        <w:t>ind the global list in the following place</w:t>
      </w:r>
      <w:r w:rsidR="000174BC" w:rsidRPr="00D473AE">
        <w:t xml:space="preserve"> in the BizStore</w:t>
      </w:r>
      <w:r w:rsidRPr="00D473AE">
        <w:t xml:space="preserve">: </w:t>
      </w:r>
      <w:r w:rsidRPr="00D473AE">
        <w:rPr>
          <w:rStyle w:val="TechnicalName"/>
        </w:rPr>
        <w:t>com.sap.b1i.system.xc/xml/users</w:t>
      </w:r>
      <w:r w:rsidR="00E45A5B" w:rsidRPr="00D473AE">
        <w:rPr>
          <w:rStyle w:val="TechnicalName"/>
        </w:rPr>
        <w:t>_ipo</w:t>
      </w:r>
      <w:r w:rsidRPr="00D473AE">
        <w:rPr>
          <w:rStyle w:val="TechnicalName"/>
        </w:rPr>
        <w:t>.xml</w:t>
      </w:r>
      <w:r w:rsidRPr="00D473AE">
        <w:t xml:space="preserve">. The document for the user list must conform to the </w:t>
      </w:r>
      <w:r w:rsidRPr="00D473AE">
        <w:rPr>
          <w:rStyle w:val="TechnicalName"/>
        </w:rPr>
        <w:t>com.sap.b1i.system.xc/xsd/users.xsd</w:t>
      </w:r>
      <w:r w:rsidRPr="00D473AE">
        <w:t xml:space="preserve"> schema.</w:t>
      </w:r>
    </w:p>
    <w:p w14:paraId="3B670B00" w14:textId="77777777" w:rsidR="00610E01" w:rsidRPr="00D473AE" w:rsidRDefault="00610E01" w:rsidP="00FD02AB"/>
    <w:p w14:paraId="3B670B01" w14:textId="77777777" w:rsidR="006B1082" w:rsidRPr="00D473AE" w:rsidRDefault="006B1082" w:rsidP="006B1082">
      <w:pPr>
        <w:pStyle w:val="BlueFieldName"/>
      </w:pPr>
      <w:r w:rsidRPr="00D473AE">
        <w:t>Session Timeout</w:t>
      </w:r>
    </w:p>
    <w:p w14:paraId="3B670B02" w14:textId="77777777" w:rsidR="006B1082" w:rsidRPr="00D473AE" w:rsidRDefault="00E41035" w:rsidP="00FD02AB">
      <w:r w:rsidRPr="00D473AE">
        <w:t xml:space="preserve">Define </w:t>
      </w:r>
      <w:r w:rsidR="00D30358" w:rsidRPr="00D473AE">
        <w:t>the t</w:t>
      </w:r>
      <w:r w:rsidRPr="00D473AE">
        <w:t xml:space="preserve">imeout of </w:t>
      </w:r>
      <w:r w:rsidR="00D30358" w:rsidRPr="00D473AE">
        <w:t>a p</w:t>
      </w:r>
      <w:r w:rsidRPr="00D473AE">
        <w:t xml:space="preserve">ending HTTP </w:t>
      </w:r>
      <w:r w:rsidR="00D30358" w:rsidRPr="00D473AE">
        <w:t>s</w:t>
      </w:r>
      <w:r w:rsidRPr="00D473AE">
        <w:t>ession</w:t>
      </w:r>
      <w:r w:rsidR="00A76904" w:rsidRPr="00D473AE">
        <w:t xml:space="preserve"> in minutes</w:t>
      </w:r>
      <w:r w:rsidRPr="00D473AE">
        <w:t xml:space="preserve">. </w:t>
      </w:r>
      <w:r w:rsidR="00D30358" w:rsidRPr="00D473AE">
        <w:t>The i</w:t>
      </w:r>
      <w:r w:rsidRPr="00D473AE">
        <w:t xml:space="preserve">ntegration </w:t>
      </w:r>
      <w:r w:rsidR="00D30358" w:rsidRPr="00D473AE">
        <w:t>f</w:t>
      </w:r>
      <w:r w:rsidRPr="00D473AE">
        <w:t xml:space="preserve">ramework </w:t>
      </w:r>
      <w:r w:rsidR="00D30358" w:rsidRPr="00D473AE">
        <w:t>d</w:t>
      </w:r>
      <w:r w:rsidRPr="00D473AE">
        <w:t xml:space="preserve">oes </w:t>
      </w:r>
      <w:r w:rsidR="00D30358" w:rsidRPr="00D473AE">
        <w:t>n</w:t>
      </w:r>
      <w:r w:rsidRPr="00D473AE">
        <w:t xml:space="preserve">ot </w:t>
      </w:r>
      <w:r w:rsidR="00D30358" w:rsidRPr="00D473AE">
        <w:t>e</w:t>
      </w:r>
      <w:r w:rsidRPr="00D473AE">
        <w:t xml:space="preserve">stablish </w:t>
      </w:r>
      <w:r w:rsidR="00D30358" w:rsidRPr="00D473AE">
        <w:t>a s</w:t>
      </w:r>
      <w:r w:rsidRPr="00D473AE">
        <w:t xml:space="preserve">ession for </w:t>
      </w:r>
      <w:r w:rsidR="00D30358" w:rsidRPr="00D473AE">
        <w:t>an e</w:t>
      </w:r>
      <w:r w:rsidRPr="00D473AE">
        <w:t xml:space="preserve">mpty or </w:t>
      </w:r>
      <w:r w:rsidR="00D30358" w:rsidRPr="00D473AE">
        <w:t>z</w:t>
      </w:r>
      <w:r w:rsidRPr="00D473AE">
        <w:t xml:space="preserve">ero </w:t>
      </w:r>
      <w:r w:rsidR="00D30358" w:rsidRPr="00D473AE">
        <w:t>v</w:t>
      </w:r>
      <w:r w:rsidRPr="00D473AE">
        <w:t>alue</w:t>
      </w:r>
      <w:r w:rsidR="00D30358" w:rsidRPr="00D473AE">
        <w:t>.</w:t>
      </w:r>
    </w:p>
    <w:p w14:paraId="3B670B03" w14:textId="77777777" w:rsidR="00D30358" w:rsidRPr="00D473AE" w:rsidRDefault="00D30358" w:rsidP="00FD02AB"/>
    <w:p w14:paraId="3B670B04" w14:textId="77777777" w:rsidR="006B1082" w:rsidRPr="00D473AE" w:rsidRDefault="006B1082" w:rsidP="00D71DA5">
      <w:pPr>
        <w:pStyle w:val="BlueFieldName"/>
        <w:keepNext/>
      </w:pPr>
      <w:r w:rsidRPr="00D473AE">
        <w:t>Enforce Secure Transport</w:t>
      </w:r>
    </w:p>
    <w:p w14:paraId="3B670B05" w14:textId="77777777" w:rsidR="00895E50" w:rsidRDefault="00895E50" w:rsidP="00FD02AB">
      <w:r w:rsidRPr="00D473AE">
        <w:t xml:space="preserve">Select whether you want to secure the technical connection to the integration framework. </w:t>
      </w:r>
      <w:r>
        <w:t>You have the following options:</w:t>
      </w:r>
    </w:p>
    <w:p w14:paraId="3B670B06" w14:textId="77777777" w:rsidR="00895E50" w:rsidRPr="000174BC" w:rsidRDefault="00895E50" w:rsidP="00895E50">
      <w:pPr>
        <w:pStyle w:val="BulletedList"/>
        <w:rPr>
          <w:rStyle w:val="TechnicalName"/>
        </w:rPr>
      </w:pPr>
      <w:r w:rsidRPr="000174BC">
        <w:rPr>
          <w:rStyle w:val="TechnicalName"/>
        </w:rPr>
        <w:t>true</w:t>
      </w:r>
    </w:p>
    <w:p w14:paraId="3B670B07" w14:textId="77777777" w:rsidR="006B1082" w:rsidRPr="00D473AE" w:rsidRDefault="00895E50" w:rsidP="00895E50">
      <w:pPr>
        <w:pStyle w:val="LContinue"/>
      </w:pPr>
      <w:r w:rsidRPr="00D473AE">
        <w:t xml:space="preserve">To enforce a secure connection for incoming call, select </w:t>
      </w:r>
      <w:r w:rsidRPr="00D473AE">
        <w:rPr>
          <w:rStyle w:val="TechnicalName"/>
        </w:rPr>
        <w:t>true</w:t>
      </w:r>
      <w:r w:rsidRPr="00D473AE">
        <w:t xml:space="preserve">. If the </w:t>
      </w:r>
      <w:r w:rsidR="00D71DA5" w:rsidRPr="00D473AE">
        <w:t xml:space="preserve">caller does not use HTTPS, </w:t>
      </w:r>
      <w:r w:rsidRPr="00D473AE">
        <w:t>the integration framework rejects incoming calls.</w:t>
      </w:r>
    </w:p>
    <w:p w14:paraId="3B670B08" w14:textId="77777777" w:rsidR="00895E50" w:rsidRPr="000174BC" w:rsidRDefault="00D71DA5" w:rsidP="00895E50">
      <w:pPr>
        <w:pStyle w:val="BulletedList"/>
        <w:rPr>
          <w:rStyle w:val="TechnicalName"/>
        </w:rPr>
      </w:pPr>
      <w:r>
        <w:rPr>
          <w:rStyle w:val="TechnicalName"/>
        </w:rPr>
        <w:t>f</w:t>
      </w:r>
      <w:r w:rsidR="00895E50" w:rsidRPr="000174BC">
        <w:rPr>
          <w:rStyle w:val="TechnicalName"/>
        </w:rPr>
        <w:t>alse</w:t>
      </w:r>
    </w:p>
    <w:p w14:paraId="3B670B09" w14:textId="77777777" w:rsidR="000174BC" w:rsidRPr="00D473AE" w:rsidRDefault="00D71DA5" w:rsidP="00D71DA5">
      <w:pPr>
        <w:pStyle w:val="LContinue"/>
      </w:pPr>
      <w:r w:rsidRPr="00D473AE">
        <w:t xml:space="preserve">If the incoming call can use HTTP, select </w:t>
      </w:r>
      <w:r w:rsidRPr="00D473AE">
        <w:rPr>
          <w:rStyle w:val="TechnicalName"/>
        </w:rPr>
        <w:t>false</w:t>
      </w:r>
      <w:r w:rsidRPr="00D473AE">
        <w:t>.</w:t>
      </w:r>
    </w:p>
    <w:p w14:paraId="3B670B0A" w14:textId="77777777" w:rsidR="00DF1E26" w:rsidRPr="00D473AE" w:rsidRDefault="00DF1E26" w:rsidP="00DF1E26"/>
    <w:p w14:paraId="3B670B0B" w14:textId="77777777" w:rsidR="006B1082" w:rsidRPr="00D473AE" w:rsidRDefault="006B1082" w:rsidP="006B1082">
      <w:pPr>
        <w:pStyle w:val="BlueFieldName"/>
      </w:pPr>
      <w:r w:rsidRPr="00D473AE">
        <w:t>On</w:t>
      </w:r>
      <w:r w:rsidR="009C2CBE" w:rsidRPr="00D473AE">
        <w:t>_</w:t>
      </w:r>
      <w:r w:rsidRPr="00D473AE">
        <w:t>Session.xsl</w:t>
      </w:r>
    </w:p>
    <w:p w14:paraId="3B670B0C" w14:textId="77777777" w:rsidR="006B1082" w:rsidRPr="00D473AE" w:rsidRDefault="009C2CBE" w:rsidP="00FD02AB">
      <w:r w:rsidRPr="00D473AE">
        <w:t xml:space="preserve">Select an XSL document that describes where the session identifier is provided. This is only relevant, if you do not </w:t>
      </w:r>
      <w:r w:rsidR="004141BB" w:rsidRPr="00D473AE">
        <w:t>use cookies.</w:t>
      </w:r>
      <w:r w:rsidRPr="00D473AE">
        <w:t xml:space="preserve"> </w:t>
      </w:r>
    </w:p>
    <w:p w14:paraId="3B670B0D" w14:textId="77777777" w:rsidR="009C2CBE" w:rsidRPr="00D473AE" w:rsidRDefault="009C2CBE" w:rsidP="00FD02AB"/>
    <w:p w14:paraId="3B670B0E" w14:textId="77777777" w:rsidR="006B1082" w:rsidRPr="00D473AE" w:rsidRDefault="006B1082" w:rsidP="006B1082">
      <w:pPr>
        <w:pStyle w:val="BlueFieldName"/>
      </w:pPr>
      <w:r w:rsidRPr="00D473AE">
        <w:t>On_Authenticate.bfd</w:t>
      </w:r>
    </w:p>
    <w:p w14:paraId="3B670B0F" w14:textId="77777777" w:rsidR="00DF1E26" w:rsidRPr="00D473AE" w:rsidRDefault="004141BB" w:rsidP="00FD02AB">
      <w:r w:rsidRPr="00D473AE">
        <w:t xml:space="preserve">If you have selected </w:t>
      </w:r>
      <w:r w:rsidR="000174BC" w:rsidRPr="00D473AE">
        <w:t xml:space="preserve">the </w:t>
      </w:r>
      <w:r w:rsidRPr="00D473AE">
        <w:t>user-defined (</w:t>
      </w:r>
      <w:r w:rsidRPr="00D473AE">
        <w:rPr>
          <w:rStyle w:val="TechnicalName"/>
        </w:rPr>
        <w:t>userdef</w:t>
      </w:r>
      <w:r w:rsidRPr="00D473AE">
        <w:t xml:space="preserve">) </w:t>
      </w:r>
      <w:r w:rsidR="000174BC" w:rsidRPr="00D473AE">
        <w:t xml:space="preserve">option </w:t>
      </w:r>
      <w:r w:rsidRPr="00D473AE">
        <w:t xml:space="preserve">for </w:t>
      </w:r>
      <w:r w:rsidR="003830E3" w:rsidRPr="00D473AE">
        <w:t xml:space="preserve">handing over </w:t>
      </w:r>
      <w:r w:rsidRPr="00D473AE">
        <w:t xml:space="preserve">the user name and password, select a BizFlow that retrieves the authentication credentials. The execution profile is </w:t>
      </w:r>
      <w:r w:rsidRPr="00D473AE">
        <w:rPr>
          <w:rStyle w:val="TechnicalName"/>
        </w:rPr>
        <w:t>SAPXML</w:t>
      </w:r>
      <w:r w:rsidRPr="00D473AE">
        <w:t xml:space="preserve">. </w:t>
      </w:r>
    </w:p>
    <w:p w14:paraId="3B670B10" w14:textId="77777777" w:rsidR="00DF1E26" w:rsidRPr="00D473AE" w:rsidRDefault="00DF1E26" w:rsidP="00FD02AB"/>
    <w:p w14:paraId="3B670B11" w14:textId="77777777" w:rsidR="004141BB" w:rsidRPr="00D473AE" w:rsidRDefault="004141BB" w:rsidP="00FD02AB">
      <w:r w:rsidRPr="00D473AE">
        <w:t xml:space="preserve">If you leave the field empty, the integration framework calls the stylesheet for any authentication mode. The default retrieval mechanism searches for the first </w:t>
      </w:r>
      <w:r w:rsidRPr="00D473AE">
        <w:rPr>
          <w:rStyle w:val="TechnicalName"/>
        </w:rPr>
        <w:t>user</w:t>
      </w:r>
      <w:r w:rsidRPr="00D473AE">
        <w:t xml:space="preserve"> and </w:t>
      </w:r>
      <w:r w:rsidRPr="00D473AE">
        <w:rPr>
          <w:rStyle w:val="TechnicalName"/>
        </w:rPr>
        <w:t>password</w:t>
      </w:r>
      <w:r w:rsidRPr="00D473AE">
        <w:t xml:space="preserve"> tag in the input message. The stylesheet gets the input message </w:t>
      </w:r>
      <w:r w:rsidR="003830E3" w:rsidRPr="00D473AE">
        <w:t xml:space="preserve">conforming to the </w:t>
      </w:r>
      <w:r w:rsidRPr="00D473AE">
        <w:rPr>
          <w:rStyle w:val="TechnicalName"/>
        </w:rPr>
        <w:t>com.sap.b1i.system.xc/xsd/on_authenticate.xsd</w:t>
      </w:r>
      <w:r w:rsidRPr="00D473AE">
        <w:t xml:space="preserve"> schema. The stylesheet returns the message with credentials.</w:t>
      </w:r>
    </w:p>
    <w:p w14:paraId="3B670B12" w14:textId="77777777" w:rsidR="004141BB" w:rsidRPr="00D473AE" w:rsidRDefault="004141BB" w:rsidP="00FD02AB"/>
    <w:p w14:paraId="3B670B13" w14:textId="77777777" w:rsidR="006B1082" w:rsidRPr="00D473AE" w:rsidRDefault="006B1082" w:rsidP="006B1082">
      <w:pPr>
        <w:pStyle w:val="BlueFieldName"/>
      </w:pPr>
      <w:r w:rsidRPr="00D473AE">
        <w:t>On_Authenticate Event.bfd</w:t>
      </w:r>
    </w:p>
    <w:p w14:paraId="3B670B14" w14:textId="77777777" w:rsidR="006B1082" w:rsidRPr="00D473AE" w:rsidRDefault="00B23F55" w:rsidP="00FD02AB">
      <w:r w:rsidRPr="00D473AE">
        <w:t xml:space="preserve">Select a BizFlow for authentication events, such as logon, logoff, timeout, and so on. The BizFlow gets an input message conforming to the </w:t>
      </w:r>
      <w:r w:rsidRPr="00D473AE">
        <w:rPr>
          <w:rStyle w:val="TechnicalName"/>
        </w:rPr>
        <w:t>com.sap.b1i.system.xc/xsd/on_authevent.xsd</w:t>
      </w:r>
      <w:r w:rsidRPr="00D473AE">
        <w:t xml:space="preserve"> schema. The integration framework performs the BizFlow asynchronously to the incoming action.</w:t>
      </w:r>
    </w:p>
    <w:p w14:paraId="3B670B15" w14:textId="77777777" w:rsidR="00B23F55" w:rsidRPr="00D473AE" w:rsidRDefault="00B23F55" w:rsidP="00FD02AB"/>
    <w:p w14:paraId="3B670B16" w14:textId="77777777" w:rsidR="00B23F55" w:rsidRPr="00D473AE" w:rsidRDefault="00B23F55" w:rsidP="00FD02AB">
      <w:r w:rsidRPr="00D473AE">
        <w:lastRenderedPageBreak/>
        <w:t>If you do not provide a BizFlow, refer to the authentication event</w:t>
      </w:r>
      <w:r w:rsidR="003830E3" w:rsidRPr="00D473AE">
        <w:t>s</w:t>
      </w:r>
      <w:r w:rsidRPr="00D473AE">
        <w:t xml:space="preserve"> </w:t>
      </w:r>
      <w:r w:rsidR="003830E3" w:rsidRPr="00D473AE">
        <w:t xml:space="preserve">provided in </w:t>
      </w:r>
      <w:r w:rsidRPr="00D473AE">
        <w:t>the user administration.</w:t>
      </w:r>
    </w:p>
    <w:p w14:paraId="3B670B17" w14:textId="77777777" w:rsidR="00B23F55" w:rsidRPr="00D473AE" w:rsidRDefault="00B23F55" w:rsidP="00FD02AB"/>
    <w:p w14:paraId="3B670B18" w14:textId="77777777" w:rsidR="006B1082" w:rsidRPr="00D473AE" w:rsidRDefault="006B1082" w:rsidP="006B1082">
      <w:pPr>
        <w:pStyle w:val="BlueFieldName"/>
      </w:pPr>
      <w:r w:rsidRPr="00D473AE">
        <w:t>Authentication.bfd</w:t>
      </w:r>
    </w:p>
    <w:p w14:paraId="3B670B19" w14:textId="77777777" w:rsidR="006B1082" w:rsidRPr="00D473AE" w:rsidRDefault="00B23F55" w:rsidP="00FD02AB">
      <w:r w:rsidRPr="00D473AE">
        <w:t xml:space="preserve">Select a BizFlow for </w:t>
      </w:r>
      <w:r w:rsidR="00D74DFF" w:rsidRPr="00D473AE">
        <w:t>the a</w:t>
      </w:r>
      <w:r w:rsidRPr="00D473AE">
        <w:t xml:space="preserve">uthentication </w:t>
      </w:r>
      <w:r w:rsidR="00D74DFF" w:rsidRPr="00D473AE">
        <w:t>v</w:t>
      </w:r>
      <w:r w:rsidRPr="00D473AE">
        <w:t xml:space="preserve">alidation. </w:t>
      </w:r>
      <w:r w:rsidR="00D74DFF" w:rsidRPr="00D473AE">
        <w:t>The i</w:t>
      </w:r>
      <w:r w:rsidRPr="00D473AE">
        <w:t xml:space="preserve">ntegration </w:t>
      </w:r>
      <w:r w:rsidR="00D74DFF" w:rsidRPr="00D473AE">
        <w:t>f</w:t>
      </w:r>
      <w:r w:rsidRPr="00D473AE">
        <w:t xml:space="preserve">ramework </w:t>
      </w:r>
      <w:r w:rsidR="00D74DFF" w:rsidRPr="00D473AE">
        <w:t>c</w:t>
      </w:r>
      <w:r w:rsidRPr="00D473AE">
        <w:t xml:space="preserve">alls </w:t>
      </w:r>
      <w:r w:rsidR="00D74DFF" w:rsidRPr="00D473AE">
        <w:t xml:space="preserve">the </w:t>
      </w:r>
      <w:r w:rsidRPr="00D473AE">
        <w:t xml:space="preserve">BizFlow for </w:t>
      </w:r>
      <w:r w:rsidR="00D74DFF" w:rsidRPr="00D473AE">
        <w:t xml:space="preserve">the </w:t>
      </w:r>
      <w:r w:rsidR="00D74DFF" w:rsidRPr="00D473AE">
        <w:rPr>
          <w:rStyle w:val="TechnicalName"/>
        </w:rPr>
        <w:t>basic</w:t>
      </w:r>
      <w:r w:rsidR="00D74DFF" w:rsidRPr="00D473AE">
        <w:t xml:space="preserve"> and the </w:t>
      </w:r>
      <w:r w:rsidR="00D74DFF" w:rsidRPr="00D473AE">
        <w:rPr>
          <w:rStyle w:val="TechnicalName"/>
        </w:rPr>
        <w:t>userdef</w:t>
      </w:r>
      <w:r w:rsidR="00D74DFF" w:rsidRPr="00D473AE">
        <w:t xml:space="preserve"> a</w:t>
      </w:r>
      <w:r w:rsidRPr="00D473AE">
        <w:t xml:space="preserve">uthentication </w:t>
      </w:r>
      <w:r w:rsidR="00D74DFF" w:rsidRPr="00D473AE">
        <w:t>m</w:t>
      </w:r>
      <w:r w:rsidRPr="00D473AE">
        <w:t>odes.</w:t>
      </w:r>
      <w:r w:rsidR="00D74DFF" w:rsidRPr="00D473AE">
        <w:t xml:space="preserve"> If you leave the field empty, the i</w:t>
      </w:r>
      <w:r w:rsidRPr="00D473AE">
        <w:t xml:space="preserve">ntegration </w:t>
      </w:r>
      <w:r w:rsidR="00D74DFF" w:rsidRPr="00D473AE">
        <w:t>f</w:t>
      </w:r>
      <w:r w:rsidRPr="00D473AE">
        <w:t xml:space="preserve">ramework </w:t>
      </w:r>
      <w:r w:rsidR="00D74DFF" w:rsidRPr="00D473AE">
        <w:t>v</w:t>
      </w:r>
      <w:r w:rsidRPr="00D473AE">
        <w:t xml:space="preserve">alidates </w:t>
      </w:r>
      <w:r w:rsidR="00D74DFF" w:rsidRPr="00D473AE">
        <w:t>a</w:t>
      </w:r>
      <w:r w:rsidRPr="00D473AE">
        <w:t xml:space="preserve">gainst </w:t>
      </w:r>
      <w:r w:rsidR="00D74DFF" w:rsidRPr="00D473AE">
        <w:t>the u</w:t>
      </w:r>
      <w:r w:rsidRPr="00D473AE">
        <w:t xml:space="preserve">ser </w:t>
      </w:r>
      <w:r w:rsidR="00D74DFF" w:rsidRPr="00D473AE">
        <w:t>l</w:t>
      </w:r>
      <w:r w:rsidRPr="00D473AE">
        <w:t xml:space="preserve">ist </w:t>
      </w:r>
      <w:r w:rsidR="00D74DFF" w:rsidRPr="00D473AE">
        <w:t>r</w:t>
      </w:r>
      <w:r w:rsidRPr="00D473AE">
        <w:t xml:space="preserve">elevant for </w:t>
      </w:r>
      <w:r w:rsidR="00D74DFF" w:rsidRPr="00D473AE">
        <w:t xml:space="preserve">the </w:t>
      </w:r>
      <w:r w:rsidRPr="00D473AE">
        <w:t xml:space="preserve">IPO </w:t>
      </w:r>
      <w:r w:rsidR="00D74DFF" w:rsidRPr="00D473AE">
        <w:t>s</w:t>
      </w:r>
      <w:r w:rsidRPr="00D473AE">
        <w:t xml:space="preserve">tep. </w:t>
      </w:r>
      <w:r w:rsidR="00D74DFF" w:rsidRPr="00D473AE">
        <w:t xml:space="preserve">The </w:t>
      </w:r>
      <w:r w:rsidRPr="00D473AE">
        <w:t xml:space="preserve">BizFlow </w:t>
      </w:r>
      <w:r w:rsidR="00D74DFF" w:rsidRPr="00D473AE">
        <w:t>i</w:t>
      </w:r>
      <w:r w:rsidRPr="00D473AE">
        <w:t xml:space="preserve">nput </w:t>
      </w:r>
      <w:r w:rsidR="00D74DFF" w:rsidRPr="00D473AE">
        <w:t>m</w:t>
      </w:r>
      <w:r w:rsidRPr="00D473AE">
        <w:t xml:space="preserve">essage </w:t>
      </w:r>
      <w:r w:rsidR="00D74DFF" w:rsidRPr="00D473AE">
        <w:t>m</w:t>
      </w:r>
      <w:r w:rsidRPr="00D473AE">
        <w:t xml:space="preserve">ust </w:t>
      </w:r>
      <w:r w:rsidR="00D74DFF" w:rsidRPr="00D473AE">
        <w:t>c</w:t>
      </w:r>
      <w:r w:rsidRPr="00D473AE">
        <w:t xml:space="preserve">onform to </w:t>
      </w:r>
      <w:r w:rsidR="00D74DFF" w:rsidRPr="00D473AE">
        <w:t>the i</w:t>
      </w:r>
      <w:r w:rsidRPr="00D473AE">
        <w:t xml:space="preserve">nput </w:t>
      </w:r>
      <w:r w:rsidR="00D74DFF" w:rsidRPr="00D473AE">
        <w:t>m</w:t>
      </w:r>
      <w:r w:rsidRPr="00D473AE">
        <w:t xml:space="preserve">essage </w:t>
      </w:r>
      <w:r w:rsidR="00D74DFF" w:rsidRPr="00D473AE">
        <w:t>t</w:t>
      </w:r>
      <w:r w:rsidRPr="00D473AE">
        <w:t>ag of</w:t>
      </w:r>
      <w:r w:rsidR="00D74DFF" w:rsidRPr="00D473AE">
        <w:t xml:space="preserve"> the </w:t>
      </w:r>
      <w:r w:rsidRPr="00D473AE">
        <w:rPr>
          <w:rStyle w:val="TechnicalName"/>
        </w:rPr>
        <w:t>com.sap.b1i.system.xc/xsd/on_authcheck.xsd</w:t>
      </w:r>
      <w:r w:rsidR="00D74DFF" w:rsidRPr="00D473AE">
        <w:t xml:space="preserve"> s</w:t>
      </w:r>
      <w:r w:rsidRPr="00D473AE">
        <w:t xml:space="preserve">chema. </w:t>
      </w:r>
      <w:r w:rsidR="00D74DFF" w:rsidRPr="00D473AE">
        <w:t>If the integration framework rejects a user, it retu</w:t>
      </w:r>
      <w:r w:rsidRPr="00D473AE">
        <w:t xml:space="preserve">rns </w:t>
      </w:r>
      <w:r w:rsidR="00D74DFF" w:rsidRPr="00D473AE">
        <w:t>a n</w:t>
      </w:r>
      <w:r w:rsidRPr="00D473AE">
        <w:t xml:space="preserve">egative or </w:t>
      </w:r>
      <w:r w:rsidR="00D74DFF" w:rsidRPr="00D473AE">
        <w:t>e</w:t>
      </w:r>
      <w:r w:rsidRPr="00D473AE">
        <w:t xml:space="preserve">mpty </w:t>
      </w:r>
      <w:r w:rsidR="00D74DFF" w:rsidRPr="00D473AE">
        <w:t>r</w:t>
      </w:r>
      <w:r w:rsidRPr="00D473AE">
        <w:t>esult</w:t>
      </w:r>
      <w:r w:rsidR="003830E3" w:rsidRPr="00D473AE">
        <w:t xml:space="preserve">. It returns </w:t>
      </w:r>
      <w:r w:rsidRPr="00D473AE">
        <w:rPr>
          <w:rStyle w:val="TechnicalName"/>
        </w:rPr>
        <w:t>0</w:t>
      </w:r>
      <w:r w:rsidR="00D74DFF" w:rsidRPr="00D473AE">
        <w:t xml:space="preserve"> </w:t>
      </w:r>
      <w:r w:rsidRPr="00D473AE">
        <w:t xml:space="preserve">for </w:t>
      </w:r>
      <w:r w:rsidR="00D74DFF" w:rsidRPr="00D473AE">
        <w:t>a p</w:t>
      </w:r>
      <w:r w:rsidRPr="00D473AE">
        <w:t xml:space="preserve">ositive </w:t>
      </w:r>
      <w:r w:rsidR="00D74DFF" w:rsidRPr="00D473AE">
        <w:t>r</w:t>
      </w:r>
      <w:r w:rsidRPr="00D473AE">
        <w:t>esult</w:t>
      </w:r>
      <w:r w:rsidR="00D74DFF" w:rsidRPr="00D473AE">
        <w:t>. Cache the result for later use</w:t>
      </w:r>
      <w:r w:rsidRPr="00D473AE">
        <w:t xml:space="preserve">. </w:t>
      </w:r>
      <w:r w:rsidR="00D74DFF" w:rsidRPr="00D473AE">
        <w:t>The integration framework c</w:t>
      </w:r>
      <w:r w:rsidRPr="00D473AE">
        <w:t xml:space="preserve">hecks </w:t>
      </w:r>
      <w:r w:rsidR="00D74DFF" w:rsidRPr="00D473AE">
        <w:t>a</w:t>
      </w:r>
      <w:r w:rsidRPr="00D473AE">
        <w:t xml:space="preserve">gain after </w:t>
      </w:r>
      <w:r w:rsidRPr="00D473AE">
        <w:rPr>
          <w:rStyle w:val="TechnicalName"/>
        </w:rPr>
        <w:t>N</w:t>
      </w:r>
      <w:r w:rsidRPr="00D473AE">
        <w:t xml:space="preserve"> </w:t>
      </w:r>
      <w:r w:rsidR="00D74DFF" w:rsidRPr="00D473AE">
        <w:t>m</w:t>
      </w:r>
      <w:r w:rsidRPr="00D473AE">
        <w:t xml:space="preserve">inutes to </w:t>
      </w:r>
      <w:r w:rsidR="00D74DFF" w:rsidRPr="00D473AE">
        <w:t>c</w:t>
      </w:r>
      <w:r w:rsidRPr="00D473AE">
        <w:t xml:space="preserve">onfirm </w:t>
      </w:r>
      <w:r w:rsidR="00D74DFF" w:rsidRPr="00D473AE">
        <w:t>the c</w:t>
      </w:r>
      <w:r w:rsidRPr="00D473AE">
        <w:t>heck</w:t>
      </w:r>
      <w:r w:rsidR="00D74DFF" w:rsidRPr="00D473AE">
        <w:t>.</w:t>
      </w:r>
    </w:p>
    <w:p w14:paraId="3B670B1A" w14:textId="77777777" w:rsidR="006B1082" w:rsidRPr="00D473AE" w:rsidRDefault="006B1082" w:rsidP="00FD02AB"/>
    <w:p w14:paraId="3B670B1B" w14:textId="77777777" w:rsidR="006B1082" w:rsidRPr="00D473AE" w:rsidRDefault="006B1082" w:rsidP="00FD02AB"/>
    <w:p w14:paraId="3B670B1C" w14:textId="77777777" w:rsidR="00FD02AB" w:rsidRPr="00D473AE" w:rsidRDefault="00C37A7A" w:rsidP="00C37A7A">
      <w:pPr>
        <w:pStyle w:val="Heading2"/>
      </w:pPr>
      <w:bookmarkStart w:id="232" w:name="a13_2"/>
      <w:bookmarkStart w:id="233" w:name="_Toc137659608"/>
      <w:r w:rsidRPr="00D473AE">
        <w:t>13.</w:t>
      </w:r>
      <w:r w:rsidR="007539F3" w:rsidRPr="00D473AE">
        <w:t>2</w:t>
      </w:r>
      <w:r w:rsidRPr="00D473AE">
        <w:t xml:space="preserve"> </w:t>
      </w:r>
      <w:r w:rsidR="009A04E2" w:rsidRPr="00D473AE">
        <w:t xml:space="preserve">Using the </w:t>
      </w:r>
      <w:r w:rsidR="000B38BF" w:rsidRPr="00D473AE">
        <w:t>SAP Business One Standard Authentication</w:t>
      </w:r>
      <w:bookmarkEnd w:id="233"/>
    </w:p>
    <w:bookmarkEnd w:id="232"/>
    <w:p w14:paraId="3B670B1D" w14:textId="77777777" w:rsidR="008B4587" w:rsidRPr="00D473AE" w:rsidRDefault="00A41873" w:rsidP="00FD02AB">
      <w:r w:rsidRPr="00D473AE">
        <w:t>When selecting the authentication for a scenario package, t</w:t>
      </w:r>
      <w:r w:rsidR="00C37A7A" w:rsidRPr="00D473AE">
        <w:t xml:space="preserve">he integration framework provides the </w:t>
      </w:r>
      <w:r w:rsidR="00C37A7A" w:rsidRPr="00D473AE">
        <w:rPr>
          <w:rStyle w:val="TechnicalName"/>
        </w:rPr>
        <w:t>B1 Authentication</w:t>
      </w:r>
      <w:r w:rsidR="00C37A7A" w:rsidRPr="00D473AE">
        <w:t xml:space="preserve"> and the </w:t>
      </w:r>
      <w:r w:rsidR="00C37A7A" w:rsidRPr="00D473AE">
        <w:rPr>
          <w:rStyle w:val="TechnicalName"/>
        </w:rPr>
        <w:t>B1 Secure Authentication</w:t>
      </w:r>
      <w:r w:rsidR="00C37A7A" w:rsidRPr="00D473AE">
        <w:t xml:space="preserve"> </w:t>
      </w:r>
      <w:r w:rsidRPr="00D473AE">
        <w:t xml:space="preserve">options. </w:t>
      </w:r>
    </w:p>
    <w:p w14:paraId="3B670B1E" w14:textId="77777777" w:rsidR="008B4587" w:rsidRPr="00D473AE" w:rsidRDefault="007A5168" w:rsidP="008B4587">
      <w:pPr>
        <w:pStyle w:val="BulletedList"/>
      </w:pPr>
      <w:r w:rsidRPr="00D473AE">
        <w:t xml:space="preserve">The </w:t>
      </w:r>
      <w:r w:rsidRPr="00D473AE">
        <w:rPr>
          <w:rStyle w:val="TechnicalName"/>
        </w:rPr>
        <w:t>B1 Authentication</w:t>
      </w:r>
      <w:r w:rsidRPr="00D473AE">
        <w:t xml:space="preserve"> uses the </w:t>
      </w:r>
      <w:r w:rsidR="00C66D70" w:rsidRPr="00D473AE">
        <w:t xml:space="preserve">integration framework </w:t>
      </w:r>
      <w:r w:rsidRPr="00D473AE">
        <w:t>port for HTTP</w:t>
      </w:r>
      <w:r w:rsidR="008B4587" w:rsidRPr="00D473AE">
        <w:t>.</w:t>
      </w:r>
      <w:r w:rsidRPr="00D473AE">
        <w:t xml:space="preserve"> </w:t>
      </w:r>
    </w:p>
    <w:p w14:paraId="3B670B1F" w14:textId="77777777" w:rsidR="008B4587" w:rsidRPr="00D473AE" w:rsidRDefault="008B4587" w:rsidP="008B4587">
      <w:pPr>
        <w:pStyle w:val="BulletedList"/>
      </w:pPr>
      <w:r w:rsidRPr="00D473AE">
        <w:t>T</w:t>
      </w:r>
      <w:r w:rsidR="007A5168" w:rsidRPr="00D473AE">
        <w:t xml:space="preserve">he </w:t>
      </w:r>
      <w:r w:rsidR="007A5168" w:rsidRPr="00D473AE">
        <w:rPr>
          <w:rStyle w:val="TechnicalName"/>
        </w:rPr>
        <w:t>B1 Secure authentication</w:t>
      </w:r>
      <w:r w:rsidR="007A5168" w:rsidRPr="00D473AE">
        <w:t xml:space="preserve"> uses the </w:t>
      </w:r>
      <w:r w:rsidR="00C66D70" w:rsidRPr="00D473AE">
        <w:t xml:space="preserve">integration framework </w:t>
      </w:r>
      <w:r w:rsidR="007A5168" w:rsidRPr="00D473AE">
        <w:t xml:space="preserve">port for HTTPS. </w:t>
      </w:r>
    </w:p>
    <w:p w14:paraId="3B670B20" w14:textId="77777777" w:rsidR="008B4587" w:rsidRPr="00D473AE" w:rsidRDefault="008B4587" w:rsidP="00FD02AB"/>
    <w:p w14:paraId="3B670B21" w14:textId="77777777" w:rsidR="00017DCB" w:rsidRPr="00D473AE" w:rsidRDefault="00C37A7A" w:rsidP="00FD02AB">
      <w:r w:rsidRPr="00D473AE">
        <w:t xml:space="preserve">Use the </w:t>
      </w:r>
      <w:r w:rsidR="008B4587" w:rsidRPr="00D473AE">
        <w:t xml:space="preserve">SAP Business One </w:t>
      </w:r>
      <w:r w:rsidR="007A5168" w:rsidRPr="00D473AE">
        <w:t xml:space="preserve">standard </w:t>
      </w:r>
      <w:r w:rsidRPr="00D473AE">
        <w:t xml:space="preserve">authentications </w:t>
      </w:r>
      <w:r w:rsidR="009A04E2" w:rsidRPr="00D473AE">
        <w:t xml:space="preserve">in a scenario package </w:t>
      </w:r>
      <w:r w:rsidRPr="00D473AE">
        <w:t xml:space="preserve">to </w:t>
      </w:r>
      <w:r w:rsidR="00290369" w:rsidRPr="00D473AE">
        <w:t xml:space="preserve">verify </w:t>
      </w:r>
      <w:r w:rsidRPr="00D473AE">
        <w:t>credentials of an incoming HTTP or Web service call</w:t>
      </w:r>
      <w:r w:rsidR="008D51C4" w:rsidRPr="00D473AE">
        <w:t xml:space="preserve"> </w:t>
      </w:r>
      <w:r w:rsidR="00D111AF" w:rsidRPr="00D473AE">
        <w:t>against users of a</w:t>
      </w:r>
      <w:r w:rsidR="008B4587" w:rsidRPr="00D473AE">
        <w:t>n</w:t>
      </w:r>
      <w:r w:rsidR="00D111AF" w:rsidRPr="00D473AE">
        <w:t xml:space="preserve"> SAP Business One company database.</w:t>
      </w:r>
      <w:r w:rsidR="008B4587" w:rsidRPr="00D473AE">
        <w:t xml:space="preserve"> </w:t>
      </w:r>
      <w:r w:rsidR="00017DCB" w:rsidRPr="00D473AE">
        <w:t xml:space="preserve">The standard authentications </w:t>
      </w:r>
      <w:r w:rsidR="002B3DF9" w:rsidRPr="00D473AE">
        <w:t xml:space="preserve">check whether the user name and password are available in the SAP Business One company database and </w:t>
      </w:r>
      <w:r w:rsidR="00D111AF" w:rsidRPr="00D473AE">
        <w:t xml:space="preserve">performs the call, </w:t>
      </w:r>
      <w:r w:rsidR="002B3DF9" w:rsidRPr="00D473AE">
        <w:t xml:space="preserve">if the check </w:t>
      </w:r>
      <w:r w:rsidR="000C744C" w:rsidRPr="00D473AE">
        <w:t>was successfully performed</w:t>
      </w:r>
      <w:r w:rsidR="002B3DF9" w:rsidRPr="00D473AE">
        <w:t>.</w:t>
      </w:r>
    </w:p>
    <w:p w14:paraId="3B670B22" w14:textId="77777777" w:rsidR="00017DCB" w:rsidRPr="00D473AE" w:rsidRDefault="00017DCB" w:rsidP="00FD02AB"/>
    <w:p w14:paraId="3B670B23" w14:textId="77777777" w:rsidR="00A93F8A" w:rsidRPr="00A93F8A" w:rsidRDefault="00A93F8A" w:rsidP="00FD02AB">
      <w:pPr>
        <w:rPr>
          <w:b/>
        </w:rPr>
      </w:pPr>
      <w:r w:rsidRPr="00A93F8A">
        <w:rPr>
          <w:b/>
        </w:rPr>
        <w:t>Prerequisites</w:t>
      </w:r>
    </w:p>
    <w:p w14:paraId="3B670B24" w14:textId="77777777" w:rsidR="00C66D70" w:rsidRPr="00D473AE" w:rsidRDefault="00C66D70" w:rsidP="00C66D70">
      <w:pPr>
        <w:pStyle w:val="BulletedList"/>
      </w:pPr>
      <w:r w:rsidRPr="00D473AE">
        <w:t xml:space="preserve">In SLD, a system of </w:t>
      </w:r>
      <w:r w:rsidRPr="00D473AE">
        <w:rPr>
          <w:rStyle w:val="TechnicalName"/>
        </w:rPr>
        <w:t>H.AnySystem</w:t>
      </w:r>
      <w:r w:rsidRPr="00D473AE">
        <w:t xml:space="preserve"> type or </w:t>
      </w:r>
      <w:r w:rsidRPr="00D473AE">
        <w:rPr>
          <w:rStyle w:val="TechnicalName"/>
        </w:rPr>
        <w:t>W.AnySystem</w:t>
      </w:r>
      <w:r w:rsidRPr="00D473AE">
        <w:t xml:space="preserve"> type must be available for the SAP Business One company database that you use for the authentication check. Leave all entries of the </w:t>
      </w:r>
      <w:r w:rsidRPr="00D473AE">
        <w:rPr>
          <w:rStyle w:val="TechnicalName"/>
        </w:rPr>
        <w:t>H.AnySystem</w:t>
      </w:r>
      <w:r w:rsidRPr="00D473AE">
        <w:t xml:space="preserve"> type or </w:t>
      </w:r>
      <w:r w:rsidRPr="00D473AE">
        <w:rPr>
          <w:rStyle w:val="TechnicalName"/>
        </w:rPr>
        <w:t>W.AnySystem</w:t>
      </w:r>
      <w:r w:rsidRPr="00D473AE">
        <w:t xml:space="preserve"> type empty, except for the </w:t>
      </w:r>
      <w:r w:rsidRPr="00D473AE">
        <w:rPr>
          <w:rStyle w:val="FieldName"/>
        </w:rPr>
        <w:t>associatedSrvIP</w:t>
      </w:r>
      <w:r w:rsidRPr="00D473AE">
        <w:t xml:space="preserve"> field. Enter here the information that is available in the </w:t>
      </w:r>
      <w:r w:rsidRPr="00D473AE">
        <w:rPr>
          <w:rStyle w:val="FieldName"/>
        </w:rPr>
        <w:t>b1server</w:t>
      </w:r>
      <w:r w:rsidRPr="00D473AE">
        <w:t xml:space="preserve"> field of the SAP Business One company database SLD entry.</w:t>
      </w:r>
    </w:p>
    <w:p w14:paraId="3B670B25" w14:textId="77777777" w:rsidR="00A93F8A" w:rsidRPr="00D473AE" w:rsidRDefault="00290369" w:rsidP="002B3DF9">
      <w:pPr>
        <w:pStyle w:val="BulletedList"/>
      </w:pPr>
      <w:r w:rsidRPr="00D473AE">
        <w:t xml:space="preserve">In the incoming call, provide the user information in the following way: </w:t>
      </w:r>
    </w:p>
    <w:p w14:paraId="3B670B26" w14:textId="77777777" w:rsidR="00290369" w:rsidRPr="00D473AE" w:rsidRDefault="00A93F8A" w:rsidP="002B3DF9">
      <w:pPr>
        <w:pStyle w:val="BL2"/>
      </w:pPr>
      <w:r w:rsidRPr="00D473AE">
        <w:t xml:space="preserve">User: </w:t>
      </w:r>
      <w:r w:rsidR="00290369" w:rsidRPr="00D473AE">
        <w:rPr>
          <w:rStyle w:val="TechnicalName"/>
        </w:rPr>
        <w:t>language/user</w:t>
      </w:r>
      <w:r w:rsidRPr="00D473AE">
        <w:rPr>
          <w:rStyle w:val="TechnicalName"/>
        </w:rPr>
        <w:t>name</w:t>
      </w:r>
      <w:r w:rsidR="00290369" w:rsidRPr="00D473AE">
        <w:rPr>
          <w:rStyle w:val="TechnicalName"/>
        </w:rPr>
        <w:t>/company</w:t>
      </w:r>
      <w:r w:rsidRPr="00D473AE">
        <w:t xml:space="preserve"> or </w:t>
      </w:r>
      <w:r w:rsidRPr="00D473AE">
        <w:rPr>
          <w:rStyle w:val="TechnicalName"/>
        </w:rPr>
        <w:t>language\user\company</w:t>
      </w:r>
    </w:p>
    <w:p w14:paraId="3B670B27" w14:textId="77777777" w:rsidR="00526644" w:rsidRPr="00D473AE" w:rsidRDefault="00526644" w:rsidP="002B3DF9">
      <w:pPr>
        <w:pStyle w:val="LC2"/>
      </w:pPr>
      <w:r w:rsidRPr="00D473AE">
        <w:t xml:space="preserve">For example: </w:t>
      </w:r>
      <w:r w:rsidRPr="00D473AE">
        <w:rPr>
          <w:rStyle w:val="TechnicalName"/>
        </w:rPr>
        <w:t>en-US/manager/SBODemoDE</w:t>
      </w:r>
    </w:p>
    <w:p w14:paraId="3B670B28" w14:textId="77777777" w:rsidR="00A93F8A" w:rsidRDefault="00A93F8A" w:rsidP="002B3DF9">
      <w:pPr>
        <w:pStyle w:val="BL2"/>
      </w:pPr>
      <w:r>
        <w:t xml:space="preserve">Password: </w:t>
      </w:r>
      <w:r w:rsidRPr="00A93F8A">
        <w:rPr>
          <w:rStyle w:val="TechnicalName"/>
        </w:rPr>
        <w:t>password</w:t>
      </w:r>
    </w:p>
    <w:p w14:paraId="3B670B29" w14:textId="77777777" w:rsidR="00A93F8A" w:rsidRPr="00A93F8A" w:rsidRDefault="00A93F8A" w:rsidP="00EC5CAD">
      <w:pPr>
        <w:pStyle w:val="BL2"/>
      </w:pPr>
      <w:r w:rsidRPr="002B3DF9">
        <w:lastRenderedPageBreak/>
        <w:t>language</w:t>
      </w:r>
    </w:p>
    <w:p w14:paraId="3B670B2A" w14:textId="77777777" w:rsidR="00A93F8A" w:rsidRPr="00D473AE" w:rsidRDefault="00A93F8A" w:rsidP="002B3DF9">
      <w:pPr>
        <w:pStyle w:val="LC2"/>
      </w:pPr>
      <w:r w:rsidRPr="00D473AE">
        <w:t xml:space="preserve">Provide the language abbreviation. The parameter is mandatory. The integration framework removes leading and trailing spaces. If the parameter value does not fit the enumeration, the integration framework uses the </w:t>
      </w:r>
      <w:r w:rsidRPr="00D473AE">
        <w:rPr>
          <w:rStyle w:val="TechnicalName"/>
        </w:rPr>
        <w:t>en-US</w:t>
      </w:r>
      <w:r w:rsidRPr="00D473AE">
        <w:t xml:space="preserve"> </w:t>
      </w:r>
      <w:r w:rsidR="00017DCB" w:rsidRPr="00D473AE">
        <w:t xml:space="preserve">default </w:t>
      </w:r>
      <w:r w:rsidRPr="00D473AE">
        <w:t>value.</w:t>
      </w:r>
    </w:p>
    <w:p w14:paraId="3B670B2B" w14:textId="77777777" w:rsidR="00A93F8A" w:rsidRPr="001051F9" w:rsidRDefault="00A93F8A" w:rsidP="002B3DF9">
      <w:pPr>
        <w:pStyle w:val="LC2"/>
      </w:pPr>
      <w:r w:rsidRPr="001051F9">
        <w:t>cs-CZ, da-DK, de-DE, el-GR, en-CY, en-GB, en-US, en-SG, es-AR, es-CO, es-ES, es-PA, fi-FI, fr-FR,he-IL, hu-HU, it-IT, ja-JP, ko-KR, nl-NL, no-NO, pl-PL, pt-BR, pt-PT, ru-RU,sk-SK, sr-YU, sv-SE, xx-XX, zh-CN, zh-TW.</w:t>
      </w:r>
    </w:p>
    <w:p w14:paraId="3B670B2C" w14:textId="77777777" w:rsidR="00A93F8A" w:rsidRPr="002B3DF9" w:rsidRDefault="00A93F8A" w:rsidP="00EC5CAD">
      <w:pPr>
        <w:pStyle w:val="BL2"/>
      </w:pPr>
      <w:r w:rsidRPr="002B3DF9">
        <w:t>username</w:t>
      </w:r>
    </w:p>
    <w:p w14:paraId="3B670B2D" w14:textId="77777777" w:rsidR="00A93F8A" w:rsidRPr="00A93F8A" w:rsidRDefault="00A93F8A" w:rsidP="002B3DF9">
      <w:pPr>
        <w:pStyle w:val="LC2"/>
      </w:pPr>
      <w:r w:rsidRPr="00D473AE">
        <w:t xml:space="preserve">This is the </w:t>
      </w:r>
      <w:r w:rsidR="005D362F" w:rsidRPr="00D473AE">
        <w:t>user code</w:t>
      </w:r>
      <w:r w:rsidRPr="00D473AE">
        <w:t xml:space="preserve"> of an SAP Business One user with the B1i license attached to access SAP Business One remotely through the integration framework. </w:t>
      </w:r>
      <w:r>
        <w:t>The integration framework removes l</w:t>
      </w:r>
      <w:r w:rsidRPr="00A93F8A">
        <w:t>eading and trailing</w:t>
      </w:r>
      <w:r>
        <w:t xml:space="preserve"> </w:t>
      </w:r>
      <w:r w:rsidRPr="00A93F8A">
        <w:t>spaces.</w:t>
      </w:r>
      <w:r w:rsidR="00A11A29">
        <w:t xml:space="preserve"> </w:t>
      </w:r>
    </w:p>
    <w:p w14:paraId="3B670B2E" w14:textId="77777777" w:rsidR="00A93F8A" w:rsidRPr="002B3DF9" w:rsidRDefault="00A93F8A" w:rsidP="00EC5CAD">
      <w:pPr>
        <w:pStyle w:val="BL2"/>
      </w:pPr>
      <w:r w:rsidRPr="002B3DF9">
        <w:t>company</w:t>
      </w:r>
    </w:p>
    <w:p w14:paraId="3B670B2F" w14:textId="77777777" w:rsidR="00A93F8A" w:rsidRPr="00D473AE" w:rsidRDefault="00C21523" w:rsidP="002B3DF9">
      <w:pPr>
        <w:pStyle w:val="LC2"/>
      </w:pPr>
      <w:r w:rsidRPr="00D473AE">
        <w:t xml:space="preserve">This is the name of </w:t>
      </w:r>
      <w:r w:rsidR="00A93F8A" w:rsidRPr="00D473AE">
        <w:t xml:space="preserve">an </w:t>
      </w:r>
      <w:r w:rsidRPr="00D473AE">
        <w:t xml:space="preserve">SAP Business One </w:t>
      </w:r>
      <w:r w:rsidR="00A93F8A" w:rsidRPr="00D473AE">
        <w:t>company database. Th</w:t>
      </w:r>
      <w:r w:rsidRPr="00D473AE">
        <w:t>e</w:t>
      </w:r>
      <w:r w:rsidR="00A93F8A" w:rsidRPr="00D473AE">
        <w:t xml:space="preserve"> company d</w:t>
      </w:r>
      <w:r w:rsidRPr="00D473AE">
        <w:t xml:space="preserve">atabase </w:t>
      </w:r>
      <w:r w:rsidR="00A93F8A" w:rsidRPr="00D473AE">
        <w:t xml:space="preserve">must </w:t>
      </w:r>
      <w:r w:rsidRPr="00D473AE">
        <w:t xml:space="preserve">have </w:t>
      </w:r>
      <w:r w:rsidR="001A1BA6" w:rsidRPr="00D473AE">
        <w:t>a</w:t>
      </w:r>
      <w:r w:rsidRPr="00D473AE">
        <w:t>n entry in the integration framework SLD</w:t>
      </w:r>
      <w:r w:rsidR="00A93F8A" w:rsidRPr="00D473AE">
        <w:t xml:space="preserve">. </w:t>
      </w:r>
      <w:r w:rsidR="001A1BA6" w:rsidRPr="00D473AE">
        <w:t xml:space="preserve">The name you provide must be identical with the value of the </w:t>
      </w:r>
      <w:r w:rsidR="001A1BA6" w:rsidRPr="00D473AE">
        <w:rPr>
          <w:rStyle w:val="FieldName"/>
        </w:rPr>
        <w:t>company</w:t>
      </w:r>
      <w:r w:rsidR="001A1BA6" w:rsidRPr="00D473AE">
        <w:t xml:space="preserve"> field of the SLD entry. </w:t>
      </w:r>
      <w:r w:rsidRPr="00D473AE">
        <w:t xml:space="preserve">The integration framework uses the company database </w:t>
      </w:r>
      <w:r w:rsidR="00A93F8A" w:rsidRPr="00D473AE">
        <w:t>to verify the</w:t>
      </w:r>
      <w:r w:rsidRPr="00D473AE">
        <w:t xml:space="preserve"> </w:t>
      </w:r>
      <w:r w:rsidR="00A93F8A" w:rsidRPr="00D473AE">
        <w:t>authentication for the user</w:t>
      </w:r>
      <w:r w:rsidRPr="00D473AE">
        <w:t xml:space="preserve"> who requests access</w:t>
      </w:r>
      <w:r w:rsidR="00A93F8A" w:rsidRPr="00D473AE">
        <w:t>. Th</w:t>
      </w:r>
      <w:r w:rsidRPr="00D473AE">
        <w:t>e</w:t>
      </w:r>
      <w:r w:rsidR="00A93F8A" w:rsidRPr="00D473AE">
        <w:t xml:space="preserve"> parameter is case-insensitive.</w:t>
      </w:r>
      <w:r w:rsidRPr="00D473AE">
        <w:t xml:space="preserve"> The integration framework removes leading and trailing spaces.</w:t>
      </w:r>
    </w:p>
    <w:p w14:paraId="3B670B30" w14:textId="77777777" w:rsidR="00A93F8A" w:rsidRPr="002B3DF9" w:rsidRDefault="00A93F8A" w:rsidP="00EC5CAD">
      <w:pPr>
        <w:pStyle w:val="BL2"/>
      </w:pPr>
      <w:r w:rsidRPr="002B3DF9">
        <w:t>password</w:t>
      </w:r>
    </w:p>
    <w:p w14:paraId="3B670B31" w14:textId="77777777" w:rsidR="00A93F8A" w:rsidRPr="00D473AE" w:rsidRDefault="00C21523" w:rsidP="002B3DF9">
      <w:pPr>
        <w:pStyle w:val="LC2"/>
      </w:pPr>
      <w:r w:rsidRPr="00D473AE">
        <w:t>Provide the password for the username.</w:t>
      </w:r>
    </w:p>
    <w:p w14:paraId="3B670B32" w14:textId="77777777" w:rsidR="00A93F8A" w:rsidRPr="00D473AE" w:rsidRDefault="00A93F8A" w:rsidP="00FD02AB"/>
    <w:p w14:paraId="3B670B33" w14:textId="77777777" w:rsidR="00290369" w:rsidRPr="00D473AE" w:rsidRDefault="00290369" w:rsidP="00FD02AB">
      <w:r w:rsidRPr="00D473AE">
        <w:t>The integration framework performs the following checks</w:t>
      </w:r>
      <w:r w:rsidR="00526644" w:rsidRPr="00D473AE">
        <w:t xml:space="preserve"> </w:t>
      </w:r>
      <w:r w:rsidR="00746411" w:rsidRPr="00D473AE">
        <w:t xml:space="preserve">for the incoming call </w:t>
      </w:r>
      <w:r w:rsidR="00017DCB" w:rsidRPr="00D473AE">
        <w:t xml:space="preserve">using the technical </w:t>
      </w:r>
      <w:r w:rsidR="00017DCB" w:rsidRPr="00D473AE">
        <w:rPr>
          <w:rStyle w:val="TechnicalName"/>
        </w:rPr>
        <w:t>B1i</w:t>
      </w:r>
      <w:r w:rsidR="00017DCB" w:rsidRPr="00D473AE">
        <w:t xml:space="preserve"> user</w:t>
      </w:r>
      <w:r w:rsidRPr="00D473AE">
        <w:t>:</w:t>
      </w:r>
    </w:p>
    <w:p w14:paraId="3B670B34" w14:textId="77777777" w:rsidR="00290369" w:rsidRPr="00D473AE" w:rsidRDefault="00526644" w:rsidP="00290369">
      <w:pPr>
        <w:pStyle w:val="BulletedList"/>
      </w:pPr>
      <w:r w:rsidRPr="00D473AE">
        <w:t xml:space="preserve">With an SQL call to the company database, the integration framework checks whether the user </w:t>
      </w:r>
      <w:r w:rsidR="00746411" w:rsidRPr="00D473AE">
        <w:t xml:space="preserve">defined in the incoming call </w:t>
      </w:r>
      <w:r w:rsidRPr="00D473AE">
        <w:t xml:space="preserve">is </w:t>
      </w:r>
      <w:r w:rsidR="00746411" w:rsidRPr="00D473AE">
        <w:t>available</w:t>
      </w:r>
      <w:r w:rsidRPr="00D473AE">
        <w:t>.</w:t>
      </w:r>
    </w:p>
    <w:p w14:paraId="3B670B35" w14:textId="77777777" w:rsidR="00526644" w:rsidRPr="00D473AE" w:rsidRDefault="00526644" w:rsidP="00290369">
      <w:pPr>
        <w:pStyle w:val="BulletedList"/>
      </w:pPr>
      <w:r w:rsidRPr="00D473AE">
        <w:t xml:space="preserve">Using the </w:t>
      </w:r>
      <w:r w:rsidRPr="00D473AE">
        <w:rPr>
          <w:rStyle w:val="TechnicalName"/>
        </w:rPr>
        <w:t>AuthenticateUser</w:t>
      </w:r>
      <w:r w:rsidRPr="00D473AE">
        <w:t xml:space="preserve"> method, </w:t>
      </w:r>
      <w:r w:rsidR="00746411" w:rsidRPr="00D473AE">
        <w:t xml:space="preserve">the integration framework </w:t>
      </w:r>
      <w:r w:rsidRPr="00D473AE">
        <w:t>performs a DI call and checks the user name and password in the company database</w:t>
      </w:r>
      <w:r w:rsidR="009A04E2" w:rsidRPr="00D473AE">
        <w:t>.</w:t>
      </w:r>
    </w:p>
    <w:p w14:paraId="3B670B36" w14:textId="77777777" w:rsidR="007A5168" w:rsidRPr="00D473AE" w:rsidRDefault="007A5168" w:rsidP="007A5168"/>
    <w:p w14:paraId="3B670B37" w14:textId="77777777" w:rsidR="007A5168" w:rsidRPr="00D473AE" w:rsidRDefault="007A5168" w:rsidP="007A5168">
      <w:r w:rsidRPr="00D473AE">
        <w:t>If the authentication is successful, the integration framework returns an HTTP 200 response and the response matching the request.</w:t>
      </w:r>
    </w:p>
    <w:p w14:paraId="3B670B38" w14:textId="77777777" w:rsidR="007A5168" w:rsidRPr="00D473AE" w:rsidRDefault="007A5168" w:rsidP="007A5168"/>
    <w:p w14:paraId="3B670B39" w14:textId="77777777" w:rsidR="007A5168" w:rsidRPr="00D473AE" w:rsidRDefault="007A5168" w:rsidP="007A5168">
      <w:r w:rsidRPr="00D473AE">
        <w:t xml:space="preserve">If the authentication is not successful, the integration framework returns </w:t>
      </w:r>
      <w:r w:rsidR="00746411" w:rsidRPr="00D473AE">
        <w:t>an</w:t>
      </w:r>
      <w:r w:rsidR="001A1BA6" w:rsidRPr="00D473AE">
        <w:t xml:space="preserve"> HTTP error code, for example, 401</w:t>
      </w:r>
      <w:r w:rsidR="00A11A29" w:rsidRPr="00D473AE">
        <w:t xml:space="preserve"> and an </w:t>
      </w:r>
      <w:r w:rsidR="00746411" w:rsidRPr="00D473AE">
        <w:t>error message</w:t>
      </w:r>
      <w:r w:rsidR="00A11A29" w:rsidRPr="00D473AE">
        <w:t>:</w:t>
      </w:r>
    </w:p>
    <w:p w14:paraId="3B670B3A" w14:textId="77777777" w:rsidR="00A11A29" w:rsidRPr="00D473AE" w:rsidRDefault="00A11A29" w:rsidP="00A11A29">
      <w:pPr>
        <w:pStyle w:val="BulletedList"/>
        <w:rPr>
          <w:rStyle w:val="TechnicalName"/>
        </w:rPr>
      </w:pPr>
      <w:r w:rsidRPr="00D473AE">
        <w:rPr>
          <w:rStyle w:val="TechnicalName"/>
        </w:rPr>
        <w:t>b1i user wrong username or password</w:t>
      </w:r>
    </w:p>
    <w:p w14:paraId="3B670B3B" w14:textId="77777777" w:rsidR="00A11A29" w:rsidRPr="006424FD" w:rsidRDefault="00A11A29" w:rsidP="00A11A29">
      <w:pPr>
        <w:pStyle w:val="BulletedList"/>
        <w:rPr>
          <w:rStyle w:val="TechnicalName"/>
        </w:rPr>
      </w:pPr>
      <w:r w:rsidRPr="006424FD">
        <w:rPr>
          <w:rStyle w:val="TechnicalName"/>
        </w:rPr>
        <w:t>wrong username or password</w:t>
      </w:r>
    </w:p>
    <w:p w14:paraId="3B670B3C" w14:textId="77777777" w:rsidR="00A11A29" w:rsidRPr="00D473AE" w:rsidRDefault="00A11A29" w:rsidP="00A11A29">
      <w:pPr>
        <w:pStyle w:val="BulletedList"/>
        <w:rPr>
          <w:rStyle w:val="TechnicalName"/>
        </w:rPr>
      </w:pPr>
      <w:r w:rsidRPr="00D473AE">
        <w:rPr>
          <w:rStyle w:val="TechnicalName"/>
        </w:rPr>
        <w:t>not able to assign the associated B1 server</w:t>
      </w:r>
    </w:p>
    <w:p w14:paraId="3B670B3D" w14:textId="77777777" w:rsidR="00A11A29" w:rsidRPr="00D473AE" w:rsidRDefault="00A11A29" w:rsidP="00A11A29">
      <w:pPr>
        <w:pStyle w:val="BulletedList"/>
        <w:rPr>
          <w:rStyle w:val="TechnicalName"/>
        </w:rPr>
      </w:pPr>
      <w:r w:rsidRPr="00D473AE">
        <w:rPr>
          <w:rStyle w:val="TechnicalName"/>
        </w:rPr>
        <w:lastRenderedPageBreak/>
        <w:t>name of B1 company db is empty</w:t>
      </w:r>
    </w:p>
    <w:p w14:paraId="3B670B3E" w14:textId="77777777" w:rsidR="00A11A29" w:rsidRPr="006424FD" w:rsidRDefault="00A11A29" w:rsidP="00A11A29">
      <w:pPr>
        <w:pStyle w:val="BulletedList"/>
        <w:rPr>
          <w:rStyle w:val="TechnicalName"/>
        </w:rPr>
      </w:pPr>
      <w:r w:rsidRPr="006424FD">
        <w:rPr>
          <w:rStyle w:val="TechnicalName"/>
        </w:rPr>
        <w:t>user is empty</w:t>
      </w:r>
    </w:p>
    <w:p w14:paraId="3B670B3F" w14:textId="77777777" w:rsidR="00A11A29" w:rsidRPr="006424FD" w:rsidRDefault="00A11A29" w:rsidP="00A11A29">
      <w:pPr>
        <w:pStyle w:val="BulletedList"/>
        <w:rPr>
          <w:rStyle w:val="TechnicalName"/>
        </w:rPr>
      </w:pPr>
      <w:r w:rsidRPr="006424FD">
        <w:rPr>
          <w:rStyle w:val="TechnicalName"/>
        </w:rPr>
        <w:t>password is empty</w:t>
      </w:r>
    </w:p>
    <w:p w14:paraId="3B670B40" w14:textId="77777777" w:rsidR="00A11A29" w:rsidRPr="00D473AE" w:rsidRDefault="00A11A29" w:rsidP="00A11A29">
      <w:pPr>
        <w:pStyle w:val="BulletedList"/>
        <w:rPr>
          <w:rStyle w:val="TechnicalName"/>
        </w:rPr>
      </w:pPr>
      <w:r w:rsidRPr="00D473AE">
        <w:rPr>
          <w:rStyle w:val="TechnicalName"/>
        </w:rPr>
        <w:t>not able to find the assigned user id in SAP Business One</w:t>
      </w:r>
    </w:p>
    <w:p w14:paraId="3B670B41" w14:textId="77777777" w:rsidR="00A11A29" w:rsidRPr="00D473AE" w:rsidRDefault="00A11A29" w:rsidP="00A11A29">
      <w:pPr>
        <w:pStyle w:val="BulletedList"/>
        <w:rPr>
          <w:rStyle w:val="TechnicalName"/>
        </w:rPr>
      </w:pPr>
      <w:r w:rsidRPr="00D473AE">
        <w:rPr>
          <w:rStyle w:val="TechnicalName"/>
        </w:rPr>
        <w:t>not able to find the system identifier of the associated B1 company db</w:t>
      </w:r>
    </w:p>
    <w:p w14:paraId="3B670B42" w14:textId="77777777" w:rsidR="00A11A29" w:rsidRPr="00D473AE" w:rsidRDefault="00E55D04" w:rsidP="00A11A29">
      <w:pPr>
        <w:pStyle w:val="BulletedList"/>
        <w:rPr>
          <w:rStyle w:val="TechnicalName"/>
        </w:rPr>
      </w:pPr>
      <w:r w:rsidRPr="00D473AE">
        <w:rPr>
          <w:rStyle w:val="TechnicalName"/>
        </w:rPr>
        <w:t>error in B1 authentication check (DI call)</w:t>
      </w:r>
    </w:p>
    <w:p w14:paraId="3B670B43" w14:textId="77777777" w:rsidR="00E55D04" w:rsidRDefault="00E55D04" w:rsidP="00A11A29">
      <w:pPr>
        <w:pStyle w:val="BulletedList"/>
        <w:rPr>
          <w:rStyle w:val="TechnicalName"/>
        </w:rPr>
      </w:pPr>
      <w:r w:rsidRPr="006424FD">
        <w:rPr>
          <w:rStyle w:val="TechnicalName"/>
        </w:rPr>
        <w:t>unknown error in authentication</w:t>
      </w:r>
    </w:p>
    <w:p w14:paraId="3B670B44" w14:textId="77777777" w:rsidR="00E711E7" w:rsidRPr="00D473AE" w:rsidRDefault="00E711E7" w:rsidP="00E711E7">
      <w:pPr>
        <w:pStyle w:val="Heading2"/>
      </w:pPr>
      <w:bookmarkStart w:id="234" w:name="a13_3"/>
      <w:bookmarkStart w:id="235" w:name="_Toc137659609"/>
      <w:r w:rsidRPr="00D473AE">
        <w:t>13.</w:t>
      </w:r>
      <w:r w:rsidR="007539F3" w:rsidRPr="00D473AE">
        <w:t>3</w:t>
      </w:r>
      <w:r w:rsidRPr="00D473AE">
        <w:t xml:space="preserve"> Defining a</w:t>
      </w:r>
      <w:r w:rsidR="00A41873" w:rsidRPr="00D473AE">
        <w:t xml:space="preserve"> Package-Specific</w:t>
      </w:r>
      <w:r w:rsidRPr="00D473AE">
        <w:t xml:space="preserve"> Authentication</w:t>
      </w:r>
      <w:r w:rsidR="00D102A9" w:rsidRPr="00D473AE">
        <w:t xml:space="preserve"> with </w:t>
      </w:r>
      <w:r w:rsidR="009A4EA0" w:rsidRPr="00D473AE">
        <w:t xml:space="preserve">an </w:t>
      </w:r>
      <w:r w:rsidR="00D102A9" w:rsidRPr="00D473AE">
        <w:t>Individual User List</w:t>
      </w:r>
      <w:bookmarkEnd w:id="235"/>
    </w:p>
    <w:bookmarkEnd w:id="234"/>
    <w:p w14:paraId="3B670B45" w14:textId="77777777" w:rsidR="00FA530E" w:rsidRPr="00D473AE" w:rsidRDefault="00F65521" w:rsidP="00E711E7">
      <w:r w:rsidRPr="00D473AE">
        <w:t xml:space="preserve">For your scenario package that uses synchronous scenario steps, either HTTP or Web service calls, </w:t>
      </w:r>
      <w:r w:rsidR="00526D21" w:rsidRPr="00D473AE">
        <w:t>y</w:t>
      </w:r>
      <w:r w:rsidR="00FA530E" w:rsidRPr="00D473AE">
        <w:t xml:space="preserve">ou want to define </w:t>
      </w:r>
      <w:r w:rsidR="00526D21" w:rsidRPr="00D473AE">
        <w:t xml:space="preserve">a specific authentication </w:t>
      </w:r>
      <w:r w:rsidR="00C1600C" w:rsidRPr="00D473AE">
        <w:t xml:space="preserve">to </w:t>
      </w:r>
      <w:r w:rsidR="009A4EA0" w:rsidRPr="00D473AE">
        <w:t>access the integration framework</w:t>
      </w:r>
      <w:r w:rsidR="00FA530E" w:rsidRPr="00D473AE">
        <w:t xml:space="preserve">. </w:t>
      </w:r>
      <w:r w:rsidR="00FC0FFD" w:rsidRPr="00D473AE">
        <w:t xml:space="preserve">To enable authentication for specific users, </w:t>
      </w:r>
      <w:r w:rsidR="009A4EA0" w:rsidRPr="00D473AE">
        <w:t xml:space="preserve">create </w:t>
      </w:r>
      <w:r w:rsidR="00FA530E" w:rsidRPr="00D473AE">
        <w:t xml:space="preserve">a </w:t>
      </w:r>
      <w:r w:rsidR="009A4EA0" w:rsidRPr="00D473AE">
        <w:t>user list in the BizStore</w:t>
      </w:r>
      <w:r w:rsidR="00FA530E" w:rsidRPr="00D473AE">
        <w:t>, create a</w:t>
      </w:r>
      <w:r w:rsidR="00FC0FFD" w:rsidRPr="00D473AE">
        <w:t>n</w:t>
      </w:r>
      <w:r w:rsidR="00FA530E" w:rsidRPr="00D473AE">
        <w:t xml:space="preserve"> authentication for the scenario package that points to the user list and link </w:t>
      </w:r>
      <w:r w:rsidR="00526D21" w:rsidRPr="00D473AE">
        <w:t xml:space="preserve">the defined </w:t>
      </w:r>
      <w:r w:rsidR="00FA530E" w:rsidRPr="00D473AE">
        <w:t xml:space="preserve">authentication </w:t>
      </w:r>
      <w:r w:rsidR="00526D21" w:rsidRPr="00D473AE">
        <w:t xml:space="preserve">to the </w:t>
      </w:r>
      <w:r w:rsidR="00FA530E" w:rsidRPr="00D473AE">
        <w:t>scenario package.</w:t>
      </w:r>
    </w:p>
    <w:p w14:paraId="3B670B46" w14:textId="77777777" w:rsidR="00FA530E" w:rsidRPr="00D473AE" w:rsidRDefault="00FA530E" w:rsidP="00E711E7"/>
    <w:p w14:paraId="3B670B47" w14:textId="77777777" w:rsidR="00FA530E" w:rsidRPr="00FA530E" w:rsidRDefault="00FA530E" w:rsidP="00E711E7">
      <w:pPr>
        <w:rPr>
          <w:b/>
        </w:rPr>
      </w:pPr>
      <w:r w:rsidRPr="00FA530E">
        <w:rPr>
          <w:b/>
        </w:rPr>
        <w:t>Procedure</w:t>
      </w:r>
    </w:p>
    <w:p w14:paraId="3B670B48" w14:textId="77777777" w:rsidR="000B783F" w:rsidRDefault="000B783F" w:rsidP="000B783F">
      <w:pPr>
        <w:pStyle w:val="LNumb"/>
        <w:numPr>
          <w:ilvl w:val="0"/>
          <w:numId w:val="46"/>
        </w:numPr>
        <w:ind w:left="341" w:hanging="57"/>
      </w:pPr>
      <w:r>
        <w:t xml:space="preserve">In the integration framework, select </w:t>
      </w:r>
      <w:r w:rsidRPr="003734BC">
        <w:rPr>
          <w:rStyle w:val="Path"/>
        </w:rPr>
        <w:t>Scenarios → Authentication</w:t>
      </w:r>
      <w:r>
        <w:t xml:space="preserve"> and enter the following information:</w:t>
      </w:r>
    </w:p>
    <w:p w14:paraId="3B670B49" w14:textId="77777777" w:rsidR="000B783F" w:rsidRPr="00D473AE" w:rsidRDefault="000B783F" w:rsidP="000B783F">
      <w:pPr>
        <w:pStyle w:val="BL2"/>
      </w:pPr>
      <w:r w:rsidRPr="00D473AE">
        <w:t xml:space="preserve">In the </w:t>
      </w:r>
      <w:r w:rsidRPr="00D473AE">
        <w:rPr>
          <w:rStyle w:val="FieldName"/>
        </w:rPr>
        <w:t>User-Defined Authentication Identifier</w:t>
      </w:r>
      <w:r w:rsidRPr="00D473AE">
        <w:t xml:space="preserve"> field, enter the identifier of your scenario package.</w:t>
      </w:r>
    </w:p>
    <w:p w14:paraId="3B670B4A" w14:textId="77777777" w:rsidR="000B783F" w:rsidRPr="00D473AE" w:rsidRDefault="000B783F" w:rsidP="000B783F">
      <w:pPr>
        <w:pStyle w:val="BL2"/>
      </w:pPr>
      <w:r w:rsidRPr="00D473AE">
        <w:t xml:space="preserve">In the </w:t>
      </w:r>
      <w:r w:rsidRPr="00D473AE">
        <w:rPr>
          <w:rStyle w:val="FieldName"/>
        </w:rPr>
        <w:t>Handover of User Name and Password</w:t>
      </w:r>
      <w:r w:rsidRPr="00D473AE">
        <w:t xml:space="preserve"> field, select </w:t>
      </w:r>
      <w:r w:rsidRPr="00D473AE">
        <w:rPr>
          <w:rStyle w:val="TechnicalName"/>
        </w:rPr>
        <w:t>basic</w:t>
      </w:r>
      <w:r w:rsidRPr="00D473AE">
        <w:t>.</w:t>
      </w:r>
    </w:p>
    <w:p w14:paraId="3B670B4B" w14:textId="77777777" w:rsidR="000B783F" w:rsidRPr="00D473AE" w:rsidRDefault="000B783F" w:rsidP="000B783F">
      <w:pPr>
        <w:pStyle w:val="BL2"/>
      </w:pPr>
      <w:r w:rsidRPr="00D473AE">
        <w:t xml:space="preserve">In the </w:t>
      </w:r>
      <w:r w:rsidRPr="00D473AE">
        <w:rPr>
          <w:rStyle w:val="FieldName"/>
        </w:rPr>
        <w:t>User List</w:t>
      </w:r>
      <w:r w:rsidRPr="00D473AE">
        <w:t xml:space="preserve"> field, enter </w:t>
      </w:r>
      <w:r w:rsidRPr="00D473AE">
        <w:rPr>
          <w:rStyle w:val="TechnicalName"/>
        </w:rPr>
        <w:t>users.xml</w:t>
      </w:r>
      <w:r w:rsidRPr="00D473AE">
        <w:t>.</w:t>
      </w:r>
    </w:p>
    <w:p w14:paraId="3B670B4C" w14:textId="77777777" w:rsidR="000B783F" w:rsidRDefault="000B783F" w:rsidP="000B783F">
      <w:pPr>
        <w:pStyle w:val="BL2"/>
      </w:pPr>
      <w:r>
        <w:t>Save your settings.</w:t>
      </w:r>
    </w:p>
    <w:p w14:paraId="3B670B4D" w14:textId="77777777" w:rsidR="000B783F" w:rsidRPr="00D473AE" w:rsidRDefault="000B783F" w:rsidP="000B783F">
      <w:pPr>
        <w:pStyle w:val="LContinue"/>
      </w:pPr>
      <w:r w:rsidRPr="00D473AE">
        <w:t>The in</w:t>
      </w:r>
      <w:r w:rsidR="00B34B13" w:rsidRPr="00D473AE">
        <w:t xml:space="preserve">tegration framework creates a folder for your scenario package in the </w:t>
      </w:r>
      <w:r w:rsidR="00B34B13" w:rsidRPr="00D473AE">
        <w:rPr>
          <w:rStyle w:val="TechnicalName"/>
        </w:rPr>
        <w:t>com.sap.b1i.vplatform.scenarios.authen</w:t>
      </w:r>
      <w:r w:rsidR="00B34B13" w:rsidRPr="00D473AE">
        <w:t xml:space="preserve"> dataset in the BizStore.</w:t>
      </w:r>
    </w:p>
    <w:p w14:paraId="3B670B4E" w14:textId="77777777" w:rsidR="00FA530E" w:rsidRDefault="00644349" w:rsidP="00FA530E">
      <w:pPr>
        <w:pStyle w:val="LNumb"/>
        <w:numPr>
          <w:ilvl w:val="0"/>
          <w:numId w:val="46"/>
        </w:numPr>
        <w:ind w:left="341" w:hanging="57"/>
      </w:pPr>
      <w:r>
        <w:t>Open the BizStore and f</w:t>
      </w:r>
      <w:r w:rsidR="00FA530E">
        <w:t xml:space="preserve">ind the schema definition </w:t>
      </w:r>
      <w:r w:rsidR="00256A69">
        <w:t xml:space="preserve">for </w:t>
      </w:r>
      <w:r w:rsidR="00256A69" w:rsidRPr="00FC0FFD">
        <w:rPr>
          <w:rStyle w:val="TechnicalName"/>
        </w:rPr>
        <w:t>users.xml</w:t>
      </w:r>
      <w:r w:rsidR="00256A69">
        <w:t xml:space="preserve"> in the following place:</w:t>
      </w:r>
    </w:p>
    <w:p w14:paraId="3B670B4F" w14:textId="77777777" w:rsidR="00256A69" w:rsidRPr="00D473AE" w:rsidRDefault="00256A69" w:rsidP="00256A69">
      <w:pPr>
        <w:pStyle w:val="LContinue"/>
        <w:rPr>
          <w:rStyle w:val="TechnicalName"/>
        </w:rPr>
      </w:pPr>
      <w:r w:rsidRPr="00D473AE">
        <w:rPr>
          <w:rStyle w:val="TechnicalName"/>
        </w:rPr>
        <w:t>com.sap.b1i.system.xc/xsd/users.xsd</w:t>
      </w:r>
    </w:p>
    <w:p w14:paraId="3B670B50" w14:textId="77777777" w:rsidR="00E711E7" w:rsidRDefault="007E4A96" w:rsidP="00FA530E">
      <w:pPr>
        <w:pStyle w:val="LNumb"/>
        <w:numPr>
          <w:ilvl w:val="0"/>
          <w:numId w:val="46"/>
        </w:numPr>
        <w:ind w:left="341" w:hanging="57"/>
      </w:pPr>
      <w:r>
        <w:t>In the BizStore, c</w:t>
      </w:r>
      <w:r w:rsidR="00FA530E" w:rsidRPr="00FA530E">
        <w:t xml:space="preserve">reate the </w:t>
      </w:r>
      <w:r w:rsidR="00FA530E" w:rsidRPr="00FA530E">
        <w:rPr>
          <w:rStyle w:val="TechnicalName"/>
        </w:rPr>
        <w:t>users.xml</w:t>
      </w:r>
      <w:r w:rsidR="00FA530E" w:rsidRPr="00FA530E">
        <w:t xml:space="preserve"> document in the </w:t>
      </w:r>
      <w:r w:rsidR="00FC0FFD" w:rsidRPr="009C0737">
        <w:rPr>
          <w:rStyle w:val="TechnicalName"/>
        </w:rPr>
        <w:t>com.sap.b1i.vplatform.scenarios.authen</w:t>
      </w:r>
      <w:r w:rsidR="009C0737" w:rsidRPr="009C0737">
        <w:rPr>
          <w:rStyle w:val="TechnicalName"/>
        </w:rPr>
        <w:t>.</w:t>
      </w:r>
      <w:r w:rsidR="00FA530E" w:rsidRPr="00FA530E">
        <w:rPr>
          <w:rStyle w:val="TechnicalName"/>
        </w:rPr>
        <w:t>vPac.&lt;your namespace&gt;.&lt;your package name&gt;</w:t>
      </w:r>
      <w:r w:rsidR="00FA530E">
        <w:t xml:space="preserve"> folder.</w:t>
      </w:r>
    </w:p>
    <w:p w14:paraId="3B670B51" w14:textId="77777777" w:rsidR="004C5269" w:rsidRPr="00D473AE" w:rsidRDefault="004C5269" w:rsidP="004C5269">
      <w:pPr>
        <w:pStyle w:val="LContinue"/>
      </w:pPr>
      <w:r w:rsidRPr="00D473AE">
        <w:t xml:space="preserve">You can find an example </w:t>
      </w:r>
      <w:r w:rsidRPr="00D473AE">
        <w:rPr>
          <w:rStyle w:val="TechnicalName"/>
        </w:rPr>
        <w:t>users.xml</w:t>
      </w:r>
      <w:r w:rsidRPr="00D473AE">
        <w:t xml:space="preserve"> file as part of the </w:t>
      </w:r>
      <w:r w:rsidRPr="00D473AE">
        <w:rPr>
          <w:rStyle w:val="TechnicalName"/>
        </w:rPr>
        <w:t>sap.B1if.Samples</w:t>
      </w:r>
      <w:r w:rsidRPr="00D473AE">
        <w:t xml:space="preserve"> scenario package.</w:t>
      </w:r>
    </w:p>
    <w:p w14:paraId="3B670B52" w14:textId="77777777" w:rsidR="00B34B13" w:rsidRDefault="00B34B13" w:rsidP="00FA530E">
      <w:pPr>
        <w:pStyle w:val="LNumb"/>
        <w:numPr>
          <w:ilvl w:val="0"/>
          <w:numId w:val="46"/>
        </w:numPr>
        <w:ind w:left="341" w:hanging="57"/>
      </w:pPr>
      <w:r>
        <w:t xml:space="preserve">To let an administrator of the scenario package set the password for the user, create </w:t>
      </w:r>
      <w:r w:rsidR="003655C1">
        <w:t>an administration user interface for the scenario package.</w:t>
      </w:r>
    </w:p>
    <w:p w14:paraId="3B670B53" w14:textId="77777777" w:rsidR="00C1600C" w:rsidRPr="00D473AE" w:rsidRDefault="00C1600C" w:rsidP="00C1600C">
      <w:pPr>
        <w:pStyle w:val="LContinue"/>
      </w:pPr>
      <w:r w:rsidRPr="00D473AE">
        <w:lastRenderedPageBreak/>
        <w:t xml:space="preserve">For more information, see section </w:t>
      </w:r>
      <w:r w:rsidRPr="00D473AE">
        <w:rPr>
          <w:rStyle w:val="FieldName"/>
        </w:rPr>
        <w:t>15.</w:t>
      </w:r>
      <w:r w:rsidR="00A5372B" w:rsidRPr="00D473AE">
        <w:rPr>
          <w:rStyle w:val="FieldName"/>
        </w:rPr>
        <w:t>2</w:t>
      </w:r>
      <w:r w:rsidRPr="00D473AE">
        <w:rPr>
          <w:rStyle w:val="FieldName"/>
        </w:rPr>
        <w:t xml:space="preserve"> Requesting a Password for a Scenario-Specific User List</w:t>
      </w:r>
    </w:p>
    <w:p w14:paraId="3B670B54" w14:textId="77777777" w:rsidR="00F87389" w:rsidRDefault="00F87389" w:rsidP="00F87389">
      <w:pPr>
        <w:pStyle w:val="LNumb"/>
      </w:pPr>
      <w:r w:rsidRPr="00F87389">
        <w:t xml:space="preserve">In the integration framework, select </w:t>
      </w:r>
      <w:r w:rsidRPr="003734BC">
        <w:rPr>
          <w:rStyle w:val="Path"/>
        </w:rPr>
        <w:t xml:space="preserve">Scenarios → </w:t>
      </w:r>
      <w:r>
        <w:rPr>
          <w:rStyle w:val="Path"/>
        </w:rPr>
        <w:t>Package Design</w:t>
      </w:r>
      <w:r>
        <w:t xml:space="preserve">, and in the </w:t>
      </w:r>
      <w:r w:rsidRPr="00FC0FFD">
        <w:rPr>
          <w:rStyle w:val="FieldName"/>
        </w:rPr>
        <w:t>Scenario Package Identifier</w:t>
      </w:r>
      <w:r>
        <w:t xml:space="preserve"> field, select your package.</w:t>
      </w:r>
    </w:p>
    <w:p w14:paraId="3B670B55" w14:textId="77777777" w:rsidR="00F87389" w:rsidRDefault="00F87389" w:rsidP="00F87389">
      <w:pPr>
        <w:pStyle w:val="LNumb"/>
      </w:pPr>
      <w:r>
        <w:t xml:space="preserve">In the </w:t>
      </w:r>
      <w:r w:rsidRPr="00F87389">
        <w:rPr>
          <w:rStyle w:val="FieldName"/>
        </w:rPr>
        <w:t xml:space="preserve">Authentication </w:t>
      </w:r>
      <w:r>
        <w:t>field, select the authentication for your package and save your settings.</w:t>
      </w:r>
    </w:p>
    <w:p w14:paraId="3B670B56" w14:textId="77777777" w:rsidR="0030674B" w:rsidRPr="00D473AE" w:rsidRDefault="0030674B" w:rsidP="0030674B">
      <w:pPr>
        <w:pStyle w:val="Heading1"/>
      </w:pPr>
      <w:bookmarkStart w:id="236" w:name="_Appendix_A._Table"/>
      <w:bookmarkStart w:id="237" w:name="a14"/>
      <w:bookmarkStart w:id="238" w:name="addds"/>
      <w:bookmarkStart w:id="239" w:name="_Toc137659610"/>
      <w:bookmarkEnd w:id="236"/>
      <w:r w:rsidRPr="00D473AE">
        <w:t>14 Adding Datasets to Scenario Import and Export</w:t>
      </w:r>
      <w:bookmarkEnd w:id="239"/>
    </w:p>
    <w:bookmarkEnd w:id="237"/>
    <w:bookmarkEnd w:id="238"/>
    <w:p w14:paraId="3B670B57" w14:textId="77777777" w:rsidR="0030674B" w:rsidRPr="00D473AE" w:rsidRDefault="0030674B" w:rsidP="0030674B">
      <w:r w:rsidRPr="00D473AE">
        <w:t>If you have created additional datasets in the BizStore that belong to a scenario package and perform tasks that are relevant for the scenario package, select the datasets. The integration framework includes the datasets into scenario import and export.</w:t>
      </w:r>
    </w:p>
    <w:p w14:paraId="3B670B58" w14:textId="77777777" w:rsidR="0030674B" w:rsidRPr="00D473AE" w:rsidRDefault="0030674B" w:rsidP="0030674B">
      <w:r w:rsidRPr="00D473AE">
        <w:t xml:space="preserve">The integration framework displays datasets for selection that belong to the namespace you have defined in the </w:t>
      </w:r>
      <w:r w:rsidRPr="00D473AE">
        <w:rPr>
          <w:i/>
        </w:rPr>
        <w:t>Configuration Development Environment</w:t>
      </w:r>
      <w:r w:rsidRPr="00D473AE">
        <w:t xml:space="preserve"> user interface.</w:t>
      </w:r>
    </w:p>
    <w:p w14:paraId="3B670B59" w14:textId="77777777" w:rsidR="00A75C3C" w:rsidRPr="00D473AE" w:rsidRDefault="00A75C3C" w:rsidP="00A75C3C">
      <w:pPr>
        <w:pStyle w:val="Heading1"/>
      </w:pPr>
      <w:bookmarkStart w:id="240" w:name="a15"/>
      <w:bookmarkStart w:id="241" w:name="_Toc137659611"/>
      <w:r w:rsidRPr="00D473AE">
        <w:t xml:space="preserve">15 Creating </w:t>
      </w:r>
      <w:r w:rsidR="003210CC" w:rsidRPr="00D473AE">
        <w:t xml:space="preserve">an </w:t>
      </w:r>
      <w:r w:rsidRPr="00D473AE">
        <w:t>Administration User Interface for a Scenario Package</w:t>
      </w:r>
      <w:bookmarkEnd w:id="241"/>
    </w:p>
    <w:p w14:paraId="3B670B5A" w14:textId="77777777" w:rsidR="001B7D5F" w:rsidRPr="00D473AE" w:rsidRDefault="001B7D5F" w:rsidP="002B4224">
      <w:pPr>
        <w:pStyle w:val="Heading2"/>
      </w:pPr>
      <w:bookmarkStart w:id="242" w:name="a15_1"/>
      <w:bookmarkStart w:id="243" w:name="_Toc137659612"/>
      <w:bookmarkEnd w:id="240"/>
      <w:r w:rsidRPr="00D473AE">
        <w:t>15.</w:t>
      </w:r>
      <w:r w:rsidR="007539F3" w:rsidRPr="00D473AE">
        <w:t>1</w:t>
      </w:r>
      <w:r w:rsidRPr="00D473AE">
        <w:t xml:space="preserve"> </w:t>
      </w:r>
      <w:r w:rsidR="002B4224" w:rsidRPr="00D473AE">
        <w:t xml:space="preserve">Requesting a Password for a </w:t>
      </w:r>
      <w:r w:rsidR="0074577C" w:rsidRPr="00D473AE">
        <w:t xml:space="preserve">Scenario-Specific </w:t>
      </w:r>
      <w:r w:rsidR="002B4224" w:rsidRPr="00D473AE">
        <w:t>User List</w:t>
      </w:r>
      <w:bookmarkEnd w:id="243"/>
    </w:p>
    <w:bookmarkEnd w:id="242"/>
    <w:p w14:paraId="3B670B5B" w14:textId="77777777" w:rsidR="002B4224" w:rsidRPr="00D473AE" w:rsidRDefault="007B7F19" w:rsidP="00BB7DB2">
      <w:r w:rsidRPr="00D473AE">
        <w:t>Y</w:t>
      </w:r>
      <w:r w:rsidR="0074577C" w:rsidRPr="00D473AE">
        <w:t xml:space="preserve">ou </w:t>
      </w:r>
      <w:r w:rsidR="009646DF" w:rsidRPr="00D473AE">
        <w:t xml:space="preserve">want </w:t>
      </w:r>
      <w:r w:rsidRPr="00D473AE">
        <w:t>to use</w:t>
      </w:r>
      <w:r w:rsidR="0074577C" w:rsidRPr="00D473AE">
        <w:t xml:space="preserve"> an individual user list</w:t>
      </w:r>
      <w:r w:rsidRPr="00D473AE">
        <w:t xml:space="preserve"> for a scenario-specific authentication</w:t>
      </w:r>
      <w:r w:rsidR="0074577C" w:rsidRPr="00D473AE">
        <w:t xml:space="preserve">. </w:t>
      </w:r>
      <w:r w:rsidR="0097060B" w:rsidRPr="00D473AE">
        <w:t xml:space="preserve">The </w:t>
      </w:r>
      <w:r w:rsidR="0097060B" w:rsidRPr="00D473AE">
        <w:rPr>
          <w:rStyle w:val="TechnicalName"/>
        </w:rPr>
        <w:t>sap.</w:t>
      </w:r>
      <w:r w:rsidR="00AD2C37" w:rsidRPr="00D473AE">
        <w:rPr>
          <w:rStyle w:val="TechnicalName"/>
        </w:rPr>
        <w:t>B</w:t>
      </w:r>
      <w:r w:rsidR="0097060B" w:rsidRPr="00D473AE">
        <w:rPr>
          <w:rStyle w:val="TechnicalName"/>
        </w:rPr>
        <w:t>1if.</w:t>
      </w:r>
      <w:r w:rsidRPr="00D473AE">
        <w:rPr>
          <w:rStyle w:val="TechnicalName"/>
        </w:rPr>
        <w:t>S</w:t>
      </w:r>
      <w:r w:rsidR="0097060B" w:rsidRPr="00D473AE">
        <w:rPr>
          <w:rStyle w:val="TechnicalName"/>
        </w:rPr>
        <w:t>amples</w:t>
      </w:r>
      <w:r w:rsidR="0097060B" w:rsidRPr="00D473AE">
        <w:t xml:space="preserve"> scenario package contains an example how to request a password </w:t>
      </w:r>
      <w:r w:rsidR="00F630F1" w:rsidRPr="00D473AE">
        <w:t xml:space="preserve">for a user through </w:t>
      </w:r>
      <w:r w:rsidR="0097060B" w:rsidRPr="00D473AE">
        <w:t>an administration user interface.</w:t>
      </w:r>
      <w:r w:rsidR="00AD2C37" w:rsidRPr="00D473AE">
        <w:t xml:space="preserve"> To display the authentication, choose Scenarios Authentication and in the </w:t>
      </w:r>
      <w:r w:rsidR="00AD2C37" w:rsidRPr="00D473AE">
        <w:rPr>
          <w:rStyle w:val="FieldName"/>
        </w:rPr>
        <w:t>User-Defined Authentication Identifier</w:t>
      </w:r>
      <w:r w:rsidR="00AD2C37" w:rsidRPr="00D473AE">
        <w:t xml:space="preserve"> field, select </w:t>
      </w:r>
      <w:r w:rsidR="00AD2C37" w:rsidRPr="00D473AE">
        <w:rPr>
          <w:rStyle w:val="TechnicalName"/>
        </w:rPr>
        <w:t>sap.B1if.Samples.</w:t>
      </w:r>
    </w:p>
    <w:p w14:paraId="3B670B5C" w14:textId="77777777" w:rsidR="00966CFE" w:rsidRPr="00D473AE" w:rsidRDefault="00966CFE" w:rsidP="00BB7DB2"/>
    <w:p w14:paraId="3B670B5D" w14:textId="77777777" w:rsidR="00493858" w:rsidRPr="00D473AE" w:rsidRDefault="00493858" w:rsidP="00BB7DB2">
      <w:r w:rsidRPr="00D473AE">
        <w:t>To use the authentication in your scenario package, do the following:</w:t>
      </w:r>
    </w:p>
    <w:p w14:paraId="3B670B5E" w14:textId="77777777" w:rsidR="00493858" w:rsidRPr="00D473AE" w:rsidRDefault="00493858" w:rsidP="00BB7DB2"/>
    <w:p w14:paraId="3B670B5F" w14:textId="77777777" w:rsidR="007B7F19" w:rsidRDefault="006D0FD4" w:rsidP="007B7F19">
      <w:pPr>
        <w:pStyle w:val="BulletedList"/>
      </w:pPr>
      <w:r w:rsidRPr="00D473AE">
        <w:t>In the BizStore, g</w:t>
      </w:r>
      <w:r w:rsidR="00542CF3" w:rsidRPr="00D473AE">
        <w:t xml:space="preserve">o to the </w:t>
      </w:r>
      <w:r w:rsidR="00542CF3" w:rsidRPr="00D473AE">
        <w:rPr>
          <w:rStyle w:val="TechnicalName"/>
        </w:rPr>
        <w:t>vPac</w:t>
      </w:r>
      <w:r w:rsidR="00542CF3" w:rsidRPr="00D473AE">
        <w:t xml:space="preserve"> folder of the </w:t>
      </w:r>
      <w:r w:rsidRPr="00D473AE">
        <w:rPr>
          <w:rStyle w:val="TechnicalName"/>
        </w:rPr>
        <w:t>sap.B1if.Samples</w:t>
      </w:r>
      <w:r w:rsidRPr="00D473AE">
        <w:t xml:space="preserve"> package, copy the </w:t>
      </w:r>
      <w:r w:rsidR="007B7F19" w:rsidRPr="00D473AE">
        <w:rPr>
          <w:rStyle w:val="TechnicalName"/>
        </w:rPr>
        <w:t>admin.xml</w:t>
      </w:r>
      <w:r w:rsidR="007B7F19" w:rsidRPr="00D473AE">
        <w:t xml:space="preserve"> </w:t>
      </w:r>
      <w:r w:rsidRPr="00D473AE">
        <w:t xml:space="preserve">document and paste it to the </w:t>
      </w:r>
      <w:r w:rsidRPr="00D473AE">
        <w:rPr>
          <w:rStyle w:val="TechnicalName"/>
        </w:rPr>
        <w:t>vPac</w:t>
      </w:r>
      <w:r w:rsidRPr="00D473AE">
        <w:t xml:space="preserve"> </w:t>
      </w:r>
      <w:r w:rsidR="007B7F19" w:rsidRPr="00D473AE">
        <w:t xml:space="preserve">of </w:t>
      </w:r>
      <w:r w:rsidRPr="00D473AE">
        <w:t>your package</w:t>
      </w:r>
      <w:r w:rsidR="007B7F19" w:rsidRPr="00D473AE">
        <w:t xml:space="preserve">. </w:t>
      </w:r>
      <w:r w:rsidR="007B7F19">
        <w:t xml:space="preserve">The document contains the user interface definitions. </w:t>
      </w:r>
    </w:p>
    <w:p w14:paraId="3B670B60" w14:textId="77777777" w:rsidR="006D08D0" w:rsidRPr="00D473AE" w:rsidRDefault="006D08D0" w:rsidP="007B7F19">
      <w:pPr>
        <w:pStyle w:val="BulletedList"/>
      </w:pPr>
      <w:r w:rsidRPr="00D473AE">
        <w:t xml:space="preserve">In the BizStore, in the folder of you package in </w:t>
      </w:r>
      <w:r w:rsidRPr="00D473AE">
        <w:rPr>
          <w:rStyle w:val="TechnicalName"/>
        </w:rPr>
        <w:t>com.sap.b1i.vplatform.scenarios.authen</w:t>
      </w:r>
      <w:r w:rsidRPr="00D473AE">
        <w:t xml:space="preserve">, copy the following </w:t>
      </w:r>
      <w:r w:rsidRPr="00D473AE">
        <w:rPr>
          <w:rStyle w:val="TechnicalName"/>
        </w:rPr>
        <w:t>sap.B1if.Samples</w:t>
      </w:r>
      <w:r w:rsidRPr="00D473AE">
        <w:t xml:space="preserve"> documents and paste them to the folder:</w:t>
      </w:r>
    </w:p>
    <w:p w14:paraId="3B670B61" w14:textId="77777777" w:rsidR="006D08D0" w:rsidRPr="00524E1B" w:rsidRDefault="006D08D0" w:rsidP="006D08D0">
      <w:pPr>
        <w:pStyle w:val="BL2"/>
        <w:rPr>
          <w:rStyle w:val="TechnicalName"/>
        </w:rPr>
      </w:pPr>
      <w:r w:rsidRPr="00524E1B">
        <w:rPr>
          <w:rStyle w:val="TechnicalName"/>
        </w:rPr>
        <w:t>getpwd.xsl</w:t>
      </w:r>
    </w:p>
    <w:p w14:paraId="3B670B62" w14:textId="77777777" w:rsidR="006D08D0" w:rsidRPr="00D473AE" w:rsidRDefault="006D08D0" w:rsidP="006D08D0">
      <w:pPr>
        <w:pStyle w:val="LC2"/>
      </w:pPr>
      <w:r w:rsidRPr="00D473AE">
        <w:t>The XSL document contains instruction how to get the password.</w:t>
      </w:r>
    </w:p>
    <w:p w14:paraId="3B670B63" w14:textId="77777777" w:rsidR="006D08D0" w:rsidRPr="00524E1B" w:rsidRDefault="006D08D0" w:rsidP="006D08D0">
      <w:pPr>
        <w:pStyle w:val="BL2"/>
        <w:rPr>
          <w:rStyle w:val="TechnicalName"/>
        </w:rPr>
      </w:pPr>
      <w:r w:rsidRPr="00524E1B">
        <w:rPr>
          <w:rStyle w:val="TechnicalName"/>
        </w:rPr>
        <w:t>setpwd.bfd</w:t>
      </w:r>
    </w:p>
    <w:p w14:paraId="3B670B64" w14:textId="77777777" w:rsidR="006D08D0" w:rsidRPr="00D473AE" w:rsidRDefault="006D08D0" w:rsidP="006D08D0">
      <w:pPr>
        <w:pStyle w:val="LC2"/>
      </w:pPr>
      <w:r w:rsidRPr="00D473AE">
        <w:lastRenderedPageBreak/>
        <w:t>The BizFlow definition document sets the password.</w:t>
      </w:r>
      <w:r w:rsidR="00BB61E4" w:rsidRPr="00D473AE">
        <w:t xml:space="preserve"> </w:t>
      </w:r>
    </w:p>
    <w:p w14:paraId="3B670B65" w14:textId="77777777" w:rsidR="006D08D0" w:rsidRPr="00524E1B" w:rsidRDefault="006D08D0" w:rsidP="006D08D0">
      <w:pPr>
        <w:pStyle w:val="BL2"/>
        <w:rPr>
          <w:rStyle w:val="TechnicalName"/>
        </w:rPr>
      </w:pPr>
      <w:r w:rsidRPr="00524E1B">
        <w:rPr>
          <w:rStyle w:val="TechnicalName"/>
        </w:rPr>
        <w:t>setpwd.xsl</w:t>
      </w:r>
    </w:p>
    <w:p w14:paraId="3B670B66" w14:textId="77777777" w:rsidR="006D08D0" w:rsidRPr="00D473AE" w:rsidRDefault="006D08D0" w:rsidP="006D08D0">
      <w:pPr>
        <w:pStyle w:val="LC2"/>
      </w:pPr>
      <w:r w:rsidRPr="00D473AE">
        <w:t>The XSL document contains instructions how to set the password in the user interface.</w:t>
      </w:r>
    </w:p>
    <w:p w14:paraId="3B670B67" w14:textId="77777777" w:rsidR="00BB61E4" w:rsidRPr="00D473AE" w:rsidRDefault="00BB61E4" w:rsidP="00BB61E4">
      <w:pPr>
        <w:pStyle w:val="BulletedList"/>
      </w:pPr>
      <w:r w:rsidRPr="00D473AE">
        <w:t xml:space="preserve">Open the </w:t>
      </w:r>
      <w:r w:rsidRPr="00D473AE">
        <w:rPr>
          <w:rStyle w:val="TechnicalName"/>
        </w:rPr>
        <w:t>setpwd.bfd</w:t>
      </w:r>
      <w:r w:rsidRPr="00D473AE">
        <w:t xml:space="preserve"> document, search for </w:t>
      </w:r>
      <w:r w:rsidRPr="00D473AE">
        <w:rPr>
          <w:rStyle w:val="TechnicalName"/>
        </w:rPr>
        <w:t>sap.B1if.Samples</w:t>
      </w:r>
      <w:r w:rsidRPr="00D473AE">
        <w:t xml:space="preserve"> and replace it with the name of your scenario package.</w:t>
      </w:r>
    </w:p>
    <w:p w14:paraId="3B670B68" w14:textId="77777777" w:rsidR="0042559B" w:rsidRPr="00D473AE" w:rsidRDefault="00DD7C2D" w:rsidP="00570695">
      <w:pPr>
        <w:pStyle w:val="Heading1"/>
      </w:pPr>
      <w:r w:rsidRPr="00D473AE">
        <w:br w:type="column"/>
      </w:r>
      <w:bookmarkStart w:id="244" w:name="_Toc263960556"/>
      <w:bookmarkStart w:id="245" w:name="aA"/>
      <w:bookmarkStart w:id="246" w:name="_Toc137659613"/>
      <w:r w:rsidR="0042559B" w:rsidRPr="00D473AE">
        <w:lastRenderedPageBreak/>
        <w:t>Appendix A. Table of Inbound Channels</w:t>
      </w:r>
      <w:bookmarkEnd w:id="244"/>
      <w:bookmarkEnd w:id="246"/>
    </w:p>
    <w:tbl>
      <w:tblPr>
        <w:tblW w:w="9445" w:type="dxa"/>
        <w:tblInd w:w="55" w:type="dxa"/>
        <w:tblCellMar>
          <w:left w:w="70" w:type="dxa"/>
          <w:right w:w="70" w:type="dxa"/>
        </w:tblCellMar>
        <w:tblLook w:val="04A0" w:firstRow="1" w:lastRow="0" w:firstColumn="1" w:lastColumn="0" w:noHBand="0" w:noVBand="1"/>
      </w:tblPr>
      <w:tblGrid>
        <w:gridCol w:w="3984"/>
        <w:gridCol w:w="1134"/>
        <w:gridCol w:w="1428"/>
        <w:gridCol w:w="1138"/>
        <w:gridCol w:w="1761"/>
      </w:tblGrid>
      <w:tr w:rsidR="0042559B" w:rsidRPr="00A36648" w14:paraId="3B670B6C" w14:textId="77777777" w:rsidTr="00BF39C6">
        <w:trPr>
          <w:trHeight w:val="300"/>
          <w:tblHeader/>
        </w:trPr>
        <w:tc>
          <w:tcPr>
            <w:tcW w:w="3984" w:type="dxa"/>
            <w:vMerge w:val="restart"/>
            <w:tcBorders>
              <w:top w:val="single" w:sz="4" w:space="0" w:color="auto"/>
              <w:left w:val="single" w:sz="4" w:space="0" w:color="auto"/>
              <w:bottom w:val="double" w:sz="6" w:space="0" w:color="000000"/>
              <w:right w:val="single" w:sz="4" w:space="0" w:color="auto"/>
            </w:tcBorders>
            <w:shd w:val="clear" w:color="auto" w:fill="auto"/>
            <w:noWrap/>
            <w:vAlign w:val="bottom"/>
            <w:hideMark/>
          </w:tcPr>
          <w:bookmarkEnd w:id="245"/>
          <w:p w14:paraId="3B670B69" w14:textId="77777777" w:rsidR="0042559B" w:rsidRPr="005B1787" w:rsidRDefault="0042559B" w:rsidP="0042559B">
            <w:pPr>
              <w:rPr>
                <w:rFonts w:eastAsia="Times New Roman" w:cs="Arial"/>
                <w:b/>
                <w:bCs/>
                <w:color w:val="000000"/>
                <w:lang w:eastAsia="de-DE"/>
              </w:rPr>
            </w:pPr>
            <w:r w:rsidRPr="005B1787">
              <w:rPr>
                <w:rFonts w:eastAsia="Times New Roman" w:cs="Arial"/>
                <w:b/>
                <w:bCs/>
                <w:color w:val="000000"/>
                <w:lang w:eastAsia="de-DE"/>
              </w:rPr>
              <w:t>Channel (IPO)</w:t>
            </w:r>
          </w:p>
        </w:tc>
        <w:tc>
          <w:tcPr>
            <w:tcW w:w="1134" w:type="dxa"/>
            <w:vMerge w:val="restart"/>
            <w:tcBorders>
              <w:top w:val="single" w:sz="4" w:space="0" w:color="auto"/>
              <w:left w:val="single" w:sz="4" w:space="0" w:color="auto"/>
              <w:bottom w:val="double" w:sz="6" w:space="0" w:color="000000"/>
              <w:right w:val="single" w:sz="4" w:space="0" w:color="auto"/>
            </w:tcBorders>
            <w:shd w:val="clear" w:color="auto" w:fill="auto"/>
            <w:noWrap/>
            <w:vAlign w:val="bottom"/>
            <w:hideMark/>
          </w:tcPr>
          <w:p w14:paraId="3B670B6A" w14:textId="77777777" w:rsidR="0042559B" w:rsidRPr="005B1787" w:rsidRDefault="0042559B" w:rsidP="0042559B">
            <w:pPr>
              <w:rPr>
                <w:rFonts w:eastAsia="Times New Roman" w:cs="Arial"/>
                <w:b/>
                <w:bCs/>
                <w:color w:val="000000"/>
                <w:lang w:eastAsia="de-DE"/>
              </w:rPr>
            </w:pPr>
            <w:r w:rsidRPr="005B1787">
              <w:rPr>
                <w:rFonts w:eastAsia="Times New Roman" w:cs="Arial"/>
                <w:b/>
                <w:bCs/>
                <w:color w:val="000000"/>
                <w:lang w:eastAsia="de-DE"/>
              </w:rPr>
              <w:t>System</w:t>
            </w:r>
            <w:r w:rsidR="00FE2E2D" w:rsidRPr="005B1787">
              <w:rPr>
                <w:rFonts w:eastAsia="Times New Roman" w:cs="Arial"/>
                <w:b/>
                <w:bCs/>
                <w:color w:val="000000"/>
                <w:lang w:eastAsia="de-DE"/>
              </w:rPr>
              <w:t xml:space="preserve"> Type</w:t>
            </w:r>
          </w:p>
        </w:tc>
        <w:tc>
          <w:tcPr>
            <w:tcW w:w="4327" w:type="dxa"/>
            <w:gridSpan w:val="3"/>
            <w:tcBorders>
              <w:top w:val="single" w:sz="4" w:space="0" w:color="auto"/>
              <w:left w:val="nil"/>
              <w:bottom w:val="single" w:sz="4" w:space="0" w:color="auto"/>
              <w:right w:val="single" w:sz="4" w:space="0" w:color="auto"/>
            </w:tcBorders>
            <w:shd w:val="clear" w:color="000000" w:fill="EEECE1"/>
            <w:noWrap/>
            <w:vAlign w:val="bottom"/>
            <w:hideMark/>
          </w:tcPr>
          <w:p w14:paraId="3B670B6B" w14:textId="77777777" w:rsidR="0042559B" w:rsidRPr="005B1787" w:rsidRDefault="0042559B" w:rsidP="0042559B">
            <w:pPr>
              <w:jc w:val="center"/>
              <w:rPr>
                <w:rFonts w:eastAsia="Times New Roman" w:cs="Arial"/>
                <w:b/>
                <w:bCs/>
                <w:color w:val="000000"/>
                <w:lang w:eastAsia="de-DE"/>
              </w:rPr>
            </w:pPr>
            <w:r w:rsidRPr="005B1787">
              <w:rPr>
                <w:rFonts w:eastAsia="Times New Roman" w:cs="Arial"/>
                <w:b/>
                <w:bCs/>
                <w:color w:val="000000"/>
                <w:lang w:eastAsia="de-DE"/>
              </w:rPr>
              <w:t>Inbound Mode</w:t>
            </w:r>
          </w:p>
        </w:tc>
      </w:tr>
      <w:tr w:rsidR="0042559B" w:rsidRPr="00A36648" w14:paraId="3B670B72" w14:textId="77777777" w:rsidTr="00BF39C6">
        <w:trPr>
          <w:trHeight w:val="315"/>
          <w:tblHeader/>
        </w:trPr>
        <w:tc>
          <w:tcPr>
            <w:tcW w:w="3984" w:type="dxa"/>
            <w:vMerge/>
            <w:tcBorders>
              <w:top w:val="single" w:sz="4" w:space="0" w:color="auto"/>
              <w:left w:val="single" w:sz="4" w:space="0" w:color="auto"/>
              <w:bottom w:val="double" w:sz="6" w:space="0" w:color="000000"/>
              <w:right w:val="single" w:sz="4" w:space="0" w:color="auto"/>
            </w:tcBorders>
            <w:vAlign w:val="center"/>
            <w:hideMark/>
          </w:tcPr>
          <w:p w14:paraId="3B670B6D" w14:textId="77777777" w:rsidR="0042559B" w:rsidRPr="005B1787" w:rsidRDefault="0042559B" w:rsidP="0042559B">
            <w:pPr>
              <w:rPr>
                <w:rFonts w:eastAsia="Times New Roman" w:cs="Arial"/>
                <w:b/>
                <w:bCs/>
                <w:color w:val="000000"/>
                <w:lang w:eastAsia="de-DE"/>
              </w:rPr>
            </w:pPr>
          </w:p>
        </w:tc>
        <w:tc>
          <w:tcPr>
            <w:tcW w:w="1134" w:type="dxa"/>
            <w:vMerge/>
            <w:tcBorders>
              <w:top w:val="single" w:sz="4" w:space="0" w:color="auto"/>
              <w:left w:val="single" w:sz="4" w:space="0" w:color="auto"/>
              <w:bottom w:val="double" w:sz="6" w:space="0" w:color="000000"/>
              <w:right w:val="single" w:sz="4" w:space="0" w:color="auto"/>
            </w:tcBorders>
            <w:vAlign w:val="center"/>
            <w:hideMark/>
          </w:tcPr>
          <w:p w14:paraId="3B670B6E" w14:textId="77777777" w:rsidR="0042559B" w:rsidRPr="005B1787" w:rsidRDefault="0042559B" w:rsidP="0042559B">
            <w:pPr>
              <w:rPr>
                <w:rFonts w:eastAsia="Times New Roman" w:cs="Arial"/>
                <w:b/>
                <w:bCs/>
                <w:color w:val="000000"/>
                <w:lang w:eastAsia="de-DE"/>
              </w:rPr>
            </w:pPr>
          </w:p>
        </w:tc>
        <w:tc>
          <w:tcPr>
            <w:tcW w:w="1428" w:type="dxa"/>
            <w:tcBorders>
              <w:top w:val="nil"/>
              <w:left w:val="nil"/>
              <w:bottom w:val="double" w:sz="6" w:space="0" w:color="auto"/>
              <w:right w:val="single" w:sz="4" w:space="0" w:color="auto"/>
            </w:tcBorders>
            <w:shd w:val="clear" w:color="000000" w:fill="EEECE1"/>
            <w:noWrap/>
            <w:vAlign w:val="bottom"/>
            <w:hideMark/>
          </w:tcPr>
          <w:p w14:paraId="3B670B6F" w14:textId="77777777" w:rsidR="0042559B" w:rsidRPr="005B1787" w:rsidRDefault="0042559B" w:rsidP="0042559B">
            <w:pPr>
              <w:rPr>
                <w:rFonts w:eastAsia="Times New Roman" w:cs="Arial"/>
                <w:b/>
                <w:bCs/>
                <w:color w:val="000000"/>
                <w:lang w:eastAsia="de-DE"/>
              </w:rPr>
            </w:pPr>
            <w:r w:rsidRPr="005B1787">
              <w:rPr>
                <w:rFonts w:eastAsia="Times New Roman" w:cs="Arial"/>
                <w:b/>
                <w:bCs/>
                <w:color w:val="000000"/>
                <w:lang w:eastAsia="de-DE"/>
              </w:rPr>
              <w:t>Trigger</w:t>
            </w:r>
          </w:p>
        </w:tc>
        <w:tc>
          <w:tcPr>
            <w:tcW w:w="1138" w:type="dxa"/>
            <w:tcBorders>
              <w:top w:val="nil"/>
              <w:left w:val="nil"/>
              <w:bottom w:val="double" w:sz="6" w:space="0" w:color="auto"/>
              <w:right w:val="single" w:sz="4" w:space="0" w:color="auto"/>
            </w:tcBorders>
            <w:shd w:val="clear" w:color="000000" w:fill="EEECE1"/>
            <w:noWrap/>
            <w:vAlign w:val="bottom"/>
            <w:hideMark/>
          </w:tcPr>
          <w:p w14:paraId="3B670B70" w14:textId="77777777" w:rsidR="0042559B" w:rsidRPr="005B1787" w:rsidRDefault="0042559B" w:rsidP="0042559B">
            <w:pPr>
              <w:rPr>
                <w:rFonts w:eastAsia="Times New Roman" w:cs="Arial"/>
                <w:b/>
                <w:bCs/>
                <w:color w:val="000000"/>
                <w:lang w:eastAsia="de-DE"/>
              </w:rPr>
            </w:pPr>
            <w:r w:rsidRPr="005B1787">
              <w:rPr>
                <w:rFonts w:eastAsia="Times New Roman" w:cs="Arial"/>
                <w:b/>
                <w:bCs/>
                <w:color w:val="000000"/>
                <w:lang w:eastAsia="de-DE"/>
              </w:rPr>
              <w:t>Mode</w:t>
            </w:r>
          </w:p>
        </w:tc>
        <w:tc>
          <w:tcPr>
            <w:tcW w:w="1761" w:type="dxa"/>
            <w:tcBorders>
              <w:top w:val="nil"/>
              <w:left w:val="nil"/>
              <w:bottom w:val="double" w:sz="6" w:space="0" w:color="auto"/>
              <w:right w:val="single" w:sz="4" w:space="0" w:color="auto"/>
            </w:tcBorders>
            <w:shd w:val="clear" w:color="000000" w:fill="EEECE1"/>
            <w:noWrap/>
            <w:vAlign w:val="bottom"/>
            <w:hideMark/>
          </w:tcPr>
          <w:p w14:paraId="3B670B71" w14:textId="77777777" w:rsidR="0042559B" w:rsidRPr="005B1787" w:rsidRDefault="0042559B" w:rsidP="0042559B">
            <w:pPr>
              <w:rPr>
                <w:rFonts w:eastAsia="Times New Roman" w:cs="Arial"/>
                <w:b/>
                <w:bCs/>
                <w:color w:val="000000"/>
                <w:lang w:eastAsia="de-DE"/>
              </w:rPr>
            </w:pPr>
            <w:r w:rsidRPr="005B1787">
              <w:rPr>
                <w:rFonts w:eastAsia="Times New Roman" w:cs="Arial"/>
                <w:b/>
                <w:bCs/>
                <w:color w:val="000000"/>
                <w:lang w:eastAsia="de-DE"/>
              </w:rPr>
              <w:t>Identification</w:t>
            </w:r>
          </w:p>
        </w:tc>
      </w:tr>
      <w:tr w:rsidR="0042559B" w:rsidRPr="00821330" w14:paraId="3B670B79" w14:textId="77777777" w:rsidTr="00BF39C6">
        <w:trPr>
          <w:trHeight w:val="315"/>
        </w:trPr>
        <w:tc>
          <w:tcPr>
            <w:tcW w:w="398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670B73"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INB_WS_CALL_SYNC_XPT</w:t>
            </w:r>
          </w:p>
          <w:p w14:paraId="3B670B74" w14:textId="77777777" w:rsidR="00360596" w:rsidRPr="00D473AE" w:rsidRDefault="00360596" w:rsidP="00360596">
            <w:pPr>
              <w:rPr>
                <w:rFonts w:eastAsia="Times New Roman" w:cs="Arial"/>
                <w:color w:val="000000"/>
                <w:lang w:eastAsia="de-DE"/>
              </w:rPr>
            </w:pPr>
            <w:r w:rsidRPr="00D473AE">
              <w:rPr>
                <w:rFonts w:eastAsia="Times New Roman" w:cs="Arial"/>
                <w:color w:val="000000"/>
                <w:lang w:eastAsia="de-DE"/>
              </w:rPr>
              <w:t>Inbound for incoming WSAR call, object identification by XPath or root tag</w:t>
            </w:r>
          </w:p>
        </w:tc>
        <w:tc>
          <w:tcPr>
            <w:tcW w:w="1134" w:type="dxa"/>
            <w:tcBorders>
              <w:top w:val="nil"/>
              <w:left w:val="nil"/>
              <w:bottom w:val="single" w:sz="4" w:space="0" w:color="auto"/>
              <w:right w:val="single" w:sz="4" w:space="0" w:color="auto"/>
            </w:tcBorders>
            <w:shd w:val="clear" w:color="auto" w:fill="auto"/>
            <w:noWrap/>
            <w:vAlign w:val="bottom"/>
            <w:hideMark/>
          </w:tcPr>
          <w:p w14:paraId="3B670B75"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ws</w:t>
            </w:r>
          </w:p>
        </w:tc>
        <w:tc>
          <w:tcPr>
            <w:tcW w:w="1428" w:type="dxa"/>
            <w:tcBorders>
              <w:top w:val="nil"/>
              <w:left w:val="nil"/>
              <w:bottom w:val="single" w:sz="4" w:space="0" w:color="auto"/>
              <w:right w:val="single" w:sz="4" w:space="0" w:color="auto"/>
            </w:tcBorders>
            <w:shd w:val="clear" w:color="000000" w:fill="EEECE1"/>
            <w:noWrap/>
            <w:vAlign w:val="bottom"/>
            <w:hideMark/>
          </w:tcPr>
          <w:p w14:paraId="3B670B76"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WSAR Call</w:t>
            </w:r>
          </w:p>
        </w:tc>
        <w:tc>
          <w:tcPr>
            <w:tcW w:w="1138" w:type="dxa"/>
            <w:tcBorders>
              <w:top w:val="nil"/>
              <w:left w:val="nil"/>
              <w:bottom w:val="single" w:sz="4" w:space="0" w:color="auto"/>
              <w:right w:val="single" w:sz="4" w:space="0" w:color="auto"/>
            </w:tcBorders>
            <w:shd w:val="clear" w:color="000000" w:fill="EEECE1"/>
            <w:noWrap/>
            <w:vAlign w:val="bottom"/>
            <w:hideMark/>
          </w:tcPr>
          <w:p w14:paraId="3B670B77" w14:textId="77777777" w:rsidR="0042559B" w:rsidRPr="005B1787" w:rsidRDefault="0042559B" w:rsidP="0042559B">
            <w:pPr>
              <w:rPr>
                <w:rFonts w:eastAsia="Times New Roman" w:cs="Arial"/>
                <w:color w:val="FF0000"/>
                <w:lang w:eastAsia="de-DE"/>
              </w:rPr>
            </w:pPr>
            <w:r w:rsidRPr="005B1787">
              <w:rPr>
                <w:rFonts w:eastAsia="Times New Roman" w:cs="Arial"/>
                <w:color w:val="FF0000"/>
                <w:lang w:eastAsia="de-DE"/>
              </w:rPr>
              <w:t>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78"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xPath</w:t>
            </w:r>
          </w:p>
        </w:tc>
      </w:tr>
      <w:tr w:rsidR="0042559B" w:rsidRPr="00821330" w14:paraId="3B670B7F" w14:textId="77777777" w:rsidTr="00BF39C6">
        <w:trPr>
          <w:trHeight w:val="300"/>
        </w:trPr>
        <w:tc>
          <w:tcPr>
            <w:tcW w:w="3984" w:type="dxa"/>
            <w:vMerge/>
            <w:tcBorders>
              <w:top w:val="nil"/>
              <w:left w:val="single" w:sz="4" w:space="0" w:color="auto"/>
              <w:bottom w:val="single" w:sz="4" w:space="0" w:color="auto"/>
              <w:right w:val="single" w:sz="4" w:space="0" w:color="auto"/>
            </w:tcBorders>
            <w:vAlign w:val="center"/>
            <w:hideMark/>
          </w:tcPr>
          <w:p w14:paraId="3B670B7A" w14:textId="77777777" w:rsidR="0042559B" w:rsidRPr="005B1787" w:rsidRDefault="0042559B" w:rsidP="0042559B">
            <w:pPr>
              <w:rPr>
                <w:rFonts w:eastAsia="Times New Roman" w:cs="Arial"/>
                <w:color w:val="000000"/>
                <w:lang w:eastAsia="de-DE"/>
              </w:rPr>
            </w:pPr>
          </w:p>
        </w:tc>
        <w:tc>
          <w:tcPr>
            <w:tcW w:w="1134" w:type="dxa"/>
            <w:tcBorders>
              <w:top w:val="nil"/>
              <w:left w:val="nil"/>
              <w:bottom w:val="single" w:sz="4" w:space="0" w:color="auto"/>
              <w:right w:val="single" w:sz="4" w:space="0" w:color="auto"/>
            </w:tcBorders>
            <w:shd w:val="clear" w:color="auto" w:fill="auto"/>
            <w:noWrap/>
            <w:vAlign w:val="bottom"/>
            <w:hideMark/>
          </w:tcPr>
          <w:p w14:paraId="3B670B7B"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ws</w:t>
            </w:r>
          </w:p>
        </w:tc>
        <w:tc>
          <w:tcPr>
            <w:tcW w:w="1428" w:type="dxa"/>
            <w:tcBorders>
              <w:top w:val="nil"/>
              <w:left w:val="nil"/>
              <w:bottom w:val="single" w:sz="4" w:space="0" w:color="auto"/>
              <w:right w:val="single" w:sz="4" w:space="0" w:color="auto"/>
            </w:tcBorders>
            <w:shd w:val="clear" w:color="000000" w:fill="EEECE1"/>
            <w:noWrap/>
            <w:vAlign w:val="bottom"/>
            <w:hideMark/>
          </w:tcPr>
          <w:p w14:paraId="3B670B7C"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WSAR Call</w:t>
            </w:r>
          </w:p>
        </w:tc>
        <w:tc>
          <w:tcPr>
            <w:tcW w:w="1138" w:type="dxa"/>
            <w:tcBorders>
              <w:top w:val="nil"/>
              <w:left w:val="nil"/>
              <w:bottom w:val="single" w:sz="4" w:space="0" w:color="auto"/>
              <w:right w:val="single" w:sz="4" w:space="0" w:color="auto"/>
            </w:tcBorders>
            <w:shd w:val="clear" w:color="000000" w:fill="EEECE1"/>
            <w:noWrap/>
            <w:vAlign w:val="bottom"/>
            <w:hideMark/>
          </w:tcPr>
          <w:p w14:paraId="3B670B7D" w14:textId="77777777" w:rsidR="0042559B" w:rsidRPr="005B1787" w:rsidRDefault="0042559B" w:rsidP="0042559B">
            <w:pPr>
              <w:rPr>
                <w:rFonts w:eastAsia="Times New Roman" w:cs="Arial"/>
                <w:color w:val="FF0000"/>
                <w:lang w:eastAsia="de-DE"/>
              </w:rPr>
            </w:pPr>
            <w:r w:rsidRPr="005B1787">
              <w:rPr>
                <w:rFonts w:eastAsia="Times New Roman" w:cs="Arial"/>
                <w:color w:val="FF0000"/>
                <w:lang w:eastAsia="de-DE"/>
              </w:rPr>
              <w:t>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7E"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Root Tag</w:t>
            </w:r>
          </w:p>
        </w:tc>
      </w:tr>
      <w:tr w:rsidR="0042559B" w:rsidRPr="00821330" w14:paraId="3B670B86" w14:textId="77777777" w:rsidTr="00BF39C6">
        <w:trPr>
          <w:trHeight w:val="300"/>
        </w:trPr>
        <w:tc>
          <w:tcPr>
            <w:tcW w:w="398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670B80"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INB_HT_CALL_SYNC_XPT</w:t>
            </w:r>
          </w:p>
          <w:p w14:paraId="3B670B81" w14:textId="77777777" w:rsidR="00360596" w:rsidRPr="00D473AE" w:rsidRDefault="00360596" w:rsidP="00360596">
            <w:pPr>
              <w:rPr>
                <w:rFonts w:eastAsia="Times New Roman" w:cs="Arial"/>
                <w:color w:val="000000"/>
                <w:lang w:eastAsia="de-DE"/>
              </w:rPr>
            </w:pPr>
            <w:r w:rsidRPr="00D473AE">
              <w:rPr>
                <w:rFonts w:eastAsia="Times New Roman" w:cs="Arial"/>
                <w:color w:val="000000"/>
                <w:lang w:eastAsia="de-DE"/>
              </w:rPr>
              <w:t>Inbound for incoming HTTP call, object identification by XPath, URL parameter or root tag</w:t>
            </w:r>
          </w:p>
        </w:tc>
        <w:tc>
          <w:tcPr>
            <w:tcW w:w="1134" w:type="dxa"/>
            <w:tcBorders>
              <w:top w:val="nil"/>
              <w:left w:val="nil"/>
              <w:bottom w:val="single" w:sz="4" w:space="0" w:color="auto"/>
              <w:right w:val="single" w:sz="4" w:space="0" w:color="auto"/>
            </w:tcBorders>
            <w:shd w:val="clear" w:color="auto" w:fill="auto"/>
            <w:noWrap/>
            <w:vAlign w:val="bottom"/>
            <w:hideMark/>
          </w:tcPr>
          <w:p w14:paraId="3B670B82"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http</w:t>
            </w:r>
          </w:p>
        </w:tc>
        <w:tc>
          <w:tcPr>
            <w:tcW w:w="1428" w:type="dxa"/>
            <w:tcBorders>
              <w:top w:val="nil"/>
              <w:left w:val="nil"/>
              <w:bottom w:val="single" w:sz="4" w:space="0" w:color="auto"/>
              <w:right w:val="single" w:sz="4" w:space="0" w:color="auto"/>
            </w:tcBorders>
            <w:shd w:val="clear" w:color="000000" w:fill="EEECE1"/>
            <w:noWrap/>
            <w:vAlign w:val="bottom"/>
            <w:hideMark/>
          </w:tcPr>
          <w:p w14:paraId="3B670B83"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HTTP Call</w:t>
            </w:r>
          </w:p>
        </w:tc>
        <w:tc>
          <w:tcPr>
            <w:tcW w:w="1138" w:type="dxa"/>
            <w:tcBorders>
              <w:top w:val="nil"/>
              <w:left w:val="nil"/>
              <w:bottom w:val="single" w:sz="4" w:space="0" w:color="auto"/>
              <w:right w:val="single" w:sz="4" w:space="0" w:color="auto"/>
            </w:tcBorders>
            <w:shd w:val="clear" w:color="000000" w:fill="EEECE1"/>
            <w:noWrap/>
            <w:vAlign w:val="bottom"/>
            <w:hideMark/>
          </w:tcPr>
          <w:p w14:paraId="3B670B84" w14:textId="77777777" w:rsidR="0042559B" w:rsidRPr="005B1787" w:rsidRDefault="0042559B" w:rsidP="0042559B">
            <w:pPr>
              <w:rPr>
                <w:rFonts w:eastAsia="Times New Roman" w:cs="Arial"/>
                <w:color w:val="FF0000"/>
                <w:lang w:eastAsia="de-DE"/>
              </w:rPr>
            </w:pPr>
            <w:r w:rsidRPr="005B1787">
              <w:rPr>
                <w:rFonts w:eastAsia="Times New Roman" w:cs="Arial"/>
                <w:color w:val="FF0000"/>
                <w:lang w:eastAsia="de-DE"/>
              </w:rPr>
              <w:t>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85"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xPath</w:t>
            </w:r>
          </w:p>
        </w:tc>
      </w:tr>
      <w:tr w:rsidR="00EC0203" w:rsidRPr="00821330" w14:paraId="3B670B8C" w14:textId="77777777" w:rsidTr="00BF39C6">
        <w:trPr>
          <w:trHeight w:val="300"/>
        </w:trPr>
        <w:tc>
          <w:tcPr>
            <w:tcW w:w="3984" w:type="dxa"/>
            <w:vMerge/>
            <w:tcBorders>
              <w:top w:val="nil"/>
              <w:left w:val="single" w:sz="4" w:space="0" w:color="auto"/>
              <w:bottom w:val="single" w:sz="4" w:space="0" w:color="auto"/>
              <w:right w:val="single" w:sz="4" w:space="0" w:color="auto"/>
            </w:tcBorders>
            <w:shd w:val="clear" w:color="auto" w:fill="auto"/>
            <w:noWrap/>
            <w:vAlign w:val="bottom"/>
          </w:tcPr>
          <w:p w14:paraId="3B670B87" w14:textId="77777777" w:rsidR="00EC0203" w:rsidRPr="005B1787" w:rsidRDefault="00EC0203" w:rsidP="0042559B">
            <w:pPr>
              <w:rPr>
                <w:rFonts w:eastAsia="Times New Roman" w:cs="Arial"/>
                <w:color w:val="000000"/>
                <w:lang w:eastAsia="de-DE"/>
              </w:rPr>
            </w:pPr>
          </w:p>
        </w:tc>
        <w:tc>
          <w:tcPr>
            <w:tcW w:w="1134" w:type="dxa"/>
            <w:tcBorders>
              <w:top w:val="nil"/>
              <w:left w:val="nil"/>
              <w:bottom w:val="single" w:sz="4" w:space="0" w:color="auto"/>
              <w:right w:val="single" w:sz="4" w:space="0" w:color="auto"/>
            </w:tcBorders>
            <w:shd w:val="clear" w:color="auto" w:fill="auto"/>
            <w:noWrap/>
            <w:vAlign w:val="bottom"/>
          </w:tcPr>
          <w:p w14:paraId="3B670B88" w14:textId="77777777" w:rsidR="00EC0203" w:rsidRPr="005B1787" w:rsidRDefault="00EC0203" w:rsidP="0042559B">
            <w:pPr>
              <w:rPr>
                <w:rFonts w:eastAsia="Times New Roman" w:cs="Arial"/>
                <w:color w:val="000000"/>
                <w:lang w:eastAsia="de-DE"/>
              </w:rPr>
            </w:pPr>
            <w:r>
              <w:rPr>
                <w:rFonts w:eastAsia="Times New Roman" w:cs="Arial"/>
                <w:color w:val="000000"/>
                <w:lang w:eastAsia="de-DE"/>
              </w:rPr>
              <w:t>http</w:t>
            </w:r>
          </w:p>
        </w:tc>
        <w:tc>
          <w:tcPr>
            <w:tcW w:w="1428" w:type="dxa"/>
            <w:tcBorders>
              <w:top w:val="nil"/>
              <w:left w:val="nil"/>
              <w:bottom w:val="single" w:sz="4" w:space="0" w:color="auto"/>
              <w:right w:val="single" w:sz="4" w:space="0" w:color="auto"/>
            </w:tcBorders>
            <w:shd w:val="clear" w:color="000000" w:fill="EEECE1"/>
            <w:noWrap/>
            <w:vAlign w:val="bottom"/>
          </w:tcPr>
          <w:p w14:paraId="3B670B89" w14:textId="77777777" w:rsidR="00EC0203" w:rsidRPr="005B1787" w:rsidRDefault="00EC0203" w:rsidP="0042559B">
            <w:pPr>
              <w:rPr>
                <w:rFonts w:eastAsia="Times New Roman" w:cs="Arial"/>
                <w:color w:val="000000"/>
                <w:lang w:eastAsia="de-DE"/>
              </w:rPr>
            </w:pPr>
            <w:r>
              <w:rPr>
                <w:rFonts w:eastAsia="Times New Roman" w:cs="Arial"/>
                <w:color w:val="000000"/>
                <w:lang w:eastAsia="de-DE"/>
              </w:rPr>
              <w:t>HTTP Call</w:t>
            </w:r>
          </w:p>
        </w:tc>
        <w:tc>
          <w:tcPr>
            <w:tcW w:w="1138" w:type="dxa"/>
            <w:tcBorders>
              <w:top w:val="nil"/>
              <w:left w:val="nil"/>
              <w:bottom w:val="single" w:sz="4" w:space="0" w:color="auto"/>
              <w:right w:val="single" w:sz="4" w:space="0" w:color="auto"/>
            </w:tcBorders>
            <w:shd w:val="clear" w:color="000000" w:fill="EEECE1"/>
            <w:noWrap/>
            <w:vAlign w:val="bottom"/>
          </w:tcPr>
          <w:p w14:paraId="3B670B8A" w14:textId="77777777" w:rsidR="00EC0203" w:rsidRPr="005B1787" w:rsidRDefault="00EC0203" w:rsidP="00EC0203">
            <w:pPr>
              <w:rPr>
                <w:rFonts w:eastAsia="Times New Roman" w:cs="Arial"/>
                <w:color w:val="FF0000"/>
                <w:lang w:eastAsia="de-DE"/>
              </w:rPr>
            </w:pPr>
            <w:r>
              <w:rPr>
                <w:rFonts w:eastAsia="Times New Roman" w:cs="Arial"/>
                <w:color w:val="FF0000"/>
                <w:lang w:eastAsia="de-DE"/>
              </w:rPr>
              <w:t>SYNC</w:t>
            </w:r>
          </w:p>
        </w:tc>
        <w:tc>
          <w:tcPr>
            <w:tcW w:w="1761" w:type="dxa"/>
            <w:tcBorders>
              <w:top w:val="nil"/>
              <w:left w:val="nil"/>
              <w:bottom w:val="single" w:sz="4" w:space="0" w:color="auto"/>
              <w:right w:val="single" w:sz="4" w:space="0" w:color="auto"/>
            </w:tcBorders>
            <w:shd w:val="clear" w:color="000000" w:fill="EEECE1"/>
            <w:noWrap/>
            <w:vAlign w:val="bottom"/>
          </w:tcPr>
          <w:p w14:paraId="3B670B8B" w14:textId="77777777" w:rsidR="00EC0203" w:rsidRPr="005B1787" w:rsidRDefault="00EC0203" w:rsidP="0042559B">
            <w:pPr>
              <w:rPr>
                <w:rFonts w:eastAsia="Times New Roman" w:cs="Arial"/>
                <w:color w:val="000000"/>
                <w:lang w:eastAsia="de-DE"/>
              </w:rPr>
            </w:pPr>
            <w:r>
              <w:rPr>
                <w:rFonts w:eastAsia="Times New Roman" w:cs="Arial"/>
                <w:color w:val="000000"/>
                <w:lang w:eastAsia="de-DE"/>
              </w:rPr>
              <w:t>URL Parameter</w:t>
            </w:r>
          </w:p>
        </w:tc>
      </w:tr>
      <w:tr w:rsidR="0042559B" w:rsidRPr="00821330" w14:paraId="3B670B92" w14:textId="77777777" w:rsidTr="00BF39C6">
        <w:trPr>
          <w:trHeight w:val="300"/>
        </w:trPr>
        <w:tc>
          <w:tcPr>
            <w:tcW w:w="3984" w:type="dxa"/>
            <w:vMerge/>
            <w:tcBorders>
              <w:top w:val="nil"/>
              <w:left w:val="single" w:sz="4" w:space="0" w:color="auto"/>
              <w:bottom w:val="single" w:sz="4" w:space="0" w:color="auto"/>
              <w:right w:val="single" w:sz="4" w:space="0" w:color="auto"/>
            </w:tcBorders>
            <w:vAlign w:val="center"/>
            <w:hideMark/>
          </w:tcPr>
          <w:p w14:paraId="3B670B8D" w14:textId="77777777" w:rsidR="0042559B" w:rsidRPr="005B1787" w:rsidRDefault="0042559B" w:rsidP="0042559B">
            <w:pPr>
              <w:rPr>
                <w:rFonts w:eastAsia="Times New Roman" w:cs="Arial"/>
                <w:color w:val="000000"/>
                <w:lang w:eastAsia="de-DE"/>
              </w:rPr>
            </w:pPr>
          </w:p>
        </w:tc>
        <w:tc>
          <w:tcPr>
            <w:tcW w:w="1134" w:type="dxa"/>
            <w:tcBorders>
              <w:top w:val="nil"/>
              <w:left w:val="nil"/>
              <w:bottom w:val="single" w:sz="4" w:space="0" w:color="auto"/>
              <w:right w:val="single" w:sz="4" w:space="0" w:color="auto"/>
            </w:tcBorders>
            <w:shd w:val="clear" w:color="auto" w:fill="auto"/>
            <w:noWrap/>
            <w:vAlign w:val="bottom"/>
            <w:hideMark/>
          </w:tcPr>
          <w:p w14:paraId="3B670B8E"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http</w:t>
            </w:r>
          </w:p>
        </w:tc>
        <w:tc>
          <w:tcPr>
            <w:tcW w:w="1428" w:type="dxa"/>
            <w:tcBorders>
              <w:top w:val="nil"/>
              <w:left w:val="nil"/>
              <w:bottom w:val="single" w:sz="4" w:space="0" w:color="auto"/>
              <w:right w:val="single" w:sz="4" w:space="0" w:color="auto"/>
            </w:tcBorders>
            <w:shd w:val="clear" w:color="000000" w:fill="EEECE1"/>
            <w:noWrap/>
            <w:vAlign w:val="bottom"/>
            <w:hideMark/>
          </w:tcPr>
          <w:p w14:paraId="3B670B8F"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HTTP Call</w:t>
            </w:r>
          </w:p>
        </w:tc>
        <w:tc>
          <w:tcPr>
            <w:tcW w:w="1138" w:type="dxa"/>
            <w:tcBorders>
              <w:top w:val="nil"/>
              <w:left w:val="nil"/>
              <w:bottom w:val="single" w:sz="4" w:space="0" w:color="auto"/>
              <w:right w:val="single" w:sz="4" w:space="0" w:color="auto"/>
            </w:tcBorders>
            <w:shd w:val="clear" w:color="000000" w:fill="EEECE1"/>
            <w:noWrap/>
            <w:vAlign w:val="bottom"/>
            <w:hideMark/>
          </w:tcPr>
          <w:p w14:paraId="3B670B90" w14:textId="77777777" w:rsidR="0042559B" w:rsidRPr="005B1787" w:rsidRDefault="0042559B" w:rsidP="0042559B">
            <w:pPr>
              <w:rPr>
                <w:rFonts w:eastAsia="Times New Roman" w:cs="Arial"/>
                <w:color w:val="FF0000"/>
                <w:lang w:eastAsia="de-DE"/>
              </w:rPr>
            </w:pPr>
            <w:r w:rsidRPr="005B1787">
              <w:rPr>
                <w:rFonts w:eastAsia="Times New Roman" w:cs="Arial"/>
                <w:color w:val="FF0000"/>
                <w:lang w:eastAsia="de-DE"/>
              </w:rPr>
              <w:t>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91" w14:textId="77777777" w:rsidR="0042559B" w:rsidRPr="005B1787" w:rsidRDefault="0042559B" w:rsidP="0042559B">
            <w:pPr>
              <w:rPr>
                <w:rFonts w:eastAsia="Times New Roman" w:cs="Arial"/>
                <w:color w:val="000000"/>
                <w:lang w:eastAsia="de-DE"/>
              </w:rPr>
            </w:pPr>
            <w:r w:rsidRPr="005B1787">
              <w:rPr>
                <w:rFonts w:eastAsia="Times New Roman" w:cs="Arial"/>
                <w:color w:val="000000"/>
                <w:lang w:eastAsia="de-DE"/>
              </w:rPr>
              <w:t>Root Tag</w:t>
            </w:r>
          </w:p>
        </w:tc>
      </w:tr>
      <w:tr w:rsidR="0042559B" w:rsidRPr="00475F2B" w14:paraId="3B670B99" w14:textId="77777777" w:rsidTr="00BF39C6">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3B670B93"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INB_B1_EVNT_ASYN_EVT</w:t>
            </w:r>
          </w:p>
          <w:p w14:paraId="3B670B94" w14:textId="77777777" w:rsidR="00360596" w:rsidRPr="00D473AE" w:rsidRDefault="00360596" w:rsidP="00360596">
            <w:pPr>
              <w:rPr>
                <w:rFonts w:eastAsia="Times New Roman" w:cs="Arial"/>
                <w:color w:val="000000"/>
                <w:lang w:eastAsia="de-DE"/>
              </w:rPr>
            </w:pPr>
            <w:r w:rsidRPr="00D473AE">
              <w:rPr>
                <w:rFonts w:eastAsia="Times New Roman" w:cs="Arial"/>
                <w:color w:val="000000"/>
                <w:lang w:eastAsia="de-DE"/>
              </w:rPr>
              <w:t>SAP Business One inbound triggered by B1 event</w:t>
            </w:r>
          </w:p>
        </w:tc>
        <w:tc>
          <w:tcPr>
            <w:tcW w:w="1134" w:type="dxa"/>
            <w:tcBorders>
              <w:top w:val="nil"/>
              <w:left w:val="nil"/>
              <w:bottom w:val="single" w:sz="4" w:space="0" w:color="auto"/>
              <w:right w:val="single" w:sz="4" w:space="0" w:color="auto"/>
            </w:tcBorders>
            <w:shd w:val="clear" w:color="auto" w:fill="auto"/>
            <w:noWrap/>
            <w:vAlign w:val="bottom"/>
            <w:hideMark/>
          </w:tcPr>
          <w:p w14:paraId="3B670B95"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B1</w:t>
            </w:r>
          </w:p>
        </w:tc>
        <w:tc>
          <w:tcPr>
            <w:tcW w:w="1428" w:type="dxa"/>
            <w:tcBorders>
              <w:top w:val="nil"/>
              <w:left w:val="nil"/>
              <w:bottom w:val="single" w:sz="4" w:space="0" w:color="auto"/>
              <w:right w:val="single" w:sz="4" w:space="0" w:color="auto"/>
            </w:tcBorders>
            <w:shd w:val="clear" w:color="000000" w:fill="EEECE1"/>
            <w:noWrap/>
            <w:vAlign w:val="bottom"/>
            <w:hideMark/>
          </w:tcPr>
          <w:p w14:paraId="3B670B96"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B1 Event</w:t>
            </w:r>
          </w:p>
        </w:tc>
        <w:tc>
          <w:tcPr>
            <w:tcW w:w="1138" w:type="dxa"/>
            <w:tcBorders>
              <w:top w:val="nil"/>
              <w:left w:val="nil"/>
              <w:bottom w:val="single" w:sz="4" w:space="0" w:color="auto"/>
              <w:right w:val="single" w:sz="4" w:space="0" w:color="auto"/>
            </w:tcBorders>
            <w:shd w:val="clear" w:color="000000" w:fill="EEECE1"/>
            <w:noWrap/>
            <w:vAlign w:val="bottom"/>
            <w:hideMark/>
          </w:tcPr>
          <w:p w14:paraId="3B670B97"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98"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B1 Event</w:t>
            </w:r>
          </w:p>
        </w:tc>
      </w:tr>
      <w:tr w:rsidR="0042559B" w:rsidRPr="00475F2B" w14:paraId="3B670BA0" w14:textId="77777777" w:rsidTr="00BF39C6">
        <w:trPr>
          <w:trHeight w:val="300"/>
        </w:trPr>
        <w:tc>
          <w:tcPr>
            <w:tcW w:w="398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670B9A"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INB_FI_EXST_ASYN_XPT</w:t>
            </w:r>
          </w:p>
          <w:p w14:paraId="3B670B9B" w14:textId="77777777" w:rsidR="00360596" w:rsidRPr="00D473AE" w:rsidRDefault="00360596" w:rsidP="00A741A6">
            <w:pPr>
              <w:rPr>
                <w:rFonts w:eastAsia="Times New Roman" w:cs="Arial"/>
                <w:color w:val="000000"/>
                <w:lang w:eastAsia="de-DE"/>
              </w:rPr>
            </w:pPr>
            <w:r w:rsidRPr="00D473AE">
              <w:rPr>
                <w:rFonts w:eastAsia="Times New Roman" w:cs="Arial"/>
                <w:color w:val="000000"/>
                <w:lang w:eastAsia="de-DE"/>
              </w:rPr>
              <w:t>Inbound for data from file system, triggered by existance of file in inbound directory, identification by XPath statement</w:t>
            </w:r>
            <w:r w:rsidR="00A741A6" w:rsidRPr="00D473AE">
              <w:rPr>
                <w:rFonts w:eastAsia="Times New Roman" w:cs="Arial"/>
                <w:color w:val="000000"/>
                <w:lang w:eastAsia="de-DE"/>
              </w:rPr>
              <w:t>, root tag or B1 logic</w:t>
            </w:r>
          </w:p>
        </w:tc>
        <w:tc>
          <w:tcPr>
            <w:tcW w:w="1134" w:type="dxa"/>
            <w:tcBorders>
              <w:top w:val="nil"/>
              <w:left w:val="nil"/>
              <w:bottom w:val="single" w:sz="4" w:space="0" w:color="auto"/>
              <w:right w:val="single" w:sz="4" w:space="0" w:color="auto"/>
            </w:tcBorders>
            <w:shd w:val="clear" w:color="auto" w:fill="auto"/>
            <w:noWrap/>
            <w:vAlign w:val="bottom"/>
            <w:hideMark/>
          </w:tcPr>
          <w:p w14:paraId="3B670B9C"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w:t>
            </w:r>
          </w:p>
        </w:tc>
        <w:tc>
          <w:tcPr>
            <w:tcW w:w="1428" w:type="dxa"/>
            <w:tcBorders>
              <w:top w:val="nil"/>
              <w:left w:val="nil"/>
              <w:bottom w:val="single" w:sz="4" w:space="0" w:color="auto"/>
              <w:right w:val="single" w:sz="4" w:space="0" w:color="auto"/>
            </w:tcBorders>
            <w:shd w:val="clear" w:color="000000" w:fill="EEECE1"/>
            <w:noWrap/>
            <w:vAlign w:val="bottom"/>
            <w:hideMark/>
          </w:tcPr>
          <w:p w14:paraId="3B670B9D"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 exist</w:t>
            </w:r>
            <w:r w:rsidR="00EC0203" w:rsidRPr="00475F2B">
              <w:rPr>
                <w:rFonts w:eastAsia="Times New Roman" w:cs="Arial"/>
                <w:color w:val="000000"/>
                <w:lang w:eastAsia="de-DE"/>
              </w:rPr>
              <w:t>s</w:t>
            </w:r>
          </w:p>
        </w:tc>
        <w:tc>
          <w:tcPr>
            <w:tcW w:w="1138" w:type="dxa"/>
            <w:tcBorders>
              <w:top w:val="nil"/>
              <w:left w:val="nil"/>
              <w:bottom w:val="single" w:sz="4" w:space="0" w:color="auto"/>
              <w:right w:val="single" w:sz="4" w:space="0" w:color="auto"/>
            </w:tcBorders>
            <w:shd w:val="clear" w:color="000000" w:fill="EEECE1"/>
            <w:noWrap/>
            <w:vAlign w:val="bottom"/>
            <w:hideMark/>
          </w:tcPr>
          <w:p w14:paraId="3B670B9E"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9F"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xPath</w:t>
            </w:r>
          </w:p>
        </w:tc>
      </w:tr>
      <w:tr w:rsidR="0042559B" w:rsidRPr="00475F2B" w14:paraId="3B670BA6" w14:textId="77777777" w:rsidTr="00BF39C6">
        <w:trPr>
          <w:trHeight w:val="300"/>
        </w:trPr>
        <w:tc>
          <w:tcPr>
            <w:tcW w:w="3984" w:type="dxa"/>
            <w:vMerge/>
            <w:tcBorders>
              <w:top w:val="nil"/>
              <w:left w:val="single" w:sz="4" w:space="0" w:color="auto"/>
              <w:bottom w:val="single" w:sz="4" w:space="0" w:color="auto"/>
              <w:right w:val="single" w:sz="4" w:space="0" w:color="auto"/>
            </w:tcBorders>
            <w:vAlign w:val="center"/>
            <w:hideMark/>
          </w:tcPr>
          <w:p w14:paraId="3B670BA1" w14:textId="77777777" w:rsidR="0042559B" w:rsidRPr="00475F2B" w:rsidRDefault="0042559B" w:rsidP="0042559B">
            <w:pPr>
              <w:rPr>
                <w:rFonts w:eastAsia="Times New Roman" w:cs="Arial"/>
                <w:color w:val="000000"/>
                <w:lang w:eastAsia="de-DE"/>
              </w:rPr>
            </w:pPr>
          </w:p>
        </w:tc>
        <w:tc>
          <w:tcPr>
            <w:tcW w:w="1134" w:type="dxa"/>
            <w:tcBorders>
              <w:top w:val="nil"/>
              <w:left w:val="nil"/>
              <w:bottom w:val="single" w:sz="4" w:space="0" w:color="auto"/>
              <w:right w:val="single" w:sz="4" w:space="0" w:color="auto"/>
            </w:tcBorders>
            <w:shd w:val="clear" w:color="auto" w:fill="auto"/>
            <w:noWrap/>
            <w:vAlign w:val="bottom"/>
            <w:hideMark/>
          </w:tcPr>
          <w:p w14:paraId="3B670BA2"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w:t>
            </w:r>
          </w:p>
        </w:tc>
        <w:tc>
          <w:tcPr>
            <w:tcW w:w="1428" w:type="dxa"/>
            <w:tcBorders>
              <w:top w:val="nil"/>
              <w:left w:val="nil"/>
              <w:bottom w:val="single" w:sz="4" w:space="0" w:color="auto"/>
              <w:right w:val="single" w:sz="4" w:space="0" w:color="auto"/>
            </w:tcBorders>
            <w:shd w:val="clear" w:color="000000" w:fill="EEECE1"/>
            <w:noWrap/>
            <w:vAlign w:val="bottom"/>
            <w:hideMark/>
          </w:tcPr>
          <w:p w14:paraId="3B670BA3"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 exist</w:t>
            </w:r>
            <w:r w:rsidR="00EC0203" w:rsidRPr="00475F2B">
              <w:rPr>
                <w:rFonts w:eastAsia="Times New Roman" w:cs="Arial"/>
                <w:color w:val="000000"/>
                <w:lang w:eastAsia="de-DE"/>
              </w:rPr>
              <w:t>s</w:t>
            </w:r>
          </w:p>
        </w:tc>
        <w:tc>
          <w:tcPr>
            <w:tcW w:w="1138" w:type="dxa"/>
            <w:tcBorders>
              <w:top w:val="nil"/>
              <w:left w:val="nil"/>
              <w:bottom w:val="single" w:sz="4" w:space="0" w:color="auto"/>
              <w:right w:val="single" w:sz="4" w:space="0" w:color="auto"/>
            </w:tcBorders>
            <w:shd w:val="clear" w:color="000000" w:fill="EEECE1"/>
            <w:noWrap/>
            <w:vAlign w:val="bottom"/>
            <w:hideMark/>
          </w:tcPr>
          <w:p w14:paraId="3B670BA4"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A5"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Root Tag</w:t>
            </w:r>
          </w:p>
        </w:tc>
      </w:tr>
      <w:tr w:rsidR="0042559B" w:rsidRPr="00475F2B" w14:paraId="3B670BAC" w14:textId="77777777" w:rsidTr="00BF39C6">
        <w:trPr>
          <w:trHeight w:val="300"/>
        </w:trPr>
        <w:tc>
          <w:tcPr>
            <w:tcW w:w="3984" w:type="dxa"/>
            <w:vMerge/>
            <w:tcBorders>
              <w:top w:val="nil"/>
              <w:left w:val="single" w:sz="4" w:space="0" w:color="auto"/>
              <w:bottom w:val="single" w:sz="4" w:space="0" w:color="auto"/>
              <w:right w:val="single" w:sz="4" w:space="0" w:color="auto"/>
            </w:tcBorders>
            <w:vAlign w:val="center"/>
            <w:hideMark/>
          </w:tcPr>
          <w:p w14:paraId="3B670BA7" w14:textId="77777777" w:rsidR="0042559B" w:rsidRPr="00475F2B" w:rsidRDefault="0042559B" w:rsidP="0042559B">
            <w:pPr>
              <w:rPr>
                <w:rFonts w:eastAsia="Times New Roman" w:cs="Arial"/>
                <w:color w:val="000000"/>
                <w:lang w:eastAsia="de-DE"/>
              </w:rPr>
            </w:pPr>
          </w:p>
        </w:tc>
        <w:tc>
          <w:tcPr>
            <w:tcW w:w="1134" w:type="dxa"/>
            <w:tcBorders>
              <w:top w:val="nil"/>
              <w:left w:val="nil"/>
              <w:bottom w:val="single" w:sz="4" w:space="0" w:color="auto"/>
              <w:right w:val="single" w:sz="4" w:space="0" w:color="auto"/>
            </w:tcBorders>
            <w:shd w:val="clear" w:color="auto" w:fill="auto"/>
            <w:noWrap/>
            <w:vAlign w:val="bottom"/>
            <w:hideMark/>
          </w:tcPr>
          <w:p w14:paraId="3B670BA8"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w:t>
            </w:r>
          </w:p>
        </w:tc>
        <w:tc>
          <w:tcPr>
            <w:tcW w:w="1428" w:type="dxa"/>
            <w:tcBorders>
              <w:top w:val="nil"/>
              <w:left w:val="nil"/>
              <w:bottom w:val="single" w:sz="4" w:space="0" w:color="auto"/>
              <w:right w:val="single" w:sz="4" w:space="0" w:color="auto"/>
            </w:tcBorders>
            <w:shd w:val="clear" w:color="000000" w:fill="EEECE1"/>
            <w:noWrap/>
            <w:vAlign w:val="bottom"/>
            <w:hideMark/>
          </w:tcPr>
          <w:p w14:paraId="3B670BA9"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 exist</w:t>
            </w:r>
            <w:r w:rsidR="00EC0203" w:rsidRPr="00475F2B">
              <w:rPr>
                <w:rFonts w:eastAsia="Times New Roman" w:cs="Arial"/>
                <w:color w:val="000000"/>
                <w:lang w:eastAsia="de-DE"/>
              </w:rPr>
              <w:t>s</w:t>
            </w:r>
          </w:p>
        </w:tc>
        <w:tc>
          <w:tcPr>
            <w:tcW w:w="1138" w:type="dxa"/>
            <w:tcBorders>
              <w:top w:val="nil"/>
              <w:left w:val="nil"/>
              <w:bottom w:val="single" w:sz="4" w:space="0" w:color="auto"/>
              <w:right w:val="single" w:sz="4" w:space="0" w:color="auto"/>
            </w:tcBorders>
            <w:shd w:val="clear" w:color="000000" w:fill="EEECE1"/>
            <w:noWrap/>
            <w:vAlign w:val="bottom"/>
            <w:hideMark/>
          </w:tcPr>
          <w:p w14:paraId="3B670BAA"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AB"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B1 Logic</w:t>
            </w:r>
          </w:p>
        </w:tc>
      </w:tr>
      <w:tr w:rsidR="0042559B" w:rsidRPr="00475F2B" w14:paraId="3B670BB3" w14:textId="77777777" w:rsidTr="00BF39C6">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3B670BAD"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INB_FI_EXST_ASYN_NAM</w:t>
            </w:r>
          </w:p>
          <w:p w14:paraId="3B670BAE" w14:textId="77777777" w:rsidR="00360596" w:rsidRPr="00D473AE" w:rsidRDefault="00360596" w:rsidP="00360596">
            <w:pPr>
              <w:rPr>
                <w:rFonts w:eastAsia="Times New Roman" w:cs="Arial"/>
                <w:color w:val="000000"/>
                <w:lang w:eastAsia="de-DE"/>
              </w:rPr>
            </w:pPr>
            <w:r w:rsidRPr="00D473AE">
              <w:rPr>
                <w:rFonts w:eastAsia="Times New Roman" w:cs="Arial"/>
                <w:color w:val="000000"/>
                <w:lang w:eastAsia="de-DE"/>
              </w:rPr>
              <w:t>Inbound for data from file system, triggered by existance of file in inbound directory, identification by file name</w:t>
            </w:r>
          </w:p>
        </w:tc>
        <w:tc>
          <w:tcPr>
            <w:tcW w:w="1134" w:type="dxa"/>
            <w:tcBorders>
              <w:top w:val="nil"/>
              <w:left w:val="nil"/>
              <w:bottom w:val="single" w:sz="4" w:space="0" w:color="auto"/>
              <w:right w:val="single" w:sz="4" w:space="0" w:color="auto"/>
            </w:tcBorders>
            <w:shd w:val="clear" w:color="auto" w:fill="auto"/>
            <w:noWrap/>
            <w:vAlign w:val="bottom"/>
            <w:hideMark/>
          </w:tcPr>
          <w:p w14:paraId="3B670BAF"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w:t>
            </w:r>
          </w:p>
        </w:tc>
        <w:tc>
          <w:tcPr>
            <w:tcW w:w="1428" w:type="dxa"/>
            <w:tcBorders>
              <w:top w:val="nil"/>
              <w:left w:val="nil"/>
              <w:bottom w:val="single" w:sz="4" w:space="0" w:color="auto"/>
              <w:right w:val="single" w:sz="4" w:space="0" w:color="auto"/>
            </w:tcBorders>
            <w:shd w:val="clear" w:color="000000" w:fill="EEECE1"/>
            <w:noWrap/>
            <w:vAlign w:val="bottom"/>
            <w:hideMark/>
          </w:tcPr>
          <w:p w14:paraId="3B670BB0"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 exist</w:t>
            </w:r>
            <w:r w:rsidR="00EC0203" w:rsidRPr="00475F2B">
              <w:rPr>
                <w:rFonts w:eastAsia="Times New Roman" w:cs="Arial"/>
                <w:color w:val="000000"/>
                <w:lang w:eastAsia="de-DE"/>
              </w:rPr>
              <w:t>s</w:t>
            </w:r>
          </w:p>
        </w:tc>
        <w:tc>
          <w:tcPr>
            <w:tcW w:w="1138" w:type="dxa"/>
            <w:tcBorders>
              <w:top w:val="nil"/>
              <w:left w:val="nil"/>
              <w:bottom w:val="single" w:sz="4" w:space="0" w:color="auto"/>
              <w:right w:val="single" w:sz="4" w:space="0" w:color="auto"/>
            </w:tcBorders>
            <w:shd w:val="clear" w:color="000000" w:fill="EEECE1"/>
            <w:noWrap/>
            <w:vAlign w:val="bottom"/>
            <w:hideMark/>
          </w:tcPr>
          <w:p w14:paraId="3B670BB1"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B2"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 Name</w:t>
            </w:r>
          </w:p>
        </w:tc>
      </w:tr>
      <w:tr w:rsidR="0042559B" w:rsidRPr="00475F2B" w14:paraId="3B670BBA" w14:textId="77777777" w:rsidTr="00BF39C6">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3B670BB4"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INB_FI_EXST_ASYN_FIX</w:t>
            </w:r>
          </w:p>
          <w:p w14:paraId="3B670BB5" w14:textId="77777777" w:rsidR="00360596" w:rsidRPr="00D473AE" w:rsidRDefault="00360596" w:rsidP="00360596">
            <w:pPr>
              <w:rPr>
                <w:rFonts w:eastAsia="Times New Roman" w:cs="Arial"/>
                <w:color w:val="000000"/>
                <w:lang w:eastAsia="de-DE"/>
              </w:rPr>
            </w:pPr>
            <w:r w:rsidRPr="00D473AE">
              <w:rPr>
                <w:rFonts w:eastAsia="Times New Roman" w:cs="Arial"/>
                <w:color w:val="000000"/>
                <w:lang w:eastAsia="de-DE"/>
              </w:rPr>
              <w:t>Inbound for data from file system, triggered by existance of file in inbound directory, fixed identification</w:t>
            </w:r>
          </w:p>
        </w:tc>
        <w:tc>
          <w:tcPr>
            <w:tcW w:w="1134" w:type="dxa"/>
            <w:tcBorders>
              <w:top w:val="nil"/>
              <w:left w:val="nil"/>
              <w:bottom w:val="single" w:sz="4" w:space="0" w:color="auto"/>
              <w:right w:val="single" w:sz="4" w:space="0" w:color="auto"/>
            </w:tcBorders>
            <w:shd w:val="clear" w:color="auto" w:fill="auto"/>
            <w:noWrap/>
            <w:vAlign w:val="bottom"/>
            <w:hideMark/>
          </w:tcPr>
          <w:p w14:paraId="3B670BB6"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w:t>
            </w:r>
          </w:p>
        </w:tc>
        <w:tc>
          <w:tcPr>
            <w:tcW w:w="1428" w:type="dxa"/>
            <w:tcBorders>
              <w:top w:val="nil"/>
              <w:left w:val="nil"/>
              <w:bottom w:val="single" w:sz="4" w:space="0" w:color="auto"/>
              <w:right w:val="single" w:sz="4" w:space="0" w:color="auto"/>
            </w:tcBorders>
            <w:shd w:val="clear" w:color="000000" w:fill="EEECE1"/>
            <w:noWrap/>
            <w:vAlign w:val="bottom"/>
            <w:hideMark/>
          </w:tcPr>
          <w:p w14:paraId="3B670BB7"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 exist</w:t>
            </w:r>
            <w:r w:rsidR="00EC0203" w:rsidRPr="00475F2B">
              <w:rPr>
                <w:rFonts w:eastAsia="Times New Roman" w:cs="Arial"/>
                <w:color w:val="000000"/>
                <w:lang w:eastAsia="de-DE"/>
              </w:rPr>
              <w:t>s</w:t>
            </w:r>
          </w:p>
        </w:tc>
        <w:tc>
          <w:tcPr>
            <w:tcW w:w="1138" w:type="dxa"/>
            <w:tcBorders>
              <w:top w:val="nil"/>
              <w:left w:val="nil"/>
              <w:bottom w:val="single" w:sz="4" w:space="0" w:color="auto"/>
              <w:right w:val="single" w:sz="4" w:space="0" w:color="auto"/>
            </w:tcBorders>
            <w:shd w:val="clear" w:color="000000" w:fill="EEECE1"/>
            <w:noWrap/>
            <w:vAlign w:val="bottom"/>
            <w:hideMark/>
          </w:tcPr>
          <w:p w14:paraId="3B670BB8"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B9" w14:textId="77777777" w:rsidR="0042559B" w:rsidRPr="00475F2B" w:rsidRDefault="0042559B" w:rsidP="001765E9">
            <w:pPr>
              <w:rPr>
                <w:rFonts w:eastAsia="Times New Roman" w:cs="Arial"/>
                <w:color w:val="000000"/>
                <w:lang w:eastAsia="de-DE"/>
              </w:rPr>
            </w:pPr>
            <w:r w:rsidRPr="00475F2B">
              <w:rPr>
                <w:rFonts w:eastAsia="Times New Roman" w:cs="Arial"/>
                <w:color w:val="000000"/>
                <w:lang w:eastAsia="de-DE"/>
              </w:rPr>
              <w:t>Fix Value</w:t>
            </w:r>
          </w:p>
        </w:tc>
      </w:tr>
      <w:tr w:rsidR="0042559B" w:rsidRPr="00475F2B" w14:paraId="3B670BC1" w14:textId="77777777" w:rsidTr="00BF39C6">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3B670BBB" w14:textId="77777777" w:rsidR="0042559B" w:rsidRPr="00D473AE" w:rsidRDefault="0042559B" w:rsidP="00BE54FF">
            <w:pPr>
              <w:rPr>
                <w:rFonts w:eastAsia="Times New Roman" w:cs="Arial"/>
                <w:b/>
                <w:color w:val="000000"/>
                <w:lang w:eastAsia="de-DE"/>
              </w:rPr>
            </w:pPr>
            <w:r w:rsidRPr="00D473AE">
              <w:rPr>
                <w:rFonts w:eastAsia="Times New Roman" w:cs="Arial"/>
                <w:b/>
                <w:color w:val="000000"/>
                <w:lang w:eastAsia="de-DE"/>
              </w:rPr>
              <w:t>INB_FI_EXST_ASYN_FS</w:t>
            </w:r>
            <w:r w:rsidR="00475F2B" w:rsidRPr="00D473AE">
              <w:rPr>
                <w:rFonts w:eastAsia="Times New Roman" w:cs="Arial"/>
                <w:b/>
                <w:color w:val="000000"/>
                <w:lang w:eastAsia="de-DE"/>
              </w:rPr>
              <w:t>L</w:t>
            </w:r>
          </w:p>
          <w:p w14:paraId="3B670BBC" w14:textId="77777777" w:rsidR="00A741A6" w:rsidRPr="00D473AE" w:rsidRDefault="00A741A6" w:rsidP="00A741A6">
            <w:pPr>
              <w:rPr>
                <w:rFonts w:eastAsia="Times New Roman" w:cs="Arial"/>
                <w:color w:val="000000"/>
                <w:lang w:eastAsia="de-DE"/>
              </w:rPr>
            </w:pPr>
            <w:r w:rsidRPr="00D473AE">
              <w:rPr>
                <w:rFonts w:eastAsia="Times New Roman" w:cs="Arial"/>
                <w:color w:val="000000"/>
                <w:lang w:eastAsia="de-DE"/>
              </w:rPr>
              <w:t>Inbound for data from file system, triggered by existance of file in inbound directory, identification by first line</w:t>
            </w:r>
          </w:p>
        </w:tc>
        <w:tc>
          <w:tcPr>
            <w:tcW w:w="1134" w:type="dxa"/>
            <w:tcBorders>
              <w:top w:val="nil"/>
              <w:left w:val="nil"/>
              <w:bottom w:val="single" w:sz="4" w:space="0" w:color="auto"/>
              <w:right w:val="single" w:sz="4" w:space="0" w:color="auto"/>
            </w:tcBorders>
            <w:shd w:val="clear" w:color="auto" w:fill="auto"/>
            <w:noWrap/>
            <w:vAlign w:val="bottom"/>
            <w:hideMark/>
          </w:tcPr>
          <w:p w14:paraId="3B670BBD"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w:t>
            </w:r>
          </w:p>
        </w:tc>
        <w:tc>
          <w:tcPr>
            <w:tcW w:w="1428" w:type="dxa"/>
            <w:tcBorders>
              <w:top w:val="nil"/>
              <w:left w:val="nil"/>
              <w:bottom w:val="single" w:sz="4" w:space="0" w:color="auto"/>
              <w:right w:val="single" w:sz="4" w:space="0" w:color="auto"/>
            </w:tcBorders>
            <w:shd w:val="clear" w:color="000000" w:fill="EEECE1"/>
            <w:noWrap/>
            <w:vAlign w:val="bottom"/>
            <w:hideMark/>
          </w:tcPr>
          <w:p w14:paraId="3B670BBE"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File exist</w:t>
            </w:r>
            <w:r w:rsidR="00EC0203" w:rsidRPr="00475F2B">
              <w:rPr>
                <w:rFonts w:eastAsia="Times New Roman" w:cs="Arial"/>
                <w:color w:val="000000"/>
                <w:lang w:eastAsia="de-DE"/>
              </w:rPr>
              <w:t>s</w:t>
            </w:r>
          </w:p>
        </w:tc>
        <w:tc>
          <w:tcPr>
            <w:tcW w:w="1138" w:type="dxa"/>
            <w:tcBorders>
              <w:top w:val="nil"/>
              <w:left w:val="nil"/>
              <w:bottom w:val="single" w:sz="4" w:space="0" w:color="auto"/>
              <w:right w:val="single" w:sz="4" w:space="0" w:color="auto"/>
            </w:tcBorders>
            <w:shd w:val="clear" w:color="000000" w:fill="EEECE1"/>
            <w:noWrap/>
            <w:vAlign w:val="bottom"/>
            <w:hideMark/>
          </w:tcPr>
          <w:p w14:paraId="3B670BBF"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C0"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First Line</w:t>
            </w:r>
          </w:p>
        </w:tc>
      </w:tr>
      <w:tr w:rsidR="0042559B" w:rsidRPr="00475F2B" w14:paraId="3B670BC8" w14:textId="77777777" w:rsidTr="00BF39C6">
        <w:trPr>
          <w:trHeight w:val="300"/>
        </w:trPr>
        <w:tc>
          <w:tcPr>
            <w:tcW w:w="398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670BC2"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INB_R3_IDOC_ASYN_XPT</w:t>
            </w:r>
          </w:p>
          <w:p w14:paraId="3B670BC3" w14:textId="77777777" w:rsidR="001765E9" w:rsidRPr="00D473AE" w:rsidRDefault="001765E9" w:rsidP="003F01B1">
            <w:pPr>
              <w:rPr>
                <w:rFonts w:eastAsia="Times New Roman" w:cs="Arial"/>
                <w:color w:val="000000"/>
                <w:lang w:eastAsia="de-DE"/>
              </w:rPr>
            </w:pPr>
            <w:r w:rsidRPr="00D473AE">
              <w:rPr>
                <w:rFonts w:eastAsia="Times New Roman" w:cs="Arial"/>
                <w:color w:val="000000"/>
                <w:lang w:eastAsia="de-DE"/>
              </w:rPr>
              <w:lastRenderedPageBreak/>
              <w:t xml:space="preserve">Inbound for data from SAP ERP, triggered by incoming IDoc, identification by </w:t>
            </w:r>
            <w:r w:rsidR="003F01B1" w:rsidRPr="00D473AE">
              <w:rPr>
                <w:rFonts w:eastAsia="Times New Roman" w:cs="Arial"/>
                <w:color w:val="000000"/>
                <w:lang w:eastAsia="de-DE"/>
              </w:rPr>
              <w:t>XP</w:t>
            </w:r>
            <w:r w:rsidRPr="00D473AE">
              <w:rPr>
                <w:rFonts w:eastAsia="Times New Roman" w:cs="Arial"/>
                <w:color w:val="000000"/>
                <w:lang w:eastAsia="de-DE"/>
              </w:rPr>
              <w:t>ath statement</w:t>
            </w:r>
          </w:p>
        </w:tc>
        <w:tc>
          <w:tcPr>
            <w:tcW w:w="1134" w:type="dxa"/>
            <w:tcBorders>
              <w:top w:val="nil"/>
              <w:left w:val="nil"/>
              <w:bottom w:val="single" w:sz="4" w:space="0" w:color="auto"/>
              <w:right w:val="single" w:sz="4" w:space="0" w:color="auto"/>
            </w:tcBorders>
            <w:shd w:val="clear" w:color="auto" w:fill="auto"/>
            <w:noWrap/>
            <w:vAlign w:val="bottom"/>
            <w:hideMark/>
          </w:tcPr>
          <w:p w14:paraId="3B670BC4"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lastRenderedPageBreak/>
              <w:t>R/3</w:t>
            </w:r>
          </w:p>
        </w:tc>
        <w:tc>
          <w:tcPr>
            <w:tcW w:w="1428" w:type="dxa"/>
            <w:tcBorders>
              <w:top w:val="nil"/>
              <w:left w:val="nil"/>
              <w:bottom w:val="single" w:sz="4" w:space="0" w:color="auto"/>
              <w:right w:val="single" w:sz="4" w:space="0" w:color="auto"/>
            </w:tcBorders>
            <w:shd w:val="clear" w:color="000000" w:fill="EEECE1"/>
            <w:noWrap/>
            <w:vAlign w:val="bottom"/>
            <w:hideMark/>
          </w:tcPr>
          <w:p w14:paraId="3B670BC5"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IDOC</w:t>
            </w:r>
          </w:p>
        </w:tc>
        <w:tc>
          <w:tcPr>
            <w:tcW w:w="1138" w:type="dxa"/>
            <w:tcBorders>
              <w:top w:val="nil"/>
              <w:left w:val="nil"/>
              <w:bottom w:val="single" w:sz="4" w:space="0" w:color="auto"/>
              <w:right w:val="single" w:sz="4" w:space="0" w:color="auto"/>
            </w:tcBorders>
            <w:shd w:val="clear" w:color="000000" w:fill="EEECE1"/>
            <w:noWrap/>
            <w:vAlign w:val="bottom"/>
            <w:hideMark/>
          </w:tcPr>
          <w:p w14:paraId="3B670BC6"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C7"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xPath</w:t>
            </w:r>
          </w:p>
        </w:tc>
      </w:tr>
      <w:tr w:rsidR="0042559B" w:rsidRPr="00475F2B" w14:paraId="3B670BCE" w14:textId="77777777" w:rsidTr="00BF39C6">
        <w:trPr>
          <w:trHeight w:val="300"/>
        </w:trPr>
        <w:tc>
          <w:tcPr>
            <w:tcW w:w="3984" w:type="dxa"/>
            <w:vMerge/>
            <w:tcBorders>
              <w:top w:val="nil"/>
              <w:left w:val="single" w:sz="4" w:space="0" w:color="auto"/>
              <w:bottom w:val="single" w:sz="4" w:space="0" w:color="auto"/>
              <w:right w:val="single" w:sz="4" w:space="0" w:color="auto"/>
            </w:tcBorders>
            <w:vAlign w:val="center"/>
            <w:hideMark/>
          </w:tcPr>
          <w:p w14:paraId="3B670BC9" w14:textId="77777777" w:rsidR="0042559B" w:rsidRPr="00475F2B" w:rsidRDefault="0042559B" w:rsidP="0042559B">
            <w:pPr>
              <w:rPr>
                <w:rFonts w:eastAsia="Times New Roman" w:cs="Arial"/>
                <w:color w:val="000000"/>
                <w:lang w:eastAsia="de-DE"/>
              </w:rPr>
            </w:pPr>
          </w:p>
        </w:tc>
        <w:tc>
          <w:tcPr>
            <w:tcW w:w="1134" w:type="dxa"/>
            <w:tcBorders>
              <w:top w:val="nil"/>
              <w:left w:val="nil"/>
              <w:bottom w:val="single" w:sz="4" w:space="0" w:color="auto"/>
              <w:right w:val="single" w:sz="4" w:space="0" w:color="auto"/>
            </w:tcBorders>
            <w:shd w:val="clear" w:color="auto" w:fill="auto"/>
            <w:noWrap/>
            <w:vAlign w:val="bottom"/>
            <w:hideMark/>
          </w:tcPr>
          <w:p w14:paraId="3B670BCA"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R/3</w:t>
            </w:r>
          </w:p>
        </w:tc>
        <w:tc>
          <w:tcPr>
            <w:tcW w:w="1428" w:type="dxa"/>
            <w:tcBorders>
              <w:top w:val="nil"/>
              <w:left w:val="nil"/>
              <w:bottom w:val="single" w:sz="4" w:space="0" w:color="auto"/>
              <w:right w:val="single" w:sz="4" w:space="0" w:color="auto"/>
            </w:tcBorders>
            <w:shd w:val="clear" w:color="000000" w:fill="EEECE1"/>
            <w:noWrap/>
            <w:vAlign w:val="bottom"/>
            <w:hideMark/>
          </w:tcPr>
          <w:p w14:paraId="3B670BCB"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IDOC</w:t>
            </w:r>
          </w:p>
        </w:tc>
        <w:tc>
          <w:tcPr>
            <w:tcW w:w="1138" w:type="dxa"/>
            <w:tcBorders>
              <w:top w:val="nil"/>
              <w:left w:val="nil"/>
              <w:bottom w:val="single" w:sz="4" w:space="0" w:color="auto"/>
              <w:right w:val="single" w:sz="4" w:space="0" w:color="auto"/>
            </w:tcBorders>
            <w:shd w:val="clear" w:color="000000" w:fill="EEECE1"/>
            <w:noWrap/>
            <w:vAlign w:val="bottom"/>
            <w:hideMark/>
          </w:tcPr>
          <w:p w14:paraId="3B670BCC"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CD"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Root Tag</w:t>
            </w:r>
          </w:p>
        </w:tc>
      </w:tr>
      <w:tr w:rsidR="0042559B" w:rsidRPr="00475F2B" w14:paraId="3B670BD5" w14:textId="77777777" w:rsidTr="00BF39C6">
        <w:trPr>
          <w:trHeight w:val="300"/>
        </w:trPr>
        <w:tc>
          <w:tcPr>
            <w:tcW w:w="3984" w:type="dxa"/>
            <w:tcBorders>
              <w:top w:val="nil"/>
              <w:left w:val="single" w:sz="4" w:space="0" w:color="auto"/>
              <w:bottom w:val="nil"/>
              <w:right w:val="single" w:sz="4" w:space="0" w:color="auto"/>
            </w:tcBorders>
            <w:shd w:val="clear" w:color="auto" w:fill="auto"/>
            <w:noWrap/>
            <w:vAlign w:val="bottom"/>
            <w:hideMark/>
          </w:tcPr>
          <w:p w14:paraId="3B670BCF"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INB_IQ_INTQ_ASYN_BIU</w:t>
            </w:r>
          </w:p>
          <w:p w14:paraId="3B670BD0" w14:textId="77777777" w:rsidR="003F01B1" w:rsidRPr="00D473AE" w:rsidRDefault="003F01B1" w:rsidP="003F01B1">
            <w:pPr>
              <w:rPr>
                <w:rFonts w:eastAsia="Times New Roman" w:cs="Arial"/>
                <w:color w:val="000000"/>
                <w:lang w:eastAsia="de-DE"/>
              </w:rPr>
            </w:pPr>
            <w:r w:rsidRPr="00D473AE">
              <w:rPr>
                <w:rFonts w:eastAsia="Times New Roman" w:cs="Arial"/>
                <w:color w:val="000000"/>
                <w:lang w:eastAsia="de-DE"/>
              </w:rPr>
              <w:t>Inbound for successor scenario step, triggered by internal queue</w:t>
            </w:r>
          </w:p>
        </w:tc>
        <w:tc>
          <w:tcPr>
            <w:tcW w:w="1134" w:type="dxa"/>
            <w:tcBorders>
              <w:top w:val="nil"/>
              <w:left w:val="nil"/>
              <w:bottom w:val="single" w:sz="4" w:space="0" w:color="auto"/>
              <w:right w:val="single" w:sz="4" w:space="0" w:color="auto"/>
            </w:tcBorders>
            <w:shd w:val="clear" w:color="auto" w:fill="auto"/>
            <w:noWrap/>
            <w:vAlign w:val="bottom"/>
            <w:hideMark/>
          </w:tcPr>
          <w:p w14:paraId="3B670BD1"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vBIU</w:t>
            </w:r>
          </w:p>
        </w:tc>
        <w:tc>
          <w:tcPr>
            <w:tcW w:w="1428" w:type="dxa"/>
            <w:tcBorders>
              <w:top w:val="nil"/>
              <w:left w:val="nil"/>
              <w:bottom w:val="single" w:sz="4" w:space="0" w:color="auto"/>
              <w:right w:val="single" w:sz="4" w:space="0" w:color="auto"/>
            </w:tcBorders>
            <w:shd w:val="clear" w:color="000000" w:fill="EEECE1"/>
            <w:noWrap/>
            <w:vAlign w:val="bottom"/>
            <w:hideMark/>
          </w:tcPr>
          <w:p w14:paraId="3B670BD2"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Queue</w:t>
            </w:r>
          </w:p>
        </w:tc>
        <w:tc>
          <w:tcPr>
            <w:tcW w:w="1138" w:type="dxa"/>
            <w:tcBorders>
              <w:top w:val="nil"/>
              <w:left w:val="nil"/>
              <w:bottom w:val="single" w:sz="4" w:space="0" w:color="auto"/>
              <w:right w:val="single" w:sz="4" w:space="0" w:color="auto"/>
            </w:tcBorders>
            <w:shd w:val="clear" w:color="000000" w:fill="EEECE1"/>
            <w:noWrap/>
            <w:vAlign w:val="bottom"/>
            <w:hideMark/>
          </w:tcPr>
          <w:p w14:paraId="3B670BD3"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D4"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vBIU Name</w:t>
            </w:r>
          </w:p>
        </w:tc>
      </w:tr>
      <w:tr w:rsidR="0042559B" w:rsidRPr="00475F2B" w14:paraId="3B670BDC" w14:textId="77777777" w:rsidTr="00BF39C6">
        <w:trPr>
          <w:trHeight w:val="300"/>
        </w:trPr>
        <w:tc>
          <w:tcPr>
            <w:tcW w:w="3984" w:type="dxa"/>
            <w:tcBorders>
              <w:top w:val="single" w:sz="4" w:space="0" w:color="auto"/>
              <w:left w:val="single" w:sz="4" w:space="0" w:color="auto"/>
              <w:bottom w:val="nil"/>
              <w:right w:val="single" w:sz="4" w:space="0" w:color="auto"/>
            </w:tcBorders>
            <w:shd w:val="clear" w:color="auto" w:fill="auto"/>
            <w:noWrap/>
            <w:vAlign w:val="bottom"/>
            <w:hideMark/>
          </w:tcPr>
          <w:p w14:paraId="3B670BD6"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INB_IQ_INTQ_ASYN_QS</w:t>
            </w:r>
          </w:p>
          <w:p w14:paraId="3B670BD7" w14:textId="77777777" w:rsidR="003F01B1" w:rsidRPr="00D473AE" w:rsidRDefault="003F01B1" w:rsidP="003F01B1">
            <w:pPr>
              <w:rPr>
                <w:rFonts w:eastAsia="Times New Roman" w:cs="Arial"/>
                <w:color w:val="000000"/>
                <w:lang w:eastAsia="de-DE"/>
              </w:rPr>
            </w:pPr>
            <w:r w:rsidRPr="00D473AE">
              <w:rPr>
                <w:rFonts w:eastAsia="Times New Roman" w:cs="Arial"/>
                <w:color w:val="000000"/>
                <w:lang w:eastAsia="de-DE"/>
              </w:rPr>
              <w:t>Inbound for vBIU, triggered by internal queue</w:t>
            </w:r>
          </w:p>
        </w:tc>
        <w:tc>
          <w:tcPr>
            <w:tcW w:w="1134" w:type="dxa"/>
            <w:tcBorders>
              <w:top w:val="nil"/>
              <w:left w:val="nil"/>
              <w:bottom w:val="single" w:sz="4" w:space="0" w:color="auto"/>
              <w:right w:val="single" w:sz="4" w:space="0" w:color="auto"/>
            </w:tcBorders>
            <w:shd w:val="clear" w:color="auto" w:fill="auto"/>
            <w:noWrap/>
            <w:vAlign w:val="bottom"/>
            <w:hideMark/>
          </w:tcPr>
          <w:p w14:paraId="3B670BD8"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Queue</w:t>
            </w:r>
          </w:p>
        </w:tc>
        <w:tc>
          <w:tcPr>
            <w:tcW w:w="1428" w:type="dxa"/>
            <w:tcBorders>
              <w:top w:val="nil"/>
              <w:left w:val="nil"/>
              <w:bottom w:val="single" w:sz="4" w:space="0" w:color="auto"/>
              <w:right w:val="single" w:sz="4" w:space="0" w:color="auto"/>
            </w:tcBorders>
            <w:shd w:val="clear" w:color="000000" w:fill="EEECE1"/>
            <w:noWrap/>
            <w:vAlign w:val="bottom"/>
            <w:hideMark/>
          </w:tcPr>
          <w:p w14:paraId="3B670BD9"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Queue</w:t>
            </w:r>
          </w:p>
        </w:tc>
        <w:tc>
          <w:tcPr>
            <w:tcW w:w="1138" w:type="dxa"/>
            <w:tcBorders>
              <w:top w:val="nil"/>
              <w:left w:val="nil"/>
              <w:bottom w:val="single" w:sz="4" w:space="0" w:color="auto"/>
              <w:right w:val="single" w:sz="4" w:space="0" w:color="auto"/>
            </w:tcBorders>
            <w:shd w:val="clear" w:color="000000" w:fill="EEECE1"/>
            <w:noWrap/>
            <w:vAlign w:val="bottom"/>
            <w:hideMark/>
          </w:tcPr>
          <w:p w14:paraId="3B670BDA"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DB"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Fix Value</w:t>
            </w:r>
          </w:p>
        </w:tc>
      </w:tr>
      <w:tr w:rsidR="0042559B" w:rsidRPr="00475F2B" w14:paraId="3B670BE3" w14:textId="77777777" w:rsidTr="00BF39C6">
        <w:trPr>
          <w:trHeight w:val="300"/>
        </w:trPr>
        <w:tc>
          <w:tcPr>
            <w:tcW w:w="3984" w:type="dxa"/>
            <w:tcBorders>
              <w:top w:val="single" w:sz="4" w:space="0" w:color="auto"/>
              <w:left w:val="single" w:sz="4" w:space="0" w:color="auto"/>
              <w:bottom w:val="nil"/>
              <w:right w:val="single" w:sz="4" w:space="0" w:color="auto"/>
            </w:tcBorders>
            <w:shd w:val="clear" w:color="auto" w:fill="auto"/>
            <w:noWrap/>
            <w:vAlign w:val="bottom"/>
            <w:hideMark/>
          </w:tcPr>
          <w:p w14:paraId="3B670BDD" w14:textId="77777777" w:rsidR="0042559B" w:rsidRPr="00D473AE" w:rsidRDefault="0042559B" w:rsidP="0042559B">
            <w:pPr>
              <w:rPr>
                <w:rFonts w:eastAsia="Times New Roman" w:cs="Arial"/>
                <w:b/>
                <w:color w:val="000000"/>
                <w:lang w:eastAsia="de-DE"/>
              </w:rPr>
            </w:pPr>
            <w:r w:rsidRPr="00D473AE">
              <w:rPr>
                <w:rFonts w:eastAsia="Times New Roman" w:cs="Arial"/>
                <w:b/>
                <w:color w:val="000000"/>
                <w:lang w:eastAsia="de-DE"/>
              </w:rPr>
              <w:t>INB_DB_TIMR_ASYN_FIX</w:t>
            </w:r>
          </w:p>
          <w:p w14:paraId="3B670BDE" w14:textId="77777777" w:rsidR="003F01B1" w:rsidRPr="00D473AE" w:rsidRDefault="003F01B1" w:rsidP="0042559B">
            <w:pPr>
              <w:rPr>
                <w:rFonts w:eastAsia="Times New Roman" w:cs="Arial"/>
                <w:color w:val="000000"/>
                <w:lang w:eastAsia="de-DE"/>
              </w:rPr>
            </w:pPr>
            <w:r w:rsidRPr="00D473AE">
              <w:rPr>
                <w:rFonts w:eastAsia="Times New Roman" w:cs="Arial"/>
                <w:color w:val="000000"/>
                <w:lang w:eastAsia="de-DE"/>
              </w:rPr>
              <w:t>Inbound for database retrieval, triggered by timer</w:t>
            </w:r>
          </w:p>
        </w:tc>
        <w:tc>
          <w:tcPr>
            <w:tcW w:w="1134" w:type="dxa"/>
            <w:tcBorders>
              <w:top w:val="nil"/>
              <w:left w:val="nil"/>
              <w:bottom w:val="single" w:sz="4" w:space="0" w:color="auto"/>
              <w:right w:val="single" w:sz="4" w:space="0" w:color="auto"/>
            </w:tcBorders>
            <w:shd w:val="clear" w:color="auto" w:fill="auto"/>
            <w:noWrap/>
            <w:vAlign w:val="bottom"/>
            <w:hideMark/>
          </w:tcPr>
          <w:p w14:paraId="3B670BDF"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DB</w:t>
            </w:r>
          </w:p>
        </w:tc>
        <w:tc>
          <w:tcPr>
            <w:tcW w:w="1428" w:type="dxa"/>
            <w:tcBorders>
              <w:top w:val="nil"/>
              <w:left w:val="nil"/>
              <w:bottom w:val="single" w:sz="4" w:space="0" w:color="auto"/>
              <w:right w:val="single" w:sz="4" w:space="0" w:color="auto"/>
            </w:tcBorders>
            <w:shd w:val="clear" w:color="000000" w:fill="EEECE1"/>
            <w:noWrap/>
            <w:vAlign w:val="bottom"/>
            <w:hideMark/>
          </w:tcPr>
          <w:p w14:paraId="3B670BE0"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Timer</w:t>
            </w:r>
          </w:p>
        </w:tc>
        <w:tc>
          <w:tcPr>
            <w:tcW w:w="1138" w:type="dxa"/>
            <w:tcBorders>
              <w:top w:val="nil"/>
              <w:left w:val="nil"/>
              <w:bottom w:val="single" w:sz="4" w:space="0" w:color="auto"/>
              <w:right w:val="single" w:sz="4" w:space="0" w:color="auto"/>
            </w:tcBorders>
            <w:shd w:val="clear" w:color="000000" w:fill="EEECE1"/>
            <w:noWrap/>
            <w:vAlign w:val="bottom"/>
            <w:hideMark/>
          </w:tcPr>
          <w:p w14:paraId="3B670BE1" w14:textId="77777777" w:rsidR="0042559B" w:rsidRPr="00475F2B" w:rsidRDefault="0042559B"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nil"/>
              <w:left w:val="nil"/>
              <w:bottom w:val="single" w:sz="4" w:space="0" w:color="auto"/>
              <w:right w:val="single" w:sz="4" w:space="0" w:color="auto"/>
            </w:tcBorders>
            <w:shd w:val="clear" w:color="000000" w:fill="EEECE1"/>
            <w:noWrap/>
            <w:vAlign w:val="bottom"/>
            <w:hideMark/>
          </w:tcPr>
          <w:p w14:paraId="3B670BE2" w14:textId="77777777" w:rsidR="0042559B" w:rsidRPr="00475F2B" w:rsidRDefault="0042559B" w:rsidP="0042559B">
            <w:pPr>
              <w:rPr>
                <w:rFonts w:eastAsia="Times New Roman" w:cs="Arial"/>
                <w:color w:val="000000"/>
                <w:lang w:eastAsia="de-DE"/>
              </w:rPr>
            </w:pPr>
            <w:r w:rsidRPr="00475F2B">
              <w:rPr>
                <w:rFonts w:eastAsia="Times New Roman" w:cs="Arial"/>
                <w:color w:val="000000"/>
                <w:lang w:eastAsia="de-DE"/>
              </w:rPr>
              <w:t>Fix Value</w:t>
            </w:r>
          </w:p>
        </w:tc>
      </w:tr>
      <w:tr w:rsidR="008278E8" w:rsidRPr="00821330" w14:paraId="3B670BEA" w14:textId="77777777" w:rsidTr="00BF39C6">
        <w:trPr>
          <w:trHeight w:val="300"/>
        </w:trPr>
        <w:tc>
          <w:tcPr>
            <w:tcW w:w="39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670BE4" w14:textId="77777777" w:rsidR="008278E8" w:rsidRPr="00D473AE" w:rsidRDefault="008278E8" w:rsidP="0042559B">
            <w:pPr>
              <w:rPr>
                <w:rFonts w:eastAsia="Times New Roman" w:cs="Arial"/>
                <w:b/>
                <w:color w:val="000000"/>
                <w:lang w:eastAsia="de-DE"/>
              </w:rPr>
            </w:pPr>
            <w:r w:rsidRPr="00D473AE">
              <w:rPr>
                <w:rFonts w:eastAsia="Times New Roman" w:cs="Arial"/>
                <w:b/>
                <w:color w:val="000000"/>
                <w:lang w:eastAsia="de-DE"/>
              </w:rPr>
              <w:t>INB_AY_TIMR_ASYN_BIU</w:t>
            </w:r>
          </w:p>
          <w:p w14:paraId="3B670BE5" w14:textId="77777777" w:rsidR="003F01B1" w:rsidRPr="00D473AE" w:rsidRDefault="003F01B1" w:rsidP="0042559B">
            <w:pPr>
              <w:rPr>
                <w:rFonts w:eastAsia="Times New Roman" w:cs="Arial"/>
                <w:color w:val="000000"/>
                <w:lang w:eastAsia="de-DE"/>
              </w:rPr>
            </w:pPr>
            <w:r w:rsidRPr="00D473AE">
              <w:rPr>
                <w:rFonts w:eastAsia="Times New Roman" w:cs="Arial"/>
                <w:color w:val="000000"/>
                <w:lang w:eastAsia="de-DE"/>
              </w:rPr>
              <w:t>Timer-triggered inbound</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670BE6" w14:textId="77777777" w:rsidR="008278E8" w:rsidRPr="00475F2B" w:rsidRDefault="008278E8" w:rsidP="0042559B">
            <w:pPr>
              <w:rPr>
                <w:rFonts w:eastAsia="Times New Roman" w:cs="Arial"/>
                <w:color w:val="000000"/>
                <w:lang w:eastAsia="de-DE"/>
              </w:rPr>
            </w:pPr>
            <w:r w:rsidRPr="00475F2B">
              <w:rPr>
                <w:rFonts w:eastAsia="Times New Roman" w:cs="Arial"/>
                <w:color w:val="000000"/>
                <w:lang w:eastAsia="de-DE"/>
              </w:rPr>
              <w:t>VOID</w:t>
            </w:r>
          </w:p>
        </w:tc>
        <w:tc>
          <w:tcPr>
            <w:tcW w:w="1428" w:type="dxa"/>
            <w:tcBorders>
              <w:top w:val="single" w:sz="4" w:space="0" w:color="auto"/>
              <w:left w:val="nil"/>
              <w:bottom w:val="single" w:sz="4" w:space="0" w:color="auto"/>
              <w:right w:val="single" w:sz="4" w:space="0" w:color="auto"/>
            </w:tcBorders>
            <w:shd w:val="clear" w:color="000000" w:fill="EEECE1"/>
            <w:noWrap/>
            <w:vAlign w:val="bottom"/>
          </w:tcPr>
          <w:p w14:paraId="3B670BE7" w14:textId="77777777" w:rsidR="008278E8" w:rsidRPr="00475F2B" w:rsidRDefault="008278E8" w:rsidP="0042559B">
            <w:pPr>
              <w:rPr>
                <w:rFonts w:eastAsia="Times New Roman" w:cs="Arial"/>
                <w:color w:val="000000"/>
                <w:lang w:eastAsia="de-DE"/>
              </w:rPr>
            </w:pPr>
            <w:r w:rsidRPr="00475F2B">
              <w:rPr>
                <w:rFonts w:eastAsia="Times New Roman" w:cs="Arial"/>
                <w:color w:val="000000"/>
                <w:lang w:eastAsia="de-DE"/>
              </w:rPr>
              <w:t>Timer</w:t>
            </w:r>
          </w:p>
        </w:tc>
        <w:tc>
          <w:tcPr>
            <w:tcW w:w="1138" w:type="dxa"/>
            <w:tcBorders>
              <w:top w:val="single" w:sz="4" w:space="0" w:color="auto"/>
              <w:left w:val="nil"/>
              <w:bottom w:val="single" w:sz="4" w:space="0" w:color="auto"/>
              <w:right w:val="single" w:sz="4" w:space="0" w:color="auto"/>
            </w:tcBorders>
            <w:shd w:val="clear" w:color="000000" w:fill="EEECE1"/>
            <w:noWrap/>
            <w:vAlign w:val="bottom"/>
          </w:tcPr>
          <w:p w14:paraId="3B670BE8" w14:textId="77777777" w:rsidR="008278E8" w:rsidRPr="00475F2B" w:rsidRDefault="008278E8" w:rsidP="0042559B">
            <w:pPr>
              <w:rPr>
                <w:rFonts w:eastAsia="Times New Roman" w:cs="Arial"/>
                <w:color w:val="00B050"/>
                <w:lang w:eastAsia="de-DE"/>
              </w:rPr>
            </w:pPr>
            <w:r w:rsidRPr="00475F2B">
              <w:rPr>
                <w:rFonts w:eastAsia="Times New Roman" w:cs="Arial"/>
                <w:color w:val="00B050"/>
                <w:lang w:eastAsia="de-DE"/>
              </w:rPr>
              <w:t>ASYNC</w:t>
            </w:r>
          </w:p>
        </w:tc>
        <w:tc>
          <w:tcPr>
            <w:tcW w:w="1761" w:type="dxa"/>
            <w:tcBorders>
              <w:top w:val="single" w:sz="4" w:space="0" w:color="auto"/>
              <w:left w:val="nil"/>
              <w:bottom w:val="single" w:sz="4" w:space="0" w:color="auto"/>
              <w:right w:val="single" w:sz="4" w:space="0" w:color="auto"/>
            </w:tcBorders>
            <w:shd w:val="clear" w:color="000000" w:fill="EEECE1"/>
            <w:noWrap/>
            <w:vAlign w:val="bottom"/>
          </w:tcPr>
          <w:p w14:paraId="3B670BE9" w14:textId="77777777" w:rsidR="008278E8" w:rsidRPr="005B1787" w:rsidRDefault="008278E8" w:rsidP="0042559B">
            <w:pPr>
              <w:rPr>
                <w:rFonts w:eastAsia="Times New Roman" w:cs="Arial"/>
                <w:color w:val="000000"/>
                <w:lang w:eastAsia="de-DE"/>
              </w:rPr>
            </w:pPr>
            <w:r w:rsidRPr="00475F2B">
              <w:rPr>
                <w:rFonts w:eastAsia="Times New Roman" w:cs="Arial"/>
                <w:color w:val="000000"/>
                <w:lang w:eastAsia="de-DE"/>
              </w:rPr>
              <w:t>VOID</w:t>
            </w:r>
          </w:p>
        </w:tc>
      </w:tr>
      <w:tr w:rsidR="00E95A58" w:rsidRPr="00821330" w14:paraId="3B670BF1" w14:textId="77777777" w:rsidTr="00BF39C6">
        <w:trPr>
          <w:trHeight w:val="300"/>
        </w:trPr>
        <w:tc>
          <w:tcPr>
            <w:tcW w:w="39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670BEB" w14:textId="77777777" w:rsidR="00E95A58" w:rsidRPr="00D473AE" w:rsidRDefault="00E95A58" w:rsidP="0042559B">
            <w:pPr>
              <w:rPr>
                <w:rFonts w:eastAsia="Times New Roman" w:cs="Arial"/>
                <w:b/>
                <w:color w:val="000000"/>
                <w:lang w:eastAsia="de-DE"/>
              </w:rPr>
            </w:pPr>
            <w:r w:rsidRPr="00D473AE">
              <w:rPr>
                <w:rFonts w:eastAsia="Times New Roman" w:cs="Arial"/>
                <w:b/>
                <w:color w:val="000000"/>
                <w:lang w:eastAsia="de-DE"/>
              </w:rPr>
              <w:t>INB_DB_TIMR_DATARETRIEVER</w:t>
            </w:r>
          </w:p>
          <w:p w14:paraId="3B670BEC" w14:textId="77777777" w:rsidR="003F01B1" w:rsidRPr="00D473AE" w:rsidRDefault="003F01B1" w:rsidP="003F01B1">
            <w:pPr>
              <w:rPr>
                <w:rFonts w:eastAsia="Times New Roman" w:cs="Arial"/>
                <w:color w:val="000000"/>
                <w:lang w:eastAsia="de-DE"/>
              </w:rPr>
            </w:pPr>
            <w:r w:rsidRPr="00D473AE">
              <w:rPr>
                <w:rFonts w:eastAsia="Times New Roman" w:cs="Arial"/>
                <w:color w:val="000000"/>
                <w:lang w:eastAsia="de-DE"/>
              </w:rPr>
              <w:t>Inbound for SQL data retrieval for a scenario step, triggered via internal queue</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670BED" w14:textId="77777777" w:rsidR="00E95A58" w:rsidRPr="005B1787" w:rsidRDefault="005B1787" w:rsidP="00362E36">
            <w:pPr>
              <w:rPr>
                <w:rFonts w:eastAsia="Times New Roman" w:cs="Arial"/>
                <w:color w:val="000000"/>
                <w:lang w:eastAsia="de-DE"/>
              </w:rPr>
            </w:pPr>
            <w:r w:rsidRPr="005B1787">
              <w:rPr>
                <w:rFonts w:eastAsia="Times New Roman" w:cs="Arial"/>
                <w:color w:val="000000"/>
                <w:lang w:eastAsia="de-DE"/>
              </w:rPr>
              <w:t>D</w:t>
            </w:r>
            <w:r w:rsidR="00362E36">
              <w:rPr>
                <w:rFonts w:eastAsia="Times New Roman" w:cs="Arial"/>
                <w:color w:val="000000"/>
                <w:lang w:eastAsia="de-DE"/>
              </w:rPr>
              <w:t>B</w:t>
            </w:r>
          </w:p>
        </w:tc>
        <w:tc>
          <w:tcPr>
            <w:tcW w:w="1428" w:type="dxa"/>
            <w:tcBorders>
              <w:top w:val="single" w:sz="4" w:space="0" w:color="auto"/>
              <w:left w:val="nil"/>
              <w:bottom w:val="single" w:sz="4" w:space="0" w:color="auto"/>
              <w:right w:val="single" w:sz="4" w:space="0" w:color="auto"/>
            </w:tcBorders>
            <w:shd w:val="clear" w:color="000000" w:fill="EEECE1"/>
            <w:noWrap/>
            <w:vAlign w:val="bottom"/>
          </w:tcPr>
          <w:p w14:paraId="3B670BEE" w14:textId="77777777" w:rsidR="00E95A58" w:rsidRPr="005B1787" w:rsidRDefault="005B1787" w:rsidP="0042559B">
            <w:pPr>
              <w:rPr>
                <w:rFonts w:eastAsia="Times New Roman" w:cs="Arial"/>
                <w:color w:val="000000"/>
                <w:lang w:eastAsia="de-DE"/>
              </w:rPr>
            </w:pPr>
            <w:r w:rsidRPr="005B1787">
              <w:rPr>
                <w:rFonts w:eastAsia="Times New Roman" w:cs="Arial"/>
                <w:color w:val="000000"/>
                <w:lang w:eastAsia="de-DE"/>
              </w:rPr>
              <w:t>Timer</w:t>
            </w:r>
          </w:p>
        </w:tc>
        <w:tc>
          <w:tcPr>
            <w:tcW w:w="1138" w:type="dxa"/>
            <w:tcBorders>
              <w:top w:val="single" w:sz="4" w:space="0" w:color="auto"/>
              <w:left w:val="nil"/>
              <w:bottom w:val="single" w:sz="4" w:space="0" w:color="auto"/>
              <w:right w:val="single" w:sz="4" w:space="0" w:color="auto"/>
            </w:tcBorders>
            <w:shd w:val="clear" w:color="000000" w:fill="EEECE1"/>
            <w:noWrap/>
            <w:vAlign w:val="bottom"/>
          </w:tcPr>
          <w:p w14:paraId="3B670BEF" w14:textId="77777777" w:rsidR="00E95A58" w:rsidRPr="005B1787" w:rsidRDefault="005B1787" w:rsidP="0042559B">
            <w:pPr>
              <w:rPr>
                <w:rFonts w:eastAsia="Times New Roman" w:cs="Arial"/>
                <w:color w:val="00B050"/>
                <w:lang w:eastAsia="de-DE"/>
              </w:rPr>
            </w:pPr>
            <w:r w:rsidRPr="005B1787">
              <w:rPr>
                <w:rFonts w:eastAsia="Times New Roman" w:cs="Arial"/>
                <w:color w:val="00B050"/>
                <w:lang w:eastAsia="de-DE"/>
              </w:rPr>
              <w:t>ASYNC</w:t>
            </w:r>
          </w:p>
        </w:tc>
        <w:tc>
          <w:tcPr>
            <w:tcW w:w="1761" w:type="dxa"/>
            <w:tcBorders>
              <w:top w:val="single" w:sz="4" w:space="0" w:color="auto"/>
              <w:left w:val="nil"/>
              <w:bottom w:val="single" w:sz="4" w:space="0" w:color="auto"/>
              <w:right w:val="single" w:sz="4" w:space="0" w:color="auto"/>
            </w:tcBorders>
            <w:shd w:val="clear" w:color="000000" w:fill="EEECE1"/>
            <w:noWrap/>
            <w:vAlign w:val="bottom"/>
          </w:tcPr>
          <w:p w14:paraId="3B670BF0" w14:textId="77777777" w:rsidR="00E95A58" w:rsidRPr="005B1787" w:rsidRDefault="005B1787" w:rsidP="0042559B">
            <w:pPr>
              <w:rPr>
                <w:rFonts w:eastAsia="Times New Roman" w:cs="Arial"/>
                <w:color w:val="000000"/>
                <w:lang w:eastAsia="de-DE"/>
              </w:rPr>
            </w:pPr>
            <w:r w:rsidRPr="005B1787">
              <w:rPr>
                <w:rFonts w:eastAsia="Times New Roman" w:cs="Arial"/>
                <w:color w:val="000000"/>
                <w:lang w:eastAsia="de-DE"/>
              </w:rPr>
              <w:t>Fix Value</w:t>
            </w:r>
          </w:p>
        </w:tc>
      </w:tr>
    </w:tbl>
    <w:p w14:paraId="3B670BF2" w14:textId="77777777" w:rsidR="0042559B" w:rsidRPr="00D473AE" w:rsidRDefault="0042559B" w:rsidP="0042559B">
      <w:pPr>
        <w:pStyle w:val="Heading1"/>
      </w:pPr>
      <w:bookmarkStart w:id="247" w:name="_Toc263960557"/>
      <w:bookmarkStart w:id="248" w:name="aB"/>
      <w:bookmarkStart w:id="249" w:name="_Toc137659614"/>
      <w:r w:rsidRPr="00D473AE">
        <w:t>Appendix B. Table of Outbound Channels</w:t>
      </w:r>
      <w:bookmarkEnd w:id="247"/>
      <w:bookmarkEnd w:id="249"/>
    </w:p>
    <w:bookmarkEnd w:id="248"/>
    <w:p w14:paraId="3B670BF3" w14:textId="77777777" w:rsidR="0042559B" w:rsidRPr="00D473AE" w:rsidRDefault="0042559B" w:rsidP="0042559B">
      <w:pPr>
        <w:jc w:val="both"/>
        <w:rPr>
          <w:rFonts w:cs="Arial"/>
        </w:rPr>
      </w:pPr>
    </w:p>
    <w:tbl>
      <w:tblPr>
        <w:tblW w:w="8724" w:type="dxa"/>
        <w:tblInd w:w="55" w:type="dxa"/>
        <w:tblCellMar>
          <w:left w:w="70" w:type="dxa"/>
          <w:right w:w="70" w:type="dxa"/>
        </w:tblCellMar>
        <w:tblLook w:val="04A0" w:firstRow="1" w:lastRow="0" w:firstColumn="1" w:lastColumn="0" w:noHBand="0" w:noVBand="1"/>
      </w:tblPr>
      <w:tblGrid>
        <w:gridCol w:w="1200"/>
        <w:gridCol w:w="802"/>
        <w:gridCol w:w="982"/>
        <w:gridCol w:w="981"/>
        <w:gridCol w:w="1337"/>
        <w:gridCol w:w="925"/>
        <w:gridCol w:w="915"/>
        <w:gridCol w:w="575"/>
        <w:gridCol w:w="490"/>
        <w:gridCol w:w="517"/>
      </w:tblGrid>
      <w:tr w:rsidR="0042559B" w:rsidRPr="00E45BCC" w14:paraId="3B670BF9" w14:textId="77777777" w:rsidTr="00446032">
        <w:trPr>
          <w:trHeight w:val="300"/>
          <w:tblHeader/>
        </w:trPr>
        <w:tc>
          <w:tcPr>
            <w:tcW w:w="1200" w:type="dxa"/>
            <w:vMerge w:val="restart"/>
            <w:tcBorders>
              <w:top w:val="single" w:sz="4" w:space="0" w:color="auto"/>
              <w:left w:val="single" w:sz="4" w:space="0" w:color="auto"/>
              <w:bottom w:val="double" w:sz="6" w:space="0" w:color="000000"/>
              <w:right w:val="single" w:sz="4" w:space="0" w:color="auto"/>
            </w:tcBorders>
            <w:shd w:val="clear" w:color="auto" w:fill="auto"/>
            <w:noWrap/>
            <w:vAlign w:val="bottom"/>
            <w:hideMark/>
          </w:tcPr>
          <w:p w14:paraId="3B670BF4"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IPO</w:t>
            </w:r>
          </w:p>
        </w:tc>
        <w:tc>
          <w:tcPr>
            <w:tcW w:w="802" w:type="dxa"/>
            <w:vMerge w:val="restart"/>
            <w:tcBorders>
              <w:top w:val="single" w:sz="4" w:space="0" w:color="auto"/>
              <w:left w:val="single" w:sz="4" w:space="0" w:color="auto"/>
              <w:bottom w:val="double" w:sz="6" w:space="0" w:color="000000"/>
              <w:right w:val="single" w:sz="4" w:space="0" w:color="auto"/>
            </w:tcBorders>
            <w:shd w:val="clear" w:color="auto" w:fill="auto"/>
            <w:noWrap/>
            <w:vAlign w:val="bottom"/>
            <w:hideMark/>
          </w:tcPr>
          <w:p w14:paraId="3B670BF5"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System</w:t>
            </w:r>
          </w:p>
        </w:tc>
        <w:tc>
          <w:tcPr>
            <w:tcW w:w="3300" w:type="dxa"/>
            <w:gridSpan w:val="3"/>
            <w:tcBorders>
              <w:top w:val="single" w:sz="4" w:space="0" w:color="auto"/>
              <w:left w:val="nil"/>
              <w:bottom w:val="single" w:sz="4" w:space="0" w:color="auto"/>
              <w:right w:val="single" w:sz="4" w:space="0" w:color="000000"/>
            </w:tcBorders>
            <w:shd w:val="clear" w:color="000000" w:fill="EEECE1"/>
            <w:noWrap/>
            <w:vAlign w:val="bottom"/>
            <w:hideMark/>
          </w:tcPr>
          <w:p w14:paraId="3B670BF6" w14:textId="77777777" w:rsidR="0042559B" w:rsidRPr="00E45BCC" w:rsidRDefault="0042559B" w:rsidP="0042559B">
            <w:pPr>
              <w:jc w:val="center"/>
              <w:rPr>
                <w:rFonts w:eastAsia="Times New Roman" w:cs="Arial"/>
                <w:b/>
                <w:bCs/>
                <w:color w:val="000000"/>
                <w:lang w:eastAsia="de-DE"/>
              </w:rPr>
            </w:pPr>
            <w:r w:rsidRPr="00E45BCC">
              <w:rPr>
                <w:rFonts w:eastAsia="Times New Roman" w:cs="Arial"/>
                <w:b/>
                <w:bCs/>
                <w:color w:val="000000"/>
                <w:lang w:eastAsia="de-DE"/>
              </w:rPr>
              <w:t>Outbound Mode</w:t>
            </w:r>
          </w:p>
        </w:tc>
        <w:tc>
          <w:tcPr>
            <w:tcW w:w="1840" w:type="dxa"/>
            <w:gridSpan w:val="2"/>
            <w:tcBorders>
              <w:top w:val="single" w:sz="4" w:space="0" w:color="auto"/>
              <w:left w:val="nil"/>
              <w:bottom w:val="single" w:sz="4" w:space="0" w:color="auto"/>
              <w:right w:val="single" w:sz="4" w:space="0" w:color="000000"/>
            </w:tcBorders>
            <w:shd w:val="clear" w:color="000000" w:fill="DBE5F1"/>
            <w:noWrap/>
            <w:vAlign w:val="bottom"/>
            <w:hideMark/>
          </w:tcPr>
          <w:p w14:paraId="3B670BF7" w14:textId="77777777" w:rsidR="0042559B" w:rsidRPr="00E45BCC" w:rsidRDefault="0042559B" w:rsidP="0042559B">
            <w:pPr>
              <w:jc w:val="center"/>
              <w:rPr>
                <w:rFonts w:eastAsia="Times New Roman" w:cs="Arial"/>
                <w:b/>
                <w:bCs/>
                <w:color w:val="000000"/>
                <w:lang w:eastAsia="de-DE"/>
              </w:rPr>
            </w:pPr>
            <w:r w:rsidRPr="00E45BCC">
              <w:rPr>
                <w:rFonts w:eastAsia="Times New Roman" w:cs="Arial"/>
                <w:b/>
                <w:bCs/>
                <w:color w:val="000000"/>
                <w:lang w:eastAsia="de-DE"/>
              </w:rPr>
              <w:t>Details</w:t>
            </w:r>
          </w:p>
        </w:tc>
        <w:tc>
          <w:tcPr>
            <w:tcW w:w="1582" w:type="dxa"/>
            <w:gridSpan w:val="3"/>
            <w:tcBorders>
              <w:top w:val="single" w:sz="4" w:space="0" w:color="auto"/>
              <w:left w:val="nil"/>
              <w:bottom w:val="single" w:sz="4" w:space="0" w:color="auto"/>
              <w:right w:val="single" w:sz="4" w:space="0" w:color="auto"/>
            </w:tcBorders>
            <w:shd w:val="clear" w:color="000000" w:fill="FDE9D9"/>
            <w:noWrap/>
            <w:vAlign w:val="bottom"/>
            <w:hideMark/>
          </w:tcPr>
          <w:p w14:paraId="3B670BF8" w14:textId="77777777" w:rsidR="0042559B" w:rsidRPr="00E45BCC" w:rsidRDefault="0042559B" w:rsidP="0042559B">
            <w:pPr>
              <w:jc w:val="center"/>
              <w:rPr>
                <w:rFonts w:eastAsia="Times New Roman" w:cs="Arial"/>
                <w:b/>
                <w:bCs/>
                <w:color w:val="000000"/>
                <w:lang w:eastAsia="de-DE"/>
              </w:rPr>
            </w:pPr>
            <w:r w:rsidRPr="00E45BCC">
              <w:rPr>
                <w:rFonts w:eastAsia="Times New Roman" w:cs="Arial"/>
                <w:b/>
                <w:bCs/>
                <w:color w:val="000000"/>
                <w:lang w:eastAsia="de-DE"/>
              </w:rPr>
              <w:t>Formatting</w:t>
            </w:r>
          </w:p>
        </w:tc>
      </w:tr>
      <w:tr w:rsidR="0042559B" w:rsidRPr="00E45BCC" w14:paraId="3B670C03" w14:textId="77777777" w:rsidTr="00446032">
        <w:trPr>
          <w:trHeight w:val="315"/>
          <w:tblHeader/>
        </w:trPr>
        <w:tc>
          <w:tcPr>
            <w:tcW w:w="1200" w:type="dxa"/>
            <w:vMerge/>
            <w:tcBorders>
              <w:top w:val="single" w:sz="4" w:space="0" w:color="auto"/>
              <w:left w:val="single" w:sz="4" w:space="0" w:color="auto"/>
              <w:bottom w:val="double" w:sz="6" w:space="0" w:color="000000"/>
              <w:right w:val="single" w:sz="4" w:space="0" w:color="auto"/>
            </w:tcBorders>
            <w:vAlign w:val="center"/>
            <w:hideMark/>
          </w:tcPr>
          <w:p w14:paraId="3B670BFA" w14:textId="77777777" w:rsidR="0042559B" w:rsidRPr="00E45BCC" w:rsidRDefault="0042559B" w:rsidP="0042559B">
            <w:pPr>
              <w:rPr>
                <w:rFonts w:eastAsia="Times New Roman" w:cs="Arial"/>
                <w:b/>
                <w:bCs/>
                <w:color w:val="000000"/>
                <w:lang w:eastAsia="de-DE"/>
              </w:rPr>
            </w:pPr>
          </w:p>
        </w:tc>
        <w:tc>
          <w:tcPr>
            <w:tcW w:w="802" w:type="dxa"/>
            <w:vMerge/>
            <w:tcBorders>
              <w:top w:val="single" w:sz="4" w:space="0" w:color="auto"/>
              <w:left w:val="single" w:sz="4" w:space="0" w:color="auto"/>
              <w:bottom w:val="double" w:sz="6" w:space="0" w:color="000000"/>
              <w:right w:val="single" w:sz="4" w:space="0" w:color="auto"/>
            </w:tcBorders>
            <w:vAlign w:val="center"/>
            <w:hideMark/>
          </w:tcPr>
          <w:p w14:paraId="3B670BFB" w14:textId="77777777" w:rsidR="0042559B" w:rsidRPr="00E45BCC" w:rsidRDefault="0042559B" w:rsidP="0042559B">
            <w:pPr>
              <w:rPr>
                <w:rFonts w:eastAsia="Times New Roman" w:cs="Arial"/>
                <w:b/>
                <w:bCs/>
                <w:color w:val="000000"/>
                <w:lang w:eastAsia="de-DE"/>
              </w:rPr>
            </w:pPr>
          </w:p>
        </w:tc>
        <w:tc>
          <w:tcPr>
            <w:tcW w:w="982" w:type="dxa"/>
            <w:tcBorders>
              <w:top w:val="nil"/>
              <w:left w:val="nil"/>
              <w:bottom w:val="double" w:sz="6" w:space="0" w:color="auto"/>
              <w:right w:val="single" w:sz="4" w:space="0" w:color="auto"/>
            </w:tcBorders>
            <w:shd w:val="clear" w:color="000000" w:fill="EEECE1"/>
            <w:noWrap/>
            <w:vAlign w:val="bottom"/>
            <w:hideMark/>
          </w:tcPr>
          <w:p w14:paraId="3B670BFC"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Adapter</w:t>
            </w:r>
          </w:p>
        </w:tc>
        <w:tc>
          <w:tcPr>
            <w:tcW w:w="2318" w:type="dxa"/>
            <w:gridSpan w:val="2"/>
            <w:tcBorders>
              <w:top w:val="single" w:sz="4" w:space="0" w:color="auto"/>
              <w:left w:val="nil"/>
              <w:bottom w:val="double" w:sz="6" w:space="0" w:color="auto"/>
              <w:right w:val="single" w:sz="4" w:space="0" w:color="000000"/>
            </w:tcBorders>
            <w:shd w:val="clear" w:color="000000" w:fill="EEECE1"/>
            <w:noWrap/>
            <w:vAlign w:val="bottom"/>
            <w:hideMark/>
          </w:tcPr>
          <w:p w14:paraId="3B670BFD" w14:textId="77777777" w:rsidR="0042559B" w:rsidRPr="00E45BCC" w:rsidRDefault="0042559B" w:rsidP="0042559B">
            <w:pPr>
              <w:jc w:val="center"/>
              <w:rPr>
                <w:rFonts w:eastAsia="Times New Roman" w:cs="Arial"/>
                <w:b/>
                <w:bCs/>
                <w:color w:val="000000"/>
                <w:lang w:eastAsia="de-DE"/>
              </w:rPr>
            </w:pPr>
            <w:r w:rsidRPr="00E45BCC">
              <w:rPr>
                <w:rFonts w:eastAsia="Times New Roman" w:cs="Arial"/>
                <w:b/>
                <w:bCs/>
                <w:color w:val="000000"/>
                <w:lang w:eastAsia="de-DE"/>
              </w:rPr>
              <w:t>Format</w:t>
            </w:r>
          </w:p>
        </w:tc>
        <w:tc>
          <w:tcPr>
            <w:tcW w:w="925" w:type="dxa"/>
            <w:tcBorders>
              <w:top w:val="nil"/>
              <w:left w:val="nil"/>
              <w:bottom w:val="double" w:sz="6" w:space="0" w:color="auto"/>
              <w:right w:val="single" w:sz="4" w:space="0" w:color="auto"/>
            </w:tcBorders>
            <w:shd w:val="clear" w:color="000000" w:fill="DBE5F1"/>
            <w:noWrap/>
            <w:vAlign w:val="bottom"/>
            <w:hideMark/>
          </w:tcPr>
          <w:p w14:paraId="3B670BFE"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Method</w:t>
            </w:r>
          </w:p>
        </w:tc>
        <w:tc>
          <w:tcPr>
            <w:tcW w:w="915" w:type="dxa"/>
            <w:tcBorders>
              <w:top w:val="nil"/>
              <w:left w:val="nil"/>
              <w:bottom w:val="double" w:sz="6" w:space="0" w:color="auto"/>
              <w:right w:val="single" w:sz="4" w:space="0" w:color="auto"/>
            </w:tcBorders>
            <w:shd w:val="clear" w:color="000000" w:fill="DBE5F1"/>
            <w:noWrap/>
            <w:vAlign w:val="bottom"/>
            <w:hideMark/>
          </w:tcPr>
          <w:p w14:paraId="3B670BFF"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Ctrl.Doc</w:t>
            </w:r>
          </w:p>
        </w:tc>
        <w:tc>
          <w:tcPr>
            <w:tcW w:w="575" w:type="dxa"/>
            <w:tcBorders>
              <w:top w:val="nil"/>
              <w:left w:val="nil"/>
              <w:bottom w:val="double" w:sz="6" w:space="0" w:color="auto"/>
              <w:right w:val="single" w:sz="4" w:space="0" w:color="auto"/>
            </w:tcBorders>
            <w:shd w:val="clear" w:color="000000" w:fill="FDE9D9"/>
            <w:noWrap/>
            <w:vAlign w:val="bottom"/>
            <w:hideMark/>
          </w:tcPr>
          <w:p w14:paraId="3B670C00"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Frmt</w:t>
            </w:r>
          </w:p>
        </w:tc>
        <w:tc>
          <w:tcPr>
            <w:tcW w:w="490" w:type="dxa"/>
            <w:tcBorders>
              <w:top w:val="nil"/>
              <w:left w:val="nil"/>
              <w:bottom w:val="double" w:sz="6" w:space="0" w:color="auto"/>
              <w:right w:val="single" w:sz="4" w:space="0" w:color="auto"/>
            </w:tcBorders>
            <w:shd w:val="clear" w:color="000000" w:fill="FDE9D9"/>
            <w:noWrap/>
            <w:vAlign w:val="bottom"/>
            <w:hideMark/>
          </w:tcPr>
          <w:p w14:paraId="3B670C01"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Doc</w:t>
            </w:r>
          </w:p>
        </w:tc>
        <w:tc>
          <w:tcPr>
            <w:tcW w:w="517" w:type="dxa"/>
            <w:tcBorders>
              <w:top w:val="nil"/>
              <w:left w:val="nil"/>
              <w:bottom w:val="double" w:sz="6" w:space="0" w:color="auto"/>
              <w:right w:val="single" w:sz="4" w:space="0" w:color="auto"/>
            </w:tcBorders>
            <w:shd w:val="clear" w:color="000000" w:fill="FDE9D9"/>
            <w:noWrap/>
            <w:vAlign w:val="bottom"/>
            <w:hideMark/>
          </w:tcPr>
          <w:p w14:paraId="3B670C02" w14:textId="77777777" w:rsidR="0042559B" w:rsidRPr="00E45BCC" w:rsidRDefault="0042559B" w:rsidP="0042559B">
            <w:pPr>
              <w:rPr>
                <w:rFonts w:eastAsia="Times New Roman" w:cs="Arial"/>
                <w:b/>
                <w:bCs/>
                <w:color w:val="000000"/>
                <w:lang w:eastAsia="de-DE"/>
              </w:rPr>
            </w:pPr>
            <w:r w:rsidRPr="00E45BCC">
              <w:rPr>
                <w:rFonts w:eastAsia="Times New Roman" w:cs="Arial"/>
                <w:b/>
                <w:bCs/>
                <w:color w:val="000000"/>
                <w:lang w:eastAsia="de-DE"/>
              </w:rPr>
              <w:t>Enc.</w:t>
            </w:r>
          </w:p>
        </w:tc>
      </w:tr>
      <w:tr w:rsidR="0042559B" w:rsidRPr="00E45BCC" w14:paraId="3B670C0E" w14:textId="77777777" w:rsidTr="002E1773">
        <w:trPr>
          <w:trHeight w:val="315"/>
        </w:trPr>
        <w:tc>
          <w:tcPr>
            <w:tcW w:w="120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670C04" w14:textId="77777777" w:rsidR="00446032" w:rsidRPr="00446032" w:rsidRDefault="0042559B" w:rsidP="006C2087">
            <w:pPr>
              <w:rPr>
                <w:rFonts w:eastAsia="Times New Roman" w:cs="Arial"/>
                <w:color w:val="000000"/>
                <w:lang w:eastAsia="de-DE"/>
              </w:rPr>
            </w:pPr>
            <w:r w:rsidRPr="00446032">
              <w:rPr>
                <w:rFonts w:eastAsia="Times New Roman" w:cs="Arial"/>
                <w:b/>
                <w:color w:val="000000"/>
                <w:lang w:eastAsia="de-DE"/>
              </w:rPr>
              <w:t>OUT_DB</w:t>
            </w:r>
          </w:p>
        </w:tc>
        <w:tc>
          <w:tcPr>
            <w:tcW w:w="802" w:type="dxa"/>
            <w:tcBorders>
              <w:top w:val="nil"/>
              <w:left w:val="nil"/>
              <w:bottom w:val="single" w:sz="4" w:space="0" w:color="auto"/>
              <w:right w:val="single" w:sz="4" w:space="0" w:color="auto"/>
            </w:tcBorders>
            <w:shd w:val="clear" w:color="auto" w:fill="auto"/>
            <w:noWrap/>
            <w:vAlign w:val="bottom"/>
            <w:hideMark/>
          </w:tcPr>
          <w:p w14:paraId="3B670C0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DB</w:t>
            </w:r>
          </w:p>
        </w:tc>
        <w:tc>
          <w:tcPr>
            <w:tcW w:w="982" w:type="dxa"/>
            <w:tcBorders>
              <w:top w:val="nil"/>
              <w:left w:val="nil"/>
              <w:bottom w:val="single" w:sz="4" w:space="0" w:color="auto"/>
              <w:right w:val="single" w:sz="4" w:space="0" w:color="auto"/>
            </w:tcBorders>
            <w:shd w:val="clear" w:color="000000" w:fill="EEECE1"/>
            <w:noWrap/>
            <w:vAlign w:val="bottom"/>
            <w:hideMark/>
          </w:tcPr>
          <w:p w14:paraId="3B670C0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0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SQL</w:t>
            </w:r>
          </w:p>
        </w:tc>
        <w:tc>
          <w:tcPr>
            <w:tcW w:w="1337" w:type="dxa"/>
            <w:tcBorders>
              <w:top w:val="nil"/>
              <w:left w:val="nil"/>
              <w:bottom w:val="single" w:sz="4" w:space="0" w:color="auto"/>
              <w:right w:val="single" w:sz="4" w:space="0" w:color="auto"/>
            </w:tcBorders>
            <w:shd w:val="clear" w:color="000000" w:fill="EEECE1"/>
            <w:noWrap/>
            <w:vAlign w:val="bottom"/>
            <w:hideMark/>
          </w:tcPr>
          <w:p w14:paraId="3B670C0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25" w:type="dxa"/>
            <w:tcBorders>
              <w:top w:val="single" w:sz="4" w:space="0" w:color="auto"/>
              <w:left w:val="nil"/>
              <w:bottom w:val="single" w:sz="4" w:space="0" w:color="auto"/>
              <w:right w:val="single" w:sz="4" w:space="0" w:color="auto"/>
            </w:tcBorders>
            <w:shd w:val="clear" w:color="000000" w:fill="DBE5F1"/>
            <w:noWrap/>
            <w:vAlign w:val="bottom"/>
            <w:hideMark/>
          </w:tcPr>
          <w:p w14:paraId="3B670C0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single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0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0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0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0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19" w14:textId="77777777" w:rsidTr="002E1773">
        <w:trPr>
          <w:trHeight w:val="300"/>
        </w:trPr>
        <w:tc>
          <w:tcPr>
            <w:tcW w:w="1200" w:type="dxa"/>
            <w:vMerge/>
            <w:tcBorders>
              <w:top w:val="nil"/>
              <w:left w:val="single" w:sz="4" w:space="0" w:color="auto"/>
              <w:bottom w:val="single" w:sz="4" w:space="0" w:color="auto"/>
              <w:right w:val="single" w:sz="4" w:space="0" w:color="auto"/>
            </w:tcBorders>
            <w:vAlign w:val="center"/>
            <w:hideMark/>
          </w:tcPr>
          <w:p w14:paraId="3B670C0F"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1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DB</w:t>
            </w:r>
          </w:p>
        </w:tc>
        <w:tc>
          <w:tcPr>
            <w:tcW w:w="982" w:type="dxa"/>
            <w:tcBorders>
              <w:top w:val="nil"/>
              <w:left w:val="nil"/>
              <w:bottom w:val="single" w:sz="4" w:space="0" w:color="auto"/>
              <w:right w:val="single" w:sz="4" w:space="0" w:color="auto"/>
            </w:tcBorders>
            <w:shd w:val="clear" w:color="000000" w:fill="EEECE1"/>
            <w:noWrap/>
            <w:vAlign w:val="bottom"/>
            <w:hideMark/>
          </w:tcPr>
          <w:p w14:paraId="3B670C1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1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SQL</w:t>
            </w:r>
          </w:p>
        </w:tc>
        <w:tc>
          <w:tcPr>
            <w:tcW w:w="1337" w:type="dxa"/>
            <w:tcBorders>
              <w:top w:val="nil"/>
              <w:left w:val="nil"/>
              <w:bottom w:val="single" w:sz="4" w:space="0" w:color="auto"/>
              <w:right w:val="single" w:sz="4" w:space="0" w:color="auto"/>
            </w:tcBorders>
            <w:shd w:val="clear" w:color="000000" w:fill="EEECE1"/>
            <w:noWrap/>
            <w:vAlign w:val="bottom"/>
            <w:hideMark/>
          </w:tcPr>
          <w:p w14:paraId="3B670C1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25" w:type="dxa"/>
            <w:tcBorders>
              <w:top w:val="nil"/>
              <w:left w:val="nil"/>
              <w:bottom w:val="single" w:sz="4" w:space="0" w:color="auto"/>
              <w:right w:val="single" w:sz="4" w:space="0" w:color="auto"/>
            </w:tcBorders>
            <w:shd w:val="clear" w:color="000000" w:fill="DBE5F1"/>
            <w:noWrap/>
            <w:vAlign w:val="bottom"/>
            <w:hideMark/>
          </w:tcPr>
          <w:p w14:paraId="3B670C1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multiple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1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1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1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1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24" w14:textId="77777777" w:rsidTr="002E1773">
        <w:trPr>
          <w:trHeight w:val="300"/>
        </w:trPr>
        <w:tc>
          <w:tcPr>
            <w:tcW w:w="1200" w:type="dxa"/>
            <w:vMerge/>
            <w:tcBorders>
              <w:top w:val="nil"/>
              <w:left w:val="single" w:sz="4" w:space="0" w:color="auto"/>
              <w:bottom w:val="single" w:sz="4" w:space="0" w:color="auto"/>
              <w:right w:val="single" w:sz="4" w:space="0" w:color="auto"/>
            </w:tcBorders>
            <w:vAlign w:val="center"/>
            <w:hideMark/>
          </w:tcPr>
          <w:p w14:paraId="3B670C1A"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1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DB</w:t>
            </w:r>
          </w:p>
        </w:tc>
        <w:tc>
          <w:tcPr>
            <w:tcW w:w="982" w:type="dxa"/>
            <w:tcBorders>
              <w:top w:val="nil"/>
              <w:left w:val="nil"/>
              <w:bottom w:val="single" w:sz="4" w:space="0" w:color="auto"/>
              <w:right w:val="single" w:sz="4" w:space="0" w:color="auto"/>
            </w:tcBorders>
            <w:shd w:val="clear" w:color="000000" w:fill="EEECE1"/>
            <w:noWrap/>
            <w:vAlign w:val="bottom"/>
            <w:hideMark/>
          </w:tcPr>
          <w:p w14:paraId="3B670C1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1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B1i</w:t>
            </w:r>
          </w:p>
        </w:tc>
        <w:tc>
          <w:tcPr>
            <w:tcW w:w="1337" w:type="dxa"/>
            <w:tcBorders>
              <w:top w:val="nil"/>
              <w:left w:val="nil"/>
              <w:bottom w:val="single" w:sz="4" w:space="0" w:color="auto"/>
              <w:right w:val="single" w:sz="4" w:space="0" w:color="auto"/>
            </w:tcBorders>
            <w:shd w:val="clear" w:color="000000" w:fill="EEECE1"/>
            <w:noWrap/>
            <w:vAlign w:val="bottom"/>
            <w:hideMark/>
          </w:tcPr>
          <w:p w14:paraId="3B670C1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25" w:type="dxa"/>
            <w:tcBorders>
              <w:top w:val="nil"/>
              <w:left w:val="nil"/>
              <w:bottom w:val="single" w:sz="4" w:space="0" w:color="auto"/>
              <w:right w:val="single" w:sz="4" w:space="0" w:color="auto"/>
            </w:tcBorders>
            <w:shd w:val="clear" w:color="000000" w:fill="DBE5F1"/>
            <w:noWrap/>
            <w:vAlign w:val="bottom"/>
            <w:hideMark/>
          </w:tcPr>
          <w:p w14:paraId="3B670C1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single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2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2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2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2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2F" w14:textId="77777777" w:rsidTr="002E1773">
        <w:trPr>
          <w:trHeight w:val="300"/>
        </w:trPr>
        <w:tc>
          <w:tcPr>
            <w:tcW w:w="1200" w:type="dxa"/>
            <w:vMerge/>
            <w:tcBorders>
              <w:top w:val="nil"/>
              <w:left w:val="single" w:sz="4" w:space="0" w:color="auto"/>
              <w:bottom w:val="single" w:sz="4" w:space="0" w:color="auto"/>
              <w:right w:val="single" w:sz="4" w:space="0" w:color="auto"/>
            </w:tcBorders>
            <w:vAlign w:val="center"/>
            <w:hideMark/>
          </w:tcPr>
          <w:p w14:paraId="3B670C25"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2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DB</w:t>
            </w:r>
          </w:p>
        </w:tc>
        <w:tc>
          <w:tcPr>
            <w:tcW w:w="982" w:type="dxa"/>
            <w:tcBorders>
              <w:top w:val="nil"/>
              <w:left w:val="nil"/>
              <w:bottom w:val="single" w:sz="4" w:space="0" w:color="auto"/>
              <w:right w:val="single" w:sz="4" w:space="0" w:color="auto"/>
            </w:tcBorders>
            <w:shd w:val="clear" w:color="000000" w:fill="EEECE1"/>
            <w:noWrap/>
            <w:vAlign w:val="bottom"/>
            <w:hideMark/>
          </w:tcPr>
          <w:p w14:paraId="3B670C2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2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B1i</w:t>
            </w:r>
          </w:p>
        </w:tc>
        <w:tc>
          <w:tcPr>
            <w:tcW w:w="1337" w:type="dxa"/>
            <w:tcBorders>
              <w:top w:val="nil"/>
              <w:left w:val="nil"/>
              <w:bottom w:val="single" w:sz="4" w:space="0" w:color="auto"/>
              <w:right w:val="single" w:sz="4" w:space="0" w:color="auto"/>
            </w:tcBorders>
            <w:shd w:val="clear" w:color="000000" w:fill="EEECE1"/>
            <w:noWrap/>
            <w:vAlign w:val="bottom"/>
            <w:hideMark/>
          </w:tcPr>
          <w:p w14:paraId="3B670C2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25" w:type="dxa"/>
            <w:tcBorders>
              <w:top w:val="nil"/>
              <w:left w:val="nil"/>
              <w:bottom w:val="single" w:sz="4" w:space="0" w:color="auto"/>
              <w:right w:val="single" w:sz="4" w:space="0" w:color="auto"/>
            </w:tcBorders>
            <w:shd w:val="clear" w:color="000000" w:fill="DBE5F1"/>
            <w:noWrap/>
            <w:vAlign w:val="bottom"/>
            <w:hideMark/>
          </w:tcPr>
          <w:p w14:paraId="3B670C2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multiple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2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2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2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2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3A" w14:textId="77777777" w:rsidTr="002E1773">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670C30" w14:textId="77777777" w:rsidR="00446032" w:rsidRPr="00E45BCC" w:rsidRDefault="0042559B" w:rsidP="006C2087">
            <w:pPr>
              <w:rPr>
                <w:rFonts w:eastAsia="Times New Roman" w:cs="Arial"/>
                <w:color w:val="000000"/>
                <w:lang w:eastAsia="de-DE"/>
              </w:rPr>
            </w:pPr>
            <w:r w:rsidRPr="00446032">
              <w:rPr>
                <w:rFonts w:eastAsia="Times New Roman" w:cs="Arial"/>
                <w:b/>
                <w:color w:val="000000"/>
                <w:lang w:eastAsia="de-DE"/>
              </w:rPr>
              <w:t>OUT_FILE</w:t>
            </w:r>
          </w:p>
        </w:tc>
        <w:tc>
          <w:tcPr>
            <w:tcW w:w="802" w:type="dxa"/>
            <w:tcBorders>
              <w:top w:val="nil"/>
              <w:left w:val="nil"/>
              <w:bottom w:val="single" w:sz="4" w:space="0" w:color="auto"/>
              <w:right w:val="single" w:sz="4" w:space="0" w:color="auto"/>
            </w:tcBorders>
            <w:shd w:val="clear" w:color="auto" w:fill="auto"/>
            <w:noWrap/>
            <w:vAlign w:val="bottom"/>
            <w:hideMark/>
          </w:tcPr>
          <w:p w14:paraId="3B670C3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file</w:t>
            </w:r>
          </w:p>
        </w:tc>
        <w:tc>
          <w:tcPr>
            <w:tcW w:w="982" w:type="dxa"/>
            <w:tcBorders>
              <w:top w:val="nil"/>
              <w:left w:val="nil"/>
              <w:bottom w:val="single" w:sz="4" w:space="0" w:color="auto"/>
              <w:right w:val="single" w:sz="4" w:space="0" w:color="auto"/>
            </w:tcBorders>
            <w:shd w:val="clear" w:color="000000" w:fill="EEECE1"/>
            <w:noWrap/>
            <w:vAlign w:val="bottom"/>
            <w:hideMark/>
          </w:tcPr>
          <w:p w14:paraId="3B670C3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FILO</w:t>
            </w:r>
          </w:p>
        </w:tc>
        <w:tc>
          <w:tcPr>
            <w:tcW w:w="981" w:type="dxa"/>
            <w:tcBorders>
              <w:top w:val="nil"/>
              <w:left w:val="nil"/>
              <w:bottom w:val="single" w:sz="4" w:space="0" w:color="auto"/>
              <w:right w:val="single" w:sz="4" w:space="0" w:color="auto"/>
            </w:tcBorders>
            <w:shd w:val="clear" w:color="000000" w:fill="EEECE1"/>
            <w:noWrap/>
            <w:vAlign w:val="bottom"/>
            <w:hideMark/>
          </w:tcPr>
          <w:p w14:paraId="3B670C3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1337" w:type="dxa"/>
            <w:tcBorders>
              <w:top w:val="nil"/>
              <w:left w:val="nil"/>
              <w:bottom w:val="single" w:sz="4" w:space="0" w:color="auto"/>
              <w:right w:val="single" w:sz="4" w:space="0" w:color="auto"/>
            </w:tcBorders>
            <w:shd w:val="clear" w:color="000000" w:fill="EEECE1"/>
            <w:noWrap/>
            <w:vAlign w:val="bottom"/>
            <w:hideMark/>
          </w:tcPr>
          <w:p w14:paraId="3B670C3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25" w:type="dxa"/>
            <w:tcBorders>
              <w:top w:val="nil"/>
              <w:left w:val="nil"/>
              <w:bottom w:val="single" w:sz="4" w:space="0" w:color="auto"/>
              <w:right w:val="single" w:sz="4" w:space="0" w:color="auto"/>
            </w:tcBorders>
            <w:shd w:val="clear" w:color="000000" w:fill="DBE5F1"/>
            <w:noWrap/>
            <w:vAlign w:val="bottom"/>
            <w:hideMark/>
          </w:tcPr>
          <w:p w14:paraId="3B670C3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15" w:type="dxa"/>
            <w:tcBorders>
              <w:top w:val="nil"/>
              <w:left w:val="nil"/>
              <w:bottom w:val="single" w:sz="4" w:space="0" w:color="auto"/>
              <w:right w:val="single" w:sz="4" w:space="0" w:color="auto"/>
            </w:tcBorders>
            <w:shd w:val="clear" w:color="000000" w:fill="DBE5F1"/>
            <w:noWrap/>
            <w:vAlign w:val="bottom"/>
            <w:hideMark/>
          </w:tcPr>
          <w:p w14:paraId="3B670C3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3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3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3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45" w14:textId="77777777" w:rsidTr="002E1773">
        <w:trPr>
          <w:trHeight w:val="300"/>
        </w:trPr>
        <w:tc>
          <w:tcPr>
            <w:tcW w:w="1200" w:type="dxa"/>
            <w:vMerge/>
            <w:tcBorders>
              <w:top w:val="nil"/>
              <w:left w:val="single" w:sz="4" w:space="0" w:color="auto"/>
              <w:bottom w:val="single" w:sz="4" w:space="0" w:color="auto"/>
              <w:right w:val="single" w:sz="4" w:space="0" w:color="auto"/>
            </w:tcBorders>
            <w:vAlign w:val="center"/>
            <w:hideMark/>
          </w:tcPr>
          <w:p w14:paraId="3B670C3B"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3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file</w:t>
            </w:r>
          </w:p>
        </w:tc>
        <w:tc>
          <w:tcPr>
            <w:tcW w:w="982" w:type="dxa"/>
            <w:tcBorders>
              <w:top w:val="nil"/>
              <w:left w:val="nil"/>
              <w:bottom w:val="single" w:sz="4" w:space="0" w:color="auto"/>
              <w:right w:val="single" w:sz="4" w:space="0" w:color="auto"/>
            </w:tcBorders>
            <w:shd w:val="clear" w:color="000000" w:fill="EEECE1"/>
            <w:noWrap/>
            <w:vAlign w:val="bottom"/>
            <w:hideMark/>
          </w:tcPr>
          <w:p w14:paraId="3B670C3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FILO</w:t>
            </w:r>
          </w:p>
        </w:tc>
        <w:tc>
          <w:tcPr>
            <w:tcW w:w="981" w:type="dxa"/>
            <w:tcBorders>
              <w:top w:val="nil"/>
              <w:left w:val="nil"/>
              <w:bottom w:val="single" w:sz="4" w:space="0" w:color="auto"/>
              <w:right w:val="single" w:sz="4" w:space="0" w:color="auto"/>
            </w:tcBorders>
            <w:shd w:val="clear" w:color="000000" w:fill="EEECE1"/>
            <w:noWrap/>
            <w:vAlign w:val="bottom"/>
            <w:hideMark/>
          </w:tcPr>
          <w:p w14:paraId="3B670C3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1337" w:type="dxa"/>
            <w:tcBorders>
              <w:top w:val="nil"/>
              <w:left w:val="nil"/>
              <w:bottom w:val="single" w:sz="4" w:space="0" w:color="auto"/>
              <w:right w:val="single" w:sz="4" w:space="0" w:color="auto"/>
            </w:tcBorders>
            <w:shd w:val="clear" w:color="000000" w:fill="EEECE1"/>
            <w:noWrap/>
            <w:vAlign w:val="bottom"/>
            <w:hideMark/>
          </w:tcPr>
          <w:p w14:paraId="3B670C3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25" w:type="dxa"/>
            <w:tcBorders>
              <w:top w:val="nil"/>
              <w:left w:val="nil"/>
              <w:bottom w:val="single" w:sz="4" w:space="0" w:color="auto"/>
              <w:right w:val="single" w:sz="4" w:space="0" w:color="auto"/>
            </w:tcBorders>
            <w:shd w:val="clear" w:color="000000" w:fill="DBE5F1"/>
            <w:noWrap/>
            <w:vAlign w:val="bottom"/>
            <w:hideMark/>
          </w:tcPr>
          <w:p w14:paraId="3B670C4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15" w:type="dxa"/>
            <w:tcBorders>
              <w:top w:val="nil"/>
              <w:left w:val="nil"/>
              <w:bottom w:val="single" w:sz="4" w:space="0" w:color="auto"/>
              <w:right w:val="single" w:sz="4" w:space="0" w:color="auto"/>
            </w:tcBorders>
            <w:shd w:val="clear" w:color="000000" w:fill="DBE5F1"/>
            <w:noWrap/>
            <w:vAlign w:val="bottom"/>
            <w:hideMark/>
          </w:tcPr>
          <w:p w14:paraId="3B670C4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4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dsv</w:t>
            </w:r>
          </w:p>
        </w:tc>
        <w:tc>
          <w:tcPr>
            <w:tcW w:w="490" w:type="dxa"/>
            <w:tcBorders>
              <w:top w:val="nil"/>
              <w:left w:val="nil"/>
              <w:bottom w:val="single" w:sz="4" w:space="0" w:color="auto"/>
              <w:right w:val="single" w:sz="4" w:space="0" w:color="auto"/>
            </w:tcBorders>
            <w:shd w:val="clear" w:color="000000" w:fill="FDE9D9"/>
            <w:noWrap/>
            <w:vAlign w:val="bottom"/>
            <w:hideMark/>
          </w:tcPr>
          <w:p w14:paraId="3B670C4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yes</w:t>
            </w:r>
          </w:p>
        </w:tc>
        <w:tc>
          <w:tcPr>
            <w:tcW w:w="517" w:type="dxa"/>
            <w:tcBorders>
              <w:top w:val="nil"/>
              <w:left w:val="nil"/>
              <w:bottom w:val="single" w:sz="4" w:space="0" w:color="auto"/>
              <w:right w:val="single" w:sz="4" w:space="0" w:color="auto"/>
            </w:tcBorders>
            <w:shd w:val="clear" w:color="000000" w:fill="FDE9D9"/>
            <w:noWrap/>
            <w:vAlign w:val="bottom"/>
            <w:hideMark/>
          </w:tcPr>
          <w:p w14:paraId="3B670C4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yes</w:t>
            </w:r>
          </w:p>
        </w:tc>
      </w:tr>
      <w:tr w:rsidR="0042559B" w:rsidRPr="00E45BCC" w14:paraId="3B670C50" w14:textId="77777777" w:rsidTr="002E1773">
        <w:trPr>
          <w:trHeight w:val="300"/>
        </w:trPr>
        <w:tc>
          <w:tcPr>
            <w:tcW w:w="1200" w:type="dxa"/>
            <w:vMerge/>
            <w:tcBorders>
              <w:top w:val="nil"/>
              <w:left w:val="single" w:sz="4" w:space="0" w:color="auto"/>
              <w:bottom w:val="single" w:sz="4" w:space="0" w:color="auto"/>
              <w:right w:val="single" w:sz="4" w:space="0" w:color="auto"/>
            </w:tcBorders>
            <w:vAlign w:val="center"/>
            <w:hideMark/>
          </w:tcPr>
          <w:p w14:paraId="3B670C46"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4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file</w:t>
            </w:r>
          </w:p>
        </w:tc>
        <w:tc>
          <w:tcPr>
            <w:tcW w:w="982" w:type="dxa"/>
            <w:tcBorders>
              <w:top w:val="nil"/>
              <w:left w:val="nil"/>
              <w:bottom w:val="single" w:sz="4" w:space="0" w:color="auto"/>
              <w:right w:val="single" w:sz="4" w:space="0" w:color="auto"/>
            </w:tcBorders>
            <w:shd w:val="clear" w:color="000000" w:fill="EEECE1"/>
            <w:noWrap/>
            <w:vAlign w:val="bottom"/>
            <w:hideMark/>
          </w:tcPr>
          <w:p w14:paraId="3B670C4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FILO</w:t>
            </w:r>
          </w:p>
        </w:tc>
        <w:tc>
          <w:tcPr>
            <w:tcW w:w="981" w:type="dxa"/>
            <w:tcBorders>
              <w:top w:val="nil"/>
              <w:left w:val="nil"/>
              <w:bottom w:val="single" w:sz="4" w:space="0" w:color="auto"/>
              <w:right w:val="single" w:sz="4" w:space="0" w:color="auto"/>
            </w:tcBorders>
            <w:shd w:val="clear" w:color="000000" w:fill="EEECE1"/>
            <w:noWrap/>
            <w:vAlign w:val="bottom"/>
            <w:hideMark/>
          </w:tcPr>
          <w:p w14:paraId="3B670C4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1337" w:type="dxa"/>
            <w:tcBorders>
              <w:top w:val="nil"/>
              <w:left w:val="nil"/>
              <w:bottom w:val="single" w:sz="4" w:space="0" w:color="auto"/>
              <w:right w:val="single" w:sz="4" w:space="0" w:color="auto"/>
            </w:tcBorders>
            <w:shd w:val="clear" w:color="000000" w:fill="EEECE1"/>
            <w:noWrap/>
            <w:vAlign w:val="bottom"/>
            <w:hideMark/>
          </w:tcPr>
          <w:p w14:paraId="3B670C4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25" w:type="dxa"/>
            <w:tcBorders>
              <w:top w:val="nil"/>
              <w:left w:val="nil"/>
              <w:bottom w:val="single" w:sz="4" w:space="0" w:color="auto"/>
              <w:right w:val="single" w:sz="4" w:space="0" w:color="auto"/>
            </w:tcBorders>
            <w:shd w:val="clear" w:color="000000" w:fill="DBE5F1"/>
            <w:noWrap/>
            <w:vAlign w:val="bottom"/>
            <w:hideMark/>
          </w:tcPr>
          <w:p w14:paraId="3B670C4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15" w:type="dxa"/>
            <w:tcBorders>
              <w:top w:val="nil"/>
              <w:left w:val="nil"/>
              <w:bottom w:val="single" w:sz="4" w:space="0" w:color="auto"/>
              <w:right w:val="single" w:sz="4" w:space="0" w:color="auto"/>
            </w:tcBorders>
            <w:shd w:val="clear" w:color="000000" w:fill="DBE5F1"/>
            <w:noWrap/>
            <w:vAlign w:val="bottom"/>
            <w:hideMark/>
          </w:tcPr>
          <w:p w14:paraId="3B670C4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yes</w:t>
            </w:r>
          </w:p>
        </w:tc>
        <w:tc>
          <w:tcPr>
            <w:tcW w:w="575" w:type="dxa"/>
            <w:tcBorders>
              <w:top w:val="nil"/>
              <w:left w:val="nil"/>
              <w:bottom w:val="single" w:sz="4" w:space="0" w:color="auto"/>
              <w:right w:val="single" w:sz="4" w:space="0" w:color="auto"/>
            </w:tcBorders>
            <w:shd w:val="clear" w:color="000000" w:fill="FDE9D9"/>
            <w:noWrap/>
            <w:vAlign w:val="bottom"/>
            <w:hideMark/>
          </w:tcPr>
          <w:p w14:paraId="3B670C4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txt</w:t>
            </w:r>
          </w:p>
        </w:tc>
        <w:tc>
          <w:tcPr>
            <w:tcW w:w="490" w:type="dxa"/>
            <w:tcBorders>
              <w:top w:val="nil"/>
              <w:left w:val="nil"/>
              <w:bottom w:val="single" w:sz="4" w:space="0" w:color="auto"/>
              <w:right w:val="single" w:sz="4" w:space="0" w:color="auto"/>
            </w:tcBorders>
            <w:shd w:val="clear" w:color="000000" w:fill="FDE9D9"/>
            <w:noWrap/>
            <w:vAlign w:val="bottom"/>
            <w:hideMark/>
          </w:tcPr>
          <w:p w14:paraId="3B670C4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4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yes</w:t>
            </w:r>
          </w:p>
        </w:tc>
      </w:tr>
      <w:tr w:rsidR="0042559B" w:rsidRPr="00E45BCC" w14:paraId="3B670C5B" w14:textId="77777777" w:rsidTr="002E1773">
        <w:trPr>
          <w:trHeight w:val="300"/>
        </w:trPr>
        <w:tc>
          <w:tcPr>
            <w:tcW w:w="120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B670C51" w14:textId="77777777" w:rsidR="00540B4E" w:rsidRPr="00E45BCC" w:rsidRDefault="0042559B" w:rsidP="006C2087">
            <w:pPr>
              <w:rPr>
                <w:rFonts w:eastAsia="Times New Roman" w:cs="Arial"/>
                <w:color w:val="000000"/>
                <w:lang w:eastAsia="de-DE"/>
              </w:rPr>
            </w:pPr>
            <w:r w:rsidRPr="00540B4E">
              <w:rPr>
                <w:rFonts w:eastAsia="Times New Roman" w:cs="Arial"/>
                <w:b/>
                <w:color w:val="000000"/>
                <w:lang w:eastAsia="de-DE"/>
              </w:rPr>
              <w:t>OUT_B1</w:t>
            </w:r>
          </w:p>
        </w:tc>
        <w:tc>
          <w:tcPr>
            <w:tcW w:w="802" w:type="dxa"/>
            <w:tcBorders>
              <w:top w:val="nil"/>
              <w:left w:val="nil"/>
              <w:bottom w:val="single" w:sz="4" w:space="0" w:color="auto"/>
              <w:right w:val="single" w:sz="4" w:space="0" w:color="auto"/>
            </w:tcBorders>
            <w:shd w:val="clear" w:color="auto" w:fill="auto"/>
            <w:noWrap/>
            <w:vAlign w:val="bottom"/>
            <w:hideMark/>
          </w:tcPr>
          <w:p w14:paraId="3B670C5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5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DIAPI</w:t>
            </w:r>
          </w:p>
        </w:tc>
        <w:tc>
          <w:tcPr>
            <w:tcW w:w="981" w:type="dxa"/>
            <w:tcBorders>
              <w:top w:val="nil"/>
              <w:left w:val="nil"/>
              <w:bottom w:val="single" w:sz="4" w:space="0" w:color="auto"/>
              <w:right w:val="single" w:sz="4" w:space="0" w:color="auto"/>
            </w:tcBorders>
            <w:shd w:val="clear" w:color="000000" w:fill="EEECE1"/>
            <w:noWrap/>
            <w:vAlign w:val="bottom"/>
            <w:hideMark/>
          </w:tcPr>
          <w:p w14:paraId="3B670C5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Object</w:t>
            </w:r>
          </w:p>
        </w:tc>
        <w:tc>
          <w:tcPr>
            <w:tcW w:w="1337" w:type="dxa"/>
            <w:tcBorders>
              <w:top w:val="nil"/>
              <w:left w:val="nil"/>
              <w:bottom w:val="single" w:sz="4" w:space="0" w:color="auto"/>
              <w:right w:val="single" w:sz="4" w:space="0" w:color="auto"/>
            </w:tcBorders>
            <w:shd w:val="clear" w:color="000000" w:fill="EEECE1"/>
            <w:noWrap/>
            <w:vAlign w:val="bottom"/>
            <w:hideMark/>
          </w:tcPr>
          <w:p w14:paraId="3B670C5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 reduced</w:t>
            </w:r>
          </w:p>
        </w:tc>
        <w:tc>
          <w:tcPr>
            <w:tcW w:w="925" w:type="dxa"/>
            <w:tcBorders>
              <w:top w:val="nil"/>
              <w:left w:val="nil"/>
              <w:bottom w:val="single" w:sz="4" w:space="0" w:color="auto"/>
              <w:right w:val="single" w:sz="4" w:space="0" w:color="auto"/>
            </w:tcBorders>
            <w:shd w:val="clear" w:color="000000" w:fill="DBE5F1"/>
            <w:noWrap/>
            <w:vAlign w:val="bottom"/>
            <w:hideMark/>
          </w:tcPr>
          <w:p w14:paraId="3B670C5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pars</w:t>
            </w:r>
          </w:p>
        </w:tc>
        <w:tc>
          <w:tcPr>
            <w:tcW w:w="915" w:type="dxa"/>
            <w:tcBorders>
              <w:top w:val="nil"/>
              <w:left w:val="nil"/>
              <w:bottom w:val="single" w:sz="4" w:space="0" w:color="auto"/>
              <w:right w:val="single" w:sz="4" w:space="0" w:color="auto"/>
            </w:tcBorders>
            <w:shd w:val="clear" w:color="000000" w:fill="DBE5F1"/>
            <w:noWrap/>
            <w:vAlign w:val="bottom"/>
            <w:hideMark/>
          </w:tcPr>
          <w:p w14:paraId="3B670C5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5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5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5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66"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5C"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5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5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DIAPI</w:t>
            </w:r>
          </w:p>
        </w:tc>
        <w:tc>
          <w:tcPr>
            <w:tcW w:w="981" w:type="dxa"/>
            <w:tcBorders>
              <w:top w:val="nil"/>
              <w:left w:val="nil"/>
              <w:bottom w:val="single" w:sz="4" w:space="0" w:color="auto"/>
              <w:right w:val="single" w:sz="4" w:space="0" w:color="auto"/>
            </w:tcBorders>
            <w:shd w:val="clear" w:color="000000" w:fill="EEECE1"/>
            <w:noWrap/>
            <w:vAlign w:val="bottom"/>
            <w:hideMark/>
          </w:tcPr>
          <w:p w14:paraId="3B670C5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Object</w:t>
            </w:r>
          </w:p>
        </w:tc>
        <w:tc>
          <w:tcPr>
            <w:tcW w:w="1337" w:type="dxa"/>
            <w:tcBorders>
              <w:top w:val="nil"/>
              <w:left w:val="nil"/>
              <w:bottom w:val="single" w:sz="4" w:space="0" w:color="auto"/>
              <w:right w:val="single" w:sz="4" w:space="0" w:color="auto"/>
            </w:tcBorders>
            <w:shd w:val="clear" w:color="000000" w:fill="EEECE1"/>
            <w:noWrap/>
            <w:vAlign w:val="bottom"/>
            <w:hideMark/>
          </w:tcPr>
          <w:p w14:paraId="3B670C6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 full</w:t>
            </w:r>
          </w:p>
        </w:tc>
        <w:tc>
          <w:tcPr>
            <w:tcW w:w="925" w:type="dxa"/>
            <w:tcBorders>
              <w:top w:val="nil"/>
              <w:left w:val="nil"/>
              <w:bottom w:val="single" w:sz="4" w:space="0" w:color="auto"/>
              <w:right w:val="single" w:sz="4" w:space="0" w:color="auto"/>
            </w:tcBorders>
            <w:shd w:val="clear" w:color="000000" w:fill="DBE5F1"/>
            <w:noWrap/>
            <w:vAlign w:val="bottom"/>
            <w:hideMark/>
          </w:tcPr>
          <w:p w14:paraId="3B670C6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15" w:type="dxa"/>
            <w:tcBorders>
              <w:top w:val="nil"/>
              <w:left w:val="nil"/>
              <w:bottom w:val="single" w:sz="4" w:space="0" w:color="auto"/>
              <w:right w:val="single" w:sz="4" w:space="0" w:color="auto"/>
            </w:tcBorders>
            <w:shd w:val="clear" w:color="000000" w:fill="DBE5F1"/>
            <w:noWrap/>
            <w:vAlign w:val="bottom"/>
            <w:hideMark/>
          </w:tcPr>
          <w:p w14:paraId="3B670C6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6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6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6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71"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67"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6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6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DIAPI</w:t>
            </w:r>
          </w:p>
        </w:tc>
        <w:tc>
          <w:tcPr>
            <w:tcW w:w="981" w:type="dxa"/>
            <w:tcBorders>
              <w:top w:val="nil"/>
              <w:left w:val="nil"/>
              <w:bottom w:val="single" w:sz="4" w:space="0" w:color="auto"/>
              <w:right w:val="single" w:sz="4" w:space="0" w:color="auto"/>
            </w:tcBorders>
            <w:shd w:val="clear" w:color="000000" w:fill="EEECE1"/>
            <w:noWrap/>
            <w:vAlign w:val="bottom"/>
            <w:hideMark/>
          </w:tcPr>
          <w:p w14:paraId="3B670C6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Service</w:t>
            </w:r>
          </w:p>
        </w:tc>
        <w:tc>
          <w:tcPr>
            <w:tcW w:w="1337" w:type="dxa"/>
            <w:tcBorders>
              <w:top w:val="nil"/>
              <w:left w:val="nil"/>
              <w:bottom w:val="single" w:sz="4" w:space="0" w:color="auto"/>
              <w:right w:val="single" w:sz="4" w:space="0" w:color="auto"/>
            </w:tcBorders>
            <w:shd w:val="clear" w:color="000000" w:fill="EEECE1"/>
            <w:noWrap/>
            <w:vAlign w:val="bottom"/>
            <w:hideMark/>
          </w:tcPr>
          <w:p w14:paraId="3B670C6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 reduced</w:t>
            </w:r>
          </w:p>
        </w:tc>
        <w:tc>
          <w:tcPr>
            <w:tcW w:w="925" w:type="dxa"/>
            <w:tcBorders>
              <w:top w:val="nil"/>
              <w:left w:val="nil"/>
              <w:bottom w:val="single" w:sz="4" w:space="0" w:color="auto"/>
              <w:right w:val="single" w:sz="4" w:space="0" w:color="auto"/>
            </w:tcBorders>
            <w:shd w:val="clear" w:color="000000" w:fill="DBE5F1"/>
            <w:noWrap/>
            <w:vAlign w:val="bottom"/>
            <w:hideMark/>
          </w:tcPr>
          <w:p w14:paraId="3B670C6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pars</w:t>
            </w:r>
          </w:p>
        </w:tc>
        <w:tc>
          <w:tcPr>
            <w:tcW w:w="915" w:type="dxa"/>
            <w:tcBorders>
              <w:top w:val="nil"/>
              <w:left w:val="nil"/>
              <w:bottom w:val="single" w:sz="4" w:space="0" w:color="auto"/>
              <w:right w:val="single" w:sz="4" w:space="0" w:color="auto"/>
            </w:tcBorders>
            <w:shd w:val="clear" w:color="000000" w:fill="DBE5F1"/>
            <w:noWrap/>
            <w:vAlign w:val="bottom"/>
            <w:hideMark/>
          </w:tcPr>
          <w:p w14:paraId="3B670C6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yes</w:t>
            </w:r>
          </w:p>
        </w:tc>
        <w:tc>
          <w:tcPr>
            <w:tcW w:w="575" w:type="dxa"/>
            <w:tcBorders>
              <w:top w:val="nil"/>
              <w:left w:val="nil"/>
              <w:bottom w:val="single" w:sz="4" w:space="0" w:color="auto"/>
              <w:right w:val="single" w:sz="4" w:space="0" w:color="auto"/>
            </w:tcBorders>
            <w:shd w:val="clear" w:color="000000" w:fill="FDE9D9"/>
            <w:noWrap/>
            <w:vAlign w:val="bottom"/>
            <w:hideMark/>
          </w:tcPr>
          <w:p w14:paraId="3B670C6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6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7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7C"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72"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7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7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DIAPI</w:t>
            </w:r>
          </w:p>
        </w:tc>
        <w:tc>
          <w:tcPr>
            <w:tcW w:w="981" w:type="dxa"/>
            <w:tcBorders>
              <w:top w:val="nil"/>
              <w:left w:val="nil"/>
              <w:bottom w:val="single" w:sz="4" w:space="0" w:color="auto"/>
              <w:right w:val="single" w:sz="4" w:space="0" w:color="auto"/>
            </w:tcBorders>
            <w:shd w:val="clear" w:color="000000" w:fill="EEECE1"/>
            <w:noWrap/>
            <w:vAlign w:val="bottom"/>
            <w:hideMark/>
          </w:tcPr>
          <w:p w14:paraId="3B670C7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Service</w:t>
            </w:r>
          </w:p>
        </w:tc>
        <w:tc>
          <w:tcPr>
            <w:tcW w:w="1337" w:type="dxa"/>
            <w:tcBorders>
              <w:top w:val="nil"/>
              <w:left w:val="nil"/>
              <w:bottom w:val="single" w:sz="4" w:space="0" w:color="auto"/>
              <w:right w:val="single" w:sz="4" w:space="0" w:color="auto"/>
            </w:tcBorders>
            <w:shd w:val="clear" w:color="000000" w:fill="EEECE1"/>
            <w:noWrap/>
            <w:vAlign w:val="bottom"/>
            <w:hideMark/>
          </w:tcPr>
          <w:p w14:paraId="3B670C7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DI full</w:t>
            </w:r>
          </w:p>
        </w:tc>
        <w:tc>
          <w:tcPr>
            <w:tcW w:w="925" w:type="dxa"/>
            <w:tcBorders>
              <w:top w:val="nil"/>
              <w:left w:val="nil"/>
              <w:bottom w:val="single" w:sz="4" w:space="0" w:color="auto"/>
              <w:right w:val="single" w:sz="4" w:space="0" w:color="auto"/>
            </w:tcBorders>
            <w:shd w:val="clear" w:color="000000" w:fill="DBE5F1"/>
            <w:noWrap/>
            <w:vAlign w:val="bottom"/>
            <w:hideMark/>
          </w:tcPr>
          <w:p w14:paraId="3B670C7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915" w:type="dxa"/>
            <w:tcBorders>
              <w:top w:val="nil"/>
              <w:left w:val="nil"/>
              <w:bottom w:val="single" w:sz="4" w:space="0" w:color="auto"/>
              <w:right w:val="single" w:sz="4" w:space="0" w:color="auto"/>
            </w:tcBorders>
            <w:shd w:val="clear" w:color="000000" w:fill="DBE5F1"/>
            <w:noWrap/>
            <w:vAlign w:val="bottom"/>
            <w:hideMark/>
          </w:tcPr>
          <w:p w14:paraId="3B670C7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7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7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7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87"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7D"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7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7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8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1337" w:type="dxa"/>
            <w:tcBorders>
              <w:top w:val="nil"/>
              <w:left w:val="nil"/>
              <w:bottom w:val="single" w:sz="4" w:space="0" w:color="auto"/>
              <w:right w:val="single" w:sz="4" w:space="0" w:color="auto"/>
            </w:tcBorders>
            <w:shd w:val="clear" w:color="000000" w:fill="EEECE1"/>
            <w:noWrap/>
            <w:vAlign w:val="bottom"/>
            <w:hideMark/>
          </w:tcPr>
          <w:p w14:paraId="3B670C8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sql reduced</w:t>
            </w:r>
          </w:p>
        </w:tc>
        <w:tc>
          <w:tcPr>
            <w:tcW w:w="925" w:type="dxa"/>
            <w:tcBorders>
              <w:top w:val="nil"/>
              <w:left w:val="nil"/>
              <w:bottom w:val="single" w:sz="4" w:space="0" w:color="auto"/>
              <w:right w:val="single" w:sz="4" w:space="0" w:color="auto"/>
            </w:tcBorders>
            <w:shd w:val="clear" w:color="000000" w:fill="DBE5F1"/>
            <w:noWrap/>
            <w:vAlign w:val="bottom"/>
            <w:hideMark/>
          </w:tcPr>
          <w:p w14:paraId="3B670C8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single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8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yes</w:t>
            </w:r>
          </w:p>
        </w:tc>
        <w:tc>
          <w:tcPr>
            <w:tcW w:w="575" w:type="dxa"/>
            <w:tcBorders>
              <w:top w:val="nil"/>
              <w:left w:val="nil"/>
              <w:bottom w:val="single" w:sz="4" w:space="0" w:color="auto"/>
              <w:right w:val="single" w:sz="4" w:space="0" w:color="auto"/>
            </w:tcBorders>
            <w:shd w:val="clear" w:color="000000" w:fill="FDE9D9"/>
            <w:noWrap/>
            <w:vAlign w:val="bottom"/>
            <w:hideMark/>
          </w:tcPr>
          <w:p w14:paraId="3B670C8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8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8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92"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88"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8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8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8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1337" w:type="dxa"/>
            <w:tcBorders>
              <w:top w:val="nil"/>
              <w:left w:val="nil"/>
              <w:bottom w:val="single" w:sz="4" w:space="0" w:color="auto"/>
              <w:right w:val="single" w:sz="4" w:space="0" w:color="auto"/>
            </w:tcBorders>
            <w:shd w:val="clear" w:color="000000" w:fill="EEECE1"/>
            <w:noWrap/>
            <w:vAlign w:val="bottom"/>
            <w:hideMark/>
          </w:tcPr>
          <w:p w14:paraId="3B670C8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sql reduced</w:t>
            </w:r>
          </w:p>
        </w:tc>
        <w:tc>
          <w:tcPr>
            <w:tcW w:w="925" w:type="dxa"/>
            <w:tcBorders>
              <w:top w:val="nil"/>
              <w:left w:val="nil"/>
              <w:bottom w:val="single" w:sz="4" w:space="0" w:color="auto"/>
              <w:right w:val="single" w:sz="4" w:space="0" w:color="auto"/>
            </w:tcBorders>
            <w:shd w:val="clear" w:color="000000" w:fill="DBE5F1"/>
            <w:noWrap/>
            <w:vAlign w:val="bottom"/>
            <w:hideMark/>
          </w:tcPr>
          <w:p w14:paraId="3B670C8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multiple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8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8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9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9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9D"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93"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9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9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9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1337" w:type="dxa"/>
            <w:tcBorders>
              <w:top w:val="nil"/>
              <w:left w:val="nil"/>
              <w:bottom w:val="single" w:sz="4" w:space="0" w:color="auto"/>
              <w:right w:val="single" w:sz="4" w:space="0" w:color="auto"/>
            </w:tcBorders>
            <w:shd w:val="clear" w:color="000000" w:fill="EEECE1"/>
            <w:noWrap/>
            <w:vAlign w:val="bottom"/>
            <w:hideMark/>
          </w:tcPr>
          <w:p w14:paraId="3B670C9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sql full</w:t>
            </w:r>
          </w:p>
        </w:tc>
        <w:tc>
          <w:tcPr>
            <w:tcW w:w="925" w:type="dxa"/>
            <w:tcBorders>
              <w:top w:val="nil"/>
              <w:left w:val="nil"/>
              <w:bottom w:val="single" w:sz="4" w:space="0" w:color="auto"/>
              <w:right w:val="single" w:sz="4" w:space="0" w:color="auto"/>
            </w:tcBorders>
            <w:shd w:val="clear" w:color="000000" w:fill="DBE5F1"/>
            <w:noWrap/>
            <w:vAlign w:val="bottom"/>
            <w:hideMark/>
          </w:tcPr>
          <w:p w14:paraId="3B670C9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single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9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9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9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9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A8"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9E"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9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A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A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1337" w:type="dxa"/>
            <w:tcBorders>
              <w:top w:val="nil"/>
              <w:left w:val="nil"/>
              <w:bottom w:val="single" w:sz="4" w:space="0" w:color="auto"/>
              <w:right w:val="single" w:sz="4" w:space="0" w:color="auto"/>
            </w:tcBorders>
            <w:shd w:val="clear" w:color="000000" w:fill="EEECE1"/>
            <w:noWrap/>
            <w:vAlign w:val="bottom"/>
            <w:hideMark/>
          </w:tcPr>
          <w:p w14:paraId="3B670CA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sql full</w:t>
            </w:r>
          </w:p>
        </w:tc>
        <w:tc>
          <w:tcPr>
            <w:tcW w:w="925" w:type="dxa"/>
            <w:tcBorders>
              <w:top w:val="nil"/>
              <w:left w:val="nil"/>
              <w:bottom w:val="single" w:sz="4" w:space="0" w:color="auto"/>
              <w:right w:val="single" w:sz="4" w:space="0" w:color="auto"/>
            </w:tcBorders>
            <w:shd w:val="clear" w:color="000000" w:fill="DBE5F1"/>
            <w:noWrap/>
            <w:vAlign w:val="bottom"/>
            <w:hideMark/>
          </w:tcPr>
          <w:p w14:paraId="3B670CA3"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multiple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A4"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A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A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A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B3"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A9"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A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A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A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1337" w:type="dxa"/>
            <w:tcBorders>
              <w:top w:val="nil"/>
              <w:left w:val="nil"/>
              <w:bottom w:val="single" w:sz="4" w:space="0" w:color="auto"/>
              <w:right w:val="single" w:sz="4" w:space="0" w:color="auto"/>
            </w:tcBorders>
            <w:shd w:val="clear" w:color="000000" w:fill="EEECE1"/>
            <w:noWrap/>
            <w:vAlign w:val="bottom"/>
            <w:hideMark/>
          </w:tcPr>
          <w:p w14:paraId="3B670CA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B1isql</w:t>
            </w:r>
          </w:p>
        </w:tc>
        <w:tc>
          <w:tcPr>
            <w:tcW w:w="925" w:type="dxa"/>
            <w:tcBorders>
              <w:top w:val="nil"/>
              <w:left w:val="nil"/>
              <w:bottom w:val="single" w:sz="4" w:space="0" w:color="auto"/>
              <w:right w:val="single" w:sz="4" w:space="0" w:color="auto"/>
            </w:tcBorders>
            <w:shd w:val="clear" w:color="000000" w:fill="DBE5F1"/>
            <w:noWrap/>
            <w:vAlign w:val="bottom"/>
            <w:hideMark/>
          </w:tcPr>
          <w:p w14:paraId="3B670CAE"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single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AF"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B0"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B1"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B2"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42559B" w:rsidRPr="00E45BCC" w14:paraId="3B670CBE" w14:textId="77777777" w:rsidTr="002E1773">
        <w:trPr>
          <w:trHeight w:val="300"/>
        </w:trPr>
        <w:tc>
          <w:tcPr>
            <w:tcW w:w="1200" w:type="dxa"/>
            <w:vMerge/>
            <w:tcBorders>
              <w:top w:val="nil"/>
              <w:left w:val="single" w:sz="4" w:space="0" w:color="auto"/>
              <w:bottom w:val="single" w:sz="4" w:space="0" w:color="000000"/>
              <w:right w:val="single" w:sz="4" w:space="0" w:color="auto"/>
            </w:tcBorders>
            <w:vAlign w:val="center"/>
            <w:hideMark/>
          </w:tcPr>
          <w:p w14:paraId="3B670CB4" w14:textId="77777777" w:rsidR="0042559B" w:rsidRPr="00E45BCC" w:rsidRDefault="0042559B" w:rsidP="0042559B">
            <w:pPr>
              <w:rPr>
                <w:rFonts w:eastAsia="Times New Roman" w:cs="Arial"/>
                <w:color w:val="000000"/>
                <w:lang w:eastAsia="de-DE"/>
              </w:rPr>
            </w:pPr>
          </w:p>
        </w:tc>
        <w:tc>
          <w:tcPr>
            <w:tcW w:w="802" w:type="dxa"/>
            <w:tcBorders>
              <w:top w:val="nil"/>
              <w:left w:val="nil"/>
              <w:bottom w:val="single" w:sz="4" w:space="0" w:color="auto"/>
              <w:right w:val="single" w:sz="4" w:space="0" w:color="auto"/>
            </w:tcBorders>
            <w:shd w:val="clear" w:color="auto" w:fill="auto"/>
            <w:noWrap/>
            <w:vAlign w:val="bottom"/>
            <w:hideMark/>
          </w:tcPr>
          <w:p w14:paraId="3B670CB5"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w:t>
            </w:r>
          </w:p>
        </w:tc>
        <w:tc>
          <w:tcPr>
            <w:tcW w:w="982" w:type="dxa"/>
            <w:tcBorders>
              <w:top w:val="nil"/>
              <w:left w:val="nil"/>
              <w:bottom w:val="single" w:sz="4" w:space="0" w:color="auto"/>
              <w:right w:val="single" w:sz="4" w:space="0" w:color="auto"/>
            </w:tcBorders>
            <w:shd w:val="clear" w:color="000000" w:fill="EEECE1"/>
            <w:noWrap/>
            <w:vAlign w:val="bottom"/>
            <w:hideMark/>
          </w:tcPr>
          <w:p w14:paraId="3B670CB6"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981" w:type="dxa"/>
            <w:tcBorders>
              <w:top w:val="nil"/>
              <w:left w:val="nil"/>
              <w:bottom w:val="single" w:sz="4" w:space="0" w:color="auto"/>
              <w:right w:val="single" w:sz="4" w:space="0" w:color="auto"/>
            </w:tcBorders>
            <w:shd w:val="clear" w:color="000000" w:fill="EEECE1"/>
            <w:noWrap/>
            <w:vAlign w:val="bottom"/>
            <w:hideMark/>
          </w:tcPr>
          <w:p w14:paraId="3B670CB7"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JDBC</w:t>
            </w:r>
          </w:p>
        </w:tc>
        <w:tc>
          <w:tcPr>
            <w:tcW w:w="1337" w:type="dxa"/>
            <w:tcBorders>
              <w:top w:val="nil"/>
              <w:left w:val="nil"/>
              <w:bottom w:val="single" w:sz="4" w:space="0" w:color="auto"/>
              <w:right w:val="single" w:sz="4" w:space="0" w:color="auto"/>
            </w:tcBorders>
            <w:shd w:val="clear" w:color="000000" w:fill="EEECE1"/>
            <w:noWrap/>
            <w:vAlign w:val="bottom"/>
            <w:hideMark/>
          </w:tcPr>
          <w:p w14:paraId="3B670CB8"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B1isql</w:t>
            </w:r>
          </w:p>
        </w:tc>
        <w:tc>
          <w:tcPr>
            <w:tcW w:w="925" w:type="dxa"/>
            <w:tcBorders>
              <w:top w:val="nil"/>
              <w:left w:val="nil"/>
              <w:bottom w:val="single" w:sz="4" w:space="0" w:color="auto"/>
              <w:right w:val="single" w:sz="4" w:space="0" w:color="auto"/>
            </w:tcBorders>
            <w:shd w:val="clear" w:color="000000" w:fill="DBE5F1"/>
            <w:noWrap/>
            <w:vAlign w:val="bottom"/>
            <w:hideMark/>
          </w:tcPr>
          <w:p w14:paraId="3B670CB9"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multiple</w:t>
            </w:r>
          </w:p>
        </w:tc>
        <w:tc>
          <w:tcPr>
            <w:tcW w:w="915" w:type="dxa"/>
            <w:tcBorders>
              <w:top w:val="nil"/>
              <w:left w:val="nil"/>
              <w:bottom w:val="single" w:sz="4" w:space="0" w:color="auto"/>
              <w:right w:val="single" w:sz="4" w:space="0" w:color="auto"/>
            </w:tcBorders>
            <w:shd w:val="clear" w:color="000000" w:fill="DBE5F1"/>
            <w:noWrap/>
            <w:vAlign w:val="bottom"/>
            <w:hideMark/>
          </w:tcPr>
          <w:p w14:paraId="3B670CBA"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 </w:t>
            </w:r>
          </w:p>
        </w:tc>
        <w:tc>
          <w:tcPr>
            <w:tcW w:w="575" w:type="dxa"/>
            <w:tcBorders>
              <w:top w:val="nil"/>
              <w:left w:val="nil"/>
              <w:bottom w:val="single" w:sz="4" w:space="0" w:color="auto"/>
              <w:right w:val="single" w:sz="4" w:space="0" w:color="auto"/>
            </w:tcBorders>
            <w:shd w:val="clear" w:color="000000" w:fill="FDE9D9"/>
            <w:noWrap/>
            <w:vAlign w:val="bottom"/>
            <w:hideMark/>
          </w:tcPr>
          <w:p w14:paraId="3B670CBB"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xml</w:t>
            </w:r>
          </w:p>
        </w:tc>
        <w:tc>
          <w:tcPr>
            <w:tcW w:w="490" w:type="dxa"/>
            <w:tcBorders>
              <w:top w:val="nil"/>
              <w:left w:val="nil"/>
              <w:bottom w:val="single" w:sz="4" w:space="0" w:color="auto"/>
              <w:right w:val="single" w:sz="4" w:space="0" w:color="auto"/>
            </w:tcBorders>
            <w:shd w:val="clear" w:color="000000" w:fill="FDE9D9"/>
            <w:noWrap/>
            <w:vAlign w:val="bottom"/>
            <w:hideMark/>
          </w:tcPr>
          <w:p w14:paraId="3B670CBC"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c>
          <w:tcPr>
            <w:tcW w:w="517" w:type="dxa"/>
            <w:tcBorders>
              <w:top w:val="nil"/>
              <w:left w:val="nil"/>
              <w:bottom w:val="single" w:sz="4" w:space="0" w:color="auto"/>
              <w:right w:val="single" w:sz="4" w:space="0" w:color="auto"/>
            </w:tcBorders>
            <w:shd w:val="clear" w:color="000000" w:fill="FDE9D9"/>
            <w:noWrap/>
            <w:vAlign w:val="bottom"/>
            <w:hideMark/>
          </w:tcPr>
          <w:p w14:paraId="3B670CBD" w14:textId="77777777" w:rsidR="0042559B" w:rsidRPr="00E45BCC" w:rsidRDefault="0042559B" w:rsidP="0042559B">
            <w:pPr>
              <w:rPr>
                <w:rFonts w:eastAsia="Times New Roman" w:cs="Arial"/>
                <w:color w:val="000000"/>
                <w:lang w:eastAsia="de-DE"/>
              </w:rPr>
            </w:pPr>
            <w:r w:rsidRPr="00E45BCC">
              <w:rPr>
                <w:rFonts w:eastAsia="Times New Roman" w:cs="Arial"/>
                <w:color w:val="000000"/>
                <w:lang w:eastAsia="de-DE"/>
              </w:rPr>
              <w:t>-</w:t>
            </w:r>
          </w:p>
        </w:tc>
      </w:tr>
      <w:tr w:rsidR="00BF39C6" w:rsidRPr="00E45BCC" w14:paraId="3B670CC9" w14:textId="77777777" w:rsidTr="00BF39C6">
        <w:trPr>
          <w:trHeight w:val="300"/>
        </w:trPr>
        <w:tc>
          <w:tcPr>
            <w:tcW w:w="1200" w:type="dxa"/>
            <w:tcBorders>
              <w:top w:val="single" w:sz="4" w:space="0" w:color="auto"/>
              <w:left w:val="single" w:sz="4" w:space="0" w:color="auto"/>
              <w:bottom w:val="single" w:sz="4" w:space="0" w:color="auto"/>
              <w:right w:val="single" w:sz="4" w:space="0" w:color="auto"/>
            </w:tcBorders>
            <w:vAlign w:val="center"/>
          </w:tcPr>
          <w:p w14:paraId="3B670CBF" w14:textId="77777777" w:rsidR="00446032" w:rsidRPr="00E45BCC" w:rsidRDefault="00BF39C6" w:rsidP="006C2087">
            <w:pPr>
              <w:rPr>
                <w:rFonts w:eastAsia="Times New Roman" w:cs="Arial"/>
                <w:color w:val="000000"/>
                <w:lang w:eastAsia="de-DE"/>
              </w:rPr>
            </w:pPr>
            <w:r w:rsidRPr="006C2087">
              <w:rPr>
                <w:rFonts w:eastAsia="Times New Roman" w:cs="Arial"/>
                <w:b/>
                <w:color w:val="000000"/>
                <w:lang w:eastAsia="de-DE"/>
              </w:rPr>
              <w:t>OUT_R3</w:t>
            </w:r>
          </w:p>
        </w:tc>
        <w:tc>
          <w:tcPr>
            <w:tcW w:w="802" w:type="dxa"/>
            <w:tcBorders>
              <w:top w:val="single" w:sz="4" w:space="0" w:color="auto"/>
              <w:left w:val="nil"/>
              <w:bottom w:val="single" w:sz="4" w:space="0" w:color="auto"/>
              <w:right w:val="single" w:sz="4" w:space="0" w:color="auto"/>
            </w:tcBorders>
            <w:shd w:val="clear" w:color="auto" w:fill="auto"/>
            <w:noWrap/>
            <w:vAlign w:val="bottom"/>
          </w:tcPr>
          <w:p w14:paraId="3B670CC0" w14:textId="77777777" w:rsidR="00BF39C6" w:rsidRPr="00E45BCC" w:rsidRDefault="00BF39C6" w:rsidP="00BF39C6">
            <w:pPr>
              <w:rPr>
                <w:rFonts w:eastAsia="Times New Roman" w:cs="Arial"/>
                <w:color w:val="000000"/>
                <w:lang w:eastAsia="de-DE"/>
              </w:rPr>
            </w:pPr>
            <w:r w:rsidRPr="00E45BCC">
              <w:rPr>
                <w:rFonts w:eastAsia="Times New Roman" w:cs="Arial"/>
                <w:color w:val="000000"/>
                <w:lang w:eastAsia="de-DE"/>
              </w:rPr>
              <w:t>SAP ERP</w:t>
            </w:r>
          </w:p>
        </w:tc>
        <w:tc>
          <w:tcPr>
            <w:tcW w:w="982" w:type="dxa"/>
            <w:tcBorders>
              <w:top w:val="single" w:sz="4" w:space="0" w:color="auto"/>
              <w:left w:val="nil"/>
              <w:bottom w:val="single" w:sz="4" w:space="0" w:color="auto"/>
              <w:right w:val="single" w:sz="4" w:space="0" w:color="auto"/>
            </w:tcBorders>
            <w:shd w:val="clear" w:color="000000" w:fill="EEECE1"/>
            <w:noWrap/>
            <w:vAlign w:val="bottom"/>
          </w:tcPr>
          <w:p w14:paraId="3B670CC1" w14:textId="77777777" w:rsidR="00BF39C6" w:rsidRPr="00E45BCC" w:rsidRDefault="00BF39C6" w:rsidP="0042559B">
            <w:pPr>
              <w:rPr>
                <w:rFonts w:eastAsia="Times New Roman" w:cs="Arial"/>
                <w:color w:val="000000"/>
                <w:lang w:eastAsia="de-DE"/>
              </w:rPr>
            </w:pPr>
            <w:r w:rsidRPr="00E45BCC">
              <w:rPr>
                <w:rFonts w:eastAsia="Times New Roman" w:cs="Arial"/>
                <w:color w:val="000000"/>
                <w:lang w:eastAsia="de-DE"/>
              </w:rPr>
              <w:t>R3</w:t>
            </w:r>
          </w:p>
        </w:tc>
        <w:tc>
          <w:tcPr>
            <w:tcW w:w="981" w:type="dxa"/>
            <w:tcBorders>
              <w:top w:val="single" w:sz="4" w:space="0" w:color="auto"/>
              <w:left w:val="nil"/>
              <w:bottom w:val="single" w:sz="4" w:space="0" w:color="auto"/>
              <w:right w:val="single" w:sz="4" w:space="0" w:color="auto"/>
            </w:tcBorders>
            <w:shd w:val="clear" w:color="000000" w:fill="EEECE1"/>
            <w:noWrap/>
            <w:vAlign w:val="bottom"/>
          </w:tcPr>
          <w:p w14:paraId="3B670CC2" w14:textId="77777777" w:rsidR="00BF39C6" w:rsidRPr="00E45BCC" w:rsidRDefault="00BF39C6" w:rsidP="0042559B">
            <w:pPr>
              <w:rPr>
                <w:rFonts w:eastAsia="Times New Roman" w:cs="Arial"/>
                <w:color w:val="000000"/>
                <w:lang w:eastAsia="de-DE"/>
              </w:rPr>
            </w:pPr>
            <w:r w:rsidRPr="00E45BCC">
              <w:rPr>
                <w:rFonts w:eastAsia="Times New Roman" w:cs="Arial"/>
                <w:color w:val="000000"/>
                <w:lang w:eastAsia="de-DE"/>
              </w:rPr>
              <w:t>IDoc</w:t>
            </w:r>
          </w:p>
        </w:tc>
        <w:tc>
          <w:tcPr>
            <w:tcW w:w="1337" w:type="dxa"/>
            <w:tcBorders>
              <w:top w:val="single" w:sz="4" w:space="0" w:color="auto"/>
              <w:left w:val="nil"/>
              <w:bottom w:val="single" w:sz="4" w:space="0" w:color="auto"/>
              <w:right w:val="single" w:sz="4" w:space="0" w:color="auto"/>
            </w:tcBorders>
            <w:shd w:val="clear" w:color="000000" w:fill="EEECE1"/>
            <w:noWrap/>
            <w:vAlign w:val="bottom"/>
          </w:tcPr>
          <w:p w14:paraId="3B670CC3" w14:textId="77777777" w:rsidR="00BF39C6" w:rsidRPr="00E45BCC" w:rsidRDefault="00BF39C6" w:rsidP="0042559B">
            <w:pPr>
              <w:rPr>
                <w:rFonts w:eastAsia="Times New Roman" w:cs="Arial"/>
                <w:color w:val="000000"/>
                <w:lang w:eastAsia="de-DE"/>
              </w:rPr>
            </w:pPr>
          </w:p>
        </w:tc>
        <w:tc>
          <w:tcPr>
            <w:tcW w:w="925" w:type="dxa"/>
            <w:tcBorders>
              <w:top w:val="single" w:sz="4" w:space="0" w:color="auto"/>
              <w:left w:val="nil"/>
              <w:bottom w:val="single" w:sz="4" w:space="0" w:color="auto"/>
              <w:right w:val="single" w:sz="4" w:space="0" w:color="auto"/>
            </w:tcBorders>
            <w:shd w:val="clear" w:color="000000" w:fill="DBE5F1"/>
            <w:noWrap/>
            <w:vAlign w:val="bottom"/>
          </w:tcPr>
          <w:p w14:paraId="3B670CC4" w14:textId="77777777" w:rsidR="00BF39C6" w:rsidRPr="00E45BCC" w:rsidRDefault="00BF39C6" w:rsidP="0042559B">
            <w:pPr>
              <w:rPr>
                <w:rFonts w:eastAsia="Times New Roman" w:cs="Arial"/>
                <w:color w:val="000000"/>
                <w:lang w:eastAsia="de-DE"/>
              </w:rPr>
            </w:pPr>
          </w:p>
        </w:tc>
        <w:tc>
          <w:tcPr>
            <w:tcW w:w="915" w:type="dxa"/>
            <w:tcBorders>
              <w:top w:val="single" w:sz="4" w:space="0" w:color="auto"/>
              <w:left w:val="nil"/>
              <w:bottom w:val="single" w:sz="4" w:space="0" w:color="auto"/>
              <w:right w:val="single" w:sz="4" w:space="0" w:color="auto"/>
            </w:tcBorders>
            <w:shd w:val="clear" w:color="000000" w:fill="DBE5F1"/>
            <w:noWrap/>
            <w:vAlign w:val="bottom"/>
          </w:tcPr>
          <w:p w14:paraId="3B670CC5" w14:textId="77777777" w:rsidR="00BF39C6" w:rsidRPr="00E45BCC" w:rsidRDefault="00BF39C6" w:rsidP="0042559B">
            <w:pPr>
              <w:rPr>
                <w:rFonts w:eastAsia="Times New Roman" w:cs="Arial"/>
                <w:color w:val="000000"/>
                <w:lang w:eastAsia="de-DE"/>
              </w:rPr>
            </w:pPr>
          </w:p>
        </w:tc>
        <w:tc>
          <w:tcPr>
            <w:tcW w:w="575" w:type="dxa"/>
            <w:tcBorders>
              <w:top w:val="single" w:sz="4" w:space="0" w:color="auto"/>
              <w:left w:val="nil"/>
              <w:bottom w:val="single" w:sz="4" w:space="0" w:color="auto"/>
              <w:right w:val="single" w:sz="4" w:space="0" w:color="auto"/>
            </w:tcBorders>
            <w:shd w:val="clear" w:color="000000" w:fill="FDE9D9"/>
            <w:noWrap/>
            <w:vAlign w:val="bottom"/>
          </w:tcPr>
          <w:p w14:paraId="3B670CC6" w14:textId="77777777" w:rsidR="00BF39C6" w:rsidRPr="00E45BCC" w:rsidRDefault="00BF39C6" w:rsidP="0042559B">
            <w:pPr>
              <w:rPr>
                <w:rFonts w:eastAsia="Times New Roman" w:cs="Arial"/>
                <w:color w:val="000000"/>
                <w:lang w:eastAsia="de-DE"/>
              </w:rPr>
            </w:pPr>
          </w:p>
        </w:tc>
        <w:tc>
          <w:tcPr>
            <w:tcW w:w="490" w:type="dxa"/>
            <w:tcBorders>
              <w:top w:val="single" w:sz="4" w:space="0" w:color="auto"/>
              <w:left w:val="nil"/>
              <w:bottom w:val="single" w:sz="4" w:space="0" w:color="auto"/>
              <w:right w:val="single" w:sz="4" w:space="0" w:color="auto"/>
            </w:tcBorders>
            <w:shd w:val="clear" w:color="000000" w:fill="FDE9D9"/>
            <w:noWrap/>
            <w:vAlign w:val="bottom"/>
          </w:tcPr>
          <w:p w14:paraId="3B670CC7" w14:textId="77777777" w:rsidR="00BF39C6" w:rsidRPr="00E45BCC" w:rsidRDefault="00BF39C6" w:rsidP="0042559B">
            <w:pPr>
              <w:rPr>
                <w:rFonts w:eastAsia="Times New Roman" w:cs="Arial"/>
                <w:color w:val="000000"/>
                <w:lang w:eastAsia="de-DE"/>
              </w:rPr>
            </w:pPr>
          </w:p>
        </w:tc>
        <w:tc>
          <w:tcPr>
            <w:tcW w:w="517" w:type="dxa"/>
            <w:tcBorders>
              <w:top w:val="single" w:sz="4" w:space="0" w:color="auto"/>
              <w:left w:val="nil"/>
              <w:bottom w:val="single" w:sz="4" w:space="0" w:color="auto"/>
              <w:right w:val="single" w:sz="4" w:space="0" w:color="auto"/>
            </w:tcBorders>
            <w:shd w:val="clear" w:color="000000" w:fill="FDE9D9"/>
            <w:noWrap/>
            <w:vAlign w:val="bottom"/>
          </w:tcPr>
          <w:p w14:paraId="3B670CC8" w14:textId="77777777" w:rsidR="00BF39C6" w:rsidRPr="00E45BCC" w:rsidRDefault="00BF39C6" w:rsidP="0042559B">
            <w:pPr>
              <w:rPr>
                <w:rFonts w:eastAsia="Times New Roman" w:cs="Arial"/>
                <w:color w:val="000000"/>
                <w:lang w:eastAsia="de-DE"/>
              </w:rPr>
            </w:pPr>
          </w:p>
        </w:tc>
      </w:tr>
      <w:tr w:rsidR="00087984" w:rsidRPr="00E45BCC" w14:paraId="3B670CD4" w14:textId="77777777" w:rsidTr="00BF39C6">
        <w:trPr>
          <w:trHeight w:val="300"/>
        </w:trPr>
        <w:tc>
          <w:tcPr>
            <w:tcW w:w="1200" w:type="dxa"/>
            <w:tcBorders>
              <w:top w:val="single" w:sz="4" w:space="0" w:color="auto"/>
              <w:left w:val="single" w:sz="4" w:space="0" w:color="auto"/>
              <w:bottom w:val="single" w:sz="4" w:space="0" w:color="auto"/>
              <w:right w:val="single" w:sz="4" w:space="0" w:color="auto"/>
            </w:tcBorders>
            <w:vAlign w:val="center"/>
          </w:tcPr>
          <w:p w14:paraId="3B670CCA" w14:textId="77777777" w:rsidR="00446032" w:rsidRPr="00E45BCC" w:rsidRDefault="00087984" w:rsidP="006C2087">
            <w:pPr>
              <w:rPr>
                <w:rFonts w:eastAsia="Times New Roman" w:cs="Arial"/>
                <w:color w:val="000000"/>
                <w:lang w:eastAsia="de-DE"/>
              </w:rPr>
            </w:pPr>
            <w:r w:rsidRPr="00446032">
              <w:rPr>
                <w:rFonts w:eastAsia="Times New Roman" w:cs="Arial"/>
                <w:b/>
                <w:color w:val="000000"/>
                <w:lang w:eastAsia="de-DE"/>
              </w:rPr>
              <w:t>OUT_WS</w:t>
            </w:r>
          </w:p>
        </w:tc>
        <w:tc>
          <w:tcPr>
            <w:tcW w:w="802" w:type="dxa"/>
            <w:tcBorders>
              <w:top w:val="single" w:sz="4" w:space="0" w:color="auto"/>
              <w:left w:val="nil"/>
              <w:bottom w:val="single" w:sz="4" w:space="0" w:color="auto"/>
              <w:right w:val="single" w:sz="4" w:space="0" w:color="auto"/>
            </w:tcBorders>
            <w:shd w:val="clear" w:color="auto" w:fill="auto"/>
            <w:noWrap/>
            <w:vAlign w:val="bottom"/>
          </w:tcPr>
          <w:p w14:paraId="3B670CCB" w14:textId="77777777" w:rsidR="00087984" w:rsidRPr="00E45BCC" w:rsidRDefault="00087984" w:rsidP="00BF39C6">
            <w:pPr>
              <w:rPr>
                <w:rFonts w:eastAsia="Times New Roman" w:cs="Arial"/>
                <w:color w:val="000000"/>
                <w:lang w:eastAsia="de-DE"/>
              </w:rPr>
            </w:pPr>
            <w:r w:rsidRPr="00E45BCC">
              <w:rPr>
                <w:rFonts w:eastAsia="Times New Roman" w:cs="Arial"/>
                <w:color w:val="000000"/>
                <w:lang w:eastAsia="de-DE"/>
              </w:rPr>
              <w:t>Web Service</w:t>
            </w:r>
          </w:p>
        </w:tc>
        <w:tc>
          <w:tcPr>
            <w:tcW w:w="982" w:type="dxa"/>
            <w:tcBorders>
              <w:top w:val="single" w:sz="4" w:space="0" w:color="auto"/>
              <w:left w:val="nil"/>
              <w:bottom w:val="single" w:sz="4" w:space="0" w:color="auto"/>
              <w:right w:val="single" w:sz="4" w:space="0" w:color="auto"/>
            </w:tcBorders>
            <w:shd w:val="clear" w:color="000000" w:fill="EEECE1"/>
            <w:noWrap/>
            <w:vAlign w:val="bottom"/>
          </w:tcPr>
          <w:p w14:paraId="3B670CCC" w14:textId="77777777" w:rsidR="00087984" w:rsidRPr="00E45BCC" w:rsidRDefault="00087984" w:rsidP="0042559B">
            <w:pPr>
              <w:rPr>
                <w:rFonts w:eastAsia="Times New Roman" w:cs="Arial"/>
                <w:color w:val="000000"/>
                <w:lang w:eastAsia="de-DE"/>
              </w:rPr>
            </w:pPr>
            <w:r w:rsidRPr="00E45BCC">
              <w:rPr>
                <w:rFonts w:eastAsia="Times New Roman" w:cs="Arial"/>
                <w:color w:val="000000"/>
                <w:lang w:eastAsia="de-DE"/>
              </w:rPr>
              <w:t>WS</w:t>
            </w:r>
          </w:p>
        </w:tc>
        <w:tc>
          <w:tcPr>
            <w:tcW w:w="981" w:type="dxa"/>
            <w:tcBorders>
              <w:top w:val="single" w:sz="4" w:space="0" w:color="auto"/>
              <w:left w:val="nil"/>
              <w:bottom w:val="single" w:sz="4" w:space="0" w:color="auto"/>
              <w:right w:val="single" w:sz="4" w:space="0" w:color="auto"/>
            </w:tcBorders>
            <w:shd w:val="clear" w:color="000000" w:fill="EEECE1"/>
            <w:noWrap/>
            <w:vAlign w:val="bottom"/>
          </w:tcPr>
          <w:p w14:paraId="3B670CCD" w14:textId="77777777" w:rsidR="00087984" w:rsidRPr="00E45BCC" w:rsidRDefault="00446032" w:rsidP="0042559B">
            <w:pPr>
              <w:rPr>
                <w:rFonts w:eastAsia="Times New Roman" w:cs="Arial"/>
                <w:color w:val="000000"/>
                <w:lang w:eastAsia="de-DE"/>
              </w:rPr>
            </w:pPr>
            <w:r>
              <w:rPr>
                <w:rFonts w:eastAsia="Times New Roman" w:cs="Arial"/>
                <w:color w:val="000000"/>
                <w:lang w:eastAsia="de-DE"/>
              </w:rPr>
              <w:t>WS</w:t>
            </w:r>
          </w:p>
        </w:tc>
        <w:tc>
          <w:tcPr>
            <w:tcW w:w="1337" w:type="dxa"/>
            <w:tcBorders>
              <w:top w:val="single" w:sz="4" w:space="0" w:color="auto"/>
              <w:left w:val="nil"/>
              <w:bottom w:val="single" w:sz="4" w:space="0" w:color="auto"/>
              <w:right w:val="single" w:sz="4" w:space="0" w:color="auto"/>
            </w:tcBorders>
            <w:shd w:val="clear" w:color="000000" w:fill="EEECE1"/>
            <w:noWrap/>
            <w:vAlign w:val="bottom"/>
          </w:tcPr>
          <w:p w14:paraId="3B670CCE" w14:textId="77777777" w:rsidR="00087984" w:rsidRPr="00E45BCC" w:rsidRDefault="00087984" w:rsidP="0042559B">
            <w:pPr>
              <w:rPr>
                <w:rFonts w:eastAsia="Times New Roman" w:cs="Arial"/>
                <w:color w:val="000000"/>
                <w:lang w:eastAsia="de-DE"/>
              </w:rPr>
            </w:pPr>
          </w:p>
        </w:tc>
        <w:tc>
          <w:tcPr>
            <w:tcW w:w="925" w:type="dxa"/>
            <w:tcBorders>
              <w:top w:val="single" w:sz="4" w:space="0" w:color="auto"/>
              <w:left w:val="nil"/>
              <w:bottom w:val="single" w:sz="4" w:space="0" w:color="auto"/>
              <w:right w:val="single" w:sz="4" w:space="0" w:color="auto"/>
            </w:tcBorders>
            <w:shd w:val="clear" w:color="000000" w:fill="DBE5F1"/>
            <w:noWrap/>
            <w:vAlign w:val="bottom"/>
          </w:tcPr>
          <w:p w14:paraId="3B670CCF" w14:textId="77777777" w:rsidR="00087984" w:rsidRPr="00E45BCC" w:rsidRDefault="00087984" w:rsidP="0042559B">
            <w:pPr>
              <w:rPr>
                <w:rFonts w:eastAsia="Times New Roman" w:cs="Arial"/>
                <w:color w:val="000000"/>
                <w:lang w:eastAsia="de-DE"/>
              </w:rPr>
            </w:pPr>
          </w:p>
        </w:tc>
        <w:tc>
          <w:tcPr>
            <w:tcW w:w="915" w:type="dxa"/>
            <w:tcBorders>
              <w:top w:val="single" w:sz="4" w:space="0" w:color="auto"/>
              <w:left w:val="nil"/>
              <w:bottom w:val="single" w:sz="4" w:space="0" w:color="auto"/>
              <w:right w:val="single" w:sz="4" w:space="0" w:color="auto"/>
            </w:tcBorders>
            <w:shd w:val="clear" w:color="000000" w:fill="DBE5F1"/>
            <w:noWrap/>
            <w:vAlign w:val="bottom"/>
          </w:tcPr>
          <w:p w14:paraId="3B670CD0" w14:textId="77777777" w:rsidR="00087984" w:rsidRPr="00E45BCC" w:rsidRDefault="00087984" w:rsidP="0042559B">
            <w:pPr>
              <w:rPr>
                <w:rFonts w:eastAsia="Times New Roman" w:cs="Arial"/>
                <w:color w:val="000000"/>
                <w:lang w:eastAsia="de-DE"/>
              </w:rPr>
            </w:pPr>
          </w:p>
        </w:tc>
        <w:tc>
          <w:tcPr>
            <w:tcW w:w="575" w:type="dxa"/>
            <w:tcBorders>
              <w:top w:val="single" w:sz="4" w:space="0" w:color="auto"/>
              <w:left w:val="nil"/>
              <w:bottom w:val="single" w:sz="4" w:space="0" w:color="auto"/>
              <w:right w:val="single" w:sz="4" w:space="0" w:color="auto"/>
            </w:tcBorders>
            <w:shd w:val="clear" w:color="000000" w:fill="FDE9D9"/>
            <w:noWrap/>
            <w:vAlign w:val="bottom"/>
          </w:tcPr>
          <w:p w14:paraId="3B670CD1" w14:textId="77777777" w:rsidR="00087984" w:rsidRPr="00E45BCC" w:rsidRDefault="00087984" w:rsidP="0042559B">
            <w:pPr>
              <w:rPr>
                <w:rFonts w:eastAsia="Times New Roman" w:cs="Arial"/>
                <w:color w:val="000000"/>
                <w:lang w:eastAsia="de-DE"/>
              </w:rPr>
            </w:pPr>
          </w:p>
        </w:tc>
        <w:tc>
          <w:tcPr>
            <w:tcW w:w="490" w:type="dxa"/>
            <w:tcBorders>
              <w:top w:val="single" w:sz="4" w:space="0" w:color="auto"/>
              <w:left w:val="nil"/>
              <w:bottom w:val="single" w:sz="4" w:space="0" w:color="auto"/>
              <w:right w:val="single" w:sz="4" w:space="0" w:color="auto"/>
            </w:tcBorders>
            <w:shd w:val="clear" w:color="000000" w:fill="FDE9D9"/>
            <w:noWrap/>
            <w:vAlign w:val="bottom"/>
          </w:tcPr>
          <w:p w14:paraId="3B670CD2" w14:textId="77777777" w:rsidR="00087984" w:rsidRPr="00E45BCC" w:rsidRDefault="00087984" w:rsidP="0042559B">
            <w:pPr>
              <w:rPr>
                <w:rFonts w:eastAsia="Times New Roman" w:cs="Arial"/>
                <w:color w:val="000000"/>
                <w:lang w:eastAsia="de-DE"/>
              </w:rPr>
            </w:pPr>
          </w:p>
        </w:tc>
        <w:tc>
          <w:tcPr>
            <w:tcW w:w="517" w:type="dxa"/>
            <w:tcBorders>
              <w:top w:val="single" w:sz="4" w:space="0" w:color="auto"/>
              <w:left w:val="nil"/>
              <w:bottom w:val="single" w:sz="4" w:space="0" w:color="auto"/>
              <w:right w:val="single" w:sz="4" w:space="0" w:color="auto"/>
            </w:tcBorders>
            <w:shd w:val="clear" w:color="000000" w:fill="FDE9D9"/>
            <w:noWrap/>
            <w:vAlign w:val="bottom"/>
          </w:tcPr>
          <w:p w14:paraId="3B670CD3" w14:textId="77777777" w:rsidR="00087984" w:rsidRPr="00E45BCC" w:rsidRDefault="00087984" w:rsidP="0042559B">
            <w:pPr>
              <w:rPr>
                <w:rFonts w:eastAsia="Times New Roman" w:cs="Arial"/>
                <w:color w:val="000000"/>
                <w:lang w:eastAsia="de-DE"/>
              </w:rPr>
            </w:pPr>
          </w:p>
        </w:tc>
      </w:tr>
      <w:tr w:rsidR="00087984" w:rsidRPr="00E45BCC" w14:paraId="3B670CDF" w14:textId="77777777" w:rsidTr="00BF39C6">
        <w:trPr>
          <w:trHeight w:val="300"/>
        </w:trPr>
        <w:tc>
          <w:tcPr>
            <w:tcW w:w="1200" w:type="dxa"/>
            <w:tcBorders>
              <w:top w:val="single" w:sz="4" w:space="0" w:color="auto"/>
              <w:left w:val="single" w:sz="4" w:space="0" w:color="auto"/>
              <w:bottom w:val="single" w:sz="4" w:space="0" w:color="auto"/>
              <w:right w:val="single" w:sz="4" w:space="0" w:color="auto"/>
            </w:tcBorders>
            <w:vAlign w:val="center"/>
          </w:tcPr>
          <w:p w14:paraId="3B670CD5" w14:textId="77777777" w:rsidR="00446032" w:rsidRPr="00E45BCC" w:rsidRDefault="00087984" w:rsidP="006C2087">
            <w:pPr>
              <w:rPr>
                <w:rFonts w:eastAsia="Times New Roman" w:cs="Arial"/>
                <w:color w:val="000000"/>
                <w:lang w:eastAsia="de-DE"/>
              </w:rPr>
            </w:pPr>
            <w:r w:rsidRPr="00446032">
              <w:rPr>
                <w:rFonts w:eastAsia="Times New Roman" w:cs="Arial"/>
                <w:b/>
                <w:color w:val="000000"/>
                <w:lang w:eastAsia="de-DE"/>
              </w:rPr>
              <w:t>OUT_HT</w:t>
            </w:r>
          </w:p>
        </w:tc>
        <w:tc>
          <w:tcPr>
            <w:tcW w:w="802" w:type="dxa"/>
            <w:tcBorders>
              <w:top w:val="single" w:sz="4" w:space="0" w:color="auto"/>
              <w:left w:val="nil"/>
              <w:bottom w:val="single" w:sz="4" w:space="0" w:color="auto"/>
              <w:right w:val="single" w:sz="4" w:space="0" w:color="auto"/>
            </w:tcBorders>
            <w:shd w:val="clear" w:color="auto" w:fill="auto"/>
            <w:noWrap/>
            <w:vAlign w:val="bottom"/>
          </w:tcPr>
          <w:p w14:paraId="3B670CD6" w14:textId="77777777" w:rsidR="00087984" w:rsidRPr="00E45BCC" w:rsidRDefault="00087984" w:rsidP="00BF39C6">
            <w:pPr>
              <w:rPr>
                <w:rFonts w:eastAsia="Times New Roman" w:cs="Arial"/>
                <w:color w:val="000000"/>
                <w:lang w:eastAsia="de-DE"/>
              </w:rPr>
            </w:pPr>
            <w:r w:rsidRPr="00E45BCC">
              <w:rPr>
                <w:rFonts w:eastAsia="Times New Roman" w:cs="Arial"/>
                <w:color w:val="000000"/>
                <w:lang w:eastAsia="de-DE"/>
              </w:rPr>
              <w:t>HTTP</w:t>
            </w:r>
          </w:p>
        </w:tc>
        <w:tc>
          <w:tcPr>
            <w:tcW w:w="982" w:type="dxa"/>
            <w:tcBorders>
              <w:top w:val="single" w:sz="4" w:space="0" w:color="auto"/>
              <w:left w:val="nil"/>
              <w:bottom w:val="single" w:sz="4" w:space="0" w:color="auto"/>
              <w:right w:val="single" w:sz="4" w:space="0" w:color="auto"/>
            </w:tcBorders>
            <w:shd w:val="clear" w:color="000000" w:fill="EEECE1"/>
            <w:noWrap/>
            <w:vAlign w:val="bottom"/>
          </w:tcPr>
          <w:p w14:paraId="3B670CD7" w14:textId="77777777" w:rsidR="00087984" w:rsidRPr="00E45BCC" w:rsidRDefault="00087984" w:rsidP="0042559B">
            <w:pPr>
              <w:rPr>
                <w:rFonts w:eastAsia="Times New Roman" w:cs="Arial"/>
                <w:color w:val="000000"/>
                <w:lang w:eastAsia="de-DE"/>
              </w:rPr>
            </w:pPr>
            <w:r w:rsidRPr="00E45BCC">
              <w:rPr>
                <w:rFonts w:eastAsia="Times New Roman" w:cs="Arial"/>
                <w:color w:val="000000"/>
                <w:lang w:eastAsia="de-DE"/>
              </w:rPr>
              <w:t>HTTP</w:t>
            </w:r>
          </w:p>
        </w:tc>
        <w:tc>
          <w:tcPr>
            <w:tcW w:w="981" w:type="dxa"/>
            <w:tcBorders>
              <w:top w:val="single" w:sz="4" w:space="0" w:color="auto"/>
              <w:left w:val="nil"/>
              <w:bottom w:val="single" w:sz="4" w:space="0" w:color="auto"/>
              <w:right w:val="single" w:sz="4" w:space="0" w:color="auto"/>
            </w:tcBorders>
            <w:shd w:val="clear" w:color="000000" w:fill="EEECE1"/>
            <w:noWrap/>
            <w:vAlign w:val="bottom"/>
          </w:tcPr>
          <w:p w14:paraId="3B670CD8" w14:textId="77777777" w:rsidR="00087984" w:rsidRPr="00E45BCC" w:rsidRDefault="00087984" w:rsidP="0042559B">
            <w:pPr>
              <w:rPr>
                <w:rFonts w:eastAsia="Times New Roman" w:cs="Arial"/>
                <w:color w:val="000000"/>
                <w:lang w:eastAsia="de-DE"/>
              </w:rPr>
            </w:pPr>
          </w:p>
        </w:tc>
        <w:tc>
          <w:tcPr>
            <w:tcW w:w="1337" w:type="dxa"/>
            <w:tcBorders>
              <w:top w:val="single" w:sz="4" w:space="0" w:color="auto"/>
              <w:left w:val="nil"/>
              <w:bottom w:val="single" w:sz="4" w:space="0" w:color="auto"/>
              <w:right w:val="single" w:sz="4" w:space="0" w:color="auto"/>
            </w:tcBorders>
            <w:shd w:val="clear" w:color="000000" w:fill="EEECE1"/>
            <w:noWrap/>
            <w:vAlign w:val="bottom"/>
          </w:tcPr>
          <w:p w14:paraId="3B670CD9" w14:textId="77777777" w:rsidR="00087984" w:rsidRPr="00E45BCC" w:rsidRDefault="00087984" w:rsidP="0042559B">
            <w:pPr>
              <w:rPr>
                <w:rFonts w:eastAsia="Times New Roman" w:cs="Arial"/>
                <w:color w:val="000000"/>
                <w:lang w:eastAsia="de-DE"/>
              </w:rPr>
            </w:pPr>
          </w:p>
        </w:tc>
        <w:tc>
          <w:tcPr>
            <w:tcW w:w="925" w:type="dxa"/>
            <w:tcBorders>
              <w:top w:val="single" w:sz="4" w:space="0" w:color="auto"/>
              <w:left w:val="nil"/>
              <w:bottom w:val="single" w:sz="4" w:space="0" w:color="auto"/>
              <w:right w:val="single" w:sz="4" w:space="0" w:color="auto"/>
            </w:tcBorders>
            <w:shd w:val="clear" w:color="000000" w:fill="DBE5F1"/>
            <w:noWrap/>
            <w:vAlign w:val="bottom"/>
          </w:tcPr>
          <w:p w14:paraId="3B670CDA" w14:textId="77777777" w:rsidR="00087984" w:rsidRPr="00E45BCC" w:rsidRDefault="00087984" w:rsidP="0042559B">
            <w:pPr>
              <w:rPr>
                <w:rFonts w:eastAsia="Times New Roman" w:cs="Arial"/>
                <w:color w:val="000000"/>
                <w:lang w:eastAsia="de-DE"/>
              </w:rPr>
            </w:pPr>
          </w:p>
        </w:tc>
        <w:tc>
          <w:tcPr>
            <w:tcW w:w="915" w:type="dxa"/>
            <w:tcBorders>
              <w:top w:val="single" w:sz="4" w:space="0" w:color="auto"/>
              <w:left w:val="nil"/>
              <w:bottom w:val="single" w:sz="4" w:space="0" w:color="auto"/>
              <w:right w:val="single" w:sz="4" w:space="0" w:color="auto"/>
            </w:tcBorders>
            <w:shd w:val="clear" w:color="000000" w:fill="DBE5F1"/>
            <w:noWrap/>
            <w:vAlign w:val="bottom"/>
          </w:tcPr>
          <w:p w14:paraId="3B670CDB" w14:textId="77777777" w:rsidR="00087984" w:rsidRPr="00E45BCC" w:rsidRDefault="00087984" w:rsidP="0042559B">
            <w:pPr>
              <w:rPr>
                <w:rFonts w:eastAsia="Times New Roman" w:cs="Arial"/>
                <w:color w:val="000000"/>
                <w:lang w:eastAsia="de-DE"/>
              </w:rPr>
            </w:pPr>
          </w:p>
        </w:tc>
        <w:tc>
          <w:tcPr>
            <w:tcW w:w="575" w:type="dxa"/>
            <w:tcBorders>
              <w:top w:val="single" w:sz="4" w:space="0" w:color="auto"/>
              <w:left w:val="nil"/>
              <w:bottom w:val="single" w:sz="4" w:space="0" w:color="auto"/>
              <w:right w:val="single" w:sz="4" w:space="0" w:color="auto"/>
            </w:tcBorders>
            <w:shd w:val="clear" w:color="000000" w:fill="FDE9D9"/>
            <w:noWrap/>
            <w:vAlign w:val="bottom"/>
          </w:tcPr>
          <w:p w14:paraId="3B670CDC" w14:textId="77777777" w:rsidR="00087984" w:rsidRPr="00E45BCC" w:rsidRDefault="00087984" w:rsidP="0042559B">
            <w:pPr>
              <w:rPr>
                <w:rFonts w:eastAsia="Times New Roman" w:cs="Arial"/>
                <w:color w:val="000000"/>
                <w:lang w:eastAsia="de-DE"/>
              </w:rPr>
            </w:pPr>
          </w:p>
        </w:tc>
        <w:tc>
          <w:tcPr>
            <w:tcW w:w="490" w:type="dxa"/>
            <w:tcBorders>
              <w:top w:val="single" w:sz="4" w:space="0" w:color="auto"/>
              <w:left w:val="nil"/>
              <w:bottom w:val="single" w:sz="4" w:space="0" w:color="auto"/>
              <w:right w:val="single" w:sz="4" w:space="0" w:color="auto"/>
            </w:tcBorders>
            <w:shd w:val="clear" w:color="000000" w:fill="FDE9D9"/>
            <w:noWrap/>
            <w:vAlign w:val="bottom"/>
          </w:tcPr>
          <w:p w14:paraId="3B670CDD" w14:textId="77777777" w:rsidR="00087984" w:rsidRPr="00E45BCC" w:rsidRDefault="00087984" w:rsidP="0042559B">
            <w:pPr>
              <w:rPr>
                <w:rFonts w:eastAsia="Times New Roman" w:cs="Arial"/>
                <w:color w:val="000000"/>
                <w:lang w:eastAsia="de-DE"/>
              </w:rPr>
            </w:pPr>
          </w:p>
        </w:tc>
        <w:tc>
          <w:tcPr>
            <w:tcW w:w="517" w:type="dxa"/>
            <w:tcBorders>
              <w:top w:val="single" w:sz="4" w:space="0" w:color="auto"/>
              <w:left w:val="nil"/>
              <w:bottom w:val="single" w:sz="4" w:space="0" w:color="auto"/>
              <w:right w:val="single" w:sz="4" w:space="0" w:color="auto"/>
            </w:tcBorders>
            <w:shd w:val="clear" w:color="000000" w:fill="FDE9D9"/>
            <w:noWrap/>
            <w:vAlign w:val="bottom"/>
          </w:tcPr>
          <w:p w14:paraId="3B670CDE" w14:textId="77777777" w:rsidR="00087984" w:rsidRPr="00E45BCC" w:rsidRDefault="00087984" w:rsidP="0042559B">
            <w:pPr>
              <w:rPr>
                <w:rFonts w:eastAsia="Times New Roman" w:cs="Arial"/>
                <w:color w:val="000000"/>
                <w:lang w:eastAsia="de-DE"/>
              </w:rPr>
            </w:pPr>
          </w:p>
        </w:tc>
      </w:tr>
      <w:tr w:rsidR="00540B4E" w:rsidRPr="00E45BCC" w14:paraId="3B670CEA" w14:textId="77777777" w:rsidTr="00BF39C6">
        <w:trPr>
          <w:trHeight w:val="300"/>
        </w:trPr>
        <w:tc>
          <w:tcPr>
            <w:tcW w:w="1200" w:type="dxa"/>
            <w:tcBorders>
              <w:top w:val="single" w:sz="4" w:space="0" w:color="auto"/>
              <w:left w:val="single" w:sz="4" w:space="0" w:color="auto"/>
              <w:bottom w:val="single" w:sz="4" w:space="0" w:color="auto"/>
              <w:right w:val="single" w:sz="4" w:space="0" w:color="auto"/>
            </w:tcBorders>
            <w:vAlign w:val="center"/>
          </w:tcPr>
          <w:p w14:paraId="3B670CE0" w14:textId="77777777" w:rsidR="00540B4E" w:rsidRPr="00E45BCC" w:rsidRDefault="00540B4E" w:rsidP="006C2087">
            <w:pPr>
              <w:rPr>
                <w:rFonts w:eastAsia="Times New Roman" w:cs="Arial"/>
                <w:color w:val="000000"/>
                <w:lang w:eastAsia="de-DE"/>
              </w:rPr>
            </w:pPr>
            <w:r w:rsidRPr="00446032">
              <w:rPr>
                <w:rFonts w:eastAsia="Times New Roman" w:cs="Arial"/>
                <w:b/>
                <w:color w:val="000000"/>
                <w:lang w:eastAsia="de-DE"/>
              </w:rPr>
              <w:t>OUT_BP</w:t>
            </w:r>
          </w:p>
        </w:tc>
        <w:tc>
          <w:tcPr>
            <w:tcW w:w="802" w:type="dxa"/>
            <w:tcBorders>
              <w:top w:val="single" w:sz="4" w:space="0" w:color="auto"/>
              <w:left w:val="nil"/>
              <w:bottom w:val="single" w:sz="4" w:space="0" w:color="auto"/>
              <w:right w:val="single" w:sz="4" w:space="0" w:color="auto"/>
            </w:tcBorders>
            <w:shd w:val="clear" w:color="auto" w:fill="auto"/>
            <w:noWrap/>
            <w:vAlign w:val="bottom"/>
          </w:tcPr>
          <w:p w14:paraId="3B670CE1" w14:textId="77777777" w:rsidR="00540B4E" w:rsidRPr="00E45BCC" w:rsidRDefault="00446032" w:rsidP="00BF39C6">
            <w:pPr>
              <w:rPr>
                <w:rFonts w:eastAsia="Times New Roman" w:cs="Arial"/>
                <w:color w:val="000000"/>
                <w:lang w:eastAsia="de-DE"/>
              </w:rPr>
            </w:pPr>
            <w:r>
              <w:rPr>
                <w:rFonts w:eastAsia="Times New Roman" w:cs="Arial"/>
                <w:color w:val="000000"/>
                <w:lang w:eastAsia="de-DE"/>
              </w:rPr>
              <w:t>BP</w:t>
            </w:r>
          </w:p>
        </w:tc>
        <w:tc>
          <w:tcPr>
            <w:tcW w:w="982" w:type="dxa"/>
            <w:tcBorders>
              <w:top w:val="single" w:sz="4" w:space="0" w:color="auto"/>
              <w:left w:val="nil"/>
              <w:bottom w:val="single" w:sz="4" w:space="0" w:color="auto"/>
              <w:right w:val="single" w:sz="4" w:space="0" w:color="auto"/>
            </w:tcBorders>
            <w:shd w:val="clear" w:color="000000" w:fill="EEECE1"/>
            <w:noWrap/>
            <w:vAlign w:val="bottom"/>
          </w:tcPr>
          <w:p w14:paraId="3B670CE2" w14:textId="77777777" w:rsidR="00540B4E" w:rsidRPr="00E45BCC" w:rsidRDefault="00540B4E" w:rsidP="0042559B">
            <w:pPr>
              <w:rPr>
                <w:rFonts w:eastAsia="Times New Roman" w:cs="Arial"/>
                <w:color w:val="000000"/>
                <w:lang w:eastAsia="de-DE"/>
              </w:rPr>
            </w:pPr>
          </w:p>
        </w:tc>
        <w:tc>
          <w:tcPr>
            <w:tcW w:w="981" w:type="dxa"/>
            <w:tcBorders>
              <w:top w:val="single" w:sz="4" w:space="0" w:color="auto"/>
              <w:left w:val="nil"/>
              <w:bottom w:val="single" w:sz="4" w:space="0" w:color="auto"/>
              <w:right w:val="single" w:sz="4" w:space="0" w:color="auto"/>
            </w:tcBorders>
            <w:shd w:val="clear" w:color="000000" w:fill="EEECE1"/>
            <w:noWrap/>
            <w:vAlign w:val="bottom"/>
          </w:tcPr>
          <w:p w14:paraId="3B670CE3" w14:textId="77777777" w:rsidR="00540B4E" w:rsidRPr="00E45BCC" w:rsidRDefault="00540B4E" w:rsidP="0042559B">
            <w:pPr>
              <w:rPr>
                <w:rFonts w:eastAsia="Times New Roman" w:cs="Arial"/>
                <w:color w:val="000000"/>
                <w:lang w:eastAsia="de-DE"/>
              </w:rPr>
            </w:pPr>
          </w:p>
        </w:tc>
        <w:tc>
          <w:tcPr>
            <w:tcW w:w="1337" w:type="dxa"/>
            <w:tcBorders>
              <w:top w:val="single" w:sz="4" w:space="0" w:color="auto"/>
              <w:left w:val="nil"/>
              <w:bottom w:val="single" w:sz="4" w:space="0" w:color="auto"/>
              <w:right w:val="single" w:sz="4" w:space="0" w:color="auto"/>
            </w:tcBorders>
            <w:shd w:val="clear" w:color="000000" w:fill="EEECE1"/>
            <w:noWrap/>
            <w:vAlign w:val="bottom"/>
          </w:tcPr>
          <w:p w14:paraId="3B670CE4" w14:textId="77777777" w:rsidR="00540B4E" w:rsidRPr="00E45BCC" w:rsidRDefault="00540B4E" w:rsidP="0042559B">
            <w:pPr>
              <w:rPr>
                <w:rFonts w:eastAsia="Times New Roman" w:cs="Arial"/>
                <w:color w:val="000000"/>
                <w:lang w:eastAsia="de-DE"/>
              </w:rPr>
            </w:pPr>
          </w:p>
        </w:tc>
        <w:tc>
          <w:tcPr>
            <w:tcW w:w="925" w:type="dxa"/>
            <w:tcBorders>
              <w:top w:val="single" w:sz="4" w:space="0" w:color="auto"/>
              <w:left w:val="nil"/>
              <w:bottom w:val="single" w:sz="4" w:space="0" w:color="auto"/>
              <w:right w:val="single" w:sz="4" w:space="0" w:color="auto"/>
            </w:tcBorders>
            <w:shd w:val="clear" w:color="000000" w:fill="DBE5F1"/>
            <w:noWrap/>
            <w:vAlign w:val="bottom"/>
          </w:tcPr>
          <w:p w14:paraId="3B670CE5" w14:textId="77777777" w:rsidR="00540B4E" w:rsidRPr="00E45BCC" w:rsidRDefault="00540B4E" w:rsidP="0042559B">
            <w:pPr>
              <w:rPr>
                <w:rFonts w:eastAsia="Times New Roman" w:cs="Arial"/>
                <w:color w:val="000000"/>
                <w:lang w:eastAsia="de-DE"/>
              </w:rPr>
            </w:pPr>
          </w:p>
        </w:tc>
        <w:tc>
          <w:tcPr>
            <w:tcW w:w="915" w:type="dxa"/>
            <w:tcBorders>
              <w:top w:val="single" w:sz="4" w:space="0" w:color="auto"/>
              <w:left w:val="nil"/>
              <w:bottom w:val="single" w:sz="4" w:space="0" w:color="auto"/>
              <w:right w:val="single" w:sz="4" w:space="0" w:color="auto"/>
            </w:tcBorders>
            <w:shd w:val="clear" w:color="000000" w:fill="DBE5F1"/>
            <w:noWrap/>
            <w:vAlign w:val="bottom"/>
          </w:tcPr>
          <w:p w14:paraId="3B670CE6" w14:textId="77777777" w:rsidR="00540B4E" w:rsidRPr="00E45BCC" w:rsidRDefault="00540B4E" w:rsidP="0042559B">
            <w:pPr>
              <w:rPr>
                <w:rFonts w:eastAsia="Times New Roman" w:cs="Arial"/>
                <w:color w:val="000000"/>
                <w:lang w:eastAsia="de-DE"/>
              </w:rPr>
            </w:pPr>
          </w:p>
        </w:tc>
        <w:tc>
          <w:tcPr>
            <w:tcW w:w="575" w:type="dxa"/>
            <w:tcBorders>
              <w:top w:val="single" w:sz="4" w:space="0" w:color="auto"/>
              <w:left w:val="nil"/>
              <w:bottom w:val="single" w:sz="4" w:space="0" w:color="auto"/>
              <w:right w:val="single" w:sz="4" w:space="0" w:color="auto"/>
            </w:tcBorders>
            <w:shd w:val="clear" w:color="000000" w:fill="FDE9D9"/>
            <w:noWrap/>
            <w:vAlign w:val="bottom"/>
          </w:tcPr>
          <w:p w14:paraId="3B670CE7" w14:textId="77777777" w:rsidR="00540B4E" w:rsidRPr="00E45BCC" w:rsidRDefault="00540B4E" w:rsidP="0042559B">
            <w:pPr>
              <w:rPr>
                <w:rFonts w:eastAsia="Times New Roman" w:cs="Arial"/>
                <w:color w:val="000000"/>
                <w:lang w:eastAsia="de-DE"/>
              </w:rPr>
            </w:pPr>
          </w:p>
        </w:tc>
        <w:tc>
          <w:tcPr>
            <w:tcW w:w="490" w:type="dxa"/>
            <w:tcBorders>
              <w:top w:val="single" w:sz="4" w:space="0" w:color="auto"/>
              <w:left w:val="nil"/>
              <w:bottom w:val="single" w:sz="4" w:space="0" w:color="auto"/>
              <w:right w:val="single" w:sz="4" w:space="0" w:color="auto"/>
            </w:tcBorders>
            <w:shd w:val="clear" w:color="000000" w:fill="FDE9D9"/>
            <w:noWrap/>
            <w:vAlign w:val="bottom"/>
          </w:tcPr>
          <w:p w14:paraId="3B670CE8" w14:textId="77777777" w:rsidR="00540B4E" w:rsidRPr="00E45BCC" w:rsidRDefault="00540B4E" w:rsidP="0042559B">
            <w:pPr>
              <w:rPr>
                <w:rFonts w:eastAsia="Times New Roman" w:cs="Arial"/>
                <w:color w:val="000000"/>
                <w:lang w:eastAsia="de-DE"/>
              </w:rPr>
            </w:pPr>
          </w:p>
        </w:tc>
        <w:tc>
          <w:tcPr>
            <w:tcW w:w="517" w:type="dxa"/>
            <w:tcBorders>
              <w:top w:val="single" w:sz="4" w:space="0" w:color="auto"/>
              <w:left w:val="nil"/>
              <w:bottom w:val="single" w:sz="4" w:space="0" w:color="auto"/>
              <w:right w:val="single" w:sz="4" w:space="0" w:color="auto"/>
            </w:tcBorders>
            <w:shd w:val="clear" w:color="000000" w:fill="FDE9D9"/>
            <w:noWrap/>
            <w:vAlign w:val="bottom"/>
          </w:tcPr>
          <w:p w14:paraId="3B670CE9" w14:textId="77777777" w:rsidR="00540B4E" w:rsidRPr="00E45BCC" w:rsidRDefault="00540B4E" w:rsidP="0042559B">
            <w:pPr>
              <w:rPr>
                <w:rFonts w:eastAsia="Times New Roman" w:cs="Arial"/>
                <w:color w:val="000000"/>
                <w:lang w:eastAsia="de-DE"/>
              </w:rPr>
            </w:pPr>
          </w:p>
        </w:tc>
      </w:tr>
    </w:tbl>
    <w:p w14:paraId="3B670CEB" w14:textId="77777777" w:rsidR="0042559B" w:rsidRDefault="0042559B" w:rsidP="0042559B">
      <w:pPr>
        <w:jc w:val="both"/>
        <w:rPr>
          <w:rFonts w:cs="Arial"/>
        </w:rPr>
      </w:pPr>
    </w:p>
    <w:p w14:paraId="3B670CEC" w14:textId="77777777" w:rsidR="00EA3FDC" w:rsidRDefault="00EA3FDC" w:rsidP="0042559B">
      <w:pPr>
        <w:jc w:val="both"/>
        <w:rPr>
          <w:rFonts w:cs="Arial"/>
        </w:rPr>
      </w:pPr>
    </w:p>
    <w:p w14:paraId="3B670CED" w14:textId="77777777" w:rsidR="00EA3FDC" w:rsidRPr="00821330" w:rsidRDefault="00EA3FDC" w:rsidP="0042559B">
      <w:pPr>
        <w:jc w:val="both"/>
        <w:rPr>
          <w:rFonts w:cs="Arial"/>
        </w:rPr>
      </w:pPr>
    </w:p>
    <w:p w14:paraId="3B670CEE" w14:textId="77777777" w:rsidR="0042559B" w:rsidRPr="00D473AE" w:rsidRDefault="0042559B" w:rsidP="0042559B">
      <w:pPr>
        <w:pStyle w:val="Heading1"/>
      </w:pPr>
      <w:bookmarkStart w:id="250" w:name="_Toc263960558"/>
      <w:bookmarkStart w:id="251" w:name="aC"/>
      <w:bookmarkStart w:id="252" w:name="_Toc137659615"/>
      <w:r w:rsidRPr="00D473AE">
        <w:t>Appendix C. Table of Process Steps</w:t>
      </w:r>
      <w:bookmarkEnd w:id="250"/>
      <w:bookmarkEnd w:id="252"/>
    </w:p>
    <w:tbl>
      <w:tblPr>
        <w:tblW w:w="9454" w:type="dxa"/>
        <w:tblInd w:w="46" w:type="dxa"/>
        <w:tblCellMar>
          <w:left w:w="70" w:type="dxa"/>
          <w:right w:w="70" w:type="dxa"/>
        </w:tblCellMar>
        <w:tblLook w:val="04A0" w:firstRow="1" w:lastRow="0" w:firstColumn="1" w:lastColumn="0" w:noHBand="0" w:noVBand="1"/>
      </w:tblPr>
      <w:tblGrid>
        <w:gridCol w:w="571"/>
        <w:gridCol w:w="1417"/>
        <w:gridCol w:w="2469"/>
        <w:gridCol w:w="1100"/>
        <w:gridCol w:w="1981"/>
        <w:gridCol w:w="1916"/>
      </w:tblGrid>
      <w:tr w:rsidR="0042559B" w:rsidRPr="00E45BCC" w14:paraId="3B670CF5" w14:textId="77777777" w:rsidTr="00713366">
        <w:trPr>
          <w:trHeight w:val="315"/>
          <w:tblHeader/>
        </w:trPr>
        <w:tc>
          <w:tcPr>
            <w:tcW w:w="571" w:type="dxa"/>
            <w:tcBorders>
              <w:top w:val="single" w:sz="4" w:space="0" w:color="auto"/>
              <w:left w:val="single" w:sz="4" w:space="0" w:color="auto"/>
              <w:bottom w:val="double" w:sz="6" w:space="0" w:color="auto"/>
              <w:right w:val="single" w:sz="4" w:space="0" w:color="auto"/>
            </w:tcBorders>
            <w:shd w:val="clear" w:color="auto" w:fill="auto"/>
            <w:noWrap/>
            <w:vAlign w:val="bottom"/>
            <w:hideMark/>
          </w:tcPr>
          <w:bookmarkEnd w:id="251"/>
          <w:p w14:paraId="3B670CEF" w14:textId="77777777" w:rsidR="0042559B" w:rsidRPr="00E45BCC" w:rsidRDefault="0042559B" w:rsidP="0042559B">
            <w:pPr>
              <w:rPr>
                <w:rFonts w:eastAsia="Times New Roman" w:cs="Arial"/>
                <w:b/>
                <w:bCs/>
                <w:color w:val="000000"/>
                <w:sz w:val="18"/>
                <w:lang w:eastAsia="de-DE"/>
              </w:rPr>
            </w:pPr>
            <w:r w:rsidRPr="00E45BCC">
              <w:rPr>
                <w:rFonts w:eastAsia="Times New Roman" w:cs="Arial"/>
                <w:b/>
                <w:bCs/>
                <w:color w:val="000000"/>
                <w:sz w:val="18"/>
                <w:lang w:eastAsia="de-DE"/>
              </w:rPr>
              <w:t>vBIU</w:t>
            </w:r>
          </w:p>
        </w:tc>
        <w:tc>
          <w:tcPr>
            <w:tcW w:w="1417" w:type="dxa"/>
            <w:tcBorders>
              <w:top w:val="single" w:sz="4" w:space="0" w:color="auto"/>
              <w:left w:val="nil"/>
              <w:bottom w:val="double" w:sz="6" w:space="0" w:color="auto"/>
              <w:right w:val="single" w:sz="4" w:space="0" w:color="auto"/>
            </w:tcBorders>
            <w:shd w:val="clear" w:color="auto" w:fill="auto"/>
            <w:noWrap/>
            <w:vAlign w:val="bottom"/>
            <w:hideMark/>
          </w:tcPr>
          <w:p w14:paraId="3B670CF0" w14:textId="77777777" w:rsidR="0042559B" w:rsidRPr="00E45BCC" w:rsidRDefault="0042559B" w:rsidP="0042559B">
            <w:pPr>
              <w:rPr>
                <w:rFonts w:eastAsia="Times New Roman" w:cs="Arial"/>
                <w:b/>
                <w:bCs/>
                <w:color w:val="000000"/>
                <w:sz w:val="18"/>
                <w:lang w:eastAsia="de-DE"/>
              </w:rPr>
            </w:pPr>
            <w:r w:rsidRPr="00E45BCC">
              <w:rPr>
                <w:rFonts w:eastAsia="Times New Roman" w:cs="Arial"/>
                <w:b/>
                <w:bCs/>
                <w:color w:val="000000"/>
                <w:sz w:val="18"/>
                <w:lang w:eastAsia="de-DE"/>
              </w:rPr>
              <w:t>System Type</w:t>
            </w:r>
          </w:p>
        </w:tc>
        <w:tc>
          <w:tcPr>
            <w:tcW w:w="2469" w:type="dxa"/>
            <w:tcBorders>
              <w:top w:val="single" w:sz="4" w:space="0" w:color="auto"/>
              <w:left w:val="nil"/>
              <w:bottom w:val="double" w:sz="6" w:space="0" w:color="auto"/>
              <w:right w:val="single" w:sz="4" w:space="0" w:color="auto"/>
            </w:tcBorders>
            <w:shd w:val="clear" w:color="auto" w:fill="auto"/>
            <w:noWrap/>
            <w:vAlign w:val="bottom"/>
            <w:hideMark/>
          </w:tcPr>
          <w:p w14:paraId="3B670CF1" w14:textId="77777777" w:rsidR="0042559B" w:rsidRPr="00E45BCC" w:rsidRDefault="0042559B" w:rsidP="0042559B">
            <w:pPr>
              <w:rPr>
                <w:rFonts w:eastAsia="Times New Roman" w:cs="Arial"/>
                <w:b/>
                <w:bCs/>
                <w:color w:val="000000"/>
                <w:sz w:val="18"/>
                <w:lang w:eastAsia="de-DE"/>
              </w:rPr>
            </w:pPr>
            <w:r w:rsidRPr="00E45BCC">
              <w:rPr>
                <w:rFonts w:eastAsia="Times New Roman" w:cs="Arial"/>
                <w:b/>
                <w:bCs/>
                <w:color w:val="000000"/>
                <w:sz w:val="18"/>
                <w:lang w:eastAsia="de-DE"/>
              </w:rPr>
              <w:t>Process Step ID</w:t>
            </w:r>
          </w:p>
        </w:tc>
        <w:tc>
          <w:tcPr>
            <w:tcW w:w="1100" w:type="dxa"/>
            <w:tcBorders>
              <w:top w:val="single" w:sz="4" w:space="0" w:color="auto"/>
              <w:left w:val="nil"/>
              <w:bottom w:val="double" w:sz="6" w:space="0" w:color="auto"/>
              <w:right w:val="single" w:sz="4" w:space="0" w:color="auto"/>
            </w:tcBorders>
            <w:shd w:val="clear" w:color="000000" w:fill="EEECE1"/>
            <w:noWrap/>
            <w:vAlign w:val="bottom"/>
            <w:hideMark/>
          </w:tcPr>
          <w:p w14:paraId="3B670CF2" w14:textId="77777777" w:rsidR="0042559B" w:rsidRPr="00E45BCC" w:rsidRDefault="0042559B" w:rsidP="0042559B">
            <w:pPr>
              <w:rPr>
                <w:rFonts w:eastAsia="Times New Roman" w:cs="Arial"/>
                <w:b/>
                <w:bCs/>
                <w:color w:val="000000"/>
                <w:sz w:val="18"/>
                <w:lang w:eastAsia="de-DE"/>
              </w:rPr>
            </w:pPr>
            <w:r w:rsidRPr="00E45BCC">
              <w:rPr>
                <w:rFonts w:eastAsia="Times New Roman" w:cs="Arial"/>
                <w:b/>
                <w:bCs/>
                <w:color w:val="000000"/>
                <w:sz w:val="18"/>
                <w:lang w:eastAsia="de-DE"/>
              </w:rPr>
              <w:t>Phase</w:t>
            </w:r>
          </w:p>
        </w:tc>
        <w:tc>
          <w:tcPr>
            <w:tcW w:w="1981" w:type="dxa"/>
            <w:tcBorders>
              <w:top w:val="single" w:sz="4" w:space="0" w:color="auto"/>
              <w:left w:val="nil"/>
              <w:bottom w:val="double" w:sz="6" w:space="0" w:color="auto"/>
              <w:right w:val="single" w:sz="4" w:space="0" w:color="auto"/>
            </w:tcBorders>
            <w:shd w:val="clear" w:color="000000" w:fill="EEECE1"/>
            <w:noWrap/>
            <w:vAlign w:val="bottom"/>
            <w:hideMark/>
          </w:tcPr>
          <w:p w14:paraId="3B670CF3" w14:textId="77777777" w:rsidR="0042559B" w:rsidRPr="00E45BCC" w:rsidRDefault="0042559B" w:rsidP="0042559B">
            <w:pPr>
              <w:rPr>
                <w:rFonts w:eastAsia="Times New Roman" w:cs="Arial"/>
                <w:b/>
                <w:bCs/>
                <w:color w:val="000000"/>
                <w:sz w:val="18"/>
                <w:lang w:eastAsia="de-DE"/>
              </w:rPr>
            </w:pPr>
            <w:r w:rsidRPr="00E45BCC">
              <w:rPr>
                <w:rFonts w:eastAsia="Times New Roman" w:cs="Arial"/>
                <w:b/>
                <w:bCs/>
                <w:color w:val="000000"/>
                <w:sz w:val="18"/>
                <w:lang w:eastAsia="de-DE"/>
              </w:rPr>
              <w:t>Task</w:t>
            </w:r>
          </w:p>
        </w:tc>
        <w:tc>
          <w:tcPr>
            <w:tcW w:w="1916" w:type="dxa"/>
            <w:tcBorders>
              <w:top w:val="single" w:sz="4" w:space="0" w:color="auto"/>
              <w:left w:val="nil"/>
              <w:bottom w:val="double" w:sz="6" w:space="0" w:color="auto"/>
              <w:right w:val="single" w:sz="4" w:space="0" w:color="auto"/>
            </w:tcBorders>
            <w:shd w:val="clear" w:color="000000" w:fill="EEECE1"/>
            <w:noWrap/>
            <w:vAlign w:val="bottom"/>
            <w:hideMark/>
          </w:tcPr>
          <w:p w14:paraId="3B670CF4" w14:textId="77777777" w:rsidR="0042559B" w:rsidRPr="00E45BCC" w:rsidRDefault="0042559B" w:rsidP="0042559B">
            <w:pPr>
              <w:jc w:val="center"/>
              <w:rPr>
                <w:rFonts w:eastAsia="Times New Roman" w:cs="Arial"/>
                <w:b/>
                <w:bCs/>
                <w:color w:val="000000"/>
                <w:sz w:val="18"/>
                <w:lang w:eastAsia="de-DE"/>
              </w:rPr>
            </w:pPr>
            <w:r w:rsidRPr="00E45BCC">
              <w:rPr>
                <w:rFonts w:eastAsia="Times New Roman" w:cs="Arial"/>
                <w:b/>
                <w:bCs/>
                <w:color w:val="000000"/>
                <w:sz w:val="18"/>
                <w:lang w:eastAsia="de-DE"/>
              </w:rPr>
              <w:t>Processing</w:t>
            </w:r>
          </w:p>
        </w:tc>
      </w:tr>
      <w:tr w:rsidR="0042559B" w:rsidRPr="00E45BCC" w14:paraId="3B670CFC" w14:textId="77777777" w:rsidTr="00713366">
        <w:trPr>
          <w:trHeight w:val="315"/>
        </w:trPr>
        <w:tc>
          <w:tcPr>
            <w:tcW w:w="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70CF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val="restart"/>
            <w:tcBorders>
              <w:top w:val="nil"/>
              <w:left w:val="single" w:sz="4" w:space="0" w:color="auto"/>
              <w:bottom w:val="double" w:sz="6" w:space="0" w:color="000000"/>
              <w:right w:val="single" w:sz="4" w:space="0" w:color="auto"/>
            </w:tcBorders>
            <w:shd w:val="clear" w:color="auto" w:fill="auto"/>
            <w:noWrap/>
            <w:vAlign w:val="bottom"/>
            <w:hideMark/>
          </w:tcPr>
          <w:p w14:paraId="3B670CF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SAP Business One</w:t>
            </w:r>
          </w:p>
        </w:tc>
        <w:tc>
          <w:tcPr>
            <w:tcW w:w="2469" w:type="dxa"/>
            <w:tcBorders>
              <w:top w:val="nil"/>
              <w:left w:val="nil"/>
              <w:bottom w:val="single" w:sz="4" w:space="0" w:color="auto"/>
              <w:right w:val="single" w:sz="4" w:space="0" w:color="auto"/>
            </w:tcBorders>
            <w:shd w:val="clear" w:color="auto" w:fill="auto"/>
            <w:noWrap/>
            <w:vAlign w:val="bottom"/>
            <w:hideMark/>
          </w:tcPr>
          <w:p w14:paraId="3B670CF8"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INB_B1_EVNT_ASYN_EVT</w:t>
            </w:r>
          </w:p>
        </w:tc>
        <w:tc>
          <w:tcPr>
            <w:tcW w:w="1100" w:type="dxa"/>
            <w:tcBorders>
              <w:top w:val="nil"/>
              <w:left w:val="nil"/>
              <w:bottom w:val="single" w:sz="4" w:space="0" w:color="auto"/>
              <w:right w:val="single" w:sz="4" w:space="0" w:color="auto"/>
            </w:tcBorders>
            <w:shd w:val="clear" w:color="000000" w:fill="EEECE1"/>
            <w:noWrap/>
            <w:vAlign w:val="bottom"/>
            <w:hideMark/>
          </w:tcPr>
          <w:p w14:paraId="3B670CF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CFA"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Event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CF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03"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CF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CFE"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CFF"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PRC_B1</w:t>
            </w:r>
          </w:p>
        </w:tc>
        <w:tc>
          <w:tcPr>
            <w:tcW w:w="1100" w:type="dxa"/>
            <w:tcBorders>
              <w:top w:val="nil"/>
              <w:left w:val="nil"/>
              <w:bottom w:val="single" w:sz="4" w:space="0" w:color="auto"/>
              <w:right w:val="single" w:sz="4" w:space="0" w:color="auto"/>
            </w:tcBorders>
            <w:shd w:val="clear" w:color="000000" w:fill="EEECE1"/>
            <w:noWrap/>
            <w:vAlign w:val="bottom"/>
            <w:hideMark/>
          </w:tcPr>
          <w:p w14:paraId="3B670D0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01"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0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0A"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0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lastRenderedPageBreak/>
              <w:t> </w:t>
            </w:r>
          </w:p>
        </w:tc>
        <w:tc>
          <w:tcPr>
            <w:tcW w:w="1417" w:type="dxa"/>
            <w:vMerge/>
            <w:tcBorders>
              <w:top w:val="nil"/>
              <w:left w:val="single" w:sz="4" w:space="0" w:color="auto"/>
              <w:bottom w:val="double" w:sz="6" w:space="0" w:color="000000"/>
              <w:right w:val="single" w:sz="4" w:space="0" w:color="auto"/>
            </w:tcBorders>
            <w:vAlign w:val="center"/>
            <w:hideMark/>
          </w:tcPr>
          <w:p w14:paraId="3B670D05"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0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PRQ_B1</w:t>
            </w:r>
          </w:p>
        </w:tc>
        <w:tc>
          <w:tcPr>
            <w:tcW w:w="1100" w:type="dxa"/>
            <w:tcBorders>
              <w:top w:val="nil"/>
              <w:left w:val="nil"/>
              <w:bottom w:val="single" w:sz="4" w:space="0" w:color="auto"/>
              <w:right w:val="single" w:sz="4" w:space="0" w:color="auto"/>
            </w:tcBorders>
            <w:shd w:val="clear" w:color="000000" w:fill="EEECE1"/>
            <w:noWrap/>
            <w:vAlign w:val="bottom"/>
            <w:hideMark/>
          </w:tcPr>
          <w:p w14:paraId="3B670D0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08"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0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11" w14:textId="77777777" w:rsidTr="00713366">
        <w:trPr>
          <w:trHeight w:val="315"/>
        </w:trPr>
        <w:tc>
          <w:tcPr>
            <w:tcW w:w="571" w:type="dxa"/>
            <w:tcBorders>
              <w:top w:val="nil"/>
              <w:left w:val="single" w:sz="4" w:space="0" w:color="auto"/>
              <w:bottom w:val="double" w:sz="6" w:space="0" w:color="auto"/>
              <w:right w:val="single" w:sz="4" w:space="0" w:color="auto"/>
            </w:tcBorders>
            <w:shd w:val="clear" w:color="auto" w:fill="auto"/>
            <w:noWrap/>
            <w:vAlign w:val="bottom"/>
            <w:hideMark/>
          </w:tcPr>
          <w:p w14:paraId="3B670D0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0C"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double" w:sz="6" w:space="0" w:color="auto"/>
              <w:right w:val="single" w:sz="4" w:space="0" w:color="auto"/>
            </w:tcBorders>
            <w:shd w:val="clear" w:color="auto" w:fill="auto"/>
            <w:noWrap/>
            <w:vAlign w:val="bottom"/>
            <w:hideMark/>
          </w:tcPr>
          <w:p w14:paraId="3B670D0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OUT_B1</w:t>
            </w:r>
          </w:p>
        </w:tc>
        <w:tc>
          <w:tcPr>
            <w:tcW w:w="1100" w:type="dxa"/>
            <w:tcBorders>
              <w:top w:val="nil"/>
              <w:left w:val="nil"/>
              <w:bottom w:val="double" w:sz="6" w:space="0" w:color="auto"/>
              <w:right w:val="single" w:sz="4" w:space="0" w:color="auto"/>
            </w:tcBorders>
            <w:shd w:val="clear" w:color="000000" w:fill="EEECE1"/>
            <w:noWrap/>
            <w:vAlign w:val="bottom"/>
            <w:hideMark/>
          </w:tcPr>
          <w:p w14:paraId="3B670D0E"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Outbound</w:t>
            </w:r>
          </w:p>
        </w:tc>
        <w:tc>
          <w:tcPr>
            <w:tcW w:w="1981" w:type="dxa"/>
            <w:tcBorders>
              <w:top w:val="nil"/>
              <w:left w:val="nil"/>
              <w:bottom w:val="double" w:sz="6" w:space="0" w:color="auto"/>
              <w:right w:val="single" w:sz="4" w:space="0" w:color="auto"/>
            </w:tcBorders>
            <w:shd w:val="clear" w:color="000000" w:fill="EEECE1"/>
            <w:noWrap/>
            <w:vAlign w:val="bottom"/>
            <w:hideMark/>
          </w:tcPr>
          <w:p w14:paraId="3B670D0F"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Outbound</w:t>
            </w:r>
          </w:p>
        </w:tc>
        <w:tc>
          <w:tcPr>
            <w:tcW w:w="1916" w:type="dxa"/>
            <w:tcBorders>
              <w:top w:val="nil"/>
              <w:left w:val="nil"/>
              <w:bottom w:val="double" w:sz="6" w:space="0" w:color="auto"/>
              <w:right w:val="single" w:sz="4" w:space="0" w:color="auto"/>
            </w:tcBorders>
            <w:shd w:val="clear" w:color="000000" w:fill="EEECE1"/>
            <w:noWrap/>
            <w:vAlign w:val="bottom"/>
            <w:hideMark/>
          </w:tcPr>
          <w:p w14:paraId="3B670D1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18" w14:textId="77777777" w:rsidTr="00713366">
        <w:trPr>
          <w:trHeight w:val="315"/>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1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val="restart"/>
            <w:tcBorders>
              <w:top w:val="nil"/>
              <w:left w:val="single" w:sz="4" w:space="0" w:color="auto"/>
              <w:bottom w:val="double" w:sz="6" w:space="0" w:color="000000"/>
              <w:right w:val="single" w:sz="4" w:space="0" w:color="auto"/>
            </w:tcBorders>
            <w:shd w:val="clear" w:color="auto" w:fill="auto"/>
            <w:noWrap/>
            <w:vAlign w:val="bottom"/>
            <w:hideMark/>
          </w:tcPr>
          <w:p w14:paraId="3B670D1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SAP ERP</w:t>
            </w:r>
          </w:p>
        </w:tc>
        <w:tc>
          <w:tcPr>
            <w:tcW w:w="2469" w:type="dxa"/>
            <w:tcBorders>
              <w:top w:val="nil"/>
              <w:left w:val="nil"/>
              <w:bottom w:val="single" w:sz="4" w:space="0" w:color="auto"/>
              <w:right w:val="single" w:sz="4" w:space="0" w:color="auto"/>
            </w:tcBorders>
            <w:shd w:val="clear" w:color="auto" w:fill="auto"/>
            <w:noWrap/>
            <w:vAlign w:val="bottom"/>
            <w:hideMark/>
          </w:tcPr>
          <w:p w14:paraId="3B670D14"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INB_R3_IDOC_ASYN_XPT</w:t>
            </w:r>
          </w:p>
        </w:tc>
        <w:tc>
          <w:tcPr>
            <w:tcW w:w="1100" w:type="dxa"/>
            <w:tcBorders>
              <w:top w:val="nil"/>
              <w:left w:val="nil"/>
              <w:bottom w:val="single" w:sz="4" w:space="0" w:color="auto"/>
              <w:right w:val="single" w:sz="4" w:space="0" w:color="auto"/>
            </w:tcBorders>
            <w:shd w:val="clear" w:color="000000" w:fill="EEECE1"/>
            <w:noWrap/>
            <w:vAlign w:val="bottom"/>
            <w:hideMark/>
          </w:tcPr>
          <w:p w14:paraId="3B670D1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16"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IDOC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1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1F"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1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1A"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1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PRC_R3</w:t>
            </w:r>
          </w:p>
        </w:tc>
        <w:tc>
          <w:tcPr>
            <w:tcW w:w="1100" w:type="dxa"/>
            <w:tcBorders>
              <w:top w:val="nil"/>
              <w:left w:val="nil"/>
              <w:bottom w:val="single" w:sz="4" w:space="0" w:color="auto"/>
              <w:right w:val="single" w:sz="4" w:space="0" w:color="auto"/>
            </w:tcBorders>
            <w:shd w:val="clear" w:color="000000" w:fill="EEECE1"/>
            <w:noWrap/>
            <w:vAlign w:val="bottom"/>
            <w:hideMark/>
          </w:tcPr>
          <w:p w14:paraId="3B670D1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1D"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1E"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26"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2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21"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2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PRQ_R3</w:t>
            </w:r>
          </w:p>
        </w:tc>
        <w:tc>
          <w:tcPr>
            <w:tcW w:w="1100" w:type="dxa"/>
            <w:tcBorders>
              <w:top w:val="nil"/>
              <w:left w:val="nil"/>
              <w:bottom w:val="single" w:sz="4" w:space="0" w:color="auto"/>
              <w:right w:val="single" w:sz="4" w:space="0" w:color="auto"/>
            </w:tcBorders>
            <w:shd w:val="clear" w:color="000000" w:fill="EEECE1"/>
            <w:noWrap/>
            <w:vAlign w:val="bottom"/>
            <w:hideMark/>
          </w:tcPr>
          <w:p w14:paraId="3B670D2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24"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2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2D" w14:textId="77777777" w:rsidTr="00713366">
        <w:trPr>
          <w:trHeight w:val="315"/>
        </w:trPr>
        <w:tc>
          <w:tcPr>
            <w:tcW w:w="571" w:type="dxa"/>
            <w:tcBorders>
              <w:top w:val="nil"/>
              <w:left w:val="single" w:sz="4" w:space="0" w:color="auto"/>
              <w:bottom w:val="double" w:sz="6" w:space="0" w:color="auto"/>
              <w:right w:val="single" w:sz="4" w:space="0" w:color="auto"/>
            </w:tcBorders>
            <w:shd w:val="clear" w:color="auto" w:fill="auto"/>
            <w:noWrap/>
            <w:vAlign w:val="bottom"/>
            <w:hideMark/>
          </w:tcPr>
          <w:p w14:paraId="3B670D2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28"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double" w:sz="6" w:space="0" w:color="auto"/>
              <w:right w:val="single" w:sz="4" w:space="0" w:color="auto"/>
            </w:tcBorders>
            <w:shd w:val="clear" w:color="auto" w:fill="auto"/>
            <w:noWrap/>
            <w:vAlign w:val="bottom"/>
            <w:hideMark/>
          </w:tcPr>
          <w:p w14:paraId="3B670D2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OUT_R3</w:t>
            </w:r>
          </w:p>
        </w:tc>
        <w:tc>
          <w:tcPr>
            <w:tcW w:w="1100" w:type="dxa"/>
            <w:tcBorders>
              <w:top w:val="nil"/>
              <w:left w:val="nil"/>
              <w:bottom w:val="double" w:sz="6" w:space="0" w:color="auto"/>
              <w:right w:val="single" w:sz="4" w:space="0" w:color="auto"/>
            </w:tcBorders>
            <w:shd w:val="clear" w:color="000000" w:fill="EEECE1"/>
            <w:noWrap/>
            <w:vAlign w:val="bottom"/>
            <w:hideMark/>
          </w:tcPr>
          <w:p w14:paraId="3B670D2A"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Outbound</w:t>
            </w:r>
          </w:p>
        </w:tc>
        <w:tc>
          <w:tcPr>
            <w:tcW w:w="1981" w:type="dxa"/>
            <w:tcBorders>
              <w:top w:val="nil"/>
              <w:left w:val="nil"/>
              <w:bottom w:val="double" w:sz="6" w:space="0" w:color="auto"/>
              <w:right w:val="single" w:sz="4" w:space="0" w:color="auto"/>
            </w:tcBorders>
            <w:shd w:val="clear" w:color="000000" w:fill="EEECE1"/>
            <w:noWrap/>
            <w:vAlign w:val="bottom"/>
            <w:hideMark/>
          </w:tcPr>
          <w:p w14:paraId="3B670D2B"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Outbound</w:t>
            </w:r>
          </w:p>
        </w:tc>
        <w:tc>
          <w:tcPr>
            <w:tcW w:w="1916" w:type="dxa"/>
            <w:tcBorders>
              <w:top w:val="nil"/>
              <w:left w:val="nil"/>
              <w:bottom w:val="double" w:sz="6" w:space="0" w:color="auto"/>
              <w:right w:val="single" w:sz="4" w:space="0" w:color="auto"/>
            </w:tcBorders>
            <w:shd w:val="clear" w:color="000000" w:fill="EEECE1"/>
            <w:noWrap/>
            <w:vAlign w:val="bottom"/>
            <w:hideMark/>
          </w:tcPr>
          <w:p w14:paraId="3B670D2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32249F" w:rsidRPr="00E45BCC" w14:paraId="3B670D34" w14:textId="77777777" w:rsidTr="005A4B31">
        <w:trPr>
          <w:trHeight w:val="315"/>
        </w:trPr>
        <w:tc>
          <w:tcPr>
            <w:tcW w:w="571" w:type="dxa"/>
            <w:tcBorders>
              <w:top w:val="nil"/>
              <w:left w:val="single" w:sz="4" w:space="0" w:color="auto"/>
              <w:bottom w:val="single" w:sz="4" w:space="0" w:color="auto"/>
              <w:right w:val="single" w:sz="4" w:space="0" w:color="auto"/>
            </w:tcBorders>
            <w:shd w:val="clear" w:color="auto" w:fill="auto"/>
            <w:noWrap/>
            <w:vAlign w:val="bottom"/>
          </w:tcPr>
          <w:p w14:paraId="3B670D2E" w14:textId="77777777" w:rsidR="0032249F" w:rsidRPr="00E45BCC" w:rsidRDefault="0032249F" w:rsidP="0042559B">
            <w:pPr>
              <w:rPr>
                <w:rFonts w:eastAsia="Times New Roman" w:cs="Arial"/>
                <w:color w:val="000000"/>
                <w:sz w:val="18"/>
                <w:lang w:eastAsia="de-DE"/>
              </w:rPr>
            </w:pPr>
          </w:p>
        </w:tc>
        <w:tc>
          <w:tcPr>
            <w:tcW w:w="1417" w:type="dxa"/>
            <w:vMerge w:val="restart"/>
            <w:tcBorders>
              <w:top w:val="nil"/>
              <w:left w:val="single" w:sz="4" w:space="0" w:color="auto"/>
              <w:right w:val="single" w:sz="4" w:space="0" w:color="auto"/>
            </w:tcBorders>
            <w:shd w:val="clear" w:color="auto" w:fill="auto"/>
            <w:noWrap/>
            <w:vAlign w:val="bottom"/>
          </w:tcPr>
          <w:p w14:paraId="3B670D2F"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Database</w:t>
            </w:r>
          </w:p>
        </w:tc>
        <w:tc>
          <w:tcPr>
            <w:tcW w:w="2469" w:type="dxa"/>
            <w:tcBorders>
              <w:top w:val="nil"/>
              <w:left w:val="nil"/>
              <w:bottom w:val="single" w:sz="4" w:space="0" w:color="auto"/>
              <w:right w:val="single" w:sz="4" w:space="0" w:color="auto"/>
            </w:tcBorders>
            <w:shd w:val="clear" w:color="auto" w:fill="auto"/>
            <w:noWrap/>
            <w:vAlign w:val="bottom"/>
          </w:tcPr>
          <w:p w14:paraId="3B670D30" w14:textId="77777777" w:rsidR="0032249F" w:rsidRPr="00D473AE" w:rsidRDefault="0032249F" w:rsidP="0042559B">
            <w:pPr>
              <w:rPr>
                <w:rFonts w:eastAsia="Times New Roman" w:cs="Arial"/>
                <w:color w:val="000000"/>
                <w:sz w:val="18"/>
                <w:lang w:eastAsia="de-DE"/>
              </w:rPr>
            </w:pPr>
            <w:r w:rsidRPr="00D473AE">
              <w:rPr>
                <w:rFonts w:eastAsia="Times New Roman" w:cs="Arial"/>
                <w:color w:val="000000"/>
                <w:sz w:val="18"/>
                <w:lang w:eastAsia="de-DE"/>
              </w:rPr>
              <w:t>INB_DB_TIMR_DATA</w:t>
            </w:r>
            <w:r w:rsidRPr="00D473AE">
              <w:rPr>
                <w:rFonts w:eastAsia="Times New Roman" w:cs="Arial"/>
                <w:color w:val="000000"/>
                <w:sz w:val="18"/>
                <w:lang w:eastAsia="de-DE"/>
              </w:rPr>
              <w:br/>
              <w:t>RETRIEVER</w:t>
            </w:r>
          </w:p>
        </w:tc>
        <w:tc>
          <w:tcPr>
            <w:tcW w:w="1100" w:type="dxa"/>
            <w:tcBorders>
              <w:top w:val="nil"/>
              <w:left w:val="nil"/>
              <w:bottom w:val="single" w:sz="4" w:space="0" w:color="auto"/>
              <w:right w:val="single" w:sz="4" w:space="0" w:color="auto"/>
            </w:tcBorders>
            <w:shd w:val="clear" w:color="000000" w:fill="EEECE1"/>
            <w:noWrap/>
            <w:vAlign w:val="bottom"/>
          </w:tcPr>
          <w:p w14:paraId="3B670D31"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tcPr>
          <w:p w14:paraId="3B670D32" w14:textId="77777777" w:rsidR="0032249F" w:rsidRPr="00E45BCC" w:rsidRDefault="0032249F" w:rsidP="0042559B">
            <w:pPr>
              <w:rPr>
                <w:rFonts w:eastAsia="Times New Roman" w:cs="Arial"/>
                <w:sz w:val="18"/>
                <w:lang w:eastAsia="de-DE"/>
              </w:rPr>
            </w:pPr>
            <w:r w:rsidRPr="00E45BCC">
              <w:rPr>
                <w:rFonts w:eastAsia="Times New Roman" w:cs="Arial"/>
                <w:sz w:val="18"/>
                <w:lang w:eastAsia="de-DE"/>
              </w:rPr>
              <w:t>Timer-trigggered database inbound</w:t>
            </w:r>
          </w:p>
        </w:tc>
        <w:tc>
          <w:tcPr>
            <w:tcW w:w="1916" w:type="dxa"/>
            <w:tcBorders>
              <w:top w:val="nil"/>
              <w:left w:val="nil"/>
              <w:bottom w:val="single" w:sz="4" w:space="0" w:color="auto"/>
              <w:right w:val="single" w:sz="4" w:space="0" w:color="auto"/>
            </w:tcBorders>
            <w:shd w:val="clear" w:color="000000" w:fill="EEECE1"/>
            <w:noWrap/>
            <w:vAlign w:val="bottom"/>
          </w:tcPr>
          <w:p w14:paraId="3B670D33"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asynchronous</w:t>
            </w:r>
          </w:p>
        </w:tc>
      </w:tr>
      <w:tr w:rsidR="0032249F" w:rsidRPr="00E45BCC" w14:paraId="3B670D3B" w14:textId="77777777" w:rsidTr="005A4B31">
        <w:trPr>
          <w:trHeight w:val="315"/>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35"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left w:val="single" w:sz="4" w:space="0" w:color="auto"/>
              <w:right w:val="single" w:sz="4" w:space="0" w:color="auto"/>
            </w:tcBorders>
            <w:shd w:val="clear" w:color="auto" w:fill="auto"/>
            <w:noWrap/>
            <w:vAlign w:val="bottom"/>
            <w:hideMark/>
          </w:tcPr>
          <w:p w14:paraId="3B670D36" w14:textId="77777777" w:rsidR="0032249F" w:rsidRPr="00E45BCC" w:rsidRDefault="0032249F"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37" w14:textId="77777777" w:rsidR="0032249F" w:rsidRPr="00D473AE" w:rsidRDefault="0032249F" w:rsidP="0042559B">
            <w:pPr>
              <w:rPr>
                <w:rFonts w:eastAsia="Times New Roman" w:cs="Arial"/>
                <w:color w:val="000000"/>
                <w:sz w:val="18"/>
                <w:lang w:eastAsia="de-DE"/>
              </w:rPr>
            </w:pPr>
            <w:r w:rsidRPr="00D473AE">
              <w:rPr>
                <w:rFonts w:eastAsia="Times New Roman" w:cs="Arial"/>
                <w:color w:val="000000"/>
                <w:sz w:val="18"/>
                <w:lang w:eastAsia="de-DE"/>
              </w:rPr>
              <w:t>INB_DB_TIMR_ASYN_FIX</w:t>
            </w:r>
          </w:p>
        </w:tc>
        <w:tc>
          <w:tcPr>
            <w:tcW w:w="1100" w:type="dxa"/>
            <w:tcBorders>
              <w:top w:val="nil"/>
              <w:left w:val="nil"/>
              <w:bottom w:val="single" w:sz="4" w:space="0" w:color="auto"/>
              <w:right w:val="single" w:sz="4" w:space="0" w:color="auto"/>
            </w:tcBorders>
            <w:shd w:val="clear" w:color="000000" w:fill="EEECE1"/>
            <w:noWrap/>
            <w:vAlign w:val="bottom"/>
            <w:hideMark/>
          </w:tcPr>
          <w:p w14:paraId="3B670D38"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39" w14:textId="77777777" w:rsidR="0032249F" w:rsidRPr="00E45BCC" w:rsidRDefault="0032249F" w:rsidP="0042559B">
            <w:pPr>
              <w:rPr>
                <w:rFonts w:eastAsia="Times New Roman" w:cs="Arial"/>
                <w:sz w:val="18"/>
                <w:lang w:eastAsia="de-DE"/>
              </w:rPr>
            </w:pPr>
            <w:r w:rsidRPr="00E45BCC">
              <w:rPr>
                <w:rFonts w:eastAsia="Times New Roman" w:cs="Arial"/>
                <w:sz w:val="18"/>
                <w:lang w:eastAsia="de-DE"/>
              </w:rPr>
              <w:t>Timer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3A"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asynchronous</w:t>
            </w:r>
          </w:p>
        </w:tc>
      </w:tr>
      <w:tr w:rsidR="0032249F" w:rsidRPr="00E45BCC" w14:paraId="3B670D42" w14:textId="77777777" w:rsidTr="005A4B31">
        <w:trPr>
          <w:trHeight w:val="315"/>
        </w:trPr>
        <w:tc>
          <w:tcPr>
            <w:tcW w:w="571" w:type="dxa"/>
            <w:tcBorders>
              <w:top w:val="nil"/>
              <w:left w:val="single" w:sz="4" w:space="0" w:color="auto"/>
              <w:bottom w:val="double" w:sz="6" w:space="0" w:color="auto"/>
              <w:right w:val="single" w:sz="4" w:space="0" w:color="auto"/>
            </w:tcBorders>
            <w:shd w:val="clear" w:color="auto" w:fill="auto"/>
            <w:noWrap/>
            <w:vAlign w:val="bottom"/>
            <w:hideMark/>
          </w:tcPr>
          <w:p w14:paraId="3B670D3C"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left w:val="single" w:sz="4" w:space="0" w:color="auto"/>
              <w:bottom w:val="double" w:sz="6" w:space="0" w:color="000000"/>
              <w:right w:val="single" w:sz="4" w:space="0" w:color="auto"/>
            </w:tcBorders>
            <w:vAlign w:val="center"/>
            <w:hideMark/>
          </w:tcPr>
          <w:p w14:paraId="3B670D3D" w14:textId="77777777" w:rsidR="0032249F" w:rsidRPr="00E45BCC" w:rsidRDefault="0032249F" w:rsidP="0042559B">
            <w:pPr>
              <w:rPr>
                <w:rFonts w:eastAsia="Times New Roman" w:cs="Arial"/>
                <w:color w:val="000000"/>
                <w:sz w:val="18"/>
                <w:lang w:eastAsia="de-DE"/>
              </w:rPr>
            </w:pPr>
          </w:p>
        </w:tc>
        <w:tc>
          <w:tcPr>
            <w:tcW w:w="2469" w:type="dxa"/>
            <w:tcBorders>
              <w:top w:val="nil"/>
              <w:left w:val="nil"/>
              <w:bottom w:val="double" w:sz="6" w:space="0" w:color="auto"/>
              <w:right w:val="single" w:sz="4" w:space="0" w:color="auto"/>
            </w:tcBorders>
            <w:shd w:val="clear" w:color="auto" w:fill="auto"/>
            <w:noWrap/>
            <w:vAlign w:val="bottom"/>
            <w:hideMark/>
          </w:tcPr>
          <w:p w14:paraId="3B670D3E"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OUT_DB</w:t>
            </w:r>
          </w:p>
        </w:tc>
        <w:tc>
          <w:tcPr>
            <w:tcW w:w="1100" w:type="dxa"/>
            <w:tcBorders>
              <w:top w:val="nil"/>
              <w:left w:val="nil"/>
              <w:bottom w:val="double" w:sz="6" w:space="0" w:color="auto"/>
              <w:right w:val="single" w:sz="4" w:space="0" w:color="auto"/>
            </w:tcBorders>
            <w:shd w:val="clear" w:color="000000" w:fill="EEECE1"/>
            <w:noWrap/>
            <w:vAlign w:val="bottom"/>
            <w:hideMark/>
          </w:tcPr>
          <w:p w14:paraId="3B670D3F"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Outbound</w:t>
            </w:r>
          </w:p>
        </w:tc>
        <w:tc>
          <w:tcPr>
            <w:tcW w:w="1981" w:type="dxa"/>
            <w:tcBorders>
              <w:top w:val="nil"/>
              <w:left w:val="nil"/>
              <w:bottom w:val="double" w:sz="6" w:space="0" w:color="auto"/>
              <w:right w:val="single" w:sz="4" w:space="0" w:color="auto"/>
            </w:tcBorders>
            <w:shd w:val="clear" w:color="000000" w:fill="EEECE1"/>
            <w:noWrap/>
            <w:vAlign w:val="bottom"/>
            <w:hideMark/>
          </w:tcPr>
          <w:p w14:paraId="3B670D40" w14:textId="77777777" w:rsidR="0032249F" w:rsidRPr="00E45BCC" w:rsidRDefault="0032249F" w:rsidP="0042559B">
            <w:pPr>
              <w:rPr>
                <w:rFonts w:eastAsia="Times New Roman" w:cs="Arial"/>
                <w:sz w:val="18"/>
                <w:lang w:eastAsia="de-DE"/>
              </w:rPr>
            </w:pPr>
            <w:r w:rsidRPr="00E45BCC">
              <w:rPr>
                <w:rFonts w:eastAsia="Times New Roman" w:cs="Arial"/>
                <w:sz w:val="18"/>
                <w:lang w:eastAsia="de-DE"/>
              </w:rPr>
              <w:t>Outbound</w:t>
            </w:r>
          </w:p>
        </w:tc>
        <w:tc>
          <w:tcPr>
            <w:tcW w:w="1916" w:type="dxa"/>
            <w:tcBorders>
              <w:top w:val="nil"/>
              <w:left w:val="nil"/>
              <w:bottom w:val="double" w:sz="6" w:space="0" w:color="auto"/>
              <w:right w:val="single" w:sz="4" w:space="0" w:color="auto"/>
            </w:tcBorders>
            <w:shd w:val="clear" w:color="000000" w:fill="EEECE1"/>
            <w:noWrap/>
            <w:vAlign w:val="bottom"/>
            <w:hideMark/>
          </w:tcPr>
          <w:p w14:paraId="3B670D41" w14:textId="77777777" w:rsidR="0032249F" w:rsidRPr="00E45BCC" w:rsidRDefault="0032249F"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49" w14:textId="77777777" w:rsidTr="00713366">
        <w:trPr>
          <w:trHeight w:val="315"/>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4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val="restart"/>
            <w:tcBorders>
              <w:top w:val="nil"/>
              <w:left w:val="single" w:sz="4" w:space="0" w:color="auto"/>
              <w:bottom w:val="double" w:sz="6" w:space="0" w:color="000000"/>
              <w:right w:val="single" w:sz="4" w:space="0" w:color="auto"/>
            </w:tcBorders>
            <w:shd w:val="clear" w:color="auto" w:fill="auto"/>
            <w:noWrap/>
            <w:vAlign w:val="bottom"/>
            <w:hideMark/>
          </w:tcPr>
          <w:p w14:paraId="3B670D4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File System</w:t>
            </w:r>
          </w:p>
        </w:tc>
        <w:tc>
          <w:tcPr>
            <w:tcW w:w="2469" w:type="dxa"/>
            <w:tcBorders>
              <w:top w:val="nil"/>
              <w:left w:val="nil"/>
              <w:bottom w:val="single" w:sz="4" w:space="0" w:color="auto"/>
              <w:right w:val="single" w:sz="4" w:space="0" w:color="auto"/>
            </w:tcBorders>
            <w:shd w:val="clear" w:color="auto" w:fill="auto"/>
            <w:noWrap/>
            <w:vAlign w:val="bottom"/>
            <w:hideMark/>
          </w:tcPr>
          <w:p w14:paraId="3B670D45"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INB_FI_EXST_ASYN_XPT</w:t>
            </w:r>
          </w:p>
        </w:tc>
        <w:tc>
          <w:tcPr>
            <w:tcW w:w="1100" w:type="dxa"/>
            <w:tcBorders>
              <w:top w:val="nil"/>
              <w:left w:val="nil"/>
              <w:bottom w:val="single" w:sz="4" w:space="0" w:color="auto"/>
              <w:right w:val="single" w:sz="4" w:space="0" w:color="auto"/>
            </w:tcBorders>
            <w:shd w:val="clear" w:color="000000" w:fill="EEECE1"/>
            <w:noWrap/>
            <w:vAlign w:val="bottom"/>
            <w:hideMark/>
          </w:tcPr>
          <w:p w14:paraId="3B670D4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47" w14:textId="77777777" w:rsidR="0042559B" w:rsidRPr="00E45BCC" w:rsidRDefault="0042559B" w:rsidP="00713366">
            <w:pPr>
              <w:rPr>
                <w:rFonts w:eastAsia="Times New Roman" w:cs="Arial"/>
                <w:sz w:val="18"/>
                <w:lang w:eastAsia="de-DE"/>
              </w:rPr>
            </w:pPr>
            <w:r w:rsidRPr="00E45BCC">
              <w:rPr>
                <w:rFonts w:eastAsia="Times New Roman" w:cs="Arial"/>
                <w:sz w:val="18"/>
                <w:lang w:eastAsia="de-DE"/>
              </w:rPr>
              <w:t>file exist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48"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50"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4A"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4B"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4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PRC_FIx</w:t>
            </w:r>
          </w:p>
        </w:tc>
        <w:tc>
          <w:tcPr>
            <w:tcW w:w="1100" w:type="dxa"/>
            <w:tcBorders>
              <w:top w:val="nil"/>
              <w:left w:val="nil"/>
              <w:bottom w:val="single" w:sz="4" w:space="0" w:color="auto"/>
              <w:right w:val="single" w:sz="4" w:space="0" w:color="auto"/>
            </w:tcBorders>
            <w:shd w:val="clear" w:color="000000" w:fill="EEECE1"/>
            <w:noWrap/>
            <w:vAlign w:val="bottom"/>
            <w:hideMark/>
          </w:tcPr>
          <w:p w14:paraId="3B670D4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4E"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4F"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57"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51"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52"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5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PRQ_FIx</w:t>
            </w:r>
          </w:p>
        </w:tc>
        <w:tc>
          <w:tcPr>
            <w:tcW w:w="1100" w:type="dxa"/>
            <w:tcBorders>
              <w:top w:val="nil"/>
              <w:left w:val="nil"/>
              <w:bottom w:val="single" w:sz="4" w:space="0" w:color="auto"/>
              <w:right w:val="single" w:sz="4" w:space="0" w:color="auto"/>
            </w:tcBorders>
            <w:shd w:val="clear" w:color="000000" w:fill="EEECE1"/>
            <w:noWrap/>
            <w:vAlign w:val="bottom"/>
            <w:hideMark/>
          </w:tcPr>
          <w:p w14:paraId="3B670D5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55"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5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5E"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58"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59"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5A"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INB_FI_EXST_ASYN_NAM</w:t>
            </w:r>
          </w:p>
        </w:tc>
        <w:tc>
          <w:tcPr>
            <w:tcW w:w="1100" w:type="dxa"/>
            <w:tcBorders>
              <w:top w:val="nil"/>
              <w:left w:val="nil"/>
              <w:bottom w:val="single" w:sz="4" w:space="0" w:color="auto"/>
              <w:right w:val="single" w:sz="4" w:space="0" w:color="auto"/>
            </w:tcBorders>
            <w:shd w:val="clear" w:color="000000" w:fill="EEECE1"/>
            <w:noWrap/>
            <w:vAlign w:val="bottom"/>
            <w:hideMark/>
          </w:tcPr>
          <w:p w14:paraId="3B670D5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5C" w14:textId="77777777" w:rsidR="0042559B" w:rsidRPr="00E45BCC" w:rsidRDefault="0042559B" w:rsidP="00713366">
            <w:pPr>
              <w:rPr>
                <w:rFonts w:eastAsia="Times New Roman" w:cs="Arial"/>
                <w:sz w:val="18"/>
                <w:lang w:eastAsia="de-DE"/>
              </w:rPr>
            </w:pPr>
            <w:r w:rsidRPr="00E45BCC">
              <w:rPr>
                <w:rFonts w:eastAsia="Times New Roman" w:cs="Arial"/>
                <w:sz w:val="18"/>
                <w:lang w:eastAsia="de-DE"/>
              </w:rPr>
              <w:t>file exist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5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65"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5F"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60"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61"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PRC_FIn</w:t>
            </w:r>
          </w:p>
        </w:tc>
        <w:tc>
          <w:tcPr>
            <w:tcW w:w="1100" w:type="dxa"/>
            <w:tcBorders>
              <w:top w:val="nil"/>
              <w:left w:val="nil"/>
              <w:bottom w:val="single" w:sz="4" w:space="0" w:color="auto"/>
              <w:right w:val="single" w:sz="4" w:space="0" w:color="auto"/>
            </w:tcBorders>
            <w:shd w:val="clear" w:color="000000" w:fill="EEECE1"/>
            <w:noWrap/>
            <w:vAlign w:val="bottom"/>
            <w:hideMark/>
          </w:tcPr>
          <w:p w14:paraId="3B670D6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63"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6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6C"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6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67"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68"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PRQ_FIn</w:t>
            </w:r>
          </w:p>
        </w:tc>
        <w:tc>
          <w:tcPr>
            <w:tcW w:w="1100" w:type="dxa"/>
            <w:tcBorders>
              <w:top w:val="nil"/>
              <w:left w:val="nil"/>
              <w:bottom w:val="single" w:sz="4" w:space="0" w:color="auto"/>
              <w:right w:val="single" w:sz="4" w:space="0" w:color="auto"/>
            </w:tcBorders>
            <w:shd w:val="clear" w:color="000000" w:fill="EEECE1"/>
            <w:noWrap/>
            <w:vAlign w:val="bottom"/>
            <w:hideMark/>
          </w:tcPr>
          <w:p w14:paraId="3B670D6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6A"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6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73"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6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6E"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6F" w14:textId="77777777" w:rsidR="0042559B" w:rsidRPr="00D473AE" w:rsidRDefault="0042559B" w:rsidP="00713366">
            <w:pPr>
              <w:rPr>
                <w:rFonts w:eastAsia="Times New Roman" w:cs="Arial"/>
                <w:color w:val="000000"/>
                <w:sz w:val="18"/>
                <w:lang w:eastAsia="de-DE"/>
              </w:rPr>
            </w:pPr>
            <w:r w:rsidRPr="00D473AE">
              <w:rPr>
                <w:rFonts w:eastAsia="Times New Roman" w:cs="Arial"/>
                <w:color w:val="000000"/>
                <w:sz w:val="18"/>
                <w:lang w:eastAsia="de-DE"/>
              </w:rPr>
              <w:t>INB_FI_EXST_ASYN_FS</w:t>
            </w:r>
          </w:p>
        </w:tc>
        <w:tc>
          <w:tcPr>
            <w:tcW w:w="1100" w:type="dxa"/>
            <w:tcBorders>
              <w:top w:val="nil"/>
              <w:left w:val="nil"/>
              <w:bottom w:val="single" w:sz="4" w:space="0" w:color="auto"/>
              <w:right w:val="single" w:sz="4" w:space="0" w:color="auto"/>
            </w:tcBorders>
            <w:shd w:val="clear" w:color="000000" w:fill="EEECE1"/>
            <w:noWrap/>
            <w:vAlign w:val="bottom"/>
            <w:hideMark/>
          </w:tcPr>
          <w:p w14:paraId="3B670D7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71" w14:textId="77777777" w:rsidR="0042559B" w:rsidRPr="00E45BCC" w:rsidRDefault="0042559B" w:rsidP="00713366">
            <w:pPr>
              <w:rPr>
                <w:rFonts w:eastAsia="Times New Roman" w:cs="Arial"/>
                <w:sz w:val="18"/>
                <w:lang w:eastAsia="de-DE"/>
              </w:rPr>
            </w:pPr>
            <w:r w:rsidRPr="00E45BCC">
              <w:rPr>
                <w:rFonts w:eastAsia="Times New Roman" w:cs="Arial"/>
                <w:sz w:val="18"/>
                <w:lang w:eastAsia="de-DE"/>
              </w:rPr>
              <w:t>file exist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7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7A"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7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75"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7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PRC_FIf</w:t>
            </w:r>
          </w:p>
        </w:tc>
        <w:tc>
          <w:tcPr>
            <w:tcW w:w="1100" w:type="dxa"/>
            <w:tcBorders>
              <w:top w:val="nil"/>
              <w:left w:val="nil"/>
              <w:bottom w:val="single" w:sz="4" w:space="0" w:color="auto"/>
              <w:right w:val="single" w:sz="4" w:space="0" w:color="auto"/>
            </w:tcBorders>
            <w:shd w:val="clear" w:color="000000" w:fill="EEECE1"/>
            <w:noWrap/>
            <w:vAlign w:val="bottom"/>
            <w:hideMark/>
          </w:tcPr>
          <w:p w14:paraId="3B670D7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78"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7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81"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7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7C"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7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PRQ_FIf</w:t>
            </w:r>
          </w:p>
        </w:tc>
        <w:tc>
          <w:tcPr>
            <w:tcW w:w="1100" w:type="dxa"/>
            <w:tcBorders>
              <w:top w:val="nil"/>
              <w:left w:val="nil"/>
              <w:bottom w:val="single" w:sz="4" w:space="0" w:color="auto"/>
              <w:right w:val="single" w:sz="4" w:space="0" w:color="auto"/>
            </w:tcBorders>
            <w:shd w:val="clear" w:color="000000" w:fill="EEECE1"/>
            <w:noWrap/>
            <w:vAlign w:val="bottom"/>
            <w:hideMark/>
          </w:tcPr>
          <w:p w14:paraId="3B670D7E"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7F"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8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88"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8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83"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84"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INB_FI_EXST_ASYN_FIX</w:t>
            </w:r>
          </w:p>
        </w:tc>
        <w:tc>
          <w:tcPr>
            <w:tcW w:w="1100" w:type="dxa"/>
            <w:tcBorders>
              <w:top w:val="nil"/>
              <w:left w:val="nil"/>
              <w:bottom w:val="single" w:sz="4" w:space="0" w:color="auto"/>
              <w:right w:val="single" w:sz="4" w:space="0" w:color="auto"/>
            </w:tcBorders>
            <w:shd w:val="clear" w:color="000000" w:fill="EEECE1"/>
            <w:noWrap/>
            <w:vAlign w:val="bottom"/>
            <w:hideMark/>
          </w:tcPr>
          <w:p w14:paraId="3B670D8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86" w14:textId="77777777" w:rsidR="0042559B" w:rsidRPr="00E45BCC" w:rsidRDefault="0042559B" w:rsidP="00713366">
            <w:pPr>
              <w:rPr>
                <w:rFonts w:eastAsia="Times New Roman" w:cs="Arial"/>
                <w:sz w:val="18"/>
                <w:lang w:eastAsia="de-DE"/>
              </w:rPr>
            </w:pPr>
            <w:r w:rsidRPr="00E45BCC">
              <w:rPr>
                <w:rFonts w:eastAsia="Times New Roman" w:cs="Arial"/>
                <w:sz w:val="18"/>
                <w:lang w:eastAsia="de-DE"/>
              </w:rPr>
              <w:t>file exist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8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8F"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8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8A"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8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PRC_FIi</w:t>
            </w:r>
          </w:p>
        </w:tc>
        <w:tc>
          <w:tcPr>
            <w:tcW w:w="1100" w:type="dxa"/>
            <w:tcBorders>
              <w:top w:val="nil"/>
              <w:left w:val="nil"/>
              <w:bottom w:val="single" w:sz="4" w:space="0" w:color="auto"/>
              <w:right w:val="single" w:sz="4" w:space="0" w:color="auto"/>
            </w:tcBorders>
            <w:shd w:val="clear" w:color="000000" w:fill="EEECE1"/>
            <w:noWrap/>
            <w:vAlign w:val="bottom"/>
            <w:hideMark/>
          </w:tcPr>
          <w:p w14:paraId="3B670D8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8D"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8E"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96"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9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91"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9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PRQ_FIi</w:t>
            </w:r>
          </w:p>
        </w:tc>
        <w:tc>
          <w:tcPr>
            <w:tcW w:w="1100" w:type="dxa"/>
            <w:tcBorders>
              <w:top w:val="nil"/>
              <w:left w:val="nil"/>
              <w:bottom w:val="single" w:sz="4" w:space="0" w:color="auto"/>
              <w:right w:val="single" w:sz="4" w:space="0" w:color="auto"/>
            </w:tcBorders>
            <w:shd w:val="clear" w:color="000000" w:fill="EEECE1"/>
            <w:noWrap/>
            <w:vAlign w:val="bottom"/>
            <w:hideMark/>
          </w:tcPr>
          <w:p w14:paraId="3B670D9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94"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9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9D"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9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98"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99"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INB_FI_TIMR_ASYN_XPT</w:t>
            </w:r>
          </w:p>
        </w:tc>
        <w:tc>
          <w:tcPr>
            <w:tcW w:w="1100" w:type="dxa"/>
            <w:tcBorders>
              <w:top w:val="nil"/>
              <w:left w:val="nil"/>
              <w:bottom w:val="single" w:sz="4" w:space="0" w:color="auto"/>
              <w:right w:val="single" w:sz="4" w:space="0" w:color="auto"/>
            </w:tcBorders>
            <w:shd w:val="clear" w:color="000000" w:fill="EEECE1"/>
            <w:noWrap/>
            <w:vAlign w:val="bottom"/>
            <w:hideMark/>
          </w:tcPr>
          <w:p w14:paraId="3B670D9A"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9B" w14:textId="77777777" w:rsidR="0042559B" w:rsidRPr="00E45BCC" w:rsidRDefault="0042559B" w:rsidP="00713366">
            <w:pPr>
              <w:rPr>
                <w:rFonts w:eastAsia="Times New Roman" w:cs="Arial"/>
                <w:sz w:val="18"/>
                <w:lang w:eastAsia="de-DE"/>
              </w:rPr>
            </w:pPr>
            <w:r w:rsidRPr="00E45BCC">
              <w:rPr>
                <w:rFonts w:eastAsia="Times New Roman" w:cs="Arial"/>
                <w:sz w:val="18"/>
                <w:lang w:eastAsia="de-DE"/>
              </w:rPr>
              <w:t>timer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9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A4"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9E"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9F"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A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PRC_FTx</w:t>
            </w:r>
          </w:p>
        </w:tc>
        <w:tc>
          <w:tcPr>
            <w:tcW w:w="1100" w:type="dxa"/>
            <w:tcBorders>
              <w:top w:val="nil"/>
              <w:left w:val="nil"/>
              <w:bottom w:val="single" w:sz="4" w:space="0" w:color="auto"/>
              <w:right w:val="single" w:sz="4" w:space="0" w:color="auto"/>
            </w:tcBorders>
            <w:shd w:val="clear" w:color="000000" w:fill="EEECE1"/>
            <w:noWrap/>
            <w:vAlign w:val="bottom"/>
            <w:hideMark/>
          </w:tcPr>
          <w:p w14:paraId="3B670DA1"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A2"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A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AB"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A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A6"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A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PRQ_FTx</w:t>
            </w:r>
          </w:p>
        </w:tc>
        <w:tc>
          <w:tcPr>
            <w:tcW w:w="1100" w:type="dxa"/>
            <w:tcBorders>
              <w:top w:val="nil"/>
              <w:left w:val="nil"/>
              <w:bottom w:val="single" w:sz="4" w:space="0" w:color="auto"/>
              <w:right w:val="single" w:sz="4" w:space="0" w:color="auto"/>
            </w:tcBorders>
            <w:shd w:val="clear" w:color="000000" w:fill="EEECE1"/>
            <w:noWrap/>
            <w:vAlign w:val="bottom"/>
            <w:hideMark/>
          </w:tcPr>
          <w:p w14:paraId="3B670DA8"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A9"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AA"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B2"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A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AD"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AE"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INB_FI_TIMR_ASYN_FIX</w:t>
            </w:r>
          </w:p>
        </w:tc>
        <w:tc>
          <w:tcPr>
            <w:tcW w:w="1100" w:type="dxa"/>
            <w:tcBorders>
              <w:top w:val="nil"/>
              <w:left w:val="nil"/>
              <w:bottom w:val="single" w:sz="4" w:space="0" w:color="auto"/>
              <w:right w:val="single" w:sz="4" w:space="0" w:color="auto"/>
            </w:tcBorders>
            <w:shd w:val="clear" w:color="000000" w:fill="EEECE1"/>
            <w:noWrap/>
            <w:vAlign w:val="bottom"/>
            <w:hideMark/>
          </w:tcPr>
          <w:p w14:paraId="3B670DAF"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B0" w14:textId="77777777" w:rsidR="0042559B" w:rsidRPr="00E45BCC" w:rsidRDefault="0042559B" w:rsidP="00EA3FDC">
            <w:pPr>
              <w:rPr>
                <w:rFonts w:eastAsia="Times New Roman" w:cs="Arial"/>
                <w:sz w:val="18"/>
                <w:lang w:eastAsia="de-DE"/>
              </w:rPr>
            </w:pPr>
            <w:r w:rsidRPr="00E45BCC">
              <w:rPr>
                <w:rFonts w:eastAsia="Times New Roman" w:cs="Arial"/>
                <w:sz w:val="18"/>
                <w:lang w:eastAsia="de-DE"/>
              </w:rPr>
              <w:t>timer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B1"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asynchron</w:t>
            </w:r>
            <w:r w:rsidR="00C31259" w:rsidRPr="00E45BCC">
              <w:rPr>
                <w:rFonts w:eastAsia="Times New Roman" w:cs="Arial"/>
                <w:color w:val="000000"/>
                <w:sz w:val="18"/>
                <w:lang w:eastAsia="de-DE"/>
              </w:rPr>
              <w:t>o</w:t>
            </w:r>
            <w:r w:rsidRPr="00E45BCC">
              <w:rPr>
                <w:rFonts w:eastAsia="Times New Roman" w:cs="Arial"/>
                <w:color w:val="000000"/>
                <w:sz w:val="18"/>
                <w:lang w:eastAsia="de-DE"/>
              </w:rPr>
              <w:t>us</w:t>
            </w:r>
          </w:p>
        </w:tc>
      </w:tr>
      <w:tr w:rsidR="0042559B" w:rsidRPr="00E45BCC" w14:paraId="3B670DB9"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B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B4"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B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PRC_FTf</w:t>
            </w:r>
          </w:p>
        </w:tc>
        <w:tc>
          <w:tcPr>
            <w:tcW w:w="1100" w:type="dxa"/>
            <w:tcBorders>
              <w:top w:val="nil"/>
              <w:left w:val="nil"/>
              <w:bottom w:val="single" w:sz="4" w:space="0" w:color="auto"/>
              <w:right w:val="single" w:sz="4" w:space="0" w:color="auto"/>
            </w:tcBorders>
            <w:shd w:val="clear" w:color="000000" w:fill="EEECE1"/>
            <w:noWrap/>
            <w:vAlign w:val="bottom"/>
            <w:hideMark/>
          </w:tcPr>
          <w:p w14:paraId="3B670DB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B7"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B8"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C0" w14:textId="77777777" w:rsidTr="00713366">
        <w:trPr>
          <w:trHeight w:val="300"/>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BA"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nil"/>
              <w:left w:val="single" w:sz="4" w:space="0" w:color="auto"/>
              <w:bottom w:val="double" w:sz="6" w:space="0" w:color="000000"/>
              <w:right w:val="single" w:sz="4" w:space="0" w:color="auto"/>
            </w:tcBorders>
            <w:vAlign w:val="center"/>
            <w:hideMark/>
          </w:tcPr>
          <w:p w14:paraId="3B670DBB"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B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PRQ_FTf</w:t>
            </w:r>
          </w:p>
        </w:tc>
        <w:tc>
          <w:tcPr>
            <w:tcW w:w="1100" w:type="dxa"/>
            <w:tcBorders>
              <w:top w:val="nil"/>
              <w:left w:val="nil"/>
              <w:bottom w:val="single" w:sz="4" w:space="0" w:color="auto"/>
              <w:right w:val="single" w:sz="4" w:space="0" w:color="auto"/>
            </w:tcBorders>
            <w:shd w:val="clear" w:color="000000" w:fill="EEECE1"/>
            <w:noWrap/>
            <w:vAlign w:val="bottom"/>
            <w:hideMark/>
          </w:tcPr>
          <w:p w14:paraId="3B670DB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BE"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single" w:sz="4" w:space="0" w:color="auto"/>
              <w:right w:val="single" w:sz="4" w:space="0" w:color="auto"/>
            </w:tcBorders>
            <w:shd w:val="clear" w:color="000000" w:fill="EEECE1"/>
            <w:noWrap/>
            <w:vAlign w:val="bottom"/>
            <w:hideMark/>
          </w:tcPr>
          <w:p w14:paraId="3B670DBF"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C7" w14:textId="77777777" w:rsidTr="00713366">
        <w:trPr>
          <w:trHeight w:val="315"/>
        </w:trPr>
        <w:tc>
          <w:tcPr>
            <w:tcW w:w="571" w:type="dxa"/>
            <w:tcBorders>
              <w:top w:val="nil"/>
              <w:left w:val="single" w:sz="4" w:space="0" w:color="auto"/>
              <w:bottom w:val="double" w:sz="6" w:space="0" w:color="auto"/>
              <w:right w:val="single" w:sz="4" w:space="0" w:color="auto"/>
            </w:tcBorders>
            <w:shd w:val="clear" w:color="auto" w:fill="auto"/>
            <w:noWrap/>
            <w:vAlign w:val="bottom"/>
            <w:hideMark/>
          </w:tcPr>
          <w:p w14:paraId="3B670DC1"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lastRenderedPageBreak/>
              <w:t> </w:t>
            </w:r>
          </w:p>
        </w:tc>
        <w:tc>
          <w:tcPr>
            <w:tcW w:w="1417" w:type="dxa"/>
            <w:vMerge/>
            <w:tcBorders>
              <w:top w:val="nil"/>
              <w:left w:val="single" w:sz="4" w:space="0" w:color="auto"/>
              <w:bottom w:val="double" w:sz="6" w:space="0" w:color="000000"/>
              <w:right w:val="single" w:sz="4" w:space="0" w:color="auto"/>
            </w:tcBorders>
            <w:vAlign w:val="center"/>
            <w:hideMark/>
          </w:tcPr>
          <w:p w14:paraId="3B670DC2"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double" w:sz="6" w:space="0" w:color="auto"/>
              <w:right w:val="single" w:sz="4" w:space="0" w:color="auto"/>
            </w:tcBorders>
            <w:shd w:val="clear" w:color="auto" w:fill="auto"/>
            <w:noWrap/>
            <w:vAlign w:val="bottom"/>
            <w:hideMark/>
          </w:tcPr>
          <w:p w14:paraId="3B670DC3"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OUT_FILE</w:t>
            </w:r>
          </w:p>
        </w:tc>
        <w:tc>
          <w:tcPr>
            <w:tcW w:w="1100" w:type="dxa"/>
            <w:tcBorders>
              <w:top w:val="nil"/>
              <w:left w:val="nil"/>
              <w:bottom w:val="double" w:sz="6" w:space="0" w:color="auto"/>
              <w:right w:val="single" w:sz="4" w:space="0" w:color="auto"/>
            </w:tcBorders>
            <w:shd w:val="clear" w:color="000000" w:fill="EEECE1"/>
            <w:noWrap/>
            <w:vAlign w:val="bottom"/>
            <w:hideMark/>
          </w:tcPr>
          <w:p w14:paraId="3B670DC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Outbound</w:t>
            </w:r>
          </w:p>
        </w:tc>
        <w:tc>
          <w:tcPr>
            <w:tcW w:w="1981" w:type="dxa"/>
            <w:tcBorders>
              <w:top w:val="nil"/>
              <w:left w:val="nil"/>
              <w:bottom w:val="double" w:sz="6" w:space="0" w:color="auto"/>
              <w:right w:val="single" w:sz="4" w:space="0" w:color="auto"/>
            </w:tcBorders>
            <w:shd w:val="clear" w:color="000000" w:fill="EEECE1"/>
            <w:noWrap/>
            <w:vAlign w:val="bottom"/>
            <w:hideMark/>
          </w:tcPr>
          <w:p w14:paraId="3B670DC5"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Outbound</w:t>
            </w:r>
          </w:p>
        </w:tc>
        <w:tc>
          <w:tcPr>
            <w:tcW w:w="1916" w:type="dxa"/>
            <w:tcBorders>
              <w:top w:val="nil"/>
              <w:left w:val="nil"/>
              <w:bottom w:val="double" w:sz="6" w:space="0" w:color="auto"/>
              <w:right w:val="single" w:sz="4" w:space="0" w:color="auto"/>
            </w:tcBorders>
            <w:shd w:val="clear" w:color="000000" w:fill="EEECE1"/>
            <w:noWrap/>
            <w:vAlign w:val="bottom"/>
            <w:hideMark/>
          </w:tcPr>
          <w:p w14:paraId="3B670DC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CE" w14:textId="77777777" w:rsidTr="00713366">
        <w:trPr>
          <w:trHeight w:val="315"/>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C8"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tcBorders>
              <w:top w:val="nil"/>
              <w:left w:val="single" w:sz="4" w:space="0" w:color="auto"/>
              <w:bottom w:val="double" w:sz="6" w:space="0" w:color="000000"/>
              <w:right w:val="single" w:sz="4" w:space="0" w:color="auto"/>
            </w:tcBorders>
            <w:shd w:val="clear" w:color="auto" w:fill="auto"/>
            <w:noWrap/>
            <w:vAlign w:val="bottom"/>
            <w:hideMark/>
          </w:tcPr>
          <w:p w14:paraId="3B670DC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HTTP</w:t>
            </w:r>
          </w:p>
        </w:tc>
        <w:tc>
          <w:tcPr>
            <w:tcW w:w="2469" w:type="dxa"/>
            <w:tcBorders>
              <w:top w:val="nil"/>
              <w:left w:val="nil"/>
              <w:bottom w:val="single" w:sz="4" w:space="0" w:color="auto"/>
              <w:right w:val="single" w:sz="4" w:space="0" w:color="auto"/>
            </w:tcBorders>
            <w:shd w:val="clear" w:color="auto" w:fill="auto"/>
            <w:noWrap/>
            <w:vAlign w:val="bottom"/>
            <w:hideMark/>
          </w:tcPr>
          <w:p w14:paraId="3B670DCA"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INB_HT_CALL_SYNC_XPT</w:t>
            </w:r>
          </w:p>
        </w:tc>
        <w:tc>
          <w:tcPr>
            <w:tcW w:w="1100" w:type="dxa"/>
            <w:tcBorders>
              <w:top w:val="nil"/>
              <w:left w:val="nil"/>
              <w:bottom w:val="single" w:sz="4" w:space="0" w:color="auto"/>
              <w:right w:val="single" w:sz="4" w:space="0" w:color="auto"/>
            </w:tcBorders>
            <w:shd w:val="clear" w:color="000000" w:fill="EEECE1"/>
            <w:noWrap/>
            <w:vAlign w:val="bottom"/>
            <w:hideMark/>
          </w:tcPr>
          <w:p w14:paraId="3B670DC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CC"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Incoming HTTP call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C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synchronous</w:t>
            </w:r>
          </w:p>
        </w:tc>
      </w:tr>
      <w:tr w:rsidR="0042559B" w:rsidRPr="00E45BCC" w14:paraId="3B670DD5" w14:textId="77777777" w:rsidTr="00713366">
        <w:trPr>
          <w:trHeight w:val="315"/>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CF"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tcBorders>
              <w:top w:val="nil"/>
              <w:left w:val="single" w:sz="4" w:space="0" w:color="auto"/>
              <w:bottom w:val="double" w:sz="6" w:space="0" w:color="000000"/>
              <w:right w:val="single" w:sz="4" w:space="0" w:color="auto"/>
            </w:tcBorders>
            <w:shd w:val="clear" w:color="auto" w:fill="auto"/>
            <w:noWrap/>
            <w:vAlign w:val="bottom"/>
            <w:hideMark/>
          </w:tcPr>
          <w:p w14:paraId="3B670DD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Web Service</w:t>
            </w:r>
          </w:p>
        </w:tc>
        <w:tc>
          <w:tcPr>
            <w:tcW w:w="2469" w:type="dxa"/>
            <w:tcBorders>
              <w:top w:val="nil"/>
              <w:left w:val="nil"/>
              <w:bottom w:val="single" w:sz="4" w:space="0" w:color="auto"/>
              <w:right w:val="single" w:sz="4" w:space="0" w:color="auto"/>
            </w:tcBorders>
            <w:shd w:val="clear" w:color="auto" w:fill="auto"/>
            <w:noWrap/>
            <w:vAlign w:val="bottom"/>
            <w:hideMark/>
          </w:tcPr>
          <w:p w14:paraId="3B670DD1"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INB_WS_CALL_SYNC_XPT</w:t>
            </w:r>
          </w:p>
        </w:tc>
        <w:tc>
          <w:tcPr>
            <w:tcW w:w="1100" w:type="dxa"/>
            <w:tcBorders>
              <w:top w:val="nil"/>
              <w:left w:val="nil"/>
              <w:bottom w:val="single" w:sz="4" w:space="0" w:color="auto"/>
              <w:right w:val="single" w:sz="4" w:space="0" w:color="auto"/>
            </w:tcBorders>
            <w:shd w:val="clear" w:color="000000" w:fill="EEECE1"/>
            <w:noWrap/>
            <w:vAlign w:val="bottom"/>
            <w:hideMark/>
          </w:tcPr>
          <w:p w14:paraId="3B670DD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D3"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Incoming HTTP call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D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synchronous</w:t>
            </w:r>
          </w:p>
        </w:tc>
      </w:tr>
      <w:tr w:rsidR="0042559B" w:rsidRPr="00E45BCC" w14:paraId="3B670DDC" w14:textId="77777777" w:rsidTr="00713366">
        <w:trPr>
          <w:trHeight w:val="315"/>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D6"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3B670DD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Predecessor</w:t>
            </w:r>
          </w:p>
        </w:tc>
        <w:tc>
          <w:tcPr>
            <w:tcW w:w="2469" w:type="dxa"/>
            <w:tcBorders>
              <w:top w:val="nil"/>
              <w:left w:val="nil"/>
              <w:bottom w:val="single" w:sz="4" w:space="0" w:color="auto"/>
              <w:right w:val="single" w:sz="4" w:space="0" w:color="auto"/>
            </w:tcBorders>
            <w:shd w:val="clear" w:color="auto" w:fill="auto"/>
            <w:noWrap/>
            <w:vAlign w:val="bottom"/>
            <w:hideMark/>
          </w:tcPr>
          <w:p w14:paraId="3B670DD8"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INB_IQ_INTQ_ASYN_BIU</w:t>
            </w:r>
          </w:p>
        </w:tc>
        <w:tc>
          <w:tcPr>
            <w:tcW w:w="1100" w:type="dxa"/>
            <w:tcBorders>
              <w:top w:val="nil"/>
              <w:left w:val="nil"/>
              <w:bottom w:val="single" w:sz="4" w:space="0" w:color="auto"/>
              <w:right w:val="single" w:sz="4" w:space="0" w:color="auto"/>
            </w:tcBorders>
            <w:shd w:val="clear" w:color="000000" w:fill="EEECE1"/>
            <w:noWrap/>
            <w:vAlign w:val="bottom"/>
            <w:hideMark/>
          </w:tcPr>
          <w:p w14:paraId="3B670DD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DA"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vBIU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DB" w14:textId="77777777" w:rsidR="0042559B" w:rsidRPr="00E45BCC" w:rsidRDefault="00C31259" w:rsidP="0042559B">
            <w:pPr>
              <w:rPr>
                <w:rFonts w:eastAsia="Times New Roman" w:cs="Arial"/>
                <w:color w:val="000000"/>
                <w:sz w:val="18"/>
                <w:lang w:eastAsia="de-DE"/>
              </w:rPr>
            </w:pPr>
            <w:r w:rsidRPr="00E45BCC">
              <w:rPr>
                <w:rFonts w:eastAsia="Times New Roman" w:cs="Arial"/>
                <w:color w:val="000000"/>
                <w:sz w:val="18"/>
                <w:lang w:eastAsia="de-DE"/>
              </w:rPr>
              <w:t>asynchronous</w:t>
            </w:r>
          </w:p>
        </w:tc>
      </w:tr>
      <w:tr w:rsidR="0042559B" w:rsidRPr="00E45BCC" w14:paraId="3B670DE3" w14:textId="77777777" w:rsidTr="00713366">
        <w:trPr>
          <w:trHeight w:val="315"/>
        </w:trPr>
        <w:tc>
          <w:tcPr>
            <w:tcW w:w="571" w:type="dxa"/>
            <w:tcBorders>
              <w:top w:val="nil"/>
              <w:left w:val="single" w:sz="4" w:space="0" w:color="auto"/>
              <w:bottom w:val="double" w:sz="6" w:space="0" w:color="auto"/>
              <w:right w:val="single" w:sz="4" w:space="0" w:color="auto"/>
            </w:tcBorders>
            <w:shd w:val="clear" w:color="000000" w:fill="92D050"/>
            <w:noWrap/>
            <w:vAlign w:val="bottom"/>
            <w:hideMark/>
          </w:tcPr>
          <w:p w14:paraId="3B670DD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single" w:sz="4" w:space="0" w:color="auto"/>
              <w:left w:val="single" w:sz="4" w:space="0" w:color="auto"/>
              <w:bottom w:val="nil"/>
              <w:right w:val="single" w:sz="4" w:space="0" w:color="auto"/>
            </w:tcBorders>
            <w:vAlign w:val="center"/>
            <w:hideMark/>
          </w:tcPr>
          <w:p w14:paraId="3B670DDE"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double" w:sz="6" w:space="0" w:color="auto"/>
              <w:right w:val="single" w:sz="4" w:space="0" w:color="auto"/>
            </w:tcBorders>
            <w:shd w:val="clear" w:color="auto" w:fill="auto"/>
            <w:noWrap/>
            <w:vAlign w:val="bottom"/>
            <w:hideMark/>
          </w:tcPr>
          <w:p w14:paraId="3B670DDF"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PRQ_IQ</w:t>
            </w:r>
          </w:p>
        </w:tc>
        <w:tc>
          <w:tcPr>
            <w:tcW w:w="1100" w:type="dxa"/>
            <w:tcBorders>
              <w:top w:val="nil"/>
              <w:left w:val="nil"/>
              <w:bottom w:val="double" w:sz="6" w:space="0" w:color="auto"/>
              <w:right w:val="single" w:sz="4" w:space="0" w:color="auto"/>
            </w:tcBorders>
            <w:shd w:val="clear" w:color="000000" w:fill="EEECE1"/>
            <w:noWrap/>
            <w:vAlign w:val="bottom"/>
            <w:hideMark/>
          </w:tcPr>
          <w:p w14:paraId="3B670DE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double" w:sz="6" w:space="0" w:color="auto"/>
              <w:right w:val="single" w:sz="4" w:space="0" w:color="auto"/>
            </w:tcBorders>
            <w:shd w:val="clear" w:color="000000" w:fill="EEECE1"/>
            <w:noWrap/>
            <w:vAlign w:val="bottom"/>
            <w:hideMark/>
          </w:tcPr>
          <w:p w14:paraId="3B670DE1"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Processing</w:t>
            </w:r>
          </w:p>
        </w:tc>
        <w:tc>
          <w:tcPr>
            <w:tcW w:w="1916" w:type="dxa"/>
            <w:tcBorders>
              <w:top w:val="nil"/>
              <w:left w:val="nil"/>
              <w:bottom w:val="double" w:sz="6" w:space="0" w:color="auto"/>
              <w:right w:val="single" w:sz="4" w:space="0" w:color="auto"/>
            </w:tcBorders>
            <w:shd w:val="clear" w:color="000000" w:fill="EEECE1"/>
            <w:noWrap/>
            <w:vAlign w:val="bottom"/>
            <w:hideMark/>
          </w:tcPr>
          <w:p w14:paraId="3B670DE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EA" w14:textId="77777777" w:rsidTr="00713366">
        <w:trPr>
          <w:trHeight w:val="315"/>
        </w:trPr>
        <w:tc>
          <w:tcPr>
            <w:tcW w:w="571" w:type="dxa"/>
            <w:tcBorders>
              <w:top w:val="nil"/>
              <w:left w:val="single" w:sz="4" w:space="0" w:color="auto"/>
              <w:bottom w:val="single" w:sz="4" w:space="0" w:color="auto"/>
              <w:right w:val="single" w:sz="4" w:space="0" w:color="auto"/>
            </w:tcBorders>
            <w:shd w:val="clear" w:color="auto" w:fill="auto"/>
            <w:noWrap/>
            <w:vAlign w:val="bottom"/>
            <w:hideMark/>
          </w:tcPr>
          <w:p w14:paraId="3B670DE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3B670DE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Internal Queue</w:t>
            </w:r>
          </w:p>
        </w:tc>
        <w:tc>
          <w:tcPr>
            <w:tcW w:w="2469" w:type="dxa"/>
            <w:tcBorders>
              <w:top w:val="nil"/>
              <w:left w:val="nil"/>
              <w:bottom w:val="single" w:sz="4" w:space="0" w:color="auto"/>
              <w:right w:val="single" w:sz="4" w:space="0" w:color="auto"/>
            </w:tcBorders>
            <w:shd w:val="clear" w:color="auto" w:fill="auto"/>
            <w:noWrap/>
            <w:vAlign w:val="bottom"/>
            <w:hideMark/>
          </w:tcPr>
          <w:p w14:paraId="3B670DE6" w14:textId="77777777" w:rsidR="0042559B" w:rsidRPr="00D473AE" w:rsidRDefault="0042559B" w:rsidP="0042559B">
            <w:pPr>
              <w:rPr>
                <w:rFonts w:eastAsia="Times New Roman" w:cs="Arial"/>
                <w:color w:val="000000"/>
                <w:sz w:val="18"/>
                <w:lang w:eastAsia="de-DE"/>
              </w:rPr>
            </w:pPr>
            <w:r w:rsidRPr="00D473AE">
              <w:rPr>
                <w:rFonts w:eastAsia="Times New Roman" w:cs="Arial"/>
                <w:color w:val="000000"/>
                <w:sz w:val="18"/>
                <w:lang w:eastAsia="de-DE"/>
              </w:rPr>
              <w:t>INB_WS_CALL_ASYN_XPT</w:t>
            </w:r>
          </w:p>
        </w:tc>
        <w:tc>
          <w:tcPr>
            <w:tcW w:w="1100" w:type="dxa"/>
            <w:tcBorders>
              <w:top w:val="nil"/>
              <w:left w:val="nil"/>
              <w:bottom w:val="single" w:sz="4" w:space="0" w:color="auto"/>
              <w:right w:val="single" w:sz="4" w:space="0" w:color="auto"/>
            </w:tcBorders>
            <w:shd w:val="clear" w:color="000000" w:fill="EEECE1"/>
            <w:noWrap/>
            <w:vAlign w:val="bottom"/>
            <w:hideMark/>
          </w:tcPr>
          <w:p w14:paraId="3B670DE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Inbound</w:t>
            </w:r>
          </w:p>
        </w:tc>
        <w:tc>
          <w:tcPr>
            <w:tcW w:w="1981" w:type="dxa"/>
            <w:tcBorders>
              <w:top w:val="nil"/>
              <w:left w:val="nil"/>
              <w:bottom w:val="single" w:sz="4" w:space="0" w:color="auto"/>
              <w:right w:val="single" w:sz="4" w:space="0" w:color="auto"/>
            </w:tcBorders>
            <w:shd w:val="clear" w:color="000000" w:fill="EEECE1"/>
            <w:noWrap/>
            <w:vAlign w:val="bottom"/>
            <w:hideMark/>
          </w:tcPr>
          <w:p w14:paraId="3B670DE8"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Internal Queue triggered</w:t>
            </w:r>
          </w:p>
        </w:tc>
        <w:tc>
          <w:tcPr>
            <w:tcW w:w="1916" w:type="dxa"/>
            <w:tcBorders>
              <w:top w:val="nil"/>
              <w:left w:val="nil"/>
              <w:bottom w:val="single" w:sz="4" w:space="0" w:color="auto"/>
              <w:right w:val="single" w:sz="4" w:space="0" w:color="auto"/>
            </w:tcBorders>
            <w:shd w:val="clear" w:color="000000" w:fill="EEECE1"/>
            <w:noWrap/>
            <w:vAlign w:val="bottom"/>
            <w:hideMark/>
          </w:tcPr>
          <w:p w14:paraId="3B670DE9" w14:textId="77777777" w:rsidR="0042559B" w:rsidRPr="00E45BCC" w:rsidRDefault="00C31259" w:rsidP="0042559B">
            <w:pPr>
              <w:rPr>
                <w:rFonts w:eastAsia="Times New Roman" w:cs="Arial"/>
                <w:color w:val="000000"/>
                <w:sz w:val="18"/>
                <w:lang w:eastAsia="de-DE"/>
              </w:rPr>
            </w:pPr>
            <w:r w:rsidRPr="00E45BCC">
              <w:rPr>
                <w:rFonts w:eastAsia="Times New Roman" w:cs="Arial"/>
                <w:color w:val="000000"/>
                <w:sz w:val="18"/>
                <w:lang w:eastAsia="de-DE"/>
              </w:rPr>
              <w:t>asynchronous</w:t>
            </w:r>
          </w:p>
        </w:tc>
      </w:tr>
      <w:tr w:rsidR="0042559B" w:rsidRPr="00E45BCC" w14:paraId="3B670DF1" w14:textId="77777777" w:rsidTr="00713366">
        <w:trPr>
          <w:trHeight w:val="300"/>
        </w:trPr>
        <w:tc>
          <w:tcPr>
            <w:tcW w:w="571" w:type="dxa"/>
            <w:tcBorders>
              <w:top w:val="nil"/>
              <w:left w:val="single" w:sz="4" w:space="0" w:color="auto"/>
              <w:bottom w:val="single" w:sz="4" w:space="0" w:color="auto"/>
              <w:right w:val="single" w:sz="4" w:space="0" w:color="auto"/>
            </w:tcBorders>
            <w:shd w:val="clear" w:color="000000" w:fill="92D050"/>
            <w:noWrap/>
            <w:vAlign w:val="bottom"/>
            <w:hideMark/>
          </w:tcPr>
          <w:p w14:paraId="3B670DE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single" w:sz="4" w:space="0" w:color="auto"/>
              <w:left w:val="single" w:sz="4" w:space="0" w:color="auto"/>
              <w:bottom w:val="nil"/>
              <w:right w:val="single" w:sz="4" w:space="0" w:color="auto"/>
            </w:tcBorders>
            <w:vAlign w:val="center"/>
            <w:hideMark/>
          </w:tcPr>
          <w:p w14:paraId="3B670DEC"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single" w:sz="4" w:space="0" w:color="auto"/>
              <w:right w:val="single" w:sz="4" w:space="0" w:color="auto"/>
            </w:tcBorders>
            <w:shd w:val="clear" w:color="auto" w:fill="auto"/>
            <w:noWrap/>
            <w:vAlign w:val="bottom"/>
            <w:hideMark/>
          </w:tcPr>
          <w:p w14:paraId="3B670DE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PRC_QS</w:t>
            </w:r>
          </w:p>
        </w:tc>
        <w:tc>
          <w:tcPr>
            <w:tcW w:w="1100" w:type="dxa"/>
            <w:tcBorders>
              <w:top w:val="nil"/>
              <w:left w:val="nil"/>
              <w:bottom w:val="single" w:sz="4" w:space="0" w:color="auto"/>
              <w:right w:val="single" w:sz="4" w:space="0" w:color="auto"/>
            </w:tcBorders>
            <w:shd w:val="clear" w:color="000000" w:fill="EEECE1"/>
            <w:noWrap/>
            <w:vAlign w:val="bottom"/>
            <w:hideMark/>
          </w:tcPr>
          <w:p w14:paraId="3B670DEE"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single" w:sz="4" w:space="0" w:color="auto"/>
              <w:right w:val="single" w:sz="4" w:space="0" w:color="auto"/>
            </w:tcBorders>
            <w:shd w:val="clear" w:color="000000" w:fill="EEECE1"/>
            <w:noWrap/>
            <w:vAlign w:val="bottom"/>
            <w:hideMark/>
          </w:tcPr>
          <w:p w14:paraId="3B670DEF"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Retrieval</w:t>
            </w:r>
          </w:p>
        </w:tc>
        <w:tc>
          <w:tcPr>
            <w:tcW w:w="1916" w:type="dxa"/>
            <w:tcBorders>
              <w:top w:val="nil"/>
              <w:left w:val="nil"/>
              <w:bottom w:val="single" w:sz="4" w:space="0" w:color="auto"/>
              <w:right w:val="single" w:sz="4" w:space="0" w:color="auto"/>
            </w:tcBorders>
            <w:shd w:val="clear" w:color="000000" w:fill="EEECE1"/>
            <w:noWrap/>
            <w:vAlign w:val="bottom"/>
            <w:hideMark/>
          </w:tcPr>
          <w:p w14:paraId="3B670DF0"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F8" w14:textId="77777777" w:rsidTr="00713366">
        <w:trPr>
          <w:trHeight w:val="300"/>
        </w:trPr>
        <w:tc>
          <w:tcPr>
            <w:tcW w:w="571" w:type="dxa"/>
            <w:tcBorders>
              <w:top w:val="nil"/>
              <w:left w:val="single" w:sz="4" w:space="0" w:color="auto"/>
              <w:bottom w:val="nil"/>
              <w:right w:val="single" w:sz="4" w:space="0" w:color="auto"/>
            </w:tcBorders>
            <w:shd w:val="clear" w:color="auto" w:fill="auto"/>
            <w:noWrap/>
            <w:vAlign w:val="bottom"/>
            <w:hideMark/>
          </w:tcPr>
          <w:p w14:paraId="3B670DF2"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vMerge/>
            <w:tcBorders>
              <w:top w:val="single" w:sz="4" w:space="0" w:color="auto"/>
              <w:left w:val="single" w:sz="4" w:space="0" w:color="auto"/>
              <w:bottom w:val="nil"/>
              <w:right w:val="single" w:sz="4" w:space="0" w:color="auto"/>
            </w:tcBorders>
            <w:vAlign w:val="center"/>
            <w:hideMark/>
          </w:tcPr>
          <w:p w14:paraId="3B670DF3" w14:textId="77777777" w:rsidR="0042559B" w:rsidRPr="00E45BCC" w:rsidRDefault="0042559B" w:rsidP="0042559B">
            <w:pPr>
              <w:rPr>
                <w:rFonts w:eastAsia="Times New Roman" w:cs="Arial"/>
                <w:color w:val="000000"/>
                <w:sz w:val="18"/>
                <w:lang w:eastAsia="de-DE"/>
              </w:rPr>
            </w:pPr>
          </w:p>
        </w:tc>
        <w:tc>
          <w:tcPr>
            <w:tcW w:w="2469" w:type="dxa"/>
            <w:tcBorders>
              <w:top w:val="nil"/>
              <w:left w:val="nil"/>
              <w:bottom w:val="nil"/>
              <w:right w:val="single" w:sz="4" w:space="0" w:color="auto"/>
            </w:tcBorders>
            <w:shd w:val="clear" w:color="auto" w:fill="auto"/>
            <w:noWrap/>
            <w:vAlign w:val="bottom"/>
            <w:hideMark/>
          </w:tcPr>
          <w:p w14:paraId="3B670DF4"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PRQ_QS</w:t>
            </w:r>
          </w:p>
        </w:tc>
        <w:tc>
          <w:tcPr>
            <w:tcW w:w="1100" w:type="dxa"/>
            <w:tcBorders>
              <w:top w:val="nil"/>
              <w:left w:val="nil"/>
              <w:bottom w:val="nil"/>
              <w:right w:val="single" w:sz="4" w:space="0" w:color="auto"/>
            </w:tcBorders>
            <w:shd w:val="clear" w:color="000000" w:fill="EEECE1"/>
            <w:noWrap/>
            <w:vAlign w:val="bottom"/>
            <w:hideMark/>
          </w:tcPr>
          <w:p w14:paraId="3B670DF5"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Processing</w:t>
            </w:r>
          </w:p>
        </w:tc>
        <w:tc>
          <w:tcPr>
            <w:tcW w:w="1981" w:type="dxa"/>
            <w:tcBorders>
              <w:top w:val="nil"/>
              <w:left w:val="nil"/>
              <w:bottom w:val="nil"/>
              <w:right w:val="single" w:sz="4" w:space="0" w:color="auto"/>
            </w:tcBorders>
            <w:shd w:val="clear" w:color="000000" w:fill="EEECE1"/>
            <w:noWrap/>
            <w:vAlign w:val="bottom"/>
            <w:hideMark/>
          </w:tcPr>
          <w:p w14:paraId="3B670DF6" w14:textId="77777777" w:rsidR="0042559B" w:rsidRPr="00E45BCC" w:rsidRDefault="0042559B" w:rsidP="0042559B">
            <w:pPr>
              <w:rPr>
                <w:rFonts w:eastAsia="Times New Roman" w:cs="Arial"/>
                <w:sz w:val="18"/>
                <w:lang w:eastAsia="de-DE"/>
              </w:rPr>
            </w:pPr>
            <w:r w:rsidRPr="00E45BCC">
              <w:rPr>
                <w:rFonts w:eastAsia="Times New Roman" w:cs="Arial"/>
                <w:sz w:val="18"/>
                <w:lang w:eastAsia="de-DE"/>
              </w:rPr>
              <w:t>Data Distributor</w:t>
            </w:r>
          </w:p>
        </w:tc>
        <w:tc>
          <w:tcPr>
            <w:tcW w:w="1916" w:type="dxa"/>
            <w:tcBorders>
              <w:top w:val="nil"/>
              <w:left w:val="nil"/>
              <w:bottom w:val="nil"/>
              <w:right w:val="single" w:sz="4" w:space="0" w:color="auto"/>
            </w:tcBorders>
            <w:shd w:val="clear" w:color="000000" w:fill="EEECE1"/>
            <w:noWrap/>
            <w:vAlign w:val="bottom"/>
            <w:hideMark/>
          </w:tcPr>
          <w:p w14:paraId="3B670DF7"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r w:rsidR="0042559B" w:rsidRPr="00E45BCC" w14:paraId="3B670DFF" w14:textId="77777777" w:rsidTr="00713366">
        <w:trPr>
          <w:trHeight w:val="315"/>
        </w:trPr>
        <w:tc>
          <w:tcPr>
            <w:tcW w:w="571"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14:paraId="3B670DF9"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c>
          <w:tcPr>
            <w:tcW w:w="1417" w:type="dxa"/>
            <w:tcBorders>
              <w:top w:val="single" w:sz="4" w:space="0" w:color="auto"/>
              <w:left w:val="nil"/>
              <w:bottom w:val="double" w:sz="6" w:space="0" w:color="auto"/>
              <w:right w:val="single" w:sz="4" w:space="0" w:color="auto"/>
            </w:tcBorders>
            <w:shd w:val="clear" w:color="auto" w:fill="auto"/>
            <w:noWrap/>
            <w:vAlign w:val="bottom"/>
            <w:hideMark/>
          </w:tcPr>
          <w:p w14:paraId="3B670DFA"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Void</w:t>
            </w:r>
          </w:p>
        </w:tc>
        <w:tc>
          <w:tcPr>
            <w:tcW w:w="2469" w:type="dxa"/>
            <w:tcBorders>
              <w:top w:val="single" w:sz="4" w:space="0" w:color="auto"/>
              <w:left w:val="nil"/>
              <w:bottom w:val="double" w:sz="6" w:space="0" w:color="auto"/>
              <w:right w:val="single" w:sz="4" w:space="0" w:color="auto"/>
            </w:tcBorders>
            <w:shd w:val="clear" w:color="auto" w:fill="auto"/>
            <w:noWrap/>
            <w:vAlign w:val="bottom"/>
            <w:hideMark/>
          </w:tcPr>
          <w:p w14:paraId="3B670DFB"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VOID</w:t>
            </w:r>
          </w:p>
        </w:tc>
        <w:tc>
          <w:tcPr>
            <w:tcW w:w="1100" w:type="dxa"/>
            <w:tcBorders>
              <w:top w:val="single" w:sz="4" w:space="0" w:color="auto"/>
              <w:left w:val="nil"/>
              <w:bottom w:val="double" w:sz="6" w:space="0" w:color="auto"/>
              <w:right w:val="single" w:sz="4" w:space="0" w:color="auto"/>
            </w:tcBorders>
            <w:shd w:val="clear" w:color="000000" w:fill="EEECE1"/>
            <w:noWrap/>
            <w:vAlign w:val="bottom"/>
            <w:hideMark/>
          </w:tcPr>
          <w:p w14:paraId="3B670DFC"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Outbound</w:t>
            </w:r>
          </w:p>
        </w:tc>
        <w:tc>
          <w:tcPr>
            <w:tcW w:w="1981" w:type="dxa"/>
            <w:tcBorders>
              <w:top w:val="single" w:sz="4" w:space="0" w:color="auto"/>
              <w:left w:val="nil"/>
              <w:bottom w:val="double" w:sz="6" w:space="0" w:color="auto"/>
              <w:right w:val="single" w:sz="4" w:space="0" w:color="auto"/>
            </w:tcBorders>
            <w:shd w:val="clear" w:color="000000" w:fill="EEECE1"/>
            <w:noWrap/>
            <w:vAlign w:val="bottom"/>
            <w:hideMark/>
          </w:tcPr>
          <w:p w14:paraId="3B670DFD"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Outbound</w:t>
            </w:r>
          </w:p>
        </w:tc>
        <w:tc>
          <w:tcPr>
            <w:tcW w:w="1916" w:type="dxa"/>
            <w:tcBorders>
              <w:top w:val="single" w:sz="4" w:space="0" w:color="auto"/>
              <w:left w:val="nil"/>
              <w:bottom w:val="double" w:sz="6" w:space="0" w:color="auto"/>
              <w:right w:val="single" w:sz="4" w:space="0" w:color="auto"/>
            </w:tcBorders>
            <w:shd w:val="clear" w:color="000000" w:fill="EEECE1"/>
            <w:noWrap/>
            <w:vAlign w:val="bottom"/>
            <w:hideMark/>
          </w:tcPr>
          <w:p w14:paraId="3B670DFE" w14:textId="77777777" w:rsidR="0042559B" w:rsidRPr="00E45BCC" w:rsidRDefault="0042559B" w:rsidP="0042559B">
            <w:pPr>
              <w:rPr>
                <w:rFonts w:eastAsia="Times New Roman" w:cs="Arial"/>
                <w:color w:val="000000"/>
                <w:sz w:val="18"/>
                <w:lang w:eastAsia="de-DE"/>
              </w:rPr>
            </w:pPr>
            <w:r w:rsidRPr="00E45BCC">
              <w:rPr>
                <w:rFonts w:eastAsia="Times New Roman" w:cs="Arial"/>
                <w:color w:val="000000"/>
                <w:sz w:val="18"/>
                <w:lang w:eastAsia="de-DE"/>
              </w:rPr>
              <w:t> </w:t>
            </w:r>
          </w:p>
        </w:tc>
      </w:tr>
    </w:tbl>
    <w:p w14:paraId="3B670E00" w14:textId="77777777" w:rsidR="002D5756" w:rsidRPr="008C013E" w:rsidRDefault="00A93384" w:rsidP="006345C0">
      <w:pPr>
        <w:pStyle w:val="Heading1"/>
        <w:spacing w:before="0" w:afterAutospacing="0"/>
        <w:rPr>
          <w:rFonts w:cs="Arial"/>
        </w:rPr>
      </w:pPr>
      <w:r w:rsidRPr="008C013E">
        <w:br w:type="column"/>
      </w:r>
      <w:bookmarkStart w:id="253" w:name="_Toc137659616"/>
      <w:r w:rsidR="002D5756" w:rsidRPr="008C013E">
        <w:rPr>
          <w:rFonts w:cs="Arial"/>
        </w:rPr>
        <w:lastRenderedPageBreak/>
        <w:t>Copyrights, Trademarks, and Disclaimers</w:t>
      </w:r>
      <w:bookmarkEnd w:id="2"/>
      <w:bookmarkEnd w:id="3"/>
      <w:bookmarkEnd w:id="253"/>
    </w:p>
    <w:p w14:paraId="3B670E01" w14:textId="77777777" w:rsidR="002D5756" w:rsidRPr="00D5362D" w:rsidRDefault="002D5756" w:rsidP="006345C0">
      <w:pPr>
        <w:pStyle w:val="Copyright"/>
        <w:rPr>
          <w:rFonts w:cs="Arial"/>
          <w:sz w:val="20"/>
          <w:lang w:val="en-GB"/>
        </w:rPr>
      </w:pPr>
    </w:p>
    <w:p w14:paraId="3B670E02" w14:textId="77777777" w:rsidR="002D5756" w:rsidRPr="00D5362D" w:rsidRDefault="002D5756" w:rsidP="006345C0">
      <w:pPr>
        <w:rPr>
          <w:rFonts w:cs="Arial"/>
          <w:lang w:val="en-GB"/>
        </w:rPr>
      </w:pPr>
      <w:r w:rsidRPr="00D5362D">
        <w:rPr>
          <w:rFonts w:cs="Arial"/>
          <w:lang w:val="en-GB"/>
        </w:rPr>
        <w:t>© Copyright 20</w:t>
      </w:r>
      <w:r w:rsidR="00964F97">
        <w:rPr>
          <w:rFonts w:cs="Arial"/>
          <w:lang w:val="en-GB"/>
        </w:rPr>
        <w:t>20</w:t>
      </w:r>
      <w:r w:rsidRPr="00D5362D">
        <w:rPr>
          <w:rFonts w:cs="Arial"/>
          <w:lang w:val="en-GB"/>
        </w:rPr>
        <w:t xml:space="preserve"> SAP </w:t>
      </w:r>
      <w:r w:rsidR="00E74F9B">
        <w:rPr>
          <w:rFonts w:cs="Arial"/>
          <w:lang w:val="en-GB"/>
        </w:rPr>
        <w:t>SE</w:t>
      </w:r>
      <w:r w:rsidRPr="00D5362D">
        <w:rPr>
          <w:rFonts w:cs="Arial"/>
          <w:lang w:val="en-GB"/>
        </w:rPr>
        <w:t>. All rights reserved.</w:t>
      </w:r>
    </w:p>
    <w:p w14:paraId="3B670E03" w14:textId="77777777" w:rsidR="002D5756" w:rsidRPr="00D5362D" w:rsidRDefault="002D5756" w:rsidP="006345C0">
      <w:pPr>
        <w:rPr>
          <w:rFonts w:cs="Arial"/>
          <w:lang w:val="en-GB"/>
        </w:rPr>
      </w:pPr>
    </w:p>
    <w:p w14:paraId="3B670E04" w14:textId="77777777" w:rsidR="002D5756" w:rsidRPr="00D5362D" w:rsidRDefault="002D5756" w:rsidP="006345C0">
      <w:pPr>
        <w:autoSpaceDE w:val="0"/>
        <w:autoSpaceDN w:val="0"/>
        <w:adjustRightInd w:val="0"/>
        <w:rPr>
          <w:rFonts w:eastAsia="MS Mincho" w:cs="Arial"/>
          <w:szCs w:val="20"/>
          <w:lang w:val="en-GB"/>
        </w:rPr>
      </w:pPr>
      <w:r w:rsidRPr="00D5362D">
        <w:rPr>
          <w:rFonts w:eastAsia="MS Mincho" w:cs="Arial"/>
          <w:szCs w:val="20"/>
          <w:lang w:val="en-GB"/>
        </w:rPr>
        <w:t xml:space="preserve">The current version of the copyrights, trademarks, and disclaimers at </w:t>
      </w:r>
      <w:hyperlink r:id="rId125" w:history="1">
        <w:r w:rsidR="001B4A12" w:rsidRPr="00D473AE">
          <w:rPr>
            <w:rStyle w:val="Hyperlink"/>
          </w:rPr>
          <w:t>https://www.sap.com/about/legal/copyright.html</w:t>
        </w:r>
      </w:hyperlink>
      <w:r w:rsidRPr="00D5362D">
        <w:rPr>
          <w:rFonts w:eastAsia="MS Mincho" w:cs="Arial"/>
          <w:szCs w:val="20"/>
          <w:lang w:val="en-GB"/>
        </w:rPr>
        <w:t xml:space="preserve"> is valid for this document.</w:t>
      </w:r>
    </w:p>
    <w:p w14:paraId="3B670E05" w14:textId="77777777" w:rsidR="002D5756" w:rsidRPr="00D5362D" w:rsidRDefault="002D5756" w:rsidP="006345C0">
      <w:pPr>
        <w:shd w:val="clear" w:color="auto" w:fill="FFFFFF"/>
        <w:jc w:val="both"/>
        <w:rPr>
          <w:rFonts w:eastAsia="MS Mincho" w:cs="Arial"/>
          <w:szCs w:val="20"/>
          <w:lang w:val="en-GB"/>
        </w:rPr>
      </w:pPr>
    </w:p>
    <w:sectPr w:rsidR="002D5756" w:rsidRPr="00D5362D" w:rsidSect="00AA06C2">
      <w:footerReference w:type="default" r:id="rId126"/>
      <w:pgSz w:w="12240" w:h="15840"/>
      <w:pgMar w:top="1440" w:right="1440" w:bottom="63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B364B" w14:textId="77777777" w:rsidR="00173D3A" w:rsidRDefault="00173D3A" w:rsidP="00850B10">
      <w:r>
        <w:separator/>
      </w:r>
    </w:p>
  </w:endnote>
  <w:endnote w:type="continuationSeparator" w:id="0">
    <w:p w14:paraId="28C06564" w14:textId="77777777" w:rsidR="00173D3A" w:rsidRDefault="00173D3A" w:rsidP="0085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70F51" w14:textId="3135FCA4" w:rsidR="0055648B" w:rsidRDefault="0055648B">
    <w:pPr>
      <w:pStyle w:val="Footer"/>
    </w:pPr>
    <w:r w:rsidRPr="00D473AE">
      <w:rPr>
        <w:sz w:val="18"/>
      </w:rPr>
      <w:t>Public</w:t>
    </w:r>
    <w:r w:rsidRPr="00D473AE">
      <w:rPr>
        <w:sz w:val="18"/>
      </w:rPr>
      <w:br/>
      <w:t>© 20</w:t>
    </w:r>
    <w:r>
      <w:rPr>
        <w:sz w:val="18"/>
      </w:rPr>
      <w:t>2</w:t>
    </w:r>
    <w:r w:rsidR="0081564F">
      <w:rPr>
        <w:sz w:val="18"/>
      </w:rPr>
      <w:t>3</w:t>
    </w:r>
    <w:r w:rsidRPr="00D473AE">
      <w:rPr>
        <w:sz w:val="18"/>
      </w:rPr>
      <w:t xml:space="preserve"> SAP SE or an SAP affiliate company. </w:t>
    </w:r>
    <w:r w:rsidRPr="00D473AE">
      <w:rPr>
        <w:sz w:val="18"/>
      </w:rPr>
      <w:br/>
    </w:r>
    <w:r w:rsidRPr="00E74F9B">
      <w:rPr>
        <w:sz w:val="18"/>
      </w:rPr>
      <w:t>All rights reserved</w:t>
    </w:r>
    <w:r w:rsidRPr="00E74F9B">
      <w:rPr>
        <w:sz w:val="18"/>
      </w:rPr>
      <w:tab/>
    </w:r>
    <w:r w:rsidRPr="00E74F9B">
      <w:rPr>
        <w:sz w:val="18"/>
      </w:rPr>
      <w:tab/>
    </w:r>
    <w:r w:rsidRPr="000D665F">
      <w:rPr>
        <w:sz w:val="18"/>
      </w:rPr>
      <w:fldChar w:fldCharType="begin"/>
    </w:r>
    <w:r w:rsidRPr="000D665F">
      <w:rPr>
        <w:sz w:val="18"/>
      </w:rPr>
      <w:instrText xml:space="preserve"> PAGE   \* MERGEFORMAT </w:instrText>
    </w:r>
    <w:r w:rsidRPr="000D665F">
      <w:rPr>
        <w:sz w:val="18"/>
      </w:rPr>
      <w:fldChar w:fldCharType="separate"/>
    </w:r>
    <w:r>
      <w:rPr>
        <w:noProof/>
        <w:sz w:val="18"/>
      </w:rPr>
      <w:t>2</w:t>
    </w:r>
    <w:r w:rsidRPr="000D665F">
      <w:rPr>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4C8B0" w14:textId="77777777" w:rsidR="00173D3A" w:rsidRDefault="00173D3A" w:rsidP="00850B10">
      <w:r>
        <w:separator/>
      </w:r>
    </w:p>
  </w:footnote>
  <w:footnote w:type="continuationSeparator" w:id="0">
    <w:p w14:paraId="4860A225" w14:textId="77777777" w:rsidR="00173D3A" w:rsidRDefault="00173D3A" w:rsidP="00850B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9.65pt;height:9.65pt;visibility:visible;mso-wrap-style:square" o:bullet="t">
        <v:imagedata r:id="rId1" o:title=""/>
      </v:shape>
    </w:pict>
  </w:numPicBullet>
  <w:numPicBullet w:numPicBulletId="1">
    <w:pict>
      <v:shape id="_x0000_i1081" type="#_x0000_t75" style="width:10.8pt;height:11.55pt;visibility:visible;mso-wrap-style:square" o:bullet="t">
        <v:imagedata r:id="rId2" o:title=""/>
      </v:shape>
    </w:pict>
  </w:numPicBullet>
  <w:abstractNum w:abstractNumId="0" w15:restartNumberingAfterBreak="0">
    <w:nsid w:val="FFFFFF82"/>
    <w:multiLevelType w:val="singleLevel"/>
    <w:tmpl w:val="23D8776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724D47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EC4822D0"/>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DF880DC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DD386B"/>
    <w:multiLevelType w:val="hybridMultilevel"/>
    <w:tmpl w:val="4680E8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CBE13CF"/>
    <w:multiLevelType w:val="hybridMultilevel"/>
    <w:tmpl w:val="38022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AC7C19"/>
    <w:multiLevelType w:val="hybridMultilevel"/>
    <w:tmpl w:val="52528E5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7" w15:restartNumberingAfterBreak="0">
    <w:nsid w:val="10E71BD4"/>
    <w:multiLevelType w:val="hybridMultilevel"/>
    <w:tmpl w:val="D3503E54"/>
    <w:lvl w:ilvl="0" w:tplc="04070001">
      <w:start w:val="1"/>
      <w:numFmt w:val="bullet"/>
      <w:lvlText w:val=""/>
      <w:lvlJc w:val="left"/>
      <w:pPr>
        <w:ind w:left="820" w:hanging="360"/>
      </w:pPr>
      <w:rPr>
        <w:rFonts w:ascii="Symbol" w:hAnsi="Symbol" w:hint="default"/>
      </w:rPr>
    </w:lvl>
    <w:lvl w:ilvl="1" w:tplc="04070003">
      <w:start w:val="1"/>
      <w:numFmt w:val="bullet"/>
      <w:lvlText w:val="o"/>
      <w:lvlJc w:val="left"/>
      <w:pPr>
        <w:ind w:left="1540" w:hanging="360"/>
      </w:pPr>
      <w:rPr>
        <w:rFonts w:ascii="Courier New" w:hAnsi="Courier New" w:cs="Courier New" w:hint="default"/>
      </w:rPr>
    </w:lvl>
    <w:lvl w:ilvl="2" w:tplc="04070005" w:tentative="1">
      <w:start w:val="1"/>
      <w:numFmt w:val="bullet"/>
      <w:lvlText w:val=""/>
      <w:lvlJc w:val="left"/>
      <w:pPr>
        <w:ind w:left="2260" w:hanging="360"/>
      </w:pPr>
      <w:rPr>
        <w:rFonts w:ascii="Wingdings" w:hAnsi="Wingdings" w:hint="default"/>
      </w:rPr>
    </w:lvl>
    <w:lvl w:ilvl="3" w:tplc="04070001" w:tentative="1">
      <w:start w:val="1"/>
      <w:numFmt w:val="bullet"/>
      <w:lvlText w:val=""/>
      <w:lvlJc w:val="left"/>
      <w:pPr>
        <w:ind w:left="2980" w:hanging="360"/>
      </w:pPr>
      <w:rPr>
        <w:rFonts w:ascii="Symbol" w:hAnsi="Symbol" w:hint="default"/>
      </w:rPr>
    </w:lvl>
    <w:lvl w:ilvl="4" w:tplc="04070003" w:tentative="1">
      <w:start w:val="1"/>
      <w:numFmt w:val="bullet"/>
      <w:lvlText w:val="o"/>
      <w:lvlJc w:val="left"/>
      <w:pPr>
        <w:ind w:left="3700" w:hanging="360"/>
      </w:pPr>
      <w:rPr>
        <w:rFonts w:ascii="Courier New" w:hAnsi="Courier New" w:cs="Courier New" w:hint="default"/>
      </w:rPr>
    </w:lvl>
    <w:lvl w:ilvl="5" w:tplc="04070005" w:tentative="1">
      <w:start w:val="1"/>
      <w:numFmt w:val="bullet"/>
      <w:lvlText w:val=""/>
      <w:lvlJc w:val="left"/>
      <w:pPr>
        <w:ind w:left="4420" w:hanging="360"/>
      </w:pPr>
      <w:rPr>
        <w:rFonts w:ascii="Wingdings" w:hAnsi="Wingdings" w:hint="default"/>
      </w:rPr>
    </w:lvl>
    <w:lvl w:ilvl="6" w:tplc="04070001" w:tentative="1">
      <w:start w:val="1"/>
      <w:numFmt w:val="bullet"/>
      <w:lvlText w:val=""/>
      <w:lvlJc w:val="left"/>
      <w:pPr>
        <w:ind w:left="5140" w:hanging="360"/>
      </w:pPr>
      <w:rPr>
        <w:rFonts w:ascii="Symbol" w:hAnsi="Symbol" w:hint="default"/>
      </w:rPr>
    </w:lvl>
    <w:lvl w:ilvl="7" w:tplc="04070003" w:tentative="1">
      <w:start w:val="1"/>
      <w:numFmt w:val="bullet"/>
      <w:lvlText w:val="o"/>
      <w:lvlJc w:val="left"/>
      <w:pPr>
        <w:ind w:left="5860" w:hanging="360"/>
      </w:pPr>
      <w:rPr>
        <w:rFonts w:ascii="Courier New" w:hAnsi="Courier New" w:cs="Courier New" w:hint="default"/>
      </w:rPr>
    </w:lvl>
    <w:lvl w:ilvl="8" w:tplc="04070005" w:tentative="1">
      <w:start w:val="1"/>
      <w:numFmt w:val="bullet"/>
      <w:lvlText w:val=""/>
      <w:lvlJc w:val="left"/>
      <w:pPr>
        <w:ind w:left="6580" w:hanging="360"/>
      </w:pPr>
      <w:rPr>
        <w:rFonts w:ascii="Wingdings" w:hAnsi="Wingdings" w:hint="default"/>
      </w:rPr>
    </w:lvl>
  </w:abstractNum>
  <w:abstractNum w:abstractNumId="8" w15:restartNumberingAfterBreak="0">
    <w:nsid w:val="194930FA"/>
    <w:multiLevelType w:val="hybridMultilevel"/>
    <w:tmpl w:val="5F965052"/>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980" w:hanging="360"/>
      </w:pPr>
      <w:rPr>
        <w:rFonts w:ascii="Courier New" w:hAnsi="Courier New" w:cs="Courier New" w:hint="default"/>
      </w:rPr>
    </w:lvl>
    <w:lvl w:ilvl="2" w:tplc="04090005" w:tentative="1">
      <w:start w:val="1"/>
      <w:numFmt w:val="bullet"/>
      <w:lvlText w:val=""/>
      <w:lvlJc w:val="left"/>
      <w:pPr>
        <w:ind w:left="1700" w:hanging="360"/>
      </w:pPr>
      <w:rPr>
        <w:rFonts w:ascii="Wingdings" w:hAnsi="Wingdings" w:hint="default"/>
      </w:rPr>
    </w:lvl>
    <w:lvl w:ilvl="3" w:tplc="04090001" w:tentative="1">
      <w:start w:val="1"/>
      <w:numFmt w:val="bullet"/>
      <w:lvlText w:val=""/>
      <w:lvlJc w:val="left"/>
      <w:pPr>
        <w:ind w:left="2420" w:hanging="360"/>
      </w:pPr>
      <w:rPr>
        <w:rFonts w:ascii="Symbol" w:hAnsi="Symbol" w:hint="default"/>
      </w:rPr>
    </w:lvl>
    <w:lvl w:ilvl="4" w:tplc="04090003" w:tentative="1">
      <w:start w:val="1"/>
      <w:numFmt w:val="bullet"/>
      <w:lvlText w:val="o"/>
      <w:lvlJc w:val="left"/>
      <w:pPr>
        <w:ind w:left="3140" w:hanging="360"/>
      </w:pPr>
      <w:rPr>
        <w:rFonts w:ascii="Courier New" w:hAnsi="Courier New" w:cs="Courier New" w:hint="default"/>
      </w:rPr>
    </w:lvl>
    <w:lvl w:ilvl="5" w:tplc="04090005" w:tentative="1">
      <w:start w:val="1"/>
      <w:numFmt w:val="bullet"/>
      <w:lvlText w:val=""/>
      <w:lvlJc w:val="left"/>
      <w:pPr>
        <w:ind w:left="3860" w:hanging="360"/>
      </w:pPr>
      <w:rPr>
        <w:rFonts w:ascii="Wingdings" w:hAnsi="Wingdings" w:hint="default"/>
      </w:rPr>
    </w:lvl>
    <w:lvl w:ilvl="6" w:tplc="04090001" w:tentative="1">
      <w:start w:val="1"/>
      <w:numFmt w:val="bullet"/>
      <w:lvlText w:val=""/>
      <w:lvlJc w:val="left"/>
      <w:pPr>
        <w:ind w:left="4580" w:hanging="360"/>
      </w:pPr>
      <w:rPr>
        <w:rFonts w:ascii="Symbol" w:hAnsi="Symbol" w:hint="default"/>
      </w:rPr>
    </w:lvl>
    <w:lvl w:ilvl="7" w:tplc="04090003" w:tentative="1">
      <w:start w:val="1"/>
      <w:numFmt w:val="bullet"/>
      <w:lvlText w:val="o"/>
      <w:lvlJc w:val="left"/>
      <w:pPr>
        <w:ind w:left="5300" w:hanging="360"/>
      </w:pPr>
      <w:rPr>
        <w:rFonts w:ascii="Courier New" w:hAnsi="Courier New" w:cs="Courier New" w:hint="default"/>
      </w:rPr>
    </w:lvl>
    <w:lvl w:ilvl="8" w:tplc="04090005" w:tentative="1">
      <w:start w:val="1"/>
      <w:numFmt w:val="bullet"/>
      <w:lvlText w:val=""/>
      <w:lvlJc w:val="left"/>
      <w:pPr>
        <w:ind w:left="6020" w:hanging="360"/>
      </w:pPr>
      <w:rPr>
        <w:rFonts w:ascii="Wingdings" w:hAnsi="Wingdings" w:hint="default"/>
      </w:rPr>
    </w:lvl>
  </w:abstractNum>
  <w:abstractNum w:abstractNumId="9" w15:restartNumberingAfterBreak="0">
    <w:nsid w:val="1E090369"/>
    <w:multiLevelType w:val="hybridMultilevel"/>
    <w:tmpl w:val="11B6E618"/>
    <w:lvl w:ilvl="0" w:tplc="0407000F">
      <w:start w:val="1"/>
      <w:numFmt w:val="decimal"/>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4E04D3E"/>
    <w:multiLevelType w:val="hybridMultilevel"/>
    <w:tmpl w:val="0DE68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056922"/>
    <w:multiLevelType w:val="hybridMultilevel"/>
    <w:tmpl w:val="FB0EF3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7245C48"/>
    <w:multiLevelType w:val="hybridMultilevel"/>
    <w:tmpl w:val="71B4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95E3E"/>
    <w:multiLevelType w:val="hybridMultilevel"/>
    <w:tmpl w:val="5E1003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2C2010D1"/>
    <w:multiLevelType w:val="hybridMultilevel"/>
    <w:tmpl w:val="9A3EE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D94840"/>
    <w:multiLevelType w:val="hybridMultilevel"/>
    <w:tmpl w:val="1FF08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6F50F4"/>
    <w:multiLevelType w:val="multilevel"/>
    <w:tmpl w:val="A68603F0"/>
    <w:lvl w:ilvl="0">
      <w:start w:val="1"/>
      <w:numFmt w:val="decimal"/>
      <w:lvlText w:val="%1."/>
      <w:lvlJc w:val="left"/>
      <w:pPr>
        <w:ind w:left="634" w:hanging="432"/>
      </w:pPr>
      <w:rPr>
        <w:rFonts w:hint="default"/>
      </w:rPr>
    </w:lvl>
    <w:lvl w:ilvl="1">
      <w:start w:val="1"/>
      <w:numFmt w:val="decimal"/>
      <w:lvlText w:val="%2."/>
      <w:lvlJc w:val="right"/>
      <w:pPr>
        <w:tabs>
          <w:tab w:val="num" w:pos="749"/>
        </w:tabs>
        <w:ind w:left="764" w:hanging="202"/>
      </w:pPr>
      <w:rPr>
        <w:rFonts w:hint="default"/>
      </w:rPr>
    </w:lvl>
    <w:lvl w:ilvl="2">
      <w:start w:val="1"/>
      <w:numFmt w:val="none"/>
      <w:suff w:val="nothing"/>
      <w:lvlText w:val=""/>
      <w:lvlJc w:val="right"/>
      <w:pPr>
        <w:ind w:left="634" w:hanging="432"/>
      </w:pPr>
      <w:rPr>
        <w:rFonts w:ascii="Wingdings" w:hAnsi="Wingdings" w:cs="Wingdings" w:hint="default"/>
      </w:rPr>
    </w:lvl>
    <w:lvl w:ilvl="3">
      <w:start w:val="1"/>
      <w:numFmt w:val="lowerLetter"/>
      <w:lvlText w:val="%4."/>
      <w:lvlJc w:val="right"/>
      <w:pPr>
        <w:tabs>
          <w:tab w:val="num" w:pos="1383"/>
        </w:tabs>
        <w:ind w:left="1383" w:hanging="173"/>
      </w:pPr>
      <w:rPr>
        <w:rFonts w:hint="default"/>
      </w:rPr>
    </w:lvl>
    <w:lvl w:ilvl="4">
      <w:start w:val="1"/>
      <w:numFmt w:val="lowerRoman"/>
      <w:lvlText w:val="%5."/>
      <w:lvlJc w:val="right"/>
      <w:pPr>
        <w:tabs>
          <w:tab w:val="num" w:pos="2002"/>
        </w:tabs>
        <w:ind w:left="2002" w:hanging="216"/>
      </w:pPr>
      <w:rPr>
        <w:rFonts w:ascii="Courier New" w:hAnsi="Courier New" w:cs="Courier New" w:hint="default"/>
      </w:rPr>
    </w:lvl>
    <w:lvl w:ilvl="5" w:tentative="1">
      <w:start w:val="1"/>
      <w:numFmt w:val="bullet"/>
      <w:lvlText w:val=""/>
      <w:lvlJc w:val="left"/>
      <w:pPr>
        <w:tabs>
          <w:tab w:val="num" w:pos="4522"/>
        </w:tabs>
        <w:ind w:left="4522" w:hanging="360"/>
      </w:pPr>
      <w:rPr>
        <w:rFonts w:ascii="Wingdings" w:hAnsi="Wingdings" w:cs="Wingdings" w:hint="default"/>
      </w:rPr>
    </w:lvl>
    <w:lvl w:ilvl="6" w:tentative="1">
      <w:start w:val="1"/>
      <w:numFmt w:val="bullet"/>
      <w:lvlText w:val=""/>
      <w:lvlJc w:val="left"/>
      <w:pPr>
        <w:tabs>
          <w:tab w:val="num" w:pos="5242"/>
        </w:tabs>
        <w:ind w:left="5242" w:hanging="360"/>
      </w:pPr>
      <w:rPr>
        <w:rFonts w:ascii="Symbol" w:hAnsi="Symbol" w:cs="Symbol" w:hint="default"/>
      </w:rPr>
    </w:lvl>
    <w:lvl w:ilvl="7" w:tentative="1">
      <w:start w:val="1"/>
      <w:numFmt w:val="bullet"/>
      <w:lvlText w:val="o"/>
      <w:lvlJc w:val="left"/>
      <w:pPr>
        <w:tabs>
          <w:tab w:val="num" w:pos="5962"/>
        </w:tabs>
        <w:ind w:left="5962" w:hanging="360"/>
      </w:pPr>
      <w:rPr>
        <w:rFonts w:ascii="Courier New" w:hAnsi="Courier New" w:cs="Courier New" w:hint="default"/>
      </w:rPr>
    </w:lvl>
    <w:lvl w:ilvl="8" w:tentative="1">
      <w:start w:val="1"/>
      <w:numFmt w:val="bullet"/>
      <w:lvlText w:val=""/>
      <w:lvlJc w:val="left"/>
      <w:pPr>
        <w:tabs>
          <w:tab w:val="num" w:pos="6682"/>
        </w:tabs>
        <w:ind w:left="6682" w:hanging="360"/>
      </w:pPr>
      <w:rPr>
        <w:rFonts w:ascii="Wingdings" w:hAnsi="Wingdings" w:cs="Wingdings" w:hint="default"/>
      </w:rPr>
    </w:lvl>
  </w:abstractNum>
  <w:abstractNum w:abstractNumId="17" w15:restartNumberingAfterBreak="0">
    <w:nsid w:val="43A55125"/>
    <w:multiLevelType w:val="hybridMultilevel"/>
    <w:tmpl w:val="81C4B5C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83274B3"/>
    <w:multiLevelType w:val="hybridMultilevel"/>
    <w:tmpl w:val="7A2AFE4C"/>
    <w:lvl w:ilvl="0" w:tplc="BB846EA0">
      <w:start w:val="1"/>
      <w:numFmt w:val="decimal"/>
      <w:lvlText w:val="%1."/>
      <w:lvlJc w:val="right"/>
      <w:pPr>
        <w:ind w:left="360"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19" w15:restartNumberingAfterBreak="0">
    <w:nsid w:val="48524711"/>
    <w:multiLevelType w:val="multilevel"/>
    <w:tmpl w:val="034246EE"/>
    <w:name w:val="OutlineBullets"/>
    <w:lvl w:ilvl="0">
      <w:start w:val="1"/>
      <w:numFmt w:val="bullet"/>
      <w:lvlRestart w:val="0"/>
      <w:lvlText w:val=""/>
      <w:lvlJc w:val="left"/>
      <w:pPr>
        <w:tabs>
          <w:tab w:val="num" w:pos="562"/>
        </w:tabs>
        <w:ind w:left="562" w:hanging="332"/>
      </w:pPr>
      <w:rPr>
        <w:rFonts w:ascii="Symbol" w:hAnsi="Symbol" w:hint="default"/>
      </w:rPr>
    </w:lvl>
    <w:lvl w:ilvl="1">
      <w:start w:val="1"/>
      <w:numFmt w:val="bullet"/>
      <w:lvlText w:val="¡"/>
      <w:lvlJc w:val="left"/>
      <w:pPr>
        <w:tabs>
          <w:tab w:val="num" w:pos="1181"/>
        </w:tabs>
        <w:ind w:left="1181" w:hanging="346"/>
      </w:pPr>
      <w:rPr>
        <w:rFonts w:ascii="Wingdings" w:hAnsi="Wingdings" w:hint="default"/>
        <w:sz w:val="14"/>
      </w:rPr>
    </w:lvl>
    <w:lvl w:ilvl="2">
      <w:start w:val="1"/>
      <w:numFmt w:val="bullet"/>
      <w:lvlText w:val="§"/>
      <w:lvlJc w:val="left"/>
      <w:pPr>
        <w:tabs>
          <w:tab w:val="num" w:pos="1800"/>
        </w:tabs>
        <w:ind w:left="1800" w:hanging="360"/>
      </w:pPr>
      <w:rPr>
        <w:rFonts w:ascii="Wingdings" w:hAnsi="Wingdings" w:hint="default"/>
        <w:sz w:val="24"/>
      </w:rPr>
    </w:lvl>
    <w:lvl w:ilvl="3">
      <w:start w:val="1"/>
      <w:numFmt w:val="bullet"/>
      <w:lvlText w:val=""/>
      <w:lvlJc w:val="left"/>
      <w:pPr>
        <w:tabs>
          <w:tab w:val="num" w:pos="1800"/>
        </w:tabs>
        <w:ind w:left="1800" w:hanging="360"/>
      </w:pPr>
      <w:rPr>
        <w:rFonts w:ascii="Symbol" w:hAnsi="Symbol" w:hint="default"/>
      </w:rPr>
    </w:lvl>
    <w:lvl w:ilvl="4">
      <w:start w:val="1"/>
      <w:numFmt w:val="bullet"/>
      <w:lvlRestart w:val="3"/>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7D36A1"/>
    <w:multiLevelType w:val="hybridMultilevel"/>
    <w:tmpl w:val="10748B9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BD3075"/>
    <w:multiLevelType w:val="hybridMultilevel"/>
    <w:tmpl w:val="2A7AF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6997875"/>
    <w:multiLevelType w:val="hybridMultilevel"/>
    <w:tmpl w:val="C13CBA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57A22310"/>
    <w:multiLevelType w:val="hybridMultilevel"/>
    <w:tmpl w:val="52EE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5C3972"/>
    <w:multiLevelType w:val="hybridMultilevel"/>
    <w:tmpl w:val="F470003A"/>
    <w:lvl w:ilvl="0" w:tplc="4E4870D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3FB5316"/>
    <w:multiLevelType w:val="hybridMultilevel"/>
    <w:tmpl w:val="3062991A"/>
    <w:lvl w:ilvl="0" w:tplc="E4449D98">
      <w:start w:val="1"/>
      <w:numFmt w:val="bullet"/>
      <w:pStyle w:val="BL3"/>
      <w:lvlText w:val="●"/>
      <w:lvlJc w:val="left"/>
      <w:pPr>
        <w:ind w:left="1286" w:hanging="360"/>
      </w:pPr>
      <w:rPr>
        <w:rFonts w:ascii="Arial" w:hAnsi="Arial" w:hint="default"/>
      </w:rPr>
    </w:lvl>
    <w:lvl w:ilvl="1" w:tplc="04070003" w:tentative="1">
      <w:start w:val="1"/>
      <w:numFmt w:val="bullet"/>
      <w:lvlText w:val="o"/>
      <w:lvlJc w:val="left"/>
      <w:pPr>
        <w:ind w:left="2006" w:hanging="360"/>
      </w:pPr>
      <w:rPr>
        <w:rFonts w:ascii="Courier New" w:hAnsi="Courier New" w:cs="Courier New" w:hint="default"/>
      </w:rPr>
    </w:lvl>
    <w:lvl w:ilvl="2" w:tplc="04070005" w:tentative="1">
      <w:start w:val="1"/>
      <w:numFmt w:val="bullet"/>
      <w:lvlText w:val=""/>
      <w:lvlJc w:val="left"/>
      <w:pPr>
        <w:ind w:left="2726" w:hanging="360"/>
      </w:pPr>
      <w:rPr>
        <w:rFonts w:ascii="Wingdings" w:hAnsi="Wingdings" w:hint="default"/>
      </w:rPr>
    </w:lvl>
    <w:lvl w:ilvl="3" w:tplc="04070001" w:tentative="1">
      <w:start w:val="1"/>
      <w:numFmt w:val="bullet"/>
      <w:lvlText w:val=""/>
      <w:lvlJc w:val="left"/>
      <w:pPr>
        <w:ind w:left="3446" w:hanging="360"/>
      </w:pPr>
      <w:rPr>
        <w:rFonts w:ascii="Symbol" w:hAnsi="Symbol" w:hint="default"/>
      </w:rPr>
    </w:lvl>
    <w:lvl w:ilvl="4" w:tplc="04070003" w:tentative="1">
      <w:start w:val="1"/>
      <w:numFmt w:val="bullet"/>
      <w:lvlText w:val="o"/>
      <w:lvlJc w:val="left"/>
      <w:pPr>
        <w:ind w:left="4166" w:hanging="360"/>
      </w:pPr>
      <w:rPr>
        <w:rFonts w:ascii="Courier New" w:hAnsi="Courier New" w:cs="Courier New" w:hint="default"/>
      </w:rPr>
    </w:lvl>
    <w:lvl w:ilvl="5" w:tplc="04070005" w:tentative="1">
      <w:start w:val="1"/>
      <w:numFmt w:val="bullet"/>
      <w:lvlText w:val=""/>
      <w:lvlJc w:val="left"/>
      <w:pPr>
        <w:ind w:left="4886" w:hanging="360"/>
      </w:pPr>
      <w:rPr>
        <w:rFonts w:ascii="Wingdings" w:hAnsi="Wingdings" w:hint="default"/>
      </w:rPr>
    </w:lvl>
    <w:lvl w:ilvl="6" w:tplc="04070001" w:tentative="1">
      <w:start w:val="1"/>
      <w:numFmt w:val="bullet"/>
      <w:lvlText w:val=""/>
      <w:lvlJc w:val="left"/>
      <w:pPr>
        <w:ind w:left="5606" w:hanging="360"/>
      </w:pPr>
      <w:rPr>
        <w:rFonts w:ascii="Symbol" w:hAnsi="Symbol" w:hint="default"/>
      </w:rPr>
    </w:lvl>
    <w:lvl w:ilvl="7" w:tplc="04070003" w:tentative="1">
      <w:start w:val="1"/>
      <w:numFmt w:val="bullet"/>
      <w:lvlText w:val="o"/>
      <w:lvlJc w:val="left"/>
      <w:pPr>
        <w:ind w:left="6326" w:hanging="360"/>
      </w:pPr>
      <w:rPr>
        <w:rFonts w:ascii="Courier New" w:hAnsi="Courier New" w:cs="Courier New" w:hint="default"/>
      </w:rPr>
    </w:lvl>
    <w:lvl w:ilvl="8" w:tplc="04070005" w:tentative="1">
      <w:start w:val="1"/>
      <w:numFmt w:val="bullet"/>
      <w:lvlText w:val=""/>
      <w:lvlJc w:val="left"/>
      <w:pPr>
        <w:ind w:left="7046" w:hanging="360"/>
      </w:pPr>
      <w:rPr>
        <w:rFonts w:ascii="Wingdings" w:hAnsi="Wingdings" w:hint="default"/>
      </w:rPr>
    </w:lvl>
  </w:abstractNum>
  <w:abstractNum w:abstractNumId="26" w15:restartNumberingAfterBreak="0">
    <w:nsid w:val="66F64177"/>
    <w:multiLevelType w:val="hybridMultilevel"/>
    <w:tmpl w:val="6276AD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9035C4E"/>
    <w:multiLevelType w:val="hybridMultilevel"/>
    <w:tmpl w:val="57B8B36E"/>
    <w:lvl w:ilvl="0" w:tplc="994EC66A">
      <w:start w:val="1"/>
      <w:numFmt w:val="decimal"/>
      <w:pStyle w:val="LNumb"/>
      <w:lvlText w:val="%1."/>
      <w:lvlJc w:val="right"/>
      <w:pPr>
        <w:ind w:left="360"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28" w15:restartNumberingAfterBreak="0">
    <w:nsid w:val="6C9149DB"/>
    <w:multiLevelType w:val="hybridMultilevel"/>
    <w:tmpl w:val="86FCD3F6"/>
    <w:lvl w:ilvl="0" w:tplc="402EB1D8">
      <w:start w:val="1"/>
      <w:numFmt w:val="bullet"/>
      <w:pStyle w:val="BL2"/>
      <w:lvlText w:val="●"/>
      <w:lvlJc w:val="left"/>
      <w:pPr>
        <w:ind w:left="1003" w:hanging="360"/>
      </w:pPr>
      <w:rPr>
        <w:rFonts w:ascii="Arial" w:hAnsi="Aria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29" w15:restartNumberingAfterBreak="0">
    <w:nsid w:val="6CE67D9E"/>
    <w:multiLevelType w:val="hybridMultilevel"/>
    <w:tmpl w:val="FAD6ADA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7A4FC7"/>
    <w:multiLevelType w:val="hybridMultilevel"/>
    <w:tmpl w:val="B9CAF1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737C2F93"/>
    <w:multiLevelType w:val="hybridMultilevel"/>
    <w:tmpl w:val="3D7E7F94"/>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4D97A85"/>
    <w:multiLevelType w:val="multilevel"/>
    <w:tmpl w:val="3E9C6250"/>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7845495F"/>
    <w:multiLevelType w:val="hybridMultilevel"/>
    <w:tmpl w:val="9676BD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79E1030E"/>
    <w:multiLevelType w:val="hybridMultilevel"/>
    <w:tmpl w:val="C3BEF2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5850F1"/>
    <w:multiLevelType w:val="hybridMultilevel"/>
    <w:tmpl w:val="D062E6F6"/>
    <w:lvl w:ilvl="0" w:tplc="BC080480">
      <w:start w:val="1"/>
      <w:numFmt w:val="bullet"/>
      <w:pStyle w:val="BulletedLis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E81CA8"/>
    <w:multiLevelType w:val="hybridMultilevel"/>
    <w:tmpl w:val="3D4CE3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7E2C3DE3"/>
    <w:multiLevelType w:val="hybridMultilevel"/>
    <w:tmpl w:val="58C4BC16"/>
    <w:lvl w:ilvl="0" w:tplc="04090001">
      <w:start w:val="1"/>
      <w:numFmt w:val="bullet"/>
      <w:lvlText w:val=""/>
      <w:lvlJc w:val="left"/>
      <w:pPr>
        <w:ind w:left="490" w:hanging="360"/>
      </w:pPr>
      <w:rPr>
        <w:rFonts w:ascii="Symbol" w:hAnsi="Symbol"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num w:numId="1" w16cid:durableId="73820190">
    <w:abstractNumId w:val="10"/>
  </w:num>
  <w:num w:numId="2" w16cid:durableId="541328200">
    <w:abstractNumId w:val="3"/>
  </w:num>
  <w:num w:numId="3" w16cid:durableId="1007557787">
    <w:abstractNumId w:val="1"/>
  </w:num>
  <w:num w:numId="4" w16cid:durableId="1135685431">
    <w:abstractNumId w:val="28"/>
  </w:num>
  <w:num w:numId="5" w16cid:durableId="1740439643">
    <w:abstractNumId w:val="2"/>
  </w:num>
  <w:num w:numId="6" w16cid:durableId="200678668">
    <w:abstractNumId w:val="0"/>
  </w:num>
  <w:num w:numId="7" w16cid:durableId="583760457">
    <w:abstractNumId w:val="25"/>
  </w:num>
  <w:num w:numId="8" w16cid:durableId="1193300834">
    <w:abstractNumId w:val="35"/>
    <w:lvlOverride w:ilvl="0">
      <w:startOverride w:val="1"/>
    </w:lvlOverride>
  </w:num>
  <w:num w:numId="9" w16cid:durableId="584341273">
    <w:abstractNumId w:val="27"/>
    <w:lvlOverride w:ilvl="0">
      <w:startOverride w:val="1"/>
    </w:lvlOverride>
  </w:num>
  <w:num w:numId="10" w16cid:durableId="97139074">
    <w:abstractNumId w:val="27"/>
    <w:lvlOverride w:ilvl="0">
      <w:startOverride w:val="1"/>
    </w:lvlOverride>
  </w:num>
  <w:num w:numId="11" w16cid:durableId="439498908">
    <w:abstractNumId w:val="31"/>
  </w:num>
  <w:num w:numId="12" w16cid:durableId="372115806">
    <w:abstractNumId w:val="20"/>
  </w:num>
  <w:num w:numId="13" w16cid:durableId="660699442">
    <w:abstractNumId w:val="32"/>
  </w:num>
  <w:num w:numId="14" w16cid:durableId="337657415">
    <w:abstractNumId w:val="36"/>
  </w:num>
  <w:num w:numId="15" w16cid:durableId="1203245401">
    <w:abstractNumId w:val="7"/>
  </w:num>
  <w:num w:numId="16" w16cid:durableId="2037194452">
    <w:abstractNumId w:val="21"/>
  </w:num>
  <w:num w:numId="17" w16cid:durableId="1611350831">
    <w:abstractNumId w:val="9"/>
  </w:num>
  <w:num w:numId="18" w16cid:durableId="1697348111">
    <w:abstractNumId w:val="16"/>
  </w:num>
  <w:num w:numId="19" w16cid:durableId="1964340244">
    <w:abstractNumId w:val="13"/>
  </w:num>
  <w:num w:numId="20" w16cid:durableId="9801870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50309811">
    <w:abstractNumId w:val="15"/>
  </w:num>
  <w:num w:numId="22" w16cid:durableId="1345520940">
    <w:abstractNumId w:val="14"/>
  </w:num>
  <w:num w:numId="23" w16cid:durableId="79302183">
    <w:abstractNumId w:val="8"/>
  </w:num>
  <w:num w:numId="24" w16cid:durableId="1785492370">
    <w:abstractNumId w:val="29"/>
  </w:num>
  <w:num w:numId="25" w16cid:durableId="45386928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10280884">
    <w:abstractNumId w:val="37"/>
  </w:num>
  <w:num w:numId="27" w16cid:durableId="2020309428">
    <w:abstractNumId w:val="5"/>
  </w:num>
  <w:num w:numId="28" w16cid:durableId="714433596">
    <w:abstractNumId w:val="12"/>
  </w:num>
  <w:num w:numId="29" w16cid:durableId="1317764707">
    <w:abstractNumId w:val="23"/>
  </w:num>
  <w:num w:numId="30" w16cid:durableId="1702973159">
    <w:abstractNumId w:val="17"/>
  </w:num>
  <w:num w:numId="31" w16cid:durableId="478545402">
    <w:abstractNumId w:val="6"/>
  </w:num>
  <w:num w:numId="32" w16cid:durableId="1713000721">
    <w:abstractNumId w:val="22"/>
  </w:num>
  <w:num w:numId="33" w16cid:durableId="988286467">
    <w:abstractNumId w:val="11"/>
  </w:num>
  <w:num w:numId="34" w16cid:durableId="715814964">
    <w:abstractNumId w:val="26"/>
  </w:num>
  <w:num w:numId="35" w16cid:durableId="1323847546">
    <w:abstractNumId w:val="30"/>
  </w:num>
  <w:num w:numId="36" w16cid:durableId="606621232">
    <w:abstractNumId w:val="33"/>
  </w:num>
  <w:num w:numId="37" w16cid:durableId="51929548">
    <w:abstractNumId w:val="4"/>
  </w:num>
  <w:num w:numId="38" w16cid:durableId="1254780303">
    <w:abstractNumId w:val="35"/>
  </w:num>
  <w:num w:numId="39" w16cid:durableId="1587693983">
    <w:abstractNumId w:val="18"/>
  </w:num>
  <w:num w:numId="40" w16cid:durableId="703797956">
    <w:abstractNumId w:val="18"/>
    <w:lvlOverride w:ilvl="0">
      <w:startOverride w:val="1"/>
    </w:lvlOverride>
  </w:num>
  <w:num w:numId="41" w16cid:durableId="1651787161">
    <w:abstractNumId w:val="18"/>
    <w:lvlOverride w:ilvl="0">
      <w:startOverride w:val="1"/>
    </w:lvlOverride>
  </w:num>
  <w:num w:numId="42" w16cid:durableId="1242251037">
    <w:abstractNumId w:val="24"/>
  </w:num>
  <w:num w:numId="43" w16cid:durableId="1441408914">
    <w:abstractNumId w:val="27"/>
  </w:num>
  <w:num w:numId="44" w16cid:durableId="1917090934">
    <w:abstractNumId w:val="34"/>
  </w:num>
  <w:num w:numId="45" w16cid:durableId="975524867">
    <w:abstractNumId w:val="27"/>
    <w:lvlOverride w:ilvl="0">
      <w:startOverride w:val="1"/>
    </w:lvlOverride>
  </w:num>
  <w:num w:numId="46" w16cid:durableId="21825958">
    <w:abstractNumId w:val="27"/>
    <w:lvlOverride w:ilvl="0">
      <w:startOverride w:val="1"/>
    </w:lvlOverride>
  </w:num>
  <w:num w:numId="47" w16cid:durableId="2082211601">
    <w:abstractNumId w:val="27"/>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linkStyl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79"/>
    <w:rsid w:val="0000081A"/>
    <w:rsid w:val="00000DF5"/>
    <w:rsid w:val="00000FE2"/>
    <w:rsid w:val="00003E65"/>
    <w:rsid w:val="0000420B"/>
    <w:rsid w:val="00004930"/>
    <w:rsid w:val="00004971"/>
    <w:rsid w:val="000056A3"/>
    <w:rsid w:val="00005A1D"/>
    <w:rsid w:val="00006879"/>
    <w:rsid w:val="00006AB3"/>
    <w:rsid w:val="00006D15"/>
    <w:rsid w:val="00007155"/>
    <w:rsid w:val="00007A7C"/>
    <w:rsid w:val="00010096"/>
    <w:rsid w:val="00010CA6"/>
    <w:rsid w:val="00014391"/>
    <w:rsid w:val="00014BB8"/>
    <w:rsid w:val="00014D2D"/>
    <w:rsid w:val="00015627"/>
    <w:rsid w:val="00015AC8"/>
    <w:rsid w:val="0001716B"/>
    <w:rsid w:val="000174BC"/>
    <w:rsid w:val="000177C0"/>
    <w:rsid w:val="00017D51"/>
    <w:rsid w:val="00017DCB"/>
    <w:rsid w:val="00020284"/>
    <w:rsid w:val="00020B4C"/>
    <w:rsid w:val="000210B2"/>
    <w:rsid w:val="000214E6"/>
    <w:rsid w:val="00021539"/>
    <w:rsid w:val="00022FC7"/>
    <w:rsid w:val="000234C3"/>
    <w:rsid w:val="0002387C"/>
    <w:rsid w:val="00023A26"/>
    <w:rsid w:val="00024092"/>
    <w:rsid w:val="000242D1"/>
    <w:rsid w:val="000247EE"/>
    <w:rsid w:val="000248DE"/>
    <w:rsid w:val="00024A3C"/>
    <w:rsid w:val="00024E95"/>
    <w:rsid w:val="000256BC"/>
    <w:rsid w:val="00025D0D"/>
    <w:rsid w:val="00026497"/>
    <w:rsid w:val="0003087A"/>
    <w:rsid w:val="0003137F"/>
    <w:rsid w:val="0003534A"/>
    <w:rsid w:val="00036790"/>
    <w:rsid w:val="00037148"/>
    <w:rsid w:val="00037179"/>
    <w:rsid w:val="00037272"/>
    <w:rsid w:val="00037968"/>
    <w:rsid w:val="000403D9"/>
    <w:rsid w:val="000407B1"/>
    <w:rsid w:val="00041921"/>
    <w:rsid w:val="00043032"/>
    <w:rsid w:val="000442BA"/>
    <w:rsid w:val="0004437B"/>
    <w:rsid w:val="00044584"/>
    <w:rsid w:val="00046264"/>
    <w:rsid w:val="00047CA3"/>
    <w:rsid w:val="00050247"/>
    <w:rsid w:val="00050894"/>
    <w:rsid w:val="00051172"/>
    <w:rsid w:val="000540BC"/>
    <w:rsid w:val="00055B80"/>
    <w:rsid w:val="00056561"/>
    <w:rsid w:val="00056EE9"/>
    <w:rsid w:val="00057002"/>
    <w:rsid w:val="00060CD6"/>
    <w:rsid w:val="00061DDA"/>
    <w:rsid w:val="00063AA9"/>
    <w:rsid w:val="00064333"/>
    <w:rsid w:val="000645E9"/>
    <w:rsid w:val="00065221"/>
    <w:rsid w:val="00066957"/>
    <w:rsid w:val="00067240"/>
    <w:rsid w:val="00071942"/>
    <w:rsid w:val="00071CC8"/>
    <w:rsid w:val="00072485"/>
    <w:rsid w:val="00073C44"/>
    <w:rsid w:val="0007419A"/>
    <w:rsid w:val="00074DD3"/>
    <w:rsid w:val="000803BE"/>
    <w:rsid w:val="000827AA"/>
    <w:rsid w:val="000828DF"/>
    <w:rsid w:val="00082C0A"/>
    <w:rsid w:val="00083B27"/>
    <w:rsid w:val="00083FAF"/>
    <w:rsid w:val="00084A5E"/>
    <w:rsid w:val="00085225"/>
    <w:rsid w:val="000866DF"/>
    <w:rsid w:val="00086B85"/>
    <w:rsid w:val="000878B9"/>
    <w:rsid w:val="00087984"/>
    <w:rsid w:val="00087A10"/>
    <w:rsid w:val="000902C5"/>
    <w:rsid w:val="000914E5"/>
    <w:rsid w:val="000916C1"/>
    <w:rsid w:val="00092E39"/>
    <w:rsid w:val="00093063"/>
    <w:rsid w:val="00093C18"/>
    <w:rsid w:val="00093F06"/>
    <w:rsid w:val="00093F77"/>
    <w:rsid w:val="00094CD4"/>
    <w:rsid w:val="000955CD"/>
    <w:rsid w:val="000972F0"/>
    <w:rsid w:val="00097C04"/>
    <w:rsid w:val="000A1FEA"/>
    <w:rsid w:val="000A233B"/>
    <w:rsid w:val="000A2652"/>
    <w:rsid w:val="000A266E"/>
    <w:rsid w:val="000A2B70"/>
    <w:rsid w:val="000A3E68"/>
    <w:rsid w:val="000A4007"/>
    <w:rsid w:val="000A47E0"/>
    <w:rsid w:val="000A5BDD"/>
    <w:rsid w:val="000A6216"/>
    <w:rsid w:val="000A62CE"/>
    <w:rsid w:val="000A6EAB"/>
    <w:rsid w:val="000A756A"/>
    <w:rsid w:val="000B0D57"/>
    <w:rsid w:val="000B182D"/>
    <w:rsid w:val="000B2AD4"/>
    <w:rsid w:val="000B308E"/>
    <w:rsid w:val="000B38BF"/>
    <w:rsid w:val="000B3D16"/>
    <w:rsid w:val="000B5016"/>
    <w:rsid w:val="000B5D6F"/>
    <w:rsid w:val="000B61D8"/>
    <w:rsid w:val="000B6444"/>
    <w:rsid w:val="000B728F"/>
    <w:rsid w:val="000B783F"/>
    <w:rsid w:val="000B7CF1"/>
    <w:rsid w:val="000C012B"/>
    <w:rsid w:val="000C02A5"/>
    <w:rsid w:val="000C1F09"/>
    <w:rsid w:val="000C22FB"/>
    <w:rsid w:val="000C287F"/>
    <w:rsid w:val="000C2D87"/>
    <w:rsid w:val="000C2E70"/>
    <w:rsid w:val="000C4664"/>
    <w:rsid w:val="000C4954"/>
    <w:rsid w:val="000C50E8"/>
    <w:rsid w:val="000C5343"/>
    <w:rsid w:val="000C57E9"/>
    <w:rsid w:val="000C744C"/>
    <w:rsid w:val="000D05F4"/>
    <w:rsid w:val="000D183A"/>
    <w:rsid w:val="000D192B"/>
    <w:rsid w:val="000D1ED2"/>
    <w:rsid w:val="000D2BDD"/>
    <w:rsid w:val="000D2ED4"/>
    <w:rsid w:val="000D3F42"/>
    <w:rsid w:val="000D4AD1"/>
    <w:rsid w:val="000D5616"/>
    <w:rsid w:val="000D644B"/>
    <w:rsid w:val="000D68A7"/>
    <w:rsid w:val="000D68DA"/>
    <w:rsid w:val="000E0C97"/>
    <w:rsid w:val="000E10BB"/>
    <w:rsid w:val="000E1E6C"/>
    <w:rsid w:val="000E2444"/>
    <w:rsid w:val="000E3485"/>
    <w:rsid w:val="000E39E8"/>
    <w:rsid w:val="000E45A0"/>
    <w:rsid w:val="000E4823"/>
    <w:rsid w:val="000E5438"/>
    <w:rsid w:val="000E7B0B"/>
    <w:rsid w:val="000F0427"/>
    <w:rsid w:val="000F1A07"/>
    <w:rsid w:val="000F39C6"/>
    <w:rsid w:val="000F404C"/>
    <w:rsid w:val="000F4B7D"/>
    <w:rsid w:val="000F689B"/>
    <w:rsid w:val="000F6C27"/>
    <w:rsid w:val="000F7202"/>
    <w:rsid w:val="000F75AB"/>
    <w:rsid w:val="000F7794"/>
    <w:rsid w:val="000F7973"/>
    <w:rsid w:val="000F7DCA"/>
    <w:rsid w:val="00100145"/>
    <w:rsid w:val="00100261"/>
    <w:rsid w:val="00104D8A"/>
    <w:rsid w:val="00104DAE"/>
    <w:rsid w:val="001051F9"/>
    <w:rsid w:val="001067B5"/>
    <w:rsid w:val="00106DA7"/>
    <w:rsid w:val="00106E46"/>
    <w:rsid w:val="00110F9F"/>
    <w:rsid w:val="0011121E"/>
    <w:rsid w:val="001112A0"/>
    <w:rsid w:val="00111FBE"/>
    <w:rsid w:val="001131D7"/>
    <w:rsid w:val="0011372B"/>
    <w:rsid w:val="00114815"/>
    <w:rsid w:val="00115347"/>
    <w:rsid w:val="00116049"/>
    <w:rsid w:val="00116165"/>
    <w:rsid w:val="00116B4F"/>
    <w:rsid w:val="0011744C"/>
    <w:rsid w:val="00117922"/>
    <w:rsid w:val="00117AC9"/>
    <w:rsid w:val="00117FEA"/>
    <w:rsid w:val="001201BB"/>
    <w:rsid w:val="001203D0"/>
    <w:rsid w:val="001219E3"/>
    <w:rsid w:val="00121AA7"/>
    <w:rsid w:val="00121C0D"/>
    <w:rsid w:val="00125F32"/>
    <w:rsid w:val="001269E4"/>
    <w:rsid w:val="001277F8"/>
    <w:rsid w:val="001303D6"/>
    <w:rsid w:val="00130FFC"/>
    <w:rsid w:val="00131533"/>
    <w:rsid w:val="0013237C"/>
    <w:rsid w:val="0013282A"/>
    <w:rsid w:val="00132A16"/>
    <w:rsid w:val="0013338B"/>
    <w:rsid w:val="00133AD2"/>
    <w:rsid w:val="00133BCD"/>
    <w:rsid w:val="00133E11"/>
    <w:rsid w:val="0013435A"/>
    <w:rsid w:val="0013472C"/>
    <w:rsid w:val="00134EF7"/>
    <w:rsid w:val="0013536C"/>
    <w:rsid w:val="00135841"/>
    <w:rsid w:val="00136BC5"/>
    <w:rsid w:val="00137BB4"/>
    <w:rsid w:val="00140955"/>
    <w:rsid w:val="00141204"/>
    <w:rsid w:val="00142A25"/>
    <w:rsid w:val="00142B2D"/>
    <w:rsid w:val="00143F50"/>
    <w:rsid w:val="00146852"/>
    <w:rsid w:val="00146968"/>
    <w:rsid w:val="00147032"/>
    <w:rsid w:val="00151B28"/>
    <w:rsid w:val="0015201A"/>
    <w:rsid w:val="00152793"/>
    <w:rsid w:val="00152D98"/>
    <w:rsid w:val="0015420B"/>
    <w:rsid w:val="00154330"/>
    <w:rsid w:val="001545D1"/>
    <w:rsid w:val="00155E4C"/>
    <w:rsid w:val="0015795A"/>
    <w:rsid w:val="00157C23"/>
    <w:rsid w:val="001601D8"/>
    <w:rsid w:val="00160B38"/>
    <w:rsid w:val="001615B6"/>
    <w:rsid w:val="00161B69"/>
    <w:rsid w:val="001620C5"/>
    <w:rsid w:val="00162717"/>
    <w:rsid w:val="00162F00"/>
    <w:rsid w:val="0016523A"/>
    <w:rsid w:val="00166C6C"/>
    <w:rsid w:val="001672C9"/>
    <w:rsid w:val="00167CC8"/>
    <w:rsid w:val="00170909"/>
    <w:rsid w:val="00170F59"/>
    <w:rsid w:val="00170F9E"/>
    <w:rsid w:val="00171218"/>
    <w:rsid w:val="0017188F"/>
    <w:rsid w:val="0017234B"/>
    <w:rsid w:val="00172C54"/>
    <w:rsid w:val="00173301"/>
    <w:rsid w:val="00173D24"/>
    <w:rsid w:val="00173D3A"/>
    <w:rsid w:val="00173DC6"/>
    <w:rsid w:val="00174EE3"/>
    <w:rsid w:val="001755FE"/>
    <w:rsid w:val="00175935"/>
    <w:rsid w:val="00175B7F"/>
    <w:rsid w:val="001761BA"/>
    <w:rsid w:val="00176317"/>
    <w:rsid w:val="0017631C"/>
    <w:rsid w:val="00176336"/>
    <w:rsid w:val="00176382"/>
    <w:rsid w:val="001765E9"/>
    <w:rsid w:val="00176669"/>
    <w:rsid w:val="00176686"/>
    <w:rsid w:val="00176B08"/>
    <w:rsid w:val="001800FA"/>
    <w:rsid w:val="0018035F"/>
    <w:rsid w:val="00180EEF"/>
    <w:rsid w:val="001812C8"/>
    <w:rsid w:val="00181B7E"/>
    <w:rsid w:val="00181BFA"/>
    <w:rsid w:val="001831D3"/>
    <w:rsid w:val="001833ED"/>
    <w:rsid w:val="00183812"/>
    <w:rsid w:val="00184249"/>
    <w:rsid w:val="00184C68"/>
    <w:rsid w:val="00185278"/>
    <w:rsid w:val="00185910"/>
    <w:rsid w:val="00185D11"/>
    <w:rsid w:val="001862C3"/>
    <w:rsid w:val="001863C6"/>
    <w:rsid w:val="00190757"/>
    <w:rsid w:val="0019147C"/>
    <w:rsid w:val="00191A27"/>
    <w:rsid w:val="00192274"/>
    <w:rsid w:val="001923B9"/>
    <w:rsid w:val="00192941"/>
    <w:rsid w:val="0019375F"/>
    <w:rsid w:val="00193B55"/>
    <w:rsid w:val="00195572"/>
    <w:rsid w:val="00195AAC"/>
    <w:rsid w:val="00197A57"/>
    <w:rsid w:val="00197DEB"/>
    <w:rsid w:val="00197DFF"/>
    <w:rsid w:val="001A10D2"/>
    <w:rsid w:val="001A1756"/>
    <w:rsid w:val="001A1BA6"/>
    <w:rsid w:val="001A2169"/>
    <w:rsid w:val="001A297A"/>
    <w:rsid w:val="001A350A"/>
    <w:rsid w:val="001A41CB"/>
    <w:rsid w:val="001A490A"/>
    <w:rsid w:val="001A49DA"/>
    <w:rsid w:val="001A5BA5"/>
    <w:rsid w:val="001A71D0"/>
    <w:rsid w:val="001B04AB"/>
    <w:rsid w:val="001B1FE5"/>
    <w:rsid w:val="001B2024"/>
    <w:rsid w:val="001B243B"/>
    <w:rsid w:val="001B2CF1"/>
    <w:rsid w:val="001B3961"/>
    <w:rsid w:val="001B3A54"/>
    <w:rsid w:val="001B400B"/>
    <w:rsid w:val="001B4183"/>
    <w:rsid w:val="001B4A12"/>
    <w:rsid w:val="001B4A4B"/>
    <w:rsid w:val="001B4C70"/>
    <w:rsid w:val="001B5B72"/>
    <w:rsid w:val="001B6518"/>
    <w:rsid w:val="001B7606"/>
    <w:rsid w:val="001B773C"/>
    <w:rsid w:val="001B7D5F"/>
    <w:rsid w:val="001C04A3"/>
    <w:rsid w:val="001C235F"/>
    <w:rsid w:val="001C28D5"/>
    <w:rsid w:val="001C3728"/>
    <w:rsid w:val="001C3E3B"/>
    <w:rsid w:val="001C5CD3"/>
    <w:rsid w:val="001C68CB"/>
    <w:rsid w:val="001D12AA"/>
    <w:rsid w:val="001D1503"/>
    <w:rsid w:val="001D32F5"/>
    <w:rsid w:val="001D6FA9"/>
    <w:rsid w:val="001D7C5C"/>
    <w:rsid w:val="001D7C7F"/>
    <w:rsid w:val="001E0A5D"/>
    <w:rsid w:val="001E134C"/>
    <w:rsid w:val="001E17A7"/>
    <w:rsid w:val="001E1BDF"/>
    <w:rsid w:val="001E208E"/>
    <w:rsid w:val="001E2176"/>
    <w:rsid w:val="001E2F06"/>
    <w:rsid w:val="001E3099"/>
    <w:rsid w:val="001E4FDC"/>
    <w:rsid w:val="001E62ED"/>
    <w:rsid w:val="001F00AB"/>
    <w:rsid w:val="001F14CB"/>
    <w:rsid w:val="001F2438"/>
    <w:rsid w:val="001F2BF2"/>
    <w:rsid w:val="001F3C29"/>
    <w:rsid w:val="001F7CBE"/>
    <w:rsid w:val="0020007D"/>
    <w:rsid w:val="002004DB"/>
    <w:rsid w:val="00200B43"/>
    <w:rsid w:val="00200C52"/>
    <w:rsid w:val="002010B6"/>
    <w:rsid w:val="002023BA"/>
    <w:rsid w:val="00202A9B"/>
    <w:rsid w:val="00203151"/>
    <w:rsid w:val="002034A1"/>
    <w:rsid w:val="00203670"/>
    <w:rsid w:val="00203AA7"/>
    <w:rsid w:val="002051B1"/>
    <w:rsid w:val="00206372"/>
    <w:rsid w:val="002076FF"/>
    <w:rsid w:val="00207D6F"/>
    <w:rsid w:val="00211216"/>
    <w:rsid w:val="0021134A"/>
    <w:rsid w:val="002113E8"/>
    <w:rsid w:val="00211EA5"/>
    <w:rsid w:val="00212DD1"/>
    <w:rsid w:val="0021337C"/>
    <w:rsid w:val="002142FB"/>
    <w:rsid w:val="0021593E"/>
    <w:rsid w:val="0021652A"/>
    <w:rsid w:val="00217139"/>
    <w:rsid w:val="0021769B"/>
    <w:rsid w:val="002178E0"/>
    <w:rsid w:val="00217C69"/>
    <w:rsid w:val="00220C5B"/>
    <w:rsid w:val="00220FF0"/>
    <w:rsid w:val="00221A3E"/>
    <w:rsid w:val="002301AE"/>
    <w:rsid w:val="00230305"/>
    <w:rsid w:val="002310F1"/>
    <w:rsid w:val="00231160"/>
    <w:rsid w:val="00231172"/>
    <w:rsid w:val="00231D98"/>
    <w:rsid w:val="00231E58"/>
    <w:rsid w:val="00233B58"/>
    <w:rsid w:val="0023420B"/>
    <w:rsid w:val="0023428C"/>
    <w:rsid w:val="00235A72"/>
    <w:rsid w:val="00235D43"/>
    <w:rsid w:val="00235D62"/>
    <w:rsid w:val="0023760C"/>
    <w:rsid w:val="002405A4"/>
    <w:rsid w:val="00240889"/>
    <w:rsid w:val="00240DBB"/>
    <w:rsid w:val="00241348"/>
    <w:rsid w:val="002418F0"/>
    <w:rsid w:val="00242BEE"/>
    <w:rsid w:val="00243129"/>
    <w:rsid w:val="002434FC"/>
    <w:rsid w:val="00243E7E"/>
    <w:rsid w:val="00244D49"/>
    <w:rsid w:val="0024505E"/>
    <w:rsid w:val="002464A6"/>
    <w:rsid w:val="00246F82"/>
    <w:rsid w:val="002507BC"/>
    <w:rsid w:val="00250914"/>
    <w:rsid w:val="002509E5"/>
    <w:rsid w:val="00251886"/>
    <w:rsid w:val="0025208E"/>
    <w:rsid w:val="00252264"/>
    <w:rsid w:val="00254472"/>
    <w:rsid w:val="00256A69"/>
    <w:rsid w:val="00256F7F"/>
    <w:rsid w:val="00260423"/>
    <w:rsid w:val="00260567"/>
    <w:rsid w:val="00260802"/>
    <w:rsid w:val="00260EF4"/>
    <w:rsid w:val="00261886"/>
    <w:rsid w:val="002621BE"/>
    <w:rsid w:val="00263479"/>
    <w:rsid w:val="00263A1E"/>
    <w:rsid w:val="00264F25"/>
    <w:rsid w:val="002650EF"/>
    <w:rsid w:val="0026514A"/>
    <w:rsid w:val="00265D69"/>
    <w:rsid w:val="00265F9B"/>
    <w:rsid w:val="002661A8"/>
    <w:rsid w:val="0026643E"/>
    <w:rsid w:val="00267C6E"/>
    <w:rsid w:val="00273362"/>
    <w:rsid w:val="00273A28"/>
    <w:rsid w:val="00276B92"/>
    <w:rsid w:val="002776EB"/>
    <w:rsid w:val="0028142B"/>
    <w:rsid w:val="00281765"/>
    <w:rsid w:val="00281980"/>
    <w:rsid w:val="0028316D"/>
    <w:rsid w:val="0028350E"/>
    <w:rsid w:val="0028620D"/>
    <w:rsid w:val="002862E7"/>
    <w:rsid w:val="00287069"/>
    <w:rsid w:val="00290369"/>
    <w:rsid w:val="00291779"/>
    <w:rsid w:val="00291DA8"/>
    <w:rsid w:val="00292400"/>
    <w:rsid w:val="002933BE"/>
    <w:rsid w:val="00293FE3"/>
    <w:rsid w:val="002943C6"/>
    <w:rsid w:val="00294CBB"/>
    <w:rsid w:val="00295C1C"/>
    <w:rsid w:val="0029673B"/>
    <w:rsid w:val="002A07C1"/>
    <w:rsid w:val="002A2D6A"/>
    <w:rsid w:val="002A2EB2"/>
    <w:rsid w:val="002A30DB"/>
    <w:rsid w:val="002A3400"/>
    <w:rsid w:val="002A4010"/>
    <w:rsid w:val="002A5DF4"/>
    <w:rsid w:val="002A6018"/>
    <w:rsid w:val="002A6852"/>
    <w:rsid w:val="002B0985"/>
    <w:rsid w:val="002B240D"/>
    <w:rsid w:val="002B2885"/>
    <w:rsid w:val="002B2EE7"/>
    <w:rsid w:val="002B3419"/>
    <w:rsid w:val="002B3DF9"/>
    <w:rsid w:val="002B4224"/>
    <w:rsid w:val="002B48C3"/>
    <w:rsid w:val="002B53D5"/>
    <w:rsid w:val="002B7B97"/>
    <w:rsid w:val="002B7E2A"/>
    <w:rsid w:val="002C067D"/>
    <w:rsid w:val="002C1152"/>
    <w:rsid w:val="002C157C"/>
    <w:rsid w:val="002C264A"/>
    <w:rsid w:val="002C362B"/>
    <w:rsid w:val="002C37CF"/>
    <w:rsid w:val="002C4AC6"/>
    <w:rsid w:val="002C6D26"/>
    <w:rsid w:val="002D0D2A"/>
    <w:rsid w:val="002D0D8E"/>
    <w:rsid w:val="002D1148"/>
    <w:rsid w:val="002D2977"/>
    <w:rsid w:val="002D2DDF"/>
    <w:rsid w:val="002D2E4A"/>
    <w:rsid w:val="002D2EAA"/>
    <w:rsid w:val="002D2EDC"/>
    <w:rsid w:val="002D3839"/>
    <w:rsid w:val="002D38D8"/>
    <w:rsid w:val="002D3E03"/>
    <w:rsid w:val="002D5756"/>
    <w:rsid w:val="002D5A71"/>
    <w:rsid w:val="002D6114"/>
    <w:rsid w:val="002D7E9E"/>
    <w:rsid w:val="002E0145"/>
    <w:rsid w:val="002E0D67"/>
    <w:rsid w:val="002E1773"/>
    <w:rsid w:val="002E1B66"/>
    <w:rsid w:val="002E219E"/>
    <w:rsid w:val="002E268B"/>
    <w:rsid w:val="002E3465"/>
    <w:rsid w:val="002E35B9"/>
    <w:rsid w:val="002E3F21"/>
    <w:rsid w:val="002E459C"/>
    <w:rsid w:val="002E473B"/>
    <w:rsid w:val="002E4FA0"/>
    <w:rsid w:val="002E50CC"/>
    <w:rsid w:val="002E6289"/>
    <w:rsid w:val="002E65DF"/>
    <w:rsid w:val="002E7F65"/>
    <w:rsid w:val="002F0B31"/>
    <w:rsid w:val="002F1728"/>
    <w:rsid w:val="002F1CA2"/>
    <w:rsid w:val="002F1E61"/>
    <w:rsid w:val="002F215D"/>
    <w:rsid w:val="002F21BA"/>
    <w:rsid w:val="002F3992"/>
    <w:rsid w:val="002F4122"/>
    <w:rsid w:val="002F464F"/>
    <w:rsid w:val="002F4A69"/>
    <w:rsid w:val="002F4B43"/>
    <w:rsid w:val="002F5D7E"/>
    <w:rsid w:val="003022BE"/>
    <w:rsid w:val="00302EA2"/>
    <w:rsid w:val="003032A7"/>
    <w:rsid w:val="00303698"/>
    <w:rsid w:val="00303964"/>
    <w:rsid w:val="00303BA7"/>
    <w:rsid w:val="00303F3C"/>
    <w:rsid w:val="003046C1"/>
    <w:rsid w:val="00304886"/>
    <w:rsid w:val="0030674B"/>
    <w:rsid w:val="00306A89"/>
    <w:rsid w:val="00306C22"/>
    <w:rsid w:val="003077F7"/>
    <w:rsid w:val="00307D6C"/>
    <w:rsid w:val="00310AB9"/>
    <w:rsid w:val="00310B90"/>
    <w:rsid w:val="00310CDD"/>
    <w:rsid w:val="00314A44"/>
    <w:rsid w:val="0031566A"/>
    <w:rsid w:val="00315A8E"/>
    <w:rsid w:val="00317A82"/>
    <w:rsid w:val="00320868"/>
    <w:rsid w:val="003210CC"/>
    <w:rsid w:val="0032189D"/>
    <w:rsid w:val="00321D24"/>
    <w:rsid w:val="0032249F"/>
    <w:rsid w:val="00322DF6"/>
    <w:rsid w:val="00324111"/>
    <w:rsid w:val="003242AF"/>
    <w:rsid w:val="003252F3"/>
    <w:rsid w:val="003252FA"/>
    <w:rsid w:val="00325432"/>
    <w:rsid w:val="00325FA1"/>
    <w:rsid w:val="0032662F"/>
    <w:rsid w:val="00330353"/>
    <w:rsid w:val="00333943"/>
    <w:rsid w:val="00334169"/>
    <w:rsid w:val="00334D11"/>
    <w:rsid w:val="00335325"/>
    <w:rsid w:val="00341B45"/>
    <w:rsid w:val="00341FCC"/>
    <w:rsid w:val="00342273"/>
    <w:rsid w:val="00342E98"/>
    <w:rsid w:val="00342F07"/>
    <w:rsid w:val="00344E6D"/>
    <w:rsid w:val="00345DC3"/>
    <w:rsid w:val="00346EC7"/>
    <w:rsid w:val="00347691"/>
    <w:rsid w:val="00347755"/>
    <w:rsid w:val="00350780"/>
    <w:rsid w:val="003519A1"/>
    <w:rsid w:val="003536BF"/>
    <w:rsid w:val="003547CB"/>
    <w:rsid w:val="003555F7"/>
    <w:rsid w:val="00355699"/>
    <w:rsid w:val="00355D3A"/>
    <w:rsid w:val="00355D54"/>
    <w:rsid w:val="00355ED7"/>
    <w:rsid w:val="0035634B"/>
    <w:rsid w:val="00356E5A"/>
    <w:rsid w:val="00357021"/>
    <w:rsid w:val="003573AF"/>
    <w:rsid w:val="003574E8"/>
    <w:rsid w:val="00360117"/>
    <w:rsid w:val="00360596"/>
    <w:rsid w:val="00360984"/>
    <w:rsid w:val="00360A00"/>
    <w:rsid w:val="003610CF"/>
    <w:rsid w:val="00361849"/>
    <w:rsid w:val="00361C72"/>
    <w:rsid w:val="00361E27"/>
    <w:rsid w:val="00362E36"/>
    <w:rsid w:val="0036355B"/>
    <w:rsid w:val="00365530"/>
    <w:rsid w:val="003655C1"/>
    <w:rsid w:val="003657BE"/>
    <w:rsid w:val="00366C67"/>
    <w:rsid w:val="003677A8"/>
    <w:rsid w:val="00367967"/>
    <w:rsid w:val="0037026D"/>
    <w:rsid w:val="00370A1D"/>
    <w:rsid w:val="00370AE2"/>
    <w:rsid w:val="003711D8"/>
    <w:rsid w:val="0037176D"/>
    <w:rsid w:val="00372686"/>
    <w:rsid w:val="003734BC"/>
    <w:rsid w:val="00373ADF"/>
    <w:rsid w:val="00377CC3"/>
    <w:rsid w:val="00380A55"/>
    <w:rsid w:val="0038199B"/>
    <w:rsid w:val="00382358"/>
    <w:rsid w:val="003830E3"/>
    <w:rsid w:val="003837AB"/>
    <w:rsid w:val="0038398B"/>
    <w:rsid w:val="00384613"/>
    <w:rsid w:val="00385B8E"/>
    <w:rsid w:val="00386BCB"/>
    <w:rsid w:val="0039025E"/>
    <w:rsid w:val="00390862"/>
    <w:rsid w:val="00390A44"/>
    <w:rsid w:val="0039177F"/>
    <w:rsid w:val="003922A5"/>
    <w:rsid w:val="00393204"/>
    <w:rsid w:val="00393ACF"/>
    <w:rsid w:val="00393B4E"/>
    <w:rsid w:val="00396A3A"/>
    <w:rsid w:val="003A0DEC"/>
    <w:rsid w:val="003A1C9F"/>
    <w:rsid w:val="003A1D60"/>
    <w:rsid w:val="003A1DA9"/>
    <w:rsid w:val="003A2C0B"/>
    <w:rsid w:val="003A32ED"/>
    <w:rsid w:val="003A3834"/>
    <w:rsid w:val="003A39F4"/>
    <w:rsid w:val="003A3A3F"/>
    <w:rsid w:val="003A51B9"/>
    <w:rsid w:val="003A587F"/>
    <w:rsid w:val="003A58E3"/>
    <w:rsid w:val="003A6178"/>
    <w:rsid w:val="003A645E"/>
    <w:rsid w:val="003A64DC"/>
    <w:rsid w:val="003A7E68"/>
    <w:rsid w:val="003B0339"/>
    <w:rsid w:val="003B09AB"/>
    <w:rsid w:val="003B0B99"/>
    <w:rsid w:val="003B0C75"/>
    <w:rsid w:val="003B2058"/>
    <w:rsid w:val="003B26D3"/>
    <w:rsid w:val="003B2D6E"/>
    <w:rsid w:val="003B370D"/>
    <w:rsid w:val="003B3A76"/>
    <w:rsid w:val="003B3C0E"/>
    <w:rsid w:val="003B4AEA"/>
    <w:rsid w:val="003B57F1"/>
    <w:rsid w:val="003B63BF"/>
    <w:rsid w:val="003B675F"/>
    <w:rsid w:val="003B7264"/>
    <w:rsid w:val="003C1C15"/>
    <w:rsid w:val="003C1D5A"/>
    <w:rsid w:val="003C2CA9"/>
    <w:rsid w:val="003C2E09"/>
    <w:rsid w:val="003C4AC1"/>
    <w:rsid w:val="003C552D"/>
    <w:rsid w:val="003C554E"/>
    <w:rsid w:val="003C7D0C"/>
    <w:rsid w:val="003D01E0"/>
    <w:rsid w:val="003D0379"/>
    <w:rsid w:val="003D03A2"/>
    <w:rsid w:val="003D17CF"/>
    <w:rsid w:val="003D1AC1"/>
    <w:rsid w:val="003D386C"/>
    <w:rsid w:val="003D4CDC"/>
    <w:rsid w:val="003D5BD6"/>
    <w:rsid w:val="003D5F95"/>
    <w:rsid w:val="003D66D7"/>
    <w:rsid w:val="003D7E2D"/>
    <w:rsid w:val="003D7F03"/>
    <w:rsid w:val="003E0789"/>
    <w:rsid w:val="003E09BC"/>
    <w:rsid w:val="003E111C"/>
    <w:rsid w:val="003E1D64"/>
    <w:rsid w:val="003E1DDD"/>
    <w:rsid w:val="003E33DF"/>
    <w:rsid w:val="003E696A"/>
    <w:rsid w:val="003E6B42"/>
    <w:rsid w:val="003E6F3A"/>
    <w:rsid w:val="003E75D3"/>
    <w:rsid w:val="003E7BB6"/>
    <w:rsid w:val="003F01B1"/>
    <w:rsid w:val="003F053B"/>
    <w:rsid w:val="003F1052"/>
    <w:rsid w:val="003F262B"/>
    <w:rsid w:val="003F2683"/>
    <w:rsid w:val="003F2690"/>
    <w:rsid w:val="003F296C"/>
    <w:rsid w:val="003F410B"/>
    <w:rsid w:val="003F639A"/>
    <w:rsid w:val="003F7571"/>
    <w:rsid w:val="003F758B"/>
    <w:rsid w:val="003F7F09"/>
    <w:rsid w:val="004001AD"/>
    <w:rsid w:val="00400CA6"/>
    <w:rsid w:val="00401525"/>
    <w:rsid w:val="00401AC0"/>
    <w:rsid w:val="00401B35"/>
    <w:rsid w:val="00402150"/>
    <w:rsid w:val="00402B96"/>
    <w:rsid w:val="00405480"/>
    <w:rsid w:val="0040578A"/>
    <w:rsid w:val="00410D1E"/>
    <w:rsid w:val="00412815"/>
    <w:rsid w:val="004131B2"/>
    <w:rsid w:val="004141BB"/>
    <w:rsid w:val="00414931"/>
    <w:rsid w:val="00415197"/>
    <w:rsid w:val="00415CDE"/>
    <w:rsid w:val="00416B46"/>
    <w:rsid w:val="00417C09"/>
    <w:rsid w:val="004203F3"/>
    <w:rsid w:val="004207AC"/>
    <w:rsid w:val="00420941"/>
    <w:rsid w:val="00421047"/>
    <w:rsid w:val="0042108E"/>
    <w:rsid w:val="004213B4"/>
    <w:rsid w:val="00421A2D"/>
    <w:rsid w:val="0042225C"/>
    <w:rsid w:val="00423195"/>
    <w:rsid w:val="00423666"/>
    <w:rsid w:val="00424C4E"/>
    <w:rsid w:val="00424FE3"/>
    <w:rsid w:val="0042559B"/>
    <w:rsid w:val="004255DC"/>
    <w:rsid w:val="00425948"/>
    <w:rsid w:val="00425EE7"/>
    <w:rsid w:val="004261F0"/>
    <w:rsid w:val="004263ED"/>
    <w:rsid w:val="00426480"/>
    <w:rsid w:val="00426868"/>
    <w:rsid w:val="0042709A"/>
    <w:rsid w:val="004274AF"/>
    <w:rsid w:val="00427B1A"/>
    <w:rsid w:val="00430052"/>
    <w:rsid w:val="00430853"/>
    <w:rsid w:val="00431219"/>
    <w:rsid w:val="004312AB"/>
    <w:rsid w:val="00431E53"/>
    <w:rsid w:val="00433F85"/>
    <w:rsid w:val="0043477C"/>
    <w:rsid w:val="00434AE3"/>
    <w:rsid w:val="00436413"/>
    <w:rsid w:val="004369C6"/>
    <w:rsid w:val="00436ABC"/>
    <w:rsid w:val="00436FB0"/>
    <w:rsid w:val="00440017"/>
    <w:rsid w:val="0044038F"/>
    <w:rsid w:val="004404CA"/>
    <w:rsid w:val="004407BE"/>
    <w:rsid w:val="0044179A"/>
    <w:rsid w:val="00441E3E"/>
    <w:rsid w:val="00444E87"/>
    <w:rsid w:val="00446032"/>
    <w:rsid w:val="00447456"/>
    <w:rsid w:val="004504DF"/>
    <w:rsid w:val="0045293D"/>
    <w:rsid w:val="00452A39"/>
    <w:rsid w:val="00453900"/>
    <w:rsid w:val="00454CDB"/>
    <w:rsid w:val="0045646F"/>
    <w:rsid w:val="004564A9"/>
    <w:rsid w:val="00456A69"/>
    <w:rsid w:val="00456F19"/>
    <w:rsid w:val="00461F37"/>
    <w:rsid w:val="00462739"/>
    <w:rsid w:val="00462A3B"/>
    <w:rsid w:val="00463841"/>
    <w:rsid w:val="00464401"/>
    <w:rsid w:val="00464CE4"/>
    <w:rsid w:val="004650A5"/>
    <w:rsid w:val="004652A9"/>
    <w:rsid w:val="004655C3"/>
    <w:rsid w:val="00465ACE"/>
    <w:rsid w:val="00466EC6"/>
    <w:rsid w:val="004670B0"/>
    <w:rsid w:val="00470E30"/>
    <w:rsid w:val="004710B5"/>
    <w:rsid w:val="00472150"/>
    <w:rsid w:val="004721F2"/>
    <w:rsid w:val="0047258B"/>
    <w:rsid w:val="00472941"/>
    <w:rsid w:val="0047321F"/>
    <w:rsid w:val="00474C5B"/>
    <w:rsid w:val="00474E83"/>
    <w:rsid w:val="00475205"/>
    <w:rsid w:val="00475C43"/>
    <w:rsid w:val="00475D62"/>
    <w:rsid w:val="00475F2B"/>
    <w:rsid w:val="00477DF0"/>
    <w:rsid w:val="00477E91"/>
    <w:rsid w:val="004814F0"/>
    <w:rsid w:val="0048193C"/>
    <w:rsid w:val="00481ED2"/>
    <w:rsid w:val="004821AE"/>
    <w:rsid w:val="00482E13"/>
    <w:rsid w:val="00483222"/>
    <w:rsid w:val="0048588A"/>
    <w:rsid w:val="004878CC"/>
    <w:rsid w:val="00490309"/>
    <w:rsid w:val="00490D31"/>
    <w:rsid w:val="00492598"/>
    <w:rsid w:val="0049310C"/>
    <w:rsid w:val="004931D7"/>
    <w:rsid w:val="004936C9"/>
    <w:rsid w:val="004937C0"/>
    <w:rsid w:val="00493858"/>
    <w:rsid w:val="00493BC9"/>
    <w:rsid w:val="004955FA"/>
    <w:rsid w:val="00495BC3"/>
    <w:rsid w:val="00497110"/>
    <w:rsid w:val="00497823"/>
    <w:rsid w:val="00497C52"/>
    <w:rsid w:val="004A12B7"/>
    <w:rsid w:val="004A13DB"/>
    <w:rsid w:val="004A2445"/>
    <w:rsid w:val="004A2C49"/>
    <w:rsid w:val="004A3063"/>
    <w:rsid w:val="004A3229"/>
    <w:rsid w:val="004A42FC"/>
    <w:rsid w:val="004A48BC"/>
    <w:rsid w:val="004A4DD9"/>
    <w:rsid w:val="004A5187"/>
    <w:rsid w:val="004A53CB"/>
    <w:rsid w:val="004A5A05"/>
    <w:rsid w:val="004A6094"/>
    <w:rsid w:val="004A6321"/>
    <w:rsid w:val="004A6C6B"/>
    <w:rsid w:val="004A6F68"/>
    <w:rsid w:val="004A7C45"/>
    <w:rsid w:val="004B0295"/>
    <w:rsid w:val="004B0A0C"/>
    <w:rsid w:val="004B0D25"/>
    <w:rsid w:val="004B128F"/>
    <w:rsid w:val="004B1F71"/>
    <w:rsid w:val="004B2B25"/>
    <w:rsid w:val="004B4E37"/>
    <w:rsid w:val="004B584F"/>
    <w:rsid w:val="004B7120"/>
    <w:rsid w:val="004B729F"/>
    <w:rsid w:val="004B7DBB"/>
    <w:rsid w:val="004C05DB"/>
    <w:rsid w:val="004C1FE8"/>
    <w:rsid w:val="004C2A70"/>
    <w:rsid w:val="004C323D"/>
    <w:rsid w:val="004C32B1"/>
    <w:rsid w:val="004C3501"/>
    <w:rsid w:val="004C3AB7"/>
    <w:rsid w:val="004C3C46"/>
    <w:rsid w:val="004C40F1"/>
    <w:rsid w:val="004C4591"/>
    <w:rsid w:val="004C488E"/>
    <w:rsid w:val="004C5269"/>
    <w:rsid w:val="004C5E92"/>
    <w:rsid w:val="004D13E3"/>
    <w:rsid w:val="004D1509"/>
    <w:rsid w:val="004D3C09"/>
    <w:rsid w:val="004D424B"/>
    <w:rsid w:val="004D4349"/>
    <w:rsid w:val="004D56C7"/>
    <w:rsid w:val="004D588A"/>
    <w:rsid w:val="004D5BE2"/>
    <w:rsid w:val="004D5CDB"/>
    <w:rsid w:val="004D68BC"/>
    <w:rsid w:val="004D6CF3"/>
    <w:rsid w:val="004E0DBA"/>
    <w:rsid w:val="004E2278"/>
    <w:rsid w:val="004E24A4"/>
    <w:rsid w:val="004E3D8E"/>
    <w:rsid w:val="004E51A0"/>
    <w:rsid w:val="004E5BC3"/>
    <w:rsid w:val="004E5CC9"/>
    <w:rsid w:val="004E5D17"/>
    <w:rsid w:val="004E784F"/>
    <w:rsid w:val="004F0D6D"/>
    <w:rsid w:val="004F168E"/>
    <w:rsid w:val="004F17AA"/>
    <w:rsid w:val="004F2455"/>
    <w:rsid w:val="004F2CAA"/>
    <w:rsid w:val="004F3CC7"/>
    <w:rsid w:val="004F3D02"/>
    <w:rsid w:val="004F6A7C"/>
    <w:rsid w:val="005000FB"/>
    <w:rsid w:val="00500688"/>
    <w:rsid w:val="00500D3E"/>
    <w:rsid w:val="00500F26"/>
    <w:rsid w:val="005012B1"/>
    <w:rsid w:val="005028E0"/>
    <w:rsid w:val="0050293F"/>
    <w:rsid w:val="00502C2B"/>
    <w:rsid w:val="00502E01"/>
    <w:rsid w:val="005043C5"/>
    <w:rsid w:val="00504709"/>
    <w:rsid w:val="005049E8"/>
    <w:rsid w:val="005051AA"/>
    <w:rsid w:val="00505310"/>
    <w:rsid w:val="00506910"/>
    <w:rsid w:val="00506E04"/>
    <w:rsid w:val="00507782"/>
    <w:rsid w:val="005102AE"/>
    <w:rsid w:val="005107CC"/>
    <w:rsid w:val="00510B38"/>
    <w:rsid w:val="00510C7F"/>
    <w:rsid w:val="00511D82"/>
    <w:rsid w:val="005123B3"/>
    <w:rsid w:val="005148C9"/>
    <w:rsid w:val="005171B9"/>
    <w:rsid w:val="00517C2E"/>
    <w:rsid w:val="0052048F"/>
    <w:rsid w:val="00520B25"/>
    <w:rsid w:val="00520BE9"/>
    <w:rsid w:val="0052135E"/>
    <w:rsid w:val="0052156F"/>
    <w:rsid w:val="005217F5"/>
    <w:rsid w:val="00521F25"/>
    <w:rsid w:val="00522A56"/>
    <w:rsid w:val="00522FA4"/>
    <w:rsid w:val="005232C0"/>
    <w:rsid w:val="00523834"/>
    <w:rsid w:val="005248C3"/>
    <w:rsid w:val="00524E1B"/>
    <w:rsid w:val="005257C7"/>
    <w:rsid w:val="00526644"/>
    <w:rsid w:val="0052679C"/>
    <w:rsid w:val="0052691F"/>
    <w:rsid w:val="00526AC8"/>
    <w:rsid w:val="00526D21"/>
    <w:rsid w:val="00527008"/>
    <w:rsid w:val="0052759C"/>
    <w:rsid w:val="00527CDF"/>
    <w:rsid w:val="00527F63"/>
    <w:rsid w:val="005304B6"/>
    <w:rsid w:val="00530A98"/>
    <w:rsid w:val="005314FF"/>
    <w:rsid w:val="00531A00"/>
    <w:rsid w:val="00531FA7"/>
    <w:rsid w:val="0053242B"/>
    <w:rsid w:val="0053334E"/>
    <w:rsid w:val="005350E9"/>
    <w:rsid w:val="00535543"/>
    <w:rsid w:val="00535551"/>
    <w:rsid w:val="00536DB7"/>
    <w:rsid w:val="00537F56"/>
    <w:rsid w:val="00540441"/>
    <w:rsid w:val="005409E7"/>
    <w:rsid w:val="00540B4E"/>
    <w:rsid w:val="00540DFD"/>
    <w:rsid w:val="005410B6"/>
    <w:rsid w:val="00541407"/>
    <w:rsid w:val="00541DC1"/>
    <w:rsid w:val="00542CF3"/>
    <w:rsid w:val="0054480C"/>
    <w:rsid w:val="00544AD5"/>
    <w:rsid w:val="00544E1C"/>
    <w:rsid w:val="00545C10"/>
    <w:rsid w:val="00546D0D"/>
    <w:rsid w:val="00547B04"/>
    <w:rsid w:val="00550F62"/>
    <w:rsid w:val="00553497"/>
    <w:rsid w:val="0055377A"/>
    <w:rsid w:val="005539C5"/>
    <w:rsid w:val="0055553B"/>
    <w:rsid w:val="00555837"/>
    <w:rsid w:val="0055648B"/>
    <w:rsid w:val="0055784A"/>
    <w:rsid w:val="00560E6F"/>
    <w:rsid w:val="005610CC"/>
    <w:rsid w:val="005625FC"/>
    <w:rsid w:val="00562872"/>
    <w:rsid w:val="00564688"/>
    <w:rsid w:val="0056477C"/>
    <w:rsid w:val="00564C8F"/>
    <w:rsid w:val="00565FFA"/>
    <w:rsid w:val="005664CE"/>
    <w:rsid w:val="005678E1"/>
    <w:rsid w:val="00570695"/>
    <w:rsid w:val="00570BA9"/>
    <w:rsid w:val="00570D47"/>
    <w:rsid w:val="0057217E"/>
    <w:rsid w:val="005723CA"/>
    <w:rsid w:val="00573598"/>
    <w:rsid w:val="005738C7"/>
    <w:rsid w:val="00573976"/>
    <w:rsid w:val="00576B69"/>
    <w:rsid w:val="0058061D"/>
    <w:rsid w:val="005817ED"/>
    <w:rsid w:val="00582500"/>
    <w:rsid w:val="00582534"/>
    <w:rsid w:val="00582888"/>
    <w:rsid w:val="00583312"/>
    <w:rsid w:val="00584088"/>
    <w:rsid w:val="00584269"/>
    <w:rsid w:val="00585700"/>
    <w:rsid w:val="005868F8"/>
    <w:rsid w:val="00587A68"/>
    <w:rsid w:val="00587DDC"/>
    <w:rsid w:val="00590082"/>
    <w:rsid w:val="00592B84"/>
    <w:rsid w:val="00593296"/>
    <w:rsid w:val="005937DE"/>
    <w:rsid w:val="00593887"/>
    <w:rsid w:val="00596824"/>
    <w:rsid w:val="00597344"/>
    <w:rsid w:val="005A01D0"/>
    <w:rsid w:val="005A02B2"/>
    <w:rsid w:val="005A0B9E"/>
    <w:rsid w:val="005A15B2"/>
    <w:rsid w:val="005A1897"/>
    <w:rsid w:val="005A18B7"/>
    <w:rsid w:val="005A25EE"/>
    <w:rsid w:val="005A33CA"/>
    <w:rsid w:val="005A4B31"/>
    <w:rsid w:val="005A4C9E"/>
    <w:rsid w:val="005A647C"/>
    <w:rsid w:val="005A687A"/>
    <w:rsid w:val="005A6AB7"/>
    <w:rsid w:val="005A6AEA"/>
    <w:rsid w:val="005A6E26"/>
    <w:rsid w:val="005A77D4"/>
    <w:rsid w:val="005A7AF3"/>
    <w:rsid w:val="005A7B82"/>
    <w:rsid w:val="005B025F"/>
    <w:rsid w:val="005B04E3"/>
    <w:rsid w:val="005B0EC5"/>
    <w:rsid w:val="005B1787"/>
    <w:rsid w:val="005B278E"/>
    <w:rsid w:val="005B2B44"/>
    <w:rsid w:val="005B2F09"/>
    <w:rsid w:val="005B3DAD"/>
    <w:rsid w:val="005B3F05"/>
    <w:rsid w:val="005B58A1"/>
    <w:rsid w:val="005B59D5"/>
    <w:rsid w:val="005B5B63"/>
    <w:rsid w:val="005B5B84"/>
    <w:rsid w:val="005B69C8"/>
    <w:rsid w:val="005B7107"/>
    <w:rsid w:val="005B7333"/>
    <w:rsid w:val="005B760C"/>
    <w:rsid w:val="005B7641"/>
    <w:rsid w:val="005C0B9D"/>
    <w:rsid w:val="005C0CC5"/>
    <w:rsid w:val="005C0F9A"/>
    <w:rsid w:val="005C1A1B"/>
    <w:rsid w:val="005C448E"/>
    <w:rsid w:val="005C4B34"/>
    <w:rsid w:val="005C52E1"/>
    <w:rsid w:val="005C5DE1"/>
    <w:rsid w:val="005C6076"/>
    <w:rsid w:val="005C7C06"/>
    <w:rsid w:val="005D07CF"/>
    <w:rsid w:val="005D1024"/>
    <w:rsid w:val="005D251F"/>
    <w:rsid w:val="005D3089"/>
    <w:rsid w:val="005D362F"/>
    <w:rsid w:val="005D3CA4"/>
    <w:rsid w:val="005D4466"/>
    <w:rsid w:val="005D4B92"/>
    <w:rsid w:val="005D63F1"/>
    <w:rsid w:val="005D692B"/>
    <w:rsid w:val="005D70BA"/>
    <w:rsid w:val="005E0BB9"/>
    <w:rsid w:val="005E3210"/>
    <w:rsid w:val="005E3237"/>
    <w:rsid w:val="005E4AF2"/>
    <w:rsid w:val="005E5DFB"/>
    <w:rsid w:val="005E64DE"/>
    <w:rsid w:val="005E6830"/>
    <w:rsid w:val="005E7FCA"/>
    <w:rsid w:val="005F4F63"/>
    <w:rsid w:val="005F55B5"/>
    <w:rsid w:val="005F5D06"/>
    <w:rsid w:val="005F6F89"/>
    <w:rsid w:val="005F77D5"/>
    <w:rsid w:val="005F7CE8"/>
    <w:rsid w:val="0060060B"/>
    <w:rsid w:val="00600A8A"/>
    <w:rsid w:val="00600E6F"/>
    <w:rsid w:val="006022EA"/>
    <w:rsid w:val="006036F2"/>
    <w:rsid w:val="00603E93"/>
    <w:rsid w:val="00604A9F"/>
    <w:rsid w:val="00606454"/>
    <w:rsid w:val="00606C19"/>
    <w:rsid w:val="006075FB"/>
    <w:rsid w:val="00610285"/>
    <w:rsid w:val="0061047C"/>
    <w:rsid w:val="00610E01"/>
    <w:rsid w:val="006125B5"/>
    <w:rsid w:val="00612CC9"/>
    <w:rsid w:val="00612D43"/>
    <w:rsid w:val="00613266"/>
    <w:rsid w:val="00614459"/>
    <w:rsid w:val="00614755"/>
    <w:rsid w:val="0061767B"/>
    <w:rsid w:val="00617982"/>
    <w:rsid w:val="00617DD9"/>
    <w:rsid w:val="00621A2B"/>
    <w:rsid w:val="00621DFF"/>
    <w:rsid w:val="00622248"/>
    <w:rsid w:val="006243F3"/>
    <w:rsid w:val="00624692"/>
    <w:rsid w:val="00624D2C"/>
    <w:rsid w:val="0062642D"/>
    <w:rsid w:val="00626432"/>
    <w:rsid w:val="00626820"/>
    <w:rsid w:val="00626984"/>
    <w:rsid w:val="006270CA"/>
    <w:rsid w:val="006273C9"/>
    <w:rsid w:val="00630449"/>
    <w:rsid w:val="00631547"/>
    <w:rsid w:val="006324C3"/>
    <w:rsid w:val="006326FD"/>
    <w:rsid w:val="0063303C"/>
    <w:rsid w:val="006345C0"/>
    <w:rsid w:val="00635643"/>
    <w:rsid w:val="0063578A"/>
    <w:rsid w:val="006358E6"/>
    <w:rsid w:val="00635AA8"/>
    <w:rsid w:val="0063627F"/>
    <w:rsid w:val="00636F75"/>
    <w:rsid w:val="00637EF8"/>
    <w:rsid w:val="0064115D"/>
    <w:rsid w:val="006416B1"/>
    <w:rsid w:val="00641973"/>
    <w:rsid w:val="00642055"/>
    <w:rsid w:val="00642137"/>
    <w:rsid w:val="006424D8"/>
    <w:rsid w:val="006424FD"/>
    <w:rsid w:val="00643157"/>
    <w:rsid w:val="0064331B"/>
    <w:rsid w:val="006436B9"/>
    <w:rsid w:val="00644349"/>
    <w:rsid w:val="00644B6C"/>
    <w:rsid w:val="00644D71"/>
    <w:rsid w:val="00647717"/>
    <w:rsid w:val="006506D3"/>
    <w:rsid w:val="00650FBD"/>
    <w:rsid w:val="00651808"/>
    <w:rsid w:val="00651ED8"/>
    <w:rsid w:val="00653041"/>
    <w:rsid w:val="006533C3"/>
    <w:rsid w:val="00654042"/>
    <w:rsid w:val="00654A62"/>
    <w:rsid w:val="00654F8D"/>
    <w:rsid w:val="00655819"/>
    <w:rsid w:val="0065736A"/>
    <w:rsid w:val="00657E95"/>
    <w:rsid w:val="00662380"/>
    <w:rsid w:val="006625E6"/>
    <w:rsid w:val="00665415"/>
    <w:rsid w:val="006677CB"/>
    <w:rsid w:val="00667CAA"/>
    <w:rsid w:val="00671A30"/>
    <w:rsid w:val="006722BF"/>
    <w:rsid w:val="00672398"/>
    <w:rsid w:val="0067255B"/>
    <w:rsid w:val="006728FE"/>
    <w:rsid w:val="00673972"/>
    <w:rsid w:val="00674087"/>
    <w:rsid w:val="00674245"/>
    <w:rsid w:val="00675175"/>
    <w:rsid w:val="0067628C"/>
    <w:rsid w:val="00676B6D"/>
    <w:rsid w:val="00676DAA"/>
    <w:rsid w:val="006774E3"/>
    <w:rsid w:val="00677548"/>
    <w:rsid w:val="00677E2B"/>
    <w:rsid w:val="0068161A"/>
    <w:rsid w:val="00681A04"/>
    <w:rsid w:val="00682BAA"/>
    <w:rsid w:val="00682C31"/>
    <w:rsid w:val="00683FCE"/>
    <w:rsid w:val="0068433D"/>
    <w:rsid w:val="0068489C"/>
    <w:rsid w:val="00685A1B"/>
    <w:rsid w:val="00687BF1"/>
    <w:rsid w:val="00687D9B"/>
    <w:rsid w:val="006901FA"/>
    <w:rsid w:val="00690507"/>
    <w:rsid w:val="00690BED"/>
    <w:rsid w:val="00690C25"/>
    <w:rsid w:val="006916A1"/>
    <w:rsid w:val="00691B5B"/>
    <w:rsid w:val="00692CC3"/>
    <w:rsid w:val="00692F7F"/>
    <w:rsid w:val="006945E1"/>
    <w:rsid w:val="006949CE"/>
    <w:rsid w:val="00694EE4"/>
    <w:rsid w:val="0069562B"/>
    <w:rsid w:val="006969A3"/>
    <w:rsid w:val="00697459"/>
    <w:rsid w:val="00697AD0"/>
    <w:rsid w:val="006A0D63"/>
    <w:rsid w:val="006A3035"/>
    <w:rsid w:val="006A3D3E"/>
    <w:rsid w:val="006A4C19"/>
    <w:rsid w:val="006A630E"/>
    <w:rsid w:val="006A6E1A"/>
    <w:rsid w:val="006B0958"/>
    <w:rsid w:val="006B1082"/>
    <w:rsid w:val="006B1156"/>
    <w:rsid w:val="006B14D3"/>
    <w:rsid w:val="006B1828"/>
    <w:rsid w:val="006B1BE1"/>
    <w:rsid w:val="006B2289"/>
    <w:rsid w:val="006B2470"/>
    <w:rsid w:val="006B2B37"/>
    <w:rsid w:val="006B3CED"/>
    <w:rsid w:val="006B3E02"/>
    <w:rsid w:val="006B422B"/>
    <w:rsid w:val="006B4F79"/>
    <w:rsid w:val="006B5478"/>
    <w:rsid w:val="006B7453"/>
    <w:rsid w:val="006C017D"/>
    <w:rsid w:val="006C0E38"/>
    <w:rsid w:val="006C11DD"/>
    <w:rsid w:val="006C125A"/>
    <w:rsid w:val="006C1445"/>
    <w:rsid w:val="006C1BBC"/>
    <w:rsid w:val="006C1C71"/>
    <w:rsid w:val="006C2087"/>
    <w:rsid w:val="006C2EF1"/>
    <w:rsid w:val="006C4878"/>
    <w:rsid w:val="006C490C"/>
    <w:rsid w:val="006C60FC"/>
    <w:rsid w:val="006C6210"/>
    <w:rsid w:val="006C6890"/>
    <w:rsid w:val="006C6A4E"/>
    <w:rsid w:val="006D0016"/>
    <w:rsid w:val="006D08D0"/>
    <w:rsid w:val="006D0CCA"/>
    <w:rsid w:val="006D0D60"/>
    <w:rsid w:val="006D0FD4"/>
    <w:rsid w:val="006D154D"/>
    <w:rsid w:val="006D241F"/>
    <w:rsid w:val="006D3017"/>
    <w:rsid w:val="006D400C"/>
    <w:rsid w:val="006D4113"/>
    <w:rsid w:val="006D4661"/>
    <w:rsid w:val="006D5AAC"/>
    <w:rsid w:val="006D647F"/>
    <w:rsid w:val="006D6EC9"/>
    <w:rsid w:val="006E038D"/>
    <w:rsid w:val="006E5EC8"/>
    <w:rsid w:val="006E729C"/>
    <w:rsid w:val="006F11B6"/>
    <w:rsid w:val="006F13EA"/>
    <w:rsid w:val="006F1781"/>
    <w:rsid w:val="006F1BDC"/>
    <w:rsid w:val="006F2075"/>
    <w:rsid w:val="006F209F"/>
    <w:rsid w:val="006F2C32"/>
    <w:rsid w:val="006F3674"/>
    <w:rsid w:val="006F4D2B"/>
    <w:rsid w:val="006F54F6"/>
    <w:rsid w:val="006F5632"/>
    <w:rsid w:val="006F61DB"/>
    <w:rsid w:val="006F6B9B"/>
    <w:rsid w:val="006F7B8A"/>
    <w:rsid w:val="0070044F"/>
    <w:rsid w:val="00700727"/>
    <w:rsid w:val="007007DA"/>
    <w:rsid w:val="00700CC7"/>
    <w:rsid w:val="0070133F"/>
    <w:rsid w:val="00701D9B"/>
    <w:rsid w:val="00702E81"/>
    <w:rsid w:val="00703BB1"/>
    <w:rsid w:val="00705FE5"/>
    <w:rsid w:val="007061F5"/>
    <w:rsid w:val="007073C4"/>
    <w:rsid w:val="007074D6"/>
    <w:rsid w:val="0070775A"/>
    <w:rsid w:val="00710042"/>
    <w:rsid w:val="00710453"/>
    <w:rsid w:val="007108FA"/>
    <w:rsid w:val="00710AD2"/>
    <w:rsid w:val="00710F03"/>
    <w:rsid w:val="00711116"/>
    <w:rsid w:val="00711769"/>
    <w:rsid w:val="00711E2B"/>
    <w:rsid w:val="00712159"/>
    <w:rsid w:val="00712313"/>
    <w:rsid w:val="00712342"/>
    <w:rsid w:val="00712390"/>
    <w:rsid w:val="00712B85"/>
    <w:rsid w:val="00712C05"/>
    <w:rsid w:val="00712C1E"/>
    <w:rsid w:val="007130D2"/>
    <w:rsid w:val="00713366"/>
    <w:rsid w:val="00713A6B"/>
    <w:rsid w:val="00714313"/>
    <w:rsid w:val="007158CE"/>
    <w:rsid w:val="00715B51"/>
    <w:rsid w:val="0071732F"/>
    <w:rsid w:val="007204B3"/>
    <w:rsid w:val="00720653"/>
    <w:rsid w:val="007221E7"/>
    <w:rsid w:val="00722921"/>
    <w:rsid w:val="00723963"/>
    <w:rsid w:val="00723EB0"/>
    <w:rsid w:val="0072455D"/>
    <w:rsid w:val="00724AF5"/>
    <w:rsid w:val="00726858"/>
    <w:rsid w:val="00727220"/>
    <w:rsid w:val="00732EC0"/>
    <w:rsid w:val="007335BF"/>
    <w:rsid w:val="00733C22"/>
    <w:rsid w:val="007365FE"/>
    <w:rsid w:val="00736C90"/>
    <w:rsid w:val="007371CE"/>
    <w:rsid w:val="0073749A"/>
    <w:rsid w:val="007376E4"/>
    <w:rsid w:val="00737878"/>
    <w:rsid w:val="00740397"/>
    <w:rsid w:val="007406FE"/>
    <w:rsid w:val="00740D7A"/>
    <w:rsid w:val="007414DA"/>
    <w:rsid w:val="00741804"/>
    <w:rsid w:val="00742D5B"/>
    <w:rsid w:val="0074577C"/>
    <w:rsid w:val="00745896"/>
    <w:rsid w:val="00746411"/>
    <w:rsid w:val="00746503"/>
    <w:rsid w:val="00746CBD"/>
    <w:rsid w:val="00746DCA"/>
    <w:rsid w:val="00747917"/>
    <w:rsid w:val="00747954"/>
    <w:rsid w:val="00747BE5"/>
    <w:rsid w:val="0075071F"/>
    <w:rsid w:val="00751631"/>
    <w:rsid w:val="00751671"/>
    <w:rsid w:val="00751CC1"/>
    <w:rsid w:val="007521FD"/>
    <w:rsid w:val="007525E2"/>
    <w:rsid w:val="007526CB"/>
    <w:rsid w:val="00752FE3"/>
    <w:rsid w:val="00753314"/>
    <w:rsid w:val="007539F3"/>
    <w:rsid w:val="00753BA4"/>
    <w:rsid w:val="00753DE2"/>
    <w:rsid w:val="00754EA9"/>
    <w:rsid w:val="00754FC8"/>
    <w:rsid w:val="00755A32"/>
    <w:rsid w:val="00756C01"/>
    <w:rsid w:val="00756DFC"/>
    <w:rsid w:val="00757427"/>
    <w:rsid w:val="00757D82"/>
    <w:rsid w:val="00757DCA"/>
    <w:rsid w:val="007603BF"/>
    <w:rsid w:val="00760A2E"/>
    <w:rsid w:val="00761AF1"/>
    <w:rsid w:val="007622A4"/>
    <w:rsid w:val="007623C8"/>
    <w:rsid w:val="00762E5E"/>
    <w:rsid w:val="007631DC"/>
    <w:rsid w:val="007638DC"/>
    <w:rsid w:val="007650BC"/>
    <w:rsid w:val="00765789"/>
    <w:rsid w:val="00765CB7"/>
    <w:rsid w:val="00766EF1"/>
    <w:rsid w:val="00767055"/>
    <w:rsid w:val="007670A2"/>
    <w:rsid w:val="00770A6A"/>
    <w:rsid w:val="00770C0C"/>
    <w:rsid w:val="00771CDE"/>
    <w:rsid w:val="00772C49"/>
    <w:rsid w:val="00772ED8"/>
    <w:rsid w:val="00773560"/>
    <w:rsid w:val="00773FA4"/>
    <w:rsid w:val="007742A4"/>
    <w:rsid w:val="00774DB8"/>
    <w:rsid w:val="00774F42"/>
    <w:rsid w:val="00775152"/>
    <w:rsid w:val="00775A21"/>
    <w:rsid w:val="0077622E"/>
    <w:rsid w:val="00776D12"/>
    <w:rsid w:val="007770D3"/>
    <w:rsid w:val="007770F1"/>
    <w:rsid w:val="00777104"/>
    <w:rsid w:val="00780423"/>
    <w:rsid w:val="00780BCD"/>
    <w:rsid w:val="00781DFF"/>
    <w:rsid w:val="00783083"/>
    <w:rsid w:val="00783F6E"/>
    <w:rsid w:val="00784BFB"/>
    <w:rsid w:val="00785CA9"/>
    <w:rsid w:val="007862E7"/>
    <w:rsid w:val="00786963"/>
    <w:rsid w:val="00787071"/>
    <w:rsid w:val="007878EF"/>
    <w:rsid w:val="00790B77"/>
    <w:rsid w:val="00791F11"/>
    <w:rsid w:val="0079224E"/>
    <w:rsid w:val="00792D2E"/>
    <w:rsid w:val="00793840"/>
    <w:rsid w:val="007961C0"/>
    <w:rsid w:val="0079654A"/>
    <w:rsid w:val="00796A6D"/>
    <w:rsid w:val="007A00D8"/>
    <w:rsid w:val="007A00E9"/>
    <w:rsid w:val="007A09F3"/>
    <w:rsid w:val="007A1E10"/>
    <w:rsid w:val="007A2C5D"/>
    <w:rsid w:val="007A4228"/>
    <w:rsid w:val="007A5168"/>
    <w:rsid w:val="007A602D"/>
    <w:rsid w:val="007A71CF"/>
    <w:rsid w:val="007A7856"/>
    <w:rsid w:val="007B1C6E"/>
    <w:rsid w:val="007B1E9C"/>
    <w:rsid w:val="007B2064"/>
    <w:rsid w:val="007B21E7"/>
    <w:rsid w:val="007B4CFE"/>
    <w:rsid w:val="007B63AD"/>
    <w:rsid w:val="007B7650"/>
    <w:rsid w:val="007B7673"/>
    <w:rsid w:val="007B7B93"/>
    <w:rsid w:val="007B7F03"/>
    <w:rsid w:val="007B7F19"/>
    <w:rsid w:val="007C2087"/>
    <w:rsid w:val="007C29B9"/>
    <w:rsid w:val="007C2A88"/>
    <w:rsid w:val="007C2E52"/>
    <w:rsid w:val="007C3109"/>
    <w:rsid w:val="007C4767"/>
    <w:rsid w:val="007C49B1"/>
    <w:rsid w:val="007C539A"/>
    <w:rsid w:val="007C688F"/>
    <w:rsid w:val="007D1531"/>
    <w:rsid w:val="007D2037"/>
    <w:rsid w:val="007D3070"/>
    <w:rsid w:val="007D3FA7"/>
    <w:rsid w:val="007D40F2"/>
    <w:rsid w:val="007D5351"/>
    <w:rsid w:val="007D5457"/>
    <w:rsid w:val="007D631B"/>
    <w:rsid w:val="007D7D78"/>
    <w:rsid w:val="007E0F33"/>
    <w:rsid w:val="007E12DA"/>
    <w:rsid w:val="007E13BA"/>
    <w:rsid w:val="007E145F"/>
    <w:rsid w:val="007E2005"/>
    <w:rsid w:val="007E26A7"/>
    <w:rsid w:val="007E276C"/>
    <w:rsid w:val="007E30E6"/>
    <w:rsid w:val="007E3FBF"/>
    <w:rsid w:val="007E4A96"/>
    <w:rsid w:val="007E52CB"/>
    <w:rsid w:val="007E57C2"/>
    <w:rsid w:val="007E6B78"/>
    <w:rsid w:val="007E6BB2"/>
    <w:rsid w:val="007E6E63"/>
    <w:rsid w:val="007F04C3"/>
    <w:rsid w:val="007F2080"/>
    <w:rsid w:val="007F23EC"/>
    <w:rsid w:val="007F30FD"/>
    <w:rsid w:val="007F689D"/>
    <w:rsid w:val="007F6FCB"/>
    <w:rsid w:val="007F72E2"/>
    <w:rsid w:val="007F7DEE"/>
    <w:rsid w:val="0080013F"/>
    <w:rsid w:val="00800B44"/>
    <w:rsid w:val="008010AB"/>
    <w:rsid w:val="00801605"/>
    <w:rsid w:val="00801EC6"/>
    <w:rsid w:val="00802081"/>
    <w:rsid w:val="008020A4"/>
    <w:rsid w:val="0080302C"/>
    <w:rsid w:val="00803063"/>
    <w:rsid w:val="0080441B"/>
    <w:rsid w:val="00804866"/>
    <w:rsid w:val="008053FF"/>
    <w:rsid w:val="00805D7E"/>
    <w:rsid w:val="00806709"/>
    <w:rsid w:val="00806713"/>
    <w:rsid w:val="008067F5"/>
    <w:rsid w:val="00806D16"/>
    <w:rsid w:val="0080786F"/>
    <w:rsid w:val="00807901"/>
    <w:rsid w:val="008103CF"/>
    <w:rsid w:val="00810940"/>
    <w:rsid w:val="00810BAE"/>
    <w:rsid w:val="008124E0"/>
    <w:rsid w:val="0081267D"/>
    <w:rsid w:val="00812746"/>
    <w:rsid w:val="00812F23"/>
    <w:rsid w:val="00813583"/>
    <w:rsid w:val="00813FCB"/>
    <w:rsid w:val="00814FFF"/>
    <w:rsid w:val="0081507C"/>
    <w:rsid w:val="0081519B"/>
    <w:rsid w:val="0081564B"/>
    <w:rsid w:val="0081564F"/>
    <w:rsid w:val="008164FA"/>
    <w:rsid w:val="008165D8"/>
    <w:rsid w:val="008168B9"/>
    <w:rsid w:val="00816BE1"/>
    <w:rsid w:val="00821330"/>
    <w:rsid w:val="00821616"/>
    <w:rsid w:val="00822255"/>
    <w:rsid w:val="0082247B"/>
    <w:rsid w:val="008226BE"/>
    <w:rsid w:val="008235D0"/>
    <w:rsid w:val="008237B7"/>
    <w:rsid w:val="00823874"/>
    <w:rsid w:val="00823E21"/>
    <w:rsid w:val="008240D8"/>
    <w:rsid w:val="008241D2"/>
    <w:rsid w:val="008242E5"/>
    <w:rsid w:val="008253F6"/>
    <w:rsid w:val="00826C2B"/>
    <w:rsid w:val="00826ECA"/>
    <w:rsid w:val="008273C3"/>
    <w:rsid w:val="008278E8"/>
    <w:rsid w:val="00832B54"/>
    <w:rsid w:val="00832FCF"/>
    <w:rsid w:val="00837BD9"/>
    <w:rsid w:val="00840374"/>
    <w:rsid w:val="0084176F"/>
    <w:rsid w:val="008429F7"/>
    <w:rsid w:val="00843AD5"/>
    <w:rsid w:val="0084423E"/>
    <w:rsid w:val="0084546B"/>
    <w:rsid w:val="00845DA8"/>
    <w:rsid w:val="00847030"/>
    <w:rsid w:val="00847085"/>
    <w:rsid w:val="008503AA"/>
    <w:rsid w:val="00850B10"/>
    <w:rsid w:val="00851E77"/>
    <w:rsid w:val="00852E3A"/>
    <w:rsid w:val="008545D6"/>
    <w:rsid w:val="00854F0F"/>
    <w:rsid w:val="00855130"/>
    <w:rsid w:val="00855142"/>
    <w:rsid w:val="008557C9"/>
    <w:rsid w:val="00855A41"/>
    <w:rsid w:val="0085682A"/>
    <w:rsid w:val="008569AD"/>
    <w:rsid w:val="008569DC"/>
    <w:rsid w:val="00856A70"/>
    <w:rsid w:val="00860151"/>
    <w:rsid w:val="008607B0"/>
    <w:rsid w:val="00861298"/>
    <w:rsid w:val="00861DA6"/>
    <w:rsid w:val="008641AC"/>
    <w:rsid w:val="00864585"/>
    <w:rsid w:val="00865038"/>
    <w:rsid w:val="00866686"/>
    <w:rsid w:val="008672CF"/>
    <w:rsid w:val="008677B1"/>
    <w:rsid w:val="00870228"/>
    <w:rsid w:val="00870253"/>
    <w:rsid w:val="00871A83"/>
    <w:rsid w:val="00872CAF"/>
    <w:rsid w:val="00872DDF"/>
    <w:rsid w:val="008730B2"/>
    <w:rsid w:val="00873EBF"/>
    <w:rsid w:val="00874084"/>
    <w:rsid w:val="008749A1"/>
    <w:rsid w:val="008754D9"/>
    <w:rsid w:val="0087595A"/>
    <w:rsid w:val="0087682B"/>
    <w:rsid w:val="00876DC4"/>
    <w:rsid w:val="008775A6"/>
    <w:rsid w:val="008811D6"/>
    <w:rsid w:val="008812A5"/>
    <w:rsid w:val="0088318B"/>
    <w:rsid w:val="008832E4"/>
    <w:rsid w:val="008858B4"/>
    <w:rsid w:val="00885E30"/>
    <w:rsid w:val="00887BC9"/>
    <w:rsid w:val="00891193"/>
    <w:rsid w:val="008922D7"/>
    <w:rsid w:val="00892906"/>
    <w:rsid w:val="00893273"/>
    <w:rsid w:val="00893EC5"/>
    <w:rsid w:val="0089408A"/>
    <w:rsid w:val="0089444E"/>
    <w:rsid w:val="00895E50"/>
    <w:rsid w:val="0089679F"/>
    <w:rsid w:val="00896B1F"/>
    <w:rsid w:val="00897458"/>
    <w:rsid w:val="00897A66"/>
    <w:rsid w:val="008A2123"/>
    <w:rsid w:val="008A3578"/>
    <w:rsid w:val="008A403B"/>
    <w:rsid w:val="008A4A24"/>
    <w:rsid w:val="008A4C9E"/>
    <w:rsid w:val="008A54E1"/>
    <w:rsid w:val="008A75DE"/>
    <w:rsid w:val="008A7E88"/>
    <w:rsid w:val="008A7EA3"/>
    <w:rsid w:val="008B1464"/>
    <w:rsid w:val="008B22D0"/>
    <w:rsid w:val="008B2447"/>
    <w:rsid w:val="008B3AD6"/>
    <w:rsid w:val="008B3CC9"/>
    <w:rsid w:val="008B3F90"/>
    <w:rsid w:val="008B4587"/>
    <w:rsid w:val="008B47A2"/>
    <w:rsid w:val="008B4D32"/>
    <w:rsid w:val="008B4EB1"/>
    <w:rsid w:val="008B4EFE"/>
    <w:rsid w:val="008B5335"/>
    <w:rsid w:val="008B5878"/>
    <w:rsid w:val="008B680D"/>
    <w:rsid w:val="008B7D93"/>
    <w:rsid w:val="008C013E"/>
    <w:rsid w:val="008C0277"/>
    <w:rsid w:val="008C0534"/>
    <w:rsid w:val="008C0F39"/>
    <w:rsid w:val="008C1C6B"/>
    <w:rsid w:val="008C2703"/>
    <w:rsid w:val="008C2990"/>
    <w:rsid w:val="008C3002"/>
    <w:rsid w:val="008C313F"/>
    <w:rsid w:val="008C3589"/>
    <w:rsid w:val="008C3651"/>
    <w:rsid w:val="008C3CC3"/>
    <w:rsid w:val="008C4196"/>
    <w:rsid w:val="008C53F9"/>
    <w:rsid w:val="008C5661"/>
    <w:rsid w:val="008C58ED"/>
    <w:rsid w:val="008C5990"/>
    <w:rsid w:val="008C5F12"/>
    <w:rsid w:val="008C62A9"/>
    <w:rsid w:val="008C7BB2"/>
    <w:rsid w:val="008D058B"/>
    <w:rsid w:val="008D0A5A"/>
    <w:rsid w:val="008D1364"/>
    <w:rsid w:val="008D22C9"/>
    <w:rsid w:val="008D2358"/>
    <w:rsid w:val="008D25CE"/>
    <w:rsid w:val="008D3061"/>
    <w:rsid w:val="008D4E8D"/>
    <w:rsid w:val="008D5073"/>
    <w:rsid w:val="008D51C4"/>
    <w:rsid w:val="008D6019"/>
    <w:rsid w:val="008E0ABE"/>
    <w:rsid w:val="008E14E2"/>
    <w:rsid w:val="008E209D"/>
    <w:rsid w:val="008E253C"/>
    <w:rsid w:val="008E35BA"/>
    <w:rsid w:val="008E3B56"/>
    <w:rsid w:val="008E44B4"/>
    <w:rsid w:val="008E44F4"/>
    <w:rsid w:val="008E50FE"/>
    <w:rsid w:val="008E5EA2"/>
    <w:rsid w:val="008E64B3"/>
    <w:rsid w:val="008E6681"/>
    <w:rsid w:val="008E744A"/>
    <w:rsid w:val="008E7D58"/>
    <w:rsid w:val="008F10A9"/>
    <w:rsid w:val="008F10F4"/>
    <w:rsid w:val="008F224C"/>
    <w:rsid w:val="008F3A4A"/>
    <w:rsid w:val="008F48F1"/>
    <w:rsid w:val="008F4E61"/>
    <w:rsid w:val="008F650D"/>
    <w:rsid w:val="008F695A"/>
    <w:rsid w:val="008F7825"/>
    <w:rsid w:val="008F7C19"/>
    <w:rsid w:val="00900BA3"/>
    <w:rsid w:val="00901A7F"/>
    <w:rsid w:val="00902C2F"/>
    <w:rsid w:val="00904291"/>
    <w:rsid w:val="0090447F"/>
    <w:rsid w:val="0090497E"/>
    <w:rsid w:val="00905327"/>
    <w:rsid w:val="00905696"/>
    <w:rsid w:val="009104BA"/>
    <w:rsid w:val="009113A5"/>
    <w:rsid w:val="00911905"/>
    <w:rsid w:val="009129F2"/>
    <w:rsid w:val="00913B82"/>
    <w:rsid w:val="0091522A"/>
    <w:rsid w:val="0091596F"/>
    <w:rsid w:val="00915988"/>
    <w:rsid w:val="00916189"/>
    <w:rsid w:val="00917289"/>
    <w:rsid w:val="00920754"/>
    <w:rsid w:val="00920866"/>
    <w:rsid w:val="00920E7E"/>
    <w:rsid w:val="009224A5"/>
    <w:rsid w:val="00922E25"/>
    <w:rsid w:val="00923649"/>
    <w:rsid w:val="00924C05"/>
    <w:rsid w:val="009252AA"/>
    <w:rsid w:val="00926383"/>
    <w:rsid w:val="0092734E"/>
    <w:rsid w:val="009276DC"/>
    <w:rsid w:val="00927B6F"/>
    <w:rsid w:val="00930245"/>
    <w:rsid w:val="009303AC"/>
    <w:rsid w:val="009311D8"/>
    <w:rsid w:val="0093272B"/>
    <w:rsid w:val="00933DCA"/>
    <w:rsid w:val="00934E43"/>
    <w:rsid w:val="00934FA0"/>
    <w:rsid w:val="009355CA"/>
    <w:rsid w:val="00935758"/>
    <w:rsid w:val="00935CCF"/>
    <w:rsid w:val="009363C8"/>
    <w:rsid w:val="00937790"/>
    <w:rsid w:val="00937B89"/>
    <w:rsid w:val="00937DA8"/>
    <w:rsid w:val="0094004F"/>
    <w:rsid w:val="00940314"/>
    <w:rsid w:val="00941D64"/>
    <w:rsid w:val="009427AE"/>
    <w:rsid w:val="00942B6F"/>
    <w:rsid w:val="0094569C"/>
    <w:rsid w:val="009456FF"/>
    <w:rsid w:val="00946071"/>
    <w:rsid w:val="00946479"/>
    <w:rsid w:val="009466F3"/>
    <w:rsid w:val="00946A69"/>
    <w:rsid w:val="0094728B"/>
    <w:rsid w:val="00947C16"/>
    <w:rsid w:val="009503A2"/>
    <w:rsid w:val="009509E0"/>
    <w:rsid w:val="0095159B"/>
    <w:rsid w:val="00953A38"/>
    <w:rsid w:val="00953B7F"/>
    <w:rsid w:val="009559D5"/>
    <w:rsid w:val="00960DD8"/>
    <w:rsid w:val="00961778"/>
    <w:rsid w:val="00961912"/>
    <w:rsid w:val="009628A9"/>
    <w:rsid w:val="00963122"/>
    <w:rsid w:val="0096397F"/>
    <w:rsid w:val="00963D7B"/>
    <w:rsid w:val="009641AA"/>
    <w:rsid w:val="00964305"/>
    <w:rsid w:val="009646D3"/>
    <w:rsid w:val="009646DF"/>
    <w:rsid w:val="009649EB"/>
    <w:rsid w:val="00964F97"/>
    <w:rsid w:val="009653B0"/>
    <w:rsid w:val="0096699C"/>
    <w:rsid w:val="00966CFE"/>
    <w:rsid w:val="00967976"/>
    <w:rsid w:val="0097060B"/>
    <w:rsid w:val="009712B5"/>
    <w:rsid w:val="0097167C"/>
    <w:rsid w:val="00972985"/>
    <w:rsid w:val="00973BB9"/>
    <w:rsid w:val="00975F61"/>
    <w:rsid w:val="00976D03"/>
    <w:rsid w:val="00980884"/>
    <w:rsid w:val="00981350"/>
    <w:rsid w:val="009819AD"/>
    <w:rsid w:val="00981B5C"/>
    <w:rsid w:val="00981D81"/>
    <w:rsid w:val="00981E49"/>
    <w:rsid w:val="00984D9D"/>
    <w:rsid w:val="00985BB5"/>
    <w:rsid w:val="009861C3"/>
    <w:rsid w:val="0098685C"/>
    <w:rsid w:val="00986EE7"/>
    <w:rsid w:val="009870AB"/>
    <w:rsid w:val="00987445"/>
    <w:rsid w:val="009876B2"/>
    <w:rsid w:val="0099051B"/>
    <w:rsid w:val="009919CB"/>
    <w:rsid w:val="00991D66"/>
    <w:rsid w:val="009929AE"/>
    <w:rsid w:val="00993265"/>
    <w:rsid w:val="00994214"/>
    <w:rsid w:val="00994F23"/>
    <w:rsid w:val="00995B29"/>
    <w:rsid w:val="009960FF"/>
    <w:rsid w:val="00996109"/>
    <w:rsid w:val="00996ECE"/>
    <w:rsid w:val="0099765B"/>
    <w:rsid w:val="00997DEA"/>
    <w:rsid w:val="009A00BA"/>
    <w:rsid w:val="009A028E"/>
    <w:rsid w:val="009A04E2"/>
    <w:rsid w:val="009A0558"/>
    <w:rsid w:val="009A0FED"/>
    <w:rsid w:val="009A20E7"/>
    <w:rsid w:val="009A2A61"/>
    <w:rsid w:val="009A333E"/>
    <w:rsid w:val="009A3591"/>
    <w:rsid w:val="009A3D52"/>
    <w:rsid w:val="009A4EA0"/>
    <w:rsid w:val="009A5533"/>
    <w:rsid w:val="009A553E"/>
    <w:rsid w:val="009A70E1"/>
    <w:rsid w:val="009A78AC"/>
    <w:rsid w:val="009B002C"/>
    <w:rsid w:val="009B0990"/>
    <w:rsid w:val="009B0E96"/>
    <w:rsid w:val="009B14F9"/>
    <w:rsid w:val="009B2951"/>
    <w:rsid w:val="009B2A23"/>
    <w:rsid w:val="009B3892"/>
    <w:rsid w:val="009B4D0C"/>
    <w:rsid w:val="009B543B"/>
    <w:rsid w:val="009C04E2"/>
    <w:rsid w:val="009C0737"/>
    <w:rsid w:val="009C1B18"/>
    <w:rsid w:val="009C1B44"/>
    <w:rsid w:val="009C1E21"/>
    <w:rsid w:val="009C253D"/>
    <w:rsid w:val="009C261B"/>
    <w:rsid w:val="009C2CBE"/>
    <w:rsid w:val="009C3539"/>
    <w:rsid w:val="009C3EBC"/>
    <w:rsid w:val="009C443C"/>
    <w:rsid w:val="009C4899"/>
    <w:rsid w:val="009C5B4D"/>
    <w:rsid w:val="009C73A2"/>
    <w:rsid w:val="009D05C2"/>
    <w:rsid w:val="009D32C2"/>
    <w:rsid w:val="009D3865"/>
    <w:rsid w:val="009D4C7E"/>
    <w:rsid w:val="009D4EF0"/>
    <w:rsid w:val="009D554D"/>
    <w:rsid w:val="009D6174"/>
    <w:rsid w:val="009D67CB"/>
    <w:rsid w:val="009D6B56"/>
    <w:rsid w:val="009D7B23"/>
    <w:rsid w:val="009E09D7"/>
    <w:rsid w:val="009E1FDE"/>
    <w:rsid w:val="009E21C9"/>
    <w:rsid w:val="009E27FD"/>
    <w:rsid w:val="009E2BDB"/>
    <w:rsid w:val="009E2C94"/>
    <w:rsid w:val="009E3FF1"/>
    <w:rsid w:val="009E4480"/>
    <w:rsid w:val="009E450C"/>
    <w:rsid w:val="009E4B69"/>
    <w:rsid w:val="009E5478"/>
    <w:rsid w:val="009E55EF"/>
    <w:rsid w:val="009E730D"/>
    <w:rsid w:val="009E7483"/>
    <w:rsid w:val="009F005C"/>
    <w:rsid w:val="009F0F82"/>
    <w:rsid w:val="009F14AF"/>
    <w:rsid w:val="009F350D"/>
    <w:rsid w:val="009F4A45"/>
    <w:rsid w:val="009F57D7"/>
    <w:rsid w:val="009F6F6D"/>
    <w:rsid w:val="009F6FA6"/>
    <w:rsid w:val="00A0167A"/>
    <w:rsid w:val="00A01E1A"/>
    <w:rsid w:val="00A01F8A"/>
    <w:rsid w:val="00A024A1"/>
    <w:rsid w:val="00A0274F"/>
    <w:rsid w:val="00A033D5"/>
    <w:rsid w:val="00A03AB8"/>
    <w:rsid w:val="00A05E66"/>
    <w:rsid w:val="00A06758"/>
    <w:rsid w:val="00A067CE"/>
    <w:rsid w:val="00A06A11"/>
    <w:rsid w:val="00A10D40"/>
    <w:rsid w:val="00A11067"/>
    <w:rsid w:val="00A11532"/>
    <w:rsid w:val="00A11A29"/>
    <w:rsid w:val="00A12DFE"/>
    <w:rsid w:val="00A13092"/>
    <w:rsid w:val="00A13229"/>
    <w:rsid w:val="00A13A72"/>
    <w:rsid w:val="00A141C4"/>
    <w:rsid w:val="00A143BD"/>
    <w:rsid w:val="00A16FC3"/>
    <w:rsid w:val="00A21F74"/>
    <w:rsid w:val="00A228A3"/>
    <w:rsid w:val="00A2292E"/>
    <w:rsid w:val="00A22F64"/>
    <w:rsid w:val="00A234DD"/>
    <w:rsid w:val="00A2384C"/>
    <w:rsid w:val="00A246E7"/>
    <w:rsid w:val="00A24D4D"/>
    <w:rsid w:val="00A27834"/>
    <w:rsid w:val="00A30267"/>
    <w:rsid w:val="00A30EE9"/>
    <w:rsid w:val="00A34759"/>
    <w:rsid w:val="00A35664"/>
    <w:rsid w:val="00A35816"/>
    <w:rsid w:val="00A361F3"/>
    <w:rsid w:val="00A36648"/>
    <w:rsid w:val="00A36690"/>
    <w:rsid w:val="00A36E42"/>
    <w:rsid w:val="00A37BED"/>
    <w:rsid w:val="00A409B0"/>
    <w:rsid w:val="00A40DF8"/>
    <w:rsid w:val="00A410BE"/>
    <w:rsid w:val="00A41725"/>
    <w:rsid w:val="00A41873"/>
    <w:rsid w:val="00A43173"/>
    <w:rsid w:val="00A436A8"/>
    <w:rsid w:val="00A459D6"/>
    <w:rsid w:val="00A45D93"/>
    <w:rsid w:val="00A466C6"/>
    <w:rsid w:val="00A469A4"/>
    <w:rsid w:val="00A46C9E"/>
    <w:rsid w:val="00A472E4"/>
    <w:rsid w:val="00A47905"/>
    <w:rsid w:val="00A47C00"/>
    <w:rsid w:val="00A50F18"/>
    <w:rsid w:val="00A50F5D"/>
    <w:rsid w:val="00A51294"/>
    <w:rsid w:val="00A5329E"/>
    <w:rsid w:val="00A5372B"/>
    <w:rsid w:val="00A53F8A"/>
    <w:rsid w:val="00A54076"/>
    <w:rsid w:val="00A54B34"/>
    <w:rsid w:val="00A54CD7"/>
    <w:rsid w:val="00A54D9F"/>
    <w:rsid w:val="00A56AD4"/>
    <w:rsid w:val="00A5721C"/>
    <w:rsid w:val="00A57B9C"/>
    <w:rsid w:val="00A57C38"/>
    <w:rsid w:val="00A619CA"/>
    <w:rsid w:val="00A61B1B"/>
    <w:rsid w:val="00A6395C"/>
    <w:rsid w:val="00A63BCE"/>
    <w:rsid w:val="00A644F7"/>
    <w:rsid w:val="00A64F3D"/>
    <w:rsid w:val="00A65187"/>
    <w:rsid w:val="00A65E83"/>
    <w:rsid w:val="00A6607F"/>
    <w:rsid w:val="00A6622A"/>
    <w:rsid w:val="00A67A1E"/>
    <w:rsid w:val="00A714E4"/>
    <w:rsid w:val="00A724BD"/>
    <w:rsid w:val="00A72CD6"/>
    <w:rsid w:val="00A73281"/>
    <w:rsid w:val="00A741A6"/>
    <w:rsid w:val="00A7443D"/>
    <w:rsid w:val="00A75C3C"/>
    <w:rsid w:val="00A763A8"/>
    <w:rsid w:val="00A76904"/>
    <w:rsid w:val="00A776EE"/>
    <w:rsid w:val="00A77A23"/>
    <w:rsid w:val="00A77EC4"/>
    <w:rsid w:val="00A80D01"/>
    <w:rsid w:val="00A80D18"/>
    <w:rsid w:val="00A81149"/>
    <w:rsid w:val="00A822CA"/>
    <w:rsid w:val="00A82C88"/>
    <w:rsid w:val="00A83482"/>
    <w:rsid w:val="00A84A0D"/>
    <w:rsid w:val="00A85F02"/>
    <w:rsid w:val="00A8636C"/>
    <w:rsid w:val="00A86DF3"/>
    <w:rsid w:val="00A86FD2"/>
    <w:rsid w:val="00A90309"/>
    <w:rsid w:val="00A907DD"/>
    <w:rsid w:val="00A9131C"/>
    <w:rsid w:val="00A92B95"/>
    <w:rsid w:val="00A92CE8"/>
    <w:rsid w:val="00A930AA"/>
    <w:rsid w:val="00A93384"/>
    <w:rsid w:val="00A93F8A"/>
    <w:rsid w:val="00A943E8"/>
    <w:rsid w:val="00A945CC"/>
    <w:rsid w:val="00A94896"/>
    <w:rsid w:val="00A94C12"/>
    <w:rsid w:val="00A94D10"/>
    <w:rsid w:val="00A95311"/>
    <w:rsid w:val="00A97262"/>
    <w:rsid w:val="00A979B1"/>
    <w:rsid w:val="00AA0234"/>
    <w:rsid w:val="00AA06C2"/>
    <w:rsid w:val="00AA0765"/>
    <w:rsid w:val="00AA12C9"/>
    <w:rsid w:val="00AA24C0"/>
    <w:rsid w:val="00AA2929"/>
    <w:rsid w:val="00AA3302"/>
    <w:rsid w:val="00AA372F"/>
    <w:rsid w:val="00AA3D3B"/>
    <w:rsid w:val="00AA4D43"/>
    <w:rsid w:val="00AA4D94"/>
    <w:rsid w:val="00AA5946"/>
    <w:rsid w:val="00AA5D54"/>
    <w:rsid w:val="00AA6120"/>
    <w:rsid w:val="00AA66BC"/>
    <w:rsid w:val="00AA6962"/>
    <w:rsid w:val="00AA7B12"/>
    <w:rsid w:val="00AB0A0F"/>
    <w:rsid w:val="00AB1626"/>
    <w:rsid w:val="00AB17B4"/>
    <w:rsid w:val="00AB2186"/>
    <w:rsid w:val="00AB48CA"/>
    <w:rsid w:val="00AB50F9"/>
    <w:rsid w:val="00AB55C4"/>
    <w:rsid w:val="00AB682E"/>
    <w:rsid w:val="00AB6921"/>
    <w:rsid w:val="00AB6AE8"/>
    <w:rsid w:val="00AB715A"/>
    <w:rsid w:val="00AB7928"/>
    <w:rsid w:val="00AC0D27"/>
    <w:rsid w:val="00AC0FD0"/>
    <w:rsid w:val="00AC25C4"/>
    <w:rsid w:val="00AC2C60"/>
    <w:rsid w:val="00AC434C"/>
    <w:rsid w:val="00AC5A84"/>
    <w:rsid w:val="00AC7153"/>
    <w:rsid w:val="00AC748A"/>
    <w:rsid w:val="00AC75FB"/>
    <w:rsid w:val="00AD0ACB"/>
    <w:rsid w:val="00AD14A6"/>
    <w:rsid w:val="00AD1B98"/>
    <w:rsid w:val="00AD2C37"/>
    <w:rsid w:val="00AD2D5C"/>
    <w:rsid w:val="00AD2E2C"/>
    <w:rsid w:val="00AD3AAE"/>
    <w:rsid w:val="00AD447F"/>
    <w:rsid w:val="00AD59DF"/>
    <w:rsid w:val="00AD6477"/>
    <w:rsid w:val="00AD6732"/>
    <w:rsid w:val="00AD6B09"/>
    <w:rsid w:val="00AD72C6"/>
    <w:rsid w:val="00AE06CC"/>
    <w:rsid w:val="00AE1C62"/>
    <w:rsid w:val="00AE2424"/>
    <w:rsid w:val="00AE30A1"/>
    <w:rsid w:val="00AE319D"/>
    <w:rsid w:val="00AE3B25"/>
    <w:rsid w:val="00AE4AF9"/>
    <w:rsid w:val="00AE4C84"/>
    <w:rsid w:val="00AE5400"/>
    <w:rsid w:val="00AE5622"/>
    <w:rsid w:val="00AF143A"/>
    <w:rsid w:val="00AF1A2C"/>
    <w:rsid w:val="00AF1EED"/>
    <w:rsid w:val="00AF2413"/>
    <w:rsid w:val="00AF2591"/>
    <w:rsid w:val="00AF28BC"/>
    <w:rsid w:val="00AF31B0"/>
    <w:rsid w:val="00AF34DC"/>
    <w:rsid w:val="00AF3644"/>
    <w:rsid w:val="00AF425E"/>
    <w:rsid w:val="00AF4C8F"/>
    <w:rsid w:val="00AF4CED"/>
    <w:rsid w:val="00AF505C"/>
    <w:rsid w:val="00AF5C53"/>
    <w:rsid w:val="00AF5D62"/>
    <w:rsid w:val="00AF6005"/>
    <w:rsid w:val="00AF600F"/>
    <w:rsid w:val="00AF6764"/>
    <w:rsid w:val="00AF6FFF"/>
    <w:rsid w:val="00AF71A8"/>
    <w:rsid w:val="00AF75C6"/>
    <w:rsid w:val="00B00119"/>
    <w:rsid w:val="00B004DF"/>
    <w:rsid w:val="00B005B1"/>
    <w:rsid w:val="00B01477"/>
    <w:rsid w:val="00B01550"/>
    <w:rsid w:val="00B02C87"/>
    <w:rsid w:val="00B030B6"/>
    <w:rsid w:val="00B0350E"/>
    <w:rsid w:val="00B05153"/>
    <w:rsid w:val="00B05657"/>
    <w:rsid w:val="00B05747"/>
    <w:rsid w:val="00B05AE1"/>
    <w:rsid w:val="00B06020"/>
    <w:rsid w:val="00B061F2"/>
    <w:rsid w:val="00B06621"/>
    <w:rsid w:val="00B071DC"/>
    <w:rsid w:val="00B07BAC"/>
    <w:rsid w:val="00B07F46"/>
    <w:rsid w:val="00B1032B"/>
    <w:rsid w:val="00B1032D"/>
    <w:rsid w:val="00B10CD7"/>
    <w:rsid w:val="00B114B6"/>
    <w:rsid w:val="00B128D0"/>
    <w:rsid w:val="00B12C4C"/>
    <w:rsid w:val="00B1401B"/>
    <w:rsid w:val="00B14556"/>
    <w:rsid w:val="00B14CB4"/>
    <w:rsid w:val="00B15822"/>
    <w:rsid w:val="00B15B8A"/>
    <w:rsid w:val="00B16975"/>
    <w:rsid w:val="00B17131"/>
    <w:rsid w:val="00B221C8"/>
    <w:rsid w:val="00B230DF"/>
    <w:rsid w:val="00B2343D"/>
    <w:rsid w:val="00B23F55"/>
    <w:rsid w:val="00B24DED"/>
    <w:rsid w:val="00B25B5A"/>
    <w:rsid w:val="00B2660A"/>
    <w:rsid w:val="00B270D3"/>
    <w:rsid w:val="00B27E21"/>
    <w:rsid w:val="00B30242"/>
    <w:rsid w:val="00B30342"/>
    <w:rsid w:val="00B322E0"/>
    <w:rsid w:val="00B34B13"/>
    <w:rsid w:val="00B352DB"/>
    <w:rsid w:val="00B356CE"/>
    <w:rsid w:val="00B3616D"/>
    <w:rsid w:val="00B36B08"/>
    <w:rsid w:val="00B37C60"/>
    <w:rsid w:val="00B41F14"/>
    <w:rsid w:val="00B42C56"/>
    <w:rsid w:val="00B43A33"/>
    <w:rsid w:val="00B44FB7"/>
    <w:rsid w:val="00B453E1"/>
    <w:rsid w:val="00B47DB6"/>
    <w:rsid w:val="00B51611"/>
    <w:rsid w:val="00B521F9"/>
    <w:rsid w:val="00B53423"/>
    <w:rsid w:val="00B54F14"/>
    <w:rsid w:val="00B5515E"/>
    <w:rsid w:val="00B5679E"/>
    <w:rsid w:val="00B57CDD"/>
    <w:rsid w:val="00B57E25"/>
    <w:rsid w:val="00B6027F"/>
    <w:rsid w:val="00B616B3"/>
    <w:rsid w:val="00B62255"/>
    <w:rsid w:val="00B62C82"/>
    <w:rsid w:val="00B63BD0"/>
    <w:rsid w:val="00B65519"/>
    <w:rsid w:val="00B664EC"/>
    <w:rsid w:val="00B66BC8"/>
    <w:rsid w:val="00B66DC1"/>
    <w:rsid w:val="00B7003D"/>
    <w:rsid w:val="00B70463"/>
    <w:rsid w:val="00B70904"/>
    <w:rsid w:val="00B71367"/>
    <w:rsid w:val="00B713BD"/>
    <w:rsid w:val="00B717E8"/>
    <w:rsid w:val="00B718EC"/>
    <w:rsid w:val="00B72857"/>
    <w:rsid w:val="00B73381"/>
    <w:rsid w:val="00B73947"/>
    <w:rsid w:val="00B74519"/>
    <w:rsid w:val="00B74AA1"/>
    <w:rsid w:val="00B766E0"/>
    <w:rsid w:val="00B8063E"/>
    <w:rsid w:val="00B836D3"/>
    <w:rsid w:val="00B84A5C"/>
    <w:rsid w:val="00B853E6"/>
    <w:rsid w:val="00B8574C"/>
    <w:rsid w:val="00B87921"/>
    <w:rsid w:val="00B90085"/>
    <w:rsid w:val="00B90881"/>
    <w:rsid w:val="00B91265"/>
    <w:rsid w:val="00B91D9D"/>
    <w:rsid w:val="00B91DD2"/>
    <w:rsid w:val="00B93BC4"/>
    <w:rsid w:val="00B94380"/>
    <w:rsid w:val="00B94EDA"/>
    <w:rsid w:val="00B950AC"/>
    <w:rsid w:val="00B963DC"/>
    <w:rsid w:val="00B9696C"/>
    <w:rsid w:val="00B974AF"/>
    <w:rsid w:val="00B974B3"/>
    <w:rsid w:val="00BA0079"/>
    <w:rsid w:val="00BA180E"/>
    <w:rsid w:val="00BA278F"/>
    <w:rsid w:val="00BA3448"/>
    <w:rsid w:val="00BA3487"/>
    <w:rsid w:val="00BA47AB"/>
    <w:rsid w:val="00BA4D4A"/>
    <w:rsid w:val="00BA5869"/>
    <w:rsid w:val="00BA5BEC"/>
    <w:rsid w:val="00BA5EB0"/>
    <w:rsid w:val="00BA6993"/>
    <w:rsid w:val="00BA6ADE"/>
    <w:rsid w:val="00BA6BEE"/>
    <w:rsid w:val="00BA6C8F"/>
    <w:rsid w:val="00BA75F0"/>
    <w:rsid w:val="00BA7712"/>
    <w:rsid w:val="00BA7803"/>
    <w:rsid w:val="00BB12F7"/>
    <w:rsid w:val="00BB1786"/>
    <w:rsid w:val="00BB2D74"/>
    <w:rsid w:val="00BB2DC1"/>
    <w:rsid w:val="00BB3996"/>
    <w:rsid w:val="00BB3AFE"/>
    <w:rsid w:val="00BB3D9E"/>
    <w:rsid w:val="00BB514B"/>
    <w:rsid w:val="00BB53DA"/>
    <w:rsid w:val="00BB58B2"/>
    <w:rsid w:val="00BB5EAC"/>
    <w:rsid w:val="00BB61E4"/>
    <w:rsid w:val="00BB727E"/>
    <w:rsid w:val="00BB78CD"/>
    <w:rsid w:val="00BB7927"/>
    <w:rsid w:val="00BB79EA"/>
    <w:rsid w:val="00BB7DB2"/>
    <w:rsid w:val="00BB7F3F"/>
    <w:rsid w:val="00BC02BB"/>
    <w:rsid w:val="00BC12B1"/>
    <w:rsid w:val="00BC2774"/>
    <w:rsid w:val="00BC2ABA"/>
    <w:rsid w:val="00BC3074"/>
    <w:rsid w:val="00BC3593"/>
    <w:rsid w:val="00BC385A"/>
    <w:rsid w:val="00BC3D84"/>
    <w:rsid w:val="00BC5092"/>
    <w:rsid w:val="00BC57DA"/>
    <w:rsid w:val="00BC5DFD"/>
    <w:rsid w:val="00BC7278"/>
    <w:rsid w:val="00BC7505"/>
    <w:rsid w:val="00BC7A5E"/>
    <w:rsid w:val="00BD1607"/>
    <w:rsid w:val="00BD2151"/>
    <w:rsid w:val="00BD2814"/>
    <w:rsid w:val="00BD3AA4"/>
    <w:rsid w:val="00BD3D76"/>
    <w:rsid w:val="00BD4BBF"/>
    <w:rsid w:val="00BD53BD"/>
    <w:rsid w:val="00BD5434"/>
    <w:rsid w:val="00BD616A"/>
    <w:rsid w:val="00BD79B0"/>
    <w:rsid w:val="00BE03F3"/>
    <w:rsid w:val="00BE12FE"/>
    <w:rsid w:val="00BE137F"/>
    <w:rsid w:val="00BE1F65"/>
    <w:rsid w:val="00BE2272"/>
    <w:rsid w:val="00BE2A3C"/>
    <w:rsid w:val="00BE3C99"/>
    <w:rsid w:val="00BE43DB"/>
    <w:rsid w:val="00BE54FF"/>
    <w:rsid w:val="00BE5AC5"/>
    <w:rsid w:val="00BE6495"/>
    <w:rsid w:val="00BE7373"/>
    <w:rsid w:val="00BF0AE2"/>
    <w:rsid w:val="00BF181C"/>
    <w:rsid w:val="00BF3156"/>
    <w:rsid w:val="00BF3950"/>
    <w:rsid w:val="00BF39C6"/>
    <w:rsid w:val="00BF41E7"/>
    <w:rsid w:val="00BF44F2"/>
    <w:rsid w:val="00BF495F"/>
    <w:rsid w:val="00BF58CC"/>
    <w:rsid w:val="00BF5CA8"/>
    <w:rsid w:val="00BF6F18"/>
    <w:rsid w:val="00C001DB"/>
    <w:rsid w:val="00C01362"/>
    <w:rsid w:val="00C016CE"/>
    <w:rsid w:val="00C01A97"/>
    <w:rsid w:val="00C030DB"/>
    <w:rsid w:val="00C034DD"/>
    <w:rsid w:val="00C0466B"/>
    <w:rsid w:val="00C05FA5"/>
    <w:rsid w:val="00C065C3"/>
    <w:rsid w:val="00C06897"/>
    <w:rsid w:val="00C06DC5"/>
    <w:rsid w:val="00C07B21"/>
    <w:rsid w:val="00C10D70"/>
    <w:rsid w:val="00C116CB"/>
    <w:rsid w:val="00C13FCE"/>
    <w:rsid w:val="00C142B4"/>
    <w:rsid w:val="00C14526"/>
    <w:rsid w:val="00C148E1"/>
    <w:rsid w:val="00C14C79"/>
    <w:rsid w:val="00C1600C"/>
    <w:rsid w:val="00C173EB"/>
    <w:rsid w:val="00C17E6B"/>
    <w:rsid w:val="00C17FB4"/>
    <w:rsid w:val="00C211A7"/>
    <w:rsid w:val="00C2148B"/>
    <w:rsid w:val="00C21523"/>
    <w:rsid w:val="00C217AF"/>
    <w:rsid w:val="00C22026"/>
    <w:rsid w:val="00C238CE"/>
    <w:rsid w:val="00C243B7"/>
    <w:rsid w:val="00C2453B"/>
    <w:rsid w:val="00C25E12"/>
    <w:rsid w:val="00C267C8"/>
    <w:rsid w:val="00C26AB4"/>
    <w:rsid w:val="00C30A11"/>
    <w:rsid w:val="00C31259"/>
    <w:rsid w:val="00C33C2B"/>
    <w:rsid w:val="00C3457C"/>
    <w:rsid w:val="00C34FB6"/>
    <w:rsid w:val="00C35F63"/>
    <w:rsid w:val="00C37A7A"/>
    <w:rsid w:val="00C37C28"/>
    <w:rsid w:val="00C416BD"/>
    <w:rsid w:val="00C41A66"/>
    <w:rsid w:val="00C41BD3"/>
    <w:rsid w:val="00C430DF"/>
    <w:rsid w:val="00C4343A"/>
    <w:rsid w:val="00C43B76"/>
    <w:rsid w:val="00C445D9"/>
    <w:rsid w:val="00C50349"/>
    <w:rsid w:val="00C50D19"/>
    <w:rsid w:val="00C513BA"/>
    <w:rsid w:val="00C523F6"/>
    <w:rsid w:val="00C53C01"/>
    <w:rsid w:val="00C53F52"/>
    <w:rsid w:val="00C55C21"/>
    <w:rsid w:val="00C55E2C"/>
    <w:rsid w:val="00C55F4F"/>
    <w:rsid w:val="00C56335"/>
    <w:rsid w:val="00C56826"/>
    <w:rsid w:val="00C57FAE"/>
    <w:rsid w:val="00C60F9B"/>
    <w:rsid w:val="00C64FCF"/>
    <w:rsid w:val="00C65BD8"/>
    <w:rsid w:val="00C65C4D"/>
    <w:rsid w:val="00C661C7"/>
    <w:rsid w:val="00C6643C"/>
    <w:rsid w:val="00C66D70"/>
    <w:rsid w:val="00C707E5"/>
    <w:rsid w:val="00C715D4"/>
    <w:rsid w:val="00C7219F"/>
    <w:rsid w:val="00C7222C"/>
    <w:rsid w:val="00C72827"/>
    <w:rsid w:val="00C74A92"/>
    <w:rsid w:val="00C764B2"/>
    <w:rsid w:val="00C765FA"/>
    <w:rsid w:val="00C76FDB"/>
    <w:rsid w:val="00C776F1"/>
    <w:rsid w:val="00C81387"/>
    <w:rsid w:val="00C81716"/>
    <w:rsid w:val="00C824CF"/>
    <w:rsid w:val="00C82A4D"/>
    <w:rsid w:val="00C83D7D"/>
    <w:rsid w:val="00C8403C"/>
    <w:rsid w:val="00C855A6"/>
    <w:rsid w:val="00C86A25"/>
    <w:rsid w:val="00C8705B"/>
    <w:rsid w:val="00C87FF6"/>
    <w:rsid w:val="00C9076F"/>
    <w:rsid w:val="00C9099D"/>
    <w:rsid w:val="00C90A13"/>
    <w:rsid w:val="00C90A14"/>
    <w:rsid w:val="00C91F39"/>
    <w:rsid w:val="00C92C47"/>
    <w:rsid w:val="00C94DB8"/>
    <w:rsid w:val="00C95514"/>
    <w:rsid w:val="00C95BC8"/>
    <w:rsid w:val="00C973A4"/>
    <w:rsid w:val="00C97D7C"/>
    <w:rsid w:val="00CA00B4"/>
    <w:rsid w:val="00CA0165"/>
    <w:rsid w:val="00CA03A2"/>
    <w:rsid w:val="00CA0679"/>
    <w:rsid w:val="00CA1F0E"/>
    <w:rsid w:val="00CA27EC"/>
    <w:rsid w:val="00CA2A0D"/>
    <w:rsid w:val="00CA2C09"/>
    <w:rsid w:val="00CA3006"/>
    <w:rsid w:val="00CA3190"/>
    <w:rsid w:val="00CA32F7"/>
    <w:rsid w:val="00CA346F"/>
    <w:rsid w:val="00CA4981"/>
    <w:rsid w:val="00CA4D1D"/>
    <w:rsid w:val="00CA50DC"/>
    <w:rsid w:val="00CA609F"/>
    <w:rsid w:val="00CA6341"/>
    <w:rsid w:val="00CA64FD"/>
    <w:rsid w:val="00CA678F"/>
    <w:rsid w:val="00CB06F0"/>
    <w:rsid w:val="00CB0DB3"/>
    <w:rsid w:val="00CB442E"/>
    <w:rsid w:val="00CB4C21"/>
    <w:rsid w:val="00CB4F3A"/>
    <w:rsid w:val="00CB514A"/>
    <w:rsid w:val="00CB5219"/>
    <w:rsid w:val="00CB5475"/>
    <w:rsid w:val="00CB55A1"/>
    <w:rsid w:val="00CB5FA5"/>
    <w:rsid w:val="00CC412A"/>
    <w:rsid w:val="00CC4145"/>
    <w:rsid w:val="00CC4631"/>
    <w:rsid w:val="00CC48B1"/>
    <w:rsid w:val="00CC4A12"/>
    <w:rsid w:val="00CC4CD1"/>
    <w:rsid w:val="00CC5563"/>
    <w:rsid w:val="00CC6944"/>
    <w:rsid w:val="00CC6F4E"/>
    <w:rsid w:val="00CC7660"/>
    <w:rsid w:val="00CC79F6"/>
    <w:rsid w:val="00CC7B8C"/>
    <w:rsid w:val="00CD0234"/>
    <w:rsid w:val="00CD0818"/>
    <w:rsid w:val="00CD0BA7"/>
    <w:rsid w:val="00CD179E"/>
    <w:rsid w:val="00CD20FE"/>
    <w:rsid w:val="00CD3A8D"/>
    <w:rsid w:val="00CD3C76"/>
    <w:rsid w:val="00CD3F1E"/>
    <w:rsid w:val="00CD4ABF"/>
    <w:rsid w:val="00CD5FD4"/>
    <w:rsid w:val="00CD6DCF"/>
    <w:rsid w:val="00CD70FB"/>
    <w:rsid w:val="00CD7C1A"/>
    <w:rsid w:val="00CE0AF0"/>
    <w:rsid w:val="00CE0F4E"/>
    <w:rsid w:val="00CE2158"/>
    <w:rsid w:val="00CE2B45"/>
    <w:rsid w:val="00CE2CA6"/>
    <w:rsid w:val="00CE379C"/>
    <w:rsid w:val="00CE5E87"/>
    <w:rsid w:val="00CE7B5D"/>
    <w:rsid w:val="00CF10A6"/>
    <w:rsid w:val="00CF2F22"/>
    <w:rsid w:val="00CF31D4"/>
    <w:rsid w:val="00CF33F3"/>
    <w:rsid w:val="00CF386D"/>
    <w:rsid w:val="00CF392F"/>
    <w:rsid w:val="00CF39E6"/>
    <w:rsid w:val="00CF455A"/>
    <w:rsid w:val="00CF49E1"/>
    <w:rsid w:val="00CF4DDF"/>
    <w:rsid w:val="00CF5B2A"/>
    <w:rsid w:val="00CF6954"/>
    <w:rsid w:val="00CF6DF3"/>
    <w:rsid w:val="00D0008B"/>
    <w:rsid w:val="00D00675"/>
    <w:rsid w:val="00D013DC"/>
    <w:rsid w:val="00D014DA"/>
    <w:rsid w:val="00D0175A"/>
    <w:rsid w:val="00D0228B"/>
    <w:rsid w:val="00D04A11"/>
    <w:rsid w:val="00D053C0"/>
    <w:rsid w:val="00D05FF3"/>
    <w:rsid w:val="00D0745F"/>
    <w:rsid w:val="00D077AC"/>
    <w:rsid w:val="00D102A9"/>
    <w:rsid w:val="00D111AF"/>
    <w:rsid w:val="00D11506"/>
    <w:rsid w:val="00D11F0E"/>
    <w:rsid w:val="00D12C85"/>
    <w:rsid w:val="00D12DFB"/>
    <w:rsid w:val="00D136E6"/>
    <w:rsid w:val="00D13977"/>
    <w:rsid w:val="00D1428F"/>
    <w:rsid w:val="00D14A0D"/>
    <w:rsid w:val="00D14C3D"/>
    <w:rsid w:val="00D156CE"/>
    <w:rsid w:val="00D15C8E"/>
    <w:rsid w:val="00D20F6E"/>
    <w:rsid w:val="00D21802"/>
    <w:rsid w:val="00D21BB5"/>
    <w:rsid w:val="00D225E9"/>
    <w:rsid w:val="00D2280A"/>
    <w:rsid w:val="00D2321A"/>
    <w:rsid w:val="00D24110"/>
    <w:rsid w:val="00D24A81"/>
    <w:rsid w:val="00D25CE9"/>
    <w:rsid w:val="00D26FB4"/>
    <w:rsid w:val="00D301F8"/>
    <w:rsid w:val="00D3029A"/>
    <w:rsid w:val="00D30358"/>
    <w:rsid w:val="00D30876"/>
    <w:rsid w:val="00D320E4"/>
    <w:rsid w:val="00D327F1"/>
    <w:rsid w:val="00D32C1B"/>
    <w:rsid w:val="00D3522C"/>
    <w:rsid w:val="00D360A4"/>
    <w:rsid w:val="00D3631A"/>
    <w:rsid w:val="00D363AB"/>
    <w:rsid w:val="00D363E4"/>
    <w:rsid w:val="00D3681D"/>
    <w:rsid w:val="00D36CEF"/>
    <w:rsid w:val="00D41AD5"/>
    <w:rsid w:val="00D44392"/>
    <w:rsid w:val="00D45FD0"/>
    <w:rsid w:val="00D461FA"/>
    <w:rsid w:val="00D473AE"/>
    <w:rsid w:val="00D47AC4"/>
    <w:rsid w:val="00D50650"/>
    <w:rsid w:val="00D5362D"/>
    <w:rsid w:val="00D53FBC"/>
    <w:rsid w:val="00D55760"/>
    <w:rsid w:val="00D55DED"/>
    <w:rsid w:val="00D57694"/>
    <w:rsid w:val="00D57A0D"/>
    <w:rsid w:val="00D60A5F"/>
    <w:rsid w:val="00D61379"/>
    <w:rsid w:val="00D61B4B"/>
    <w:rsid w:val="00D6216E"/>
    <w:rsid w:val="00D62453"/>
    <w:rsid w:val="00D63A87"/>
    <w:rsid w:val="00D64116"/>
    <w:rsid w:val="00D658B6"/>
    <w:rsid w:val="00D659D8"/>
    <w:rsid w:val="00D667A4"/>
    <w:rsid w:val="00D668A5"/>
    <w:rsid w:val="00D66AB0"/>
    <w:rsid w:val="00D66C79"/>
    <w:rsid w:val="00D700A7"/>
    <w:rsid w:val="00D71DA5"/>
    <w:rsid w:val="00D7219B"/>
    <w:rsid w:val="00D7270E"/>
    <w:rsid w:val="00D72BD5"/>
    <w:rsid w:val="00D73EB5"/>
    <w:rsid w:val="00D74DFF"/>
    <w:rsid w:val="00D762C3"/>
    <w:rsid w:val="00D76300"/>
    <w:rsid w:val="00D76D84"/>
    <w:rsid w:val="00D76F1F"/>
    <w:rsid w:val="00D77F9B"/>
    <w:rsid w:val="00D80C38"/>
    <w:rsid w:val="00D81581"/>
    <w:rsid w:val="00D8311E"/>
    <w:rsid w:val="00D849D4"/>
    <w:rsid w:val="00D84A3C"/>
    <w:rsid w:val="00D84A76"/>
    <w:rsid w:val="00D92035"/>
    <w:rsid w:val="00D93D00"/>
    <w:rsid w:val="00D94765"/>
    <w:rsid w:val="00D95631"/>
    <w:rsid w:val="00D966DF"/>
    <w:rsid w:val="00DA1CB8"/>
    <w:rsid w:val="00DA32D7"/>
    <w:rsid w:val="00DA378F"/>
    <w:rsid w:val="00DA3895"/>
    <w:rsid w:val="00DA4130"/>
    <w:rsid w:val="00DA55DC"/>
    <w:rsid w:val="00DA57CE"/>
    <w:rsid w:val="00DA59C0"/>
    <w:rsid w:val="00DA5A46"/>
    <w:rsid w:val="00DA741C"/>
    <w:rsid w:val="00DA7832"/>
    <w:rsid w:val="00DA7D43"/>
    <w:rsid w:val="00DA7F2E"/>
    <w:rsid w:val="00DB13E6"/>
    <w:rsid w:val="00DB142D"/>
    <w:rsid w:val="00DB1431"/>
    <w:rsid w:val="00DB1858"/>
    <w:rsid w:val="00DB1C3D"/>
    <w:rsid w:val="00DB22AE"/>
    <w:rsid w:val="00DB2CC8"/>
    <w:rsid w:val="00DB3970"/>
    <w:rsid w:val="00DB61A2"/>
    <w:rsid w:val="00DB6262"/>
    <w:rsid w:val="00DB64F8"/>
    <w:rsid w:val="00DB7B6D"/>
    <w:rsid w:val="00DB7DC0"/>
    <w:rsid w:val="00DC06A8"/>
    <w:rsid w:val="00DC12A2"/>
    <w:rsid w:val="00DC2BAD"/>
    <w:rsid w:val="00DC2D1E"/>
    <w:rsid w:val="00DC44B2"/>
    <w:rsid w:val="00DC4A99"/>
    <w:rsid w:val="00DC5290"/>
    <w:rsid w:val="00DC5CE2"/>
    <w:rsid w:val="00DC61C4"/>
    <w:rsid w:val="00DC62DA"/>
    <w:rsid w:val="00DC72B1"/>
    <w:rsid w:val="00DD0767"/>
    <w:rsid w:val="00DD1F2C"/>
    <w:rsid w:val="00DD1FFC"/>
    <w:rsid w:val="00DD2092"/>
    <w:rsid w:val="00DD275B"/>
    <w:rsid w:val="00DD27EE"/>
    <w:rsid w:val="00DD3A6C"/>
    <w:rsid w:val="00DD5C25"/>
    <w:rsid w:val="00DD5F0A"/>
    <w:rsid w:val="00DD703A"/>
    <w:rsid w:val="00DD75C5"/>
    <w:rsid w:val="00DD7C2D"/>
    <w:rsid w:val="00DE13CD"/>
    <w:rsid w:val="00DE144B"/>
    <w:rsid w:val="00DE2A83"/>
    <w:rsid w:val="00DE2B8E"/>
    <w:rsid w:val="00DE2C75"/>
    <w:rsid w:val="00DE324F"/>
    <w:rsid w:val="00DE4785"/>
    <w:rsid w:val="00DE4FA3"/>
    <w:rsid w:val="00DE54E9"/>
    <w:rsid w:val="00DE5564"/>
    <w:rsid w:val="00DE653D"/>
    <w:rsid w:val="00DE6570"/>
    <w:rsid w:val="00DF037C"/>
    <w:rsid w:val="00DF0AEB"/>
    <w:rsid w:val="00DF1B15"/>
    <w:rsid w:val="00DF1D08"/>
    <w:rsid w:val="00DF1E26"/>
    <w:rsid w:val="00DF219F"/>
    <w:rsid w:val="00DF2C4D"/>
    <w:rsid w:val="00DF5730"/>
    <w:rsid w:val="00DF5EEE"/>
    <w:rsid w:val="00DF609D"/>
    <w:rsid w:val="00DF64B8"/>
    <w:rsid w:val="00DF73DC"/>
    <w:rsid w:val="00E0006A"/>
    <w:rsid w:val="00E00385"/>
    <w:rsid w:val="00E00EEF"/>
    <w:rsid w:val="00E02CAC"/>
    <w:rsid w:val="00E0322C"/>
    <w:rsid w:val="00E03246"/>
    <w:rsid w:val="00E04422"/>
    <w:rsid w:val="00E0537F"/>
    <w:rsid w:val="00E05AA6"/>
    <w:rsid w:val="00E05D4E"/>
    <w:rsid w:val="00E068BC"/>
    <w:rsid w:val="00E06DDD"/>
    <w:rsid w:val="00E06F8D"/>
    <w:rsid w:val="00E076E6"/>
    <w:rsid w:val="00E079C0"/>
    <w:rsid w:val="00E100B8"/>
    <w:rsid w:val="00E1077F"/>
    <w:rsid w:val="00E107BB"/>
    <w:rsid w:val="00E10FE4"/>
    <w:rsid w:val="00E112B5"/>
    <w:rsid w:val="00E11C25"/>
    <w:rsid w:val="00E128A9"/>
    <w:rsid w:val="00E12B41"/>
    <w:rsid w:val="00E13EB9"/>
    <w:rsid w:val="00E141A3"/>
    <w:rsid w:val="00E14A48"/>
    <w:rsid w:val="00E14D33"/>
    <w:rsid w:val="00E169B1"/>
    <w:rsid w:val="00E17240"/>
    <w:rsid w:val="00E1731C"/>
    <w:rsid w:val="00E17B43"/>
    <w:rsid w:val="00E17D76"/>
    <w:rsid w:val="00E20D78"/>
    <w:rsid w:val="00E2152A"/>
    <w:rsid w:val="00E217D5"/>
    <w:rsid w:val="00E21E99"/>
    <w:rsid w:val="00E22209"/>
    <w:rsid w:val="00E22659"/>
    <w:rsid w:val="00E2276D"/>
    <w:rsid w:val="00E227B2"/>
    <w:rsid w:val="00E22DE0"/>
    <w:rsid w:val="00E24D4D"/>
    <w:rsid w:val="00E25278"/>
    <w:rsid w:val="00E2576B"/>
    <w:rsid w:val="00E25DB1"/>
    <w:rsid w:val="00E25EDC"/>
    <w:rsid w:val="00E26C00"/>
    <w:rsid w:val="00E272C1"/>
    <w:rsid w:val="00E307EA"/>
    <w:rsid w:val="00E308E7"/>
    <w:rsid w:val="00E311A3"/>
    <w:rsid w:val="00E3210C"/>
    <w:rsid w:val="00E32C8C"/>
    <w:rsid w:val="00E3309D"/>
    <w:rsid w:val="00E338DA"/>
    <w:rsid w:val="00E35770"/>
    <w:rsid w:val="00E35C22"/>
    <w:rsid w:val="00E35EB8"/>
    <w:rsid w:val="00E3629A"/>
    <w:rsid w:val="00E36400"/>
    <w:rsid w:val="00E41035"/>
    <w:rsid w:val="00E410EC"/>
    <w:rsid w:val="00E41250"/>
    <w:rsid w:val="00E42007"/>
    <w:rsid w:val="00E42DB9"/>
    <w:rsid w:val="00E43D91"/>
    <w:rsid w:val="00E44226"/>
    <w:rsid w:val="00E4547C"/>
    <w:rsid w:val="00E4580C"/>
    <w:rsid w:val="00E45A5B"/>
    <w:rsid w:val="00E45BCC"/>
    <w:rsid w:val="00E468FB"/>
    <w:rsid w:val="00E47321"/>
    <w:rsid w:val="00E478CB"/>
    <w:rsid w:val="00E50E8E"/>
    <w:rsid w:val="00E50F7E"/>
    <w:rsid w:val="00E514FE"/>
    <w:rsid w:val="00E5173C"/>
    <w:rsid w:val="00E51D25"/>
    <w:rsid w:val="00E55D04"/>
    <w:rsid w:val="00E57273"/>
    <w:rsid w:val="00E573CE"/>
    <w:rsid w:val="00E6120F"/>
    <w:rsid w:val="00E61950"/>
    <w:rsid w:val="00E61AC6"/>
    <w:rsid w:val="00E61C8A"/>
    <w:rsid w:val="00E6473B"/>
    <w:rsid w:val="00E64EBC"/>
    <w:rsid w:val="00E66FBA"/>
    <w:rsid w:val="00E67310"/>
    <w:rsid w:val="00E675EA"/>
    <w:rsid w:val="00E67C8E"/>
    <w:rsid w:val="00E67D97"/>
    <w:rsid w:val="00E700B0"/>
    <w:rsid w:val="00E70EAC"/>
    <w:rsid w:val="00E70F28"/>
    <w:rsid w:val="00E711E7"/>
    <w:rsid w:val="00E71D66"/>
    <w:rsid w:val="00E71F29"/>
    <w:rsid w:val="00E729E4"/>
    <w:rsid w:val="00E72AD7"/>
    <w:rsid w:val="00E73706"/>
    <w:rsid w:val="00E73A84"/>
    <w:rsid w:val="00E7430E"/>
    <w:rsid w:val="00E74DBD"/>
    <w:rsid w:val="00E74F9B"/>
    <w:rsid w:val="00E75002"/>
    <w:rsid w:val="00E752C4"/>
    <w:rsid w:val="00E75423"/>
    <w:rsid w:val="00E805BE"/>
    <w:rsid w:val="00E8069A"/>
    <w:rsid w:val="00E81D9E"/>
    <w:rsid w:val="00E81E19"/>
    <w:rsid w:val="00E81E5D"/>
    <w:rsid w:val="00E81EF2"/>
    <w:rsid w:val="00E82BFC"/>
    <w:rsid w:val="00E82DE0"/>
    <w:rsid w:val="00E83F9A"/>
    <w:rsid w:val="00E8402F"/>
    <w:rsid w:val="00E849D7"/>
    <w:rsid w:val="00E849F6"/>
    <w:rsid w:val="00E84A91"/>
    <w:rsid w:val="00E86323"/>
    <w:rsid w:val="00E87755"/>
    <w:rsid w:val="00E87B4B"/>
    <w:rsid w:val="00E87E78"/>
    <w:rsid w:val="00E9048F"/>
    <w:rsid w:val="00E90E1B"/>
    <w:rsid w:val="00E90E2D"/>
    <w:rsid w:val="00E917BE"/>
    <w:rsid w:val="00E932BA"/>
    <w:rsid w:val="00E95286"/>
    <w:rsid w:val="00E95A58"/>
    <w:rsid w:val="00E95D1B"/>
    <w:rsid w:val="00E964A8"/>
    <w:rsid w:val="00E96902"/>
    <w:rsid w:val="00E973B2"/>
    <w:rsid w:val="00E97504"/>
    <w:rsid w:val="00EA0106"/>
    <w:rsid w:val="00EA1A33"/>
    <w:rsid w:val="00EA1F6E"/>
    <w:rsid w:val="00EA25F5"/>
    <w:rsid w:val="00EA2636"/>
    <w:rsid w:val="00EA3FDC"/>
    <w:rsid w:val="00EA4F7A"/>
    <w:rsid w:val="00EA50B8"/>
    <w:rsid w:val="00EA50EC"/>
    <w:rsid w:val="00EA562F"/>
    <w:rsid w:val="00EA5A98"/>
    <w:rsid w:val="00EA7282"/>
    <w:rsid w:val="00EB0673"/>
    <w:rsid w:val="00EB3666"/>
    <w:rsid w:val="00EB5609"/>
    <w:rsid w:val="00EB5BDE"/>
    <w:rsid w:val="00EB62A4"/>
    <w:rsid w:val="00EB768E"/>
    <w:rsid w:val="00EB7836"/>
    <w:rsid w:val="00EC0203"/>
    <w:rsid w:val="00EC0588"/>
    <w:rsid w:val="00EC0E7E"/>
    <w:rsid w:val="00EC1ACC"/>
    <w:rsid w:val="00EC4E18"/>
    <w:rsid w:val="00EC5B10"/>
    <w:rsid w:val="00EC5CAD"/>
    <w:rsid w:val="00EC6074"/>
    <w:rsid w:val="00EC60B1"/>
    <w:rsid w:val="00EC7CA8"/>
    <w:rsid w:val="00EC7D78"/>
    <w:rsid w:val="00ED035B"/>
    <w:rsid w:val="00ED03D0"/>
    <w:rsid w:val="00ED0A7B"/>
    <w:rsid w:val="00ED14E5"/>
    <w:rsid w:val="00ED1D3F"/>
    <w:rsid w:val="00ED21F6"/>
    <w:rsid w:val="00ED2BBA"/>
    <w:rsid w:val="00ED3B45"/>
    <w:rsid w:val="00ED5176"/>
    <w:rsid w:val="00ED6623"/>
    <w:rsid w:val="00ED6C89"/>
    <w:rsid w:val="00ED6EE4"/>
    <w:rsid w:val="00ED7AB9"/>
    <w:rsid w:val="00ED7DFF"/>
    <w:rsid w:val="00EE088C"/>
    <w:rsid w:val="00EE1ACF"/>
    <w:rsid w:val="00EE251A"/>
    <w:rsid w:val="00EE2D67"/>
    <w:rsid w:val="00EE3B21"/>
    <w:rsid w:val="00EE3DF7"/>
    <w:rsid w:val="00EE455C"/>
    <w:rsid w:val="00EE4B16"/>
    <w:rsid w:val="00EE4B5E"/>
    <w:rsid w:val="00EE5A9D"/>
    <w:rsid w:val="00EE5ACC"/>
    <w:rsid w:val="00EE672C"/>
    <w:rsid w:val="00EF092C"/>
    <w:rsid w:val="00EF17F6"/>
    <w:rsid w:val="00EF2131"/>
    <w:rsid w:val="00EF660F"/>
    <w:rsid w:val="00EF6A26"/>
    <w:rsid w:val="00EF72DD"/>
    <w:rsid w:val="00EF7BA2"/>
    <w:rsid w:val="00EF7D77"/>
    <w:rsid w:val="00F01555"/>
    <w:rsid w:val="00F0233D"/>
    <w:rsid w:val="00F02AB9"/>
    <w:rsid w:val="00F03057"/>
    <w:rsid w:val="00F03226"/>
    <w:rsid w:val="00F03798"/>
    <w:rsid w:val="00F04FC6"/>
    <w:rsid w:val="00F05122"/>
    <w:rsid w:val="00F053EA"/>
    <w:rsid w:val="00F105F3"/>
    <w:rsid w:val="00F107F6"/>
    <w:rsid w:val="00F10D18"/>
    <w:rsid w:val="00F11902"/>
    <w:rsid w:val="00F11FDA"/>
    <w:rsid w:val="00F12B61"/>
    <w:rsid w:val="00F12B8B"/>
    <w:rsid w:val="00F13A8F"/>
    <w:rsid w:val="00F13DA1"/>
    <w:rsid w:val="00F1493D"/>
    <w:rsid w:val="00F14A91"/>
    <w:rsid w:val="00F16F54"/>
    <w:rsid w:val="00F1770F"/>
    <w:rsid w:val="00F20A39"/>
    <w:rsid w:val="00F20D35"/>
    <w:rsid w:val="00F20DD8"/>
    <w:rsid w:val="00F21883"/>
    <w:rsid w:val="00F22E47"/>
    <w:rsid w:val="00F23262"/>
    <w:rsid w:val="00F24ED1"/>
    <w:rsid w:val="00F2505B"/>
    <w:rsid w:val="00F25AFC"/>
    <w:rsid w:val="00F26106"/>
    <w:rsid w:val="00F30020"/>
    <w:rsid w:val="00F30763"/>
    <w:rsid w:val="00F30D97"/>
    <w:rsid w:val="00F316CF"/>
    <w:rsid w:val="00F32977"/>
    <w:rsid w:val="00F334AC"/>
    <w:rsid w:val="00F33C8B"/>
    <w:rsid w:val="00F344C7"/>
    <w:rsid w:val="00F348BF"/>
    <w:rsid w:val="00F34914"/>
    <w:rsid w:val="00F34B8A"/>
    <w:rsid w:val="00F35B70"/>
    <w:rsid w:val="00F36251"/>
    <w:rsid w:val="00F37262"/>
    <w:rsid w:val="00F37C0F"/>
    <w:rsid w:val="00F37F06"/>
    <w:rsid w:val="00F410E6"/>
    <w:rsid w:val="00F419B4"/>
    <w:rsid w:val="00F424F2"/>
    <w:rsid w:val="00F428E1"/>
    <w:rsid w:val="00F4294E"/>
    <w:rsid w:val="00F42CBB"/>
    <w:rsid w:val="00F436A4"/>
    <w:rsid w:val="00F43A00"/>
    <w:rsid w:val="00F44149"/>
    <w:rsid w:val="00F45438"/>
    <w:rsid w:val="00F45C24"/>
    <w:rsid w:val="00F465BE"/>
    <w:rsid w:val="00F465EB"/>
    <w:rsid w:val="00F46651"/>
    <w:rsid w:val="00F47BC4"/>
    <w:rsid w:val="00F47BDB"/>
    <w:rsid w:val="00F507B9"/>
    <w:rsid w:val="00F50986"/>
    <w:rsid w:val="00F520AB"/>
    <w:rsid w:val="00F52ED3"/>
    <w:rsid w:val="00F52F12"/>
    <w:rsid w:val="00F55087"/>
    <w:rsid w:val="00F553E1"/>
    <w:rsid w:val="00F562BA"/>
    <w:rsid w:val="00F565F7"/>
    <w:rsid w:val="00F56808"/>
    <w:rsid w:val="00F56E4E"/>
    <w:rsid w:val="00F57DEA"/>
    <w:rsid w:val="00F61EAF"/>
    <w:rsid w:val="00F630F1"/>
    <w:rsid w:val="00F64405"/>
    <w:rsid w:val="00F64BA4"/>
    <w:rsid w:val="00F6521B"/>
    <w:rsid w:val="00F652F0"/>
    <w:rsid w:val="00F65359"/>
    <w:rsid w:val="00F65521"/>
    <w:rsid w:val="00F6632F"/>
    <w:rsid w:val="00F67198"/>
    <w:rsid w:val="00F7003C"/>
    <w:rsid w:val="00F70052"/>
    <w:rsid w:val="00F703DF"/>
    <w:rsid w:val="00F709BC"/>
    <w:rsid w:val="00F70A44"/>
    <w:rsid w:val="00F70B42"/>
    <w:rsid w:val="00F70EE8"/>
    <w:rsid w:val="00F71169"/>
    <w:rsid w:val="00F7194B"/>
    <w:rsid w:val="00F71D48"/>
    <w:rsid w:val="00F727A2"/>
    <w:rsid w:val="00F72D77"/>
    <w:rsid w:val="00F73107"/>
    <w:rsid w:val="00F731EF"/>
    <w:rsid w:val="00F734B5"/>
    <w:rsid w:val="00F74872"/>
    <w:rsid w:val="00F749B3"/>
    <w:rsid w:val="00F75D5F"/>
    <w:rsid w:val="00F76DF1"/>
    <w:rsid w:val="00F774EE"/>
    <w:rsid w:val="00F82466"/>
    <w:rsid w:val="00F825DC"/>
    <w:rsid w:val="00F82820"/>
    <w:rsid w:val="00F834AD"/>
    <w:rsid w:val="00F835A5"/>
    <w:rsid w:val="00F83ADA"/>
    <w:rsid w:val="00F83C6C"/>
    <w:rsid w:val="00F84701"/>
    <w:rsid w:val="00F84AC0"/>
    <w:rsid w:val="00F852F7"/>
    <w:rsid w:val="00F85CE5"/>
    <w:rsid w:val="00F8600C"/>
    <w:rsid w:val="00F86B5E"/>
    <w:rsid w:val="00F87389"/>
    <w:rsid w:val="00F876EC"/>
    <w:rsid w:val="00F87C0B"/>
    <w:rsid w:val="00F90460"/>
    <w:rsid w:val="00F9075B"/>
    <w:rsid w:val="00F90E06"/>
    <w:rsid w:val="00F911CE"/>
    <w:rsid w:val="00F92E03"/>
    <w:rsid w:val="00F9427F"/>
    <w:rsid w:val="00F949F1"/>
    <w:rsid w:val="00F94C83"/>
    <w:rsid w:val="00F97AE4"/>
    <w:rsid w:val="00F97D8D"/>
    <w:rsid w:val="00FA0E4E"/>
    <w:rsid w:val="00FA0F72"/>
    <w:rsid w:val="00FA18C5"/>
    <w:rsid w:val="00FA1A1E"/>
    <w:rsid w:val="00FA23B0"/>
    <w:rsid w:val="00FA349C"/>
    <w:rsid w:val="00FA463F"/>
    <w:rsid w:val="00FA530E"/>
    <w:rsid w:val="00FA61DC"/>
    <w:rsid w:val="00FA64EE"/>
    <w:rsid w:val="00FA6DBC"/>
    <w:rsid w:val="00FA6FDB"/>
    <w:rsid w:val="00FA78A1"/>
    <w:rsid w:val="00FA7AE2"/>
    <w:rsid w:val="00FB0650"/>
    <w:rsid w:val="00FB2FEF"/>
    <w:rsid w:val="00FB306A"/>
    <w:rsid w:val="00FB3115"/>
    <w:rsid w:val="00FB3154"/>
    <w:rsid w:val="00FB41A5"/>
    <w:rsid w:val="00FB4BC6"/>
    <w:rsid w:val="00FB4F5B"/>
    <w:rsid w:val="00FB4FF2"/>
    <w:rsid w:val="00FB724D"/>
    <w:rsid w:val="00FB76AF"/>
    <w:rsid w:val="00FB7BD8"/>
    <w:rsid w:val="00FC01E2"/>
    <w:rsid w:val="00FC0FFD"/>
    <w:rsid w:val="00FC1185"/>
    <w:rsid w:val="00FC1CB1"/>
    <w:rsid w:val="00FC1CF9"/>
    <w:rsid w:val="00FC2153"/>
    <w:rsid w:val="00FC2BCE"/>
    <w:rsid w:val="00FC301E"/>
    <w:rsid w:val="00FC3548"/>
    <w:rsid w:val="00FC392A"/>
    <w:rsid w:val="00FC4292"/>
    <w:rsid w:val="00FC4720"/>
    <w:rsid w:val="00FC4D72"/>
    <w:rsid w:val="00FC4D7F"/>
    <w:rsid w:val="00FC587E"/>
    <w:rsid w:val="00FC5A66"/>
    <w:rsid w:val="00FC6A95"/>
    <w:rsid w:val="00FC7498"/>
    <w:rsid w:val="00FC772C"/>
    <w:rsid w:val="00FC7AE8"/>
    <w:rsid w:val="00FD02AB"/>
    <w:rsid w:val="00FD0311"/>
    <w:rsid w:val="00FD0ADA"/>
    <w:rsid w:val="00FD2E3B"/>
    <w:rsid w:val="00FD355A"/>
    <w:rsid w:val="00FD41EF"/>
    <w:rsid w:val="00FD4293"/>
    <w:rsid w:val="00FD76D7"/>
    <w:rsid w:val="00FD7C56"/>
    <w:rsid w:val="00FE16E7"/>
    <w:rsid w:val="00FE213A"/>
    <w:rsid w:val="00FE2B9C"/>
    <w:rsid w:val="00FE2E2D"/>
    <w:rsid w:val="00FE31B9"/>
    <w:rsid w:val="00FE3926"/>
    <w:rsid w:val="00FE49AF"/>
    <w:rsid w:val="00FE5201"/>
    <w:rsid w:val="00FE7A23"/>
    <w:rsid w:val="00FE7E2B"/>
    <w:rsid w:val="00FE7F75"/>
    <w:rsid w:val="00FF05B8"/>
    <w:rsid w:val="00FF06F5"/>
    <w:rsid w:val="00FF0AEA"/>
    <w:rsid w:val="00FF148F"/>
    <w:rsid w:val="00FF20FC"/>
    <w:rsid w:val="00FF2E6B"/>
    <w:rsid w:val="00FF3CBC"/>
    <w:rsid w:val="00FF3FE5"/>
    <w:rsid w:val="00FF5C2F"/>
    <w:rsid w:val="00FF5ECD"/>
    <w:rsid w:val="00FF6CEA"/>
    <w:rsid w:val="00FF6EC9"/>
    <w:rsid w:val="00FF79D9"/>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6FD54"/>
  <w15:docId w15:val="{0E69339F-15A4-4AFF-81A7-78B87FB4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042"/>
    <w:pPr>
      <w:spacing w:before="0" w:beforeAutospacing="0" w:after="160" w:afterAutospacing="0" w:line="259" w:lineRule="auto"/>
    </w:pPr>
    <w:rPr>
      <w:rFonts w:eastAsiaTheme="minorEastAsia"/>
      <w:lang w:eastAsia="zh-CN"/>
    </w:rPr>
  </w:style>
  <w:style w:type="paragraph" w:styleId="Heading1">
    <w:name w:val="heading 1"/>
    <w:basedOn w:val="Normal"/>
    <w:next w:val="Normal"/>
    <w:link w:val="Heading1Char"/>
    <w:uiPriority w:val="9"/>
    <w:qFormat/>
    <w:rsid w:val="00071942"/>
    <w:pPr>
      <w:keepNext/>
      <w:keepLines/>
      <w:spacing w:before="480" w:after="100" w:afterAutospacing="1"/>
      <w:outlineLvl w:val="0"/>
    </w:pPr>
    <w:rPr>
      <w:rFonts w:eastAsiaTheme="majorEastAsia" w:cstheme="majorBidi"/>
      <w:bCs/>
      <w:color w:val="365F91" w:themeColor="accent1" w:themeShade="BF"/>
      <w:sz w:val="34"/>
      <w:szCs w:val="28"/>
    </w:rPr>
  </w:style>
  <w:style w:type="paragraph" w:styleId="Heading2">
    <w:name w:val="heading 2"/>
    <w:basedOn w:val="Normal"/>
    <w:next w:val="Normal"/>
    <w:link w:val="Heading2Char"/>
    <w:uiPriority w:val="9"/>
    <w:unhideWhenUsed/>
    <w:qFormat/>
    <w:rsid w:val="00071942"/>
    <w:pPr>
      <w:keepNext/>
      <w:keepLines/>
      <w:spacing w:before="200" w:after="100" w:afterAutospacing="1"/>
      <w:outlineLvl w:val="1"/>
    </w:pPr>
    <w:rPr>
      <w:rFonts w:eastAsiaTheme="majorEastAsia" w:cstheme="majorBidi"/>
      <w:bCs/>
      <w:color w:val="4F81BD" w:themeColor="accent1"/>
      <w:sz w:val="32"/>
      <w:szCs w:val="26"/>
    </w:rPr>
  </w:style>
  <w:style w:type="paragraph" w:styleId="Heading3">
    <w:name w:val="heading 3"/>
    <w:basedOn w:val="Normal"/>
    <w:next w:val="Normal"/>
    <w:link w:val="Heading3Char"/>
    <w:uiPriority w:val="9"/>
    <w:unhideWhenUsed/>
    <w:qFormat/>
    <w:rsid w:val="00071942"/>
    <w:pPr>
      <w:keepNext/>
      <w:keepLines/>
      <w:spacing w:before="200" w:after="100" w:afterAutospacing="1"/>
      <w:outlineLvl w:val="2"/>
    </w:pPr>
    <w:rPr>
      <w:rFonts w:eastAsiaTheme="majorEastAsia" w:cstheme="majorBidi"/>
      <w:bCs/>
      <w:color w:val="4F81BD" w:themeColor="accent1"/>
      <w:sz w:val="30"/>
    </w:rPr>
  </w:style>
  <w:style w:type="paragraph" w:styleId="Heading4">
    <w:name w:val="heading 4"/>
    <w:basedOn w:val="Normal"/>
    <w:next w:val="Normal"/>
    <w:link w:val="Heading4Char"/>
    <w:uiPriority w:val="9"/>
    <w:unhideWhenUsed/>
    <w:qFormat/>
    <w:rsid w:val="00071942"/>
    <w:pPr>
      <w:keepNext/>
      <w:keepLines/>
      <w:spacing w:before="200" w:after="100" w:afterAutospacing="1"/>
      <w:outlineLvl w:val="3"/>
    </w:pPr>
    <w:rPr>
      <w:rFonts w:eastAsiaTheme="majorEastAsia" w:cstheme="majorBidi"/>
      <w:bCs/>
      <w:iCs/>
      <w:color w:val="4F81BD" w:themeColor="accent1"/>
      <w:sz w:val="28"/>
    </w:rPr>
  </w:style>
  <w:style w:type="paragraph" w:styleId="Heading5">
    <w:name w:val="heading 5"/>
    <w:basedOn w:val="Normal"/>
    <w:next w:val="Normal"/>
    <w:link w:val="Heading5Char"/>
    <w:uiPriority w:val="9"/>
    <w:unhideWhenUsed/>
    <w:qFormat/>
    <w:rsid w:val="00071942"/>
    <w:pPr>
      <w:keepNext/>
      <w:keepLines/>
      <w:spacing w:before="200" w:after="100" w:afterAutospacing="1"/>
      <w:outlineLvl w:val="4"/>
    </w:pPr>
    <w:rPr>
      <w:rFonts w:eastAsiaTheme="majorEastAsia" w:cstheme="majorBidi"/>
      <w:b/>
      <w:color w:val="548DD4" w:themeColor="text2" w:themeTint="99"/>
      <w:sz w:val="24"/>
    </w:rPr>
  </w:style>
  <w:style w:type="paragraph" w:styleId="Heading6">
    <w:name w:val="heading 6"/>
    <w:basedOn w:val="Normal"/>
    <w:next w:val="Normal"/>
    <w:link w:val="Heading6Char"/>
    <w:uiPriority w:val="9"/>
    <w:unhideWhenUsed/>
    <w:qFormat/>
    <w:rsid w:val="00071942"/>
    <w:pPr>
      <w:keepNext/>
      <w:keepLines/>
      <w:spacing w:before="20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rsid w:val="0065404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54042"/>
  </w:style>
  <w:style w:type="paragraph" w:styleId="NormalWeb">
    <w:name w:val="Normal (Web)"/>
    <w:basedOn w:val="Normal"/>
    <w:uiPriority w:val="99"/>
    <w:unhideWhenUsed/>
    <w:rsid w:val="00071942"/>
    <w:rPr>
      <w:rFonts w:ascii="Times New Roman" w:eastAsia="Times New Roman" w:hAnsi="Times New Roman" w:cs="Times New Roman"/>
      <w:sz w:val="24"/>
      <w:szCs w:val="24"/>
      <w:lang w:eastAsia="de-DE"/>
    </w:rPr>
  </w:style>
  <w:style w:type="paragraph" w:styleId="BalloonText">
    <w:name w:val="Balloon Text"/>
    <w:basedOn w:val="Normal"/>
    <w:link w:val="BalloonTextChar"/>
    <w:uiPriority w:val="99"/>
    <w:unhideWhenUsed/>
    <w:rsid w:val="00071942"/>
    <w:rPr>
      <w:rFonts w:ascii="Tahoma" w:hAnsi="Tahoma" w:cs="Tahoma"/>
      <w:sz w:val="16"/>
      <w:szCs w:val="16"/>
    </w:rPr>
  </w:style>
  <w:style w:type="character" w:customStyle="1" w:styleId="BalloonTextChar">
    <w:name w:val="Balloon Text Char"/>
    <w:basedOn w:val="DefaultParagraphFont"/>
    <w:link w:val="BalloonText"/>
    <w:uiPriority w:val="99"/>
    <w:rsid w:val="00071942"/>
    <w:rPr>
      <w:rFonts w:ascii="Tahoma" w:hAnsi="Tahoma" w:cs="Tahoma"/>
      <w:sz w:val="16"/>
      <w:szCs w:val="16"/>
      <w:lang w:val="de-DE"/>
    </w:rPr>
  </w:style>
  <w:style w:type="character" w:styleId="Emphasis">
    <w:name w:val="Emphasis"/>
    <w:basedOn w:val="DefaultParagraphFont"/>
    <w:uiPriority w:val="20"/>
    <w:qFormat/>
    <w:rsid w:val="00071942"/>
    <w:rPr>
      <w:i/>
      <w:iCs/>
      <w:bdr w:val="none" w:sz="0" w:space="0" w:color="auto" w:frame="1"/>
    </w:rPr>
  </w:style>
  <w:style w:type="paragraph" w:styleId="ListParagraph">
    <w:name w:val="List Paragraph"/>
    <w:basedOn w:val="Normal"/>
    <w:uiPriority w:val="34"/>
    <w:qFormat/>
    <w:rsid w:val="00071942"/>
    <w:pPr>
      <w:ind w:left="720"/>
      <w:contextualSpacing/>
    </w:pPr>
  </w:style>
  <w:style w:type="paragraph" w:styleId="Header">
    <w:name w:val="header"/>
    <w:basedOn w:val="Normal"/>
    <w:link w:val="HeaderChar"/>
    <w:uiPriority w:val="99"/>
    <w:unhideWhenUsed/>
    <w:rsid w:val="00071942"/>
    <w:pPr>
      <w:tabs>
        <w:tab w:val="center" w:pos="4536"/>
        <w:tab w:val="right" w:pos="9072"/>
      </w:tabs>
    </w:pPr>
  </w:style>
  <w:style w:type="character" w:customStyle="1" w:styleId="HeaderChar">
    <w:name w:val="Header Char"/>
    <w:basedOn w:val="DefaultParagraphFont"/>
    <w:link w:val="Header"/>
    <w:uiPriority w:val="99"/>
    <w:rsid w:val="00071942"/>
    <w:rPr>
      <w:rFonts w:ascii="Arial" w:hAnsi="Arial"/>
      <w:lang w:val="de-DE"/>
    </w:rPr>
  </w:style>
  <w:style w:type="paragraph" w:styleId="Footer">
    <w:name w:val="footer"/>
    <w:basedOn w:val="Normal"/>
    <w:link w:val="FooterChar"/>
    <w:uiPriority w:val="99"/>
    <w:unhideWhenUsed/>
    <w:rsid w:val="00071942"/>
    <w:pPr>
      <w:tabs>
        <w:tab w:val="center" w:pos="4536"/>
        <w:tab w:val="right" w:pos="9072"/>
      </w:tabs>
    </w:pPr>
  </w:style>
  <w:style w:type="character" w:customStyle="1" w:styleId="FooterChar">
    <w:name w:val="Footer Char"/>
    <w:basedOn w:val="DefaultParagraphFont"/>
    <w:link w:val="Footer"/>
    <w:uiPriority w:val="99"/>
    <w:rsid w:val="00071942"/>
    <w:rPr>
      <w:rFonts w:ascii="Arial" w:hAnsi="Arial"/>
      <w:lang w:val="de-DE"/>
    </w:rPr>
  </w:style>
  <w:style w:type="character" w:customStyle="1" w:styleId="Heading1Char">
    <w:name w:val="Heading 1 Char"/>
    <w:basedOn w:val="DefaultParagraphFont"/>
    <w:link w:val="Heading1"/>
    <w:uiPriority w:val="9"/>
    <w:rsid w:val="00071942"/>
    <w:rPr>
      <w:rFonts w:ascii="Arial" w:eastAsiaTheme="majorEastAsia" w:hAnsi="Arial" w:cstheme="majorBidi"/>
      <w:bCs/>
      <w:color w:val="365F91" w:themeColor="accent1" w:themeShade="BF"/>
      <w:sz w:val="34"/>
      <w:szCs w:val="28"/>
      <w:lang w:val="de-DE"/>
    </w:rPr>
  </w:style>
  <w:style w:type="paragraph" w:styleId="TOC1">
    <w:name w:val="toc 1"/>
    <w:basedOn w:val="Normal"/>
    <w:next w:val="Normal"/>
    <w:autoRedefine/>
    <w:uiPriority w:val="39"/>
    <w:unhideWhenUsed/>
    <w:rsid w:val="0081564F"/>
    <w:pPr>
      <w:tabs>
        <w:tab w:val="right" w:leader="dot" w:pos="9356"/>
      </w:tabs>
    </w:pPr>
  </w:style>
  <w:style w:type="character" w:styleId="Hyperlink">
    <w:name w:val="Hyperlink"/>
    <w:basedOn w:val="DefaultParagraphFont"/>
    <w:uiPriority w:val="99"/>
    <w:unhideWhenUsed/>
    <w:rsid w:val="00071942"/>
    <w:rPr>
      <w:color w:val="0000FF" w:themeColor="hyperlink"/>
      <w:u w:val="single"/>
    </w:rPr>
  </w:style>
  <w:style w:type="paragraph" w:styleId="TOCHeading">
    <w:name w:val="TOC Heading"/>
    <w:basedOn w:val="Heading1"/>
    <w:next w:val="Normal"/>
    <w:uiPriority w:val="39"/>
    <w:semiHidden/>
    <w:unhideWhenUsed/>
    <w:qFormat/>
    <w:rsid w:val="00071942"/>
    <w:pPr>
      <w:spacing w:line="276" w:lineRule="auto"/>
      <w:outlineLvl w:val="9"/>
    </w:pPr>
    <w:rPr>
      <w:sz w:val="28"/>
      <w:lang w:eastAsia="ja-JP"/>
    </w:rPr>
  </w:style>
  <w:style w:type="paragraph" w:customStyle="1" w:styleId="Copyright">
    <w:name w:val="Copyright"/>
    <w:rsid w:val="00071942"/>
    <w:pPr>
      <w:spacing w:before="0" w:beforeAutospacing="0" w:after="0" w:afterAutospacing="0"/>
    </w:pPr>
    <w:rPr>
      <w:rFonts w:ascii="Arial" w:eastAsia="SimSun" w:hAnsi="Arial" w:cs="Times New Roman"/>
      <w:sz w:val="18"/>
      <w:szCs w:val="20"/>
    </w:rPr>
  </w:style>
  <w:style w:type="character" w:customStyle="1" w:styleId="Heading3Char">
    <w:name w:val="Heading 3 Char"/>
    <w:basedOn w:val="DefaultParagraphFont"/>
    <w:link w:val="Heading3"/>
    <w:uiPriority w:val="9"/>
    <w:rsid w:val="00071942"/>
    <w:rPr>
      <w:rFonts w:ascii="Arial" w:eastAsiaTheme="majorEastAsia" w:hAnsi="Arial" w:cstheme="majorBidi"/>
      <w:bCs/>
      <w:color w:val="4F81BD" w:themeColor="accent1"/>
      <w:sz w:val="30"/>
      <w:lang w:val="de-DE"/>
    </w:rPr>
  </w:style>
  <w:style w:type="character" w:customStyle="1" w:styleId="Heading4Char">
    <w:name w:val="Heading 4 Char"/>
    <w:basedOn w:val="DefaultParagraphFont"/>
    <w:link w:val="Heading4"/>
    <w:uiPriority w:val="9"/>
    <w:rsid w:val="00071942"/>
    <w:rPr>
      <w:rFonts w:ascii="Arial" w:eastAsiaTheme="majorEastAsia" w:hAnsi="Arial" w:cstheme="majorBidi"/>
      <w:bCs/>
      <w:iCs/>
      <w:color w:val="4F81BD" w:themeColor="accent1"/>
      <w:sz w:val="28"/>
      <w:lang w:val="de-DE"/>
    </w:rPr>
  </w:style>
  <w:style w:type="character" w:customStyle="1" w:styleId="Heading2Char">
    <w:name w:val="Heading 2 Char"/>
    <w:basedOn w:val="DefaultParagraphFont"/>
    <w:link w:val="Heading2"/>
    <w:uiPriority w:val="9"/>
    <w:rsid w:val="00071942"/>
    <w:rPr>
      <w:rFonts w:ascii="Arial" w:eastAsiaTheme="majorEastAsia" w:hAnsi="Arial" w:cstheme="majorBidi"/>
      <w:bCs/>
      <w:color w:val="4F81BD" w:themeColor="accent1"/>
      <w:sz w:val="32"/>
      <w:szCs w:val="26"/>
      <w:lang w:val="de-DE"/>
    </w:rPr>
  </w:style>
  <w:style w:type="paragraph" w:styleId="TOC2">
    <w:name w:val="toc 2"/>
    <w:basedOn w:val="Normal"/>
    <w:next w:val="Normal"/>
    <w:autoRedefine/>
    <w:uiPriority w:val="39"/>
    <w:unhideWhenUsed/>
    <w:rsid w:val="00431E53"/>
    <w:pPr>
      <w:tabs>
        <w:tab w:val="right" w:leader="dot" w:pos="9350"/>
      </w:tabs>
      <w:ind w:left="170"/>
    </w:pPr>
  </w:style>
  <w:style w:type="paragraph" w:styleId="TOC3">
    <w:name w:val="toc 3"/>
    <w:basedOn w:val="Normal"/>
    <w:next w:val="Normal"/>
    <w:autoRedefine/>
    <w:uiPriority w:val="39"/>
    <w:unhideWhenUsed/>
    <w:rsid w:val="00431E53"/>
    <w:pPr>
      <w:tabs>
        <w:tab w:val="right" w:leader="dot" w:pos="9350"/>
      </w:tabs>
      <w:ind w:left="340"/>
    </w:pPr>
  </w:style>
  <w:style w:type="character" w:styleId="FollowedHyperlink">
    <w:name w:val="FollowedHyperlink"/>
    <w:basedOn w:val="DefaultParagraphFont"/>
    <w:uiPriority w:val="99"/>
    <w:semiHidden/>
    <w:unhideWhenUsed/>
    <w:rsid w:val="00071942"/>
    <w:rPr>
      <w:color w:val="800080" w:themeColor="followedHyperlink"/>
      <w:u w:val="single"/>
    </w:rPr>
  </w:style>
  <w:style w:type="character" w:customStyle="1" w:styleId="Heading5Char">
    <w:name w:val="Heading 5 Char"/>
    <w:basedOn w:val="DefaultParagraphFont"/>
    <w:link w:val="Heading5"/>
    <w:uiPriority w:val="9"/>
    <w:rsid w:val="00071942"/>
    <w:rPr>
      <w:rFonts w:ascii="Arial" w:eastAsiaTheme="majorEastAsia" w:hAnsi="Arial" w:cstheme="majorBidi"/>
      <w:b/>
      <w:color w:val="548DD4" w:themeColor="text2" w:themeTint="99"/>
      <w:sz w:val="24"/>
      <w:lang w:val="de-DE"/>
    </w:rPr>
  </w:style>
  <w:style w:type="table" w:styleId="TableGrid">
    <w:name w:val="Table Grid"/>
    <w:basedOn w:val="TableNormal"/>
    <w:uiPriority w:val="59"/>
    <w:rsid w:val="00071942"/>
    <w:pPr>
      <w:spacing w:before="0" w:beforeAutospacing="0" w:after="0" w:afterAutospacing="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B05747"/>
  </w:style>
  <w:style w:type="paragraph" w:styleId="TOC4">
    <w:name w:val="toc 4"/>
    <w:basedOn w:val="Normal"/>
    <w:next w:val="Normal"/>
    <w:autoRedefine/>
    <w:uiPriority w:val="39"/>
    <w:unhideWhenUsed/>
    <w:rsid w:val="00431E53"/>
    <w:pPr>
      <w:tabs>
        <w:tab w:val="right" w:leader="dot" w:pos="9350"/>
      </w:tabs>
      <w:ind w:left="658"/>
    </w:pPr>
  </w:style>
  <w:style w:type="character" w:customStyle="1" w:styleId="SAPMonospace">
    <w:name w:val="SAP_Monospace"/>
    <w:basedOn w:val="DefaultParagraphFont"/>
    <w:uiPriority w:val="1"/>
    <w:qFormat/>
    <w:rsid w:val="005D63F1"/>
    <w:rPr>
      <w:rFonts w:ascii="Courier New" w:hAnsi="Courier New"/>
      <w:sz w:val="18"/>
    </w:rPr>
  </w:style>
  <w:style w:type="character" w:customStyle="1" w:styleId="m1">
    <w:name w:val="m1"/>
    <w:basedOn w:val="DefaultParagraphFont"/>
    <w:rsid w:val="00092E39"/>
    <w:rPr>
      <w:color w:val="0000FF"/>
    </w:rPr>
  </w:style>
  <w:style w:type="character" w:customStyle="1" w:styleId="t1">
    <w:name w:val="t1"/>
    <w:basedOn w:val="DefaultParagraphFont"/>
    <w:rsid w:val="00092E39"/>
    <w:rPr>
      <w:color w:val="990000"/>
    </w:rPr>
  </w:style>
  <w:style w:type="character" w:customStyle="1" w:styleId="Heading6Char">
    <w:name w:val="Heading 6 Char"/>
    <w:basedOn w:val="DefaultParagraphFont"/>
    <w:link w:val="Heading6"/>
    <w:uiPriority w:val="9"/>
    <w:rsid w:val="00071942"/>
    <w:rPr>
      <w:rFonts w:ascii="Arial" w:eastAsiaTheme="majorEastAsia" w:hAnsi="Arial" w:cstheme="majorBidi"/>
      <w:iCs/>
      <w:color w:val="243F60" w:themeColor="accent1" w:themeShade="7F"/>
      <w:lang w:val="de-DE"/>
    </w:rPr>
  </w:style>
  <w:style w:type="paragraph" w:styleId="ListBullet2">
    <w:name w:val="List Bullet 2"/>
    <w:basedOn w:val="Normal"/>
    <w:uiPriority w:val="99"/>
    <w:unhideWhenUsed/>
    <w:rsid w:val="00071942"/>
    <w:pPr>
      <w:numPr>
        <w:numId w:val="3"/>
      </w:numPr>
      <w:contextualSpacing/>
    </w:pPr>
  </w:style>
  <w:style w:type="character" w:styleId="PageNumber">
    <w:name w:val="page number"/>
    <w:basedOn w:val="DefaultParagraphFont"/>
    <w:rsid w:val="00071942"/>
  </w:style>
  <w:style w:type="paragraph" w:customStyle="1" w:styleId="Default">
    <w:name w:val="Default"/>
    <w:rsid w:val="00071942"/>
    <w:pPr>
      <w:autoSpaceDE w:val="0"/>
      <w:autoSpaceDN w:val="0"/>
      <w:adjustRightInd w:val="0"/>
      <w:spacing w:before="0" w:beforeAutospacing="0" w:after="0" w:afterAutospacing="0"/>
    </w:pPr>
    <w:rPr>
      <w:rFonts w:ascii="Arial" w:eastAsia="SimSun" w:hAnsi="Arial" w:cs="Arial"/>
      <w:color w:val="000000"/>
      <w:sz w:val="24"/>
      <w:szCs w:val="24"/>
      <w:lang w:val="de-DE" w:eastAsia="de-DE"/>
    </w:rPr>
  </w:style>
  <w:style w:type="paragraph" w:styleId="EndnoteText">
    <w:name w:val="endnote text"/>
    <w:basedOn w:val="Normal"/>
    <w:link w:val="EndnoteTextChar"/>
    <w:rsid w:val="00071942"/>
    <w:rPr>
      <w:rFonts w:ascii="Times New Roman" w:eastAsia="SimSun" w:hAnsi="Times New Roman" w:cs="Times New Roman"/>
      <w:sz w:val="20"/>
      <w:szCs w:val="20"/>
    </w:rPr>
  </w:style>
  <w:style w:type="character" w:customStyle="1" w:styleId="EndnoteTextChar">
    <w:name w:val="Endnote Text Char"/>
    <w:basedOn w:val="DefaultParagraphFont"/>
    <w:link w:val="EndnoteText"/>
    <w:rsid w:val="00071942"/>
    <w:rPr>
      <w:rFonts w:ascii="Times New Roman" w:eastAsia="SimSun" w:hAnsi="Times New Roman" w:cs="Times New Roman"/>
      <w:sz w:val="20"/>
      <w:szCs w:val="20"/>
      <w:lang w:val="de-DE" w:eastAsia="zh-CN"/>
    </w:rPr>
  </w:style>
  <w:style w:type="character" w:styleId="EndnoteReference">
    <w:name w:val="endnote reference"/>
    <w:basedOn w:val="DefaultParagraphFont"/>
    <w:rsid w:val="00071942"/>
    <w:rPr>
      <w:vertAlign w:val="superscript"/>
    </w:rPr>
  </w:style>
  <w:style w:type="character" w:customStyle="1" w:styleId="ListNumberChar">
    <w:name w:val="List Number Char"/>
    <w:aliases w:val="Char1 Char"/>
    <w:link w:val="ListNumber"/>
    <w:uiPriority w:val="99"/>
    <w:rsid w:val="00071942"/>
    <w:rPr>
      <w:rFonts w:ascii="Arial" w:hAnsi="Arial"/>
      <w:lang w:val="de-DE"/>
    </w:rPr>
  </w:style>
  <w:style w:type="paragraph" w:styleId="ListNumber">
    <w:name w:val="List Number"/>
    <w:aliases w:val="Char1"/>
    <w:basedOn w:val="Normal"/>
    <w:link w:val="ListNumberChar"/>
    <w:uiPriority w:val="99"/>
    <w:unhideWhenUsed/>
    <w:rsid w:val="00071942"/>
    <w:pPr>
      <w:numPr>
        <w:numId w:val="5"/>
      </w:numPr>
      <w:contextualSpacing/>
    </w:pPr>
  </w:style>
  <w:style w:type="paragraph" w:styleId="ListContinue">
    <w:name w:val="List Continue"/>
    <w:basedOn w:val="Normal"/>
    <w:link w:val="ListContinueChar"/>
    <w:uiPriority w:val="99"/>
    <w:unhideWhenUsed/>
    <w:rsid w:val="00071942"/>
    <w:pPr>
      <w:spacing w:after="120"/>
      <w:ind w:left="283"/>
      <w:contextualSpacing/>
    </w:pPr>
  </w:style>
  <w:style w:type="character" w:customStyle="1" w:styleId="Object">
    <w:name w:val="Object"/>
    <w:rsid w:val="00071942"/>
    <w:rPr>
      <w:rFonts w:ascii="Arial" w:hAnsi="Arial" w:cs="Arial"/>
      <w:i/>
      <w:iCs/>
      <w:sz w:val="20"/>
      <w:szCs w:val="20"/>
    </w:rPr>
  </w:style>
  <w:style w:type="character" w:customStyle="1" w:styleId="UserInput">
    <w:name w:val="User Input"/>
    <w:uiPriority w:val="99"/>
    <w:rsid w:val="00071942"/>
    <w:rPr>
      <w:rFonts w:ascii="Courier New" w:hAnsi="Courier New" w:cs="Courier New"/>
      <w:b/>
      <w:bCs/>
      <w:sz w:val="20"/>
      <w:szCs w:val="20"/>
    </w:rPr>
  </w:style>
  <w:style w:type="character" w:customStyle="1" w:styleId="ListContinueChar">
    <w:name w:val="List Continue Char"/>
    <w:link w:val="ListContinue"/>
    <w:uiPriority w:val="99"/>
    <w:rsid w:val="00071942"/>
    <w:rPr>
      <w:rFonts w:ascii="Arial" w:hAnsi="Arial"/>
      <w:lang w:val="de-DE"/>
    </w:rPr>
  </w:style>
  <w:style w:type="character" w:customStyle="1" w:styleId="userinput11">
    <w:name w:val="userinput11"/>
    <w:basedOn w:val="DefaultParagraphFont"/>
    <w:rsid w:val="00071942"/>
    <w:rPr>
      <w:rFonts w:ascii="Courier New" w:hAnsi="Courier New" w:cs="Courier New" w:hint="default"/>
      <w:b/>
      <w:bCs/>
    </w:rPr>
  </w:style>
  <w:style w:type="paragraph" w:customStyle="1" w:styleId="NoteLeading">
    <w:name w:val="Note Leading"/>
    <w:basedOn w:val="Normal"/>
    <w:next w:val="NoteParagraph"/>
    <w:rsid w:val="00071942"/>
    <w:pPr>
      <w:keepNext/>
      <w:spacing w:before="60" w:line="260" w:lineRule="atLeast"/>
      <w:ind w:left="1179"/>
    </w:pPr>
    <w:rPr>
      <w:rFonts w:ascii="Arial Black" w:eastAsia="Times New Roman" w:hAnsi="Arial Black" w:cs="Arial"/>
      <w:color w:val="44697D"/>
      <w:sz w:val="20"/>
      <w:szCs w:val="20"/>
      <w:lang w:eastAsia="de-DE"/>
    </w:rPr>
  </w:style>
  <w:style w:type="paragraph" w:customStyle="1" w:styleId="NoteParagraph">
    <w:name w:val="Note Paragraph"/>
    <w:basedOn w:val="Normal"/>
    <w:next w:val="Normal"/>
    <w:link w:val="NoteParagraphChar"/>
    <w:rsid w:val="00071942"/>
    <w:pPr>
      <w:spacing w:before="60" w:after="60"/>
      <w:ind w:left="1181"/>
    </w:pPr>
    <w:rPr>
      <w:rFonts w:eastAsia="Times New Roman" w:cs="Arial"/>
      <w:sz w:val="20"/>
      <w:szCs w:val="20"/>
      <w:lang w:eastAsia="de-DE"/>
    </w:rPr>
  </w:style>
  <w:style w:type="character" w:customStyle="1" w:styleId="NoteParagraphChar">
    <w:name w:val="Note Paragraph Char"/>
    <w:link w:val="NoteParagraph"/>
    <w:rsid w:val="00071942"/>
    <w:rPr>
      <w:rFonts w:ascii="Arial" w:eastAsia="Times New Roman" w:hAnsi="Arial" w:cs="Arial"/>
      <w:sz w:val="20"/>
      <w:szCs w:val="20"/>
      <w:lang w:val="de-DE" w:eastAsia="de-DE"/>
    </w:rPr>
  </w:style>
  <w:style w:type="paragraph" w:styleId="ListBullet">
    <w:name w:val="List Bullet"/>
    <w:basedOn w:val="Normal"/>
    <w:uiPriority w:val="99"/>
    <w:unhideWhenUsed/>
    <w:rsid w:val="00071942"/>
    <w:pPr>
      <w:numPr>
        <w:numId w:val="2"/>
      </w:numPr>
      <w:contextualSpacing/>
    </w:pPr>
  </w:style>
  <w:style w:type="paragraph" w:styleId="ListBullet3">
    <w:name w:val="List Bullet 3"/>
    <w:basedOn w:val="Normal"/>
    <w:uiPriority w:val="99"/>
    <w:unhideWhenUsed/>
    <w:rsid w:val="00071942"/>
    <w:pPr>
      <w:numPr>
        <w:numId w:val="6"/>
      </w:numPr>
      <w:contextualSpacing/>
    </w:pPr>
  </w:style>
  <w:style w:type="paragraph" w:styleId="ListBullet4">
    <w:name w:val="List Bullet 4"/>
    <w:basedOn w:val="Normal"/>
    <w:rsid w:val="00071942"/>
    <w:pPr>
      <w:tabs>
        <w:tab w:val="num" w:pos="1800"/>
      </w:tabs>
      <w:spacing w:before="60" w:after="60" w:line="260" w:lineRule="atLeast"/>
      <w:ind w:left="1800" w:hanging="360"/>
    </w:pPr>
    <w:rPr>
      <w:rFonts w:eastAsia="Times New Roman" w:cs="Arial"/>
      <w:sz w:val="20"/>
      <w:szCs w:val="24"/>
      <w:lang w:eastAsia="ja-JP"/>
    </w:rPr>
  </w:style>
  <w:style w:type="paragraph" w:styleId="ListBullet5">
    <w:name w:val="List Bullet 5"/>
    <w:basedOn w:val="Normal"/>
    <w:rsid w:val="00071942"/>
    <w:pPr>
      <w:tabs>
        <w:tab w:val="num" w:pos="2520"/>
      </w:tabs>
      <w:spacing w:before="60" w:after="60" w:line="260" w:lineRule="atLeast"/>
      <w:ind w:left="2520" w:hanging="360"/>
    </w:pPr>
    <w:rPr>
      <w:rFonts w:eastAsia="Times New Roman" w:cs="Arial"/>
      <w:sz w:val="20"/>
      <w:szCs w:val="24"/>
      <w:lang w:eastAsia="ja-JP"/>
    </w:rPr>
  </w:style>
  <w:style w:type="paragraph" w:styleId="TOC5">
    <w:name w:val="toc 5"/>
    <w:basedOn w:val="Normal"/>
    <w:next w:val="Normal"/>
    <w:autoRedefine/>
    <w:uiPriority w:val="39"/>
    <w:unhideWhenUsed/>
    <w:rsid w:val="00071942"/>
    <w:pPr>
      <w:ind w:left="879"/>
    </w:pPr>
  </w:style>
  <w:style w:type="paragraph" w:styleId="TOC6">
    <w:name w:val="toc 6"/>
    <w:basedOn w:val="Normal"/>
    <w:next w:val="Normal"/>
    <w:autoRedefine/>
    <w:uiPriority w:val="39"/>
    <w:unhideWhenUsed/>
    <w:rsid w:val="00071942"/>
    <w:pPr>
      <w:spacing w:line="276" w:lineRule="auto"/>
      <w:ind w:left="1100"/>
    </w:pPr>
  </w:style>
  <w:style w:type="paragraph" w:styleId="TOC7">
    <w:name w:val="toc 7"/>
    <w:basedOn w:val="Normal"/>
    <w:next w:val="Normal"/>
    <w:autoRedefine/>
    <w:uiPriority w:val="39"/>
    <w:unhideWhenUsed/>
    <w:rsid w:val="00071942"/>
    <w:pPr>
      <w:spacing w:line="276" w:lineRule="auto"/>
      <w:ind w:left="1320"/>
    </w:pPr>
  </w:style>
  <w:style w:type="paragraph" w:styleId="TOC8">
    <w:name w:val="toc 8"/>
    <w:basedOn w:val="Normal"/>
    <w:next w:val="Normal"/>
    <w:autoRedefine/>
    <w:uiPriority w:val="39"/>
    <w:unhideWhenUsed/>
    <w:rsid w:val="00071942"/>
    <w:pPr>
      <w:spacing w:line="276" w:lineRule="auto"/>
      <w:ind w:left="1540"/>
    </w:pPr>
  </w:style>
  <w:style w:type="paragraph" w:styleId="TOC9">
    <w:name w:val="toc 9"/>
    <w:basedOn w:val="Normal"/>
    <w:next w:val="Normal"/>
    <w:autoRedefine/>
    <w:uiPriority w:val="39"/>
    <w:unhideWhenUsed/>
    <w:rsid w:val="00071942"/>
    <w:pPr>
      <w:spacing w:line="276" w:lineRule="auto"/>
      <w:ind w:left="1760"/>
    </w:pPr>
  </w:style>
  <w:style w:type="paragraph" w:customStyle="1" w:styleId="TableText">
    <w:name w:val="Table Text"/>
    <w:basedOn w:val="Normal"/>
    <w:link w:val="TableTextChar"/>
    <w:rsid w:val="00071942"/>
    <w:pPr>
      <w:spacing w:before="60" w:after="60"/>
    </w:pPr>
    <w:rPr>
      <w:rFonts w:eastAsia="SimSun" w:cs="Arial"/>
      <w:sz w:val="20"/>
      <w:szCs w:val="20"/>
    </w:rPr>
  </w:style>
  <w:style w:type="character" w:customStyle="1" w:styleId="TableTextChar">
    <w:name w:val="Table Text Char"/>
    <w:link w:val="TableText"/>
    <w:locked/>
    <w:rsid w:val="00071942"/>
    <w:rPr>
      <w:rFonts w:ascii="Arial" w:eastAsia="SimSun" w:hAnsi="Arial" w:cs="Arial"/>
      <w:sz w:val="20"/>
      <w:szCs w:val="20"/>
      <w:lang w:val="de-DE"/>
    </w:rPr>
  </w:style>
  <w:style w:type="paragraph" w:customStyle="1" w:styleId="BulletedList">
    <w:name w:val="Bulleted List"/>
    <w:basedOn w:val="ListBullet"/>
    <w:qFormat/>
    <w:rsid w:val="00071942"/>
    <w:pPr>
      <w:numPr>
        <w:numId w:val="8"/>
      </w:numPr>
      <w:spacing w:before="60"/>
      <w:ind w:left="397" w:hanging="397"/>
      <w:contextualSpacing w:val="0"/>
    </w:pPr>
  </w:style>
  <w:style w:type="paragraph" w:customStyle="1" w:styleId="LContinue">
    <w:name w:val="L Continue"/>
    <w:basedOn w:val="ListContinue"/>
    <w:qFormat/>
    <w:rsid w:val="00071942"/>
    <w:pPr>
      <w:spacing w:after="0"/>
      <w:ind w:left="340"/>
    </w:pPr>
  </w:style>
  <w:style w:type="paragraph" w:customStyle="1" w:styleId="BL2">
    <w:name w:val="BL2"/>
    <w:basedOn w:val="ListBullet2"/>
    <w:qFormat/>
    <w:rsid w:val="00071942"/>
    <w:pPr>
      <w:numPr>
        <w:numId w:val="4"/>
      </w:numPr>
      <w:ind w:left="760" w:hanging="363"/>
    </w:pPr>
  </w:style>
  <w:style w:type="paragraph" w:customStyle="1" w:styleId="LC2">
    <w:name w:val="LC2"/>
    <w:basedOn w:val="ListContinue2"/>
    <w:qFormat/>
    <w:rsid w:val="00071942"/>
    <w:pPr>
      <w:spacing w:after="0"/>
      <w:ind w:left="737"/>
    </w:pPr>
  </w:style>
  <w:style w:type="paragraph" w:customStyle="1" w:styleId="LNumb">
    <w:name w:val="LNumb"/>
    <w:basedOn w:val="ListNumber"/>
    <w:qFormat/>
    <w:rsid w:val="00071942"/>
    <w:pPr>
      <w:numPr>
        <w:numId w:val="9"/>
      </w:numPr>
      <w:spacing w:before="60"/>
      <w:ind w:left="341" w:hanging="57"/>
      <w:contextualSpacing w:val="0"/>
    </w:pPr>
  </w:style>
  <w:style w:type="paragraph" w:styleId="ListContinue2">
    <w:name w:val="List Continue 2"/>
    <w:basedOn w:val="Normal"/>
    <w:uiPriority w:val="99"/>
    <w:semiHidden/>
    <w:unhideWhenUsed/>
    <w:rsid w:val="00071942"/>
    <w:pPr>
      <w:spacing w:after="120"/>
      <w:ind w:left="566"/>
      <w:contextualSpacing/>
    </w:pPr>
  </w:style>
  <w:style w:type="paragraph" w:styleId="Salutation">
    <w:name w:val="Salutation"/>
    <w:basedOn w:val="Normal"/>
    <w:next w:val="Normal"/>
    <w:link w:val="SalutationChar"/>
    <w:uiPriority w:val="99"/>
    <w:semiHidden/>
    <w:unhideWhenUsed/>
    <w:rsid w:val="00071942"/>
  </w:style>
  <w:style w:type="character" w:customStyle="1" w:styleId="SalutationChar">
    <w:name w:val="Salutation Char"/>
    <w:basedOn w:val="DefaultParagraphFont"/>
    <w:link w:val="Salutation"/>
    <w:uiPriority w:val="99"/>
    <w:semiHidden/>
    <w:rsid w:val="00071942"/>
    <w:rPr>
      <w:rFonts w:ascii="Arial" w:hAnsi="Arial"/>
      <w:lang w:val="de-DE"/>
    </w:rPr>
  </w:style>
  <w:style w:type="character" w:customStyle="1" w:styleId="Path">
    <w:name w:val="Path"/>
    <w:basedOn w:val="DefaultParagraphFont"/>
    <w:uiPriority w:val="1"/>
    <w:qFormat/>
    <w:rsid w:val="00071942"/>
    <w:rPr>
      <w:rFonts w:ascii="Arial" w:hAnsi="Arial"/>
      <w:i/>
      <w:color w:val="948A54" w:themeColor="background2" w:themeShade="80"/>
      <w:sz w:val="22"/>
    </w:rPr>
  </w:style>
  <w:style w:type="character" w:customStyle="1" w:styleId="FieldName">
    <w:name w:val="FieldName"/>
    <w:basedOn w:val="DefaultParagraphFont"/>
    <w:uiPriority w:val="1"/>
    <w:qFormat/>
    <w:rsid w:val="00071942"/>
    <w:rPr>
      <w:rFonts w:ascii="Arial" w:hAnsi="Arial"/>
      <w:i/>
      <w:sz w:val="22"/>
    </w:rPr>
  </w:style>
  <w:style w:type="character" w:customStyle="1" w:styleId="TechnicalName">
    <w:name w:val="TechnicalName"/>
    <w:basedOn w:val="DefaultParagraphFont"/>
    <w:uiPriority w:val="1"/>
    <w:qFormat/>
    <w:rsid w:val="00071942"/>
    <w:rPr>
      <w:rFonts w:ascii="Courier New" w:hAnsi="Courier New"/>
      <w:sz w:val="22"/>
    </w:rPr>
  </w:style>
  <w:style w:type="paragraph" w:customStyle="1" w:styleId="UserInput0">
    <w:name w:val="UserInput"/>
    <w:basedOn w:val="Normal"/>
    <w:qFormat/>
    <w:rsid w:val="00071942"/>
    <w:rPr>
      <w:rFonts w:ascii="Courier New" w:hAnsi="Courier New"/>
      <w:b/>
    </w:rPr>
  </w:style>
  <w:style w:type="paragraph" w:customStyle="1" w:styleId="BlueFieldName">
    <w:name w:val="BlueFieldName"/>
    <w:basedOn w:val="Normal"/>
    <w:qFormat/>
    <w:rsid w:val="00071942"/>
    <w:rPr>
      <w:color w:val="1F497D" w:themeColor="text2"/>
    </w:rPr>
  </w:style>
  <w:style w:type="paragraph" w:customStyle="1" w:styleId="BL3">
    <w:name w:val="BL3"/>
    <w:basedOn w:val="ListBullet3"/>
    <w:qFormat/>
    <w:rsid w:val="00071942"/>
    <w:pPr>
      <w:numPr>
        <w:numId w:val="7"/>
      </w:numPr>
      <w:ind w:left="1248" w:hanging="454"/>
    </w:pPr>
  </w:style>
  <w:style w:type="paragraph" w:customStyle="1" w:styleId="LC3">
    <w:name w:val="LC3"/>
    <w:basedOn w:val="ListContinue3"/>
    <w:qFormat/>
    <w:rsid w:val="00071942"/>
    <w:pPr>
      <w:ind w:left="1134" w:firstLine="85"/>
    </w:pPr>
  </w:style>
  <w:style w:type="paragraph" w:styleId="ListContinue3">
    <w:name w:val="List Continue 3"/>
    <w:basedOn w:val="Normal"/>
    <w:uiPriority w:val="99"/>
    <w:semiHidden/>
    <w:unhideWhenUsed/>
    <w:rsid w:val="00071942"/>
    <w:pPr>
      <w:spacing w:after="120"/>
      <w:ind w:left="849"/>
      <w:contextualSpacing/>
    </w:pPr>
  </w:style>
  <w:style w:type="paragraph" w:styleId="Revision">
    <w:name w:val="Revision"/>
    <w:hidden/>
    <w:uiPriority w:val="99"/>
    <w:semiHidden/>
    <w:rsid w:val="00A35816"/>
    <w:pPr>
      <w:spacing w:before="0" w:beforeAutospacing="0" w:after="0" w:afterAutospacing="0"/>
    </w:pPr>
    <w:rPr>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12898">
      <w:bodyDiv w:val="1"/>
      <w:marLeft w:val="0"/>
      <w:marRight w:val="0"/>
      <w:marTop w:val="0"/>
      <w:marBottom w:val="0"/>
      <w:divBdr>
        <w:top w:val="none" w:sz="0" w:space="0" w:color="auto"/>
        <w:left w:val="none" w:sz="0" w:space="0" w:color="auto"/>
        <w:bottom w:val="none" w:sz="0" w:space="0" w:color="auto"/>
        <w:right w:val="none" w:sz="0" w:space="0" w:color="auto"/>
      </w:divBdr>
    </w:div>
    <w:div w:id="240989532">
      <w:bodyDiv w:val="1"/>
      <w:marLeft w:val="0"/>
      <w:marRight w:val="0"/>
      <w:marTop w:val="0"/>
      <w:marBottom w:val="0"/>
      <w:divBdr>
        <w:top w:val="none" w:sz="0" w:space="0" w:color="auto"/>
        <w:left w:val="none" w:sz="0" w:space="0" w:color="auto"/>
        <w:bottom w:val="none" w:sz="0" w:space="0" w:color="auto"/>
        <w:right w:val="none" w:sz="0" w:space="0" w:color="auto"/>
      </w:divBdr>
    </w:div>
    <w:div w:id="294481665">
      <w:bodyDiv w:val="1"/>
      <w:marLeft w:val="0"/>
      <w:marRight w:val="0"/>
      <w:marTop w:val="0"/>
      <w:marBottom w:val="0"/>
      <w:divBdr>
        <w:top w:val="none" w:sz="0" w:space="0" w:color="auto"/>
        <w:left w:val="none" w:sz="0" w:space="0" w:color="auto"/>
        <w:bottom w:val="none" w:sz="0" w:space="0" w:color="auto"/>
        <w:right w:val="none" w:sz="0" w:space="0" w:color="auto"/>
      </w:divBdr>
    </w:div>
    <w:div w:id="316961683">
      <w:bodyDiv w:val="1"/>
      <w:marLeft w:val="0"/>
      <w:marRight w:val="0"/>
      <w:marTop w:val="0"/>
      <w:marBottom w:val="0"/>
      <w:divBdr>
        <w:top w:val="none" w:sz="0" w:space="0" w:color="auto"/>
        <w:left w:val="none" w:sz="0" w:space="0" w:color="auto"/>
        <w:bottom w:val="none" w:sz="0" w:space="0" w:color="auto"/>
        <w:right w:val="none" w:sz="0" w:space="0" w:color="auto"/>
      </w:divBdr>
    </w:div>
    <w:div w:id="402145765">
      <w:bodyDiv w:val="1"/>
      <w:marLeft w:val="0"/>
      <w:marRight w:val="0"/>
      <w:marTop w:val="0"/>
      <w:marBottom w:val="0"/>
      <w:divBdr>
        <w:top w:val="none" w:sz="0" w:space="0" w:color="auto"/>
        <w:left w:val="none" w:sz="0" w:space="0" w:color="auto"/>
        <w:bottom w:val="none" w:sz="0" w:space="0" w:color="auto"/>
        <w:right w:val="none" w:sz="0" w:space="0" w:color="auto"/>
      </w:divBdr>
    </w:div>
    <w:div w:id="408312316">
      <w:bodyDiv w:val="1"/>
      <w:marLeft w:val="0"/>
      <w:marRight w:val="0"/>
      <w:marTop w:val="0"/>
      <w:marBottom w:val="0"/>
      <w:divBdr>
        <w:top w:val="none" w:sz="0" w:space="0" w:color="auto"/>
        <w:left w:val="none" w:sz="0" w:space="0" w:color="auto"/>
        <w:bottom w:val="none" w:sz="0" w:space="0" w:color="auto"/>
        <w:right w:val="none" w:sz="0" w:space="0" w:color="auto"/>
      </w:divBdr>
    </w:div>
    <w:div w:id="424233175">
      <w:bodyDiv w:val="1"/>
      <w:marLeft w:val="0"/>
      <w:marRight w:val="0"/>
      <w:marTop w:val="0"/>
      <w:marBottom w:val="0"/>
      <w:divBdr>
        <w:top w:val="none" w:sz="0" w:space="0" w:color="auto"/>
        <w:left w:val="none" w:sz="0" w:space="0" w:color="auto"/>
        <w:bottom w:val="none" w:sz="0" w:space="0" w:color="auto"/>
        <w:right w:val="none" w:sz="0" w:space="0" w:color="auto"/>
      </w:divBdr>
    </w:div>
    <w:div w:id="531458291">
      <w:bodyDiv w:val="1"/>
      <w:marLeft w:val="0"/>
      <w:marRight w:val="0"/>
      <w:marTop w:val="0"/>
      <w:marBottom w:val="0"/>
      <w:divBdr>
        <w:top w:val="none" w:sz="0" w:space="0" w:color="auto"/>
        <w:left w:val="none" w:sz="0" w:space="0" w:color="auto"/>
        <w:bottom w:val="none" w:sz="0" w:space="0" w:color="auto"/>
        <w:right w:val="none" w:sz="0" w:space="0" w:color="auto"/>
      </w:divBdr>
    </w:div>
    <w:div w:id="540947143">
      <w:bodyDiv w:val="1"/>
      <w:marLeft w:val="0"/>
      <w:marRight w:val="0"/>
      <w:marTop w:val="0"/>
      <w:marBottom w:val="0"/>
      <w:divBdr>
        <w:top w:val="none" w:sz="0" w:space="0" w:color="auto"/>
        <w:left w:val="none" w:sz="0" w:space="0" w:color="auto"/>
        <w:bottom w:val="none" w:sz="0" w:space="0" w:color="auto"/>
        <w:right w:val="none" w:sz="0" w:space="0" w:color="auto"/>
      </w:divBdr>
      <w:divsChild>
        <w:div w:id="464197044">
          <w:marLeft w:val="0"/>
          <w:marRight w:val="0"/>
          <w:marTop w:val="300"/>
          <w:marBottom w:val="0"/>
          <w:divBdr>
            <w:top w:val="none" w:sz="0" w:space="0" w:color="auto"/>
            <w:left w:val="none" w:sz="0" w:space="0" w:color="auto"/>
            <w:bottom w:val="none" w:sz="0" w:space="0" w:color="auto"/>
            <w:right w:val="none" w:sz="0" w:space="0" w:color="auto"/>
          </w:divBdr>
          <w:divsChild>
            <w:div w:id="1044137973">
              <w:marLeft w:val="0"/>
              <w:marRight w:val="0"/>
              <w:marTop w:val="0"/>
              <w:marBottom w:val="0"/>
              <w:divBdr>
                <w:top w:val="none" w:sz="0" w:space="0" w:color="auto"/>
                <w:left w:val="none" w:sz="0" w:space="0" w:color="auto"/>
                <w:bottom w:val="none" w:sz="0" w:space="0" w:color="auto"/>
                <w:right w:val="none" w:sz="0" w:space="0" w:color="auto"/>
              </w:divBdr>
              <w:divsChild>
                <w:div w:id="533814213">
                  <w:marLeft w:val="0"/>
                  <w:marRight w:val="-3600"/>
                  <w:marTop w:val="0"/>
                  <w:marBottom w:val="0"/>
                  <w:divBdr>
                    <w:top w:val="none" w:sz="0" w:space="0" w:color="auto"/>
                    <w:left w:val="none" w:sz="0" w:space="0" w:color="auto"/>
                    <w:bottom w:val="none" w:sz="0" w:space="0" w:color="auto"/>
                    <w:right w:val="none" w:sz="0" w:space="0" w:color="auto"/>
                  </w:divBdr>
                  <w:divsChild>
                    <w:div w:id="1545285769">
                      <w:marLeft w:val="300"/>
                      <w:marRight w:val="4200"/>
                      <w:marTop w:val="0"/>
                      <w:marBottom w:val="540"/>
                      <w:divBdr>
                        <w:top w:val="none" w:sz="0" w:space="0" w:color="auto"/>
                        <w:left w:val="none" w:sz="0" w:space="0" w:color="auto"/>
                        <w:bottom w:val="none" w:sz="0" w:space="0" w:color="auto"/>
                        <w:right w:val="none" w:sz="0" w:space="0" w:color="auto"/>
                      </w:divBdr>
                      <w:divsChild>
                        <w:div w:id="393510646">
                          <w:marLeft w:val="0"/>
                          <w:marRight w:val="0"/>
                          <w:marTop w:val="0"/>
                          <w:marBottom w:val="0"/>
                          <w:divBdr>
                            <w:top w:val="none" w:sz="0" w:space="0" w:color="auto"/>
                            <w:left w:val="none" w:sz="0" w:space="0" w:color="auto"/>
                            <w:bottom w:val="none" w:sz="0" w:space="0" w:color="auto"/>
                            <w:right w:val="none" w:sz="0" w:space="0" w:color="auto"/>
                          </w:divBdr>
                          <w:divsChild>
                            <w:div w:id="953515534">
                              <w:marLeft w:val="0"/>
                              <w:marRight w:val="0"/>
                              <w:marTop w:val="0"/>
                              <w:marBottom w:val="0"/>
                              <w:divBdr>
                                <w:top w:val="none" w:sz="0" w:space="0" w:color="auto"/>
                                <w:left w:val="none" w:sz="0" w:space="0" w:color="auto"/>
                                <w:bottom w:val="none" w:sz="0" w:space="0" w:color="auto"/>
                                <w:right w:val="none" w:sz="0" w:space="0" w:color="auto"/>
                              </w:divBdr>
                              <w:divsChild>
                                <w:div w:id="675961812">
                                  <w:marLeft w:val="0"/>
                                  <w:marRight w:val="0"/>
                                  <w:marTop w:val="0"/>
                                  <w:marBottom w:val="300"/>
                                  <w:divBdr>
                                    <w:top w:val="none" w:sz="0" w:space="0" w:color="auto"/>
                                    <w:left w:val="none" w:sz="0" w:space="0" w:color="auto"/>
                                    <w:bottom w:val="none" w:sz="0" w:space="0" w:color="auto"/>
                                    <w:right w:val="none" w:sz="0" w:space="0" w:color="auto"/>
                                  </w:divBdr>
                                </w:div>
                                <w:div w:id="802773487">
                                  <w:marLeft w:val="0"/>
                                  <w:marRight w:val="0"/>
                                  <w:marTop w:val="0"/>
                                  <w:marBottom w:val="300"/>
                                  <w:divBdr>
                                    <w:top w:val="none" w:sz="0" w:space="0" w:color="auto"/>
                                    <w:left w:val="none" w:sz="0" w:space="0" w:color="auto"/>
                                    <w:bottom w:val="none" w:sz="0" w:space="0" w:color="auto"/>
                                    <w:right w:val="none" w:sz="0" w:space="0" w:color="auto"/>
                                  </w:divBdr>
                                </w:div>
                                <w:div w:id="18293195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887329">
      <w:bodyDiv w:val="1"/>
      <w:marLeft w:val="0"/>
      <w:marRight w:val="0"/>
      <w:marTop w:val="0"/>
      <w:marBottom w:val="0"/>
      <w:divBdr>
        <w:top w:val="none" w:sz="0" w:space="0" w:color="auto"/>
        <w:left w:val="none" w:sz="0" w:space="0" w:color="auto"/>
        <w:bottom w:val="none" w:sz="0" w:space="0" w:color="auto"/>
        <w:right w:val="none" w:sz="0" w:space="0" w:color="auto"/>
      </w:divBdr>
    </w:div>
    <w:div w:id="716900132">
      <w:bodyDiv w:val="1"/>
      <w:marLeft w:val="0"/>
      <w:marRight w:val="0"/>
      <w:marTop w:val="0"/>
      <w:marBottom w:val="0"/>
      <w:divBdr>
        <w:top w:val="none" w:sz="0" w:space="0" w:color="auto"/>
        <w:left w:val="none" w:sz="0" w:space="0" w:color="auto"/>
        <w:bottom w:val="none" w:sz="0" w:space="0" w:color="auto"/>
        <w:right w:val="none" w:sz="0" w:space="0" w:color="auto"/>
      </w:divBdr>
    </w:div>
    <w:div w:id="745423947">
      <w:bodyDiv w:val="1"/>
      <w:marLeft w:val="0"/>
      <w:marRight w:val="0"/>
      <w:marTop w:val="0"/>
      <w:marBottom w:val="0"/>
      <w:divBdr>
        <w:top w:val="none" w:sz="0" w:space="0" w:color="auto"/>
        <w:left w:val="none" w:sz="0" w:space="0" w:color="auto"/>
        <w:bottom w:val="none" w:sz="0" w:space="0" w:color="auto"/>
        <w:right w:val="none" w:sz="0" w:space="0" w:color="auto"/>
      </w:divBdr>
    </w:div>
    <w:div w:id="877207913">
      <w:bodyDiv w:val="1"/>
      <w:marLeft w:val="0"/>
      <w:marRight w:val="0"/>
      <w:marTop w:val="0"/>
      <w:marBottom w:val="0"/>
      <w:divBdr>
        <w:top w:val="none" w:sz="0" w:space="0" w:color="auto"/>
        <w:left w:val="none" w:sz="0" w:space="0" w:color="auto"/>
        <w:bottom w:val="none" w:sz="0" w:space="0" w:color="auto"/>
        <w:right w:val="none" w:sz="0" w:space="0" w:color="auto"/>
      </w:divBdr>
    </w:div>
    <w:div w:id="879559915">
      <w:bodyDiv w:val="1"/>
      <w:marLeft w:val="0"/>
      <w:marRight w:val="0"/>
      <w:marTop w:val="0"/>
      <w:marBottom w:val="0"/>
      <w:divBdr>
        <w:top w:val="none" w:sz="0" w:space="0" w:color="auto"/>
        <w:left w:val="none" w:sz="0" w:space="0" w:color="auto"/>
        <w:bottom w:val="none" w:sz="0" w:space="0" w:color="auto"/>
        <w:right w:val="none" w:sz="0" w:space="0" w:color="auto"/>
      </w:divBdr>
    </w:div>
    <w:div w:id="917639859">
      <w:bodyDiv w:val="1"/>
      <w:marLeft w:val="0"/>
      <w:marRight w:val="0"/>
      <w:marTop w:val="0"/>
      <w:marBottom w:val="0"/>
      <w:divBdr>
        <w:top w:val="none" w:sz="0" w:space="0" w:color="auto"/>
        <w:left w:val="none" w:sz="0" w:space="0" w:color="auto"/>
        <w:bottom w:val="none" w:sz="0" w:space="0" w:color="auto"/>
        <w:right w:val="none" w:sz="0" w:space="0" w:color="auto"/>
      </w:divBdr>
      <w:divsChild>
        <w:div w:id="1807964257">
          <w:marLeft w:val="0"/>
          <w:marRight w:val="0"/>
          <w:marTop w:val="0"/>
          <w:marBottom w:val="0"/>
          <w:divBdr>
            <w:top w:val="none" w:sz="0" w:space="0" w:color="auto"/>
            <w:left w:val="none" w:sz="0" w:space="0" w:color="auto"/>
            <w:bottom w:val="none" w:sz="0" w:space="0" w:color="auto"/>
            <w:right w:val="none" w:sz="0" w:space="0" w:color="auto"/>
          </w:divBdr>
          <w:divsChild>
            <w:div w:id="1671367373">
              <w:marLeft w:val="0"/>
              <w:marRight w:val="0"/>
              <w:marTop w:val="0"/>
              <w:marBottom w:val="0"/>
              <w:divBdr>
                <w:top w:val="none" w:sz="0" w:space="0" w:color="auto"/>
                <w:left w:val="none" w:sz="0" w:space="0" w:color="auto"/>
                <w:bottom w:val="none" w:sz="0" w:space="0" w:color="auto"/>
                <w:right w:val="none" w:sz="0" w:space="0" w:color="auto"/>
              </w:divBdr>
              <w:divsChild>
                <w:div w:id="1950701196">
                  <w:marLeft w:val="0"/>
                  <w:marRight w:val="0"/>
                  <w:marTop w:val="0"/>
                  <w:marBottom w:val="0"/>
                  <w:divBdr>
                    <w:top w:val="none" w:sz="0" w:space="0" w:color="auto"/>
                    <w:left w:val="none" w:sz="0" w:space="0" w:color="auto"/>
                    <w:bottom w:val="none" w:sz="0" w:space="0" w:color="auto"/>
                    <w:right w:val="none" w:sz="0" w:space="0" w:color="auto"/>
                  </w:divBdr>
                  <w:divsChild>
                    <w:div w:id="1355425934">
                      <w:marLeft w:val="0"/>
                      <w:marRight w:val="0"/>
                      <w:marTop w:val="0"/>
                      <w:marBottom w:val="0"/>
                      <w:divBdr>
                        <w:top w:val="none" w:sz="0" w:space="0" w:color="auto"/>
                        <w:left w:val="none" w:sz="0" w:space="0" w:color="auto"/>
                        <w:bottom w:val="none" w:sz="0" w:space="0" w:color="auto"/>
                        <w:right w:val="none" w:sz="0" w:space="0" w:color="auto"/>
                      </w:divBdr>
                      <w:divsChild>
                        <w:div w:id="128280785">
                          <w:marLeft w:val="0"/>
                          <w:marRight w:val="0"/>
                          <w:marTop w:val="0"/>
                          <w:marBottom w:val="0"/>
                          <w:divBdr>
                            <w:top w:val="none" w:sz="0" w:space="0" w:color="auto"/>
                            <w:left w:val="none" w:sz="0" w:space="0" w:color="auto"/>
                            <w:bottom w:val="none" w:sz="0" w:space="0" w:color="auto"/>
                            <w:right w:val="none" w:sz="0" w:space="0" w:color="auto"/>
                          </w:divBdr>
                          <w:divsChild>
                            <w:div w:id="780875580">
                              <w:marLeft w:val="0"/>
                              <w:marRight w:val="0"/>
                              <w:marTop w:val="0"/>
                              <w:marBottom w:val="0"/>
                              <w:divBdr>
                                <w:top w:val="none" w:sz="0" w:space="0" w:color="auto"/>
                                <w:left w:val="none" w:sz="0" w:space="0" w:color="auto"/>
                                <w:bottom w:val="none" w:sz="0" w:space="0" w:color="auto"/>
                                <w:right w:val="none" w:sz="0" w:space="0" w:color="auto"/>
                              </w:divBdr>
                              <w:divsChild>
                                <w:div w:id="1951157088">
                                  <w:marLeft w:val="0"/>
                                  <w:marRight w:val="0"/>
                                  <w:marTop w:val="0"/>
                                  <w:marBottom w:val="0"/>
                                  <w:divBdr>
                                    <w:top w:val="single" w:sz="6" w:space="0" w:color="F5F5F5"/>
                                    <w:left w:val="single" w:sz="6" w:space="0" w:color="F5F5F5"/>
                                    <w:bottom w:val="single" w:sz="6" w:space="0" w:color="F5F5F5"/>
                                    <w:right w:val="single" w:sz="6" w:space="0" w:color="F5F5F5"/>
                                  </w:divBdr>
                                  <w:divsChild>
                                    <w:div w:id="181937835">
                                      <w:marLeft w:val="0"/>
                                      <w:marRight w:val="0"/>
                                      <w:marTop w:val="0"/>
                                      <w:marBottom w:val="0"/>
                                      <w:divBdr>
                                        <w:top w:val="none" w:sz="0" w:space="0" w:color="auto"/>
                                        <w:left w:val="none" w:sz="0" w:space="0" w:color="auto"/>
                                        <w:bottom w:val="none" w:sz="0" w:space="0" w:color="auto"/>
                                        <w:right w:val="none" w:sz="0" w:space="0" w:color="auto"/>
                                      </w:divBdr>
                                      <w:divsChild>
                                        <w:div w:id="16637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002122">
      <w:bodyDiv w:val="1"/>
      <w:marLeft w:val="0"/>
      <w:marRight w:val="0"/>
      <w:marTop w:val="0"/>
      <w:marBottom w:val="0"/>
      <w:divBdr>
        <w:top w:val="none" w:sz="0" w:space="0" w:color="auto"/>
        <w:left w:val="none" w:sz="0" w:space="0" w:color="auto"/>
        <w:bottom w:val="none" w:sz="0" w:space="0" w:color="auto"/>
        <w:right w:val="none" w:sz="0" w:space="0" w:color="auto"/>
      </w:divBdr>
      <w:divsChild>
        <w:div w:id="1063288189">
          <w:marLeft w:val="0"/>
          <w:marRight w:val="0"/>
          <w:marTop w:val="300"/>
          <w:marBottom w:val="0"/>
          <w:divBdr>
            <w:top w:val="none" w:sz="0" w:space="0" w:color="auto"/>
            <w:left w:val="none" w:sz="0" w:space="0" w:color="auto"/>
            <w:bottom w:val="none" w:sz="0" w:space="0" w:color="auto"/>
            <w:right w:val="none" w:sz="0" w:space="0" w:color="auto"/>
          </w:divBdr>
          <w:divsChild>
            <w:div w:id="765075903">
              <w:marLeft w:val="0"/>
              <w:marRight w:val="0"/>
              <w:marTop w:val="0"/>
              <w:marBottom w:val="0"/>
              <w:divBdr>
                <w:top w:val="none" w:sz="0" w:space="0" w:color="auto"/>
                <w:left w:val="none" w:sz="0" w:space="0" w:color="auto"/>
                <w:bottom w:val="none" w:sz="0" w:space="0" w:color="auto"/>
                <w:right w:val="none" w:sz="0" w:space="0" w:color="auto"/>
              </w:divBdr>
              <w:divsChild>
                <w:div w:id="814491065">
                  <w:marLeft w:val="0"/>
                  <w:marRight w:val="-3600"/>
                  <w:marTop w:val="0"/>
                  <w:marBottom w:val="0"/>
                  <w:divBdr>
                    <w:top w:val="none" w:sz="0" w:space="0" w:color="auto"/>
                    <w:left w:val="none" w:sz="0" w:space="0" w:color="auto"/>
                    <w:bottom w:val="none" w:sz="0" w:space="0" w:color="auto"/>
                    <w:right w:val="none" w:sz="0" w:space="0" w:color="auto"/>
                  </w:divBdr>
                  <w:divsChild>
                    <w:div w:id="1431585578">
                      <w:marLeft w:val="300"/>
                      <w:marRight w:val="4200"/>
                      <w:marTop w:val="0"/>
                      <w:marBottom w:val="540"/>
                      <w:divBdr>
                        <w:top w:val="none" w:sz="0" w:space="0" w:color="auto"/>
                        <w:left w:val="none" w:sz="0" w:space="0" w:color="auto"/>
                        <w:bottom w:val="none" w:sz="0" w:space="0" w:color="auto"/>
                        <w:right w:val="none" w:sz="0" w:space="0" w:color="auto"/>
                      </w:divBdr>
                      <w:divsChild>
                        <w:div w:id="1317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261535">
      <w:bodyDiv w:val="1"/>
      <w:marLeft w:val="0"/>
      <w:marRight w:val="0"/>
      <w:marTop w:val="0"/>
      <w:marBottom w:val="0"/>
      <w:divBdr>
        <w:top w:val="none" w:sz="0" w:space="0" w:color="auto"/>
        <w:left w:val="none" w:sz="0" w:space="0" w:color="auto"/>
        <w:bottom w:val="none" w:sz="0" w:space="0" w:color="auto"/>
        <w:right w:val="none" w:sz="0" w:space="0" w:color="auto"/>
      </w:divBdr>
    </w:div>
    <w:div w:id="1104034133">
      <w:bodyDiv w:val="1"/>
      <w:marLeft w:val="0"/>
      <w:marRight w:val="0"/>
      <w:marTop w:val="0"/>
      <w:marBottom w:val="0"/>
      <w:divBdr>
        <w:top w:val="none" w:sz="0" w:space="0" w:color="auto"/>
        <w:left w:val="none" w:sz="0" w:space="0" w:color="auto"/>
        <w:bottom w:val="none" w:sz="0" w:space="0" w:color="auto"/>
        <w:right w:val="none" w:sz="0" w:space="0" w:color="auto"/>
      </w:divBdr>
    </w:div>
    <w:div w:id="1122383386">
      <w:bodyDiv w:val="1"/>
      <w:marLeft w:val="0"/>
      <w:marRight w:val="0"/>
      <w:marTop w:val="0"/>
      <w:marBottom w:val="0"/>
      <w:divBdr>
        <w:top w:val="none" w:sz="0" w:space="0" w:color="auto"/>
        <w:left w:val="none" w:sz="0" w:space="0" w:color="auto"/>
        <w:bottom w:val="none" w:sz="0" w:space="0" w:color="auto"/>
        <w:right w:val="none" w:sz="0" w:space="0" w:color="auto"/>
      </w:divBdr>
    </w:div>
    <w:div w:id="1246525631">
      <w:bodyDiv w:val="1"/>
      <w:marLeft w:val="0"/>
      <w:marRight w:val="0"/>
      <w:marTop w:val="0"/>
      <w:marBottom w:val="0"/>
      <w:divBdr>
        <w:top w:val="none" w:sz="0" w:space="0" w:color="auto"/>
        <w:left w:val="none" w:sz="0" w:space="0" w:color="auto"/>
        <w:bottom w:val="none" w:sz="0" w:space="0" w:color="auto"/>
        <w:right w:val="none" w:sz="0" w:space="0" w:color="auto"/>
      </w:divBdr>
    </w:div>
    <w:div w:id="1286931080">
      <w:bodyDiv w:val="1"/>
      <w:marLeft w:val="0"/>
      <w:marRight w:val="0"/>
      <w:marTop w:val="0"/>
      <w:marBottom w:val="0"/>
      <w:divBdr>
        <w:top w:val="none" w:sz="0" w:space="0" w:color="auto"/>
        <w:left w:val="none" w:sz="0" w:space="0" w:color="auto"/>
        <w:bottom w:val="none" w:sz="0" w:space="0" w:color="auto"/>
        <w:right w:val="none" w:sz="0" w:space="0" w:color="auto"/>
      </w:divBdr>
    </w:div>
    <w:div w:id="1296793145">
      <w:bodyDiv w:val="1"/>
      <w:marLeft w:val="0"/>
      <w:marRight w:val="0"/>
      <w:marTop w:val="0"/>
      <w:marBottom w:val="0"/>
      <w:divBdr>
        <w:top w:val="none" w:sz="0" w:space="0" w:color="auto"/>
        <w:left w:val="none" w:sz="0" w:space="0" w:color="auto"/>
        <w:bottom w:val="none" w:sz="0" w:space="0" w:color="auto"/>
        <w:right w:val="none" w:sz="0" w:space="0" w:color="auto"/>
      </w:divBdr>
      <w:divsChild>
        <w:div w:id="199587870">
          <w:marLeft w:val="288"/>
          <w:marRight w:val="0"/>
          <w:marTop w:val="0"/>
          <w:marBottom w:val="0"/>
          <w:divBdr>
            <w:top w:val="none" w:sz="0" w:space="0" w:color="auto"/>
            <w:left w:val="none" w:sz="0" w:space="0" w:color="auto"/>
            <w:bottom w:val="none" w:sz="0" w:space="0" w:color="auto"/>
            <w:right w:val="none" w:sz="0" w:space="0" w:color="auto"/>
          </w:divBdr>
        </w:div>
        <w:div w:id="748190974">
          <w:marLeft w:val="288"/>
          <w:marRight w:val="0"/>
          <w:marTop w:val="0"/>
          <w:marBottom w:val="0"/>
          <w:divBdr>
            <w:top w:val="none" w:sz="0" w:space="0" w:color="auto"/>
            <w:left w:val="none" w:sz="0" w:space="0" w:color="auto"/>
            <w:bottom w:val="none" w:sz="0" w:space="0" w:color="auto"/>
            <w:right w:val="none" w:sz="0" w:space="0" w:color="auto"/>
          </w:divBdr>
        </w:div>
        <w:div w:id="824202747">
          <w:marLeft w:val="288"/>
          <w:marRight w:val="0"/>
          <w:marTop w:val="0"/>
          <w:marBottom w:val="0"/>
          <w:divBdr>
            <w:top w:val="none" w:sz="0" w:space="0" w:color="auto"/>
            <w:left w:val="none" w:sz="0" w:space="0" w:color="auto"/>
            <w:bottom w:val="none" w:sz="0" w:space="0" w:color="auto"/>
            <w:right w:val="none" w:sz="0" w:space="0" w:color="auto"/>
          </w:divBdr>
        </w:div>
      </w:divsChild>
    </w:div>
    <w:div w:id="1314140818">
      <w:bodyDiv w:val="1"/>
      <w:marLeft w:val="0"/>
      <w:marRight w:val="0"/>
      <w:marTop w:val="0"/>
      <w:marBottom w:val="0"/>
      <w:divBdr>
        <w:top w:val="none" w:sz="0" w:space="0" w:color="auto"/>
        <w:left w:val="none" w:sz="0" w:space="0" w:color="auto"/>
        <w:bottom w:val="none" w:sz="0" w:space="0" w:color="auto"/>
        <w:right w:val="none" w:sz="0" w:space="0" w:color="auto"/>
      </w:divBdr>
      <w:divsChild>
        <w:div w:id="278685201">
          <w:marLeft w:val="0"/>
          <w:marRight w:val="0"/>
          <w:marTop w:val="0"/>
          <w:marBottom w:val="0"/>
          <w:divBdr>
            <w:top w:val="none" w:sz="0" w:space="0" w:color="auto"/>
            <w:left w:val="none" w:sz="0" w:space="0" w:color="auto"/>
            <w:bottom w:val="none" w:sz="0" w:space="0" w:color="auto"/>
            <w:right w:val="none" w:sz="0" w:space="0" w:color="auto"/>
          </w:divBdr>
          <w:divsChild>
            <w:div w:id="1744908589">
              <w:marLeft w:val="0"/>
              <w:marRight w:val="0"/>
              <w:marTop w:val="0"/>
              <w:marBottom w:val="0"/>
              <w:divBdr>
                <w:top w:val="none" w:sz="0" w:space="0" w:color="auto"/>
                <w:left w:val="none" w:sz="0" w:space="0" w:color="auto"/>
                <w:bottom w:val="none" w:sz="0" w:space="0" w:color="auto"/>
                <w:right w:val="none" w:sz="0" w:space="0" w:color="auto"/>
              </w:divBdr>
              <w:divsChild>
                <w:div w:id="724525749">
                  <w:marLeft w:val="0"/>
                  <w:marRight w:val="0"/>
                  <w:marTop w:val="0"/>
                  <w:marBottom w:val="300"/>
                  <w:divBdr>
                    <w:top w:val="none" w:sz="0" w:space="0" w:color="auto"/>
                    <w:left w:val="none" w:sz="0" w:space="0" w:color="auto"/>
                    <w:bottom w:val="none" w:sz="0" w:space="0" w:color="auto"/>
                    <w:right w:val="none" w:sz="0" w:space="0" w:color="auto"/>
                  </w:divBdr>
                  <w:divsChild>
                    <w:div w:id="618948076">
                      <w:marLeft w:val="0"/>
                      <w:marRight w:val="0"/>
                      <w:marTop w:val="0"/>
                      <w:marBottom w:val="0"/>
                      <w:divBdr>
                        <w:top w:val="none" w:sz="0" w:space="0" w:color="auto"/>
                        <w:left w:val="none" w:sz="0" w:space="0" w:color="auto"/>
                        <w:bottom w:val="none" w:sz="0" w:space="0" w:color="auto"/>
                        <w:right w:val="none" w:sz="0" w:space="0" w:color="auto"/>
                      </w:divBdr>
                      <w:divsChild>
                        <w:div w:id="16164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911673">
      <w:bodyDiv w:val="1"/>
      <w:marLeft w:val="0"/>
      <w:marRight w:val="0"/>
      <w:marTop w:val="0"/>
      <w:marBottom w:val="0"/>
      <w:divBdr>
        <w:top w:val="none" w:sz="0" w:space="0" w:color="auto"/>
        <w:left w:val="none" w:sz="0" w:space="0" w:color="auto"/>
        <w:bottom w:val="none" w:sz="0" w:space="0" w:color="auto"/>
        <w:right w:val="none" w:sz="0" w:space="0" w:color="auto"/>
      </w:divBdr>
    </w:div>
    <w:div w:id="1400326871">
      <w:bodyDiv w:val="1"/>
      <w:marLeft w:val="0"/>
      <w:marRight w:val="0"/>
      <w:marTop w:val="0"/>
      <w:marBottom w:val="0"/>
      <w:divBdr>
        <w:top w:val="none" w:sz="0" w:space="0" w:color="auto"/>
        <w:left w:val="none" w:sz="0" w:space="0" w:color="auto"/>
        <w:bottom w:val="none" w:sz="0" w:space="0" w:color="auto"/>
        <w:right w:val="none" w:sz="0" w:space="0" w:color="auto"/>
      </w:divBdr>
    </w:div>
    <w:div w:id="1408306093">
      <w:bodyDiv w:val="1"/>
      <w:marLeft w:val="0"/>
      <w:marRight w:val="0"/>
      <w:marTop w:val="0"/>
      <w:marBottom w:val="0"/>
      <w:divBdr>
        <w:top w:val="none" w:sz="0" w:space="0" w:color="auto"/>
        <w:left w:val="none" w:sz="0" w:space="0" w:color="auto"/>
        <w:bottom w:val="none" w:sz="0" w:space="0" w:color="auto"/>
        <w:right w:val="none" w:sz="0" w:space="0" w:color="auto"/>
      </w:divBdr>
    </w:div>
    <w:div w:id="1461025433">
      <w:bodyDiv w:val="1"/>
      <w:marLeft w:val="0"/>
      <w:marRight w:val="0"/>
      <w:marTop w:val="0"/>
      <w:marBottom w:val="0"/>
      <w:divBdr>
        <w:top w:val="none" w:sz="0" w:space="0" w:color="auto"/>
        <w:left w:val="none" w:sz="0" w:space="0" w:color="auto"/>
        <w:bottom w:val="none" w:sz="0" w:space="0" w:color="auto"/>
        <w:right w:val="none" w:sz="0" w:space="0" w:color="auto"/>
      </w:divBdr>
    </w:div>
    <w:div w:id="1485582081">
      <w:bodyDiv w:val="1"/>
      <w:marLeft w:val="0"/>
      <w:marRight w:val="0"/>
      <w:marTop w:val="0"/>
      <w:marBottom w:val="0"/>
      <w:divBdr>
        <w:top w:val="none" w:sz="0" w:space="0" w:color="auto"/>
        <w:left w:val="none" w:sz="0" w:space="0" w:color="auto"/>
        <w:bottom w:val="none" w:sz="0" w:space="0" w:color="auto"/>
        <w:right w:val="none" w:sz="0" w:space="0" w:color="auto"/>
      </w:divBdr>
    </w:div>
    <w:div w:id="1618872573">
      <w:bodyDiv w:val="1"/>
      <w:marLeft w:val="0"/>
      <w:marRight w:val="0"/>
      <w:marTop w:val="0"/>
      <w:marBottom w:val="0"/>
      <w:divBdr>
        <w:top w:val="none" w:sz="0" w:space="0" w:color="auto"/>
        <w:left w:val="none" w:sz="0" w:space="0" w:color="auto"/>
        <w:bottom w:val="none" w:sz="0" w:space="0" w:color="auto"/>
        <w:right w:val="none" w:sz="0" w:space="0" w:color="auto"/>
      </w:divBdr>
    </w:div>
    <w:div w:id="1654481069">
      <w:bodyDiv w:val="1"/>
      <w:marLeft w:val="0"/>
      <w:marRight w:val="0"/>
      <w:marTop w:val="0"/>
      <w:marBottom w:val="0"/>
      <w:divBdr>
        <w:top w:val="none" w:sz="0" w:space="0" w:color="auto"/>
        <w:left w:val="none" w:sz="0" w:space="0" w:color="auto"/>
        <w:bottom w:val="none" w:sz="0" w:space="0" w:color="auto"/>
        <w:right w:val="none" w:sz="0" w:space="0" w:color="auto"/>
      </w:divBdr>
    </w:div>
    <w:div w:id="1674648705">
      <w:bodyDiv w:val="1"/>
      <w:marLeft w:val="0"/>
      <w:marRight w:val="0"/>
      <w:marTop w:val="0"/>
      <w:marBottom w:val="0"/>
      <w:divBdr>
        <w:top w:val="none" w:sz="0" w:space="0" w:color="auto"/>
        <w:left w:val="none" w:sz="0" w:space="0" w:color="auto"/>
        <w:bottom w:val="none" w:sz="0" w:space="0" w:color="auto"/>
        <w:right w:val="none" w:sz="0" w:space="0" w:color="auto"/>
      </w:divBdr>
    </w:div>
    <w:div w:id="1929118186">
      <w:bodyDiv w:val="1"/>
      <w:marLeft w:val="0"/>
      <w:marRight w:val="0"/>
      <w:marTop w:val="0"/>
      <w:marBottom w:val="0"/>
      <w:divBdr>
        <w:top w:val="none" w:sz="0" w:space="0" w:color="auto"/>
        <w:left w:val="none" w:sz="0" w:space="0" w:color="auto"/>
        <w:bottom w:val="none" w:sz="0" w:space="0" w:color="auto"/>
        <w:right w:val="none" w:sz="0" w:space="0" w:color="auto"/>
      </w:divBdr>
    </w:div>
    <w:div w:id="1947687405">
      <w:bodyDiv w:val="1"/>
      <w:marLeft w:val="0"/>
      <w:marRight w:val="0"/>
      <w:marTop w:val="0"/>
      <w:marBottom w:val="0"/>
      <w:divBdr>
        <w:top w:val="none" w:sz="0" w:space="0" w:color="auto"/>
        <w:left w:val="none" w:sz="0" w:space="0" w:color="auto"/>
        <w:bottom w:val="none" w:sz="0" w:space="0" w:color="auto"/>
        <w:right w:val="none" w:sz="0" w:space="0" w:color="auto"/>
      </w:divBdr>
    </w:div>
    <w:div w:id="2042852387">
      <w:bodyDiv w:val="1"/>
      <w:marLeft w:val="0"/>
      <w:marRight w:val="0"/>
      <w:marTop w:val="0"/>
      <w:marBottom w:val="0"/>
      <w:divBdr>
        <w:top w:val="none" w:sz="0" w:space="0" w:color="auto"/>
        <w:left w:val="none" w:sz="0" w:space="0" w:color="auto"/>
        <w:bottom w:val="none" w:sz="0" w:space="0" w:color="auto"/>
        <w:right w:val="none" w:sz="0" w:space="0" w:color="auto"/>
      </w:divBdr>
    </w:div>
    <w:div w:id="204570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gif"/><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hyperlink" Target="https://www.sap.com/about/legal/copyright.html" TargetMode="External"/><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gif"/><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footer" Target="footer1.xml"/><Relationship Id="rId8" Type="http://schemas.openxmlformats.org/officeDocument/2006/relationships/image" Target="media/image3.gif"/><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gif"/><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E9E48-9AF3-482A-81C8-B35AAA312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163</Pages>
  <Words>27396</Words>
  <Characters>173421</Characters>
  <Application>Microsoft Office Word</Application>
  <DocSecurity>0</DocSecurity>
  <Lines>4817</Lines>
  <Paragraphs>2750</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198067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d026856</dc:creator>
  <cp:lastModifiedBy>Li, Gaoya</cp:lastModifiedBy>
  <cp:revision>11</cp:revision>
  <cp:lastPrinted>2023-05-07T13:18:00Z</cp:lastPrinted>
  <dcterms:created xsi:type="dcterms:W3CDTF">2023-05-02T06:46:00Z</dcterms:created>
  <dcterms:modified xsi:type="dcterms:W3CDTF">2023-06-14T10:25:00Z</dcterms:modified>
</cp:coreProperties>
</file>