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225" w:rsidRPr="003D463C" w:rsidRDefault="00085225" w:rsidP="00085225">
      <w:pPr>
        <w:shd w:val="clear" w:color="auto" w:fill="FFFFFF"/>
        <w:spacing w:line="360" w:lineRule="atLeast"/>
        <w:jc w:val="center"/>
        <w:rPr>
          <w:rFonts w:eastAsia="Times New Roman" w:cs="Arial"/>
          <w:b/>
          <w:color w:val="4F81BD" w:themeColor="accent1"/>
          <w:sz w:val="48"/>
          <w:szCs w:val="24"/>
          <w:lang w:val="en-US" w:eastAsia="de-DE"/>
        </w:rPr>
      </w:pPr>
      <w:r w:rsidRPr="003D463C">
        <w:rPr>
          <w:rFonts w:eastAsia="Times New Roman" w:cs="Arial"/>
          <w:b/>
          <w:color w:val="4F81BD" w:themeColor="accent1"/>
          <w:sz w:val="48"/>
          <w:szCs w:val="24"/>
          <w:lang w:val="en-US" w:eastAsia="de-DE"/>
        </w:rPr>
        <w:t xml:space="preserve">Integration </w:t>
      </w:r>
      <w:r w:rsidR="00F51AE7" w:rsidRPr="003D463C">
        <w:rPr>
          <w:rFonts w:eastAsia="Times New Roman" w:cs="Arial"/>
          <w:b/>
          <w:color w:val="4F81BD" w:themeColor="accent1"/>
          <w:sz w:val="48"/>
          <w:szCs w:val="24"/>
          <w:lang w:val="en-US" w:eastAsia="de-DE"/>
        </w:rPr>
        <w:t>F</w:t>
      </w:r>
      <w:r w:rsidRPr="003D463C">
        <w:rPr>
          <w:rFonts w:eastAsia="Times New Roman" w:cs="Arial"/>
          <w:b/>
          <w:color w:val="4F81BD" w:themeColor="accent1"/>
          <w:sz w:val="48"/>
          <w:szCs w:val="24"/>
          <w:lang w:val="en-US" w:eastAsia="de-DE"/>
        </w:rPr>
        <w:t>ramework</w:t>
      </w:r>
    </w:p>
    <w:p w:rsidR="00085225" w:rsidRPr="003D463C" w:rsidRDefault="00085225" w:rsidP="00C83D7D">
      <w:pPr>
        <w:shd w:val="clear" w:color="auto" w:fill="FFFFFF"/>
        <w:spacing w:line="360" w:lineRule="atLeast"/>
        <w:jc w:val="both"/>
        <w:rPr>
          <w:rFonts w:eastAsia="Times New Roman" w:cs="Arial"/>
          <w:b/>
          <w:color w:val="4F81BD" w:themeColor="accent1"/>
          <w:sz w:val="36"/>
          <w:szCs w:val="24"/>
          <w:lang w:val="en-US" w:eastAsia="de-DE"/>
        </w:rPr>
      </w:pPr>
    </w:p>
    <w:p w:rsidR="00085225" w:rsidRPr="003D463C" w:rsidRDefault="00085225" w:rsidP="00C83D7D">
      <w:pPr>
        <w:shd w:val="clear" w:color="auto" w:fill="FFFFFF"/>
        <w:spacing w:line="360" w:lineRule="atLeast"/>
        <w:jc w:val="both"/>
        <w:rPr>
          <w:rFonts w:eastAsia="Times New Roman" w:cs="Arial"/>
          <w:b/>
          <w:color w:val="4F81BD" w:themeColor="accent1"/>
          <w:sz w:val="36"/>
          <w:szCs w:val="24"/>
          <w:lang w:val="en-US" w:eastAsia="de-DE"/>
        </w:rPr>
      </w:pPr>
    </w:p>
    <w:p w:rsidR="00085225" w:rsidRPr="003D463C" w:rsidRDefault="00085225" w:rsidP="00C83D7D">
      <w:pPr>
        <w:shd w:val="clear" w:color="auto" w:fill="FFFFFF"/>
        <w:spacing w:line="360" w:lineRule="atLeast"/>
        <w:jc w:val="both"/>
        <w:rPr>
          <w:rFonts w:eastAsia="Times New Roman" w:cs="Arial"/>
          <w:b/>
          <w:color w:val="4F81BD" w:themeColor="accent1"/>
          <w:sz w:val="36"/>
          <w:szCs w:val="24"/>
          <w:lang w:val="en-US" w:eastAsia="de-DE"/>
        </w:rPr>
      </w:pPr>
    </w:p>
    <w:p w:rsidR="00085225" w:rsidRPr="003D463C" w:rsidRDefault="002C07EE" w:rsidP="00085225">
      <w:pPr>
        <w:shd w:val="clear" w:color="auto" w:fill="FFFFFF"/>
        <w:spacing w:line="360" w:lineRule="atLeast"/>
        <w:jc w:val="center"/>
        <w:rPr>
          <w:rFonts w:eastAsia="Times New Roman" w:cs="Arial"/>
          <w:b/>
          <w:color w:val="4F81BD" w:themeColor="accent1"/>
          <w:sz w:val="36"/>
          <w:szCs w:val="24"/>
          <w:lang w:val="en-US" w:eastAsia="de-DE"/>
        </w:rPr>
      </w:pPr>
      <w:r w:rsidRPr="003D463C">
        <w:rPr>
          <w:rFonts w:eastAsia="Times New Roman" w:cs="Arial"/>
          <w:b/>
          <w:color w:val="4F81BD" w:themeColor="accent1"/>
          <w:sz w:val="36"/>
          <w:szCs w:val="24"/>
          <w:lang w:val="en-US" w:eastAsia="de-DE"/>
        </w:rPr>
        <w:t>B</w:t>
      </w:r>
      <w:r w:rsidR="00903CEF" w:rsidRPr="003D463C">
        <w:rPr>
          <w:rFonts w:eastAsia="Times New Roman" w:cs="Arial"/>
          <w:b/>
          <w:color w:val="4F81BD" w:themeColor="accent1"/>
          <w:sz w:val="36"/>
          <w:szCs w:val="24"/>
          <w:lang w:val="en-US" w:eastAsia="de-DE"/>
        </w:rPr>
        <w:t xml:space="preserve">usiness </w:t>
      </w:r>
      <w:r w:rsidRPr="003D463C">
        <w:rPr>
          <w:rFonts w:eastAsia="Times New Roman" w:cs="Arial"/>
          <w:b/>
          <w:color w:val="4F81BD" w:themeColor="accent1"/>
          <w:sz w:val="36"/>
          <w:szCs w:val="24"/>
          <w:lang w:val="en-US" w:eastAsia="de-DE"/>
        </w:rPr>
        <w:t>P</w:t>
      </w:r>
      <w:r w:rsidR="00903CEF" w:rsidRPr="003D463C">
        <w:rPr>
          <w:rFonts w:eastAsia="Times New Roman" w:cs="Arial"/>
          <w:b/>
          <w:color w:val="4F81BD" w:themeColor="accent1"/>
          <w:sz w:val="36"/>
          <w:szCs w:val="24"/>
          <w:lang w:val="en-US" w:eastAsia="de-DE"/>
        </w:rPr>
        <w:t xml:space="preserve">rocess </w:t>
      </w:r>
      <w:r w:rsidR="00D1437E" w:rsidRPr="003D463C">
        <w:rPr>
          <w:rFonts w:eastAsia="Times New Roman" w:cs="Arial"/>
          <w:b/>
          <w:color w:val="4F81BD" w:themeColor="accent1"/>
          <w:sz w:val="36"/>
          <w:szCs w:val="24"/>
          <w:lang w:val="en-US" w:eastAsia="de-DE"/>
        </w:rPr>
        <w:t>Management</w:t>
      </w:r>
      <w:r w:rsidR="00B8063E" w:rsidRPr="003D463C">
        <w:rPr>
          <w:rFonts w:eastAsia="Times New Roman" w:cs="Arial"/>
          <w:b/>
          <w:color w:val="4F81BD" w:themeColor="accent1"/>
          <w:sz w:val="36"/>
          <w:szCs w:val="24"/>
          <w:lang w:val="en-US" w:eastAsia="de-DE"/>
        </w:rPr>
        <w:t xml:space="preserve"> </w:t>
      </w:r>
      <w:r w:rsidR="00A10B59" w:rsidRPr="003D463C">
        <w:rPr>
          <w:rFonts w:eastAsia="Times New Roman" w:cs="Arial"/>
          <w:b/>
          <w:color w:val="4F81BD" w:themeColor="accent1"/>
          <w:sz w:val="36"/>
          <w:szCs w:val="24"/>
          <w:lang w:val="en-US" w:eastAsia="de-DE"/>
        </w:rPr>
        <w:t>Guide</w:t>
      </w:r>
    </w:p>
    <w:p w:rsidR="00085225" w:rsidRPr="003D463C" w:rsidRDefault="00085225" w:rsidP="00C83D7D">
      <w:pPr>
        <w:shd w:val="clear" w:color="auto" w:fill="FFFFFF"/>
        <w:spacing w:line="360" w:lineRule="atLeast"/>
        <w:jc w:val="both"/>
        <w:rPr>
          <w:rFonts w:eastAsia="Times New Roman" w:cs="Arial"/>
          <w:b/>
          <w:color w:val="4F81BD" w:themeColor="accent1"/>
          <w:sz w:val="36"/>
          <w:szCs w:val="24"/>
          <w:lang w:val="en-US" w:eastAsia="de-DE"/>
        </w:rPr>
      </w:pPr>
    </w:p>
    <w:p w:rsidR="00085225" w:rsidRPr="003D463C" w:rsidRDefault="00085225" w:rsidP="00C83D7D">
      <w:pPr>
        <w:shd w:val="clear" w:color="auto" w:fill="FFFFFF"/>
        <w:spacing w:line="360" w:lineRule="atLeast"/>
        <w:jc w:val="both"/>
        <w:rPr>
          <w:rFonts w:eastAsia="Times New Roman" w:cs="Arial"/>
          <w:b/>
          <w:color w:val="4F81BD" w:themeColor="accent1"/>
          <w:sz w:val="36"/>
          <w:szCs w:val="24"/>
          <w:lang w:val="en-US" w:eastAsia="de-DE"/>
        </w:rPr>
      </w:pPr>
    </w:p>
    <w:p w:rsidR="00085225" w:rsidRPr="003D463C" w:rsidRDefault="00085225" w:rsidP="00C83D7D">
      <w:pPr>
        <w:shd w:val="clear" w:color="auto" w:fill="FFFFFF"/>
        <w:spacing w:line="360" w:lineRule="atLeast"/>
        <w:jc w:val="both"/>
        <w:rPr>
          <w:rFonts w:eastAsia="Times New Roman" w:cs="Arial"/>
          <w:b/>
          <w:color w:val="4F81BD" w:themeColor="accent1"/>
          <w:sz w:val="36"/>
          <w:szCs w:val="24"/>
          <w:lang w:val="en-US" w:eastAsia="de-DE"/>
        </w:rPr>
      </w:pPr>
    </w:p>
    <w:p w:rsidR="000F0427" w:rsidRPr="003D463C" w:rsidRDefault="000F0427" w:rsidP="000F0427">
      <w:pPr>
        <w:shd w:val="clear" w:color="auto" w:fill="FFFFFF"/>
        <w:jc w:val="both"/>
        <w:rPr>
          <w:rFonts w:eastAsia="Times New Roman" w:cs="Arial"/>
          <w:b/>
          <w:color w:val="A6A6A6" w:themeColor="background1" w:themeShade="A6"/>
          <w:sz w:val="14"/>
          <w:szCs w:val="24"/>
          <w:lang w:val="en-US" w:eastAsia="de-DE"/>
        </w:rPr>
      </w:pPr>
      <w:r w:rsidRPr="003D463C">
        <w:rPr>
          <w:rFonts w:eastAsia="Times New Roman" w:cs="Arial"/>
          <w:b/>
          <w:color w:val="A6A6A6" w:themeColor="background1" w:themeShade="A6"/>
          <w:sz w:val="14"/>
          <w:szCs w:val="24"/>
          <w:lang w:val="en-US" w:eastAsia="de-DE"/>
        </w:rPr>
        <w:t xml:space="preserve">Last Modified: </w:t>
      </w:r>
      <w:r w:rsidR="00430853" w:rsidRPr="00D52FBA">
        <w:rPr>
          <w:rFonts w:eastAsia="Times New Roman" w:cs="Arial"/>
          <w:b/>
          <w:color w:val="A6A6A6" w:themeColor="background1" w:themeShade="A6"/>
          <w:sz w:val="14"/>
          <w:szCs w:val="24"/>
          <w:lang w:eastAsia="de-DE"/>
        </w:rPr>
        <w:fldChar w:fldCharType="begin"/>
      </w:r>
      <w:r w:rsidRPr="00D52FBA">
        <w:rPr>
          <w:rFonts w:eastAsia="Times New Roman" w:cs="Arial"/>
          <w:b/>
          <w:color w:val="A6A6A6" w:themeColor="background1" w:themeShade="A6"/>
          <w:sz w:val="14"/>
          <w:szCs w:val="24"/>
          <w:lang w:eastAsia="de-DE"/>
        </w:rPr>
        <w:instrText xml:space="preserve"> DATE \@ "MMMM d, yyyy" </w:instrText>
      </w:r>
      <w:r w:rsidR="00430853" w:rsidRPr="00D52FBA">
        <w:rPr>
          <w:rFonts w:eastAsia="Times New Roman" w:cs="Arial"/>
          <w:b/>
          <w:color w:val="A6A6A6" w:themeColor="background1" w:themeShade="A6"/>
          <w:sz w:val="14"/>
          <w:szCs w:val="24"/>
          <w:lang w:eastAsia="de-DE"/>
        </w:rPr>
        <w:fldChar w:fldCharType="separate"/>
      </w:r>
      <w:r w:rsidR="00A63553">
        <w:rPr>
          <w:rFonts w:eastAsia="Times New Roman" w:cs="Arial"/>
          <w:b/>
          <w:noProof/>
          <w:color w:val="A6A6A6" w:themeColor="background1" w:themeShade="A6"/>
          <w:sz w:val="14"/>
          <w:szCs w:val="24"/>
          <w:lang w:eastAsia="de-DE"/>
        </w:rPr>
        <w:t>Oktober 18, 2019</w:t>
      </w:r>
      <w:r w:rsidR="00430853" w:rsidRPr="00D52FBA">
        <w:rPr>
          <w:rFonts w:eastAsia="Times New Roman" w:cs="Arial"/>
          <w:b/>
          <w:color w:val="A6A6A6" w:themeColor="background1" w:themeShade="A6"/>
          <w:sz w:val="14"/>
          <w:szCs w:val="24"/>
          <w:lang w:eastAsia="de-DE"/>
        </w:rPr>
        <w:fldChar w:fldCharType="end"/>
      </w:r>
    </w:p>
    <w:sdt>
      <w:sdtPr>
        <w:rPr>
          <w:rFonts w:asciiTheme="minorHAnsi" w:eastAsiaTheme="minorHAnsi" w:hAnsiTheme="minorHAnsi" w:cstheme="minorBidi"/>
          <w:b/>
          <w:bCs w:val="0"/>
          <w:color w:val="auto"/>
          <w:sz w:val="22"/>
          <w:szCs w:val="22"/>
          <w:lang w:val="de-DE" w:eastAsia="en-US"/>
        </w:rPr>
        <w:id w:val="7770221"/>
        <w:docPartObj>
          <w:docPartGallery w:val="Table of Contents"/>
          <w:docPartUnique/>
        </w:docPartObj>
      </w:sdtPr>
      <w:sdtEndPr>
        <w:rPr>
          <w:rFonts w:ascii="Arial" w:hAnsi="Arial" w:cs="Arial"/>
          <w:b w:val="0"/>
          <w:sz w:val="24"/>
          <w:lang w:val="en-US"/>
        </w:rPr>
      </w:sdtEndPr>
      <w:sdtContent>
        <w:p w:rsidR="002D5756" w:rsidRPr="00D52FBA" w:rsidRDefault="002D5756">
          <w:pPr>
            <w:pStyle w:val="TOCHeading"/>
          </w:pPr>
          <w:r w:rsidRPr="00D52FBA">
            <w:t>Table of Contents</w:t>
          </w:r>
        </w:p>
        <w:bookmarkStart w:id="0" w:name="_GoBack"/>
        <w:bookmarkEnd w:id="0"/>
        <w:p w:rsidR="00A63553" w:rsidRDefault="00430853" w:rsidP="00A63553">
          <w:pPr>
            <w:pStyle w:val="TOC1"/>
            <w:rPr>
              <w:rFonts w:asciiTheme="minorHAnsi" w:eastAsiaTheme="minorEastAsia" w:hAnsiTheme="minorHAnsi"/>
              <w:noProof/>
              <w:lang w:val="en-US"/>
            </w:rPr>
          </w:pPr>
          <w:r w:rsidRPr="00D52FBA">
            <w:rPr>
              <w:rStyle w:val="Hyperlink"/>
              <w:rFonts w:cs="Arial"/>
              <w:noProof/>
              <w:sz w:val="24"/>
            </w:rPr>
            <w:fldChar w:fldCharType="begin"/>
          </w:r>
          <w:r w:rsidR="002D5756" w:rsidRPr="00D52FBA">
            <w:rPr>
              <w:rStyle w:val="Hyperlink"/>
              <w:rFonts w:cs="Arial"/>
              <w:noProof/>
              <w:sz w:val="24"/>
            </w:rPr>
            <w:instrText xml:space="preserve"> TOC \o "1-3" \h \z \u </w:instrText>
          </w:r>
          <w:r w:rsidRPr="00D52FBA">
            <w:rPr>
              <w:rStyle w:val="Hyperlink"/>
              <w:rFonts w:cs="Arial"/>
              <w:noProof/>
              <w:sz w:val="24"/>
            </w:rPr>
            <w:fldChar w:fldCharType="separate"/>
          </w:r>
          <w:hyperlink w:anchor="_Toc22297439" w:history="1">
            <w:r w:rsidR="00A63553" w:rsidRPr="00E57998">
              <w:rPr>
                <w:rStyle w:val="Hyperlink"/>
                <w:rFonts w:eastAsia="Times New Roman"/>
                <w:noProof/>
                <w:lang w:val="en-US" w:eastAsia="de-DE"/>
              </w:rPr>
              <w:t>1 Getting Started with Business Process Management</w:t>
            </w:r>
            <w:r w:rsidR="00A63553">
              <w:rPr>
                <w:noProof/>
                <w:webHidden/>
              </w:rPr>
              <w:tab/>
            </w:r>
            <w:r w:rsidR="00A63553">
              <w:rPr>
                <w:noProof/>
                <w:webHidden/>
              </w:rPr>
              <w:fldChar w:fldCharType="begin"/>
            </w:r>
            <w:r w:rsidR="00A63553">
              <w:rPr>
                <w:noProof/>
                <w:webHidden/>
              </w:rPr>
              <w:instrText xml:space="preserve"> PAGEREF _Toc22297439 \h </w:instrText>
            </w:r>
            <w:r w:rsidR="00A63553">
              <w:rPr>
                <w:noProof/>
                <w:webHidden/>
              </w:rPr>
            </w:r>
            <w:r w:rsidR="00A63553">
              <w:rPr>
                <w:noProof/>
                <w:webHidden/>
              </w:rPr>
              <w:fldChar w:fldCharType="separate"/>
            </w:r>
            <w:r w:rsidR="00A63553">
              <w:rPr>
                <w:noProof/>
                <w:webHidden/>
              </w:rPr>
              <w:t>3</w:t>
            </w:r>
            <w:r w:rsidR="00A63553">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40" w:history="1">
            <w:r w:rsidRPr="00E57998">
              <w:rPr>
                <w:rStyle w:val="Hyperlink"/>
                <w:noProof/>
                <w:lang w:val="en-US"/>
              </w:rPr>
              <w:t>1.1 Introduction</w:t>
            </w:r>
            <w:r>
              <w:rPr>
                <w:noProof/>
                <w:webHidden/>
              </w:rPr>
              <w:tab/>
            </w:r>
            <w:r>
              <w:rPr>
                <w:noProof/>
                <w:webHidden/>
              </w:rPr>
              <w:fldChar w:fldCharType="begin"/>
            </w:r>
            <w:r>
              <w:rPr>
                <w:noProof/>
                <w:webHidden/>
              </w:rPr>
              <w:instrText xml:space="preserve"> PAGEREF _Toc22297440 \h </w:instrText>
            </w:r>
            <w:r>
              <w:rPr>
                <w:noProof/>
                <w:webHidden/>
              </w:rPr>
            </w:r>
            <w:r>
              <w:rPr>
                <w:noProof/>
                <w:webHidden/>
              </w:rPr>
              <w:fldChar w:fldCharType="separate"/>
            </w:r>
            <w:r>
              <w:rPr>
                <w:noProof/>
                <w:webHidden/>
              </w:rPr>
              <w:t>3</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41" w:history="1">
            <w:r w:rsidRPr="00E57998">
              <w:rPr>
                <w:rStyle w:val="Hyperlink"/>
                <w:noProof/>
                <w:lang w:val="en-US"/>
              </w:rPr>
              <w:t>1.2 Business Process Modeling Notation (BPMN) Specification</w:t>
            </w:r>
            <w:r>
              <w:rPr>
                <w:noProof/>
                <w:webHidden/>
              </w:rPr>
              <w:tab/>
            </w:r>
            <w:r>
              <w:rPr>
                <w:noProof/>
                <w:webHidden/>
              </w:rPr>
              <w:fldChar w:fldCharType="begin"/>
            </w:r>
            <w:r>
              <w:rPr>
                <w:noProof/>
                <w:webHidden/>
              </w:rPr>
              <w:instrText xml:space="preserve"> PAGEREF _Toc22297441 \h </w:instrText>
            </w:r>
            <w:r>
              <w:rPr>
                <w:noProof/>
                <w:webHidden/>
              </w:rPr>
            </w:r>
            <w:r>
              <w:rPr>
                <w:noProof/>
                <w:webHidden/>
              </w:rPr>
              <w:fldChar w:fldCharType="separate"/>
            </w:r>
            <w:r>
              <w:rPr>
                <w:noProof/>
                <w:webHidden/>
              </w:rPr>
              <w:t>3</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42" w:history="1">
            <w:r w:rsidRPr="00E57998">
              <w:rPr>
                <w:rStyle w:val="Hyperlink"/>
                <w:noProof/>
                <w:lang w:val="en-US"/>
              </w:rPr>
              <w:t>1.3 Execution Semantics and Support in the Integration Framework</w:t>
            </w:r>
            <w:r>
              <w:rPr>
                <w:noProof/>
                <w:webHidden/>
              </w:rPr>
              <w:tab/>
            </w:r>
            <w:r>
              <w:rPr>
                <w:noProof/>
                <w:webHidden/>
              </w:rPr>
              <w:fldChar w:fldCharType="begin"/>
            </w:r>
            <w:r>
              <w:rPr>
                <w:noProof/>
                <w:webHidden/>
              </w:rPr>
              <w:instrText xml:space="preserve"> PAGEREF _Toc22297442 \h </w:instrText>
            </w:r>
            <w:r>
              <w:rPr>
                <w:noProof/>
                <w:webHidden/>
              </w:rPr>
            </w:r>
            <w:r>
              <w:rPr>
                <w:noProof/>
                <w:webHidden/>
              </w:rPr>
              <w:fldChar w:fldCharType="separate"/>
            </w:r>
            <w:r>
              <w:rPr>
                <w:noProof/>
                <w:webHidden/>
              </w:rPr>
              <w:t>3</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43" w:history="1">
            <w:r w:rsidRPr="00E57998">
              <w:rPr>
                <w:rStyle w:val="Hyperlink"/>
                <w:noProof/>
                <w:lang w:val="en-US"/>
              </w:rPr>
              <w:t>1.3.1 Pools and Lanes</w:t>
            </w:r>
            <w:r>
              <w:rPr>
                <w:noProof/>
                <w:webHidden/>
              </w:rPr>
              <w:tab/>
            </w:r>
            <w:r>
              <w:rPr>
                <w:noProof/>
                <w:webHidden/>
              </w:rPr>
              <w:fldChar w:fldCharType="begin"/>
            </w:r>
            <w:r>
              <w:rPr>
                <w:noProof/>
                <w:webHidden/>
              </w:rPr>
              <w:instrText xml:space="preserve"> PAGEREF _Toc22297443 \h </w:instrText>
            </w:r>
            <w:r>
              <w:rPr>
                <w:noProof/>
                <w:webHidden/>
              </w:rPr>
            </w:r>
            <w:r>
              <w:rPr>
                <w:noProof/>
                <w:webHidden/>
              </w:rPr>
              <w:fldChar w:fldCharType="separate"/>
            </w:r>
            <w:r>
              <w:rPr>
                <w:noProof/>
                <w:webHidden/>
              </w:rPr>
              <w:t>4</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44" w:history="1">
            <w:r w:rsidRPr="00E57998">
              <w:rPr>
                <w:rStyle w:val="Hyperlink"/>
                <w:noProof/>
                <w:lang w:val="en-US"/>
              </w:rPr>
              <w:t>1.3.2 Events</w:t>
            </w:r>
            <w:r>
              <w:rPr>
                <w:noProof/>
                <w:webHidden/>
              </w:rPr>
              <w:tab/>
            </w:r>
            <w:r>
              <w:rPr>
                <w:noProof/>
                <w:webHidden/>
              </w:rPr>
              <w:fldChar w:fldCharType="begin"/>
            </w:r>
            <w:r>
              <w:rPr>
                <w:noProof/>
                <w:webHidden/>
              </w:rPr>
              <w:instrText xml:space="preserve"> PAGEREF _Toc22297444 \h </w:instrText>
            </w:r>
            <w:r>
              <w:rPr>
                <w:noProof/>
                <w:webHidden/>
              </w:rPr>
            </w:r>
            <w:r>
              <w:rPr>
                <w:noProof/>
                <w:webHidden/>
              </w:rPr>
              <w:fldChar w:fldCharType="separate"/>
            </w:r>
            <w:r>
              <w:rPr>
                <w:noProof/>
                <w:webHidden/>
              </w:rPr>
              <w:t>4</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45" w:history="1">
            <w:r w:rsidRPr="00E57998">
              <w:rPr>
                <w:rStyle w:val="Hyperlink"/>
                <w:noProof/>
                <w:lang w:val="en-US"/>
              </w:rPr>
              <w:t>1.3.3 Activities</w:t>
            </w:r>
            <w:r>
              <w:rPr>
                <w:noProof/>
                <w:webHidden/>
              </w:rPr>
              <w:tab/>
            </w:r>
            <w:r>
              <w:rPr>
                <w:noProof/>
                <w:webHidden/>
              </w:rPr>
              <w:fldChar w:fldCharType="begin"/>
            </w:r>
            <w:r>
              <w:rPr>
                <w:noProof/>
                <w:webHidden/>
              </w:rPr>
              <w:instrText xml:space="preserve"> PAGEREF _Toc22297445 \h </w:instrText>
            </w:r>
            <w:r>
              <w:rPr>
                <w:noProof/>
                <w:webHidden/>
              </w:rPr>
            </w:r>
            <w:r>
              <w:rPr>
                <w:noProof/>
                <w:webHidden/>
              </w:rPr>
              <w:fldChar w:fldCharType="separate"/>
            </w:r>
            <w:r>
              <w:rPr>
                <w:noProof/>
                <w:webHidden/>
              </w:rPr>
              <w:t>6</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46" w:history="1">
            <w:r w:rsidRPr="00E57998">
              <w:rPr>
                <w:rStyle w:val="Hyperlink"/>
                <w:noProof/>
                <w:lang w:val="en-US"/>
              </w:rPr>
              <w:t>1.3.4 Gateways</w:t>
            </w:r>
            <w:r>
              <w:rPr>
                <w:noProof/>
                <w:webHidden/>
              </w:rPr>
              <w:tab/>
            </w:r>
            <w:r>
              <w:rPr>
                <w:noProof/>
                <w:webHidden/>
              </w:rPr>
              <w:fldChar w:fldCharType="begin"/>
            </w:r>
            <w:r>
              <w:rPr>
                <w:noProof/>
                <w:webHidden/>
              </w:rPr>
              <w:instrText xml:space="preserve"> PAGEREF _Toc22297446 \h </w:instrText>
            </w:r>
            <w:r>
              <w:rPr>
                <w:noProof/>
                <w:webHidden/>
              </w:rPr>
            </w:r>
            <w:r>
              <w:rPr>
                <w:noProof/>
                <w:webHidden/>
              </w:rPr>
              <w:fldChar w:fldCharType="separate"/>
            </w:r>
            <w:r>
              <w:rPr>
                <w:noProof/>
                <w:webHidden/>
              </w:rPr>
              <w:t>6</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47" w:history="1">
            <w:r w:rsidRPr="00E57998">
              <w:rPr>
                <w:rStyle w:val="Hyperlink"/>
                <w:noProof/>
              </w:rPr>
              <w:t>1.3.5 Data Objects</w:t>
            </w:r>
            <w:r>
              <w:rPr>
                <w:noProof/>
                <w:webHidden/>
              </w:rPr>
              <w:tab/>
            </w:r>
            <w:r>
              <w:rPr>
                <w:noProof/>
                <w:webHidden/>
              </w:rPr>
              <w:fldChar w:fldCharType="begin"/>
            </w:r>
            <w:r>
              <w:rPr>
                <w:noProof/>
                <w:webHidden/>
              </w:rPr>
              <w:instrText xml:space="preserve"> PAGEREF _Toc22297447 \h </w:instrText>
            </w:r>
            <w:r>
              <w:rPr>
                <w:noProof/>
                <w:webHidden/>
              </w:rPr>
            </w:r>
            <w:r>
              <w:rPr>
                <w:noProof/>
                <w:webHidden/>
              </w:rPr>
              <w:fldChar w:fldCharType="separate"/>
            </w:r>
            <w:r>
              <w:rPr>
                <w:noProof/>
                <w:webHidden/>
              </w:rPr>
              <w:t>7</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48" w:history="1">
            <w:r w:rsidRPr="00E57998">
              <w:rPr>
                <w:rStyle w:val="Hyperlink"/>
                <w:noProof/>
                <w:lang w:val="en-US"/>
              </w:rPr>
              <w:t>1.3.6 Connections</w:t>
            </w:r>
            <w:r>
              <w:rPr>
                <w:noProof/>
                <w:webHidden/>
              </w:rPr>
              <w:tab/>
            </w:r>
            <w:r>
              <w:rPr>
                <w:noProof/>
                <w:webHidden/>
              </w:rPr>
              <w:fldChar w:fldCharType="begin"/>
            </w:r>
            <w:r>
              <w:rPr>
                <w:noProof/>
                <w:webHidden/>
              </w:rPr>
              <w:instrText xml:space="preserve"> PAGEREF _Toc22297448 \h </w:instrText>
            </w:r>
            <w:r>
              <w:rPr>
                <w:noProof/>
                <w:webHidden/>
              </w:rPr>
            </w:r>
            <w:r>
              <w:rPr>
                <w:noProof/>
                <w:webHidden/>
              </w:rPr>
              <w:fldChar w:fldCharType="separate"/>
            </w:r>
            <w:r>
              <w:rPr>
                <w:noProof/>
                <w:webHidden/>
              </w:rPr>
              <w:t>7</w:t>
            </w:r>
            <w:r>
              <w:rPr>
                <w:noProof/>
                <w:webHidden/>
              </w:rPr>
              <w:fldChar w:fldCharType="end"/>
            </w:r>
          </w:hyperlink>
        </w:p>
        <w:p w:rsidR="00A63553" w:rsidRDefault="00A63553" w:rsidP="00A63553">
          <w:pPr>
            <w:pStyle w:val="TOC1"/>
            <w:rPr>
              <w:rFonts w:asciiTheme="minorHAnsi" w:eastAsiaTheme="minorEastAsia" w:hAnsiTheme="minorHAnsi"/>
              <w:noProof/>
              <w:lang w:val="en-US"/>
            </w:rPr>
          </w:pPr>
          <w:hyperlink w:anchor="_Toc22297449" w:history="1">
            <w:r w:rsidRPr="00E57998">
              <w:rPr>
                <w:rStyle w:val="Hyperlink"/>
                <w:noProof/>
                <w:lang w:val="en-US"/>
              </w:rPr>
              <w:t>2 Business Process Operations</w:t>
            </w:r>
            <w:r>
              <w:rPr>
                <w:noProof/>
                <w:webHidden/>
              </w:rPr>
              <w:tab/>
            </w:r>
            <w:r>
              <w:rPr>
                <w:noProof/>
                <w:webHidden/>
              </w:rPr>
              <w:fldChar w:fldCharType="begin"/>
            </w:r>
            <w:r>
              <w:rPr>
                <w:noProof/>
                <w:webHidden/>
              </w:rPr>
              <w:instrText xml:space="preserve"> PAGEREF _Toc22297449 \h </w:instrText>
            </w:r>
            <w:r>
              <w:rPr>
                <w:noProof/>
                <w:webHidden/>
              </w:rPr>
            </w:r>
            <w:r>
              <w:rPr>
                <w:noProof/>
                <w:webHidden/>
              </w:rPr>
              <w:fldChar w:fldCharType="separate"/>
            </w:r>
            <w:r>
              <w:rPr>
                <w:noProof/>
                <w:webHidden/>
              </w:rPr>
              <w:t>8</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50" w:history="1">
            <w:r w:rsidRPr="00E57998">
              <w:rPr>
                <w:rStyle w:val="Hyperlink"/>
                <w:noProof/>
                <w:lang w:val="en-US"/>
              </w:rPr>
              <w:t>2.1 Activating the Timeout Controller Process</w:t>
            </w:r>
            <w:r>
              <w:rPr>
                <w:noProof/>
                <w:webHidden/>
              </w:rPr>
              <w:tab/>
            </w:r>
            <w:r>
              <w:rPr>
                <w:noProof/>
                <w:webHidden/>
              </w:rPr>
              <w:fldChar w:fldCharType="begin"/>
            </w:r>
            <w:r>
              <w:rPr>
                <w:noProof/>
                <w:webHidden/>
              </w:rPr>
              <w:instrText xml:space="preserve"> PAGEREF _Toc22297450 \h </w:instrText>
            </w:r>
            <w:r>
              <w:rPr>
                <w:noProof/>
                <w:webHidden/>
              </w:rPr>
            </w:r>
            <w:r>
              <w:rPr>
                <w:noProof/>
                <w:webHidden/>
              </w:rPr>
              <w:fldChar w:fldCharType="separate"/>
            </w:r>
            <w:r>
              <w:rPr>
                <w:noProof/>
                <w:webHidden/>
              </w:rPr>
              <w:t>8</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51" w:history="1">
            <w:r w:rsidRPr="00E57998">
              <w:rPr>
                <w:rStyle w:val="Hyperlink"/>
                <w:noProof/>
                <w:lang w:val="en-US"/>
              </w:rPr>
              <w:t>2.2 Configuring Garbage Collection for Business Processes</w:t>
            </w:r>
            <w:r>
              <w:rPr>
                <w:noProof/>
                <w:webHidden/>
              </w:rPr>
              <w:tab/>
            </w:r>
            <w:r>
              <w:rPr>
                <w:noProof/>
                <w:webHidden/>
              </w:rPr>
              <w:fldChar w:fldCharType="begin"/>
            </w:r>
            <w:r>
              <w:rPr>
                <w:noProof/>
                <w:webHidden/>
              </w:rPr>
              <w:instrText xml:space="preserve"> PAGEREF _Toc22297451 \h </w:instrText>
            </w:r>
            <w:r>
              <w:rPr>
                <w:noProof/>
                <w:webHidden/>
              </w:rPr>
            </w:r>
            <w:r>
              <w:rPr>
                <w:noProof/>
                <w:webHidden/>
              </w:rPr>
              <w:fldChar w:fldCharType="separate"/>
            </w:r>
            <w:r>
              <w:rPr>
                <w:noProof/>
                <w:webHidden/>
              </w:rPr>
              <w:t>8</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52" w:history="1">
            <w:r w:rsidRPr="00E57998">
              <w:rPr>
                <w:rStyle w:val="Hyperlink"/>
                <w:noProof/>
                <w:lang w:val="en-US"/>
              </w:rPr>
              <w:t>2.3 Deleting Browser Cache after Upgrade</w:t>
            </w:r>
            <w:r>
              <w:rPr>
                <w:noProof/>
                <w:webHidden/>
              </w:rPr>
              <w:tab/>
            </w:r>
            <w:r>
              <w:rPr>
                <w:noProof/>
                <w:webHidden/>
              </w:rPr>
              <w:fldChar w:fldCharType="begin"/>
            </w:r>
            <w:r>
              <w:rPr>
                <w:noProof/>
                <w:webHidden/>
              </w:rPr>
              <w:instrText xml:space="preserve"> PAGEREF _Toc22297452 \h </w:instrText>
            </w:r>
            <w:r>
              <w:rPr>
                <w:noProof/>
                <w:webHidden/>
              </w:rPr>
            </w:r>
            <w:r>
              <w:rPr>
                <w:noProof/>
                <w:webHidden/>
              </w:rPr>
              <w:fldChar w:fldCharType="separate"/>
            </w:r>
            <w:r>
              <w:rPr>
                <w:noProof/>
                <w:webHidden/>
              </w:rPr>
              <w:t>9</w:t>
            </w:r>
            <w:r>
              <w:rPr>
                <w:noProof/>
                <w:webHidden/>
              </w:rPr>
              <w:fldChar w:fldCharType="end"/>
            </w:r>
          </w:hyperlink>
        </w:p>
        <w:p w:rsidR="00A63553" w:rsidRDefault="00A63553" w:rsidP="00A63553">
          <w:pPr>
            <w:pStyle w:val="TOC1"/>
            <w:rPr>
              <w:rFonts w:asciiTheme="minorHAnsi" w:eastAsiaTheme="minorEastAsia" w:hAnsiTheme="minorHAnsi"/>
              <w:noProof/>
              <w:lang w:val="en-US"/>
            </w:rPr>
          </w:pPr>
          <w:hyperlink w:anchor="_Toc22297453" w:history="1">
            <w:r w:rsidRPr="00E57998">
              <w:rPr>
                <w:rStyle w:val="Hyperlink"/>
                <w:noProof/>
                <w:lang w:val="en-US"/>
              </w:rPr>
              <w:t>3 Business Process Development</w:t>
            </w:r>
            <w:r>
              <w:rPr>
                <w:noProof/>
                <w:webHidden/>
              </w:rPr>
              <w:tab/>
            </w:r>
            <w:r>
              <w:rPr>
                <w:noProof/>
                <w:webHidden/>
              </w:rPr>
              <w:fldChar w:fldCharType="begin"/>
            </w:r>
            <w:r>
              <w:rPr>
                <w:noProof/>
                <w:webHidden/>
              </w:rPr>
              <w:instrText xml:space="preserve"> PAGEREF _Toc22297453 \h </w:instrText>
            </w:r>
            <w:r>
              <w:rPr>
                <w:noProof/>
                <w:webHidden/>
              </w:rPr>
            </w:r>
            <w:r>
              <w:rPr>
                <w:noProof/>
                <w:webHidden/>
              </w:rPr>
              <w:fldChar w:fldCharType="separate"/>
            </w:r>
            <w:r>
              <w:rPr>
                <w:noProof/>
                <w:webHidden/>
              </w:rPr>
              <w:t>9</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54" w:history="1">
            <w:r w:rsidRPr="00E57998">
              <w:rPr>
                <w:rStyle w:val="Hyperlink"/>
                <w:noProof/>
                <w:lang w:val="en-US"/>
              </w:rPr>
              <w:t>3.1 Creating and Configuring Business Processes</w:t>
            </w:r>
            <w:r>
              <w:rPr>
                <w:noProof/>
                <w:webHidden/>
              </w:rPr>
              <w:tab/>
            </w:r>
            <w:r>
              <w:rPr>
                <w:noProof/>
                <w:webHidden/>
              </w:rPr>
              <w:fldChar w:fldCharType="begin"/>
            </w:r>
            <w:r>
              <w:rPr>
                <w:noProof/>
                <w:webHidden/>
              </w:rPr>
              <w:instrText xml:space="preserve"> PAGEREF _Toc22297454 \h </w:instrText>
            </w:r>
            <w:r>
              <w:rPr>
                <w:noProof/>
                <w:webHidden/>
              </w:rPr>
            </w:r>
            <w:r>
              <w:rPr>
                <w:noProof/>
                <w:webHidden/>
              </w:rPr>
              <w:fldChar w:fldCharType="separate"/>
            </w:r>
            <w:r>
              <w:rPr>
                <w:noProof/>
                <w:webHidden/>
              </w:rPr>
              <w:t>9</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55" w:history="1">
            <w:r w:rsidRPr="00E57998">
              <w:rPr>
                <w:rStyle w:val="Hyperlink"/>
                <w:noProof/>
                <w:lang w:val="en-US"/>
              </w:rPr>
              <w:t>3.2 Designing Business Processes</w:t>
            </w:r>
            <w:r>
              <w:rPr>
                <w:noProof/>
                <w:webHidden/>
              </w:rPr>
              <w:tab/>
            </w:r>
            <w:r>
              <w:rPr>
                <w:noProof/>
                <w:webHidden/>
              </w:rPr>
              <w:fldChar w:fldCharType="begin"/>
            </w:r>
            <w:r>
              <w:rPr>
                <w:noProof/>
                <w:webHidden/>
              </w:rPr>
              <w:instrText xml:space="preserve"> PAGEREF _Toc22297455 \h </w:instrText>
            </w:r>
            <w:r>
              <w:rPr>
                <w:noProof/>
                <w:webHidden/>
              </w:rPr>
            </w:r>
            <w:r>
              <w:rPr>
                <w:noProof/>
                <w:webHidden/>
              </w:rPr>
              <w:fldChar w:fldCharType="separate"/>
            </w:r>
            <w:r>
              <w:rPr>
                <w:noProof/>
                <w:webHidden/>
              </w:rPr>
              <w:t>10</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56" w:history="1">
            <w:r w:rsidRPr="00E57998">
              <w:rPr>
                <w:rStyle w:val="Hyperlink"/>
                <w:noProof/>
                <w:lang w:val="en-US"/>
              </w:rPr>
              <w:t>3.3 Using Business Process Functions</w:t>
            </w:r>
            <w:r>
              <w:rPr>
                <w:noProof/>
                <w:webHidden/>
              </w:rPr>
              <w:tab/>
            </w:r>
            <w:r>
              <w:rPr>
                <w:noProof/>
                <w:webHidden/>
              </w:rPr>
              <w:fldChar w:fldCharType="begin"/>
            </w:r>
            <w:r>
              <w:rPr>
                <w:noProof/>
                <w:webHidden/>
              </w:rPr>
              <w:instrText xml:space="preserve"> PAGEREF _Toc22297456 \h </w:instrText>
            </w:r>
            <w:r>
              <w:rPr>
                <w:noProof/>
                <w:webHidden/>
              </w:rPr>
            </w:r>
            <w:r>
              <w:rPr>
                <w:noProof/>
                <w:webHidden/>
              </w:rPr>
              <w:fldChar w:fldCharType="separate"/>
            </w:r>
            <w:r>
              <w:rPr>
                <w:noProof/>
                <w:webHidden/>
              </w:rPr>
              <w:t>11</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57" w:history="1">
            <w:r w:rsidRPr="00E57998">
              <w:rPr>
                <w:rStyle w:val="Hyperlink"/>
                <w:noProof/>
                <w:lang w:val="en-US"/>
              </w:rPr>
              <w:t>3.3.1 Status Information for the Business Process and the Scenario Package</w:t>
            </w:r>
            <w:r>
              <w:rPr>
                <w:noProof/>
                <w:webHidden/>
              </w:rPr>
              <w:tab/>
            </w:r>
            <w:r>
              <w:rPr>
                <w:noProof/>
                <w:webHidden/>
              </w:rPr>
              <w:fldChar w:fldCharType="begin"/>
            </w:r>
            <w:r>
              <w:rPr>
                <w:noProof/>
                <w:webHidden/>
              </w:rPr>
              <w:instrText xml:space="preserve"> PAGEREF _Toc22297457 \h </w:instrText>
            </w:r>
            <w:r>
              <w:rPr>
                <w:noProof/>
                <w:webHidden/>
              </w:rPr>
            </w:r>
            <w:r>
              <w:rPr>
                <w:noProof/>
                <w:webHidden/>
              </w:rPr>
              <w:fldChar w:fldCharType="separate"/>
            </w:r>
            <w:r>
              <w:rPr>
                <w:noProof/>
                <w:webHidden/>
              </w:rPr>
              <w:t>11</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58" w:history="1">
            <w:r w:rsidRPr="00E57998">
              <w:rPr>
                <w:rStyle w:val="Hyperlink"/>
                <w:noProof/>
                <w:lang w:val="en-US"/>
              </w:rPr>
              <w:t>3.3.2 Providing Business Process Documentation</w:t>
            </w:r>
            <w:r>
              <w:rPr>
                <w:noProof/>
                <w:webHidden/>
              </w:rPr>
              <w:tab/>
            </w:r>
            <w:r>
              <w:rPr>
                <w:noProof/>
                <w:webHidden/>
              </w:rPr>
              <w:fldChar w:fldCharType="begin"/>
            </w:r>
            <w:r>
              <w:rPr>
                <w:noProof/>
                <w:webHidden/>
              </w:rPr>
              <w:instrText xml:space="preserve"> PAGEREF _Toc22297458 \h </w:instrText>
            </w:r>
            <w:r>
              <w:rPr>
                <w:noProof/>
                <w:webHidden/>
              </w:rPr>
            </w:r>
            <w:r>
              <w:rPr>
                <w:noProof/>
                <w:webHidden/>
              </w:rPr>
              <w:fldChar w:fldCharType="separate"/>
            </w:r>
            <w:r>
              <w:rPr>
                <w:noProof/>
                <w:webHidden/>
              </w:rPr>
              <w:t>11</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59" w:history="1">
            <w:r w:rsidRPr="00E57998">
              <w:rPr>
                <w:rStyle w:val="Hyperlink"/>
                <w:rFonts w:cs="Arial"/>
                <w:noProof/>
                <w:lang w:val="en-US"/>
              </w:rPr>
              <w:t>3.3.3 Creating and Changing the BPMN Definition</w:t>
            </w:r>
            <w:r>
              <w:rPr>
                <w:noProof/>
                <w:webHidden/>
              </w:rPr>
              <w:tab/>
            </w:r>
            <w:r>
              <w:rPr>
                <w:noProof/>
                <w:webHidden/>
              </w:rPr>
              <w:fldChar w:fldCharType="begin"/>
            </w:r>
            <w:r>
              <w:rPr>
                <w:noProof/>
                <w:webHidden/>
              </w:rPr>
              <w:instrText xml:space="preserve"> PAGEREF _Toc22297459 \h </w:instrText>
            </w:r>
            <w:r>
              <w:rPr>
                <w:noProof/>
                <w:webHidden/>
              </w:rPr>
            </w:r>
            <w:r>
              <w:rPr>
                <w:noProof/>
                <w:webHidden/>
              </w:rPr>
              <w:fldChar w:fldCharType="separate"/>
            </w:r>
            <w:r>
              <w:rPr>
                <w:noProof/>
                <w:webHidden/>
              </w:rPr>
              <w:t>12</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0" w:history="1">
            <w:r w:rsidRPr="00E57998">
              <w:rPr>
                <w:rStyle w:val="Hyperlink"/>
                <w:noProof/>
                <w:lang w:val="en-US"/>
              </w:rPr>
              <w:t>3.3.4 Assigning Additional Scenario Packages</w:t>
            </w:r>
            <w:r>
              <w:rPr>
                <w:noProof/>
                <w:webHidden/>
              </w:rPr>
              <w:tab/>
            </w:r>
            <w:r>
              <w:rPr>
                <w:noProof/>
                <w:webHidden/>
              </w:rPr>
              <w:fldChar w:fldCharType="begin"/>
            </w:r>
            <w:r>
              <w:rPr>
                <w:noProof/>
                <w:webHidden/>
              </w:rPr>
              <w:instrText xml:space="preserve"> PAGEREF _Toc22297460 \h </w:instrText>
            </w:r>
            <w:r>
              <w:rPr>
                <w:noProof/>
                <w:webHidden/>
              </w:rPr>
            </w:r>
            <w:r>
              <w:rPr>
                <w:noProof/>
                <w:webHidden/>
              </w:rPr>
              <w:fldChar w:fldCharType="separate"/>
            </w:r>
            <w:r>
              <w:rPr>
                <w:noProof/>
                <w:webHidden/>
              </w:rPr>
              <w:t>12</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1" w:history="1">
            <w:r w:rsidRPr="00E57998">
              <w:rPr>
                <w:rStyle w:val="Hyperlink"/>
                <w:iCs/>
                <w:noProof/>
                <w:lang w:val="en-US"/>
              </w:rPr>
              <w:t>3.</w:t>
            </w:r>
            <w:r w:rsidRPr="00E57998">
              <w:rPr>
                <w:rStyle w:val="Hyperlink"/>
                <w:noProof/>
                <w:lang w:val="en-US"/>
              </w:rPr>
              <w:t>3.5 Subscribing to Events of Business Process Engine</w:t>
            </w:r>
            <w:r>
              <w:rPr>
                <w:noProof/>
                <w:webHidden/>
              </w:rPr>
              <w:tab/>
            </w:r>
            <w:r>
              <w:rPr>
                <w:noProof/>
                <w:webHidden/>
              </w:rPr>
              <w:fldChar w:fldCharType="begin"/>
            </w:r>
            <w:r>
              <w:rPr>
                <w:noProof/>
                <w:webHidden/>
              </w:rPr>
              <w:instrText xml:space="preserve"> PAGEREF _Toc22297461 \h </w:instrText>
            </w:r>
            <w:r>
              <w:rPr>
                <w:noProof/>
                <w:webHidden/>
              </w:rPr>
            </w:r>
            <w:r>
              <w:rPr>
                <w:noProof/>
                <w:webHidden/>
              </w:rPr>
              <w:fldChar w:fldCharType="separate"/>
            </w:r>
            <w:r>
              <w:rPr>
                <w:noProof/>
                <w:webHidden/>
              </w:rPr>
              <w:t>13</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2" w:history="1">
            <w:r w:rsidRPr="00E57998">
              <w:rPr>
                <w:rStyle w:val="Hyperlink"/>
                <w:noProof/>
                <w:lang w:val="en-US"/>
              </w:rPr>
              <w:t>3.3.6 Reinitializing the Package BPM ID</w:t>
            </w:r>
            <w:r>
              <w:rPr>
                <w:noProof/>
                <w:webHidden/>
              </w:rPr>
              <w:tab/>
            </w:r>
            <w:r>
              <w:rPr>
                <w:noProof/>
                <w:webHidden/>
              </w:rPr>
              <w:fldChar w:fldCharType="begin"/>
            </w:r>
            <w:r>
              <w:rPr>
                <w:noProof/>
                <w:webHidden/>
              </w:rPr>
              <w:instrText xml:space="preserve"> PAGEREF _Toc22297462 \h </w:instrText>
            </w:r>
            <w:r>
              <w:rPr>
                <w:noProof/>
                <w:webHidden/>
              </w:rPr>
            </w:r>
            <w:r>
              <w:rPr>
                <w:noProof/>
                <w:webHidden/>
              </w:rPr>
              <w:fldChar w:fldCharType="separate"/>
            </w:r>
            <w:r>
              <w:rPr>
                <w:noProof/>
                <w:webHidden/>
              </w:rPr>
              <w:t>13</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3" w:history="1">
            <w:r w:rsidRPr="00E57998">
              <w:rPr>
                <w:rStyle w:val="Hyperlink"/>
                <w:noProof/>
                <w:lang w:val="en-US"/>
              </w:rPr>
              <w:t>3.3.7 Further Business Process Functions</w:t>
            </w:r>
            <w:r>
              <w:rPr>
                <w:noProof/>
                <w:webHidden/>
              </w:rPr>
              <w:tab/>
            </w:r>
            <w:r>
              <w:rPr>
                <w:noProof/>
                <w:webHidden/>
              </w:rPr>
              <w:fldChar w:fldCharType="begin"/>
            </w:r>
            <w:r>
              <w:rPr>
                <w:noProof/>
                <w:webHidden/>
              </w:rPr>
              <w:instrText xml:space="preserve"> PAGEREF _Toc22297463 \h </w:instrText>
            </w:r>
            <w:r>
              <w:rPr>
                <w:noProof/>
                <w:webHidden/>
              </w:rPr>
            </w:r>
            <w:r>
              <w:rPr>
                <w:noProof/>
                <w:webHidden/>
              </w:rPr>
              <w:fldChar w:fldCharType="separate"/>
            </w:r>
            <w:r>
              <w:rPr>
                <w:noProof/>
                <w:webHidden/>
              </w:rPr>
              <w:t>13</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64" w:history="1">
            <w:r w:rsidRPr="00E57998">
              <w:rPr>
                <w:rStyle w:val="Hyperlink"/>
                <w:noProof/>
                <w:lang w:val="en-US"/>
              </w:rPr>
              <w:t>3.4 Using the Process Modeler</w:t>
            </w:r>
            <w:r>
              <w:rPr>
                <w:noProof/>
                <w:webHidden/>
              </w:rPr>
              <w:tab/>
            </w:r>
            <w:r>
              <w:rPr>
                <w:noProof/>
                <w:webHidden/>
              </w:rPr>
              <w:fldChar w:fldCharType="begin"/>
            </w:r>
            <w:r>
              <w:rPr>
                <w:noProof/>
                <w:webHidden/>
              </w:rPr>
              <w:instrText xml:space="preserve"> PAGEREF _Toc22297464 \h </w:instrText>
            </w:r>
            <w:r>
              <w:rPr>
                <w:noProof/>
                <w:webHidden/>
              </w:rPr>
            </w:r>
            <w:r>
              <w:rPr>
                <w:noProof/>
                <w:webHidden/>
              </w:rPr>
              <w:fldChar w:fldCharType="separate"/>
            </w:r>
            <w:r>
              <w:rPr>
                <w:noProof/>
                <w:webHidden/>
              </w:rPr>
              <w:t>14</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5" w:history="1">
            <w:r w:rsidRPr="00E57998">
              <w:rPr>
                <w:rStyle w:val="Hyperlink"/>
                <w:noProof/>
                <w:lang w:val="en-US"/>
              </w:rPr>
              <w:t>3.4.1 Areas of the Business Process Modeler</w:t>
            </w:r>
            <w:r>
              <w:rPr>
                <w:noProof/>
                <w:webHidden/>
              </w:rPr>
              <w:tab/>
            </w:r>
            <w:r>
              <w:rPr>
                <w:noProof/>
                <w:webHidden/>
              </w:rPr>
              <w:fldChar w:fldCharType="begin"/>
            </w:r>
            <w:r>
              <w:rPr>
                <w:noProof/>
                <w:webHidden/>
              </w:rPr>
              <w:instrText xml:space="preserve"> PAGEREF _Toc22297465 \h </w:instrText>
            </w:r>
            <w:r>
              <w:rPr>
                <w:noProof/>
                <w:webHidden/>
              </w:rPr>
            </w:r>
            <w:r>
              <w:rPr>
                <w:noProof/>
                <w:webHidden/>
              </w:rPr>
              <w:fldChar w:fldCharType="separate"/>
            </w:r>
            <w:r>
              <w:rPr>
                <w:noProof/>
                <w:webHidden/>
              </w:rPr>
              <w:t>15</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6" w:history="1">
            <w:r w:rsidRPr="00E57998">
              <w:rPr>
                <w:rStyle w:val="Hyperlink"/>
                <w:noProof/>
                <w:lang w:val="en-US"/>
              </w:rPr>
              <w:t>3.4.2 Providing General Process Information</w:t>
            </w:r>
            <w:r>
              <w:rPr>
                <w:noProof/>
                <w:webHidden/>
              </w:rPr>
              <w:tab/>
            </w:r>
            <w:r>
              <w:rPr>
                <w:noProof/>
                <w:webHidden/>
              </w:rPr>
              <w:fldChar w:fldCharType="begin"/>
            </w:r>
            <w:r>
              <w:rPr>
                <w:noProof/>
                <w:webHidden/>
              </w:rPr>
              <w:instrText xml:space="preserve"> PAGEREF _Toc22297466 \h </w:instrText>
            </w:r>
            <w:r>
              <w:rPr>
                <w:noProof/>
                <w:webHidden/>
              </w:rPr>
            </w:r>
            <w:r>
              <w:rPr>
                <w:noProof/>
                <w:webHidden/>
              </w:rPr>
              <w:fldChar w:fldCharType="separate"/>
            </w:r>
            <w:r>
              <w:rPr>
                <w:noProof/>
                <w:webHidden/>
              </w:rPr>
              <w:t>16</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7" w:history="1">
            <w:r w:rsidRPr="00E57998">
              <w:rPr>
                <w:rStyle w:val="Hyperlink"/>
                <w:noProof/>
                <w:lang w:val="en-US"/>
              </w:rPr>
              <w:t>3.4.3 Defining Events</w:t>
            </w:r>
            <w:r>
              <w:rPr>
                <w:noProof/>
                <w:webHidden/>
              </w:rPr>
              <w:tab/>
            </w:r>
            <w:r>
              <w:rPr>
                <w:noProof/>
                <w:webHidden/>
              </w:rPr>
              <w:fldChar w:fldCharType="begin"/>
            </w:r>
            <w:r>
              <w:rPr>
                <w:noProof/>
                <w:webHidden/>
              </w:rPr>
              <w:instrText xml:space="preserve"> PAGEREF _Toc22297467 \h </w:instrText>
            </w:r>
            <w:r>
              <w:rPr>
                <w:noProof/>
                <w:webHidden/>
              </w:rPr>
            </w:r>
            <w:r>
              <w:rPr>
                <w:noProof/>
                <w:webHidden/>
              </w:rPr>
              <w:fldChar w:fldCharType="separate"/>
            </w:r>
            <w:r>
              <w:rPr>
                <w:noProof/>
                <w:webHidden/>
              </w:rPr>
              <w:t>16</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8" w:history="1">
            <w:r w:rsidRPr="00E57998">
              <w:rPr>
                <w:rStyle w:val="Hyperlink"/>
                <w:noProof/>
                <w:lang w:val="en-US"/>
              </w:rPr>
              <w:t>3.4.4 Defining Gateways</w:t>
            </w:r>
            <w:r>
              <w:rPr>
                <w:noProof/>
                <w:webHidden/>
              </w:rPr>
              <w:tab/>
            </w:r>
            <w:r>
              <w:rPr>
                <w:noProof/>
                <w:webHidden/>
              </w:rPr>
              <w:fldChar w:fldCharType="begin"/>
            </w:r>
            <w:r>
              <w:rPr>
                <w:noProof/>
                <w:webHidden/>
              </w:rPr>
              <w:instrText xml:space="preserve"> PAGEREF _Toc22297468 \h </w:instrText>
            </w:r>
            <w:r>
              <w:rPr>
                <w:noProof/>
                <w:webHidden/>
              </w:rPr>
            </w:r>
            <w:r>
              <w:rPr>
                <w:noProof/>
                <w:webHidden/>
              </w:rPr>
              <w:fldChar w:fldCharType="separate"/>
            </w:r>
            <w:r>
              <w:rPr>
                <w:noProof/>
                <w:webHidden/>
              </w:rPr>
              <w:t>19</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69" w:history="1">
            <w:r w:rsidRPr="00E57998">
              <w:rPr>
                <w:rStyle w:val="Hyperlink"/>
                <w:noProof/>
                <w:lang w:val="en-US"/>
              </w:rPr>
              <w:t>3.4.5 Defining Tasks</w:t>
            </w:r>
            <w:r>
              <w:rPr>
                <w:noProof/>
                <w:webHidden/>
              </w:rPr>
              <w:tab/>
            </w:r>
            <w:r>
              <w:rPr>
                <w:noProof/>
                <w:webHidden/>
              </w:rPr>
              <w:fldChar w:fldCharType="begin"/>
            </w:r>
            <w:r>
              <w:rPr>
                <w:noProof/>
                <w:webHidden/>
              </w:rPr>
              <w:instrText xml:space="preserve"> PAGEREF _Toc22297469 \h </w:instrText>
            </w:r>
            <w:r>
              <w:rPr>
                <w:noProof/>
                <w:webHidden/>
              </w:rPr>
            </w:r>
            <w:r>
              <w:rPr>
                <w:noProof/>
                <w:webHidden/>
              </w:rPr>
              <w:fldChar w:fldCharType="separate"/>
            </w:r>
            <w:r>
              <w:rPr>
                <w:noProof/>
                <w:webHidden/>
              </w:rPr>
              <w:t>19</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70" w:history="1">
            <w:r w:rsidRPr="00E57998">
              <w:rPr>
                <w:rStyle w:val="Hyperlink"/>
                <w:noProof/>
                <w:lang w:val="en-US"/>
              </w:rPr>
              <w:t>3.4.6 Defining Data Objects</w:t>
            </w:r>
            <w:r>
              <w:rPr>
                <w:noProof/>
                <w:webHidden/>
              </w:rPr>
              <w:tab/>
            </w:r>
            <w:r>
              <w:rPr>
                <w:noProof/>
                <w:webHidden/>
              </w:rPr>
              <w:fldChar w:fldCharType="begin"/>
            </w:r>
            <w:r>
              <w:rPr>
                <w:noProof/>
                <w:webHidden/>
              </w:rPr>
              <w:instrText xml:space="preserve"> PAGEREF _Toc22297470 \h </w:instrText>
            </w:r>
            <w:r>
              <w:rPr>
                <w:noProof/>
                <w:webHidden/>
              </w:rPr>
            </w:r>
            <w:r>
              <w:rPr>
                <w:noProof/>
                <w:webHidden/>
              </w:rPr>
              <w:fldChar w:fldCharType="separate"/>
            </w:r>
            <w:r>
              <w:rPr>
                <w:noProof/>
                <w:webHidden/>
              </w:rPr>
              <w:t>22</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71" w:history="1">
            <w:r w:rsidRPr="00E57998">
              <w:rPr>
                <w:rStyle w:val="Hyperlink"/>
                <w:noProof/>
                <w:lang w:val="en-US"/>
              </w:rPr>
              <w:t>3.4.7 Defining Sequence Flows</w:t>
            </w:r>
            <w:r>
              <w:rPr>
                <w:noProof/>
                <w:webHidden/>
              </w:rPr>
              <w:tab/>
            </w:r>
            <w:r>
              <w:rPr>
                <w:noProof/>
                <w:webHidden/>
              </w:rPr>
              <w:fldChar w:fldCharType="begin"/>
            </w:r>
            <w:r>
              <w:rPr>
                <w:noProof/>
                <w:webHidden/>
              </w:rPr>
              <w:instrText xml:space="preserve"> PAGEREF _Toc22297471 \h </w:instrText>
            </w:r>
            <w:r>
              <w:rPr>
                <w:noProof/>
                <w:webHidden/>
              </w:rPr>
            </w:r>
            <w:r>
              <w:rPr>
                <w:noProof/>
                <w:webHidden/>
              </w:rPr>
              <w:fldChar w:fldCharType="separate"/>
            </w:r>
            <w:r>
              <w:rPr>
                <w:noProof/>
                <w:webHidden/>
              </w:rPr>
              <w:t>24</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72" w:history="1">
            <w:r w:rsidRPr="00E57998">
              <w:rPr>
                <w:rStyle w:val="Hyperlink"/>
                <w:noProof/>
                <w:lang w:val="en-US"/>
              </w:rPr>
              <w:t>3.4.8 Defining Directed Data Associations</w:t>
            </w:r>
            <w:r>
              <w:rPr>
                <w:noProof/>
                <w:webHidden/>
              </w:rPr>
              <w:tab/>
            </w:r>
            <w:r>
              <w:rPr>
                <w:noProof/>
                <w:webHidden/>
              </w:rPr>
              <w:fldChar w:fldCharType="begin"/>
            </w:r>
            <w:r>
              <w:rPr>
                <w:noProof/>
                <w:webHidden/>
              </w:rPr>
              <w:instrText xml:space="preserve"> PAGEREF _Toc22297472 \h </w:instrText>
            </w:r>
            <w:r>
              <w:rPr>
                <w:noProof/>
                <w:webHidden/>
              </w:rPr>
            </w:r>
            <w:r>
              <w:rPr>
                <w:noProof/>
                <w:webHidden/>
              </w:rPr>
              <w:fldChar w:fldCharType="separate"/>
            </w:r>
            <w:r>
              <w:rPr>
                <w:noProof/>
                <w:webHidden/>
              </w:rPr>
              <w:t>25</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73" w:history="1">
            <w:r w:rsidRPr="00E57998">
              <w:rPr>
                <w:rStyle w:val="Hyperlink"/>
                <w:noProof/>
                <w:lang w:val="en-US"/>
              </w:rPr>
              <w:t>3.5 Correlating Send and Receive Tasks</w:t>
            </w:r>
            <w:r>
              <w:rPr>
                <w:noProof/>
                <w:webHidden/>
              </w:rPr>
              <w:tab/>
            </w:r>
            <w:r>
              <w:rPr>
                <w:noProof/>
                <w:webHidden/>
              </w:rPr>
              <w:fldChar w:fldCharType="begin"/>
            </w:r>
            <w:r>
              <w:rPr>
                <w:noProof/>
                <w:webHidden/>
              </w:rPr>
              <w:instrText xml:space="preserve"> PAGEREF _Toc22297473 \h </w:instrText>
            </w:r>
            <w:r>
              <w:rPr>
                <w:noProof/>
                <w:webHidden/>
              </w:rPr>
            </w:r>
            <w:r>
              <w:rPr>
                <w:noProof/>
                <w:webHidden/>
              </w:rPr>
              <w:fldChar w:fldCharType="separate"/>
            </w:r>
            <w:r>
              <w:rPr>
                <w:noProof/>
                <w:webHidden/>
              </w:rPr>
              <w:t>25</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74" w:history="1">
            <w:r w:rsidRPr="00E57998">
              <w:rPr>
                <w:rStyle w:val="Hyperlink"/>
                <w:noProof/>
                <w:lang w:val="en-US"/>
              </w:rPr>
              <w:t>3.6 Obtaining a Consistent BPMN Model</w:t>
            </w:r>
            <w:r>
              <w:rPr>
                <w:noProof/>
                <w:webHidden/>
              </w:rPr>
              <w:tab/>
            </w:r>
            <w:r>
              <w:rPr>
                <w:noProof/>
                <w:webHidden/>
              </w:rPr>
              <w:fldChar w:fldCharType="begin"/>
            </w:r>
            <w:r>
              <w:rPr>
                <w:noProof/>
                <w:webHidden/>
              </w:rPr>
              <w:instrText xml:space="preserve"> PAGEREF _Toc22297474 \h </w:instrText>
            </w:r>
            <w:r>
              <w:rPr>
                <w:noProof/>
                <w:webHidden/>
              </w:rPr>
            </w:r>
            <w:r>
              <w:rPr>
                <w:noProof/>
                <w:webHidden/>
              </w:rPr>
              <w:fldChar w:fldCharType="separate"/>
            </w:r>
            <w:r>
              <w:rPr>
                <w:noProof/>
                <w:webHidden/>
              </w:rPr>
              <w:t>26</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75" w:history="1">
            <w:r w:rsidRPr="00E57998">
              <w:rPr>
                <w:rStyle w:val="Hyperlink"/>
                <w:noProof/>
                <w:lang w:val="en-US"/>
              </w:rPr>
              <w:t>3.7 Using the Instance Information Pool for Process Design</w:t>
            </w:r>
            <w:r>
              <w:rPr>
                <w:noProof/>
                <w:webHidden/>
              </w:rPr>
              <w:tab/>
            </w:r>
            <w:r>
              <w:rPr>
                <w:noProof/>
                <w:webHidden/>
              </w:rPr>
              <w:fldChar w:fldCharType="begin"/>
            </w:r>
            <w:r>
              <w:rPr>
                <w:noProof/>
                <w:webHidden/>
              </w:rPr>
              <w:instrText xml:space="preserve"> PAGEREF _Toc22297475 \h </w:instrText>
            </w:r>
            <w:r>
              <w:rPr>
                <w:noProof/>
                <w:webHidden/>
              </w:rPr>
            </w:r>
            <w:r>
              <w:rPr>
                <w:noProof/>
                <w:webHidden/>
              </w:rPr>
              <w:fldChar w:fldCharType="separate"/>
            </w:r>
            <w:r>
              <w:rPr>
                <w:noProof/>
                <w:webHidden/>
              </w:rPr>
              <w:t>27</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76" w:history="1">
            <w:r w:rsidRPr="00E57998">
              <w:rPr>
                <w:rStyle w:val="Hyperlink"/>
                <w:noProof/>
                <w:lang w:val="en-US"/>
              </w:rPr>
              <w:t>3.8 Exporting and Importing Business Processes</w:t>
            </w:r>
            <w:r>
              <w:rPr>
                <w:noProof/>
                <w:webHidden/>
              </w:rPr>
              <w:tab/>
            </w:r>
            <w:r>
              <w:rPr>
                <w:noProof/>
                <w:webHidden/>
              </w:rPr>
              <w:fldChar w:fldCharType="begin"/>
            </w:r>
            <w:r>
              <w:rPr>
                <w:noProof/>
                <w:webHidden/>
              </w:rPr>
              <w:instrText xml:space="preserve"> PAGEREF _Toc22297476 \h </w:instrText>
            </w:r>
            <w:r>
              <w:rPr>
                <w:noProof/>
                <w:webHidden/>
              </w:rPr>
            </w:r>
            <w:r>
              <w:rPr>
                <w:noProof/>
                <w:webHidden/>
              </w:rPr>
              <w:fldChar w:fldCharType="separate"/>
            </w:r>
            <w:r>
              <w:rPr>
                <w:noProof/>
                <w:webHidden/>
              </w:rPr>
              <w:t>27</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77" w:history="1">
            <w:r w:rsidRPr="00E57998">
              <w:rPr>
                <w:rStyle w:val="Hyperlink"/>
                <w:noProof/>
                <w:lang w:val="en-US"/>
              </w:rPr>
              <w:t>3.9 Using SAP Business Process Library Functions</w:t>
            </w:r>
            <w:r>
              <w:rPr>
                <w:noProof/>
                <w:webHidden/>
              </w:rPr>
              <w:tab/>
            </w:r>
            <w:r>
              <w:rPr>
                <w:noProof/>
                <w:webHidden/>
              </w:rPr>
              <w:fldChar w:fldCharType="begin"/>
            </w:r>
            <w:r>
              <w:rPr>
                <w:noProof/>
                <w:webHidden/>
              </w:rPr>
              <w:instrText xml:space="preserve"> PAGEREF _Toc22297477 \h </w:instrText>
            </w:r>
            <w:r>
              <w:rPr>
                <w:noProof/>
                <w:webHidden/>
              </w:rPr>
            </w:r>
            <w:r>
              <w:rPr>
                <w:noProof/>
                <w:webHidden/>
              </w:rPr>
              <w:fldChar w:fldCharType="separate"/>
            </w:r>
            <w:r>
              <w:rPr>
                <w:noProof/>
                <w:webHidden/>
              </w:rPr>
              <w:t>27</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78" w:history="1">
            <w:r w:rsidRPr="00E57998">
              <w:rPr>
                <w:rStyle w:val="Hyperlink"/>
                <w:noProof/>
                <w:lang w:val="en-US"/>
              </w:rPr>
              <w:t>3.10 Creating Documents for Script Tasks</w:t>
            </w:r>
            <w:r>
              <w:rPr>
                <w:noProof/>
                <w:webHidden/>
              </w:rPr>
              <w:tab/>
            </w:r>
            <w:r>
              <w:rPr>
                <w:noProof/>
                <w:webHidden/>
              </w:rPr>
              <w:fldChar w:fldCharType="begin"/>
            </w:r>
            <w:r>
              <w:rPr>
                <w:noProof/>
                <w:webHidden/>
              </w:rPr>
              <w:instrText xml:space="preserve"> PAGEREF _Toc22297478 \h </w:instrText>
            </w:r>
            <w:r>
              <w:rPr>
                <w:noProof/>
                <w:webHidden/>
              </w:rPr>
            </w:r>
            <w:r>
              <w:rPr>
                <w:noProof/>
                <w:webHidden/>
              </w:rPr>
              <w:fldChar w:fldCharType="separate"/>
            </w:r>
            <w:r>
              <w:rPr>
                <w:noProof/>
                <w:webHidden/>
              </w:rPr>
              <w:t>27</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79" w:history="1">
            <w:r w:rsidRPr="00E57998">
              <w:rPr>
                <w:rStyle w:val="Hyperlink"/>
                <w:noProof/>
                <w:lang w:val="en-US"/>
              </w:rPr>
              <w:t>3.10.1 Creating BizFlow Definition Documents</w:t>
            </w:r>
            <w:r>
              <w:rPr>
                <w:noProof/>
                <w:webHidden/>
              </w:rPr>
              <w:tab/>
            </w:r>
            <w:r>
              <w:rPr>
                <w:noProof/>
                <w:webHidden/>
              </w:rPr>
              <w:fldChar w:fldCharType="begin"/>
            </w:r>
            <w:r>
              <w:rPr>
                <w:noProof/>
                <w:webHidden/>
              </w:rPr>
              <w:instrText xml:space="preserve"> PAGEREF _Toc22297479 \h </w:instrText>
            </w:r>
            <w:r>
              <w:rPr>
                <w:noProof/>
                <w:webHidden/>
              </w:rPr>
            </w:r>
            <w:r>
              <w:rPr>
                <w:noProof/>
                <w:webHidden/>
              </w:rPr>
              <w:fldChar w:fldCharType="separate"/>
            </w:r>
            <w:r>
              <w:rPr>
                <w:noProof/>
                <w:webHidden/>
              </w:rPr>
              <w:t>27</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80" w:history="1">
            <w:r w:rsidRPr="00E57998">
              <w:rPr>
                <w:rStyle w:val="Hyperlink"/>
                <w:noProof/>
                <w:lang w:val="en-US"/>
              </w:rPr>
              <w:t>3.10.2 Creating XSL Documents</w:t>
            </w:r>
            <w:r>
              <w:rPr>
                <w:noProof/>
                <w:webHidden/>
              </w:rPr>
              <w:tab/>
            </w:r>
            <w:r>
              <w:rPr>
                <w:noProof/>
                <w:webHidden/>
              </w:rPr>
              <w:fldChar w:fldCharType="begin"/>
            </w:r>
            <w:r>
              <w:rPr>
                <w:noProof/>
                <w:webHidden/>
              </w:rPr>
              <w:instrText xml:space="preserve"> PAGEREF _Toc22297480 \h </w:instrText>
            </w:r>
            <w:r>
              <w:rPr>
                <w:noProof/>
                <w:webHidden/>
              </w:rPr>
            </w:r>
            <w:r>
              <w:rPr>
                <w:noProof/>
                <w:webHidden/>
              </w:rPr>
              <w:fldChar w:fldCharType="separate"/>
            </w:r>
            <w:r>
              <w:rPr>
                <w:noProof/>
                <w:webHidden/>
              </w:rPr>
              <w:t>29</w:t>
            </w:r>
            <w:r>
              <w:rPr>
                <w:noProof/>
                <w:webHidden/>
              </w:rPr>
              <w:fldChar w:fldCharType="end"/>
            </w:r>
          </w:hyperlink>
        </w:p>
        <w:p w:rsidR="00A63553" w:rsidRDefault="00A63553">
          <w:pPr>
            <w:pStyle w:val="TOC3"/>
            <w:tabs>
              <w:tab w:val="right" w:leader="dot" w:pos="9350"/>
            </w:tabs>
            <w:rPr>
              <w:rFonts w:asciiTheme="minorHAnsi" w:eastAsiaTheme="minorEastAsia" w:hAnsiTheme="minorHAnsi"/>
              <w:noProof/>
              <w:lang w:val="en-US"/>
            </w:rPr>
          </w:pPr>
          <w:hyperlink w:anchor="_Toc22297481" w:history="1">
            <w:r w:rsidRPr="00E57998">
              <w:rPr>
                <w:rStyle w:val="Hyperlink"/>
                <w:noProof/>
                <w:lang w:val="en-US"/>
              </w:rPr>
              <w:t>3.10.3 Creating JavaScript Documents</w:t>
            </w:r>
            <w:r>
              <w:rPr>
                <w:noProof/>
                <w:webHidden/>
              </w:rPr>
              <w:tab/>
            </w:r>
            <w:r>
              <w:rPr>
                <w:noProof/>
                <w:webHidden/>
              </w:rPr>
              <w:fldChar w:fldCharType="begin"/>
            </w:r>
            <w:r>
              <w:rPr>
                <w:noProof/>
                <w:webHidden/>
              </w:rPr>
              <w:instrText xml:space="preserve"> PAGEREF _Toc22297481 \h </w:instrText>
            </w:r>
            <w:r>
              <w:rPr>
                <w:noProof/>
                <w:webHidden/>
              </w:rPr>
            </w:r>
            <w:r>
              <w:rPr>
                <w:noProof/>
                <w:webHidden/>
              </w:rPr>
              <w:fldChar w:fldCharType="separate"/>
            </w:r>
            <w:r>
              <w:rPr>
                <w:noProof/>
                <w:webHidden/>
              </w:rPr>
              <w:t>29</w:t>
            </w:r>
            <w:r>
              <w:rPr>
                <w:noProof/>
                <w:webHidden/>
              </w:rPr>
              <w:fldChar w:fldCharType="end"/>
            </w:r>
          </w:hyperlink>
        </w:p>
        <w:p w:rsidR="00A63553" w:rsidRDefault="00A63553" w:rsidP="00A63553">
          <w:pPr>
            <w:pStyle w:val="TOC1"/>
            <w:rPr>
              <w:rFonts w:asciiTheme="minorHAnsi" w:eastAsiaTheme="minorEastAsia" w:hAnsiTheme="minorHAnsi"/>
              <w:noProof/>
              <w:lang w:val="en-US"/>
            </w:rPr>
          </w:pPr>
          <w:hyperlink w:anchor="_Toc22297482" w:history="1">
            <w:r w:rsidRPr="00E57998">
              <w:rPr>
                <w:rStyle w:val="Hyperlink"/>
                <w:noProof/>
                <w:lang w:val="en-US"/>
              </w:rPr>
              <w:t>4 Monitoring Business Processes</w:t>
            </w:r>
            <w:r>
              <w:rPr>
                <w:noProof/>
                <w:webHidden/>
              </w:rPr>
              <w:tab/>
            </w:r>
            <w:r>
              <w:rPr>
                <w:noProof/>
                <w:webHidden/>
              </w:rPr>
              <w:fldChar w:fldCharType="begin"/>
            </w:r>
            <w:r>
              <w:rPr>
                <w:noProof/>
                <w:webHidden/>
              </w:rPr>
              <w:instrText xml:space="preserve"> PAGEREF _Toc22297482 \h </w:instrText>
            </w:r>
            <w:r>
              <w:rPr>
                <w:noProof/>
                <w:webHidden/>
              </w:rPr>
            </w:r>
            <w:r>
              <w:rPr>
                <w:noProof/>
                <w:webHidden/>
              </w:rPr>
              <w:fldChar w:fldCharType="separate"/>
            </w:r>
            <w:r>
              <w:rPr>
                <w:noProof/>
                <w:webHidden/>
              </w:rPr>
              <w:t>30</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83" w:history="1">
            <w:r w:rsidRPr="00E57998">
              <w:rPr>
                <w:rStyle w:val="Hyperlink"/>
                <w:noProof/>
                <w:lang w:val="en-US"/>
              </w:rPr>
              <w:t>4.1 Displaying Business Processes in Process Control</w:t>
            </w:r>
            <w:r>
              <w:rPr>
                <w:noProof/>
                <w:webHidden/>
              </w:rPr>
              <w:tab/>
            </w:r>
            <w:r>
              <w:rPr>
                <w:noProof/>
                <w:webHidden/>
              </w:rPr>
              <w:fldChar w:fldCharType="begin"/>
            </w:r>
            <w:r>
              <w:rPr>
                <w:noProof/>
                <w:webHidden/>
              </w:rPr>
              <w:instrText xml:space="preserve"> PAGEREF _Toc22297483 \h </w:instrText>
            </w:r>
            <w:r>
              <w:rPr>
                <w:noProof/>
                <w:webHidden/>
              </w:rPr>
            </w:r>
            <w:r>
              <w:rPr>
                <w:noProof/>
                <w:webHidden/>
              </w:rPr>
              <w:fldChar w:fldCharType="separate"/>
            </w:r>
            <w:r>
              <w:rPr>
                <w:noProof/>
                <w:webHidden/>
              </w:rPr>
              <w:t>30</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84" w:history="1">
            <w:r w:rsidRPr="00E57998">
              <w:rPr>
                <w:rStyle w:val="Hyperlink"/>
                <w:noProof/>
                <w:lang w:val="en-US"/>
              </w:rPr>
              <w:t>4.2 Using the Business Process Monitor</w:t>
            </w:r>
            <w:r>
              <w:rPr>
                <w:noProof/>
                <w:webHidden/>
              </w:rPr>
              <w:tab/>
            </w:r>
            <w:r>
              <w:rPr>
                <w:noProof/>
                <w:webHidden/>
              </w:rPr>
              <w:fldChar w:fldCharType="begin"/>
            </w:r>
            <w:r>
              <w:rPr>
                <w:noProof/>
                <w:webHidden/>
              </w:rPr>
              <w:instrText xml:space="preserve"> PAGEREF _Toc22297484 \h </w:instrText>
            </w:r>
            <w:r>
              <w:rPr>
                <w:noProof/>
                <w:webHidden/>
              </w:rPr>
            </w:r>
            <w:r>
              <w:rPr>
                <w:noProof/>
                <w:webHidden/>
              </w:rPr>
              <w:fldChar w:fldCharType="separate"/>
            </w:r>
            <w:r>
              <w:rPr>
                <w:noProof/>
                <w:webHidden/>
              </w:rPr>
              <w:t>32</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85" w:history="1">
            <w:r w:rsidRPr="00E57998">
              <w:rPr>
                <w:rStyle w:val="Hyperlink"/>
                <w:noProof/>
                <w:lang w:val="en-US"/>
              </w:rPr>
              <w:t>4.3 Using the Business Process Instance Control Monitor</w:t>
            </w:r>
            <w:r>
              <w:rPr>
                <w:noProof/>
                <w:webHidden/>
              </w:rPr>
              <w:tab/>
            </w:r>
            <w:r>
              <w:rPr>
                <w:noProof/>
                <w:webHidden/>
              </w:rPr>
              <w:fldChar w:fldCharType="begin"/>
            </w:r>
            <w:r>
              <w:rPr>
                <w:noProof/>
                <w:webHidden/>
              </w:rPr>
              <w:instrText xml:space="preserve"> PAGEREF _Toc22297485 \h </w:instrText>
            </w:r>
            <w:r>
              <w:rPr>
                <w:noProof/>
                <w:webHidden/>
              </w:rPr>
            </w:r>
            <w:r>
              <w:rPr>
                <w:noProof/>
                <w:webHidden/>
              </w:rPr>
              <w:fldChar w:fldCharType="separate"/>
            </w:r>
            <w:r>
              <w:rPr>
                <w:noProof/>
                <w:webHidden/>
              </w:rPr>
              <w:t>33</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86" w:history="1">
            <w:r w:rsidRPr="00E57998">
              <w:rPr>
                <w:rStyle w:val="Hyperlink"/>
                <w:noProof/>
                <w:lang w:val="en-US"/>
              </w:rPr>
              <w:t>4.4 Displaying Business Process Instance Details</w:t>
            </w:r>
            <w:r>
              <w:rPr>
                <w:noProof/>
                <w:webHidden/>
              </w:rPr>
              <w:tab/>
            </w:r>
            <w:r>
              <w:rPr>
                <w:noProof/>
                <w:webHidden/>
              </w:rPr>
              <w:fldChar w:fldCharType="begin"/>
            </w:r>
            <w:r>
              <w:rPr>
                <w:noProof/>
                <w:webHidden/>
              </w:rPr>
              <w:instrText xml:space="preserve"> PAGEREF _Toc22297486 \h </w:instrText>
            </w:r>
            <w:r>
              <w:rPr>
                <w:noProof/>
                <w:webHidden/>
              </w:rPr>
            </w:r>
            <w:r>
              <w:rPr>
                <w:noProof/>
                <w:webHidden/>
              </w:rPr>
              <w:fldChar w:fldCharType="separate"/>
            </w:r>
            <w:r>
              <w:rPr>
                <w:noProof/>
                <w:webHidden/>
              </w:rPr>
              <w:t>34</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87" w:history="1">
            <w:r w:rsidRPr="00E57998">
              <w:rPr>
                <w:rStyle w:val="Hyperlink"/>
                <w:noProof/>
                <w:lang w:val="en-US"/>
              </w:rPr>
              <w:t>4.5 Displaying the Execution Plan</w:t>
            </w:r>
            <w:r>
              <w:rPr>
                <w:noProof/>
                <w:webHidden/>
              </w:rPr>
              <w:tab/>
            </w:r>
            <w:r>
              <w:rPr>
                <w:noProof/>
                <w:webHidden/>
              </w:rPr>
              <w:fldChar w:fldCharType="begin"/>
            </w:r>
            <w:r>
              <w:rPr>
                <w:noProof/>
                <w:webHidden/>
              </w:rPr>
              <w:instrText xml:space="preserve"> PAGEREF _Toc22297487 \h </w:instrText>
            </w:r>
            <w:r>
              <w:rPr>
                <w:noProof/>
                <w:webHidden/>
              </w:rPr>
            </w:r>
            <w:r>
              <w:rPr>
                <w:noProof/>
                <w:webHidden/>
              </w:rPr>
              <w:fldChar w:fldCharType="separate"/>
            </w:r>
            <w:r>
              <w:rPr>
                <w:noProof/>
                <w:webHidden/>
              </w:rPr>
              <w:t>36</w:t>
            </w:r>
            <w:r>
              <w:rPr>
                <w:noProof/>
                <w:webHidden/>
              </w:rPr>
              <w:fldChar w:fldCharType="end"/>
            </w:r>
          </w:hyperlink>
        </w:p>
        <w:p w:rsidR="00A63553" w:rsidRDefault="00A63553">
          <w:pPr>
            <w:pStyle w:val="TOC2"/>
            <w:tabs>
              <w:tab w:val="right" w:leader="dot" w:pos="9350"/>
            </w:tabs>
            <w:rPr>
              <w:rFonts w:asciiTheme="minorHAnsi" w:eastAsiaTheme="minorEastAsia" w:hAnsiTheme="minorHAnsi"/>
              <w:noProof/>
              <w:lang w:val="en-US"/>
            </w:rPr>
          </w:pPr>
          <w:hyperlink w:anchor="_Toc22297488" w:history="1">
            <w:r w:rsidRPr="00E57998">
              <w:rPr>
                <w:rStyle w:val="Hyperlink"/>
                <w:noProof/>
                <w:lang w:val="en-US"/>
              </w:rPr>
              <w:t>4.6 Displaying Instance Processing in the Process Monitor</w:t>
            </w:r>
            <w:r>
              <w:rPr>
                <w:noProof/>
                <w:webHidden/>
              </w:rPr>
              <w:tab/>
            </w:r>
            <w:r>
              <w:rPr>
                <w:noProof/>
                <w:webHidden/>
              </w:rPr>
              <w:fldChar w:fldCharType="begin"/>
            </w:r>
            <w:r>
              <w:rPr>
                <w:noProof/>
                <w:webHidden/>
              </w:rPr>
              <w:instrText xml:space="preserve"> PAGEREF _Toc22297488 \h </w:instrText>
            </w:r>
            <w:r>
              <w:rPr>
                <w:noProof/>
                <w:webHidden/>
              </w:rPr>
            </w:r>
            <w:r>
              <w:rPr>
                <w:noProof/>
                <w:webHidden/>
              </w:rPr>
              <w:fldChar w:fldCharType="separate"/>
            </w:r>
            <w:r>
              <w:rPr>
                <w:noProof/>
                <w:webHidden/>
              </w:rPr>
              <w:t>36</w:t>
            </w:r>
            <w:r>
              <w:rPr>
                <w:noProof/>
                <w:webHidden/>
              </w:rPr>
              <w:fldChar w:fldCharType="end"/>
            </w:r>
          </w:hyperlink>
        </w:p>
        <w:p w:rsidR="00A63553" w:rsidRDefault="00A63553" w:rsidP="00A63553">
          <w:pPr>
            <w:pStyle w:val="TOC1"/>
            <w:rPr>
              <w:rFonts w:asciiTheme="minorHAnsi" w:eastAsiaTheme="minorEastAsia" w:hAnsiTheme="minorHAnsi"/>
              <w:noProof/>
              <w:lang w:val="en-US"/>
            </w:rPr>
          </w:pPr>
          <w:hyperlink w:anchor="_Toc22297489" w:history="1">
            <w:r w:rsidRPr="00E57998">
              <w:rPr>
                <w:rStyle w:val="Hyperlink"/>
                <w:rFonts w:cs="Arial"/>
                <w:noProof/>
                <w:lang w:val="en-US"/>
              </w:rPr>
              <w:t>Copyrights, Trademarks, and Disclaimers</w:t>
            </w:r>
            <w:r>
              <w:rPr>
                <w:noProof/>
                <w:webHidden/>
              </w:rPr>
              <w:tab/>
            </w:r>
            <w:r>
              <w:rPr>
                <w:noProof/>
                <w:webHidden/>
              </w:rPr>
              <w:fldChar w:fldCharType="begin"/>
            </w:r>
            <w:r>
              <w:rPr>
                <w:noProof/>
                <w:webHidden/>
              </w:rPr>
              <w:instrText xml:space="preserve"> PAGEREF _Toc22297489 \h </w:instrText>
            </w:r>
            <w:r>
              <w:rPr>
                <w:noProof/>
                <w:webHidden/>
              </w:rPr>
            </w:r>
            <w:r>
              <w:rPr>
                <w:noProof/>
                <w:webHidden/>
              </w:rPr>
              <w:fldChar w:fldCharType="separate"/>
            </w:r>
            <w:r>
              <w:rPr>
                <w:noProof/>
                <w:webHidden/>
              </w:rPr>
              <w:t>38</w:t>
            </w:r>
            <w:r>
              <w:rPr>
                <w:noProof/>
                <w:webHidden/>
              </w:rPr>
              <w:fldChar w:fldCharType="end"/>
            </w:r>
          </w:hyperlink>
        </w:p>
        <w:p w:rsidR="002D5756" w:rsidRPr="00D52FBA" w:rsidRDefault="00430853" w:rsidP="004B2C8B">
          <w:pPr>
            <w:pStyle w:val="TOC2"/>
            <w:tabs>
              <w:tab w:val="right" w:leader="dot" w:pos="9350"/>
            </w:tabs>
            <w:rPr>
              <w:rFonts w:cs="Arial"/>
              <w:sz w:val="24"/>
            </w:rPr>
          </w:pPr>
          <w:r w:rsidRPr="00D52FBA">
            <w:rPr>
              <w:rStyle w:val="Hyperlink"/>
              <w:rFonts w:cs="Arial"/>
              <w:noProof/>
              <w:sz w:val="24"/>
            </w:rPr>
            <w:fldChar w:fldCharType="end"/>
          </w:r>
        </w:p>
      </w:sdtContent>
    </w:sdt>
    <w:p w:rsidR="00C83D7D" w:rsidRPr="003D463C" w:rsidRDefault="00085225" w:rsidP="00DD148C">
      <w:pPr>
        <w:pStyle w:val="Heading1"/>
        <w:spacing w:before="100"/>
        <w:rPr>
          <w:rFonts w:eastAsia="Times New Roman"/>
          <w:lang w:val="en-US" w:eastAsia="de-DE"/>
        </w:rPr>
      </w:pPr>
      <w:r w:rsidRPr="003D463C">
        <w:rPr>
          <w:rFonts w:eastAsia="Times New Roman"/>
          <w:lang w:val="en-US" w:eastAsia="de-DE"/>
        </w:rPr>
        <w:br w:type="column"/>
      </w:r>
      <w:bookmarkStart w:id="1" w:name="a1"/>
      <w:bookmarkStart w:id="2" w:name="_Toc22297439"/>
      <w:r w:rsidR="00A93384" w:rsidRPr="003D463C">
        <w:rPr>
          <w:rFonts w:eastAsia="Times New Roman"/>
          <w:lang w:val="en-US" w:eastAsia="de-DE"/>
        </w:rPr>
        <w:lastRenderedPageBreak/>
        <w:t xml:space="preserve">1 </w:t>
      </w:r>
      <w:r w:rsidR="002C07EE" w:rsidRPr="003D463C">
        <w:rPr>
          <w:rFonts w:eastAsia="Times New Roman"/>
          <w:lang w:val="en-US" w:eastAsia="de-DE"/>
        </w:rPr>
        <w:t>Getting Started</w:t>
      </w:r>
      <w:r w:rsidR="00CD0E79">
        <w:rPr>
          <w:rFonts w:eastAsia="Times New Roman"/>
          <w:lang w:val="en-US" w:eastAsia="de-DE"/>
        </w:rPr>
        <w:t xml:space="preserve"> with Business Process Management</w:t>
      </w:r>
      <w:bookmarkEnd w:id="2"/>
    </w:p>
    <w:p w:rsidR="00B52978" w:rsidRPr="003D463C" w:rsidRDefault="002F4D8A" w:rsidP="002F4D8A">
      <w:pPr>
        <w:pStyle w:val="Heading2"/>
        <w:rPr>
          <w:lang w:val="en-US"/>
        </w:rPr>
      </w:pPr>
      <w:bookmarkStart w:id="3" w:name="a1_1"/>
      <w:bookmarkStart w:id="4" w:name="_Toc22297440"/>
      <w:bookmarkEnd w:id="1"/>
      <w:r w:rsidRPr="003D463C">
        <w:rPr>
          <w:lang w:val="en-US"/>
        </w:rPr>
        <w:t xml:space="preserve">1.1 </w:t>
      </w:r>
      <w:r w:rsidR="00B52978" w:rsidRPr="003D463C">
        <w:rPr>
          <w:lang w:val="en-US"/>
        </w:rPr>
        <w:t>Introduction</w:t>
      </w:r>
      <w:bookmarkEnd w:id="4"/>
    </w:p>
    <w:bookmarkEnd w:id="3"/>
    <w:p w:rsidR="00B52978" w:rsidRPr="003D463C" w:rsidRDefault="004C0020" w:rsidP="00B52978">
      <w:pPr>
        <w:rPr>
          <w:lang w:val="en-US" w:eastAsia="de-DE"/>
        </w:rPr>
      </w:pPr>
      <w:r w:rsidRPr="003D463C">
        <w:rPr>
          <w:lang w:val="en-US" w:eastAsia="de-DE"/>
        </w:rPr>
        <w:t xml:space="preserve">Business process management in general is a discipline to standardize and continuously optimize operational processes that have the largest impact on achieving corporate performance goals. </w:t>
      </w:r>
      <w:r w:rsidR="00B52978" w:rsidRPr="003D463C">
        <w:rPr>
          <w:lang w:val="en-US" w:eastAsia="de-DE"/>
        </w:rPr>
        <w:t xml:space="preserve">A business process coordinates the behavior of people, systems, information, and things to produce business outcomes based on the business strategy. Processes can be structured and repeatable or unstructured and variable. Structured and repeatable processes can be supported by information technology. </w:t>
      </w:r>
    </w:p>
    <w:p w:rsidR="00B8063E" w:rsidRPr="003D463C" w:rsidRDefault="00B8063E" w:rsidP="00B8063E">
      <w:pPr>
        <w:pStyle w:val="Heading2"/>
        <w:rPr>
          <w:lang w:val="en-US"/>
        </w:rPr>
      </w:pPr>
      <w:bookmarkStart w:id="5" w:name="_Toc263703585"/>
      <w:bookmarkStart w:id="6" w:name="a1_2"/>
      <w:bookmarkStart w:id="7" w:name="_Toc22297441"/>
      <w:r w:rsidRPr="003D463C">
        <w:rPr>
          <w:lang w:val="en-US"/>
        </w:rPr>
        <w:t>1.</w:t>
      </w:r>
      <w:r w:rsidR="00D52FBA" w:rsidRPr="003D463C">
        <w:rPr>
          <w:lang w:val="en-US"/>
        </w:rPr>
        <w:t>2</w:t>
      </w:r>
      <w:r w:rsidRPr="003D463C">
        <w:rPr>
          <w:lang w:val="en-US"/>
        </w:rPr>
        <w:t xml:space="preserve"> </w:t>
      </w:r>
      <w:bookmarkEnd w:id="5"/>
      <w:r w:rsidR="002C07EE" w:rsidRPr="003D463C">
        <w:rPr>
          <w:lang w:val="en-US"/>
        </w:rPr>
        <w:t>Business Process Modeling Notation (BPMN) Specification</w:t>
      </w:r>
      <w:bookmarkEnd w:id="7"/>
    </w:p>
    <w:bookmarkEnd w:id="6"/>
    <w:p w:rsidR="00E4343B" w:rsidRPr="003D463C" w:rsidRDefault="00524C45" w:rsidP="003C393D">
      <w:pPr>
        <w:rPr>
          <w:rFonts w:cs="Arial"/>
          <w:lang w:val="en-US"/>
        </w:rPr>
      </w:pPr>
      <w:r w:rsidRPr="003D463C">
        <w:rPr>
          <w:rFonts w:cs="Arial"/>
          <w:lang w:val="en-US"/>
        </w:rPr>
        <w:t xml:space="preserve">The </w:t>
      </w:r>
      <w:r w:rsidR="002C07EE" w:rsidRPr="003D463C">
        <w:rPr>
          <w:rStyle w:val="FieldName"/>
          <w:lang w:val="en-US"/>
        </w:rPr>
        <w:t>Business Process Model</w:t>
      </w:r>
      <w:r w:rsidR="00B40885" w:rsidRPr="003D463C">
        <w:rPr>
          <w:rStyle w:val="FieldName"/>
          <w:lang w:val="en-US"/>
        </w:rPr>
        <w:t xml:space="preserve"> and </w:t>
      </w:r>
      <w:r w:rsidR="002C07EE" w:rsidRPr="003D463C">
        <w:rPr>
          <w:rStyle w:val="FieldName"/>
          <w:lang w:val="en-US"/>
        </w:rPr>
        <w:t>Notation</w:t>
      </w:r>
      <w:r w:rsidR="002C07EE" w:rsidRPr="003D463C">
        <w:rPr>
          <w:rFonts w:cs="Arial"/>
          <w:lang w:val="en-US"/>
        </w:rPr>
        <w:t xml:space="preserve"> (BPMN)</w:t>
      </w:r>
      <w:r w:rsidRPr="003D463C">
        <w:rPr>
          <w:rFonts w:cs="Arial"/>
          <w:lang w:val="en-US"/>
        </w:rPr>
        <w:t xml:space="preserve"> specification</w:t>
      </w:r>
      <w:r w:rsidR="00B40885" w:rsidRPr="003D463C">
        <w:rPr>
          <w:rFonts w:cs="Arial"/>
          <w:lang w:val="en-US"/>
        </w:rPr>
        <w:t xml:space="preserve"> provides </w:t>
      </w:r>
      <w:r w:rsidR="002C07EE" w:rsidRPr="003D463C">
        <w:rPr>
          <w:rFonts w:cs="Arial"/>
          <w:lang w:val="en-US"/>
        </w:rPr>
        <w:t>a standardized graphical notation for drawing the steps of a business process</w:t>
      </w:r>
      <w:r w:rsidR="00B40885" w:rsidRPr="003D463C">
        <w:rPr>
          <w:rFonts w:cs="Arial"/>
          <w:lang w:val="en-US"/>
        </w:rPr>
        <w:t>.</w:t>
      </w:r>
      <w:r w:rsidR="002C07EE" w:rsidRPr="003D463C">
        <w:rPr>
          <w:rFonts w:cs="Arial"/>
          <w:lang w:val="en-US"/>
        </w:rPr>
        <w:t xml:space="preserve"> BPMN allows </w:t>
      </w:r>
      <w:r w:rsidR="00D52FBA" w:rsidRPr="003D463C">
        <w:rPr>
          <w:rFonts w:cs="Arial"/>
          <w:lang w:val="en-US"/>
        </w:rPr>
        <w:t xml:space="preserve">the </w:t>
      </w:r>
      <w:r w:rsidR="002C07EE" w:rsidRPr="003D463C">
        <w:rPr>
          <w:rFonts w:cs="Arial"/>
          <w:lang w:val="en-US"/>
        </w:rPr>
        <w:t xml:space="preserve">modeling of business processes in a standard manner that is understandable by business analysts, managers and developers. </w:t>
      </w:r>
      <w:r w:rsidR="00B52978" w:rsidRPr="003D463C">
        <w:rPr>
          <w:rFonts w:cs="Arial"/>
          <w:lang w:val="en-US"/>
        </w:rPr>
        <w:t xml:space="preserve">The </w:t>
      </w:r>
      <w:r w:rsidR="00785FAB" w:rsidRPr="003D463C">
        <w:rPr>
          <w:rFonts w:cs="Arial"/>
          <w:lang w:val="en-US"/>
        </w:rPr>
        <w:t xml:space="preserve">specification </w:t>
      </w:r>
      <w:r w:rsidR="00B52978" w:rsidRPr="003D463C">
        <w:rPr>
          <w:rFonts w:cs="Arial"/>
          <w:lang w:val="en-US"/>
        </w:rPr>
        <w:t xml:space="preserve">helps </w:t>
      </w:r>
      <w:r w:rsidR="00785FAB" w:rsidRPr="003D463C">
        <w:rPr>
          <w:rFonts w:cs="Arial"/>
          <w:lang w:val="en-US"/>
        </w:rPr>
        <w:t>clos</w:t>
      </w:r>
      <w:r w:rsidR="00B52978" w:rsidRPr="003D463C">
        <w:rPr>
          <w:rFonts w:cs="Arial"/>
          <w:lang w:val="en-US"/>
        </w:rPr>
        <w:t>ing</w:t>
      </w:r>
      <w:r w:rsidR="00785FAB" w:rsidRPr="003D463C">
        <w:rPr>
          <w:rFonts w:cs="Arial"/>
          <w:lang w:val="en-US"/>
        </w:rPr>
        <w:t xml:space="preserve"> the gap between business process design and process implementation. </w:t>
      </w:r>
    </w:p>
    <w:p w:rsidR="00E4343B" w:rsidRPr="003D463C" w:rsidRDefault="00E4343B" w:rsidP="002C07EE">
      <w:pPr>
        <w:jc w:val="both"/>
        <w:rPr>
          <w:rFonts w:cs="Arial"/>
          <w:lang w:val="en-US"/>
        </w:rPr>
      </w:pPr>
    </w:p>
    <w:p w:rsidR="00613C58" w:rsidRPr="003D463C" w:rsidRDefault="002C07EE" w:rsidP="002C07EE">
      <w:pPr>
        <w:jc w:val="both"/>
        <w:rPr>
          <w:rFonts w:cs="Arial"/>
          <w:lang w:val="en-US"/>
        </w:rPr>
      </w:pPr>
      <w:r w:rsidRPr="003D463C">
        <w:rPr>
          <w:rFonts w:cs="Arial"/>
          <w:lang w:val="en-US"/>
        </w:rPr>
        <w:t xml:space="preserve">For more information about BPMN, see </w:t>
      </w:r>
      <w:r w:rsidR="00613C58" w:rsidRPr="003D463C">
        <w:rPr>
          <w:rStyle w:val="TechnicalName"/>
          <w:lang w:val="en-US"/>
        </w:rPr>
        <w:t>http://www.bpmn.org</w:t>
      </w:r>
      <w:r w:rsidRPr="003D463C">
        <w:rPr>
          <w:rFonts w:cs="Arial"/>
          <w:lang w:val="en-US"/>
        </w:rPr>
        <w:t>.</w:t>
      </w:r>
      <w:r w:rsidR="00785FAB" w:rsidRPr="003D463C">
        <w:rPr>
          <w:rFonts w:cs="Arial"/>
          <w:lang w:val="en-US"/>
        </w:rPr>
        <w:t xml:space="preserve"> </w:t>
      </w:r>
      <w:r w:rsidR="00613C58" w:rsidRPr="003D463C">
        <w:rPr>
          <w:rFonts w:cs="Arial"/>
          <w:lang w:val="en-US"/>
        </w:rPr>
        <w:t>The integration framework supports the BPMN version 2.0.</w:t>
      </w:r>
    </w:p>
    <w:p w:rsidR="002C07EE" w:rsidRPr="003D463C" w:rsidRDefault="002C07EE" w:rsidP="002C07EE">
      <w:pPr>
        <w:jc w:val="both"/>
        <w:rPr>
          <w:rFonts w:cs="Arial"/>
          <w:lang w:val="en-US"/>
        </w:rPr>
      </w:pPr>
    </w:p>
    <w:p w:rsidR="00B40885" w:rsidRPr="003D463C" w:rsidRDefault="00B40885" w:rsidP="002C07EE">
      <w:pPr>
        <w:jc w:val="both"/>
        <w:rPr>
          <w:rFonts w:cs="Arial"/>
          <w:lang w:val="en-US"/>
        </w:rPr>
      </w:pPr>
      <w:r w:rsidRPr="003D463C">
        <w:rPr>
          <w:rFonts w:cs="Arial"/>
          <w:lang w:val="en-US"/>
        </w:rPr>
        <w:t xml:space="preserve">Using BPMN, you can </w:t>
      </w:r>
      <w:r w:rsidR="007778DA" w:rsidRPr="003D463C">
        <w:rPr>
          <w:rFonts w:cs="Arial"/>
          <w:lang w:val="en-US"/>
        </w:rPr>
        <w:t xml:space="preserve">describe the </w:t>
      </w:r>
      <w:r w:rsidRPr="003D463C">
        <w:rPr>
          <w:rFonts w:cs="Arial"/>
          <w:lang w:val="en-US"/>
        </w:rPr>
        <w:t>following:</w:t>
      </w:r>
    </w:p>
    <w:p w:rsidR="00B40885" w:rsidRPr="003D463C" w:rsidRDefault="00B40885" w:rsidP="006F54EF">
      <w:pPr>
        <w:pStyle w:val="BulletedList"/>
        <w:rPr>
          <w:lang w:val="en-US"/>
        </w:rPr>
      </w:pPr>
      <w:r w:rsidRPr="003D463C">
        <w:rPr>
          <w:lang w:val="en-US"/>
        </w:rPr>
        <w:t>What triggers a business process and what is the result of the business process?</w:t>
      </w:r>
    </w:p>
    <w:p w:rsidR="00B40885" w:rsidRPr="003D463C" w:rsidRDefault="00B40885" w:rsidP="00B40885">
      <w:pPr>
        <w:pStyle w:val="BulletedList"/>
        <w:rPr>
          <w:lang w:val="en-US"/>
        </w:rPr>
      </w:pPr>
      <w:r w:rsidRPr="003D463C">
        <w:rPr>
          <w:lang w:val="en-US"/>
        </w:rPr>
        <w:t xml:space="preserve">Which steps </w:t>
      </w:r>
      <w:r w:rsidR="007345A7" w:rsidRPr="003D463C">
        <w:rPr>
          <w:lang w:val="en-US"/>
        </w:rPr>
        <w:t xml:space="preserve">does the </w:t>
      </w:r>
      <w:r w:rsidRPr="003D463C">
        <w:rPr>
          <w:lang w:val="en-US"/>
        </w:rPr>
        <w:t>business process</w:t>
      </w:r>
      <w:r w:rsidR="007345A7" w:rsidRPr="003D463C">
        <w:rPr>
          <w:lang w:val="en-US"/>
        </w:rPr>
        <w:t xml:space="preserve"> require</w:t>
      </w:r>
      <w:r w:rsidRPr="003D463C">
        <w:rPr>
          <w:lang w:val="en-US"/>
        </w:rPr>
        <w:t>?</w:t>
      </w:r>
    </w:p>
    <w:p w:rsidR="007778DA" w:rsidRPr="003D463C" w:rsidRDefault="007778DA" w:rsidP="00B40885">
      <w:pPr>
        <w:pStyle w:val="BulletedList"/>
        <w:rPr>
          <w:lang w:val="en-US"/>
        </w:rPr>
      </w:pPr>
      <w:r w:rsidRPr="003D463C">
        <w:rPr>
          <w:lang w:val="en-US"/>
        </w:rPr>
        <w:t xml:space="preserve">What </w:t>
      </w:r>
      <w:r w:rsidR="007535AE" w:rsidRPr="003D463C">
        <w:rPr>
          <w:lang w:val="en-US"/>
        </w:rPr>
        <w:t xml:space="preserve">are the dependencies between steps, what does </w:t>
      </w:r>
      <w:r w:rsidRPr="003D463C">
        <w:rPr>
          <w:lang w:val="en-US"/>
        </w:rPr>
        <w:t xml:space="preserve">the sequence flow of </w:t>
      </w:r>
      <w:r w:rsidR="007535AE" w:rsidRPr="003D463C">
        <w:rPr>
          <w:lang w:val="en-US"/>
        </w:rPr>
        <w:t>steps look like</w:t>
      </w:r>
      <w:r w:rsidRPr="003D463C">
        <w:rPr>
          <w:lang w:val="en-US"/>
        </w:rPr>
        <w:t>?</w:t>
      </w:r>
    </w:p>
    <w:p w:rsidR="007778DA" w:rsidRPr="003D463C" w:rsidRDefault="00703950" w:rsidP="00B40885">
      <w:pPr>
        <w:pStyle w:val="BulletedList"/>
        <w:rPr>
          <w:lang w:val="en-US"/>
        </w:rPr>
      </w:pPr>
      <w:r w:rsidRPr="003D463C">
        <w:rPr>
          <w:lang w:val="en-US"/>
        </w:rPr>
        <w:t xml:space="preserve">Is a decision required in the sequence flow, or must the process flow be split or merged depending on a condition? </w:t>
      </w:r>
    </w:p>
    <w:p w:rsidR="007535AE" w:rsidRPr="003D463C" w:rsidRDefault="007535AE" w:rsidP="00B40885">
      <w:pPr>
        <w:pStyle w:val="BulletedList"/>
        <w:rPr>
          <w:lang w:val="en-US"/>
        </w:rPr>
      </w:pPr>
      <w:r w:rsidRPr="003D463C">
        <w:rPr>
          <w:lang w:val="en-US"/>
        </w:rPr>
        <w:t>Which information is relevant in the process</w:t>
      </w:r>
      <w:r w:rsidR="00E4343B" w:rsidRPr="003D463C">
        <w:rPr>
          <w:lang w:val="en-US"/>
        </w:rPr>
        <w:t>?</w:t>
      </w:r>
    </w:p>
    <w:p w:rsidR="00B40885" w:rsidRPr="003D463C" w:rsidRDefault="00DA0236" w:rsidP="00DA0236">
      <w:pPr>
        <w:pStyle w:val="BulletedList"/>
        <w:rPr>
          <w:lang w:val="en-US"/>
        </w:rPr>
      </w:pPr>
      <w:r w:rsidRPr="003D463C">
        <w:rPr>
          <w:lang w:val="en-US"/>
        </w:rPr>
        <w:t>What are the interaction points with other systems or processes?</w:t>
      </w:r>
    </w:p>
    <w:p w:rsidR="00B40885" w:rsidRPr="003D463C" w:rsidRDefault="00B40885" w:rsidP="002C07EE">
      <w:pPr>
        <w:jc w:val="both"/>
        <w:rPr>
          <w:rFonts w:cs="Arial"/>
          <w:lang w:val="en-US"/>
        </w:rPr>
      </w:pPr>
    </w:p>
    <w:p w:rsidR="00D1437E" w:rsidRPr="003D463C" w:rsidRDefault="00123ECE" w:rsidP="003C393D">
      <w:pPr>
        <w:rPr>
          <w:rFonts w:cs="Arial"/>
          <w:lang w:val="en-US"/>
        </w:rPr>
      </w:pPr>
      <w:r w:rsidRPr="003D463C">
        <w:rPr>
          <w:rFonts w:cs="Arial"/>
          <w:lang w:val="en-US"/>
        </w:rPr>
        <w:t xml:space="preserve">BPMN is specified in XML format. </w:t>
      </w:r>
      <w:r w:rsidR="00DE51A8" w:rsidRPr="003D463C">
        <w:rPr>
          <w:rFonts w:cs="Arial"/>
          <w:lang w:val="en-US"/>
        </w:rPr>
        <w:t>A</w:t>
      </w:r>
      <w:r w:rsidRPr="003D463C">
        <w:rPr>
          <w:rFonts w:cs="Arial"/>
          <w:lang w:val="en-US"/>
        </w:rPr>
        <w:t xml:space="preserve"> graphical design user interface supports modelling and visualizing the business process. </w:t>
      </w:r>
      <w:r w:rsidR="00D1437E" w:rsidRPr="003D463C">
        <w:rPr>
          <w:rFonts w:cs="Arial"/>
          <w:lang w:val="en-US"/>
        </w:rPr>
        <w:t>The integration framework provide</w:t>
      </w:r>
      <w:r w:rsidR="00DE51A8" w:rsidRPr="003D463C">
        <w:rPr>
          <w:rFonts w:cs="Arial"/>
          <w:lang w:val="en-US"/>
        </w:rPr>
        <w:t>s</w:t>
      </w:r>
      <w:r w:rsidR="00D1437E" w:rsidRPr="003D463C">
        <w:rPr>
          <w:rFonts w:cs="Arial"/>
          <w:lang w:val="en-US"/>
        </w:rPr>
        <w:t xml:space="preserve"> </w:t>
      </w:r>
      <w:r w:rsidR="00DE51A8" w:rsidRPr="003D463C">
        <w:rPr>
          <w:rFonts w:cs="Arial"/>
          <w:lang w:val="en-US"/>
        </w:rPr>
        <w:t xml:space="preserve">such </w:t>
      </w:r>
      <w:r w:rsidR="00D1437E" w:rsidRPr="003D463C">
        <w:rPr>
          <w:rFonts w:cs="Arial"/>
          <w:lang w:val="en-US"/>
        </w:rPr>
        <w:t>a graphical user interface</w:t>
      </w:r>
      <w:r w:rsidR="00810CD0" w:rsidRPr="003D463C">
        <w:rPr>
          <w:rFonts w:cs="Arial"/>
          <w:lang w:val="en-US"/>
        </w:rPr>
        <w:t xml:space="preserve">, the process modeler that is </w:t>
      </w:r>
      <w:r w:rsidR="00B52978" w:rsidRPr="003D463C">
        <w:rPr>
          <w:rFonts w:cs="Arial"/>
          <w:lang w:val="en-US"/>
        </w:rPr>
        <w:t>based on the BPMN specification</w:t>
      </w:r>
      <w:r w:rsidR="00810CD0" w:rsidRPr="003D463C">
        <w:rPr>
          <w:rFonts w:cs="Arial"/>
          <w:lang w:val="en-US"/>
        </w:rPr>
        <w:t xml:space="preserve">. The </w:t>
      </w:r>
      <w:r w:rsidR="00DE51A8" w:rsidRPr="003D463C">
        <w:rPr>
          <w:rFonts w:cs="Arial"/>
          <w:lang w:val="en-US"/>
        </w:rPr>
        <w:t>process modeler offers elements the integration framework supports.</w:t>
      </w:r>
    </w:p>
    <w:p w:rsidR="00D1437E" w:rsidRPr="003D463C" w:rsidRDefault="00D1437E" w:rsidP="002C07EE">
      <w:pPr>
        <w:jc w:val="both"/>
        <w:rPr>
          <w:rFonts w:cs="Arial"/>
          <w:lang w:val="en-US"/>
        </w:rPr>
      </w:pPr>
    </w:p>
    <w:p w:rsidR="00367DF5" w:rsidRPr="003D463C" w:rsidRDefault="00367DF5" w:rsidP="00367DF5">
      <w:pPr>
        <w:pStyle w:val="Heading2"/>
        <w:rPr>
          <w:lang w:val="en-US"/>
        </w:rPr>
      </w:pPr>
      <w:bookmarkStart w:id="8" w:name="a1_3"/>
      <w:bookmarkStart w:id="9" w:name="_Toc22297442"/>
      <w:r w:rsidRPr="003D463C">
        <w:rPr>
          <w:lang w:val="en-US"/>
        </w:rPr>
        <w:t>1.</w:t>
      </w:r>
      <w:r w:rsidR="00D52FBA" w:rsidRPr="003D463C">
        <w:rPr>
          <w:lang w:val="en-US"/>
        </w:rPr>
        <w:t>3</w:t>
      </w:r>
      <w:r w:rsidRPr="003D463C">
        <w:rPr>
          <w:lang w:val="en-US"/>
        </w:rPr>
        <w:t xml:space="preserve"> E</w:t>
      </w:r>
      <w:r w:rsidR="00D65283" w:rsidRPr="003D463C">
        <w:rPr>
          <w:lang w:val="en-US"/>
        </w:rPr>
        <w:t>xecution Semantics</w:t>
      </w:r>
      <w:r w:rsidRPr="003D463C">
        <w:rPr>
          <w:lang w:val="en-US"/>
        </w:rPr>
        <w:t xml:space="preserve"> </w:t>
      </w:r>
      <w:r w:rsidR="00D65283" w:rsidRPr="003D463C">
        <w:rPr>
          <w:lang w:val="en-US"/>
        </w:rPr>
        <w:t xml:space="preserve">and </w:t>
      </w:r>
      <w:r w:rsidRPr="003D463C">
        <w:rPr>
          <w:lang w:val="en-US"/>
        </w:rPr>
        <w:t xml:space="preserve">Support </w:t>
      </w:r>
      <w:r w:rsidR="00D65283" w:rsidRPr="003D463C">
        <w:rPr>
          <w:lang w:val="en-US"/>
        </w:rPr>
        <w:t xml:space="preserve">in </w:t>
      </w:r>
      <w:r w:rsidRPr="003D463C">
        <w:rPr>
          <w:lang w:val="en-US"/>
        </w:rPr>
        <w:t>the Integration Framework</w:t>
      </w:r>
      <w:bookmarkEnd w:id="9"/>
    </w:p>
    <w:bookmarkEnd w:id="8"/>
    <w:p w:rsidR="005E42A2" w:rsidRPr="003D463C" w:rsidRDefault="00FF7A9C" w:rsidP="005E42A2">
      <w:pPr>
        <w:rPr>
          <w:lang w:val="en-US"/>
        </w:rPr>
      </w:pPr>
      <w:r w:rsidRPr="003D463C">
        <w:rPr>
          <w:lang w:val="en-US"/>
        </w:rPr>
        <w:t>B</w:t>
      </w:r>
      <w:r w:rsidR="005E42A2" w:rsidRPr="003D463C">
        <w:rPr>
          <w:lang w:val="en-US"/>
        </w:rPr>
        <w:t xml:space="preserve">usiness process management is available as a layer on top of scenario packages. </w:t>
      </w:r>
    </w:p>
    <w:p w:rsidR="005E42A2" w:rsidRPr="003D463C" w:rsidRDefault="005E42A2" w:rsidP="005E42A2">
      <w:pPr>
        <w:rPr>
          <w:lang w:val="en-US"/>
        </w:rPr>
      </w:pPr>
    </w:p>
    <w:p w:rsidR="005E42A2" w:rsidRPr="003D463C" w:rsidRDefault="005E42A2" w:rsidP="005E42A2">
      <w:pPr>
        <w:keepNext/>
        <w:rPr>
          <w:b/>
          <w:lang w:val="en-US"/>
        </w:rPr>
      </w:pPr>
      <w:r w:rsidRPr="003D463C">
        <w:rPr>
          <w:b/>
          <w:lang w:val="en-US"/>
        </w:rPr>
        <w:t>Business Process</w:t>
      </w:r>
    </w:p>
    <w:p w:rsidR="005E42A2" w:rsidRPr="003D463C" w:rsidRDefault="005E42A2" w:rsidP="005E42A2">
      <w:pPr>
        <w:rPr>
          <w:lang w:val="en-US"/>
        </w:rPr>
      </w:pPr>
      <w:r w:rsidRPr="003D463C">
        <w:rPr>
          <w:lang w:val="en-US"/>
        </w:rPr>
        <w:t xml:space="preserve">One business process is associated with one </w:t>
      </w:r>
      <w:r w:rsidR="00204A28" w:rsidRPr="003D463C">
        <w:rPr>
          <w:lang w:val="en-US"/>
        </w:rPr>
        <w:t xml:space="preserve">main </w:t>
      </w:r>
      <w:r w:rsidRPr="003D463C">
        <w:rPr>
          <w:lang w:val="en-US"/>
        </w:rPr>
        <w:t>scenario package. The scenario steps of the package represent the tasks of the business process, except for the script task that you define on business process level.</w:t>
      </w:r>
      <w:r w:rsidR="00204A28" w:rsidRPr="003D463C">
        <w:rPr>
          <w:lang w:val="en-US"/>
        </w:rPr>
        <w:t xml:space="preserve"> </w:t>
      </w:r>
      <w:r w:rsidR="007D262D" w:rsidRPr="003D463C">
        <w:rPr>
          <w:lang w:val="en-US"/>
        </w:rPr>
        <w:t>Y</w:t>
      </w:r>
      <w:r w:rsidR="00204A28" w:rsidRPr="003D463C">
        <w:rPr>
          <w:lang w:val="en-US"/>
        </w:rPr>
        <w:t xml:space="preserve">ou can define further scenario packages that contain your library functions </w:t>
      </w:r>
      <w:r w:rsidR="00F20EED" w:rsidRPr="003D463C">
        <w:rPr>
          <w:lang w:val="en-US"/>
        </w:rPr>
        <w:t xml:space="preserve">or contain sub processes </w:t>
      </w:r>
      <w:r w:rsidR="00204A28" w:rsidRPr="003D463C">
        <w:rPr>
          <w:lang w:val="en-US"/>
        </w:rPr>
        <w:t xml:space="preserve">that you </w:t>
      </w:r>
      <w:r w:rsidR="00810CD0" w:rsidRPr="003D463C">
        <w:rPr>
          <w:lang w:val="en-US"/>
        </w:rPr>
        <w:t xml:space="preserve">want to </w:t>
      </w:r>
      <w:r w:rsidR="00204A28" w:rsidRPr="003D463C">
        <w:rPr>
          <w:lang w:val="en-US"/>
        </w:rPr>
        <w:t>use in business process design.</w:t>
      </w:r>
    </w:p>
    <w:p w:rsidR="005E42A2" w:rsidRPr="003D463C" w:rsidRDefault="005E42A2" w:rsidP="005E42A2">
      <w:pPr>
        <w:keepNext/>
        <w:rPr>
          <w:b/>
          <w:lang w:val="en-US"/>
        </w:rPr>
      </w:pPr>
      <w:r w:rsidRPr="003D463C">
        <w:rPr>
          <w:b/>
          <w:lang w:val="en-US"/>
        </w:rPr>
        <w:lastRenderedPageBreak/>
        <w:t>Business Process and Business Process Instance</w:t>
      </w:r>
    </w:p>
    <w:p w:rsidR="005E42A2" w:rsidRPr="003D463C" w:rsidRDefault="005E42A2" w:rsidP="005E42A2">
      <w:pPr>
        <w:rPr>
          <w:lang w:val="en-US"/>
        </w:rPr>
      </w:pPr>
      <w:r w:rsidRPr="003D463C">
        <w:rPr>
          <w:i/>
          <w:lang w:val="en-US"/>
        </w:rPr>
        <w:t>Ordering Notebook</w:t>
      </w:r>
      <w:r w:rsidRPr="003D463C">
        <w:rPr>
          <w:lang w:val="en-US"/>
        </w:rPr>
        <w:t xml:space="preserve"> is a business process that describes the various tasks from placing the order in the system until delivery, including approval process and payment. An instance for the process is created when an employee starts the ordering process; another instance is created for another employee. The instances </w:t>
      </w:r>
      <w:r w:rsidR="00EF3871" w:rsidRPr="003D463C">
        <w:rPr>
          <w:lang w:val="en-US"/>
        </w:rPr>
        <w:t xml:space="preserve">can </w:t>
      </w:r>
      <w:r w:rsidRPr="003D463C">
        <w:rPr>
          <w:lang w:val="en-US"/>
        </w:rPr>
        <w:t>run in parallel</w:t>
      </w:r>
      <w:r w:rsidR="00EF3871" w:rsidRPr="003D463C">
        <w:rPr>
          <w:lang w:val="en-US"/>
        </w:rPr>
        <w:t>, because they are independent of each other</w:t>
      </w:r>
      <w:r w:rsidRPr="003D463C">
        <w:rPr>
          <w:lang w:val="en-US"/>
        </w:rPr>
        <w:t>.</w:t>
      </w:r>
    </w:p>
    <w:p w:rsidR="005E42A2" w:rsidRPr="003D463C" w:rsidRDefault="005E42A2" w:rsidP="005E42A2">
      <w:pPr>
        <w:rPr>
          <w:b/>
          <w:lang w:val="en-US"/>
        </w:rPr>
      </w:pPr>
    </w:p>
    <w:p w:rsidR="005E42A2" w:rsidRPr="003D463C" w:rsidRDefault="005E42A2" w:rsidP="005E42A2">
      <w:pPr>
        <w:rPr>
          <w:b/>
          <w:lang w:val="en-US"/>
        </w:rPr>
      </w:pPr>
      <w:r w:rsidRPr="003D463C">
        <w:rPr>
          <w:b/>
          <w:lang w:val="en-US"/>
        </w:rPr>
        <w:t>Orchestration of Tasks</w:t>
      </w:r>
    </w:p>
    <w:p w:rsidR="005E42A2" w:rsidRPr="003D463C" w:rsidRDefault="005E42A2" w:rsidP="005E42A2">
      <w:pPr>
        <w:rPr>
          <w:lang w:val="en-US"/>
        </w:rPr>
      </w:pPr>
      <w:r w:rsidRPr="003D463C">
        <w:rPr>
          <w:lang w:val="en-US"/>
        </w:rPr>
        <w:t>With business process management, you can orchestrate tasks. While, for example</w:t>
      </w:r>
      <w:r w:rsidR="00C17EDF" w:rsidRPr="003D463C">
        <w:rPr>
          <w:lang w:val="en-US"/>
        </w:rPr>
        <w:t>,</w:t>
      </w:r>
      <w:r w:rsidRPr="003D463C">
        <w:rPr>
          <w:lang w:val="en-US"/>
        </w:rPr>
        <w:t xml:space="preserve"> the intercompany purchasing scenario delivered with SAP Business One integration for SAP NetWeaver, provides steps for sending a purchase order from SAP Business One to SAP ERP automatically creating a sales order and eventually sending back delivery and invoice information to SAP Business One, the scenario steps are not explicitly related to each other. Using the business process management layer, you can orchestrate tasks (scenario steps) and let the process wait, </w:t>
      </w:r>
      <w:r w:rsidR="0015361E">
        <w:rPr>
          <w:lang w:val="en-US"/>
        </w:rPr>
        <w:t xml:space="preserve">for example, </w:t>
      </w:r>
      <w:r w:rsidRPr="003D463C">
        <w:rPr>
          <w:lang w:val="en-US"/>
        </w:rPr>
        <w:t>until a certain information arrives at the process, or let the process end in an exception after a defined timeout.</w:t>
      </w:r>
      <w:r w:rsidR="003C393D" w:rsidRPr="003D463C">
        <w:rPr>
          <w:lang w:val="en-US"/>
        </w:rPr>
        <w:t xml:space="preserve"> </w:t>
      </w:r>
    </w:p>
    <w:p w:rsidR="005E42A2" w:rsidRPr="003D463C" w:rsidRDefault="005E42A2" w:rsidP="005E42A2">
      <w:pPr>
        <w:rPr>
          <w:lang w:val="en-US"/>
        </w:rPr>
      </w:pPr>
    </w:p>
    <w:p w:rsidR="00B6026C" w:rsidRPr="003D463C" w:rsidRDefault="00B6026C" w:rsidP="005E42A2">
      <w:pPr>
        <w:rPr>
          <w:b/>
          <w:lang w:val="en-US"/>
        </w:rPr>
      </w:pPr>
      <w:r w:rsidRPr="003D463C">
        <w:rPr>
          <w:b/>
          <w:lang w:val="en-US"/>
        </w:rPr>
        <w:t xml:space="preserve">Workflow </w:t>
      </w:r>
      <w:r w:rsidR="00A21612" w:rsidRPr="003D463C">
        <w:rPr>
          <w:b/>
          <w:lang w:val="en-US"/>
        </w:rPr>
        <w:t>V</w:t>
      </w:r>
      <w:r w:rsidRPr="003D463C">
        <w:rPr>
          <w:b/>
          <w:lang w:val="en-US"/>
        </w:rPr>
        <w:t xml:space="preserve">ersus Business Process </w:t>
      </w:r>
      <w:r w:rsidR="00B71EDF" w:rsidRPr="003D463C">
        <w:rPr>
          <w:b/>
          <w:lang w:val="en-US"/>
        </w:rPr>
        <w:t>Management</w:t>
      </w:r>
    </w:p>
    <w:p w:rsidR="00B6026C" w:rsidRPr="003D463C" w:rsidRDefault="00B71EDF" w:rsidP="005E42A2">
      <w:pPr>
        <w:rPr>
          <w:lang w:val="en-US"/>
        </w:rPr>
      </w:pPr>
      <w:r w:rsidRPr="003D463C">
        <w:rPr>
          <w:lang w:val="en-US"/>
        </w:rPr>
        <w:t>The workflow provided in SAP Business One supports you in defining processes in one company database.</w:t>
      </w:r>
      <w:r w:rsidR="00A83484" w:rsidRPr="003D463C">
        <w:rPr>
          <w:lang w:val="en-US"/>
        </w:rPr>
        <w:t xml:space="preserve"> The business process management layer in the integration framework allows defining and running business processes that span across SAP Business One and other systems. </w:t>
      </w:r>
    </w:p>
    <w:p w:rsidR="007F4245" w:rsidRPr="003D463C" w:rsidRDefault="007F4245" w:rsidP="005E42A2">
      <w:pPr>
        <w:rPr>
          <w:lang w:val="en-US"/>
        </w:rPr>
      </w:pPr>
    </w:p>
    <w:p w:rsidR="007F4245" w:rsidRPr="003D463C" w:rsidRDefault="007F4245" w:rsidP="005E42A2">
      <w:pPr>
        <w:rPr>
          <w:b/>
          <w:lang w:val="en-US"/>
        </w:rPr>
      </w:pPr>
      <w:r w:rsidRPr="003D463C">
        <w:rPr>
          <w:b/>
          <w:lang w:val="en-US"/>
        </w:rPr>
        <w:t>Business Process Example</w:t>
      </w:r>
    </w:p>
    <w:p w:rsidR="007F4245" w:rsidRPr="003D463C" w:rsidRDefault="007F4245" w:rsidP="005E42A2">
      <w:pPr>
        <w:rPr>
          <w:lang w:val="en-US"/>
        </w:rPr>
      </w:pPr>
      <w:r w:rsidRPr="003D463C">
        <w:rPr>
          <w:lang w:val="en-US"/>
        </w:rPr>
        <w:t xml:space="preserve">The </w:t>
      </w:r>
      <w:r w:rsidR="00232532" w:rsidRPr="003D463C">
        <w:rPr>
          <w:lang w:val="en-US"/>
        </w:rPr>
        <w:t xml:space="preserve">pictures in the following sections </w:t>
      </w:r>
      <w:r w:rsidRPr="003D463C">
        <w:rPr>
          <w:lang w:val="en-US"/>
        </w:rPr>
        <w:t xml:space="preserve">use the </w:t>
      </w:r>
      <w:r w:rsidRPr="003D463C">
        <w:rPr>
          <w:rStyle w:val="TechnicalName"/>
          <w:lang w:val="en-US"/>
        </w:rPr>
        <w:t>sap.ColdStoreDemo</w:t>
      </w:r>
      <w:r w:rsidRPr="003D463C">
        <w:rPr>
          <w:lang w:val="en-US"/>
        </w:rPr>
        <w:t xml:space="preserve"> business </w:t>
      </w:r>
      <w:r w:rsidR="00263D39" w:rsidRPr="003D463C">
        <w:rPr>
          <w:lang w:val="en-US"/>
        </w:rPr>
        <w:t xml:space="preserve">process </w:t>
      </w:r>
      <w:r w:rsidRPr="003D463C">
        <w:rPr>
          <w:lang w:val="en-US"/>
        </w:rPr>
        <w:t>example.</w:t>
      </w:r>
      <w:r w:rsidR="00263D39" w:rsidRPr="003D463C">
        <w:rPr>
          <w:lang w:val="en-US"/>
        </w:rPr>
        <w:t xml:space="preserve"> The business process monitors a cold store and the goods inside the cold store. Triggered every minute, the business process obtains the cold store temperature and the status of the cold store door (open/closed). If the door remained open for too long, the best before date of the stored goods is reduced.</w:t>
      </w:r>
    </w:p>
    <w:p w:rsidR="00367DF5" w:rsidRPr="003D463C" w:rsidRDefault="00DE7751" w:rsidP="00DE7751">
      <w:pPr>
        <w:pStyle w:val="Heading3"/>
        <w:rPr>
          <w:lang w:val="en-US"/>
        </w:rPr>
      </w:pPr>
      <w:bookmarkStart w:id="10" w:name="a1_3_1"/>
      <w:bookmarkStart w:id="11" w:name="_Toc22297443"/>
      <w:r w:rsidRPr="003D463C">
        <w:rPr>
          <w:lang w:val="en-US"/>
        </w:rPr>
        <w:t>1.</w:t>
      </w:r>
      <w:r w:rsidR="00D52FBA" w:rsidRPr="003D463C">
        <w:rPr>
          <w:lang w:val="en-US"/>
        </w:rPr>
        <w:t>3</w:t>
      </w:r>
      <w:r w:rsidRPr="003D463C">
        <w:rPr>
          <w:lang w:val="en-US"/>
        </w:rPr>
        <w:t xml:space="preserve">.1 </w:t>
      </w:r>
      <w:r w:rsidR="00367DF5" w:rsidRPr="003D463C">
        <w:rPr>
          <w:lang w:val="en-US"/>
        </w:rPr>
        <w:t>Pools and Lanes</w:t>
      </w:r>
      <w:bookmarkEnd w:id="11"/>
    </w:p>
    <w:bookmarkEnd w:id="10"/>
    <w:p w:rsidR="00367DF5" w:rsidRPr="003D463C" w:rsidRDefault="002C6760" w:rsidP="00367DF5">
      <w:pPr>
        <w:rPr>
          <w:lang w:val="en-US"/>
        </w:rPr>
      </w:pPr>
      <w:r w:rsidRPr="003D463C">
        <w:rPr>
          <w:lang w:val="en-US"/>
        </w:rPr>
        <w:t xml:space="preserve">To define participants of a business process, </w:t>
      </w:r>
      <w:r w:rsidR="00367DF5" w:rsidRPr="003D463C">
        <w:rPr>
          <w:lang w:val="en-US"/>
        </w:rPr>
        <w:t>BPMN provides pools and lanes</w:t>
      </w:r>
      <w:r w:rsidRPr="003D463C">
        <w:rPr>
          <w:lang w:val="en-US"/>
        </w:rPr>
        <w:t>.</w:t>
      </w:r>
      <w:r w:rsidR="00367DF5" w:rsidRPr="003D463C">
        <w:rPr>
          <w:lang w:val="en-US"/>
        </w:rPr>
        <w:t xml:space="preserve"> </w:t>
      </w:r>
      <w:r w:rsidR="00C60125" w:rsidRPr="003D463C">
        <w:rPr>
          <w:lang w:val="en-US"/>
        </w:rPr>
        <w:t>P</w:t>
      </w:r>
      <w:r w:rsidR="00A21612" w:rsidRPr="003D463C">
        <w:rPr>
          <w:lang w:val="en-US"/>
        </w:rPr>
        <w:t>ools</w:t>
      </w:r>
      <w:r w:rsidR="00367DF5" w:rsidRPr="003D463C">
        <w:rPr>
          <w:lang w:val="en-US"/>
        </w:rPr>
        <w:t xml:space="preserve"> distinguish internal </w:t>
      </w:r>
      <w:r w:rsidR="00C60125" w:rsidRPr="003D463C">
        <w:rPr>
          <w:lang w:val="en-US"/>
        </w:rPr>
        <w:t xml:space="preserve">from </w:t>
      </w:r>
      <w:r w:rsidR="00367DF5" w:rsidRPr="003D463C">
        <w:rPr>
          <w:lang w:val="en-US"/>
        </w:rPr>
        <w:t>external participants of a business process. Participants who are internal to the process are part of the active pool. Lanes help separat</w:t>
      </w:r>
      <w:r w:rsidR="00204A28" w:rsidRPr="003D463C">
        <w:rPr>
          <w:lang w:val="en-US"/>
        </w:rPr>
        <w:t xml:space="preserve">ing </w:t>
      </w:r>
      <w:r w:rsidR="00367DF5" w:rsidRPr="003D463C">
        <w:rPr>
          <w:lang w:val="en-US"/>
        </w:rPr>
        <w:t xml:space="preserve">the different participants within a pool. </w:t>
      </w:r>
    </w:p>
    <w:p w:rsidR="00A54BD2" w:rsidRPr="003D463C" w:rsidRDefault="00A54BD2" w:rsidP="00367DF5">
      <w:pPr>
        <w:rPr>
          <w:lang w:val="en-US"/>
        </w:rPr>
      </w:pPr>
    </w:p>
    <w:p w:rsidR="00367DF5" w:rsidRPr="003D463C" w:rsidRDefault="00367DF5" w:rsidP="00367DF5">
      <w:pPr>
        <w:rPr>
          <w:lang w:val="en-US"/>
        </w:rPr>
      </w:pPr>
      <w:r w:rsidRPr="003D463C">
        <w:rPr>
          <w:lang w:val="en-US"/>
        </w:rPr>
        <w:t>The integration framework supports the active pool without lanes.</w:t>
      </w:r>
    </w:p>
    <w:p w:rsidR="00367DF5" w:rsidRPr="003D463C" w:rsidRDefault="00DE7751" w:rsidP="00DE7751">
      <w:pPr>
        <w:pStyle w:val="Heading3"/>
        <w:rPr>
          <w:lang w:val="en-US"/>
        </w:rPr>
      </w:pPr>
      <w:bookmarkStart w:id="12" w:name="a1_3_2"/>
      <w:bookmarkStart w:id="13" w:name="_Toc22297444"/>
      <w:r w:rsidRPr="003D463C">
        <w:rPr>
          <w:lang w:val="en-US"/>
        </w:rPr>
        <w:t>1.</w:t>
      </w:r>
      <w:r w:rsidR="00D52FBA" w:rsidRPr="003D463C">
        <w:rPr>
          <w:lang w:val="en-US"/>
        </w:rPr>
        <w:t>3</w:t>
      </w:r>
      <w:r w:rsidRPr="003D463C">
        <w:rPr>
          <w:lang w:val="en-US"/>
        </w:rPr>
        <w:t xml:space="preserve">.2 </w:t>
      </w:r>
      <w:r w:rsidR="00367DF5" w:rsidRPr="003D463C">
        <w:rPr>
          <w:lang w:val="en-US"/>
        </w:rPr>
        <w:t>Events</w:t>
      </w:r>
      <w:bookmarkEnd w:id="13"/>
    </w:p>
    <w:bookmarkEnd w:id="12"/>
    <w:p w:rsidR="003564CD" w:rsidRDefault="003564CD" w:rsidP="003564CD">
      <w:r w:rsidRPr="003D463C">
        <w:rPr>
          <w:lang w:val="en-US"/>
        </w:rPr>
        <w:t xml:space="preserve">An event represents something that happens </w:t>
      </w:r>
      <w:r w:rsidR="00554716" w:rsidRPr="003D463C">
        <w:rPr>
          <w:lang w:val="en-US"/>
        </w:rPr>
        <w:t>during</w:t>
      </w:r>
      <w:r w:rsidRPr="003D463C">
        <w:rPr>
          <w:lang w:val="en-US"/>
        </w:rPr>
        <w:t xml:space="preserve"> a process. An event can, for example, be an incoming e-mail message, wait 5 minutes, send a message, procedure completed, an error occurred, and so on. </w:t>
      </w:r>
      <w:r w:rsidRPr="004A44CB">
        <w:t>A BPMN event is graphically represented with a circle</w:t>
      </w:r>
      <w:r>
        <w:t xml:space="preserve">. </w:t>
      </w:r>
    </w:p>
    <w:p w:rsidR="003564CD" w:rsidRDefault="003564CD" w:rsidP="00A54BD2">
      <w:pPr>
        <w:pStyle w:val="BulletedList"/>
      </w:pPr>
      <w:r w:rsidRPr="003D463C">
        <w:rPr>
          <w:lang w:val="en-US"/>
        </w:rPr>
        <w:t xml:space="preserve">Events happen at the beginning, in the process or at the end of the process. </w:t>
      </w:r>
      <w:r>
        <w:t xml:space="preserve">The specification distinguishes between start, intermediate and end events. </w:t>
      </w:r>
    </w:p>
    <w:p w:rsidR="003564CD" w:rsidRPr="003D463C" w:rsidRDefault="003564CD" w:rsidP="003564CD">
      <w:pPr>
        <w:pStyle w:val="BL2"/>
        <w:rPr>
          <w:lang w:val="en-US"/>
        </w:rPr>
      </w:pPr>
      <w:r w:rsidRPr="003D463C">
        <w:rPr>
          <w:lang w:val="en-US"/>
        </w:rPr>
        <w:t>The single outer circle defines a start event.</w:t>
      </w:r>
    </w:p>
    <w:p w:rsidR="003564CD" w:rsidRPr="003D463C" w:rsidRDefault="003564CD" w:rsidP="003564CD">
      <w:pPr>
        <w:pStyle w:val="BL2"/>
        <w:rPr>
          <w:lang w:val="en-US"/>
        </w:rPr>
      </w:pPr>
      <w:r w:rsidRPr="003D463C">
        <w:rPr>
          <w:lang w:val="en-US"/>
        </w:rPr>
        <w:t>The double outer circle defines an intermediate event.</w:t>
      </w:r>
    </w:p>
    <w:p w:rsidR="003564CD" w:rsidRPr="003D463C" w:rsidRDefault="003564CD" w:rsidP="003564CD">
      <w:pPr>
        <w:pStyle w:val="BL2"/>
        <w:rPr>
          <w:lang w:val="en-US"/>
        </w:rPr>
      </w:pPr>
      <w:r w:rsidRPr="003D463C">
        <w:rPr>
          <w:lang w:val="en-US"/>
        </w:rPr>
        <w:t>The filled outer circle defines an end event.</w:t>
      </w:r>
    </w:p>
    <w:p w:rsidR="003564CD" w:rsidRPr="003D463C" w:rsidRDefault="00232532" w:rsidP="00A54BD2">
      <w:pPr>
        <w:pStyle w:val="BulletedList"/>
        <w:rPr>
          <w:lang w:val="en-US"/>
        </w:rPr>
      </w:pPr>
      <w:r w:rsidRPr="003D463C">
        <w:rPr>
          <w:lang w:val="en-US"/>
        </w:rPr>
        <w:t>Symbols</w:t>
      </w:r>
      <w:r w:rsidR="003564CD" w:rsidRPr="003D463C">
        <w:rPr>
          <w:lang w:val="en-US"/>
        </w:rPr>
        <w:t xml:space="preserve"> in the circle describe the event type. </w:t>
      </w:r>
    </w:p>
    <w:p w:rsidR="003564CD" w:rsidRPr="003D463C" w:rsidRDefault="003564CD" w:rsidP="003564CD">
      <w:pPr>
        <w:pStyle w:val="BL2"/>
        <w:rPr>
          <w:lang w:val="en-US"/>
        </w:rPr>
      </w:pPr>
      <w:r w:rsidRPr="003D463C">
        <w:rPr>
          <w:lang w:val="en-US"/>
        </w:rPr>
        <w:t>An envelope represents a message-based event.</w:t>
      </w:r>
    </w:p>
    <w:p w:rsidR="003564CD" w:rsidRPr="003D463C" w:rsidRDefault="003564CD" w:rsidP="003564CD">
      <w:pPr>
        <w:pStyle w:val="BL2"/>
        <w:rPr>
          <w:lang w:val="en-US"/>
        </w:rPr>
      </w:pPr>
      <w:r w:rsidRPr="003D463C">
        <w:rPr>
          <w:lang w:val="en-US"/>
        </w:rPr>
        <w:lastRenderedPageBreak/>
        <w:t>A clock represents a timer-based event.</w:t>
      </w:r>
    </w:p>
    <w:p w:rsidR="003564CD" w:rsidRPr="003D463C" w:rsidRDefault="003564CD" w:rsidP="003564CD">
      <w:pPr>
        <w:pStyle w:val="BL2"/>
        <w:rPr>
          <w:lang w:val="en-US"/>
        </w:rPr>
      </w:pPr>
      <w:r w:rsidRPr="003D463C">
        <w:rPr>
          <w:lang w:val="en-US"/>
        </w:rPr>
        <w:t>A flash represents an exception-based event.</w:t>
      </w:r>
    </w:p>
    <w:p w:rsidR="003564CD" w:rsidRPr="003D463C" w:rsidRDefault="003564CD" w:rsidP="00A54BD2">
      <w:pPr>
        <w:pStyle w:val="BulletedList"/>
        <w:rPr>
          <w:lang w:val="en-US"/>
        </w:rPr>
      </w:pPr>
      <w:r w:rsidRPr="003D463C">
        <w:rPr>
          <w:lang w:val="en-US"/>
        </w:rPr>
        <w:t xml:space="preserve">An event either reacts to something (message catch event) or produces a result (message throw event). </w:t>
      </w:r>
    </w:p>
    <w:p w:rsidR="003564CD" w:rsidRPr="003D463C" w:rsidRDefault="003564CD" w:rsidP="003564CD">
      <w:pPr>
        <w:pStyle w:val="BL2"/>
        <w:rPr>
          <w:lang w:val="en-US"/>
        </w:rPr>
      </w:pPr>
      <w:r w:rsidRPr="003D463C">
        <w:rPr>
          <w:lang w:val="en-US"/>
        </w:rPr>
        <w:t xml:space="preserve">For a message catch event, the symbol in the circle is unfilled. </w:t>
      </w:r>
    </w:p>
    <w:p w:rsidR="003564CD" w:rsidRPr="003D463C" w:rsidRDefault="003564CD" w:rsidP="003564CD">
      <w:pPr>
        <w:pStyle w:val="BL2"/>
        <w:rPr>
          <w:lang w:val="en-US"/>
        </w:rPr>
      </w:pPr>
      <w:r w:rsidRPr="003D463C">
        <w:rPr>
          <w:lang w:val="en-US"/>
        </w:rPr>
        <w:t>For a message throw event, the symbol in the circle is filled.</w:t>
      </w:r>
    </w:p>
    <w:p w:rsidR="003564CD" w:rsidRPr="003D463C" w:rsidRDefault="003564CD" w:rsidP="00A54BD2">
      <w:pPr>
        <w:pStyle w:val="BulletedList"/>
        <w:rPr>
          <w:lang w:val="en-US"/>
        </w:rPr>
      </w:pPr>
      <w:r w:rsidRPr="003D463C">
        <w:rPr>
          <w:lang w:val="en-US"/>
        </w:rPr>
        <w:t>You can position events in the sequence flow, or you can attach an event at the boundary of a task.</w:t>
      </w:r>
    </w:p>
    <w:p w:rsidR="003564CD" w:rsidRPr="003D463C" w:rsidRDefault="003564CD" w:rsidP="00A54BD2">
      <w:pPr>
        <w:pStyle w:val="BulletedList"/>
        <w:rPr>
          <w:lang w:val="en-US"/>
        </w:rPr>
      </w:pPr>
      <w:r w:rsidRPr="003D463C">
        <w:rPr>
          <w:lang w:val="en-US"/>
        </w:rPr>
        <w:t>An event interrupts processing or not.</w:t>
      </w:r>
    </w:p>
    <w:p w:rsidR="003564CD" w:rsidRPr="003D463C" w:rsidRDefault="003564CD" w:rsidP="003564CD">
      <w:pPr>
        <w:pStyle w:val="BulletedList"/>
        <w:numPr>
          <w:ilvl w:val="0"/>
          <w:numId w:val="0"/>
        </w:numPr>
        <w:ind w:left="397" w:hanging="397"/>
        <w:rPr>
          <w:lang w:val="en-US"/>
        </w:rPr>
      </w:pPr>
    </w:p>
    <w:p w:rsidR="003564CD" w:rsidRPr="003D463C" w:rsidRDefault="003564CD" w:rsidP="003564CD">
      <w:pPr>
        <w:pStyle w:val="BulletedList"/>
        <w:numPr>
          <w:ilvl w:val="0"/>
          <w:numId w:val="0"/>
        </w:numPr>
        <w:ind w:left="397" w:hanging="397"/>
        <w:rPr>
          <w:lang w:val="en-US"/>
        </w:rPr>
      </w:pPr>
      <w:r w:rsidRPr="003D463C">
        <w:rPr>
          <w:lang w:val="en-US"/>
        </w:rPr>
        <w:t>The integration framework supports the following events:</w:t>
      </w:r>
    </w:p>
    <w:p w:rsidR="00FF4A7C" w:rsidRPr="003D463C" w:rsidRDefault="00FF4A7C" w:rsidP="003564CD">
      <w:pPr>
        <w:pStyle w:val="BulletedList"/>
        <w:numPr>
          <w:ilvl w:val="0"/>
          <w:numId w:val="0"/>
        </w:numPr>
        <w:ind w:left="397" w:hanging="397"/>
        <w:rPr>
          <w:lang w:val="en-US"/>
        </w:rPr>
      </w:pPr>
    </w:p>
    <w:tbl>
      <w:tblPr>
        <w:tblStyle w:val="TableGrid"/>
        <w:tblW w:w="0" w:type="auto"/>
        <w:jc w:val="center"/>
        <w:tblLook w:val="04A0" w:firstRow="1" w:lastRow="0" w:firstColumn="1" w:lastColumn="0" w:noHBand="0" w:noVBand="1"/>
      </w:tblPr>
      <w:tblGrid>
        <w:gridCol w:w="1696"/>
        <w:gridCol w:w="992"/>
        <w:gridCol w:w="992"/>
        <w:gridCol w:w="1276"/>
        <w:gridCol w:w="1134"/>
      </w:tblGrid>
      <w:tr w:rsidR="00FF4A7C" w:rsidRPr="00FF4A7C" w:rsidTr="00FF4A7C">
        <w:trPr>
          <w:jc w:val="center"/>
        </w:trPr>
        <w:tc>
          <w:tcPr>
            <w:tcW w:w="1696" w:type="dxa"/>
            <w:vMerge w:val="restart"/>
            <w:shd w:val="clear" w:color="auto" w:fill="F2F2F2" w:themeFill="background1" w:themeFillShade="F2"/>
          </w:tcPr>
          <w:p w:rsidR="00FF4A7C" w:rsidRPr="00FF4A7C" w:rsidRDefault="00FF4A7C" w:rsidP="003564CD">
            <w:pPr>
              <w:pStyle w:val="BulletedList"/>
              <w:numPr>
                <w:ilvl w:val="0"/>
                <w:numId w:val="0"/>
              </w:numPr>
              <w:rPr>
                <w:b/>
              </w:rPr>
            </w:pPr>
            <w:r w:rsidRPr="00FF4A7C">
              <w:rPr>
                <w:b/>
              </w:rPr>
              <w:t>Types</w:t>
            </w:r>
          </w:p>
        </w:tc>
        <w:tc>
          <w:tcPr>
            <w:tcW w:w="992" w:type="dxa"/>
            <w:vMerge w:val="restart"/>
            <w:shd w:val="clear" w:color="auto" w:fill="F2F2F2" w:themeFill="background1" w:themeFillShade="F2"/>
          </w:tcPr>
          <w:p w:rsidR="00FF4A7C" w:rsidRPr="00FF4A7C" w:rsidRDefault="00FF4A7C" w:rsidP="003564CD">
            <w:pPr>
              <w:pStyle w:val="BulletedList"/>
              <w:numPr>
                <w:ilvl w:val="0"/>
                <w:numId w:val="0"/>
              </w:numPr>
              <w:rPr>
                <w:b/>
              </w:rPr>
            </w:pPr>
            <w:r w:rsidRPr="00FF4A7C">
              <w:rPr>
                <w:b/>
              </w:rPr>
              <w:t>Start</w:t>
            </w:r>
          </w:p>
        </w:tc>
        <w:tc>
          <w:tcPr>
            <w:tcW w:w="2268" w:type="dxa"/>
            <w:gridSpan w:val="2"/>
            <w:shd w:val="clear" w:color="auto" w:fill="F2F2F2" w:themeFill="background1" w:themeFillShade="F2"/>
          </w:tcPr>
          <w:p w:rsidR="00FF4A7C" w:rsidRPr="00FF4A7C" w:rsidRDefault="00FF4A7C" w:rsidP="00FF4A7C">
            <w:pPr>
              <w:pStyle w:val="BulletedList"/>
              <w:numPr>
                <w:ilvl w:val="0"/>
                <w:numId w:val="0"/>
              </w:numPr>
              <w:jc w:val="center"/>
              <w:rPr>
                <w:b/>
              </w:rPr>
            </w:pPr>
            <w:r w:rsidRPr="00FF4A7C">
              <w:rPr>
                <w:b/>
              </w:rPr>
              <w:t>Intermediate</w:t>
            </w:r>
          </w:p>
        </w:tc>
        <w:tc>
          <w:tcPr>
            <w:tcW w:w="1134" w:type="dxa"/>
            <w:vMerge w:val="restart"/>
            <w:shd w:val="clear" w:color="auto" w:fill="F2F2F2" w:themeFill="background1" w:themeFillShade="F2"/>
          </w:tcPr>
          <w:p w:rsidR="00FF4A7C" w:rsidRPr="00FF4A7C" w:rsidRDefault="00FF4A7C" w:rsidP="00FF4A7C">
            <w:pPr>
              <w:pStyle w:val="BulletedList"/>
              <w:numPr>
                <w:ilvl w:val="0"/>
                <w:numId w:val="0"/>
              </w:numPr>
              <w:jc w:val="center"/>
              <w:rPr>
                <w:b/>
              </w:rPr>
            </w:pPr>
            <w:r w:rsidRPr="00FF4A7C">
              <w:rPr>
                <w:b/>
              </w:rPr>
              <w:t>End</w:t>
            </w:r>
          </w:p>
        </w:tc>
      </w:tr>
      <w:tr w:rsidR="00FF4A7C" w:rsidRPr="00FF4A7C" w:rsidTr="00FF4A7C">
        <w:trPr>
          <w:jc w:val="center"/>
        </w:trPr>
        <w:tc>
          <w:tcPr>
            <w:tcW w:w="1696" w:type="dxa"/>
            <w:vMerge/>
            <w:shd w:val="clear" w:color="auto" w:fill="F2F2F2" w:themeFill="background1" w:themeFillShade="F2"/>
          </w:tcPr>
          <w:p w:rsidR="00FF4A7C" w:rsidRPr="00FF4A7C" w:rsidRDefault="00FF4A7C" w:rsidP="003564CD">
            <w:pPr>
              <w:pStyle w:val="BulletedList"/>
              <w:numPr>
                <w:ilvl w:val="0"/>
                <w:numId w:val="0"/>
              </w:numPr>
              <w:rPr>
                <w:b/>
              </w:rPr>
            </w:pPr>
          </w:p>
        </w:tc>
        <w:tc>
          <w:tcPr>
            <w:tcW w:w="992" w:type="dxa"/>
            <w:vMerge/>
          </w:tcPr>
          <w:p w:rsidR="00FF4A7C" w:rsidRPr="00FF4A7C" w:rsidRDefault="00FF4A7C" w:rsidP="003564CD">
            <w:pPr>
              <w:pStyle w:val="BulletedList"/>
              <w:numPr>
                <w:ilvl w:val="0"/>
                <w:numId w:val="0"/>
              </w:numPr>
              <w:rPr>
                <w:b/>
              </w:rPr>
            </w:pPr>
          </w:p>
        </w:tc>
        <w:tc>
          <w:tcPr>
            <w:tcW w:w="992" w:type="dxa"/>
            <w:shd w:val="clear" w:color="auto" w:fill="F2F2F2" w:themeFill="background1" w:themeFillShade="F2"/>
          </w:tcPr>
          <w:p w:rsidR="00FF4A7C" w:rsidRPr="00FF4A7C" w:rsidRDefault="00FF4A7C" w:rsidP="003564CD">
            <w:pPr>
              <w:pStyle w:val="BulletedList"/>
              <w:numPr>
                <w:ilvl w:val="0"/>
                <w:numId w:val="0"/>
              </w:numPr>
              <w:rPr>
                <w:b/>
              </w:rPr>
            </w:pPr>
            <w:r w:rsidRPr="00FF4A7C">
              <w:rPr>
                <w:b/>
              </w:rPr>
              <w:t>Catch</w:t>
            </w:r>
          </w:p>
        </w:tc>
        <w:tc>
          <w:tcPr>
            <w:tcW w:w="1276" w:type="dxa"/>
            <w:shd w:val="clear" w:color="auto" w:fill="F2F2F2" w:themeFill="background1" w:themeFillShade="F2"/>
          </w:tcPr>
          <w:p w:rsidR="00FF4A7C" w:rsidRPr="00FF4A7C" w:rsidRDefault="00FF4A7C" w:rsidP="003564CD">
            <w:pPr>
              <w:pStyle w:val="BulletedList"/>
              <w:numPr>
                <w:ilvl w:val="0"/>
                <w:numId w:val="0"/>
              </w:numPr>
              <w:rPr>
                <w:b/>
              </w:rPr>
            </w:pPr>
            <w:r w:rsidRPr="00FF4A7C">
              <w:rPr>
                <w:b/>
              </w:rPr>
              <w:t>Boundary</w:t>
            </w:r>
          </w:p>
        </w:tc>
        <w:tc>
          <w:tcPr>
            <w:tcW w:w="1134" w:type="dxa"/>
            <w:vMerge/>
          </w:tcPr>
          <w:p w:rsidR="00FF4A7C" w:rsidRPr="00FF4A7C" w:rsidRDefault="00FF4A7C" w:rsidP="003564CD">
            <w:pPr>
              <w:pStyle w:val="BulletedList"/>
              <w:numPr>
                <w:ilvl w:val="0"/>
                <w:numId w:val="0"/>
              </w:numPr>
              <w:rPr>
                <w:b/>
              </w:rPr>
            </w:pPr>
          </w:p>
        </w:tc>
      </w:tr>
      <w:tr w:rsidR="00FF4A7C" w:rsidTr="00FF4A7C">
        <w:trPr>
          <w:jc w:val="center"/>
        </w:trPr>
        <w:tc>
          <w:tcPr>
            <w:tcW w:w="1696" w:type="dxa"/>
            <w:shd w:val="clear" w:color="auto" w:fill="F2F2F2" w:themeFill="background1" w:themeFillShade="F2"/>
          </w:tcPr>
          <w:p w:rsidR="00FF4A7C" w:rsidRPr="00FF4A7C" w:rsidRDefault="00FF4A7C" w:rsidP="003564CD">
            <w:pPr>
              <w:pStyle w:val="BulletedList"/>
              <w:numPr>
                <w:ilvl w:val="0"/>
                <w:numId w:val="0"/>
              </w:numPr>
              <w:rPr>
                <w:b/>
              </w:rPr>
            </w:pPr>
            <w:r w:rsidRPr="00FF4A7C">
              <w:rPr>
                <w:b/>
              </w:rPr>
              <w:t>Generic</w:t>
            </w:r>
          </w:p>
        </w:tc>
        <w:tc>
          <w:tcPr>
            <w:tcW w:w="992" w:type="dxa"/>
          </w:tcPr>
          <w:p w:rsidR="00FF4A7C" w:rsidRDefault="00FF4A7C" w:rsidP="003564CD">
            <w:pPr>
              <w:pStyle w:val="BulletedList"/>
              <w:numPr>
                <w:ilvl w:val="0"/>
                <w:numId w:val="0"/>
              </w:numPr>
            </w:pPr>
          </w:p>
        </w:tc>
        <w:tc>
          <w:tcPr>
            <w:tcW w:w="992" w:type="dxa"/>
          </w:tcPr>
          <w:p w:rsidR="00FF4A7C" w:rsidRDefault="00FF4A7C" w:rsidP="003564CD">
            <w:pPr>
              <w:pStyle w:val="BulletedList"/>
              <w:numPr>
                <w:ilvl w:val="0"/>
                <w:numId w:val="0"/>
              </w:numPr>
            </w:pPr>
          </w:p>
        </w:tc>
        <w:tc>
          <w:tcPr>
            <w:tcW w:w="1276" w:type="dxa"/>
          </w:tcPr>
          <w:p w:rsidR="00FF4A7C" w:rsidRDefault="00FF4A7C" w:rsidP="003564CD">
            <w:pPr>
              <w:pStyle w:val="BulletedList"/>
              <w:numPr>
                <w:ilvl w:val="0"/>
                <w:numId w:val="0"/>
              </w:numPr>
            </w:pPr>
          </w:p>
        </w:tc>
        <w:tc>
          <w:tcPr>
            <w:tcW w:w="1134" w:type="dxa"/>
          </w:tcPr>
          <w:p w:rsidR="00FF4A7C" w:rsidRDefault="00FF4A7C" w:rsidP="00FF4A7C">
            <w:pPr>
              <w:pStyle w:val="BulletedList"/>
              <w:numPr>
                <w:ilvl w:val="0"/>
                <w:numId w:val="0"/>
              </w:numPr>
              <w:jc w:val="center"/>
            </w:pPr>
            <w:r>
              <w:rPr>
                <w:noProof/>
                <w:lang w:eastAsia="de-DE"/>
              </w:rPr>
              <w:drawing>
                <wp:inline distT="0" distB="0" distL="0" distR="0" wp14:anchorId="3AE14C10" wp14:editId="702FE4B7">
                  <wp:extent cx="301523" cy="29549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463" cy="312094"/>
                          </a:xfrm>
                          <a:prstGeom prst="rect">
                            <a:avLst/>
                          </a:prstGeom>
                        </pic:spPr>
                      </pic:pic>
                    </a:graphicData>
                  </a:graphic>
                </wp:inline>
              </w:drawing>
            </w:r>
          </w:p>
        </w:tc>
      </w:tr>
      <w:tr w:rsidR="00FF4A7C" w:rsidTr="00FF4A7C">
        <w:trPr>
          <w:jc w:val="center"/>
        </w:trPr>
        <w:tc>
          <w:tcPr>
            <w:tcW w:w="1696" w:type="dxa"/>
            <w:shd w:val="clear" w:color="auto" w:fill="F2F2F2" w:themeFill="background1" w:themeFillShade="F2"/>
          </w:tcPr>
          <w:p w:rsidR="00FF4A7C" w:rsidRPr="00FF4A7C" w:rsidRDefault="00FF4A7C" w:rsidP="003564CD">
            <w:pPr>
              <w:pStyle w:val="BulletedList"/>
              <w:numPr>
                <w:ilvl w:val="0"/>
                <w:numId w:val="0"/>
              </w:numPr>
              <w:rPr>
                <w:b/>
              </w:rPr>
            </w:pPr>
            <w:r w:rsidRPr="00FF4A7C">
              <w:rPr>
                <w:b/>
              </w:rPr>
              <w:t>Message</w:t>
            </w:r>
          </w:p>
        </w:tc>
        <w:tc>
          <w:tcPr>
            <w:tcW w:w="992" w:type="dxa"/>
          </w:tcPr>
          <w:p w:rsidR="00FF4A7C" w:rsidRDefault="00FF4A7C" w:rsidP="00FF4A7C">
            <w:pPr>
              <w:pStyle w:val="BulletedList"/>
              <w:numPr>
                <w:ilvl w:val="0"/>
                <w:numId w:val="0"/>
              </w:numPr>
              <w:jc w:val="center"/>
            </w:pPr>
            <w:r>
              <w:rPr>
                <w:noProof/>
                <w:lang w:eastAsia="de-DE"/>
              </w:rPr>
              <w:drawing>
                <wp:inline distT="0" distB="0" distL="0" distR="0" wp14:anchorId="1C932907" wp14:editId="5499A41E">
                  <wp:extent cx="312259" cy="30025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00" cy="321925"/>
                          </a:xfrm>
                          <a:prstGeom prst="rect">
                            <a:avLst/>
                          </a:prstGeom>
                        </pic:spPr>
                      </pic:pic>
                    </a:graphicData>
                  </a:graphic>
                </wp:inline>
              </w:drawing>
            </w:r>
          </w:p>
        </w:tc>
        <w:tc>
          <w:tcPr>
            <w:tcW w:w="992" w:type="dxa"/>
          </w:tcPr>
          <w:p w:rsidR="00FF4A7C" w:rsidRDefault="00FF4A7C" w:rsidP="003564CD">
            <w:pPr>
              <w:pStyle w:val="BulletedList"/>
              <w:numPr>
                <w:ilvl w:val="0"/>
                <w:numId w:val="0"/>
              </w:numPr>
            </w:pPr>
          </w:p>
        </w:tc>
        <w:tc>
          <w:tcPr>
            <w:tcW w:w="1276" w:type="dxa"/>
          </w:tcPr>
          <w:p w:rsidR="00FF4A7C" w:rsidRDefault="00FF4A7C" w:rsidP="003564CD">
            <w:pPr>
              <w:pStyle w:val="BulletedList"/>
              <w:numPr>
                <w:ilvl w:val="0"/>
                <w:numId w:val="0"/>
              </w:numPr>
            </w:pPr>
          </w:p>
        </w:tc>
        <w:tc>
          <w:tcPr>
            <w:tcW w:w="1134" w:type="dxa"/>
          </w:tcPr>
          <w:p w:rsidR="00FF4A7C" w:rsidRDefault="00FF4A7C" w:rsidP="00FF4A7C">
            <w:pPr>
              <w:pStyle w:val="BulletedList"/>
              <w:numPr>
                <w:ilvl w:val="0"/>
                <w:numId w:val="0"/>
              </w:numPr>
              <w:jc w:val="center"/>
            </w:pPr>
            <w:r>
              <w:rPr>
                <w:noProof/>
                <w:lang w:eastAsia="de-DE"/>
              </w:rPr>
              <w:drawing>
                <wp:inline distT="0" distB="0" distL="0" distR="0" wp14:anchorId="1F2C72E4" wp14:editId="07405592">
                  <wp:extent cx="327546" cy="3090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759" cy="320528"/>
                          </a:xfrm>
                          <a:prstGeom prst="rect">
                            <a:avLst/>
                          </a:prstGeom>
                        </pic:spPr>
                      </pic:pic>
                    </a:graphicData>
                  </a:graphic>
                </wp:inline>
              </w:drawing>
            </w:r>
          </w:p>
        </w:tc>
      </w:tr>
      <w:tr w:rsidR="00FF4A7C" w:rsidTr="00FF4A7C">
        <w:trPr>
          <w:jc w:val="center"/>
        </w:trPr>
        <w:tc>
          <w:tcPr>
            <w:tcW w:w="1696" w:type="dxa"/>
            <w:shd w:val="clear" w:color="auto" w:fill="F2F2F2" w:themeFill="background1" w:themeFillShade="F2"/>
          </w:tcPr>
          <w:p w:rsidR="00FF4A7C" w:rsidRPr="00FF4A7C" w:rsidRDefault="00FF4A7C" w:rsidP="003564CD">
            <w:pPr>
              <w:pStyle w:val="BulletedList"/>
              <w:numPr>
                <w:ilvl w:val="0"/>
                <w:numId w:val="0"/>
              </w:numPr>
              <w:rPr>
                <w:b/>
              </w:rPr>
            </w:pPr>
            <w:r w:rsidRPr="00FF4A7C">
              <w:rPr>
                <w:b/>
              </w:rPr>
              <w:t>Timer</w:t>
            </w:r>
          </w:p>
        </w:tc>
        <w:tc>
          <w:tcPr>
            <w:tcW w:w="992" w:type="dxa"/>
          </w:tcPr>
          <w:p w:rsidR="00FF4A7C" w:rsidRDefault="00FF4A7C" w:rsidP="003564CD">
            <w:pPr>
              <w:pStyle w:val="BulletedList"/>
              <w:numPr>
                <w:ilvl w:val="0"/>
                <w:numId w:val="0"/>
              </w:numPr>
            </w:pPr>
          </w:p>
        </w:tc>
        <w:tc>
          <w:tcPr>
            <w:tcW w:w="992" w:type="dxa"/>
          </w:tcPr>
          <w:p w:rsidR="00FF4A7C" w:rsidRDefault="00FF4A7C" w:rsidP="00FF4A7C">
            <w:pPr>
              <w:pStyle w:val="BulletedList"/>
              <w:numPr>
                <w:ilvl w:val="0"/>
                <w:numId w:val="0"/>
              </w:numPr>
              <w:jc w:val="center"/>
            </w:pPr>
            <w:r>
              <w:rPr>
                <w:noProof/>
                <w:lang w:eastAsia="de-DE"/>
              </w:rPr>
              <w:drawing>
                <wp:inline distT="0" distB="0" distL="0" distR="0" wp14:anchorId="271C69EC" wp14:editId="081855E9">
                  <wp:extent cx="322050" cy="298194"/>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578" cy="307942"/>
                          </a:xfrm>
                          <a:prstGeom prst="rect">
                            <a:avLst/>
                          </a:prstGeom>
                        </pic:spPr>
                      </pic:pic>
                    </a:graphicData>
                  </a:graphic>
                </wp:inline>
              </w:drawing>
            </w:r>
          </w:p>
        </w:tc>
        <w:tc>
          <w:tcPr>
            <w:tcW w:w="1276" w:type="dxa"/>
          </w:tcPr>
          <w:p w:rsidR="00FF4A7C" w:rsidRDefault="00FF4A7C" w:rsidP="00FF4A7C">
            <w:pPr>
              <w:pStyle w:val="BulletedList"/>
              <w:numPr>
                <w:ilvl w:val="0"/>
                <w:numId w:val="0"/>
              </w:numPr>
              <w:jc w:val="center"/>
            </w:pPr>
            <w:r>
              <w:rPr>
                <w:noProof/>
                <w:lang w:eastAsia="de-DE"/>
              </w:rPr>
              <w:drawing>
                <wp:inline distT="0" distB="0" distL="0" distR="0" wp14:anchorId="26E027CD" wp14:editId="0063B167">
                  <wp:extent cx="306180" cy="30029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44" cy="317322"/>
                          </a:xfrm>
                          <a:prstGeom prst="rect">
                            <a:avLst/>
                          </a:prstGeom>
                        </pic:spPr>
                      </pic:pic>
                    </a:graphicData>
                  </a:graphic>
                </wp:inline>
              </w:drawing>
            </w:r>
          </w:p>
        </w:tc>
        <w:tc>
          <w:tcPr>
            <w:tcW w:w="1134" w:type="dxa"/>
          </w:tcPr>
          <w:p w:rsidR="00FF4A7C" w:rsidRDefault="00FF4A7C" w:rsidP="003564CD">
            <w:pPr>
              <w:pStyle w:val="BulletedList"/>
              <w:numPr>
                <w:ilvl w:val="0"/>
                <w:numId w:val="0"/>
              </w:numPr>
            </w:pPr>
          </w:p>
        </w:tc>
      </w:tr>
    </w:tbl>
    <w:p w:rsidR="00FF4A7C" w:rsidRDefault="00FF4A7C" w:rsidP="003564CD">
      <w:pPr>
        <w:pStyle w:val="BulletedList"/>
        <w:numPr>
          <w:ilvl w:val="0"/>
          <w:numId w:val="0"/>
        </w:numPr>
        <w:ind w:left="397" w:hanging="397"/>
      </w:pPr>
    </w:p>
    <w:p w:rsidR="003564CD" w:rsidRDefault="003564CD" w:rsidP="003564CD">
      <w:pPr>
        <w:pStyle w:val="BulletedList"/>
        <w:numPr>
          <w:ilvl w:val="0"/>
          <w:numId w:val="0"/>
        </w:numPr>
        <w:ind w:left="397" w:hanging="397"/>
      </w:pPr>
    </w:p>
    <w:tbl>
      <w:tblPr>
        <w:tblStyle w:val="TableGrid"/>
        <w:tblW w:w="0" w:type="auto"/>
        <w:tblInd w:w="397" w:type="dxa"/>
        <w:tblLook w:val="04A0" w:firstRow="1" w:lastRow="0" w:firstColumn="1" w:lastColumn="0" w:noHBand="0" w:noVBand="1"/>
      </w:tblPr>
      <w:tblGrid>
        <w:gridCol w:w="2238"/>
        <w:gridCol w:w="1370"/>
        <w:gridCol w:w="3092"/>
        <w:gridCol w:w="2253"/>
      </w:tblGrid>
      <w:tr w:rsidR="003564CD" w:rsidRPr="00FC7173" w:rsidTr="00C8083C">
        <w:trPr>
          <w:tblHeader/>
        </w:trPr>
        <w:tc>
          <w:tcPr>
            <w:tcW w:w="2289" w:type="dxa"/>
          </w:tcPr>
          <w:p w:rsidR="003564CD" w:rsidRPr="00FC7173" w:rsidRDefault="003564CD" w:rsidP="00C8083C">
            <w:pPr>
              <w:pStyle w:val="BulletedList"/>
              <w:numPr>
                <w:ilvl w:val="0"/>
                <w:numId w:val="0"/>
              </w:numPr>
              <w:rPr>
                <w:b/>
              </w:rPr>
            </w:pPr>
            <w:r w:rsidRPr="00FC7173">
              <w:rPr>
                <w:b/>
              </w:rPr>
              <w:t>Event Type</w:t>
            </w:r>
          </w:p>
        </w:tc>
        <w:tc>
          <w:tcPr>
            <w:tcW w:w="1391" w:type="dxa"/>
          </w:tcPr>
          <w:p w:rsidR="003564CD" w:rsidRPr="00FC7173" w:rsidRDefault="00232532" w:rsidP="00C8083C">
            <w:pPr>
              <w:pStyle w:val="BulletedList"/>
              <w:numPr>
                <w:ilvl w:val="0"/>
                <w:numId w:val="0"/>
              </w:numPr>
              <w:rPr>
                <w:b/>
              </w:rPr>
            </w:pPr>
            <w:r>
              <w:rPr>
                <w:b/>
              </w:rPr>
              <w:t>Element</w:t>
            </w:r>
          </w:p>
        </w:tc>
        <w:tc>
          <w:tcPr>
            <w:tcW w:w="3191" w:type="dxa"/>
          </w:tcPr>
          <w:p w:rsidR="003564CD" w:rsidRPr="00FC7173" w:rsidRDefault="003564CD" w:rsidP="00C8083C">
            <w:pPr>
              <w:pStyle w:val="BulletedList"/>
              <w:numPr>
                <w:ilvl w:val="0"/>
                <w:numId w:val="0"/>
              </w:numPr>
              <w:rPr>
                <w:b/>
              </w:rPr>
            </w:pPr>
            <w:r w:rsidRPr="00FC7173">
              <w:rPr>
                <w:b/>
              </w:rPr>
              <w:t>Description</w:t>
            </w:r>
          </w:p>
        </w:tc>
        <w:tc>
          <w:tcPr>
            <w:tcW w:w="2308" w:type="dxa"/>
          </w:tcPr>
          <w:p w:rsidR="003564CD" w:rsidRPr="00FC7173" w:rsidRDefault="003564CD" w:rsidP="00FF7A9C">
            <w:pPr>
              <w:pStyle w:val="BulletedList"/>
              <w:numPr>
                <w:ilvl w:val="0"/>
                <w:numId w:val="0"/>
              </w:numPr>
              <w:rPr>
                <w:b/>
              </w:rPr>
            </w:pPr>
            <w:r w:rsidRPr="00FC7173">
              <w:rPr>
                <w:b/>
              </w:rPr>
              <w:t>Scope</w:t>
            </w:r>
          </w:p>
        </w:tc>
      </w:tr>
      <w:tr w:rsidR="003564CD" w:rsidRPr="00A63553" w:rsidTr="00C8083C">
        <w:tc>
          <w:tcPr>
            <w:tcW w:w="2289" w:type="dxa"/>
          </w:tcPr>
          <w:p w:rsidR="003564CD" w:rsidRDefault="003564CD" w:rsidP="00C8083C">
            <w:pPr>
              <w:pStyle w:val="BulletedList"/>
              <w:numPr>
                <w:ilvl w:val="0"/>
                <w:numId w:val="0"/>
              </w:numPr>
            </w:pPr>
            <w:r>
              <w:t>Start message event</w:t>
            </w:r>
          </w:p>
        </w:tc>
        <w:tc>
          <w:tcPr>
            <w:tcW w:w="1391" w:type="dxa"/>
          </w:tcPr>
          <w:p w:rsidR="003564CD" w:rsidRDefault="003564CD" w:rsidP="00C8083C">
            <w:pPr>
              <w:pStyle w:val="BulletedList"/>
              <w:numPr>
                <w:ilvl w:val="0"/>
                <w:numId w:val="0"/>
              </w:numPr>
              <w:jc w:val="center"/>
            </w:pPr>
            <w:r>
              <w:rPr>
                <w:noProof/>
                <w:lang w:eastAsia="de-DE"/>
              </w:rPr>
              <w:drawing>
                <wp:inline distT="0" distB="0" distL="0" distR="0" wp14:anchorId="06B5AE90" wp14:editId="02F68523">
                  <wp:extent cx="354842" cy="341194"/>
                  <wp:effectExtent l="0" t="0" r="762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39" cy="350422"/>
                          </a:xfrm>
                          <a:prstGeom prst="rect">
                            <a:avLst/>
                          </a:prstGeom>
                        </pic:spPr>
                      </pic:pic>
                    </a:graphicData>
                  </a:graphic>
                </wp:inline>
              </w:drawing>
            </w:r>
            <w:r>
              <w:br/>
            </w:r>
          </w:p>
        </w:tc>
        <w:tc>
          <w:tcPr>
            <w:tcW w:w="3191" w:type="dxa"/>
          </w:tcPr>
          <w:p w:rsidR="003564CD" w:rsidRPr="003D463C" w:rsidRDefault="003564CD" w:rsidP="00C8083C">
            <w:pPr>
              <w:pStyle w:val="BulletedList"/>
              <w:numPr>
                <w:ilvl w:val="0"/>
                <w:numId w:val="0"/>
              </w:numPr>
              <w:rPr>
                <w:lang w:val="en-US"/>
              </w:rPr>
            </w:pPr>
            <w:r w:rsidRPr="003D463C">
              <w:rPr>
                <w:lang w:val="en-US"/>
              </w:rPr>
              <w:t>An incoming message starts a business process instance.</w:t>
            </w:r>
          </w:p>
          <w:p w:rsidR="003564CD" w:rsidRPr="003D463C" w:rsidRDefault="003564CD" w:rsidP="00C8083C">
            <w:pPr>
              <w:pStyle w:val="BulletedList"/>
              <w:numPr>
                <w:ilvl w:val="0"/>
                <w:numId w:val="0"/>
              </w:numPr>
              <w:rPr>
                <w:lang w:val="en-US"/>
              </w:rPr>
            </w:pPr>
            <w:r w:rsidRPr="003D463C">
              <w:rPr>
                <w:lang w:val="en-US"/>
              </w:rPr>
              <w:t>You can define exactly one start message event.</w:t>
            </w:r>
          </w:p>
        </w:tc>
        <w:tc>
          <w:tcPr>
            <w:tcW w:w="2308" w:type="dxa"/>
          </w:tcPr>
          <w:p w:rsidR="003564CD" w:rsidRPr="003D463C" w:rsidRDefault="003564CD" w:rsidP="00C8083C">
            <w:pPr>
              <w:pStyle w:val="BulletedList"/>
              <w:numPr>
                <w:ilvl w:val="0"/>
                <w:numId w:val="0"/>
              </w:numPr>
              <w:rPr>
                <w:lang w:val="en-US"/>
              </w:rPr>
            </w:pPr>
            <w:r w:rsidRPr="003D463C">
              <w:rPr>
                <w:lang w:val="en-US"/>
              </w:rPr>
              <w:t xml:space="preserve">A start message event is a scenario step with </w:t>
            </w:r>
            <w:r w:rsidRPr="003D463C">
              <w:rPr>
                <w:rStyle w:val="TechnicalName"/>
                <w:lang w:val="en-US"/>
              </w:rPr>
              <w:t>Business Process</w:t>
            </w:r>
            <w:r w:rsidRPr="003D463C">
              <w:rPr>
                <w:lang w:val="en-US"/>
              </w:rPr>
              <w:t xml:space="preserve"> outbound.</w:t>
            </w:r>
          </w:p>
        </w:tc>
      </w:tr>
      <w:tr w:rsidR="003564CD" w:rsidRPr="00A63553" w:rsidTr="00C8083C">
        <w:tc>
          <w:tcPr>
            <w:tcW w:w="2289" w:type="dxa"/>
          </w:tcPr>
          <w:p w:rsidR="003564CD" w:rsidRDefault="003564CD" w:rsidP="00C8083C">
            <w:pPr>
              <w:pStyle w:val="BulletedList"/>
              <w:numPr>
                <w:ilvl w:val="0"/>
                <w:numId w:val="0"/>
              </w:numPr>
            </w:pPr>
            <w:r>
              <w:t>End message event</w:t>
            </w:r>
          </w:p>
        </w:tc>
        <w:tc>
          <w:tcPr>
            <w:tcW w:w="1391" w:type="dxa"/>
          </w:tcPr>
          <w:p w:rsidR="003564CD" w:rsidRDefault="003564CD" w:rsidP="00C8083C">
            <w:pPr>
              <w:pStyle w:val="BulletedList"/>
              <w:numPr>
                <w:ilvl w:val="0"/>
                <w:numId w:val="0"/>
              </w:numPr>
              <w:jc w:val="center"/>
            </w:pPr>
            <w:r>
              <w:rPr>
                <w:noProof/>
                <w:lang w:eastAsia="de-DE"/>
              </w:rPr>
              <w:drawing>
                <wp:inline distT="0" distB="0" distL="0" distR="0" wp14:anchorId="465E3361" wp14:editId="26E5FBC4">
                  <wp:extent cx="327546" cy="30900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759" cy="320528"/>
                          </a:xfrm>
                          <a:prstGeom prst="rect">
                            <a:avLst/>
                          </a:prstGeom>
                        </pic:spPr>
                      </pic:pic>
                    </a:graphicData>
                  </a:graphic>
                </wp:inline>
              </w:drawing>
            </w:r>
            <w:r>
              <w:br/>
            </w:r>
          </w:p>
        </w:tc>
        <w:tc>
          <w:tcPr>
            <w:tcW w:w="3191" w:type="dxa"/>
          </w:tcPr>
          <w:p w:rsidR="003564CD" w:rsidRPr="003D463C" w:rsidRDefault="003564CD" w:rsidP="003564CD">
            <w:pPr>
              <w:pStyle w:val="BulletedList"/>
              <w:numPr>
                <w:ilvl w:val="0"/>
                <w:numId w:val="0"/>
              </w:numPr>
              <w:rPr>
                <w:lang w:val="en-US"/>
              </w:rPr>
            </w:pPr>
            <w:r w:rsidRPr="003D463C">
              <w:rPr>
                <w:lang w:val="en-US"/>
              </w:rPr>
              <w:t>An outgoing message terminates the business process instance. You can define exactly one end message event.</w:t>
            </w:r>
          </w:p>
        </w:tc>
        <w:tc>
          <w:tcPr>
            <w:tcW w:w="2308" w:type="dxa"/>
          </w:tcPr>
          <w:p w:rsidR="003564CD" w:rsidRPr="003D463C" w:rsidRDefault="003564CD" w:rsidP="00C8083C">
            <w:pPr>
              <w:pStyle w:val="BulletedList"/>
              <w:numPr>
                <w:ilvl w:val="0"/>
                <w:numId w:val="0"/>
              </w:numPr>
              <w:rPr>
                <w:lang w:val="en-US"/>
              </w:rPr>
            </w:pPr>
            <w:r w:rsidRPr="003D463C">
              <w:rPr>
                <w:lang w:val="en-US"/>
              </w:rPr>
              <w:t xml:space="preserve">An end message event is a scenario step with </w:t>
            </w:r>
            <w:r w:rsidRPr="003D463C">
              <w:rPr>
                <w:rStyle w:val="TechnicalName"/>
                <w:lang w:val="en-US"/>
              </w:rPr>
              <w:t>Business Process</w:t>
            </w:r>
            <w:r w:rsidRPr="003D463C">
              <w:rPr>
                <w:lang w:val="en-US"/>
              </w:rPr>
              <w:t xml:space="preserve"> inbound.</w:t>
            </w:r>
          </w:p>
        </w:tc>
      </w:tr>
      <w:tr w:rsidR="003564CD" w:rsidRPr="009B4E07" w:rsidTr="00C8083C">
        <w:tc>
          <w:tcPr>
            <w:tcW w:w="2289" w:type="dxa"/>
          </w:tcPr>
          <w:p w:rsidR="003564CD" w:rsidRDefault="003564CD" w:rsidP="00C8083C">
            <w:pPr>
              <w:pStyle w:val="BulletedList"/>
              <w:numPr>
                <w:ilvl w:val="0"/>
                <w:numId w:val="0"/>
              </w:numPr>
            </w:pPr>
            <w:r>
              <w:t>End event</w:t>
            </w:r>
          </w:p>
        </w:tc>
        <w:tc>
          <w:tcPr>
            <w:tcW w:w="1391" w:type="dxa"/>
          </w:tcPr>
          <w:p w:rsidR="003564CD" w:rsidRDefault="003564CD" w:rsidP="00C8083C">
            <w:pPr>
              <w:pStyle w:val="BulletedList"/>
              <w:numPr>
                <w:ilvl w:val="0"/>
                <w:numId w:val="0"/>
              </w:numPr>
              <w:jc w:val="center"/>
            </w:pPr>
            <w:r>
              <w:rPr>
                <w:noProof/>
                <w:lang w:eastAsia="de-DE"/>
              </w:rPr>
              <w:drawing>
                <wp:inline distT="0" distB="0" distL="0" distR="0" wp14:anchorId="5FF84B6B" wp14:editId="53723112">
                  <wp:extent cx="301523" cy="295493"/>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463" cy="312094"/>
                          </a:xfrm>
                          <a:prstGeom prst="rect">
                            <a:avLst/>
                          </a:prstGeom>
                        </pic:spPr>
                      </pic:pic>
                    </a:graphicData>
                  </a:graphic>
                </wp:inline>
              </w:drawing>
            </w:r>
            <w:r>
              <w:br/>
            </w:r>
          </w:p>
        </w:tc>
        <w:tc>
          <w:tcPr>
            <w:tcW w:w="3191" w:type="dxa"/>
          </w:tcPr>
          <w:p w:rsidR="003564CD" w:rsidRDefault="003564CD" w:rsidP="0004611E">
            <w:pPr>
              <w:pStyle w:val="BulletedList"/>
              <w:numPr>
                <w:ilvl w:val="0"/>
                <w:numId w:val="0"/>
              </w:numPr>
            </w:pPr>
            <w:r w:rsidRPr="003D463C">
              <w:rPr>
                <w:lang w:val="en-US"/>
              </w:rPr>
              <w:t xml:space="preserve">The event marks the end of the process without a defined result. </w:t>
            </w:r>
            <w:r>
              <w:t xml:space="preserve">You can define </w:t>
            </w:r>
            <w:r w:rsidR="0004611E">
              <w:t xml:space="preserve">exactly </w:t>
            </w:r>
            <w:r>
              <w:t>one end event.</w:t>
            </w:r>
          </w:p>
        </w:tc>
        <w:tc>
          <w:tcPr>
            <w:tcW w:w="2308" w:type="dxa"/>
          </w:tcPr>
          <w:p w:rsidR="003564CD" w:rsidRDefault="003564CD" w:rsidP="00C8083C">
            <w:pPr>
              <w:pStyle w:val="BulletedList"/>
              <w:numPr>
                <w:ilvl w:val="0"/>
                <w:numId w:val="0"/>
              </w:numPr>
            </w:pPr>
          </w:p>
        </w:tc>
      </w:tr>
      <w:tr w:rsidR="003564CD" w:rsidRPr="00A63553" w:rsidTr="00C8083C">
        <w:tc>
          <w:tcPr>
            <w:tcW w:w="2289" w:type="dxa"/>
          </w:tcPr>
          <w:p w:rsidR="003564CD" w:rsidRDefault="003564CD" w:rsidP="00C8083C">
            <w:pPr>
              <w:pStyle w:val="BulletedList"/>
              <w:numPr>
                <w:ilvl w:val="0"/>
                <w:numId w:val="0"/>
              </w:numPr>
            </w:pPr>
            <w:r>
              <w:t>Intermediate timer event</w:t>
            </w:r>
          </w:p>
        </w:tc>
        <w:tc>
          <w:tcPr>
            <w:tcW w:w="1391" w:type="dxa"/>
          </w:tcPr>
          <w:p w:rsidR="003564CD" w:rsidRDefault="003564CD" w:rsidP="00C8083C">
            <w:pPr>
              <w:pStyle w:val="BulletedList"/>
              <w:numPr>
                <w:ilvl w:val="0"/>
                <w:numId w:val="0"/>
              </w:numPr>
              <w:jc w:val="center"/>
            </w:pPr>
            <w:r>
              <w:rPr>
                <w:noProof/>
                <w:lang w:eastAsia="de-DE"/>
              </w:rPr>
              <w:drawing>
                <wp:inline distT="0" distB="0" distL="0" distR="0" wp14:anchorId="29319801" wp14:editId="6EA126D1">
                  <wp:extent cx="322050" cy="298194"/>
                  <wp:effectExtent l="0" t="0" r="190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578" cy="307942"/>
                          </a:xfrm>
                          <a:prstGeom prst="rect">
                            <a:avLst/>
                          </a:prstGeom>
                        </pic:spPr>
                      </pic:pic>
                    </a:graphicData>
                  </a:graphic>
                </wp:inline>
              </w:drawing>
            </w:r>
            <w:r>
              <w:br/>
            </w:r>
          </w:p>
        </w:tc>
        <w:tc>
          <w:tcPr>
            <w:tcW w:w="3191" w:type="dxa"/>
          </w:tcPr>
          <w:p w:rsidR="003564CD" w:rsidRPr="003D463C" w:rsidRDefault="003564CD" w:rsidP="00C8083C">
            <w:pPr>
              <w:pStyle w:val="BulletedList"/>
              <w:numPr>
                <w:ilvl w:val="0"/>
                <w:numId w:val="0"/>
              </w:numPr>
              <w:rPr>
                <w:lang w:val="en-US"/>
              </w:rPr>
            </w:pPr>
            <w:r w:rsidRPr="003D463C">
              <w:rPr>
                <w:lang w:val="en-US"/>
              </w:rPr>
              <w:t>Use the event to define a time interval after or before performing a task in the process flow.</w:t>
            </w:r>
          </w:p>
        </w:tc>
        <w:tc>
          <w:tcPr>
            <w:tcW w:w="2308" w:type="dxa"/>
          </w:tcPr>
          <w:p w:rsidR="003564CD" w:rsidRPr="003D463C" w:rsidRDefault="003564CD" w:rsidP="00C8083C">
            <w:pPr>
              <w:pStyle w:val="BulletedList"/>
              <w:numPr>
                <w:ilvl w:val="0"/>
                <w:numId w:val="0"/>
              </w:numPr>
              <w:rPr>
                <w:lang w:val="en-US"/>
              </w:rPr>
            </w:pPr>
          </w:p>
        </w:tc>
      </w:tr>
      <w:tr w:rsidR="003564CD" w:rsidRPr="00A63553" w:rsidTr="00C8083C">
        <w:tc>
          <w:tcPr>
            <w:tcW w:w="2289" w:type="dxa"/>
          </w:tcPr>
          <w:p w:rsidR="003564CD" w:rsidRDefault="003564CD" w:rsidP="00C8083C">
            <w:pPr>
              <w:pStyle w:val="BulletedList"/>
              <w:numPr>
                <w:ilvl w:val="0"/>
                <w:numId w:val="0"/>
              </w:numPr>
            </w:pPr>
            <w:r>
              <w:t>Boundary timer event</w:t>
            </w:r>
          </w:p>
        </w:tc>
        <w:tc>
          <w:tcPr>
            <w:tcW w:w="1391" w:type="dxa"/>
          </w:tcPr>
          <w:p w:rsidR="003564CD" w:rsidRDefault="003564CD" w:rsidP="00C8083C">
            <w:pPr>
              <w:pStyle w:val="BulletedList"/>
              <w:numPr>
                <w:ilvl w:val="0"/>
                <w:numId w:val="0"/>
              </w:numPr>
              <w:jc w:val="center"/>
            </w:pPr>
            <w:r>
              <w:rPr>
                <w:noProof/>
                <w:lang w:eastAsia="de-DE"/>
              </w:rPr>
              <w:drawing>
                <wp:inline distT="0" distB="0" distL="0" distR="0" wp14:anchorId="38F50551" wp14:editId="2AD9C354">
                  <wp:extent cx="334626" cy="328191"/>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371" cy="340691"/>
                          </a:xfrm>
                          <a:prstGeom prst="rect">
                            <a:avLst/>
                          </a:prstGeom>
                        </pic:spPr>
                      </pic:pic>
                    </a:graphicData>
                  </a:graphic>
                </wp:inline>
              </w:drawing>
            </w:r>
            <w:r>
              <w:br/>
            </w:r>
          </w:p>
        </w:tc>
        <w:tc>
          <w:tcPr>
            <w:tcW w:w="3191" w:type="dxa"/>
          </w:tcPr>
          <w:p w:rsidR="003564CD" w:rsidRPr="003D463C" w:rsidRDefault="003564CD" w:rsidP="00C8083C">
            <w:pPr>
              <w:pStyle w:val="BulletedList"/>
              <w:numPr>
                <w:ilvl w:val="0"/>
                <w:numId w:val="0"/>
              </w:numPr>
              <w:rPr>
                <w:lang w:val="en-US"/>
              </w:rPr>
            </w:pPr>
            <w:r w:rsidRPr="003D463C">
              <w:rPr>
                <w:lang w:val="en-US"/>
              </w:rPr>
              <w:t xml:space="preserve">Attach the event to a task to define a time interval that the task waits before following the process path that is attached to the event. </w:t>
            </w:r>
          </w:p>
        </w:tc>
        <w:tc>
          <w:tcPr>
            <w:tcW w:w="2308" w:type="dxa"/>
          </w:tcPr>
          <w:p w:rsidR="003564CD" w:rsidRPr="003D463C" w:rsidRDefault="003564CD" w:rsidP="00C8083C">
            <w:pPr>
              <w:pStyle w:val="BulletedList"/>
              <w:numPr>
                <w:ilvl w:val="0"/>
                <w:numId w:val="0"/>
              </w:numPr>
              <w:rPr>
                <w:lang w:val="en-US"/>
              </w:rPr>
            </w:pPr>
          </w:p>
        </w:tc>
      </w:tr>
    </w:tbl>
    <w:p w:rsidR="003564CD" w:rsidRPr="003D463C" w:rsidRDefault="003564CD" w:rsidP="003564CD">
      <w:pPr>
        <w:pStyle w:val="BulletedList"/>
        <w:numPr>
          <w:ilvl w:val="0"/>
          <w:numId w:val="0"/>
        </w:numPr>
        <w:ind w:left="397" w:hanging="397"/>
        <w:rPr>
          <w:lang w:val="en-US"/>
        </w:rPr>
      </w:pPr>
    </w:p>
    <w:p w:rsidR="00367DF5" w:rsidRPr="003D463C" w:rsidRDefault="002C6760" w:rsidP="002C6760">
      <w:pPr>
        <w:pStyle w:val="Heading3"/>
        <w:rPr>
          <w:lang w:val="en-US"/>
        </w:rPr>
      </w:pPr>
      <w:bookmarkStart w:id="14" w:name="a1_3_3"/>
      <w:bookmarkStart w:id="15" w:name="_Toc22297445"/>
      <w:r w:rsidRPr="003D463C">
        <w:rPr>
          <w:lang w:val="en-US"/>
        </w:rPr>
        <w:lastRenderedPageBreak/>
        <w:t>1.</w:t>
      </w:r>
      <w:r w:rsidR="00D52FBA" w:rsidRPr="003D463C">
        <w:rPr>
          <w:lang w:val="en-US"/>
        </w:rPr>
        <w:t>3</w:t>
      </w:r>
      <w:r w:rsidRPr="003D463C">
        <w:rPr>
          <w:lang w:val="en-US"/>
        </w:rPr>
        <w:t xml:space="preserve">.3 </w:t>
      </w:r>
      <w:r w:rsidR="00367DF5" w:rsidRPr="003D463C">
        <w:rPr>
          <w:lang w:val="en-US"/>
        </w:rPr>
        <w:t>Activities</w:t>
      </w:r>
      <w:bookmarkEnd w:id="15"/>
    </w:p>
    <w:bookmarkEnd w:id="14"/>
    <w:p w:rsidR="00367DF5" w:rsidRPr="003D463C" w:rsidRDefault="00367DF5" w:rsidP="00367DF5">
      <w:pPr>
        <w:rPr>
          <w:lang w:val="en-US"/>
        </w:rPr>
      </w:pPr>
      <w:r w:rsidRPr="003D463C">
        <w:rPr>
          <w:lang w:val="en-US"/>
        </w:rPr>
        <w:t xml:space="preserve">An </w:t>
      </w:r>
      <w:r w:rsidR="00DE7751" w:rsidRPr="003D463C">
        <w:rPr>
          <w:lang w:val="en-US"/>
        </w:rPr>
        <w:t>a</w:t>
      </w:r>
      <w:r w:rsidRPr="003D463C">
        <w:rPr>
          <w:lang w:val="en-US"/>
        </w:rPr>
        <w:t>ctivity is any work that is being performed in a process. There are two types of activities</w:t>
      </w:r>
      <w:r w:rsidR="00B52978" w:rsidRPr="003D463C">
        <w:rPr>
          <w:lang w:val="en-US"/>
        </w:rPr>
        <w:t>,</w:t>
      </w:r>
      <w:r w:rsidRPr="003D463C">
        <w:rPr>
          <w:lang w:val="en-US"/>
        </w:rPr>
        <w:t xml:space="preserve"> tasks and sub</w:t>
      </w:r>
      <w:r w:rsidR="00A14006" w:rsidRPr="003D463C">
        <w:rPr>
          <w:lang w:val="en-US"/>
        </w:rPr>
        <w:t xml:space="preserve"> </w:t>
      </w:r>
      <w:r w:rsidRPr="003D463C">
        <w:rPr>
          <w:lang w:val="en-US"/>
        </w:rPr>
        <w:t>processes.</w:t>
      </w:r>
      <w:r w:rsidR="00150897" w:rsidRPr="003D463C">
        <w:rPr>
          <w:lang w:val="en-US"/>
        </w:rPr>
        <w:t xml:space="preserve"> </w:t>
      </w:r>
    </w:p>
    <w:p w:rsidR="0004611E" w:rsidRPr="003D463C" w:rsidRDefault="0004611E" w:rsidP="00367DF5">
      <w:pPr>
        <w:rPr>
          <w:lang w:val="en-US"/>
        </w:rPr>
      </w:pPr>
    </w:p>
    <w:p w:rsidR="002C6760" w:rsidRPr="003D463C" w:rsidRDefault="00B41BB6" w:rsidP="00367DF5">
      <w:pPr>
        <w:rPr>
          <w:lang w:val="en-US"/>
        </w:rPr>
      </w:pPr>
      <w:r w:rsidRPr="003D463C">
        <w:rPr>
          <w:lang w:val="en-US"/>
        </w:rPr>
        <w:t xml:space="preserve">The </w:t>
      </w:r>
      <w:r w:rsidR="007168AA" w:rsidRPr="003D463C">
        <w:rPr>
          <w:lang w:val="en-US"/>
        </w:rPr>
        <w:t xml:space="preserve">integration framework supports the </w:t>
      </w:r>
      <w:r w:rsidR="00C8083C" w:rsidRPr="003D463C">
        <w:rPr>
          <w:lang w:val="en-US"/>
        </w:rPr>
        <w:t xml:space="preserve">following </w:t>
      </w:r>
      <w:r w:rsidRPr="003D463C">
        <w:rPr>
          <w:lang w:val="en-US"/>
        </w:rPr>
        <w:t>tasks</w:t>
      </w:r>
      <w:r w:rsidR="00C8083C" w:rsidRPr="003D463C">
        <w:rPr>
          <w:lang w:val="en-US"/>
        </w:rPr>
        <w:t>:</w:t>
      </w:r>
    </w:p>
    <w:tbl>
      <w:tblPr>
        <w:tblStyle w:val="TableGrid"/>
        <w:tblW w:w="0" w:type="auto"/>
        <w:tblLook w:val="04A0" w:firstRow="1" w:lastRow="0" w:firstColumn="1" w:lastColumn="0" w:noHBand="0" w:noVBand="1"/>
      </w:tblPr>
      <w:tblGrid>
        <w:gridCol w:w="1631"/>
        <w:gridCol w:w="1417"/>
        <w:gridCol w:w="2769"/>
        <w:gridCol w:w="3533"/>
      </w:tblGrid>
      <w:tr w:rsidR="00DD3153" w:rsidRPr="00DD3153" w:rsidTr="005704EC">
        <w:trPr>
          <w:trHeight w:val="319"/>
          <w:tblHeader/>
        </w:trPr>
        <w:tc>
          <w:tcPr>
            <w:tcW w:w="1668" w:type="dxa"/>
          </w:tcPr>
          <w:p w:rsidR="00E23C78" w:rsidRPr="00DD3153" w:rsidRDefault="00E23C78" w:rsidP="00367DF5">
            <w:pPr>
              <w:rPr>
                <w:b/>
              </w:rPr>
            </w:pPr>
            <w:r w:rsidRPr="00DD3153">
              <w:rPr>
                <w:b/>
              </w:rPr>
              <w:t>Activity Type</w:t>
            </w:r>
          </w:p>
        </w:tc>
        <w:tc>
          <w:tcPr>
            <w:tcW w:w="1417" w:type="dxa"/>
          </w:tcPr>
          <w:p w:rsidR="00E23C78" w:rsidRPr="00DD3153" w:rsidRDefault="00232532" w:rsidP="00367DF5">
            <w:pPr>
              <w:rPr>
                <w:b/>
              </w:rPr>
            </w:pPr>
            <w:r>
              <w:rPr>
                <w:b/>
              </w:rPr>
              <w:t>Element</w:t>
            </w:r>
          </w:p>
        </w:tc>
        <w:tc>
          <w:tcPr>
            <w:tcW w:w="2835" w:type="dxa"/>
          </w:tcPr>
          <w:p w:rsidR="00E23C78" w:rsidRPr="00DD3153" w:rsidRDefault="009D7F51" w:rsidP="00367DF5">
            <w:pPr>
              <w:rPr>
                <w:b/>
              </w:rPr>
            </w:pPr>
            <w:r w:rsidRPr="00DD3153">
              <w:rPr>
                <w:b/>
              </w:rPr>
              <w:t>Description</w:t>
            </w:r>
          </w:p>
        </w:tc>
        <w:tc>
          <w:tcPr>
            <w:tcW w:w="3656" w:type="dxa"/>
          </w:tcPr>
          <w:p w:rsidR="00E23C78" w:rsidRPr="00DD3153" w:rsidRDefault="009D7F51" w:rsidP="00FF7A9C">
            <w:pPr>
              <w:rPr>
                <w:b/>
              </w:rPr>
            </w:pPr>
            <w:r w:rsidRPr="00DD3153">
              <w:rPr>
                <w:b/>
              </w:rPr>
              <w:t>Scope</w:t>
            </w:r>
          </w:p>
        </w:tc>
      </w:tr>
      <w:tr w:rsidR="00DD3153" w:rsidRPr="00A63553" w:rsidTr="00DD3153">
        <w:tc>
          <w:tcPr>
            <w:tcW w:w="1668" w:type="dxa"/>
          </w:tcPr>
          <w:p w:rsidR="00E23C78" w:rsidRDefault="009D7F51" w:rsidP="00367DF5">
            <w:r>
              <w:t>Send task</w:t>
            </w:r>
          </w:p>
        </w:tc>
        <w:tc>
          <w:tcPr>
            <w:tcW w:w="1417" w:type="dxa"/>
          </w:tcPr>
          <w:p w:rsidR="00E23C78" w:rsidRDefault="009D7F51" w:rsidP="009D7F51">
            <w:pPr>
              <w:jc w:val="center"/>
            </w:pPr>
            <w:r>
              <w:rPr>
                <w:noProof/>
              </w:rPr>
              <w:br/>
            </w:r>
            <w:r>
              <w:rPr>
                <w:noProof/>
                <w:lang w:eastAsia="de-DE"/>
              </w:rPr>
              <w:drawing>
                <wp:inline distT="0" distB="0" distL="0" distR="0" wp14:anchorId="7F272B41" wp14:editId="1CB3503B">
                  <wp:extent cx="747486" cy="457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129" cy="459429"/>
                          </a:xfrm>
                          <a:prstGeom prst="rect">
                            <a:avLst/>
                          </a:prstGeom>
                        </pic:spPr>
                      </pic:pic>
                    </a:graphicData>
                  </a:graphic>
                </wp:inline>
              </w:drawing>
            </w:r>
          </w:p>
        </w:tc>
        <w:tc>
          <w:tcPr>
            <w:tcW w:w="2835" w:type="dxa"/>
          </w:tcPr>
          <w:p w:rsidR="00E23C78" w:rsidRPr="003D463C" w:rsidRDefault="009D7F51" w:rsidP="009D7F51">
            <w:pPr>
              <w:rPr>
                <w:lang w:val="en-US"/>
              </w:rPr>
            </w:pPr>
            <w:r w:rsidRPr="003D463C">
              <w:rPr>
                <w:lang w:val="en-US"/>
              </w:rPr>
              <w:t>A send task sends a message to another communication partner. The task is completed once the message is sent.</w:t>
            </w:r>
          </w:p>
        </w:tc>
        <w:tc>
          <w:tcPr>
            <w:tcW w:w="3656" w:type="dxa"/>
          </w:tcPr>
          <w:p w:rsidR="00E23C78" w:rsidRPr="003D463C" w:rsidRDefault="00DD3153" w:rsidP="00DD3153">
            <w:pPr>
              <w:rPr>
                <w:lang w:val="en-US"/>
              </w:rPr>
            </w:pPr>
            <w:r w:rsidRPr="003D463C">
              <w:rPr>
                <w:lang w:val="en-US"/>
              </w:rPr>
              <w:t xml:space="preserve">A send task is a scenario step that has </w:t>
            </w:r>
            <w:r w:rsidRPr="003D463C">
              <w:rPr>
                <w:rStyle w:val="TechnicalName"/>
                <w:lang w:val="en-US"/>
              </w:rPr>
              <w:t>Business Process</w:t>
            </w:r>
            <w:r w:rsidRPr="003D463C">
              <w:rPr>
                <w:lang w:val="en-US"/>
              </w:rPr>
              <w:t xml:space="preserve"> inbound and any (except </w:t>
            </w:r>
            <w:r w:rsidRPr="003D463C">
              <w:rPr>
                <w:rStyle w:val="TechnicalName"/>
                <w:lang w:val="en-US"/>
              </w:rPr>
              <w:t>Business Process</w:t>
            </w:r>
            <w:r w:rsidRPr="003D463C">
              <w:rPr>
                <w:lang w:val="en-US"/>
              </w:rPr>
              <w:t>) outbound. You can use scenario steps as send tasks several times in the business process. Design, for example, a generic scenario step that sends notification e-mails.</w:t>
            </w:r>
          </w:p>
        </w:tc>
      </w:tr>
      <w:tr w:rsidR="00DD3153" w:rsidRPr="00A63553" w:rsidTr="00DD3153">
        <w:tc>
          <w:tcPr>
            <w:tcW w:w="1668" w:type="dxa"/>
          </w:tcPr>
          <w:p w:rsidR="00E23C78" w:rsidRDefault="009D7F51" w:rsidP="00367DF5">
            <w:r>
              <w:t>Receive task</w:t>
            </w:r>
          </w:p>
        </w:tc>
        <w:tc>
          <w:tcPr>
            <w:tcW w:w="1417" w:type="dxa"/>
          </w:tcPr>
          <w:p w:rsidR="00E23C78" w:rsidRDefault="009D7F51" w:rsidP="009D7F51">
            <w:pPr>
              <w:jc w:val="center"/>
            </w:pPr>
            <w:r>
              <w:br/>
            </w:r>
            <w:r>
              <w:rPr>
                <w:noProof/>
                <w:lang w:eastAsia="de-DE"/>
              </w:rPr>
              <w:drawing>
                <wp:inline distT="0" distB="0" distL="0" distR="0" wp14:anchorId="2619A567" wp14:editId="40EB1C36">
                  <wp:extent cx="727895" cy="438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7285" cy="461860"/>
                          </a:xfrm>
                          <a:prstGeom prst="rect">
                            <a:avLst/>
                          </a:prstGeom>
                        </pic:spPr>
                      </pic:pic>
                    </a:graphicData>
                  </a:graphic>
                </wp:inline>
              </w:drawing>
            </w:r>
          </w:p>
        </w:tc>
        <w:tc>
          <w:tcPr>
            <w:tcW w:w="2835" w:type="dxa"/>
          </w:tcPr>
          <w:p w:rsidR="00E23C78" w:rsidRDefault="009D7F51" w:rsidP="00367DF5">
            <w:r w:rsidRPr="003D463C">
              <w:rPr>
                <w:lang w:val="en-US"/>
              </w:rPr>
              <w:t xml:space="preserve">A receive task indicates that the process is relying on an incoming message from a communication partner. </w:t>
            </w:r>
            <w:r w:rsidRPr="003564CD">
              <w:t>Upon receiving a message, the task has been performed.</w:t>
            </w:r>
          </w:p>
        </w:tc>
        <w:tc>
          <w:tcPr>
            <w:tcW w:w="3656" w:type="dxa"/>
          </w:tcPr>
          <w:p w:rsidR="00DD3153" w:rsidRPr="003D463C" w:rsidRDefault="00DD3153" w:rsidP="00DD3153">
            <w:pPr>
              <w:pStyle w:val="BulletedList"/>
              <w:numPr>
                <w:ilvl w:val="0"/>
                <w:numId w:val="0"/>
              </w:numPr>
              <w:rPr>
                <w:lang w:val="en-US"/>
              </w:rPr>
            </w:pPr>
            <w:r w:rsidRPr="003D463C">
              <w:rPr>
                <w:lang w:val="en-US"/>
              </w:rPr>
              <w:t xml:space="preserve">A receive task is a scenario step that has any (except </w:t>
            </w:r>
            <w:r w:rsidRPr="003D463C">
              <w:rPr>
                <w:rStyle w:val="TechnicalName"/>
                <w:lang w:val="en-US"/>
              </w:rPr>
              <w:t>Business Process</w:t>
            </w:r>
            <w:r w:rsidRPr="003D463C">
              <w:rPr>
                <w:lang w:val="en-US"/>
              </w:rPr>
              <w:t xml:space="preserve">) inbound and </w:t>
            </w:r>
            <w:r w:rsidRPr="003D463C">
              <w:rPr>
                <w:rStyle w:val="TechnicalName"/>
                <w:lang w:val="en-US"/>
              </w:rPr>
              <w:t>Business Process</w:t>
            </w:r>
            <w:r w:rsidRPr="003D463C">
              <w:rPr>
                <w:lang w:val="en-US"/>
              </w:rPr>
              <w:t xml:space="preserve"> outbound. </w:t>
            </w:r>
          </w:p>
          <w:p w:rsidR="00E23C78" w:rsidRPr="003D463C" w:rsidRDefault="00DD3153" w:rsidP="0078282B">
            <w:pPr>
              <w:rPr>
                <w:lang w:val="en-US"/>
              </w:rPr>
            </w:pPr>
            <w:r w:rsidRPr="003D463C">
              <w:rPr>
                <w:lang w:val="en-US"/>
              </w:rPr>
              <w:t xml:space="preserve">In the receive task, a unique key </w:t>
            </w:r>
            <w:r w:rsidR="0078282B" w:rsidRPr="003D463C">
              <w:rPr>
                <w:lang w:val="en-US"/>
              </w:rPr>
              <w:t xml:space="preserve">is included that </w:t>
            </w:r>
            <w:r w:rsidRPr="003D463C">
              <w:rPr>
                <w:lang w:val="en-US"/>
              </w:rPr>
              <w:t>defin</w:t>
            </w:r>
            <w:r w:rsidR="0078282B" w:rsidRPr="003D463C">
              <w:rPr>
                <w:lang w:val="en-US"/>
              </w:rPr>
              <w:t>es</w:t>
            </w:r>
            <w:r w:rsidRPr="003D463C">
              <w:rPr>
                <w:lang w:val="en-US"/>
              </w:rPr>
              <w:t xml:space="preserve"> the </w:t>
            </w:r>
            <w:r w:rsidRPr="003D463C">
              <w:rPr>
                <w:b/>
                <w:lang w:val="en-US"/>
              </w:rPr>
              <w:t>correlation</w:t>
            </w:r>
            <w:r w:rsidRPr="003D463C">
              <w:rPr>
                <w:lang w:val="en-US"/>
              </w:rPr>
              <w:t xml:space="preserve"> to the business process instance.</w:t>
            </w:r>
          </w:p>
        </w:tc>
      </w:tr>
      <w:tr w:rsidR="00DD3153" w:rsidRPr="00A63553" w:rsidTr="00DD3153">
        <w:tc>
          <w:tcPr>
            <w:tcW w:w="1668" w:type="dxa"/>
          </w:tcPr>
          <w:p w:rsidR="00E23C78" w:rsidRDefault="009D7F51" w:rsidP="00367DF5">
            <w:r>
              <w:t>Script task</w:t>
            </w:r>
          </w:p>
        </w:tc>
        <w:tc>
          <w:tcPr>
            <w:tcW w:w="1417" w:type="dxa"/>
          </w:tcPr>
          <w:p w:rsidR="00E23C78" w:rsidRDefault="00DD3153" w:rsidP="00DD3153">
            <w:pPr>
              <w:jc w:val="center"/>
            </w:pPr>
            <w:r>
              <w:rPr>
                <w:noProof/>
                <w:lang w:eastAsia="de-DE"/>
              </w:rPr>
              <w:drawing>
                <wp:inline distT="0" distB="0" distL="0" distR="0" wp14:anchorId="16A61B83" wp14:editId="7D7A2689">
                  <wp:extent cx="763059" cy="4667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3605" cy="485408"/>
                          </a:xfrm>
                          <a:prstGeom prst="rect">
                            <a:avLst/>
                          </a:prstGeom>
                        </pic:spPr>
                      </pic:pic>
                    </a:graphicData>
                  </a:graphic>
                </wp:inline>
              </w:drawing>
            </w:r>
          </w:p>
        </w:tc>
        <w:tc>
          <w:tcPr>
            <w:tcW w:w="2835" w:type="dxa"/>
          </w:tcPr>
          <w:p w:rsidR="00E23C78" w:rsidRPr="003D463C" w:rsidRDefault="009D7F51" w:rsidP="00367DF5">
            <w:pPr>
              <w:rPr>
                <w:lang w:val="en-US"/>
              </w:rPr>
            </w:pPr>
            <w:r w:rsidRPr="003D463C">
              <w:rPr>
                <w:lang w:val="en-US"/>
              </w:rPr>
              <w:t>The business process engine executes the script task.</w:t>
            </w:r>
          </w:p>
        </w:tc>
        <w:tc>
          <w:tcPr>
            <w:tcW w:w="3656" w:type="dxa"/>
          </w:tcPr>
          <w:p w:rsidR="00E23C78" w:rsidRPr="003D463C" w:rsidRDefault="00DD3153" w:rsidP="00367DF5">
            <w:pPr>
              <w:rPr>
                <w:lang w:val="en-US"/>
              </w:rPr>
            </w:pPr>
            <w:r w:rsidRPr="003D463C">
              <w:rPr>
                <w:lang w:val="en-US"/>
              </w:rPr>
              <w:t>You define a script task in the business process layer.</w:t>
            </w:r>
          </w:p>
        </w:tc>
      </w:tr>
      <w:tr w:rsidR="00DD3153" w:rsidRPr="00A63553" w:rsidTr="00DD3153">
        <w:tc>
          <w:tcPr>
            <w:tcW w:w="1668" w:type="dxa"/>
          </w:tcPr>
          <w:p w:rsidR="008D11FC" w:rsidRDefault="009D7F51" w:rsidP="005E1619">
            <w:r>
              <w:t>Service task</w:t>
            </w:r>
          </w:p>
        </w:tc>
        <w:tc>
          <w:tcPr>
            <w:tcW w:w="1417" w:type="dxa"/>
          </w:tcPr>
          <w:p w:rsidR="00E23C78" w:rsidRDefault="00DD3153" w:rsidP="00DD3153">
            <w:pPr>
              <w:jc w:val="center"/>
            </w:pPr>
            <w:r>
              <w:br/>
            </w:r>
            <w:r>
              <w:rPr>
                <w:noProof/>
                <w:lang w:eastAsia="de-DE"/>
              </w:rPr>
              <w:drawing>
                <wp:inline distT="0" distB="0" distL="0" distR="0" wp14:anchorId="52254D94" wp14:editId="7C1E11AF">
                  <wp:extent cx="731912" cy="4476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3014" cy="472815"/>
                          </a:xfrm>
                          <a:prstGeom prst="rect">
                            <a:avLst/>
                          </a:prstGeom>
                        </pic:spPr>
                      </pic:pic>
                    </a:graphicData>
                  </a:graphic>
                </wp:inline>
              </w:drawing>
            </w:r>
          </w:p>
        </w:tc>
        <w:tc>
          <w:tcPr>
            <w:tcW w:w="2835" w:type="dxa"/>
          </w:tcPr>
          <w:p w:rsidR="00E23C78" w:rsidRPr="003D463C" w:rsidRDefault="009D7F51" w:rsidP="009D7F51">
            <w:pPr>
              <w:rPr>
                <w:lang w:val="en-US"/>
              </w:rPr>
            </w:pPr>
            <w:r w:rsidRPr="003D463C">
              <w:rPr>
                <w:lang w:val="en-US"/>
              </w:rPr>
              <w:t>A service task is any task that uses an automated application or Web service to complete the task.</w:t>
            </w:r>
          </w:p>
        </w:tc>
        <w:tc>
          <w:tcPr>
            <w:tcW w:w="3656" w:type="dxa"/>
          </w:tcPr>
          <w:p w:rsidR="00E23C78" w:rsidRPr="003D463C" w:rsidRDefault="00DD3153" w:rsidP="00DD3153">
            <w:pPr>
              <w:rPr>
                <w:lang w:val="en-US"/>
              </w:rPr>
            </w:pPr>
            <w:r w:rsidRPr="003D463C">
              <w:rPr>
                <w:lang w:val="en-US"/>
              </w:rPr>
              <w:t xml:space="preserve">A service task performs any automated procedure. In the integration framework, it is a scenario step that has </w:t>
            </w:r>
            <w:r w:rsidRPr="003D463C">
              <w:rPr>
                <w:rStyle w:val="TechnicalName"/>
                <w:lang w:val="en-US"/>
              </w:rPr>
              <w:t>Business Process</w:t>
            </w:r>
            <w:r w:rsidRPr="003D463C">
              <w:rPr>
                <w:lang w:val="en-US"/>
              </w:rPr>
              <w:t xml:space="preserve"> inbound and outbound. You can use a scenario step designed as a service task exactly once in the business process.</w:t>
            </w:r>
          </w:p>
        </w:tc>
      </w:tr>
    </w:tbl>
    <w:p w:rsidR="00E23C78" w:rsidRPr="003D463C" w:rsidRDefault="00E23C78" w:rsidP="00367DF5">
      <w:pPr>
        <w:rPr>
          <w:lang w:val="en-US"/>
        </w:rPr>
      </w:pPr>
    </w:p>
    <w:p w:rsidR="00A14006" w:rsidRPr="003D463C" w:rsidRDefault="00A14006" w:rsidP="00367DF5">
      <w:pPr>
        <w:rPr>
          <w:lang w:val="en-US"/>
        </w:rPr>
      </w:pPr>
      <w:r w:rsidRPr="003D463C">
        <w:rPr>
          <w:lang w:val="en-US"/>
        </w:rPr>
        <w:t>The integration framework allows you to include a business sub process into another business process.</w:t>
      </w:r>
    </w:p>
    <w:p w:rsidR="0082020C" w:rsidRPr="003D463C" w:rsidRDefault="00AF782A" w:rsidP="00AF782A">
      <w:pPr>
        <w:pStyle w:val="Heading3"/>
        <w:rPr>
          <w:lang w:val="en-US"/>
        </w:rPr>
      </w:pPr>
      <w:bookmarkStart w:id="16" w:name="a1_3_4"/>
      <w:bookmarkStart w:id="17" w:name="_Toc22297446"/>
      <w:r w:rsidRPr="003D463C">
        <w:rPr>
          <w:lang w:val="en-US"/>
        </w:rPr>
        <w:t>1.</w:t>
      </w:r>
      <w:r w:rsidR="00D52FBA" w:rsidRPr="003D463C">
        <w:rPr>
          <w:lang w:val="en-US"/>
        </w:rPr>
        <w:t>3</w:t>
      </w:r>
      <w:r w:rsidRPr="003D463C">
        <w:rPr>
          <w:lang w:val="en-US"/>
        </w:rPr>
        <w:t xml:space="preserve">.4 </w:t>
      </w:r>
      <w:r w:rsidR="0082020C" w:rsidRPr="003D463C">
        <w:rPr>
          <w:lang w:val="en-US"/>
        </w:rPr>
        <w:t>Gateways</w:t>
      </w:r>
      <w:bookmarkEnd w:id="17"/>
    </w:p>
    <w:bookmarkEnd w:id="16"/>
    <w:p w:rsidR="0082020C" w:rsidRPr="003D463C" w:rsidRDefault="00345D86" w:rsidP="00367DF5">
      <w:pPr>
        <w:rPr>
          <w:lang w:val="en-US"/>
        </w:rPr>
      </w:pPr>
      <w:r w:rsidRPr="003D463C">
        <w:rPr>
          <w:lang w:val="en-US"/>
        </w:rPr>
        <w:t>G</w:t>
      </w:r>
      <w:r w:rsidR="0082020C" w:rsidRPr="003D463C">
        <w:rPr>
          <w:lang w:val="en-US"/>
        </w:rPr>
        <w:t xml:space="preserve">ateways indicate that a decision </w:t>
      </w:r>
      <w:r w:rsidR="008429D4" w:rsidRPr="003D463C">
        <w:rPr>
          <w:lang w:val="en-US"/>
        </w:rPr>
        <w:t>is required</w:t>
      </w:r>
      <w:r w:rsidR="0082020C" w:rsidRPr="003D463C">
        <w:rPr>
          <w:lang w:val="en-US"/>
        </w:rPr>
        <w:t>, or that the process flow must be split or merged depending on conditions.</w:t>
      </w:r>
    </w:p>
    <w:p w:rsidR="0082020C" w:rsidRPr="003D463C" w:rsidRDefault="0082020C" w:rsidP="00367DF5">
      <w:pPr>
        <w:rPr>
          <w:lang w:val="en-US"/>
        </w:rPr>
      </w:pPr>
    </w:p>
    <w:p w:rsidR="00790663" w:rsidRPr="003D463C" w:rsidRDefault="00790663" w:rsidP="00367DF5">
      <w:pPr>
        <w:rPr>
          <w:lang w:val="en-US"/>
        </w:rPr>
      </w:pPr>
      <w:r w:rsidRPr="003D463C">
        <w:rPr>
          <w:lang w:val="en-US"/>
        </w:rPr>
        <w:t>The following gateway types</w:t>
      </w:r>
      <w:r w:rsidR="00FF7A9C" w:rsidRPr="003D463C">
        <w:rPr>
          <w:lang w:val="en-US"/>
        </w:rPr>
        <w:t xml:space="preserve"> are available</w:t>
      </w:r>
      <w:r w:rsidR="007168AA" w:rsidRPr="003D463C">
        <w:rPr>
          <w:lang w:val="en-US"/>
        </w:rPr>
        <w:t xml:space="preserve"> in the integration framework</w:t>
      </w:r>
      <w:r w:rsidRPr="003D463C">
        <w:rPr>
          <w:lang w:val="en-US"/>
        </w:rPr>
        <w:t>:</w:t>
      </w:r>
    </w:p>
    <w:tbl>
      <w:tblPr>
        <w:tblStyle w:val="TableGrid"/>
        <w:tblW w:w="0" w:type="auto"/>
        <w:tblLook w:val="04A0" w:firstRow="1" w:lastRow="0" w:firstColumn="1" w:lastColumn="0" w:noHBand="0" w:noVBand="1"/>
      </w:tblPr>
      <w:tblGrid>
        <w:gridCol w:w="2049"/>
        <w:gridCol w:w="1412"/>
        <w:gridCol w:w="2626"/>
        <w:gridCol w:w="3263"/>
      </w:tblGrid>
      <w:tr w:rsidR="00430ADC" w:rsidRPr="00790663" w:rsidTr="0021200D">
        <w:trPr>
          <w:tblHeader/>
        </w:trPr>
        <w:tc>
          <w:tcPr>
            <w:tcW w:w="2093" w:type="dxa"/>
          </w:tcPr>
          <w:p w:rsidR="00790663" w:rsidRPr="00790663" w:rsidRDefault="00790663" w:rsidP="00367DF5">
            <w:pPr>
              <w:rPr>
                <w:b/>
              </w:rPr>
            </w:pPr>
            <w:r w:rsidRPr="00790663">
              <w:rPr>
                <w:b/>
              </w:rPr>
              <w:t>Gateway Type</w:t>
            </w:r>
          </w:p>
        </w:tc>
        <w:tc>
          <w:tcPr>
            <w:tcW w:w="1417" w:type="dxa"/>
          </w:tcPr>
          <w:p w:rsidR="00790663" w:rsidRPr="00790663" w:rsidRDefault="00232532" w:rsidP="0021200D">
            <w:pPr>
              <w:rPr>
                <w:b/>
              </w:rPr>
            </w:pPr>
            <w:r>
              <w:rPr>
                <w:b/>
              </w:rPr>
              <w:t>Element</w:t>
            </w:r>
          </w:p>
        </w:tc>
        <w:tc>
          <w:tcPr>
            <w:tcW w:w="2694" w:type="dxa"/>
          </w:tcPr>
          <w:p w:rsidR="00790663" w:rsidRPr="00790663" w:rsidRDefault="00790663" w:rsidP="00367DF5">
            <w:pPr>
              <w:rPr>
                <w:b/>
              </w:rPr>
            </w:pPr>
            <w:r w:rsidRPr="00790663">
              <w:rPr>
                <w:b/>
              </w:rPr>
              <w:t>Description</w:t>
            </w:r>
          </w:p>
        </w:tc>
        <w:tc>
          <w:tcPr>
            <w:tcW w:w="3372" w:type="dxa"/>
          </w:tcPr>
          <w:p w:rsidR="00790663" w:rsidRPr="00790663" w:rsidRDefault="00790663" w:rsidP="00FF7A9C">
            <w:pPr>
              <w:rPr>
                <w:b/>
              </w:rPr>
            </w:pPr>
            <w:r w:rsidRPr="00790663">
              <w:rPr>
                <w:b/>
              </w:rPr>
              <w:t>Scope</w:t>
            </w:r>
          </w:p>
        </w:tc>
      </w:tr>
      <w:tr w:rsidR="00430ADC" w:rsidRPr="00A63553" w:rsidTr="0021200D">
        <w:tc>
          <w:tcPr>
            <w:tcW w:w="2093" w:type="dxa"/>
          </w:tcPr>
          <w:p w:rsidR="00790663" w:rsidRDefault="00790663" w:rsidP="00367DF5">
            <w:r>
              <w:t>Inclusive diverging gateway</w:t>
            </w:r>
          </w:p>
        </w:tc>
        <w:tc>
          <w:tcPr>
            <w:tcW w:w="1417" w:type="dxa"/>
          </w:tcPr>
          <w:p w:rsidR="00790663" w:rsidRDefault="0021200D" w:rsidP="0021200D">
            <w:pPr>
              <w:jc w:val="center"/>
            </w:pPr>
            <w:r>
              <w:rPr>
                <w:noProof/>
              </w:rPr>
              <w:br/>
            </w:r>
            <w:r w:rsidR="00790663">
              <w:rPr>
                <w:noProof/>
                <w:lang w:eastAsia="de-DE"/>
              </w:rPr>
              <w:drawing>
                <wp:inline distT="0" distB="0" distL="0" distR="0" wp14:anchorId="28996E7F" wp14:editId="2130C4CC">
                  <wp:extent cx="696232" cy="750626"/>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742" cy="811551"/>
                          </a:xfrm>
                          <a:prstGeom prst="rect">
                            <a:avLst/>
                          </a:prstGeom>
                        </pic:spPr>
                      </pic:pic>
                    </a:graphicData>
                  </a:graphic>
                </wp:inline>
              </w:drawing>
            </w:r>
          </w:p>
        </w:tc>
        <w:tc>
          <w:tcPr>
            <w:tcW w:w="2694" w:type="dxa"/>
          </w:tcPr>
          <w:p w:rsidR="00790663" w:rsidRPr="003D463C" w:rsidRDefault="00430ADC" w:rsidP="0021200D">
            <w:pPr>
              <w:rPr>
                <w:lang w:val="en-US"/>
              </w:rPr>
            </w:pPr>
            <w:r w:rsidRPr="003D463C">
              <w:rPr>
                <w:lang w:val="en-US"/>
              </w:rPr>
              <w:t>When splitting the process flow, th</w:t>
            </w:r>
            <w:r w:rsidR="0021200D" w:rsidRPr="003D463C">
              <w:rPr>
                <w:lang w:val="en-US"/>
              </w:rPr>
              <w:t xml:space="preserve">is </w:t>
            </w:r>
            <w:r w:rsidRPr="003D463C">
              <w:rPr>
                <w:lang w:val="en-US"/>
              </w:rPr>
              <w:t xml:space="preserve">gateway takes one or more flows based on conditions. </w:t>
            </w:r>
          </w:p>
        </w:tc>
        <w:tc>
          <w:tcPr>
            <w:tcW w:w="3372" w:type="dxa"/>
          </w:tcPr>
          <w:p w:rsidR="00790663" w:rsidRPr="003D463C" w:rsidRDefault="00430ADC" w:rsidP="003332B2">
            <w:pPr>
              <w:rPr>
                <w:lang w:val="en-US"/>
              </w:rPr>
            </w:pPr>
            <w:r w:rsidRPr="003D463C">
              <w:rPr>
                <w:lang w:val="en-US"/>
              </w:rPr>
              <w:t xml:space="preserve">The integration framework processes all sequence flows where the conditions are met. If no condition is met, the integration framework hands over to the default branch. If </w:t>
            </w:r>
            <w:r w:rsidR="003332B2" w:rsidRPr="003D463C">
              <w:rPr>
                <w:lang w:val="en-US"/>
              </w:rPr>
              <w:t xml:space="preserve">a </w:t>
            </w:r>
            <w:r w:rsidRPr="003D463C">
              <w:rPr>
                <w:lang w:val="en-US"/>
              </w:rPr>
              <w:t xml:space="preserve">default branch </w:t>
            </w:r>
            <w:r w:rsidR="003332B2" w:rsidRPr="003D463C">
              <w:rPr>
                <w:lang w:val="en-US"/>
              </w:rPr>
              <w:lastRenderedPageBreak/>
              <w:t xml:space="preserve">is not </w:t>
            </w:r>
            <w:r w:rsidRPr="003D463C">
              <w:rPr>
                <w:lang w:val="en-US"/>
              </w:rPr>
              <w:t>defined, the integration framework throws an exception.</w:t>
            </w:r>
          </w:p>
        </w:tc>
      </w:tr>
      <w:tr w:rsidR="00430ADC" w:rsidRPr="00A63553" w:rsidTr="0021200D">
        <w:tc>
          <w:tcPr>
            <w:tcW w:w="2093" w:type="dxa"/>
          </w:tcPr>
          <w:p w:rsidR="00790663" w:rsidRDefault="00430ADC" w:rsidP="00367DF5">
            <w:r>
              <w:lastRenderedPageBreak/>
              <w:t>Inclusive converging gateway</w:t>
            </w:r>
          </w:p>
        </w:tc>
        <w:tc>
          <w:tcPr>
            <w:tcW w:w="1417" w:type="dxa"/>
          </w:tcPr>
          <w:p w:rsidR="00790663" w:rsidRDefault="0021200D" w:rsidP="0021200D">
            <w:pPr>
              <w:jc w:val="center"/>
            </w:pPr>
            <w:r>
              <w:rPr>
                <w:noProof/>
              </w:rPr>
              <w:br/>
            </w:r>
            <w:r w:rsidR="00430ADC">
              <w:rPr>
                <w:noProof/>
                <w:lang w:eastAsia="de-DE"/>
              </w:rPr>
              <w:drawing>
                <wp:inline distT="0" distB="0" distL="0" distR="0" wp14:anchorId="66FA8499" wp14:editId="33BDCE27">
                  <wp:extent cx="633806" cy="624415"/>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1466" cy="661517"/>
                          </a:xfrm>
                          <a:prstGeom prst="rect">
                            <a:avLst/>
                          </a:prstGeom>
                        </pic:spPr>
                      </pic:pic>
                    </a:graphicData>
                  </a:graphic>
                </wp:inline>
              </w:drawing>
            </w:r>
          </w:p>
        </w:tc>
        <w:tc>
          <w:tcPr>
            <w:tcW w:w="2694" w:type="dxa"/>
          </w:tcPr>
          <w:p w:rsidR="00790663" w:rsidRPr="003D463C" w:rsidRDefault="00430ADC" w:rsidP="0021200D">
            <w:pPr>
              <w:rPr>
                <w:lang w:val="en-US"/>
              </w:rPr>
            </w:pPr>
            <w:r w:rsidRPr="003D463C">
              <w:rPr>
                <w:lang w:val="en-US"/>
              </w:rPr>
              <w:t xml:space="preserve">When merging the process flow, the gateway awaits all incoming flows to complete. </w:t>
            </w:r>
          </w:p>
        </w:tc>
        <w:tc>
          <w:tcPr>
            <w:tcW w:w="3372" w:type="dxa"/>
          </w:tcPr>
          <w:p w:rsidR="00790663" w:rsidRPr="003D463C" w:rsidRDefault="00790663" w:rsidP="00367DF5">
            <w:pPr>
              <w:rPr>
                <w:lang w:val="en-US"/>
              </w:rPr>
            </w:pPr>
          </w:p>
        </w:tc>
      </w:tr>
      <w:tr w:rsidR="00430ADC" w:rsidRPr="00A63553" w:rsidTr="0021200D">
        <w:tc>
          <w:tcPr>
            <w:tcW w:w="2093" w:type="dxa"/>
          </w:tcPr>
          <w:p w:rsidR="00790663" w:rsidRDefault="00430ADC" w:rsidP="00367DF5">
            <w:r>
              <w:t>Exclusive diverging gateway</w:t>
            </w:r>
          </w:p>
        </w:tc>
        <w:tc>
          <w:tcPr>
            <w:tcW w:w="1417" w:type="dxa"/>
          </w:tcPr>
          <w:p w:rsidR="00790663" w:rsidRDefault="0021200D" w:rsidP="0021200D">
            <w:pPr>
              <w:jc w:val="center"/>
            </w:pPr>
            <w:r>
              <w:rPr>
                <w:noProof/>
              </w:rPr>
              <w:br/>
            </w:r>
            <w:r w:rsidR="00430ADC">
              <w:rPr>
                <w:noProof/>
                <w:lang w:eastAsia="de-DE"/>
              </w:rPr>
              <w:drawing>
                <wp:inline distT="0" distB="0" distL="0" distR="0" wp14:anchorId="139A8F94" wp14:editId="2B82D957">
                  <wp:extent cx="652372" cy="71450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2960" cy="748005"/>
                          </a:xfrm>
                          <a:prstGeom prst="rect">
                            <a:avLst/>
                          </a:prstGeom>
                        </pic:spPr>
                      </pic:pic>
                    </a:graphicData>
                  </a:graphic>
                </wp:inline>
              </w:drawing>
            </w:r>
          </w:p>
        </w:tc>
        <w:tc>
          <w:tcPr>
            <w:tcW w:w="2694" w:type="dxa"/>
          </w:tcPr>
          <w:p w:rsidR="00790663" w:rsidRDefault="00430ADC" w:rsidP="00367DF5">
            <w:r w:rsidRPr="003D463C">
              <w:rPr>
                <w:lang w:val="en-US"/>
              </w:rPr>
              <w:t xml:space="preserve">An exclusive gateway represents a decision to take exactly one path in the flow. </w:t>
            </w:r>
            <w:r w:rsidRPr="005A190B">
              <w:t>More than one path cannot be taken</w:t>
            </w:r>
            <w:r>
              <w:t>.</w:t>
            </w:r>
          </w:p>
        </w:tc>
        <w:tc>
          <w:tcPr>
            <w:tcW w:w="3372" w:type="dxa"/>
          </w:tcPr>
          <w:p w:rsidR="00790663" w:rsidRPr="003D463C" w:rsidRDefault="00430ADC" w:rsidP="003332B2">
            <w:pPr>
              <w:rPr>
                <w:lang w:val="en-US"/>
              </w:rPr>
            </w:pPr>
            <w:r w:rsidRPr="003D463C">
              <w:rPr>
                <w:lang w:val="en-US"/>
              </w:rPr>
              <w:t xml:space="preserve">When splitting the process flow, the exclusive diverging gateway routes the sequence flow to exactly one of the outgoing branches based on conditions. If no condition is met, the integration framework hands over to the default branch. If </w:t>
            </w:r>
            <w:r w:rsidR="003332B2" w:rsidRPr="003D463C">
              <w:rPr>
                <w:lang w:val="en-US"/>
              </w:rPr>
              <w:t xml:space="preserve">a </w:t>
            </w:r>
            <w:r w:rsidRPr="003D463C">
              <w:rPr>
                <w:lang w:val="en-US"/>
              </w:rPr>
              <w:t xml:space="preserve">default branch </w:t>
            </w:r>
            <w:r w:rsidR="003332B2" w:rsidRPr="003D463C">
              <w:rPr>
                <w:lang w:val="en-US"/>
              </w:rPr>
              <w:t xml:space="preserve">is not </w:t>
            </w:r>
            <w:r w:rsidRPr="003D463C">
              <w:rPr>
                <w:lang w:val="en-US"/>
              </w:rPr>
              <w:t>defined, the integration framework throws an exception.</w:t>
            </w:r>
          </w:p>
        </w:tc>
      </w:tr>
      <w:tr w:rsidR="00430ADC" w:rsidTr="0021200D">
        <w:tc>
          <w:tcPr>
            <w:tcW w:w="2093" w:type="dxa"/>
          </w:tcPr>
          <w:p w:rsidR="00790663" w:rsidRDefault="00430ADC" w:rsidP="00367DF5">
            <w:r>
              <w:t>Exclusive converging gateway</w:t>
            </w:r>
          </w:p>
        </w:tc>
        <w:tc>
          <w:tcPr>
            <w:tcW w:w="1417" w:type="dxa"/>
          </w:tcPr>
          <w:p w:rsidR="00790663" w:rsidRDefault="0021200D" w:rsidP="0021200D">
            <w:pPr>
              <w:jc w:val="center"/>
            </w:pPr>
            <w:r>
              <w:rPr>
                <w:noProof/>
              </w:rPr>
              <w:br/>
            </w:r>
            <w:r w:rsidR="00430ADC">
              <w:rPr>
                <w:noProof/>
                <w:lang w:eastAsia="de-DE"/>
              </w:rPr>
              <w:drawing>
                <wp:inline distT="0" distB="0" distL="0" distR="0" wp14:anchorId="55D89766" wp14:editId="7135181E">
                  <wp:extent cx="647557" cy="610017"/>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509" cy="648595"/>
                          </a:xfrm>
                          <a:prstGeom prst="rect">
                            <a:avLst/>
                          </a:prstGeom>
                        </pic:spPr>
                      </pic:pic>
                    </a:graphicData>
                  </a:graphic>
                </wp:inline>
              </w:drawing>
            </w:r>
          </w:p>
        </w:tc>
        <w:tc>
          <w:tcPr>
            <w:tcW w:w="2694" w:type="dxa"/>
          </w:tcPr>
          <w:p w:rsidR="00790663" w:rsidRDefault="00430ADC" w:rsidP="0021200D">
            <w:r w:rsidRPr="003D463C">
              <w:rPr>
                <w:lang w:val="en-US"/>
              </w:rPr>
              <w:t xml:space="preserve">When merging the process, the gateway awaits one incoming branch to complete before triggering the outgoing flow. </w:t>
            </w:r>
            <w:r w:rsidRPr="005C5E0D">
              <w:t xml:space="preserve">Each incoming branch activates the gateway. </w:t>
            </w:r>
          </w:p>
        </w:tc>
        <w:tc>
          <w:tcPr>
            <w:tcW w:w="3372" w:type="dxa"/>
          </w:tcPr>
          <w:p w:rsidR="00790663" w:rsidRDefault="00790663" w:rsidP="00367DF5"/>
        </w:tc>
      </w:tr>
    </w:tbl>
    <w:p w:rsidR="00A513C4" w:rsidRDefault="00A513C4" w:rsidP="00A513C4">
      <w:pPr>
        <w:pStyle w:val="Heading3"/>
      </w:pPr>
      <w:bookmarkStart w:id="18" w:name="a1_3_5"/>
      <w:bookmarkStart w:id="19" w:name="_Toc22297447"/>
      <w:r w:rsidRPr="005E42A2">
        <w:t>1.3.</w:t>
      </w:r>
      <w:r>
        <w:t>5</w:t>
      </w:r>
      <w:r w:rsidRPr="005E42A2">
        <w:t xml:space="preserve"> </w:t>
      </w:r>
      <w:r>
        <w:t>Data Objects</w:t>
      </w:r>
      <w:bookmarkEnd w:id="19"/>
    </w:p>
    <w:bookmarkEnd w:id="18"/>
    <w:p w:rsidR="00A513C4" w:rsidRPr="003D463C" w:rsidRDefault="00A513C4" w:rsidP="000163C3">
      <w:pPr>
        <w:rPr>
          <w:lang w:val="en-US"/>
        </w:rPr>
      </w:pPr>
      <w:r w:rsidRPr="003D463C">
        <w:rPr>
          <w:lang w:val="en-US"/>
        </w:rPr>
        <w:t xml:space="preserve">A data object allows you to provide additional information in the process. </w:t>
      </w:r>
      <w:r w:rsidR="00FF7A9C" w:rsidRPr="003D463C">
        <w:rPr>
          <w:lang w:val="en-US"/>
        </w:rPr>
        <w:t>U</w:t>
      </w:r>
      <w:r w:rsidRPr="003D463C">
        <w:rPr>
          <w:lang w:val="en-US"/>
        </w:rPr>
        <w:t>se data objects to define input and output data</w:t>
      </w:r>
      <w:r w:rsidR="00554716" w:rsidRPr="003D463C">
        <w:rPr>
          <w:lang w:val="en-US"/>
        </w:rPr>
        <w:t xml:space="preserve"> that </w:t>
      </w:r>
      <w:r w:rsidRPr="003D463C">
        <w:rPr>
          <w:lang w:val="en-US"/>
        </w:rPr>
        <w:t xml:space="preserve">you </w:t>
      </w:r>
      <w:r w:rsidR="001E608A" w:rsidRPr="003D463C">
        <w:rPr>
          <w:lang w:val="en-US"/>
        </w:rPr>
        <w:t>associate</w:t>
      </w:r>
      <w:r w:rsidR="005704EC" w:rsidRPr="003D463C">
        <w:rPr>
          <w:lang w:val="en-US"/>
        </w:rPr>
        <w:t xml:space="preserve"> to</w:t>
      </w:r>
      <w:r w:rsidR="001E608A" w:rsidRPr="003D463C">
        <w:rPr>
          <w:lang w:val="en-US"/>
        </w:rPr>
        <w:t xml:space="preserve"> </w:t>
      </w:r>
      <w:r w:rsidRPr="003D463C">
        <w:rPr>
          <w:lang w:val="en-US"/>
        </w:rPr>
        <w:t>a task in the process.</w:t>
      </w:r>
      <w:r w:rsidR="00D20667" w:rsidRPr="003D463C">
        <w:rPr>
          <w:lang w:val="en-US"/>
        </w:rPr>
        <w:t xml:space="preserve"> You can define exactly one incoming and one outgoing data association.</w:t>
      </w:r>
      <w:r w:rsidR="00A14006" w:rsidRPr="003D463C">
        <w:rPr>
          <w:lang w:val="en-US"/>
        </w:rPr>
        <w:t xml:space="preserve"> </w:t>
      </w:r>
      <w:r w:rsidR="00B975BF">
        <w:rPr>
          <w:lang w:val="en-US"/>
        </w:rPr>
        <w:t xml:space="preserve">Data objects are required to define correlations </w:t>
      </w:r>
      <w:r w:rsidR="000328DA">
        <w:rPr>
          <w:lang w:val="en-US"/>
        </w:rPr>
        <w:t>and conditions.</w:t>
      </w:r>
    </w:p>
    <w:p w:rsidR="001C0287" w:rsidRPr="003D463C" w:rsidRDefault="001C0287" w:rsidP="001C0287">
      <w:pPr>
        <w:pStyle w:val="Heading3"/>
        <w:rPr>
          <w:lang w:val="en-US"/>
        </w:rPr>
      </w:pPr>
      <w:bookmarkStart w:id="20" w:name="a1_3_6"/>
      <w:bookmarkStart w:id="21" w:name="_Toc22297448"/>
      <w:r w:rsidRPr="003D463C">
        <w:rPr>
          <w:lang w:val="en-US"/>
        </w:rPr>
        <w:t>1.</w:t>
      </w:r>
      <w:r w:rsidR="00D52FBA" w:rsidRPr="003D463C">
        <w:rPr>
          <w:lang w:val="en-US"/>
        </w:rPr>
        <w:t>3</w:t>
      </w:r>
      <w:r w:rsidRPr="003D463C">
        <w:rPr>
          <w:lang w:val="en-US"/>
        </w:rPr>
        <w:t>.</w:t>
      </w:r>
      <w:r w:rsidR="00A513C4" w:rsidRPr="003D463C">
        <w:rPr>
          <w:lang w:val="en-US"/>
        </w:rPr>
        <w:t>6</w:t>
      </w:r>
      <w:r w:rsidRPr="003D463C">
        <w:rPr>
          <w:lang w:val="en-US"/>
        </w:rPr>
        <w:t xml:space="preserve"> Connecti</w:t>
      </w:r>
      <w:r w:rsidR="00BF2141" w:rsidRPr="003D463C">
        <w:rPr>
          <w:lang w:val="en-US"/>
        </w:rPr>
        <w:t>ons</w:t>
      </w:r>
      <w:bookmarkEnd w:id="21"/>
    </w:p>
    <w:bookmarkEnd w:id="20"/>
    <w:p w:rsidR="001C0287" w:rsidRPr="003D463C" w:rsidRDefault="001C0287" w:rsidP="001C0287">
      <w:pPr>
        <w:rPr>
          <w:lang w:val="en-US"/>
        </w:rPr>
      </w:pPr>
      <w:r w:rsidRPr="003D463C">
        <w:rPr>
          <w:lang w:val="en-US"/>
        </w:rPr>
        <w:t>The following connection types are available:</w:t>
      </w:r>
    </w:p>
    <w:p w:rsidR="001C0287" w:rsidRPr="003D463C" w:rsidRDefault="001C0287" w:rsidP="00BF2141">
      <w:pPr>
        <w:pStyle w:val="BulletedList"/>
        <w:rPr>
          <w:lang w:val="en-US"/>
        </w:rPr>
      </w:pPr>
      <w:r w:rsidRPr="003D463C">
        <w:rPr>
          <w:lang w:val="en-US"/>
        </w:rPr>
        <w:t>The sequence flow connects flow objects like events, activities and gateways. It defines the order of performance of the flow objects. Each sequence flow connection has one source and one target. During performance of the process, a token leaves the source flow object, traverse</w:t>
      </w:r>
      <w:r w:rsidR="00F07929" w:rsidRPr="003D463C">
        <w:rPr>
          <w:lang w:val="en-US"/>
        </w:rPr>
        <w:t>s</w:t>
      </w:r>
      <w:r w:rsidRPr="003D463C">
        <w:rPr>
          <w:lang w:val="en-US"/>
        </w:rPr>
        <w:t xml:space="preserve"> down the sequence flow, and enter</w:t>
      </w:r>
      <w:r w:rsidR="00F07929" w:rsidRPr="003D463C">
        <w:rPr>
          <w:lang w:val="en-US"/>
        </w:rPr>
        <w:t>s</w:t>
      </w:r>
      <w:r w:rsidRPr="003D463C">
        <w:rPr>
          <w:lang w:val="en-US"/>
        </w:rPr>
        <w:t xml:space="preserve"> the target flow object.</w:t>
      </w:r>
      <w:r w:rsidR="00BA13DC" w:rsidRPr="003D463C">
        <w:rPr>
          <w:lang w:val="en-US"/>
        </w:rPr>
        <w:t xml:space="preserve"> </w:t>
      </w:r>
    </w:p>
    <w:p w:rsidR="00BA13DC" w:rsidRPr="003D463C" w:rsidRDefault="00BF2141" w:rsidP="00CC2A74">
      <w:pPr>
        <w:pStyle w:val="BulletedList"/>
        <w:rPr>
          <w:lang w:val="en-US"/>
        </w:rPr>
      </w:pPr>
      <w:r w:rsidRPr="003D463C">
        <w:rPr>
          <w:lang w:val="en-US"/>
        </w:rPr>
        <w:t xml:space="preserve">Data associations show the flow of information between data objects, inputs, and outputs. For tasks and events, </w:t>
      </w:r>
      <w:r w:rsidRPr="003D463C">
        <w:rPr>
          <w:rStyle w:val="TechnicalName"/>
          <w:lang w:val="en-US"/>
        </w:rPr>
        <w:t>dataInputAssociation</w:t>
      </w:r>
      <w:r w:rsidRPr="003D463C">
        <w:rPr>
          <w:lang w:val="en-US"/>
        </w:rPr>
        <w:t xml:space="preserve"> and </w:t>
      </w:r>
      <w:r w:rsidRPr="003D463C">
        <w:rPr>
          <w:rStyle w:val="TechnicalName"/>
          <w:lang w:val="en-US"/>
        </w:rPr>
        <w:t>dataOutputAssociation</w:t>
      </w:r>
      <w:r w:rsidRPr="003D463C">
        <w:rPr>
          <w:lang w:val="en-US"/>
        </w:rPr>
        <w:t xml:space="preserve"> define the inbound and outbound message. The definition points to a </w:t>
      </w:r>
      <w:r w:rsidRPr="003D463C">
        <w:rPr>
          <w:rStyle w:val="TechnicalName"/>
          <w:lang w:val="en-US"/>
        </w:rPr>
        <w:t>dataObject</w:t>
      </w:r>
      <w:r w:rsidRPr="003D463C">
        <w:rPr>
          <w:lang w:val="en-US"/>
        </w:rPr>
        <w:t>. Data associations are directed dotted lines, which define the order of data flow.</w:t>
      </w:r>
      <w:r w:rsidR="00CC2A74" w:rsidRPr="003D463C">
        <w:rPr>
          <w:lang w:val="en-US"/>
        </w:rPr>
        <w:t xml:space="preserve"> Tokens do not flow along a data association. </w:t>
      </w:r>
      <w:r w:rsidR="007D262D" w:rsidRPr="003D463C">
        <w:rPr>
          <w:lang w:val="en-US"/>
        </w:rPr>
        <w:t>Thus</w:t>
      </w:r>
      <w:r w:rsidR="00CC2A74" w:rsidRPr="003D463C">
        <w:rPr>
          <w:lang w:val="en-US"/>
        </w:rPr>
        <w:t>, data associations have no direct effect on the flow of the process</w:t>
      </w:r>
    </w:p>
    <w:p w:rsidR="00AE206C" w:rsidRPr="003D463C" w:rsidRDefault="00AE206C" w:rsidP="001C0287">
      <w:pPr>
        <w:rPr>
          <w:lang w:val="en-US"/>
        </w:rPr>
      </w:pPr>
      <w:r w:rsidRPr="003D463C">
        <w:rPr>
          <w:lang w:val="en-US"/>
        </w:rPr>
        <w:t xml:space="preserve">The integration framework supports </w:t>
      </w:r>
      <w:r w:rsidR="009D2F4A" w:rsidRPr="003D463C">
        <w:rPr>
          <w:lang w:val="en-US"/>
        </w:rPr>
        <w:t xml:space="preserve">the </w:t>
      </w:r>
      <w:r w:rsidRPr="003D463C">
        <w:rPr>
          <w:lang w:val="en-US"/>
        </w:rPr>
        <w:t>sequence</w:t>
      </w:r>
      <w:r w:rsidR="00BF2141" w:rsidRPr="003D463C">
        <w:rPr>
          <w:lang w:val="en-US"/>
        </w:rPr>
        <w:t xml:space="preserve"> </w:t>
      </w:r>
      <w:r w:rsidR="00B975BF" w:rsidRPr="003D463C">
        <w:rPr>
          <w:lang w:val="en-US"/>
        </w:rPr>
        <w:t>flow and</w:t>
      </w:r>
      <w:r w:rsidR="00BF2141" w:rsidRPr="003D463C">
        <w:rPr>
          <w:lang w:val="en-US"/>
        </w:rPr>
        <w:t xml:space="preserve"> directed </w:t>
      </w:r>
      <w:r w:rsidRPr="003D463C">
        <w:rPr>
          <w:lang w:val="en-US"/>
        </w:rPr>
        <w:t xml:space="preserve">data </w:t>
      </w:r>
      <w:r w:rsidR="00BF2141" w:rsidRPr="003D463C">
        <w:rPr>
          <w:lang w:val="en-US"/>
        </w:rPr>
        <w:t>associations.</w:t>
      </w:r>
      <w:r w:rsidR="009A1E3C" w:rsidRPr="003D463C">
        <w:rPr>
          <w:lang w:val="en-US"/>
        </w:rPr>
        <w:t xml:space="preserve"> It depends on the element types you want to connect with each other in the process modeler, whether you create a sequence flow or a directed data association.</w:t>
      </w:r>
    </w:p>
    <w:p w:rsidR="005D5217" w:rsidRPr="003D463C" w:rsidRDefault="005D5217" w:rsidP="001C0287">
      <w:pPr>
        <w:rPr>
          <w:lang w:val="en-US"/>
        </w:rPr>
      </w:pPr>
    </w:p>
    <w:tbl>
      <w:tblPr>
        <w:tblStyle w:val="TableGrid"/>
        <w:tblW w:w="0" w:type="auto"/>
        <w:tblLook w:val="04A0" w:firstRow="1" w:lastRow="0" w:firstColumn="1" w:lastColumn="0" w:noHBand="0" w:noVBand="1"/>
      </w:tblPr>
      <w:tblGrid>
        <w:gridCol w:w="2329"/>
        <w:gridCol w:w="1370"/>
        <w:gridCol w:w="2955"/>
        <w:gridCol w:w="2696"/>
      </w:tblGrid>
      <w:tr w:rsidR="005D5217" w:rsidRPr="00373264" w:rsidTr="00F076FB">
        <w:trPr>
          <w:tblHeader/>
        </w:trPr>
        <w:tc>
          <w:tcPr>
            <w:tcW w:w="2384" w:type="dxa"/>
          </w:tcPr>
          <w:p w:rsidR="005D5217" w:rsidRPr="00373264" w:rsidRDefault="005D5217" w:rsidP="001C0287">
            <w:pPr>
              <w:rPr>
                <w:b/>
              </w:rPr>
            </w:pPr>
            <w:r w:rsidRPr="00373264">
              <w:rPr>
                <w:b/>
              </w:rPr>
              <w:lastRenderedPageBreak/>
              <w:t>Connection Type</w:t>
            </w:r>
          </w:p>
        </w:tc>
        <w:tc>
          <w:tcPr>
            <w:tcW w:w="1370" w:type="dxa"/>
          </w:tcPr>
          <w:p w:rsidR="005D5217" w:rsidRPr="00373264" w:rsidRDefault="00232532" w:rsidP="001C0287">
            <w:pPr>
              <w:rPr>
                <w:b/>
              </w:rPr>
            </w:pPr>
            <w:r>
              <w:rPr>
                <w:b/>
              </w:rPr>
              <w:t>Element</w:t>
            </w:r>
          </w:p>
        </w:tc>
        <w:tc>
          <w:tcPr>
            <w:tcW w:w="3035" w:type="dxa"/>
          </w:tcPr>
          <w:p w:rsidR="005D5217" w:rsidRPr="00373264" w:rsidRDefault="005D5217" w:rsidP="001C0287">
            <w:pPr>
              <w:rPr>
                <w:b/>
              </w:rPr>
            </w:pPr>
            <w:r w:rsidRPr="00373264">
              <w:rPr>
                <w:b/>
              </w:rPr>
              <w:t>Definition</w:t>
            </w:r>
          </w:p>
        </w:tc>
        <w:tc>
          <w:tcPr>
            <w:tcW w:w="2787" w:type="dxa"/>
          </w:tcPr>
          <w:p w:rsidR="005D5217" w:rsidRPr="00373264" w:rsidRDefault="005D5217" w:rsidP="00FF7A9C">
            <w:pPr>
              <w:rPr>
                <w:b/>
              </w:rPr>
            </w:pPr>
            <w:r w:rsidRPr="00373264">
              <w:rPr>
                <w:b/>
              </w:rPr>
              <w:t>Scope</w:t>
            </w:r>
          </w:p>
        </w:tc>
      </w:tr>
      <w:tr w:rsidR="005D5217" w:rsidRPr="00A63553" w:rsidTr="00F076FB">
        <w:tc>
          <w:tcPr>
            <w:tcW w:w="2384" w:type="dxa"/>
          </w:tcPr>
          <w:p w:rsidR="005D5217" w:rsidRDefault="005D5217" w:rsidP="00373264">
            <w:r>
              <w:t xml:space="preserve">Sequence </w:t>
            </w:r>
            <w:r w:rsidR="00373264">
              <w:t>f</w:t>
            </w:r>
            <w:r>
              <w:t xml:space="preserve">low </w:t>
            </w:r>
          </w:p>
        </w:tc>
        <w:tc>
          <w:tcPr>
            <w:tcW w:w="1370" w:type="dxa"/>
          </w:tcPr>
          <w:p w:rsidR="005D5217" w:rsidRDefault="009A1E3C" w:rsidP="001C0287">
            <w:r>
              <w:rPr>
                <w:noProof/>
                <w:lang w:eastAsia="de-DE"/>
              </w:rPr>
              <w:drawing>
                <wp:inline distT="0" distB="0" distL="0" distR="0" wp14:anchorId="4854BE44" wp14:editId="761411F6">
                  <wp:extent cx="733333" cy="133333"/>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333" cy="133333"/>
                          </a:xfrm>
                          <a:prstGeom prst="rect">
                            <a:avLst/>
                          </a:prstGeom>
                        </pic:spPr>
                      </pic:pic>
                    </a:graphicData>
                  </a:graphic>
                </wp:inline>
              </w:drawing>
            </w:r>
          </w:p>
        </w:tc>
        <w:tc>
          <w:tcPr>
            <w:tcW w:w="3035" w:type="dxa"/>
          </w:tcPr>
          <w:p w:rsidR="005D5217" w:rsidRPr="003D463C" w:rsidRDefault="00FA3D24" w:rsidP="00D55DC6">
            <w:pPr>
              <w:rPr>
                <w:lang w:val="en-US"/>
              </w:rPr>
            </w:pPr>
            <w:r w:rsidRPr="003D463C">
              <w:rPr>
                <w:lang w:val="en-US"/>
              </w:rPr>
              <w:t xml:space="preserve">The sequence flow </w:t>
            </w:r>
            <w:r w:rsidR="00D55DC6" w:rsidRPr="003D463C">
              <w:rPr>
                <w:lang w:val="en-US"/>
              </w:rPr>
              <w:t>defines the order of performance of flow objects.</w:t>
            </w:r>
          </w:p>
        </w:tc>
        <w:tc>
          <w:tcPr>
            <w:tcW w:w="2787" w:type="dxa"/>
          </w:tcPr>
          <w:p w:rsidR="005D5217" w:rsidRPr="003D463C" w:rsidRDefault="005D5217" w:rsidP="001C0287">
            <w:pPr>
              <w:rPr>
                <w:lang w:val="en-US"/>
              </w:rPr>
            </w:pPr>
          </w:p>
        </w:tc>
      </w:tr>
      <w:tr w:rsidR="005D5217" w:rsidRPr="00A63553" w:rsidTr="00F076FB">
        <w:tc>
          <w:tcPr>
            <w:tcW w:w="2384" w:type="dxa"/>
          </w:tcPr>
          <w:p w:rsidR="005D5217" w:rsidRDefault="00FA62F3" w:rsidP="00373264">
            <w:r>
              <w:t xml:space="preserve">Conditional </w:t>
            </w:r>
            <w:r w:rsidR="00373264">
              <w:t>s</w:t>
            </w:r>
            <w:r>
              <w:t xml:space="preserve">equence </w:t>
            </w:r>
            <w:r w:rsidR="00373264">
              <w:t>f</w:t>
            </w:r>
            <w:r>
              <w:t>low</w:t>
            </w:r>
          </w:p>
        </w:tc>
        <w:tc>
          <w:tcPr>
            <w:tcW w:w="1370" w:type="dxa"/>
          </w:tcPr>
          <w:p w:rsidR="005D5217" w:rsidRDefault="00373264" w:rsidP="001C0287">
            <w:r>
              <w:rPr>
                <w:noProof/>
                <w:lang w:eastAsia="de-DE"/>
              </w:rPr>
              <w:drawing>
                <wp:inline distT="0" distB="0" distL="0" distR="0" wp14:anchorId="7B0213B5" wp14:editId="19BB0503">
                  <wp:extent cx="695960" cy="171469"/>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8418" cy="174538"/>
                          </a:xfrm>
                          <a:prstGeom prst="rect">
                            <a:avLst/>
                          </a:prstGeom>
                        </pic:spPr>
                      </pic:pic>
                    </a:graphicData>
                  </a:graphic>
                </wp:inline>
              </w:drawing>
            </w:r>
          </w:p>
        </w:tc>
        <w:tc>
          <w:tcPr>
            <w:tcW w:w="3035" w:type="dxa"/>
          </w:tcPr>
          <w:p w:rsidR="005D5217" w:rsidRPr="003D463C" w:rsidRDefault="00F07929" w:rsidP="009A1E3C">
            <w:pPr>
              <w:rPr>
                <w:lang w:val="en-US"/>
              </w:rPr>
            </w:pPr>
            <w:r w:rsidRPr="003D463C">
              <w:rPr>
                <w:lang w:val="en-US"/>
              </w:rPr>
              <w:t xml:space="preserve">The conditional sequence flow is a sequence flow with a condition expression that is evaluated at runtime to determine </w:t>
            </w:r>
            <w:r w:rsidR="00B16E34" w:rsidRPr="003D463C">
              <w:rPr>
                <w:lang w:val="en-US"/>
              </w:rPr>
              <w:t>whether</w:t>
            </w:r>
            <w:r w:rsidRPr="003D463C">
              <w:rPr>
                <w:lang w:val="en-US"/>
              </w:rPr>
              <w:t xml:space="preserve"> the sequence flow </w:t>
            </w:r>
            <w:r w:rsidR="009A1E3C" w:rsidRPr="003D463C">
              <w:rPr>
                <w:lang w:val="en-US"/>
              </w:rPr>
              <w:t xml:space="preserve">is </w:t>
            </w:r>
            <w:r w:rsidRPr="003D463C">
              <w:rPr>
                <w:lang w:val="en-US"/>
              </w:rPr>
              <w:t>used.</w:t>
            </w:r>
          </w:p>
        </w:tc>
        <w:tc>
          <w:tcPr>
            <w:tcW w:w="2787" w:type="dxa"/>
          </w:tcPr>
          <w:p w:rsidR="005D5217" w:rsidRPr="003D463C" w:rsidRDefault="005D5217" w:rsidP="001C0287">
            <w:pPr>
              <w:rPr>
                <w:lang w:val="en-US"/>
              </w:rPr>
            </w:pPr>
          </w:p>
        </w:tc>
      </w:tr>
      <w:tr w:rsidR="005D5217" w:rsidRPr="00A63553" w:rsidTr="00F076FB">
        <w:tc>
          <w:tcPr>
            <w:tcW w:w="2384" w:type="dxa"/>
          </w:tcPr>
          <w:p w:rsidR="005D5217" w:rsidRDefault="00373264" w:rsidP="00373264">
            <w:r>
              <w:t>Default sequence flow</w:t>
            </w:r>
          </w:p>
        </w:tc>
        <w:tc>
          <w:tcPr>
            <w:tcW w:w="1370" w:type="dxa"/>
          </w:tcPr>
          <w:p w:rsidR="005D5217" w:rsidRDefault="00373264" w:rsidP="001C0287">
            <w:r>
              <w:rPr>
                <w:noProof/>
                <w:lang w:eastAsia="de-DE"/>
              </w:rPr>
              <w:drawing>
                <wp:inline distT="0" distB="0" distL="0" distR="0" wp14:anchorId="36BBFA1D" wp14:editId="647702F3">
                  <wp:extent cx="685714" cy="12381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714" cy="123810"/>
                          </a:xfrm>
                          <a:prstGeom prst="rect">
                            <a:avLst/>
                          </a:prstGeom>
                        </pic:spPr>
                      </pic:pic>
                    </a:graphicData>
                  </a:graphic>
                </wp:inline>
              </w:drawing>
            </w:r>
          </w:p>
        </w:tc>
        <w:tc>
          <w:tcPr>
            <w:tcW w:w="3035" w:type="dxa"/>
          </w:tcPr>
          <w:p w:rsidR="005D5217" w:rsidRPr="003D463C" w:rsidRDefault="009A1E3C" w:rsidP="009A1E3C">
            <w:pPr>
              <w:rPr>
                <w:lang w:val="en-US"/>
              </w:rPr>
            </w:pPr>
            <w:r w:rsidRPr="003D463C">
              <w:rPr>
                <w:lang w:val="en-US"/>
              </w:rPr>
              <w:t>The default flow is a special sequence flow used in combination with conditional flows. It is taken, if all the corresponding conditional flows are not taken at runtime.</w:t>
            </w:r>
          </w:p>
        </w:tc>
        <w:tc>
          <w:tcPr>
            <w:tcW w:w="2787" w:type="dxa"/>
          </w:tcPr>
          <w:p w:rsidR="005D5217" w:rsidRPr="003D463C" w:rsidRDefault="009A1E3C" w:rsidP="009A1E3C">
            <w:pPr>
              <w:rPr>
                <w:lang w:val="en-US"/>
              </w:rPr>
            </w:pPr>
            <w:r w:rsidRPr="003D463C">
              <w:rPr>
                <w:lang w:val="en-US"/>
              </w:rPr>
              <w:t xml:space="preserve">To add a default flow in the process modeler, draw a flow and in the condition field, delete the entry. </w:t>
            </w:r>
          </w:p>
        </w:tc>
      </w:tr>
      <w:tr w:rsidR="00373264" w:rsidRPr="00A63553" w:rsidTr="00F076FB">
        <w:tc>
          <w:tcPr>
            <w:tcW w:w="2384" w:type="dxa"/>
          </w:tcPr>
          <w:p w:rsidR="00373264" w:rsidRDefault="00373264" w:rsidP="00373264">
            <w:r>
              <w:t>Directed data association</w:t>
            </w:r>
          </w:p>
        </w:tc>
        <w:tc>
          <w:tcPr>
            <w:tcW w:w="1370" w:type="dxa"/>
          </w:tcPr>
          <w:p w:rsidR="00373264" w:rsidRDefault="00373264" w:rsidP="001C0287">
            <w:r>
              <w:rPr>
                <w:noProof/>
                <w:lang w:eastAsia="de-DE"/>
              </w:rPr>
              <w:drawing>
                <wp:inline distT="0" distB="0" distL="0" distR="0" wp14:anchorId="44B90B01" wp14:editId="09E80054">
                  <wp:extent cx="648269" cy="190010"/>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685" cy="193356"/>
                          </a:xfrm>
                          <a:prstGeom prst="rect">
                            <a:avLst/>
                          </a:prstGeom>
                        </pic:spPr>
                      </pic:pic>
                    </a:graphicData>
                  </a:graphic>
                </wp:inline>
              </w:drawing>
            </w:r>
          </w:p>
        </w:tc>
        <w:tc>
          <w:tcPr>
            <w:tcW w:w="3035" w:type="dxa"/>
          </w:tcPr>
          <w:p w:rsidR="00373264" w:rsidRPr="003D463C" w:rsidRDefault="00815F69" w:rsidP="00815F69">
            <w:pPr>
              <w:rPr>
                <w:lang w:val="en-US"/>
              </w:rPr>
            </w:pPr>
            <w:r w:rsidRPr="003D463C">
              <w:rPr>
                <w:lang w:val="en-US"/>
              </w:rPr>
              <w:t>A data association shows the flow of information between flow objects in a business process.</w:t>
            </w:r>
          </w:p>
        </w:tc>
        <w:tc>
          <w:tcPr>
            <w:tcW w:w="2787" w:type="dxa"/>
          </w:tcPr>
          <w:p w:rsidR="00373264" w:rsidRPr="003D463C" w:rsidRDefault="00373264" w:rsidP="001C0287">
            <w:pPr>
              <w:rPr>
                <w:lang w:val="en-US"/>
              </w:rPr>
            </w:pPr>
          </w:p>
        </w:tc>
      </w:tr>
    </w:tbl>
    <w:p w:rsidR="00F076FB" w:rsidRDefault="00F076FB" w:rsidP="00F076FB">
      <w:pPr>
        <w:pStyle w:val="Heading1"/>
        <w:rPr>
          <w:lang w:val="en-US"/>
        </w:rPr>
      </w:pPr>
      <w:bookmarkStart w:id="22" w:name="a2"/>
      <w:bookmarkStart w:id="23" w:name="_Toc263703590"/>
      <w:bookmarkStart w:id="24" w:name="_Toc262632881"/>
      <w:bookmarkStart w:id="25" w:name="_Toc263703614"/>
      <w:bookmarkStart w:id="26" w:name="_Toc22297449"/>
      <w:r w:rsidRPr="003D463C">
        <w:rPr>
          <w:lang w:val="en-US"/>
        </w:rPr>
        <w:t>2 Business Process Operations</w:t>
      </w:r>
      <w:bookmarkEnd w:id="26"/>
    </w:p>
    <w:p w:rsidR="0015361E" w:rsidRPr="0015361E" w:rsidRDefault="0015361E" w:rsidP="0015361E">
      <w:pPr>
        <w:rPr>
          <w:lang w:val="en-US"/>
        </w:rPr>
      </w:pPr>
      <w:r>
        <w:rPr>
          <w:lang w:val="en-US"/>
        </w:rPr>
        <w:t xml:space="preserve">You can define and run business processes with scenario steps of framework version 1 and version 2. </w:t>
      </w:r>
    </w:p>
    <w:p w:rsidR="00F076FB" w:rsidRPr="003D463C" w:rsidRDefault="00F076FB" w:rsidP="00F076FB">
      <w:pPr>
        <w:pStyle w:val="Heading2"/>
        <w:rPr>
          <w:lang w:val="en-US"/>
        </w:rPr>
      </w:pPr>
      <w:bookmarkStart w:id="27" w:name="a2_1"/>
      <w:bookmarkStart w:id="28" w:name="_Toc22297450"/>
      <w:bookmarkEnd w:id="22"/>
      <w:r w:rsidRPr="003D463C">
        <w:rPr>
          <w:lang w:val="en-US"/>
        </w:rPr>
        <w:t>2.1 Activating the Timeout Controller Process</w:t>
      </w:r>
      <w:bookmarkEnd w:id="28"/>
    </w:p>
    <w:bookmarkEnd w:id="27"/>
    <w:p w:rsidR="00F076FB" w:rsidRPr="003D463C" w:rsidRDefault="00F076FB" w:rsidP="00F076FB">
      <w:pPr>
        <w:rPr>
          <w:lang w:val="en-US"/>
        </w:rPr>
      </w:pPr>
      <w:r w:rsidRPr="003D463C">
        <w:rPr>
          <w:lang w:val="en-US"/>
        </w:rPr>
        <w:t xml:space="preserve">The timeout controller process takes care that timers defined in a business process are active. </w:t>
      </w:r>
      <w:r w:rsidR="00397897">
        <w:rPr>
          <w:lang w:val="en-US"/>
        </w:rPr>
        <w:t xml:space="preserve"> </w:t>
      </w:r>
      <w:r w:rsidR="00397897" w:rsidRPr="003D463C">
        <w:rPr>
          <w:lang w:val="en-US"/>
        </w:rPr>
        <w:t>The process is inactive by default to not put additional load on the integration framework.</w:t>
      </w:r>
      <w:r w:rsidR="00397897">
        <w:rPr>
          <w:lang w:val="en-US"/>
        </w:rPr>
        <w:t xml:space="preserve"> </w:t>
      </w:r>
      <w:r w:rsidRPr="003D463C">
        <w:rPr>
          <w:lang w:val="en-US"/>
        </w:rPr>
        <w:t xml:space="preserve">If you do not use business process management, deactivate the process. </w:t>
      </w:r>
    </w:p>
    <w:p w:rsidR="00F076FB" w:rsidRPr="003D463C" w:rsidRDefault="00F076FB" w:rsidP="00F076FB">
      <w:pPr>
        <w:rPr>
          <w:lang w:val="en-US"/>
        </w:rPr>
      </w:pPr>
    </w:p>
    <w:p w:rsidR="00F076FB" w:rsidRPr="00D52FBA" w:rsidRDefault="00F076FB" w:rsidP="00F076FB">
      <w:pPr>
        <w:jc w:val="both"/>
        <w:rPr>
          <w:rFonts w:cs="Arial"/>
          <w:b/>
        </w:rPr>
      </w:pPr>
      <w:r w:rsidRPr="00D52FBA">
        <w:rPr>
          <w:rFonts w:cs="Arial"/>
          <w:b/>
        </w:rPr>
        <w:t>Procedure</w:t>
      </w:r>
      <w:r w:rsidR="0015361E">
        <w:rPr>
          <w:rFonts w:cs="Arial"/>
          <w:b/>
        </w:rPr>
        <w:t xml:space="preserve"> in Framework Version 1</w:t>
      </w:r>
    </w:p>
    <w:p w:rsidR="00F076FB" w:rsidRPr="00DA5F6C" w:rsidRDefault="0070205F" w:rsidP="00DA5F6C">
      <w:pPr>
        <w:pStyle w:val="LNumb"/>
        <w:rPr>
          <w:rStyle w:val="Path"/>
          <w:i w:val="0"/>
          <w:color w:val="auto"/>
          <w:lang w:val="en-US"/>
        </w:rPr>
      </w:pPr>
      <w:r w:rsidRPr="00DA5F6C">
        <w:rPr>
          <w:lang w:val="en-US"/>
        </w:rPr>
        <w:t xml:space="preserve">To </w:t>
      </w:r>
      <w:r w:rsidR="00DA5F6C" w:rsidRPr="00DA5F6C">
        <w:rPr>
          <w:lang w:val="en-US"/>
        </w:rPr>
        <w:t xml:space="preserve">activate the process, choose </w:t>
      </w:r>
      <w:r w:rsidR="00DA5F6C">
        <w:rPr>
          <w:rStyle w:val="Path"/>
          <w:lang w:val="en-US"/>
        </w:rPr>
        <w:t>Monitoring</w:t>
      </w:r>
      <w:r w:rsidR="00DA5F6C" w:rsidRPr="00E74575">
        <w:rPr>
          <w:rStyle w:val="Path"/>
          <w:lang w:val="en-US"/>
        </w:rPr>
        <w:t xml:space="preserve"> </w:t>
      </w:r>
      <w:r w:rsidR="00DA5F6C" w:rsidRPr="0082463A">
        <w:rPr>
          <w:rStyle w:val="Path"/>
          <w:lang w:val="en-US"/>
        </w:rPr>
        <w:t>→</w:t>
      </w:r>
      <w:r w:rsidR="00DA5F6C" w:rsidRPr="00E74575">
        <w:rPr>
          <w:rStyle w:val="Path"/>
          <w:lang w:val="en-US"/>
        </w:rPr>
        <w:t xml:space="preserve"> </w:t>
      </w:r>
      <w:r w:rsidR="00DA5F6C">
        <w:rPr>
          <w:rStyle w:val="Path"/>
          <w:lang w:val="en-US"/>
        </w:rPr>
        <w:t>Process Control.</w:t>
      </w:r>
    </w:p>
    <w:p w:rsidR="00DA5F6C" w:rsidRDefault="00DA5F6C" w:rsidP="00DA5F6C">
      <w:pPr>
        <w:pStyle w:val="LNumb"/>
        <w:rPr>
          <w:lang w:val="en-US"/>
        </w:rPr>
      </w:pPr>
      <w:r>
        <w:rPr>
          <w:lang w:val="en-US"/>
        </w:rPr>
        <w:t xml:space="preserve">Expand the </w:t>
      </w:r>
      <w:r w:rsidRPr="00012869">
        <w:rPr>
          <w:rStyle w:val="FieldName"/>
          <w:lang w:val="en-US"/>
        </w:rPr>
        <w:t>BPM Processes</w:t>
      </w:r>
      <w:r>
        <w:rPr>
          <w:lang w:val="en-US"/>
        </w:rPr>
        <w:t xml:space="preserve"> section.</w:t>
      </w:r>
    </w:p>
    <w:p w:rsidR="003C0AF6" w:rsidRDefault="003C0AF6" w:rsidP="00DA5F6C">
      <w:pPr>
        <w:pStyle w:val="LNumb"/>
        <w:rPr>
          <w:lang w:val="en-US"/>
        </w:rPr>
      </w:pPr>
      <w:r w:rsidRPr="003C0AF6">
        <w:rPr>
          <w:lang w:val="en-US"/>
        </w:rPr>
        <w:t xml:space="preserve">For the </w:t>
      </w:r>
      <w:r w:rsidRPr="003C0AF6">
        <w:rPr>
          <w:rStyle w:val="FieldName"/>
          <w:lang w:val="en-US"/>
        </w:rPr>
        <w:t>BPMN Engine - Timeout Controller</w:t>
      </w:r>
      <w:r>
        <w:rPr>
          <w:lang w:val="en-US"/>
        </w:rPr>
        <w:t xml:space="preserve"> process, click the </w:t>
      </w:r>
      <w:r w:rsidRPr="00012869">
        <w:rPr>
          <w:rStyle w:val="FieldName"/>
          <w:lang w:val="en-US"/>
        </w:rPr>
        <w:t>Activate</w:t>
      </w:r>
      <w:r>
        <w:rPr>
          <w:lang w:val="en-US"/>
        </w:rPr>
        <w:t xml:space="preserve"> button.</w:t>
      </w:r>
    </w:p>
    <w:p w:rsidR="00F076FB" w:rsidRDefault="00F076FB" w:rsidP="00F076FB">
      <w:pPr>
        <w:rPr>
          <w:lang w:val="en-US"/>
        </w:rPr>
      </w:pPr>
    </w:p>
    <w:p w:rsidR="0015361E" w:rsidRPr="0015361E" w:rsidRDefault="0015361E" w:rsidP="0015361E">
      <w:pPr>
        <w:jc w:val="both"/>
        <w:rPr>
          <w:rFonts w:cs="Arial"/>
          <w:b/>
        </w:rPr>
      </w:pPr>
      <w:r w:rsidRPr="0015361E">
        <w:rPr>
          <w:rFonts w:cs="Arial"/>
          <w:b/>
        </w:rPr>
        <w:t>Procedure in Framework Version 2</w:t>
      </w:r>
    </w:p>
    <w:p w:rsidR="0015361E" w:rsidRDefault="0015361E" w:rsidP="00FA79B6">
      <w:pPr>
        <w:pStyle w:val="LNumb"/>
        <w:numPr>
          <w:ilvl w:val="0"/>
          <w:numId w:val="30"/>
        </w:numPr>
        <w:ind w:left="341" w:hanging="57"/>
        <w:rPr>
          <w:lang w:val="en-US"/>
        </w:rPr>
      </w:pPr>
      <w:r>
        <w:rPr>
          <w:lang w:val="en-US"/>
        </w:rPr>
        <w:t xml:space="preserve">To activate the process, choose </w:t>
      </w:r>
      <w:r>
        <w:rPr>
          <w:rStyle w:val="Path"/>
          <w:lang w:val="en-US"/>
        </w:rPr>
        <w:t>Monitoring</w:t>
      </w:r>
      <w:r w:rsidRPr="00E74575">
        <w:rPr>
          <w:rStyle w:val="Path"/>
          <w:lang w:val="en-US"/>
        </w:rPr>
        <w:t xml:space="preserve"> </w:t>
      </w:r>
      <w:r w:rsidRPr="0082463A">
        <w:rPr>
          <w:rStyle w:val="Path"/>
          <w:lang w:val="en-US"/>
        </w:rPr>
        <w:t>→</w:t>
      </w:r>
      <w:r w:rsidRPr="00E74575">
        <w:rPr>
          <w:rStyle w:val="Path"/>
          <w:lang w:val="en-US"/>
        </w:rPr>
        <w:t xml:space="preserve"> </w:t>
      </w:r>
      <w:r>
        <w:rPr>
          <w:rStyle w:val="Path"/>
          <w:lang w:val="en-US"/>
        </w:rPr>
        <w:t>Service Monitor</w:t>
      </w:r>
      <w:r>
        <w:rPr>
          <w:lang w:val="en-US"/>
        </w:rPr>
        <w:t xml:space="preserve">., expand </w:t>
      </w:r>
      <w:r w:rsidRPr="00397897">
        <w:rPr>
          <w:rStyle w:val="FieldName"/>
          <w:lang w:val="en-US"/>
        </w:rPr>
        <w:t>Business Process Services</w:t>
      </w:r>
      <w:r>
        <w:rPr>
          <w:lang w:val="en-US"/>
        </w:rPr>
        <w:t>.</w:t>
      </w:r>
    </w:p>
    <w:p w:rsidR="0015361E" w:rsidRPr="0015361E" w:rsidRDefault="0015361E" w:rsidP="00FA79B6">
      <w:pPr>
        <w:pStyle w:val="LNumb"/>
        <w:numPr>
          <w:ilvl w:val="0"/>
          <w:numId w:val="30"/>
        </w:numPr>
        <w:ind w:left="341" w:hanging="57"/>
        <w:rPr>
          <w:lang w:val="en-US"/>
        </w:rPr>
      </w:pPr>
      <w:r w:rsidRPr="003C0AF6">
        <w:rPr>
          <w:lang w:val="en-US"/>
        </w:rPr>
        <w:t xml:space="preserve">For the </w:t>
      </w:r>
      <w:r w:rsidRPr="003C0AF6">
        <w:rPr>
          <w:rStyle w:val="FieldName"/>
          <w:lang w:val="en-US"/>
        </w:rPr>
        <w:t>BPMN Engine - Timeout Controller</w:t>
      </w:r>
      <w:r>
        <w:rPr>
          <w:lang w:val="en-US"/>
        </w:rPr>
        <w:t xml:space="preserve"> process, click the </w:t>
      </w:r>
      <w:r w:rsidRPr="00012869">
        <w:rPr>
          <w:rStyle w:val="FieldName"/>
          <w:lang w:val="en-US"/>
        </w:rPr>
        <w:t>Activate</w:t>
      </w:r>
      <w:r>
        <w:rPr>
          <w:lang w:val="en-US"/>
        </w:rPr>
        <w:t xml:space="preserve"> button.</w:t>
      </w:r>
    </w:p>
    <w:p w:rsidR="0015361E" w:rsidRPr="003D463C" w:rsidRDefault="0015361E" w:rsidP="00F076FB">
      <w:pPr>
        <w:rPr>
          <w:lang w:val="en-US"/>
        </w:rPr>
      </w:pPr>
    </w:p>
    <w:p w:rsidR="00F076FB" w:rsidRPr="003D463C" w:rsidRDefault="00F076FB" w:rsidP="00F076FB">
      <w:pPr>
        <w:pStyle w:val="Heading2"/>
        <w:rPr>
          <w:lang w:val="en-US"/>
        </w:rPr>
      </w:pPr>
      <w:bookmarkStart w:id="29" w:name="bpmngc"/>
      <w:bookmarkStart w:id="30" w:name="a2_2"/>
      <w:bookmarkStart w:id="31" w:name="_Toc22297451"/>
      <w:r w:rsidRPr="003D463C">
        <w:rPr>
          <w:lang w:val="en-US"/>
        </w:rPr>
        <w:t>2.2 Configuring Garbage Collection for Business Processes</w:t>
      </w:r>
      <w:bookmarkEnd w:id="31"/>
    </w:p>
    <w:bookmarkEnd w:id="29"/>
    <w:bookmarkEnd w:id="30"/>
    <w:p w:rsidR="00406393" w:rsidRDefault="00406393" w:rsidP="00F076FB">
      <w:pPr>
        <w:rPr>
          <w:lang w:val="en-US"/>
        </w:rPr>
      </w:pPr>
      <w:r w:rsidRPr="00406393">
        <w:rPr>
          <w:highlight w:val="yellow"/>
          <w:lang w:val="en-US"/>
        </w:rPr>
        <w:t>##Fehlt in Version 2 ###</w:t>
      </w:r>
    </w:p>
    <w:p w:rsidR="00406393" w:rsidRDefault="00406393" w:rsidP="00F076FB">
      <w:pPr>
        <w:rPr>
          <w:lang w:val="en-US"/>
        </w:rPr>
      </w:pPr>
    </w:p>
    <w:p w:rsidR="00F076FB" w:rsidRPr="003D463C" w:rsidRDefault="00975A07" w:rsidP="00F076FB">
      <w:pPr>
        <w:rPr>
          <w:lang w:val="en-US"/>
        </w:rPr>
      </w:pPr>
      <w:r w:rsidRPr="003D463C">
        <w:rPr>
          <w:lang w:val="en-US"/>
        </w:rPr>
        <w:t xml:space="preserve">Before using BPM, </w:t>
      </w:r>
      <w:r w:rsidR="000E28AA" w:rsidRPr="003D463C">
        <w:rPr>
          <w:lang w:val="en-US"/>
        </w:rPr>
        <w:t xml:space="preserve">initially define and save the garbage collection settings to start the garbage collection. </w:t>
      </w:r>
      <w:r w:rsidR="00F076FB" w:rsidRPr="003D463C">
        <w:rPr>
          <w:lang w:val="en-US"/>
        </w:rPr>
        <w:t>To configure the garbage collection, you have the following options:</w:t>
      </w:r>
    </w:p>
    <w:p w:rsidR="00F076FB" w:rsidRPr="00D52FBA" w:rsidRDefault="00F076FB" w:rsidP="00F076FB">
      <w:pPr>
        <w:pStyle w:val="BulletedList"/>
      </w:pPr>
      <w:r w:rsidRPr="00D52FBA">
        <w:rPr>
          <w:rFonts w:cs="Arial"/>
        </w:rPr>
        <w:lastRenderedPageBreak/>
        <w:t xml:space="preserve">Choose </w:t>
      </w:r>
      <w:r w:rsidRPr="00D52FBA">
        <w:rPr>
          <w:rFonts w:cs="Arial"/>
          <w:i/>
          <w:color w:val="948A54"/>
        </w:rPr>
        <w:t xml:space="preserve">Maintenance </w:t>
      </w:r>
      <w:r w:rsidRPr="00D52FBA">
        <w:rPr>
          <w:rFonts w:cs="Arial"/>
          <w:color w:val="948A54"/>
        </w:rPr>
        <w:t xml:space="preserve">→ </w:t>
      </w:r>
      <w:r w:rsidRPr="00D52FBA">
        <w:rPr>
          <w:rFonts w:cs="Arial"/>
          <w:i/>
          <w:color w:val="948A54"/>
        </w:rPr>
        <w:t>Cfg BPM</w:t>
      </w:r>
      <w:r w:rsidRPr="00D52FBA">
        <w:t>.</w:t>
      </w:r>
    </w:p>
    <w:p w:rsidR="00F076FB" w:rsidRPr="003D463C" w:rsidRDefault="00F076FB" w:rsidP="00F076FB">
      <w:pPr>
        <w:pStyle w:val="BulletedList"/>
        <w:rPr>
          <w:lang w:val="en-US"/>
        </w:rPr>
      </w:pPr>
      <w:r w:rsidRPr="003D463C">
        <w:rPr>
          <w:lang w:val="en-US"/>
        </w:rPr>
        <w:t xml:space="preserve">Choose </w:t>
      </w:r>
      <w:r w:rsidRPr="003D463C">
        <w:rPr>
          <w:rFonts w:cs="Arial"/>
          <w:i/>
          <w:color w:val="948A54"/>
          <w:lang w:val="en-US"/>
        </w:rPr>
        <w:t>Maintenance</w:t>
      </w:r>
      <w:r w:rsidRPr="003D463C">
        <w:rPr>
          <w:rStyle w:val="Path"/>
          <w:lang w:val="en-US"/>
        </w:rPr>
        <w:t xml:space="preserve"> → Daily </w:t>
      </w:r>
      <w:r w:rsidR="0015361E" w:rsidRPr="003D463C">
        <w:rPr>
          <w:rStyle w:val="Path"/>
          <w:lang w:val="en-US"/>
        </w:rPr>
        <w:t>Actions</w:t>
      </w:r>
      <w:r w:rsidR="0015361E" w:rsidRPr="003D463C">
        <w:rPr>
          <w:lang w:val="en-US"/>
        </w:rPr>
        <w:t xml:space="preserve"> and</w:t>
      </w:r>
      <w:r w:rsidRPr="003D463C">
        <w:rPr>
          <w:lang w:val="en-US"/>
        </w:rPr>
        <w:t xml:space="preserve"> click the [Config] button in the </w:t>
      </w:r>
      <w:r w:rsidRPr="003D463C">
        <w:rPr>
          <w:rStyle w:val="FieldName"/>
          <w:lang w:val="en-US"/>
        </w:rPr>
        <w:t>Garbage Collection – BPM</w:t>
      </w:r>
      <w:r w:rsidRPr="003D463C">
        <w:rPr>
          <w:lang w:val="en-US"/>
        </w:rPr>
        <w:t xml:space="preserve"> line.</w:t>
      </w:r>
    </w:p>
    <w:p w:rsidR="00F076FB" w:rsidRPr="003D463C" w:rsidRDefault="00F076FB" w:rsidP="00F076FB">
      <w:pPr>
        <w:rPr>
          <w:lang w:val="en-US"/>
        </w:rPr>
      </w:pPr>
    </w:p>
    <w:p w:rsidR="00F076FB" w:rsidRPr="00D52FBA" w:rsidRDefault="0079725B" w:rsidP="00F076FB">
      <w:r>
        <w:rPr>
          <w:noProof/>
          <w:lang w:eastAsia="de-DE"/>
        </w:rPr>
        <w:drawing>
          <wp:inline distT="0" distB="0" distL="0" distR="0" wp14:anchorId="6F78A50B" wp14:editId="5B5AB389">
            <wp:extent cx="5943600" cy="1132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2205"/>
                    </a:xfrm>
                    <a:prstGeom prst="rect">
                      <a:avLst/>
                    </a:prstGeom>
                  </pic:spPr>
                </pic:pic>
              </a:graphicData>
            </a:graphic>
          </wp:inline>
        </w:drawing>
      </w:r>
    </w:p>
    <w:p w:rsidR="00F076FB" w:rsidRPr="00D52FBA" w:rsidRDefault="00F076FB" w:rsidP="00F076FB"/>
    <w:p w:rsidR="00F076FB" w:rsidRPr="003D463C" w:rsidRDefault="00F076FB" w:rsidP="00F076FB">
      <w:pPr>
        <w:keepNext/>
        <w:jc w:val="both"/>
        <w:rPr>
          <w:rFonts w:cs="Arial"/>
          <w:color w:val="333399"/>
          <w:lang w:val="en-US"/>
        </w:rPr>
      </w:pPr>
      <w:r w:rsidRPr="003D463C">
        <w:rPr>
          <w:rFonts w:cs="Arial"/>
          <w:color w:val="333399"/>
          <w:lang w:val="en-US"/>
        </w:rPr>
        <w:t>Deletion Time (Hour)</w:t>
      </w:r>
    </w:p>
    <w:p w:rsidR="00F076FB" w:rsidRPr="003D463C" w:rsidRDefault="00F076FB" w:rsidP="00F076FB">
      <w:pPr>
        <w:jc w:val="both"/>
        <w:rPr>
          <w:rFonts w:cs="Arial"/>
          <w:lang w:val="en-US"/>
        </w:rPr>
      </w:pPr>
      <w:r w:rsidRPr="003D463C">
        <w:rPr>
          <w:rFonts w:cs="Arial"/>
          <w:lang w:val="en-US"/>
        </w:rPr>
        <w:t>Select the hour of deletion from the list. The integration framework deletes the log on the hour. By default, the integration framework deletes the message log at midnight.</w:t>
      </w:r>
    </w:p>
    <w:p w:rsidR="00F076FB" w:rsidRPr="003D463C" w:rsidRDefault="00F076FB" w:rsidP="00F076FB">
      <w:pPr>
        <w:jc w:val="both"/>
        <w:rPr>
          <w:rFonts w:cs="Arial"/>
          <w:lang w:val="en-US"/>
        </w:rPr>
      </w:pPr>
    </w:p>
    <w:p w:rsidR="00F076FB" w:rsidRPr="003D463C" w:rsidRDefault="00F076FB" w:rsidP="00F076FB">
      <w:pPr>
        <w:jc w:val="both"/>
        <w:rPr>
          <w:rFonts w:cs="Arial"/>
          <w:color w:val="333399"/>
          <w:lang w:val="en-US"/>
        </w:rPr>
      </w:pPr>
      <w:r w:rsidRPr="003D463C">
        <w:rPr>
          <w:rFonts w:cs="Arial"/>
          <w:color w:val="333399"/>
          <w:lang w:val="en-US"/>
        </w:rPr>
        <w:t>Backup Buffer (Days)</w:t>
      </w:r>
    </w:p>
    <w:p w:rsidR="00F076FB" w:rsidRPr="003D463C" w:rsidRDefault="00F076FB" w:rsidP="00F076FB">
      <w:pPr>
        <w:jc w:val="both"/>
        <w:rPr>
          <w:rFonts w:cs="Arial"/>
          <w:lang w:val="en-US"/>
        </w:rPr>
      </w:pPr>
      <w:r w:rsidRPr="003D463C">
        <w:rPr>
          <w:rFonts w:cs="Arial"/>
          <w:lang w:val="en-US"/>
        </w:rPr>
        <w:t xml:space="preserve">Enter for how many days you want </w:t>
      </w:r>
      <w:r w:rsidR="00975A07" w:rsidRPr="003D463C">
        <w:rPr>
          <w:rFonts w:cs="Arial"/>
          <w:lang w:val="en-US"/>
        </w:rPr>
        <w:t>to keep information</w:t>
      </w:r>
      <w:r w:rsidRPr="003D463C">
        <w:rPr>
          <w:rFonts w:cs="Arial"/>
          <w:lang w:val="en-US"/>
        </w:rPr>
        <w:t>. The default is 6 days.</w:t>
      </w:r>
    </w:p>
    <w:p w:rsidR="00F076FB" w:rsidRPr="003D463C" w:rsidRDefault="00F076FB" w:rsidP="00F076FB">
      <w:pPr>
        <w:jc w:val="both"/>
        <w:rPr>
          <w:rFonts w:cs="Arial"/>
          <w:lang w:val="en-US"/>
        </w:rPr>
      </w:pPr>
    </w:p>
    <w:p w:rsidR="00F076FB" w:rsidRPr="003D463C" w:rsidRDefault="00F076FB" w:rsidP="00F076FB">
      <w:pPr>
        <w:jc w:val="both"/>
        <w:rPr>
          <w:rFonts w:cs="Arial"/>
          <w:lang w:val="en-US"/>
        </w:rPr>
      </w:pPr>
      <w:r w:rsidRPr="003D463C">
        <w:rPr>
          <w:rFonts w:cs="Arial"/>
          <w:color w:val="333399"/>
          <w:lang w:val="en-US"/>
        </w:rPr>
        <w:t>Last Deletion</w:t>
      </w:r>
    </w:p>
    <w:p w:rsidR="00F076FB" w:rsidRPr="003D463C" w:rsidRDefault="00F076FB" w:rsidP="00F076FB">
      <w:pPr>
        <w:jc w:val="both"/>
        <w:rPr>
          <w:rFonts w:cs="Arial"/>
          <w:lang w:val="en-US"/>
        </w:rPr>
      </w:pPr>
      <w:r w:rsidRPr="003D463C">
        <w:rPr>
          <w:rFonts w:cs="Arial"/>
          <w:lang w:val="en-US"/>
        </w:rPr>
        <w:t>The integration framework displays the timestamp of the last automatic daily deletion.</w:t>
      </w:r>
    </w:p>
    <w:p w:rsidR="00F076FB" w:rsidRPr="003D463C" w:rsidRDefault="00F076FB" w:rsidP="00F076FB">
      <w:pPr>
        <w:jc w:val="both"/>
        <w:rPr>
          <w:rFonts w:cs="Arial"/>
          <w:lang w:val="en-US"/>
        </w:rPr>
      </w:pPr>
    </w:p>
    <w:p w:rsidR="00F076FB" w:rsidRPr="003D463C" w:rsidRDefault="00F076FB" w:rsidP="00F076FB">
      <w:pPr>
        <w:jc w:val="both"/>
        <w:rPr>
          <w:rFonts w:cs="Arial"/>
          <w:lang w:val="en-US"/>
        </w:rPr>
      </w:pPr>
      <w:r w:rsidRPr="003D463C">
        <w:rPr>
          <w:rFonts w:cs="Arial"/>
          <w:color w:val="333399"/>
          <w:lang w:val="en-US"/>
        </w:rPr>
        <w:t>[Save]</w:t>
      </w:r>
    </w:p>
    <w:p w:rsidR="00F076FB" w:rsidRPr="003D463C" w:rsidRDefault="00F076FB" w:rsidP="00F076FB">
      <w:pPr>
        <w:jc w:val="both"/>
        <w:rPr>
          <w:rFonts w:cs="Arial"/>
          <w:lang w:val="en-US"/>
        </w:rPr>
      </w:pPr>
      <w:r w:rsidRPr="003D463C">
        <w:rPr>
          <w:rFonts w:cs="Arial"/>
          <w:lang w:val="en-US"/>
        </w:rPr>
        <w:t>To save the configuration, click the button.</w:t>
      </w:r>
    </w:p>
    <w:p w:rsidR="00F076FB" w:rsidRPr="003D463C" w:rsidRDefault="000871A4" w:rsidP="00F076FB">
      <w:pPr>
        <w:pStyle w:val="Heading2"/>
        <w:rPr>
          <w:lang w:val="en-US"/>
        </w:rPr>
      </w:pPr>
      <w:bookmarkStart w:id="32" w:name="a2_3"/>
      <w:bookmarkStart w:id="33" w:name="_Toc22297452"/>
      <w:r w:rsidRPr="003D463C">
        <w:rPr>
          <w:lang w:val="en-US"/>
        </w:rPr>
        <w:t>2</w:t>
      </w:r>
      <w:r w:rsidR="00F076FB" w:rsidRPr="003D463C">
        <w:rPr>
          <w:lang w:val="en-US"/>
        </w:rPr>
        <w:t>.</w:t>
      </w:r>
      <w:r w:rsidR="00AA10C3" w:rsidRPr="003D463C">
        <w:rPr>
          <w:lang w:val="en-US"/>
        </w:rPr>
        <w:t>3</w:t>
      </w:r>
      <w:r w:rsidR="00F076FB" w:rsidRPr="003D463C">
        <w:rPr>
          <w:lang w:val="en-US"/>
        </w:rPr>
        <w:t xml:space="preserve"> Deleting Browser Cache after Upgrade</w:t>
      </w:r>
      <w:bookmarkEnd w:id="33"/>
    </w:p>
    <w:bookmarkEnd w:id="32"/>
    <w:p w:rsidR="00F076FB" w:rsidRPr="003D463C" w:rsidRDefault="00F076FB" w:rsidP="00F076FB">
      <w:pPr>
        <w:rPr>
          <w:lang w:val="en-US"/>
        </w:rPr>
      </w:pPr>
      <w:r w:rsidRPr="003D463C">
        <w:rPr>
          <w:lang w:val="en-US"/>
        </w:rPr>
        <w:t>If an upgrade of the integration framework contains changes of the business process modeler, it is possible that the modeler does not display models anymore after the upgrade in the Web browser. Clear the browser cache and open the modeler again.</w:t>
      </w:r>
    </w:p>
    <w:p w:rsidR="00F076FB" w:rsidRPr="003D463C" w:rsidRDefault="00F076FB" w:rsidP="00F076FB">
      <w:pPr>
        <w:rPr>
          <w:lang w:val="en-US"/>
        </w:rPr>
      </w:pPr>
    </w:p>
    <w:p w:rsidR="003E696A" w:rsidRPr="003D463C" w:rsidRDefault="00F076FB" w:rsidP="003E696A">
      <w:pPr>
        <w:pStyle w:val="Heading1"/>
        <w:rPr>
          <w:lang w:val="en-US"/>
        </w:rPr>
      </w:pPr>
      <w:bookmarkStart w:id="34" w:name="a3"/>
      <w:bookmarkStart w:id="35" w:name="_Toc22297453"/>
      <w:r w:rsidRPr="003D463C">
        <w:rPr>
          <w:lang w:val="en-US"/>
        </w:rPr>
        <w:t>3</w:t>
      </w:r>
      <w:r w:rsidR="003E696A" w:rsidRPr="003D463C">
        <w:rPr>
          <w:lang w:val="en-US"/>
        </w:rPr>
        <w:t xml:space="preserve"> </w:t>
      </w:r>
      <w:bookmarkEnd w:id="23"/>
      <w:r w:rsidR="00D868D5" w:rsidRPr="003D463C">
        <w:rPr>
          <w:lang w:val="en-US"/>
        </w:rPr>
        <w:t>Business Process Development</w:t>
      </w:r>
      <w:bookmarkEnd w:id="35"/>
    </w:p>
    <w:p w:rsidR="003E696A" w:rsidRPr="00B1416E" w:rsidRDefault="00F076FB" w:rsidP="003E696A">
      <w:pPr>
        <w:pStyle w:val="Heading2"/>
        <w:rPr>
          <w:lang w:val="en-US"/>
        </w:rPr>
      </w:pPr>
      <w:bookmarkStart w:id="36" w:name="_Toc263703591"/>
      <w:bookmarkStart w:id="37" w:name="bpm"/>
      <w:bookmarkStart w:id="38" w:name="a3_1"/>
      <w:bookmarkStart w:id="39" w:name="_Toc22297454"/>
      <w:bookmarkEnd w:id="34"/>
      <w:r w:rsidRPr="00B1416E">
        <w:rPr>
          <w:lang w:val="en-US"/>
        </w:rPr>
        <w:t>3</w:t>
      </w:r>
      <w:r w:rsidR="003E696A" w:rsidRPr="00B1416E">
        <w:rPr>
          <w:lang w:val="en-US"/>
        </w:rPr>
        <w:t xml:space="preserve">.1 </w:t>
      </w:r>
      <w:bookmarkEnd w:id="36"/>
      <w:r w:rsidR="001D32CB" w:rsidRPr="00B1416E">
        <w:rPr>
          <w:lang w:val="en-US"/>
        </w:rPr>
        <w:t xml:space="preserve">Creating </w:t>
      </w:r>
      <w:r w:rsidR="00B1416E" w:rsidRPr="00B1416E">
        <w:rPr>
          <w:lang w:val="en-US"/>
        </w:rPr>
        <w:t xml:space="preserve">and Configuring </w:t>
      </w:r>
      <w:r w:rsidR="00D868D5" w:rsidRPr="00B1416E">
        <w:rPr>
          <w:lang w:val="en-US"/>
        </w:rPr>
        <w:t>Business Process</w:t>
      </w:r>
      <w:r w:rsidR="00B1416E" w:rsidRPr="00B1416E">
        <w:rPr>
          <w:lang w:val="en-US"/>
        </w:rPr>
        <w:t>es</w:t>
      </w:r>
      <w:bookmarkEnd w:id="39"/>
    </w:p>
    <w:bookmarkEnd w:id="37"/>
    <w:p w:rsidR="001D32CB" w:rsidRDefault="00397897" w:rsidP="00C8358B">
      <w:pPr>
        <w:pStyle w:val="BulletedList"/>
        <w:rPr>
          <w:lang w:val="en-US"/>
        </w:rPr>
      </w:pPr>
      <w:r w:rsidRPr="00397897">
        <w:rPr>
          <w:lang w:val="en-US"/>
        </w:rPr>
        <w:t>In framework version 1, th</w:t>
      </w:r>
      <w:r>
        <w:rPr>
          <w:lang w:val="en-US"/>
        </w:rPr>
        <w:t xml:space="preserve">e </w:t>
      </w:r>
      <w:r w:rsidRPr="00595300">
        <w:rPr>
          <w:rStyle w:val="FieldName"/>
          <w:lang w:val="en-US"/>
        </w:rPr>
        <w:t>Business Process Handling</w:t>
      </w:r>
      <w:r>
        <w:rPr>
          <w:lang w:val="en-US"/>
        </w:rPr>
        <w:t xml:space="preserve"> user interface is the starting point to define a business process. </w:t>
      </w:r>
      <w:r w:rsidR="00C8358B">
        <w:rPr>
          <w:lang w:val="en-US"/>
        </w:rPr>
        <w:t xml:space="preserve">To open the user interface, </w:t>
      </w:r>
      <w:r w:rsidR="00C8358B" w:rsidRPr="003D463C">
        <w:rPr>
          <w:rFonts w:cs="Arial"/>
          <w:lang w:val="en-US"/>
        </w:rPr>
        <w:t xml:space="preserve">choose </w:t>
      </w:r>
      <w:bookmarkStart w:id="40" w:name="_Hlk18980153"/>
      <w:r w:rsidR="00C8358B" w:rsidRPr="003D463C">
        <w:rPr>
          <w:rStyle w:val="Path"/>
          <w:lang w:val="en-US"/>
        </w:rPr>
        <w:t>Scenarios → Business Processes</w:t>
      </w:r>
      <w:bookmarkEnd w:id="40"/>
      <w:r w:rsidR="00C8358B" w:rsidRPr="003D463C">
        <w:rPr>
          <w:rFonts w:cs="Arial"/>
          <w:lang w:val="en-US"/>
        </w:rPr>
        <w:t>.</w:t>
      </w:r>
    </w:p>
    <w:p w:rsidR="00397897" w:rsidRDefault="00397897" w:rsidP="00C8358B">
      <w:pPr>
        <w:pStyle w:val="BulletedList"/>
        <w:rPr>
          <w:lang w:val="en-US"/>
        </w:rPr>
      </w:pPr>
      <w:r>
        <w:rPr>
          <w:lang w:val="en-US"/>
        </w:rPr>
        <w:t>In framework version 2, calling the business process designer is part of the navigation tree</w:t>
      </w:r>
      <w:r w:rsidR="00B1416E">
        <w:rPr>
          <w:lang w:val="en-US"/>
        </w:rPr>
        <w:t xml:space="preserve"> of the package explorer</w:t>
      </w:r>
      <w:r w:rsidR="000817BF">
        <w:rPr>
          <w:lang w:val="en-US"/>
        </w:rPr>
        <w:t xml:space="preserve"> for each scenario package</w:t>
      </w:r>
      <w:r>
        <w:rPr>
          <w:lang w:val="en-US"/>
        </w:rPr>
        <w:t xml:space="preserve">. To </w:t>
      </w:r>
      <w:r w:rsidR="001D32CB">
        <w:rPr>
          <w:lang w:val="en-US"/>
        </w:rPr>
        <w:t xml:space="preserve">configure </w:t>
      </w:r>
      <w:r>
        <w:rPr>
          <w:lang w:val="en-US"/>
        </w:rPr>
        <w:t xml:space="preserve">settings for a business process, click </w:t>
      </w:r>
      <w:r w:rsidR="001D32CB">
        <w:rPr>
          <w:noProof/>
        </w:rPr>
        <w:drawing>
          <wp:inline distT="0" distB="0" distL="0" distR="0" wp14:anchorId="03711718" wp14:editId="04E0D59D">
            <wp:extent cx="151709" cy="139408"/>
            <wp:effectExtent l="19050" t="19050" r="2032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168732" cy="155051"/>
                    </a:xfrm>
                    <a:prstGeom prst="rect">
                      <a:avLst/>
                    </a:prstGeom>
                    <a:ln>
                      <a:solidFill>
                        <a:schemeClr val="bg1">
                          <a:lumMod val="50000"/>
                        </a:schemeClr>
                      </a:solidFill>
                    </a:ln>
                  </pic:spPr>
                </pic:pic>
              </a:graphicData>
            </a:graphic>
          </wp:inline>
        </w:drawing>
      </w:r>
      <w:r w:rsidR="001D32CB">
        <w:rPr>
          <w:lang w:val="en-US"/>
        </w:rPr>
        <w:t xml:space="preserve"> (</w:t>
      </w:r>
      <w:r w:rsidR="001D32CB" w:rsidRPr="001D32CB">
        <w:rPr>
          <w:rStyle w:val="FieldName"/>
          <w:lang w:val="en-US"/>
        </w:rPr>
        <w:t>Configuration</w:t>
      </w:r>
      <w:r w:rsidR="001D32CB">
        <w:rPr>
          <w:lang w:val="en-US"/>
        </w:rPr>
        <w:t>)</w:t>
      </w:r>
      <w:r w:rsidR="000817BF">
        <w:rPr>
          <w:lang w:val="en-US"/>
        </w:rPr>
        <w:t xml:space="preserve"> in the process modeler.</w:t>
      </w:r>
      <w:r w:rsidR="00840F6E">
        <w:rPr>
          <w:lang w:val="en-US"/>
        </w:rPr>
        <w:t xml:space="preserve"> </w:t>
      </w:r>
      <w:r w:rsidR="006F6E44">
        <w:rPr>
          <w:lang w:val="en-US"/>
        </w:rPr>
        <w:t xml:space="preserve">You can also open the BPM configuration in the </w:t>
      </w:r>
      <w:r w:rsidR="006F6E44" w:rsidRPr="007A1A86">
        <w:rPr>
          <w:rStyle w:val="Path"/>
          <w:lang w:val="en-US"/>
        </w:rPr>
        <w:t>Maintenance</w:t>
      </w:r>
      <w:r w:rsidR="006F6E44">
        <w:rPr>
          <w:lang w:val="en-US"/>
        </w:rPr>
        <w:t xml:space="preserve"> menu.</w:t>
      </w:r>
    </w:p>
    <w:bookmarkEnd w:id="38"/>
    <w:p w:rsidR="007A3B7C" w:rsidRPr="003D463C" w:rsidRDefault="007A3B7C" w:rsidP="00D15FAE">
      <w:pPr>
        <w:jc w:val="both"/>
        <w:rPr>
          <w:rFonts w:cs="Arial"/>
          <w:lang w:val="en-US"/>
        </w:rPr>
      </w:pPr>
    </w:p>
    <w:p w:rsidR="00C3438F" w:rsidRPr="00D52FBA" w:rsidRDefault="00C51473" w:rsidP="001D32CB">
      <w:pPr>
        <w:keepNext/>
        <w:jc w:val="both"/>
        <w:rPr>
          <w:rFonts w:cs="Arial"/>
          <w:b/>
        </w:rPr>
      </w:pPr>
      <w:bookmarkStart w:id="41" w:name="_Hlk18979649"/>
      <w:r w:rsidRPr="00B1416E">
        <w:rPr>
          <w:rFonts w:cs="Arial"/>
          <w:b/>
          <w:lang w:val="en-US"/>
        </w:rPr>
        <w:t>Procedure</w:t>
      </w:r>
    </w:p>
    <w:bookmarkEnd w:id="41"/>
    <w:p w:rsidR="001D32CB" w:rsidRDefault="00F17814" w:rsidP="00250595">
      <w:pPr>
        <w:pStyle w:val="LNumb"/>
        <w:numPr>
          <w:ilvl w:val="0"/>
          <w:numId w:val="29"/>
        </w:numPr>
        <w:ind w:left="341" w:hanging="57"/>
        <w:rPr>
          <w:lang w:val="en-US"/>
        </w:rPr>
      </w:pPr>
      <w:r w:rsidRPr="0070205F">
        <w:rPr>
          <w:lang w:val="en-US"/>
        </w:rPr>
        <w:t xml:space="preserve">In </w:t>
      </w:r>
      <w:r w:rsidRPr="0070205F">
        <w:rPr>
          <w:rStyle w:val="FieldName"/>
          <w:lang w:val="en-US"/>
        </w:rPr>
        <w:t>Business Process Handling</w:t>
      </w:r>
      <w:r w:rsidRPr="0070205F">
        <w:rPr>
          <w:lang w:val="en-US"/>
        </w:rPr>
        <w:t xml:space="preserve"> </w:t>
      </w:r>
      <w:r w:rsidR="001D32CB">
        <w:rPr>
          <w:lang w:val="en-US"/>
        </w:rPr>
        <w:t>of framework version 1</w:t>
      </w:r>
      <w:r w:rsidRPr="0070205F">
        <w:rPr>
          <w:lang w:val="en-US"/>
        </w:rPr>
        <w:t>, c</w:t>
      </w:r>
      <w:r w:rsidR="00D536D4" w:rsidRPr="0070205F">
        <w:rPr>
          <w:lang w:val="en-US"/>
        </w:rPr>
        <w:t xml:space="preserve">lick </w:t>
      </w:r>
      <w:r w:rsidR="009373F0">
        <w:rPr>
          <w:noProof/>
          <w:lang w:eastAsia="de-DE"/>
        </w:rPr>
        <w:drawing>
          <wp:inline distT="0" distB="0" distL="0" distR="0" wp14:anchorId="24615DA0" wp14:editId="46518510">
            <wp:extent cx="164744" cy="12081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311" cy="126361"/>
                    </a:xfrm>
                    <a:prstGeom prst="rect">
                      <a:avLst/>
                    </a:prstGeom>
                  </pic:spPr>
                </pic:pic>
              </a:graphicData>
            </a:graphic>
          </wp:inline>
        </w:drawing>
      </w:r>
      <w:r w:rsidR="00D536D4" w:rsidRPr="0070205F">
        <w:rPr>
          <w:lang w:val="en-US"/>
        </w:rPr>
        <w:t xml:space="preserve"> </w:t>
      </w:r>
      <w:r w:rsidR="009373F0" w:rsidRPr="0070205F">
        <w:rPr>
          <w:lang w:val="en-US"/>
        </w:rPr>
        <w:t>(</w:t>
      </w:r>
      <w:r w:rsidR="00D536D4" w:rsidRPr="0070205F">
        <w:rPr>
          <w:rStyle w:val="FieldName"/>
          <w:lang w:val="en-US"/>
        </w:rPr>
        <w:t>Creates Business Process</w:t>
      </w:r>
      <w:r w:rsidR="009373F0" w:rsidRPr="0070205F">
        <w:rPr>
          <w:rStyle w:val="FieldName"/>
          <w:lang w:val="en-US"/>
        </w:rPr>
        <w:t>)</w:t>
      </w:r>
      <w:r w:rsidR="001D32CB">
        <w:rPr>
          <w:lang w:val="en-US"/>
        </w:rPr>
        <w:t>.</w:t>
      </w:r>
    </w:p>
    <w:p w:rsidR="00C3438F" w:rsidRDefault="001D32CB" w:rsidP="00250595">
      <w:pPr>
        <w:pStyle w:val="LNumb"/>
        <w:numPr>
          <w:ilvl w:val="0"/>
          <w:numId w:val="29"/>
        </w:numPr>
        <w:ind w:left="341" w:hanging="57"/>
        <w:rPr>
          <w:lang w:val="en-US"/>
        </w:rPr>
      </w:pPr>
      <w:r>
        <w:rPr>
          <w:lang w:val="en-US"/>
        </w:rPr>
        <w:t>I</w:t>
      </w:r>
      <w:r w:rsidR="00F17814" w:rsidRPr="0070205F">
        <w:rPr>
          <w:lang w:val="en-US"/>
        </w:rPr>
        <w:t xml:space="preserve">n the </w:t>
      </w:r>
      <w:r w:rsidR="00F17814" w:rsidRPr="0070205F">
        <w:rPr>
          <w:rStyle w:val="FieldName"/>
          <w:lang w:val="en-US"/>
        </w:rPr>
        <w:t>Business Process Identifier</w:t>
      </w:r>
      <w:r w:rsidR="00F17814" w:rsidRPr="0070205F">
        <w:rPr>
          <w:lang w:val="en-US"/>
        </w:rPr>
        <w:t xml:space="preserve"> field, e</w:t>
      </w:r>
      <w:r w:rsidR="00C3438F" w:rsidRPr="0070205F">
        <w:rPr>
          <w:lang w:val="en-US"/>
        </w:rPr>
        <w:t xml:space="preserve">nter the business process identifier. </w:t>
      </w:r>
    </w:p>
    <w:p w:rsidR="00E14C03" w:rsidRPr="0070205F" w:rsidRDefault="00E14C03" w:rsidP="00E14C03">
      <w:pPr>
        <w:pStyle w:val="LContinue"/>
        <w:rPr>
          <w:lang w:val="en-US"/>
        </w:rPr>
      </w:pPr>
      <w:r w:rsidRPr="003D463C">
        <w:rPr>
          <w:rFonts w:cs="Arial"/>
          <w:lang w:val="en-US"/>
        </w:rPr>
        <w:lastRenderedPageBreak/>
        <w:t>When saving the definition, the integration framework adds the namespace. The identifier including namespace can have up to 20 characters.</w:t>
      </w:r>
    </w:p>
    <w:p w:rsidR="00C3438F" w:rsidRPr="005C5E0D" w:rsidRDefault="00C3438F" w:rsidP="00C3438F">
      <w:pPr>
        <w:pStyle w:val="LNumb"/>
        <w:rPr>
          <w:lang w:val="en-US"/>
        </w:rPr>
      </w:pPr>
      <w:r w:rsidRPr="005C5E0D">
        <w:rPr>
          <w:lang w:val="en-US"/>
        </w:rPr>
        <w:t xml:space="preserve">In the </w:t>
      </w:r>
      <w:r w:rsidRPr="005C5E0D">
        <w:rPr>
          <w:rStyle w:val="FieldName"/>
          <w:lang w:val="en-US"/>
        </w:rPr>
        <w:t>Associated Scenario Package</w:t>
      </w:r>
      <w:r w:rsidRPr="005C5E0D">
        <w:rPr>
          <w:lang w:val="en-US"/>
        </w:rPr>
        <w:t xml:space="preserve"> field, select the scenario package.</w:t>
      </w:r>
      <w:r w:rsidR="001D32CB">
        <w:rPr>
          <w:lang w:val="en-US"/>
        </w:rPr>
        <w:t xml:space="preserve"> In framework version</w:t>
      </w:r>
      <w:r w:rsidR="00C73886">
        <w:rPr>
          <w:lang w:val="en-US"/>
        </w:rPr>
        <w:t xml:space="preserve"> </w:t>
      </w:r>
      <w:r w:rsidR="001D32CB">
        <w:rPr>
          <w:lang w:val="en-US"/>
        </w:rPr>
        <w:t>2, the value is preset.</w:t>
      </w:r>
    </w:p>
    <w:p w:rsidR="00C3438F" w:rsidRPr="003D463C" w:rsidRDefault="00C3438F" w:rsidP="00C3438F">
      <w:pPr>
        <w:pStyle w:val="LContinue"/>
        <w:rPr>
          <w:lang w:val="en-US"/>
        </w:rPr>
      </w:pPr>
      <w:r w:rsidRPr="003D463C">
        <w:rPr>
          <w:lang w:val="en-US"/>
        </w:rPr>
        <w:t xml:space="preserve">The </w:t>
      </w:r>
      <w:r w:rsidR="002E1D2E" w:rsidRPr="003D463C">
        <w:rPr>
          <w:lang w:val="en-US"/>
        </w:rPr>
        <w:t xml:space="preserve">function </w:t>
      </w:r>
      <w:r w:rsidRPr="003D463C">
        <w:rPr>
          <w:lang w:val="en-US"/>
        </w:rPr>
        <w:t>creates the BPM identifier for the scenario package and displays the vendor information.</w:t>
      </w:r>
    </w:p>
    <w:p w:rsidR="0097023D" w:rsidRDefault="00C3438F" w:rsidP="00C3438F">
      <w:pPr>
        <w:pStyle w:val="LNumb"/>
        <w:rPr>
          <w:lang w:val="en-US"/>
        </w:rPr>
      </w:pPr>
      <w:r w:rsidRPr="005C5E0D">
        <w:rPr>
          <w:lang w:val="en-US"/>
        </w:rPr>
        <w:t xml:space="preserve">In the </w:t>
      </w:r>
      <w:r w:rsidRPr="005C5E0D">
        <w:rPr>
          <w:rStyle w:val="FieldName"/>
          <w:lang w:val="en-US"/>
        </w:rPr>
        <w:t>Version</w:t>
      </w:r>
      <w:r w:rsidRPr="005C5E0D">
        <w:rPr>
          <w:lang w:val="en-US"/>
        </w:rPr>
        <w:t xml:space="preserve"> field, the integration framework adds the </w:t>
      </w:r>
      <w:r w:rsidRPr="00170ED0">
        <w:rPr>
          <w:rStyle w:val="TechnicalName"/>
          <w:lang w:val="en-US"/>
        </w:rPr>
        <w:t>1.0.0</w:t>
      </w:r>
      <w:r w:rsidRPr="005C5E0D">
        <w:rPr>
          <w:lang w:val="en-US"/>
        </w:rPr>
        <w:t xml:space="preserve"> vers</w:t>
      </w:r>
      <w:r w:rsidR="00F17814" w:rsidRPr="005C5E0D">
        <w:rPr>
          <w:lang w:val="en-US"/>
        </w:rPr>
        <w:t xml:space="preserve">ion. </w:t>
      </w:r>
    </w:p>
    <w:p w:rsidR="00C3438F" w:rsidRPr="003D463C" w:rsidRDefault="00F17814" w:rsidP="0097023D">
      <w:pPr>
        <w:pStyle w:val="LContinue"/>
        <w:rPr>
          <w:lang w:val="en-US"/>
        </w:rPr>
      </w:pPr>
      <w:r w:rsidRPr="003D463C">
        <w:rPr>
          <w:lang w:val="en-US"/>
        </w:rPr>
        <w:t>You can change the version later for business process versioning.</w:t>
      </w:r>
    </w:p>
    <w:p w:rsidR="00B1416E" w:rsidRDefault="00C3438F" w:rsidP="00C3438F">
      <w:pPr>
        <w:pStyle w:val="LNumb"/>
        <w:rPr>
          <w:lang w:val="en-US"/>
        </w:rPr>
      </w:pPr>
      <w:r w:rsidRPr="005C5E0D">
        <w:rPr>
          <w:lang w:val="en-US"/>
        </w:rPr>
        <w:t xml:space="preserve">In the </w:t>
      </w:r>
      <w:r w:rsidRPr="005C5E0D">
        <w:rPr>
          <w:i/>
          <w:lang w:val="en-US"/>
        </w:rPr>
        <w:t>Description</w:t>
      </w:r>
      <w:r w:rsidRPr="005C5E0D">
        <w:rPr>
          <w:lang w:val="en-US"/>
        </w:rPr>
        <w:t xml:space="preserve"> field, enter the desc</w:t>
      </w:r>
      <w:r w:rsidR="00720F7F" w:rsidRPr="005C5E0D">
        <w:rPr>
          <w:lang w:val="en-US"/>
        </w:rPr>
        <w:t>ription of the business process</w:t>
      </w:r>
      <w:r w:rsidR="00B1416E">
        <w:rPr>
          <w:lang w:val="en-US"/>
        </w:rPr>
        <w:t>.</w:t>
      </w:r>
    </w:p>
    <w:p w:rsidR="00B1416E" w:rsidRPr="00FF08F3" w:rsidRDefault="00FF08F3" w:rsidP="00C3438F">
      <w:pPr>
        <w:pStyle w:val="LNumb"/>
        <w:rPr>
          <w:lang w:val="en-US"/>
        </w:rPr>
      </w:pPr>
      <w:r w:rsidRPr="003D463C">
        <w:rPr>
          <w:rFonts w:cs="Arial"/>
          <w:lang w:val="en-US"/>
        </w:rPr>
        <w:t xml:space="preserve">To allow that more than one business process instance can run at a time, select </w:t>
      </w:r>
      <w:r w:rsidRPr="00FF08F3">
        <w:rPr>
          <w:rStyle w:val="FieldName"/>
          <w:lang w:val="en-US"/>
        </w:rPr>
        <w:t>Allow Multiple Instances</w:t>
      </w:r>
      <w:r w:rsidRPr="003D463C">
        <w:rPr>
          <w:rFonts w:cs="Arial"/>
          <w:lang w:val="en-US"/>
        </w:rPr>
        <w:t>.</w:t>
      </w:r>
    </w:p>
    <w:p w:rsidR="00FF08F3" w:rsidRDefault="00FF08F3" w:rsidP="00FF08F3">
      <w:pPr>
        <w:pStyle w:val="LContinue"/>
        <w:rPr>
          <w:lang w:val="en-US"/>
        </w:rPr>
      </w:pPr>
      <w:r w:rsidRPr="003D463C">
        <w:rPr>
          <w:rFonts w:cs="Arial"/>
          <w:lang w:val="en-US"/>
        </w:rPr>
        <w:t xml:space="preserve">For the </w:t>
      </w:r>
      <w:r w:rsidRPr="003D463C">
        <w:rPr>
          <w:rStyle w:val="FieldName"/>
          <w:lang w:val="en-US"/>
        </w:rPr>
        <w:t>Ordering Notebook</w:t>
      </w:r>
      <w:r w:rsidRPr="003D463C">
        <w:rPr>
          <w:rFonts w:cs="Arial"/>
          <w:lang w:val="en-US"/>
        </w:rPr>
        <w:t xml:space="preserve"> business process, you can allow running multiple instances, because the instances do not depend on each other. For the </w:t>
      </w:r>
      <w:r w:rsidRPr="003D463C">
        <w:rPr>
          <w:rStyle w:val="TechnicalName"/>
          <w:lang w:val="en-US"/>
        </w:rPr>
        <w:t>sap.ColdStoreDemo</w:t>
      </w:r>
      <w:r w:rsidRPr="003D463C">
        <w:rPr>
          <w:rFonts w:cs="Arial"/>
          <w:lang w:val="en-US"/>
        </w:rPr>
        <w:t xml:space="preserve"> business process, only run one instance at a time and start a new instance, if the previous instance is completed.</w:t>
      </w:r>
    </w:p>
    <w:p w:rsidR="00FF08F3" w:rsidRPr="00FF08F3" w:rsidRDefault="00FF08F3" w:rsidP="00C3438F">
      <w:pPr>
        <w:pStyle w:val="LNumb"/>
        <w:rPr>
          <w:lang w:val="en-US"/>
        </w:rPr>
      </w:pPr>
      <w:r w:rsidRPr="003D463C">
        <w:rPr>
          <w:rFonts w:cs="Arial"/>
          <w:lang w:val="en-US"/>
        </w:rPr>
        <w:t>To allow that process instance</w:t>
      </w:r>
      <w:r>
        <w:rPr>
          <w:rFonts w:cs="Arial"/>
          <w:lang w:val="en-US"/>
        </w:rPr>
        <w:t>s</w:t>
      </w:r>
      <w:r w:rsidRPr="003D463C">
        <w:rPr>
          <w:rFonts w:cs="Arial"/>
          <w:lang w:val="en-US"/>
        </w:rPr>
        <w:t xml:space="preserve"> </w:t>
      </w:r>
      <w:r>
        <w:rPr>
          <w:rFonts w:cs="Arial"/>
          <w:lang w:val="en-US"/>
        </w:rPr>
        <w:t xml:space="preserve">can run </w:t>
      </w:r>
      <w:r w:rsidRPr="003D463C">
        <w:rPr>
          <w:rFonts w:cs="Arial"/>
          <w:lang w:val="en-US"/>
        </w:rPr>
        <w:t xml:space="preserve">for </w:t>
      </w:r>
      <w:r>
        <w:rPr>
          <w:rFonts w:cs="Arial"/>
          <w:lang w:val="en-US"/>
        </w:rPr>
        <w:t xml:space="preserve">multiple </w:t>
      </w:r>
      <w:r w:rsidRPr="003D463C">
        <w:rPr>
          <w:rFonts w:cs="Arial"/>
          <w:lang w:val="en-US"/>
        </w:rPr>
        <w:t>deployment</w:t>
      </w:r>
      <w:r>
        <w:rPr>
          <w:rFonts w:cs="Arial"/>
          <w:lang w:val="en-US"/>
        </w:rPr>
        <w:t>s</w:t>
      </w:r>
      <w:r w:rsidRPr="003D463C">
        <w:rPr>
          <w:rFonts w:cs="Arial"/>
          <w:lang w:val="en-US"/>
        </w:rPr>
        <w:t xml:space="preserve">, select </w:t>
      </w:r>
      <w:r w:rsidRPr="00FF08F3">
        <w:rPr>
          <w:rStyle w:val="FieldName"/>
          <w:lang w:val="en-US"/>
        </w:rPr>
        <w:t xml:space="preserve">Allow Multiple </w:t>
      </w:r>
      <w:r>
        <w:rPr>
          <w:rStyle w:val="FieldName"/>
          <w:lang w:val="en-US"/>
        </w:rPr>
        <w:t>Deployments</w:t>
      </w:r>
      <w:r w:rsidRPr="003D463C">
        <w:rPr>
          <w:rFonts w:cs="Arial"/>
          <w:lang w:val="en-US"/>
        </w:rPr>
        <w:t xml:space="preserve">. </w:t>
      </w:r>
    </w:p>
    <w:p w:rsidR="00FF08F3" w:rsidRDefault="00FF08F3" w:rsidP="00FF08F3">
      <w:pPr>
        <w:pStyle w:val="LContinue"/>
        <w:rPr>
          <w:lang w:val="en-US"/>
        </w:rPr>
      </w:pPr>
      <w:r w:rsidRPr="003D463C">
        <w:rPr>
          <w:lang w:val="en-US"/>
        </w:rPr>
        <w:t>(Not relevant for the integration framework</w:t>
      </w:r>
      <w:r>
        <w:rPr>
          <w:lang w:val="en-US"/>
        </w:rPr>
        <w:t xml:space="preserve"> version 1</w:t>
      </w:r>
      <w:r w:rsidRPr="003D463C">
        <w:rPr>
          <w:lang w:val="en-US"/>
        </w:rPr>
        <w:t>.)</w:t>
      </w:r>
    </w:p>
    <w:p w:rsidR="00C3438F" w:rsidRDefault="00FF08F3" w:rsidP="00C3438F">
      <w:pPr>
        <w:pStyle w:val="LNumb"/>
        <w:rPr>
          <w:lang w:val="en-US"/>
        </w:rPr>
      </w:pPr>
      <w:r>
        <w:rPr>
          <w:lang w:val="en-US"/>
        </w:rPr>
        <w:t>Save your settings</w:t>
      </w:r>
      <w:r w:rsidR="00720F7F" w:rsidRPr="005C5E0D">
        <w:rPr>
          <w:lang w:val="en-US"/>
        </w:rPr>
        <w:t>.</w:t>
      </w:r>
    </w:p>
    <w:p w:rsidR="00465040" w:rsidRDefault="00465040" w:rsidP="0043402C">
      <w:pPr>
        <w:rPr>
          <w:lang w:val="en-US"/>
        </w:rPr>
      </w:pPr>
    </w:p>
    <w:p w:rsidR="0043402C" w:rsidRPr="00D80A2A" w:rsidRDefault="0043402C" w:rsidP="0043402C">
      <w:pPr>
        <w:rPr>
          <w:b/>
          <w:lang w:val="en-US"/>
        </w:rPr>
      </w:pPr>
      <w:r w:rsidRPr="00D80A2A">
        <w:rPr>
          <w:b/>
          <w:lang w:val="en-US"/>
        </w:rPr>
        <w:t>Results</w:t>
      </w:r>
    </w:p>
    <w:p w:rsidR="00D80A2A" w:rsidRPr="003D463C" w:rsidRDefault="00D80A2A" w:rsidP="00D80A2A">
      <w:pPr>
        <w:jc w:val="both"/>
        <w:rPr>
          <w:rFonts w:cs="Arial"/>
          <w:lang w:val="en-US"/>
        </w:rPr>
      </w:pPr>
      <w:r w:rsidRPr="003D463C">
        <w:rPr>
          <w:rFonts w:cs="Arial"/>
          <w:lang w:val="en-US"/>
        </w:rPr>
        <w:t xml:space="preserve">The </w:t>
      </w:r>
      <w:r w:rsidRPr="00C02EED">
        <w:rPr>
          <w:rStyle w:val="FieldName"/>
          <w:lang w:val="en-US"/>
        </w:rPr>
        <w:t>Timestamp</w:t>
      </w:r>
      <w:r w:rsidRPr="003D463C">
        <w:rPr>
          <w:rFonts w:cs="Arial"/>
          <w:lang w:val="en-US"/>
        </w:rPr>
        <w:t xml:space="preserve"> field displays the timestamp of the last change. The integration framework does not reflect changes in the associated scenario package or steps</w:t>
      </w:r>
      <w:r>
        <w:rPr>
          <w:rFonts w:cs="Arial"/>
          <w:lang w:val="en-US"/>
        </w:rPr>
        <w:t>, only of the business process definition.</w:t>
      </w:r>
    </w:p>
    <w:p w:rsidR="0043402C" w:rsidRDefault="0043402C" w:rsidP="0043402C">
      <w:pPr>
        <w:rPr>
          <w:lang w:val="en-US"/>
        </w:rPr>
      </w:pPr>
    </w:p>
    <w:p w:rsidR="0043402C" w:rsidRPr="005C5E0D" w:rsidRDefault="0043402C" w:rsidP="0043402C">
      <w:pPr>
        <w:rPr>
          <w:lang w:val="en-US"/>
        </w:rPr>
      </w:pPr>
    </w:p>
    <w:p w:rsidR="00465040" w:rsidRDefault="00F076FB" w:rsidP="00465040">
      <w:pPr>
        <w:pStyle w:val="Heading2"/>
        <w:rPr>
          <w:lang w:val="en-US"/>
        </w:rPr>
      </w:pPr>
      <w:bookmarkStart w:id="42" w:name="a3_2"/>
      <w:bookmarkStart w:id="43" w:name="_Toc22297455"/>
      <w:r w:rsidRPr="003D463C">
        <w:rPr>
          <w:lang w:val="en-US"/>
        </w:rPr>
        <w:t>3</w:t>
      </w:r>
      <w:r w:rsidR="00465040" w:rsidRPr="003D463C">
        <w:rPr>
          <w:lang w:val="en-US"/>
        </w:rPr>
        <w:t xml:space="preserve">.2 </w:t>
      </w:r>
      <w:r w:rsidR="00B1416E">
        <w:rPr>
          <w:lang w:val="en-US"/>
        </w:rPr>
        <w:t xml:space="preserve">Designing </w:t>
      </w:r>
      <w:r w:rsidR="00465040" w:rsidRPr="003D463C">
        <w:rPr>
          <w:lang w:val="en-US"/>
        </w:rPr>
        <w:t>Business Processes</w:t>
      </w:r>
      <w:bookmarkEnd w:id="43"/>
    </w:p>
    <w:p w:rsidR="00E14C03" w:rsidRPr="00595300" w:rsidRDefault="00C8358B" w:rsidP="00E14C03">
      <w:pPr>
        <w:pStyle w:val="BulletedList"/>
        <w:rPr>
          <w:lang w:val="en-US"/>
        </w:rPr>
      </w:pPr>
      <w:r>
        <w:rPr>
          <w:lang w:val="en-US"/>
        </w:rPr>
        <w:t xml:space="preserve">To design a business process in framework version 1, </w:t>
      </w:r>
      <w:r w:rsidR="00E14C03">
        <w:rPr>
          <w:lang w:val="en-US"/>
        </w:rPr>
        <w:t xml:space="preserve">choose </w:t>
      </w:r>
      <w:r w:rsidR="00E14C03" w:rsidRPr="003D463C">
        <w:rPr>
          <w:rStyle w:val="Path"/>
          <w:lang w:val="en-US"/>
        </w:rPr>
        <w:t>Scenarios → Business Processes</w:t>
      </w:r>
      <w:r w:rsidR="00E14C03">
        <w:rPr>
          <w:lang w:val="en-US"/>
        </w:rPr>
        <w:t xml:space="preserve"> and </w:t>
      </w:r>
      <w:r w:rsidR="00E14C03" w:rsidRPr="00C8358B">
        <w:rPr>
          <w:lang w:val="en-US"/>
        </w:rPr>
        <w:t xml:space="preserve">click </w:t>
      </w:r>
      <w:r w:rsidR="00E14C03">
        <w:rPr>
          <w:noProof/>
          <w:lang w:eastAsia="de-DE"/>
        </w:rPr>
        <w:drawing>
          <wp:inline distT="0" distB="0" distL="0" distR="0" wp14:anchorId="6970D704" wp14:editId="28F591AA">
            <wp:extent cx="164744" cy="120812"/>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424" cy="125711"/>
                    </a:xfrm>
                    <a:prstGeom prst="rect">
                      <a:avLst/>
                    </a:prstGeom>
                  </pic:spPr>
                </pic:pic>
              </a:graphicData>
            </a:graphic>
          </wp:inline>
        </w:drawing>
      </w:r>
      <w:r w:rsidR="00E14C03" w:rsidRPr="00C8358B">
        <w:rPr>
          <w:lang w:val="en-US"/>
        </w:rPr>
        <w:t xml:space="preserve"> (</w:t>
      </w:r>
      <w:r w:rsidR="00E14C03" w:rsidRPr="00C8358B">
        <w:rPr>
          <w:rStyle w:val="FieldName"/>
          <w:lang w:val="en-US"/>
        </w:rPr>
        <w:t>Open Process Modeler</w:t>
      </w:r>
      <w:r w:rsidR="00E14C03" w:rsidRPr="00595300">
        <w:rPr>
          <w:i/>
          <w:lang w:val="en-US"/>
        </w:rPr>
        <w:t>)</w:t>
      </w:r>
      <w:r w:rsidR="00E14C03" w:rsidRPr="00595300">
        <w:rPr>
          <w:lang w:val="en-US"/>
        </w:rPr>
        <w:t>.</w:t>
      </w:r>
    </w:p>
    <w:p w:rsidR="00E14C03" w:rsidRDefault="00E14C03" w:rsidP="00E14C03">
      <w:pPr>
        <w:pStyle w:val="BulletedList"/>
        <w:rPr>
          <w:lang w:val="en-US"/>
        </w:rPr>
      </w:pPr>
      <w:r>
        <w:rPr>
          <w:lang w:val="en-US"/>
        </w:rPr>
        <w:t xml:space="preserve">To design a business process in framework version 2, open the scenario package in the package explorer and click BPM in the navigation tree. </w:t>
      </w:r>
    </w:p>
    <w:p w:rsidR="00E14C03" w:rsidRPr="00C8358B" w:rsidRDefault="00E14C03" w:rsidP="00E14C03">
      <w:pPr>
        <w:rPr>
          <w:lang w:val="en-US"/>
        </w:rPr>
      </w:pPr>
    </w:p>
    <w:p w:rsidR="00C8358B" w:rsidRPr="00397897" w:rsidRDefault="00C8358B" w:rsidP="00C8358B">
      <w:pPr>
        <w:jc w:val="both"/>
        <w:rPr>
          <w:rFonts w:cs="Arial"/>
          <w:b/>
          <w:lang w:val="en-US"/>
        </w:rPr>
      </w:pPr>
      <w:r w:rsidRPr="00397897">
        <w:rPr>
          <w:rFonts w:cs="Arial"/>
          <w:b/>
          <w:lang w:val="en-US"/>
        </w:rPr>
        <w:t>Prerequisites</w:t>
      </w:r>
    </w:p>
    <w:p w:rsidR="00C8358B" w:rsidRPr="003D463C" w:rsidRDefault="00C8358B" w:rsidP="00C8358B">
      <w:pPr>
        <w:pStyle w:val="BulletedList"/>
        <w:rPr>
          <w:lang w:val="en-US"/>
        </w:rPr>
      </w:pPr>
      <w:r w:rsidRPr="003D463C">
        <w:rPr>
          <w:lang w:val="en-US"/>
        </w:rPr>
        <w:t>You created a scenario package that is going to contain scenario steps that are the tasks of your business process.</w:t>
      </w:r>
    </w:p>
    <w:p w:rsidR="00C8358B" w:rsidRPr="00C8358B" w:rsidRDefault="00C8358B" w:rsidP="00C8358B">
      <w:pPr>
        <w:pStyle w:val="BulletedList"/>
        <w:rPr>
          <w:lang w:val="en-US"/>
        </w:rPr>
      </w:pPr>
      <w:r w:rsidRPr="003D463C">
        <w:rPr>
          <w:lang w:val="en-US"/>
        </w:rPr>
        <w:t xml:space="preserve">Library steps are available in a separate package </w:t>
      </w:r>
      <w:r>
        <w:rPr>
          <w:lang w:val="en-US"/>
        </w:rPr>
        <w:t xml:space="preserve">that </w:t>
      </w:r>
      <w:r w:rsidRPr="003D463C">
        <w:rPr>
          <w:lang w:val="en-US"/>
        </w:rPr>
        <w:t>you want to use in the business process.</w:t>
      </w:r>
      <w:r w:rsidRPr="00C8358B">
        <w:rPr>
          <w:lang w:val="en-US"/>
        </w:rPr>
        <w:t xml:space="preserve"> </w:t>
      </w:r>
    </w:p>
    <w:p w:rsidR="00C8358B" w:rsidRPr="003D463C" w:rsidRDefault="00C8358B" w:rsidP="00C8358B">
      <w:pPr>
        <w:rPr>
          <w:lang w:val="en-US"/>
        </w:rPr>
      </w:pPr>
    </w:p>
    <w:p w:rsidR="00C8358B" w:rsidRPr="00D52FBA" w:rsidRDefault="00C8358B" w:rsidP="00C8358B">
      <w:pPr>
        <w:keepNext/>
        <w:jc w:val="both"/>
        <w:rPr>
          <w:rFonts w:cs="Arial"/>
          <w:b/>
        </w:rPr>
      </w:pPr>
      <w:r w:rsidRPr="00B1416E">
        <w:rPr>
          <w:rFonts w:cs="Arial"/>
          <w:b/>
          <w:lang w:val="en-US"/>
        </w:rPr>
        <w:t>Procedure</w:t>
      </w:r>
    </w:p>
    <w:bookmarkEnd w:id="42"/>
    <w:p w:rsidR="00B1416E" w:rsidRPr="00E14C03" w:rsidRDefault="00E14C03" w:rsidP="00FA79B6">
      <w:pPr>
        <w:pStyle w:val="LNumb"/>
        <w:numPr>
          <w:ilvl w:val="0"/>
          <w:numId w:val="31"/>
        </w:numPr>
        <w:ind w:left="341" w:hanging="57"/>
        <w:rPr>
          <w:lang w:val="en-US"/>
        </w:rPr>
      </w:pPr>
      <w:r w:rsidRPr="00E14C03">
        <w:rPr>
          <w:lang w:val="en-US"/>
        </w:rPr>
        <w:t>In the process modeler, d</w:t>
      </w:r>
      <w:r w:rsidR="00B1416E" w:rsidRPr="00E14C03">
        <w:rPr>
          <w:lang w:val="en-US"/>
        </w:rPr>
        <w:t>rag and drop the elements to the design area and enter the required information in the input area for the objects.</w:t>
      </w:r>
    </w:p>
    <w:p w:rsidR="00B1416E" w:rsidRPr="00B66B89" w:rsidRDefault="00B1416E" w:rsidP="00B1416E">
      <w:pPr>
        <w:pStyle w:val="LNumb"/>
        <w:rPr>
          <w:lang w:val="en-US"/>
        </w:rPr>
      </w:pPr>
      <w:r w:rsidRPr="00B66B89">
        <w:rPr>
          <w:lang w:val="en-US"/>
        </w:rPr>
        <w:t>While creating the business process definition, create scenario steps and provide at least the inbound and outbound definitions.</w:t>
      </w:r>
    </w:p>
    <w:p w:rsidR="00B1416E" w:rsidRPr="003D463C" w:rsidRDefault="00B1416E" w:rsidP="00B1416E">
      <w:pPr>
        <w:pStyle w:val="BL2"/>
        <w:rPr>
          <w:lang w:val="en-US"/>
        </w:rPr>
      </w:pPr>
      <w:r w:rsidRPr="003D463C">
        <w:rPr>
          <w:lang w:val="en-US"/>
        </w:rPr>
        <w:t xml:space="preserve">For the start event, create a scenario step with any, except </w:t>
      </w:r>
      <w:r w:rsidRPr="003D463C">
        <w:rPr>
          <w:rFonts w:ascii="Courier New" w:hAnsi="Courier New" w:cs="Courier New"/>
          <w:lang w:val="en-US"/>
        </w:rPr>
        <w:t>Business Process</w:t>
      </w:r>
      <w:r w:rsidRPr="003D463C">
        <w:rPr>
          <w:lang w:val="en-US"/>
        </w:rPr>
        <w:t xml:space="preserve">, inbound and </w:t>
      </w:r>
      <w:r w:rsidRPr="003D463C">
        <w:rPr>
          <w:rFonts w:ascii="Courier New" w:hAnsi="Courier New" w:cs="Courier New"/>
          <w:lang w:val="en-US"/>
        </w:rPr>
        <w:t>Business Process</w:t>
      </w:r>
      <w:r w:rsidRPr="003D463C">
        <w:rPr>
          <w:lang w:val="en-US"/>
        </w:rPr>
        <w:t xml:space="preserve"> outbound</w:t>
      </w:r>
    </w:p>
    <w:p w:rsidR="00B1416E" w:rsidRPr="003D463C" w:rsidRDefault="00B1416E" w:rsidP="00B1416E">
      <w:pPr>
        <w:pStyle w:val="BL2"/>
        <w:rPr>
          <w:lang w:val="en-US"/>
        </w:rPr>
      </w:pPr>
      <w:r w:rsidRPr="003D463C">
        <w:rPr>
          <w:lang w:val="en-US"/>
        </w:rPr>
        <w:lastRenderedPageBreak/>
        <w:t xml:space="preserve">For a send task, create a scenario step with </w:t>
      </w:r>
      <w:r w:rsidRPr="003D463C">
        <w:rPr>
          <w:rFonts w:ascii="Courier New" w:hAnsi="Courier New" w:cs="Courier New"/>
          <w:lang w:val="en-US"/>
        </w:rPr>
        <w:t>Business Process</w:t>
      </w:r>
      <w:r w:rsidRPr="003D463C">
        <w:rPr>
          <w:lang w:val="en-US"/>
        </w:rPr>
        <w:t xml:space="preserve"> inbound and any (except </w:t>
      </w:r>
      <w:r w:rsidRPr="003D463C">
        <w:rPr>
          <w:rFonts w:ascii="Courier New" w:hAnsi="Courier New" w:cs="Courier New"/>
          <w:lang w:val="en-US"/>
        </w:rPr>
        <w:t>Business Process</w:t>
      </w:r>
      <w:r w:rsidRPr="003D463C">
        <w:rPr>
          <w:lang w:val="en-US"/>
        </w:rPr>
        <w:t>) outbound.</w:t>
      </w:r>
    </w:p>
    <w:p w:rsidR="00B1416E" w:rsidRPr="003D463C" w:rsidRDefault="00B1416E" w:rsidP="00B1416E">
      <w:pPr>
        <w:pStyle w:val="BL2"/>
        <w:rPr>
          <w:lang w:val="en-US"/>
        </w:rPr>
      </w:pPr>
      <w:r w:rsidRPr="003D463C">
        <w:rPr>
          <w:lang w:val="en-US"/>
        </w:rPr>
        <w:t xml:space="preserve">For a receive task, create a scenario step with any (except </w:t>
      </w:r>
      <w:r w:rsidRPr="003D463C">
        <w:rPr>
          <w:rFonts w:ascii="Courier New" w:hAnsi="Courier New" w:cs="Courier New"/>
          <w:lang w:val="en-US"/>
        </w:rPr>
        <w:t>Business Process</w:t>
      </w:r>
      <w:r w:rsidRPr="003D463C">
        <w:rPr>
          <w:lang w:val="en-US"/>
        </w:rPr>
        <w:t xml:space="preserve">) inbound and </w:t>
      </w:r>
      <w:r w:rsidRPr="003D463C">
        <w:rPr>
          <w:rFonts w:ascii="Courier New" w:hAnsi="Courier New" w:cs="Courier New"/>
          <w:lang w:val="en-US"/>
        </w:rPr>
        <w:t>Business Process</w:t>
      </w:r>
      <w:r w:rsidRPr="003D463C">
        <w:rPr>
          <w:lang w:val="en-US"/>
        </w:rPr>
        <w:t xml:space="preserve"> outbound.</w:t>
      </w:r>
    </w:p>
    <w:p w:rsidR="00B1416E" w:rsidRPr="003D463C" w:rsidRDefault="00B1416E" w:rsidP="00B1416E">
      <w:pPr>
        <w:pStyle w:val="BL2"/>
        <w:rPr>
          <w:lang w:val="en-US"/>
        </w:rPr>
      </w:pPr>
      <w:r w:rsidRPr="003D463C">
        <w:rPr>
          <w:lang w:val="en-US"/>
        </w:rPr>
        <w:t xml:space="preserve">For a service task, create a scenario step with </w:t>
      </w:r>
      <w:r w:rsidRPr="003D463C">
        <w:rPr>
          <w:rFonts w:ascii="Courier New" w:hAnsi="Courier New" w:cs="Courier New"/>
          <w:lang w:val="en-US"/>
        </w:rPr>
        <w:t>Business Process</w:t>
      </w:r>
      <w:r w:rsidRPr="003D463C">
        <w:rPr>
          <w:lang w:val="en-US"/>
        </w:rPr>
        <w:t xml:space="preserve"> inbound and outbound.</w:t>
      </w:r>
    </w:p>
    <w:p w:rsidR="00E14C03" w:rsidRDefault="00B1416E" w:rsidP="00B1416E">
      <w:pPr>
        <w:pStyle w:val="LNumb"/>
        <w:rPr>
          <w:lang w:val="en-US"/>
        </w:rPr>
      </w:pPr>
      <w:r>
        <w:rPr>
          <w:lang w:val="en-US"/>
        </w:rPr>
        <w:t xml:space="preserve">Save the model. </w:t>
      </w:r>
    </w:p>
    <w:p w:rsidR="00B1416E" w:rsidRDefault="00B1416E" w:rsidP="00B1416E">
      <w:pPr>
        <w:pStyle w:val="LNumb"/>
        <w:rPr>
          <w:lang w:val="en-US"/>
        </w:rPr>
      </w:pPr>
      <w:r>
        <w:rPr>
          <w:lang w:val="en-US"/>
        </w:rPr>
        <w:t>If errors occur, change the model until it is consistent.</w:t>
      </w:r>
    </w:p>
    <w:p w:rsidR="00B1416E" w:rsidRDefault="00B636E0" w:rsidP="00B1416E">
      <w:pPr>
        <w:pStyle w:val="LNumb"/>
        <w:rPr>
          <w:lang w:val="en-US"/>
        </w:rPr>
      </w:pPr>
      <w:r>
        <w:rPr>
          <w:lang w:val="en-US"/>
        </w:rPr>
        <w:t xml:space="preserve">Add </w:t>
      </w:r>
      <w:r w:rsidR="00B1416E">
        <w:rPr>
          <w:lang w:val="en-US"/>
        </w:rPr>
        <w:t>the processing phase to the steps and test the steps.</w:t>
      </w:r>
    </w:p>
    <w:p w:rsidR="00B1416E" w:rsidRDefault="00E14C03" w:rsidP="00B1416E">
      <w:pPr>
        <w:pStyle w:val="LNumb"/>
        <w:rPr>
          <w:lang w:val="en-US"/>
        </w:rPr>
      </w:pPr>
      <w:r>
        <w:rPr>
          <w:lang w:val="en-US"/>
        </w:rPr>
        <w:t>In framework version 1, s</w:t>
      </w:r>
      <w:r w:rsidR="00B1416E">
        <w:rPr>
          <w:lang w:val="en-US"/>
        </w:rPr>
        <w:t>et up the scenario package and activate it.</w:t>
      </w:r>
    </w:p>
    <w:p w:rsidR="00E14C03" w:rsidRDefault="00E14C03" w:rsidP="00E14C03">
      <w:pPr>
        <w:pStyle w:val="LContinue"/>
        <w:rPr>
          <w:lang w:val="en-US"/>
        </w:rPr>
      </w:pPr>
      <w:r>
        <w:rPr>
          <w:lang w:val="en-US"/>
        </w:rPr>
        <w:t xml:space="preserve">In framework version 2, create a deployment for the scenario package. </w:t>
      </w:r>
    </w:p>
    <w:p w:rsidR="00B1416E" w:rsidRPr="00035ADB" w:rsidRDefault="00B1416E" w:rsidP="00B1416E">
      <w:pPr>
        <w:pStyle w:val="LNumb"/>
        <w:rPr>
          <w:lang w:val="en-US"/>
        </w:rPr>
      </w:pPr>
      <w:r w:rsidRPr="00035ADB">
        <w:rPr>
          <w:lang w:val="en-US"/>
        </w:rPr>
        <w:t xml:space="preserve">To activate the business process, click </w:t>
      </w:r>
      <w:r>
        <w:rPr>
          <w:noProof/>
          <w:lang w:eastAsia="de-DE"/>
        </w:rPr>
        <w:drawing>
          <wp:inline distT="0" distB="0" distL="0" distR="0" wp14:anchorId="40683214" wp14:editId="785603A0">
            <wp:extent cx="199786" cy="13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714" cy="142116"/>
                    </a:xfrm>
                    <a:prstGeom prst="rect">
                      <a:avLst/>
                    </a:prstGeom>
                  </pic:spPr>
                </pic:pic>
              </a:graphicData>
            </a:graphic>
          </wp:inline>
        </w:drawing>
      </w:r>
      <w:r w:rsidRPr="00035ADB">
        <w:rPr>
          <w:lang w:val="en-US"/>
        </w:rPr>
        <w:t xml:space="preserve"> </w:t>
      </w:r>
      <w:r>
        <w:rPr>
          <w:lang w:val="en-US"/>
        </w:rPr>
        <w:t>(</w:t>
      </w:r>
      <w:r w:rsidRPr="00A14006">
        <w:rPr>
          <w:rStyle w:val="FieldName"/>
          <w:lang w:val="en-US"/>
        </w:rPr>
        <w:t>Status of</w:t>
      </w:r>
      <w:r>
        <w:rPr>
          <w:lang w:val="en-US"/>
        </w:rPr>
        <w:t xml:space="preserve"> </w:t>
      </w:r>
      <w:r w:rsidRPr="00035ADB">
        <w:rPr>
          <w:rStyle w:val="FieldName"/>
          <w:lang w:val="en-US"/>
        </w:rPr>
        <w:t>Business Process</w:t>
      </w:r>
      <w:r>
        <w:rPr>
          <w:rStyle w:val="FieldName"/>
          <w:lang w:val="en-US"/>
        </w:rPr>
        <w:t>)</w:t>
      </w:r>
      <w:r w:rsidRPr="00035ADB">
        <w:rPr>
          <w:lang w:val="en-US"/>
        </w:rPr>
        <w:t>.</w:t>
      </w:r>
    </w:p>
    <w:p w:rsidR="00B1416E" w:rsidRPr="00035ADB" w:rsidRDefault="00B1416E" w:rsidP="00B1416E">
      <w:pPr>
        <w:pStyle w:val="LNumb"/>
        <w:rPr>
          <w:lang w:val="en-US"/>
        </w:rPr>
      </w:pPr>
      <w:r w:rsidRPr="00035ADB">
        <w:rPr>
          <w:lang w:val="en-US"/>
        </w:rPr>
        <w:t>Once the business process is running, use the business process monitoring functions to monitor the business process.</w:t>
      </w:r>
    </w:p>
    <w:p w:rsidR="00E14C03" w:rsidRDefault="00E14C03" w:rsidP="00465040">
      <w:pPr>
        <w:jc w:val="both"/>
        <w:rPr>
          <w:rFonts w:cs="Arial"/>
          <w:lang w:val="en-US"/>
        </w:rPr>
      </w:pPr>
    </w:p>
    <w:p w:rsidR="00B1416E" w:rsidRPr="00E14C03" w:rsidRDefault="00E14C03" w:rsidP="00465040">
      <w:pPr>
        <w:jc w:val="both"/>
        <w:rPr>
          <w:rFonts w:cs="Arial"/>
          <w:b/>
          <w:lang w:val="en-US"/>
        </w:rPr>
      </w:pPr>
      <w:r w:rsidRPr="00E14C03">
        <w:rPr>
          <w:rFonts w:cs="Arial"/>
          <w:b/>
          <w:lang w:val="en-US"/>
        </w:rPr>
        <w:t>Results</w:t>
      </w:r>
    </w:p>
    <w:p w:rsidR="00790CCC" w:rsidRPr="003D463C" w:rsidRDefault="00790CCC" w:rsidP="00465040">
      <w:pPr>
        <w:jc w:val="both"/>
        <w:rPr>
          <w:rFonts w:cs="Arial"/>
          <w:lang w:val="en-US"/>
        </w:rPr>
      </w:pPr>
      <w:r w:rsidRPr="003D463C">
        <w:rPr>
          <w:rFonts w:cs="Arial"/>
          <w:lang w:val="en-US"/>
        </w:rPr>
        <w:t xml:space="preserve">The business process </w:t>
      </w:r>
      <w:r w:rsidR="00E14C03">
        <w:rPr>
          <w:rFonts w:cs="Arial"/>
          <w:lang w:val="en-US"/>
        </w:rPr>
        <w:t xml:space="preserve">handling </w:t>
      </w:r>
      <w:r w:rsidRPr="003D463C">
        <w:rPr>
          <w:rFonts w:cs="Arial"/>
          <w:lang w:val="en-US"/>
        </w:rPr>
        <w:t xml:space="preserve">user interface </w:t>
      </w:r>
      <w:r w:rsidR="007B1ED5" w:rsidRPr="003D463C">
        <w:rPr>
          <w:rFonts w:cs="Arial"/>
          <w:lang w:val="en-US"/>
        </w:rPr>
        <w:t xml:space="preserve">is your </w:t>
      </w:r>
      <w:r w:rsidRPr="003D463C">
        <w:rPr>
          <w:rFonts w:cs="Arial"/>
          <w:lang w:val="en-US"/>
        </w:rPr>
        <w:t>entry point to activat</w:t>
      </w:r>
      <w:r w:rsidR="00E14C03">
        <w:rPr>
          <w:rFonts w:cs="Arial"/>
          <w:lang w:val="en-US"/>
        </w:rPr>
        <w:t>e</w:t>
      </w:r>
      <w:r w:rsidRPr="003D463C">
        <w:rPr>
          <w:rFonts w:cs="Arial"/>
          <w:lang w:val="en-US"/>
        </w:rPr>
        <w:t xml:space="preserve"> and monitoring </w:t>
      </w:r>
      <w:r w:rsidR="00E14C03">
        <w:rPr>
          <w:rFonts w:cs="Arial"/>
          <w:lang w:val="en-US"/>
        </w:rPr>
        <w:t>the business process</w:t>
      </w:r>
      <w:r w:rsidRPr="003D463C">
        <w:rPr>
          <w:rFonts w:cs="Arial"/>
          <w:lang w:val="en-US"/>
        </w:rPr>
        <w:t>.</w:t>
      </w:r>
    </w:p>
    <w:p w:rsidR="00790CCC" w:rsidRPr="003D463C" w:rsidRDefault="00790CCC" w:rsidP="00465040">
      <w:pPr>
        <w:jc w:val="both"/>
        <w:rPr>
          <w:rFonts w:cs="Arial"/>
          <w:lang w:val="en-US"/>
        </w:rPr>
      </w:pPr>
    </w:p>
    <w:p w:rsidR="003E696A" w:rsidRPr="003D463C" w:rsidRDefault="00F076FB" w:rsidP="003E696A">
      <w:pPr>
        <w:pStyle w:val="Heading2"/>
        <w:rPr>
          <w:lang w:val="en-US"/>
        </w:rPr>
      </w:pPr>
      <w:bookmarkStart w:id="44" w:name="_Ref195149572"/>
      <w:bookmarkStart w:id="45" w:name="_Toc263703593"/>
      <w:bookmarkStart w:id="46" w:name="a3_3"/>
      <w:bookmarkStart w:id="47" w:name="_Toc22297456"/>
      <w:r w:rsidRPr="003D463C">
        <w:rPr>
          <w:lang w:val="en-US"/>
        </w:rPr>
        <w:t>3</w:t>
      </w:r>
      <w:r w:rsidR="003E696A" w:rsidRPr="003D463C">
        <w:rPr>
          <w:lang w:val="en-US"/>
        </w:rPr>
        <w:t>.</w:t>
      </w:r>
      <w:r w:rsidR="00465040" w:rsidRPr="003D463C">
        <w:rPr>
          <w:lang w:val="en-US"/>
        </w:rPr>
        <w:t>3</w:t>
      </w:r>
      <w:r w:rsidR="003E696A" w:rsidRPr="003D463C">
        <w:rPr>
          <w:lang w:val="en-US"/>
        </w:rPr>
        <w:t xml:space="preserve"> </w:t>
      </w:r>
      <w:bookmarkEnd w:id="44"/>
      <w:bookmarkEnd w:id="45"/>
      <w:r w:rsidR="00B70290" w:rsidRPr="003D463C">
        <w:rPr>
          <w:lang w:val="en-US"/>
        </w:rPr>
        <w:t>Using Business Process Functions</w:t>
      </w:r>
      <w:bookmarkEnd w:id="47"/>
    </w:p>
    <w:p w:rsidR="00AE412A" w:rsidRPr="003D463C" w:rsidRDefault="00F076FB" w:rsidP="00AE412A">
      <w:pPr>
        <w:pStyle w:val="Heading3"/>
        <w:rPr>
          <w:lang w:val="en-US"/>
        </w:rPr>
      </w:pPr>
      <w:bookmarkStart w:id="48" w:name="a3_3_1"/>
      <w:bookmarkStart w:id="49" w:name="_Toc22297457"/>
      <w:bookmarkEnd w:id="46"/>
      <w:r w:rsidRPr="003D463C">
        <w:rPr>
          <w:lang w:val="en-US"/>
        </w:rPr>
        <w:t>3</w:t>
      </w:r>
      <w:r w:rsidR="00AE412A" w:rsidRPr="003D463C">
        <w:rPr>
          <w:lang w:val="en-US"/>
        </w:rPr>
        <w:t>.3.1 Status Information</w:t>
      </w:r>
      <w:r w:rsidR="00790CCC" w:rsidRPr="003D463C">
        <w:rPr>
          <w:lang w:val="en-US"/>
        </w:rPr>
        <w:t xml:space="preserve"> for the Business Process and the Scenario Package</w:t>
      </w:r>
      <w:bookmarkEnd w:id="49"/>
    </w:p>
    <w:bookmarkEnd w:id="48"/>
    <w:p w:rsidR="00B70290" w:rsidRPr="003D463C" w:rsidRDefault="001A22EC" w:rsidP="00572E80">
      <w:pPr>
        <w:pStyle w:val="BlueFieldName"/>
        <w:rPr>
          <w:lang w:val="en-US"/>
        </w:rPr>
      </w:pPr>
      <w:r>
        <w:rPr>
          <w:noProof/>
          <w:lang w:eastAsia="de-DE"/>
        </w:rPr>
        <w:drawing>
          <wp:inline distT="0" distB="0" distL="0" distR="0" wp14:anchorId="75EAAFC6" wp14:editId="5407A1D5">
            <wp:extent cx="232314" cy="1597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900" cy="163556"/>
                    </a:xfrm>
                    <a:prstGeom prst="rect">
                      <a:avLst/>
                    </a:prstGeom>
                  </pic:spPr>
                </pic:pic>
              </a:graphicData>
            </a:graphic>
          </wp:inline>
        </w:drawing>
      </w:r>
      <w:r w:rsidRPr="003D463C">
        <w:rPr>
          <w:lang w:val="en-US"/>
        </w:rPr>
        <w:t xml:space="preserve"> </w:t>
      </w:r>
      <w:r w:rsidR="00A67541" w:rsidRPr="00D52FBA">
        <w:rPr>
          <w:noProof/>
          <w:lang w:eastAsia="de-DE"/>
        </w:rPr>
        <w:drawing>
          <wp:inline distT="0" distB="0" distL="0" distR="0" wp14:anchorId="5009CC32" wp14:editId="22EB8A42">
            <wp:extent cx="240222" cy="17158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7-10-2015 10-22-17.png"/>
                    <pic:cNvPicPr/>
                  </pic:nvPicPr>
                  <pic:blipFill>
                    <a:blip r:embed="rId30">
                      <a:extLst>
                        <a:ext uri="{28A0092B-C50C-407E-A947-70E740481C1C}">
                          <a14:useLocalDpi xmlns:a14="http://schemas.microsoft.com/office/drawing/2010/main" val="0"/>
                        </a:ext>
                      </a:extLst>
                    </a:blip>
                    <a:stretch>
                      <a:fillRect/>
                    </a:stretch>
                  </pic:blipFill>
                  <pic:spPr>
                    <a:xfrm>
                      <a:off x="0" y="0"/>
                      <a:ext cx="243143" cy="173674"/>
                    </a:xfrm>
                    <a:prstGeom prst="rect">
                      <a:avLst/>
                    </a:prstGeom>
                  </pic:spPr>
                </pic:pic>
              </a:graphicData>
            </a:graphic>
          </wp:inline>
        </w:drawing>
      </w:r>
      <w:r w:rsidR="00A67541" w:rsidRPr="003D463C">
        <w:rPr>
          <w:lang w:val="en-US"/>
        </w:rPr>
        <w:t xml:space="preserve"> </w:t>
      </w:r>
      <w:r w:rsidR="00B70290" w:rsidRPr="003D463C">
        <w:rPr>
          <w:lang w:val="en-US"/>
        </w:rPr>
        <w:t>Status of Business Process</w:t>
      </w:r>
    </w:p>
    <w:p w:rsidR="00572E80" w:rsidRPr="003D463C" w:rsidRDefault="00572E80" w:rsidP="00572E80">
      <w:pPr>
        <w:jc w:val="both"/>
        <w:rPr>
          <w:rFonts w:cs="Arial"/>
          <w:lang w:val="en-US"/>
        </w:rPr>
      </w:pPr>
      <w:r w:rsidRPr="003D463C">
        <w:rPr>
          <w:rFonts w:cs="Arial"/>
          <w:lang w:val="en-US"/>
        </w:rPr>
        <w:t xml:space="preserve">The </w:t>
      </w:r>
      <w:r w:rsidR="004136CC" w:rsidRPr="003D463C">
        <w:rPr>
          <w:rFonts w:cs="Arial"/>
          <w:lang w:val="en-US"/>
        </w:rPr>
        <w:t xml:space="preserve">icon </w:t>
      </w:r>
      <w:r w:rsidRPr="003D463C">
        <w:rPr>
          <w:rFonts w:cs="Arial"/>
          <w:lang w:val="en-US"/>
        </w:rPr>
        <w:t xml:space="preserve">displays the </w:t>
      </w:r>
      <w:r w:rsidR="00483356" w:rsidRPr="003D463C">
        <w:rPr>
          <w:rFonts w:cs="Arial"/>
          <w:lang w:val="en-US"/>
        </w:rPr>
        <w:t>status</w:t>
      </w:r>
      <w:r w:rsidRPr="003D463C">
        <w:rPr>
          <w:rFonts w:cs="Arial"/>
          <w:lang w:val="en-US"/>
        </w:rPr>
        <w:t xml:space="preserve"> of the </w:t>
      </w:r>
      <w:r w:rsidR="00044A1F" w:rsidRPr="003D463C">
        <w:rPr>
          <w:rFonts w:cs="Arial"/>
          <w:lang w:val="en-US"/>
        </w:rPr>
        <w:t xml:space="preserve">business process, either </w:t>
      </w:r>
      <w:r w:rsidRPr="003D463C">
        <w:rPr>
          <w:rFonts w:ascii="Courier New" w:hAnsi="Courier New" w:cs="Courier New"/>
          <w:lang w:val="en-US"/>
        </w:rPr>
        <w:t>design</w:t>
      </w:r>
      <w:r w:rsidRPr="003D463C">
        <w:rPr>
          <w:rFonts w:cs="Arial"/>
          <w:lang w:val="en-US"/>
        </w:rPr>
        <w:t xml:space="preserve"> or </w:t>
      </w:r>
      <w:r w:rsidRPr="003D463C">
        <w:rPr>
          <w:rFonts w:ascii="Courier New" w:hAnsi="Courier New" w:cs="Courier New"/>
          <w:lang w:val="en-US"/>
        </w:rPr>
        <w:t>active</w:t>
      </w:r>
      <w:r w:rsidRPr="003D463C">
        <w:rPr>
          <w:rFonts w:cs="Arial"/>
          <w:lang w:val="en-US"/>
        </w:rPr>
        <w:t>.</w:t>
      </w:r>
      <w:r w:rsidR="00044A1F" w:rsidRPr="003D463C">
        <w:rPr>
          <w:rFonts w:cs="Arial"/>
          <w:lang w:val="en-US"/>
        </w:rPr>
        <w:t xml:space="preserve"> To activate or deactivate the business process, click the icon.</w:t>
      </w:r>
    </w:p>
    <w:p w:rsidR="00B70290" w:rsidRPr="003D463C" w:rsidRDefault="00B70290" w:rsidP="00B70290">
      <w:pPr>
        <w:rPr>
          <w:lang w:val="en-US"/>
        </w:rPr>
      </w:pPr>
    </w:p>
    <w:p w:rsidR="00B70290" w:rsidRPr="003D463C" w:rsidRDefault="001A22EC" w:rsidP="00572E80">
      <w:pPr>
        <w:pStyle w:val="BlueFieldName"/>
        <w:rPr>
          <w:lang w:val="en-US"/>
        </w:rPr>
      </w:pPr>
      <w:r>
        <w:rPr>
          <w:noProof/>
          <w:lang w:eastAsia="de-DE"/>
        </w:rPr>
        <w:drawing>
          <wp:inline distT="0" distB="0" distL="0" distR="0" wp14:anchorId="6680D4D8" wp14:editId="777260A5">
            <wp:extent cx="232314" cy="1597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900" cy="163556"/>
                    </a:xfrm>
                    <a:prstGeom prst="rect">
                      <a:avLst/>
                    </a:prstGeom>
                  </pic:spPr>
                </pic:pic>
              </a:graphicData>
            </a:graphic>
          </wp:inline>
        </w:drawing>
      </w:r>
      <w:r w:rsidRPr="003D463C">
        <w:rPr>
          <w:lang w:val="en-US"/>
        </w:rPr>
        <w:t xml:space="preserve"> </w:t>
      </w:r>
      <w:r w:rsidRPr="00D52FBA">
        <w:rPr>
          <w:noProof/>
          <w:lang w:eastAsia="de-DE"/>
        </w:rPr>
        <w:drawing>
          <wp:inline distT="0" distB="0" distL="0" distR="0" wp14:anchorId="79F295A5" wp14:editId="6A63D6F2">
            <wp:extent cx="240222" cy="17158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7-10-2015 10-22-17.png"/>
                    <pic:cNvPicPr/>
                  </pic:nvPicPr>
                  <pic:blipFill>
                    <a:blip r:embed="rId30">
                      <a:extLst>
                        <a:ext uri="{28A0092B-C50C-407E-A947-70E740481C1C}">
                          <a14:useLocalDpi xmlns:a14="http://schemas.microsoft.com/office/drawing/2010/main" val="0"/>
                        </a:ext>
                      </a:extLst>
                    </a:blip>
                    <a:stretch>
                      <a:fillRect/>
                    </a:stretch>
                  </pic:blipFill>
                  <pic:spPr>
                    <a:xfrm>
                      <a:off x="0" y="0"/>
                      <a:ext cx="243143" cy="173674"/>
                    </a:xfrm>
                    <a:prstGeom prst="rect">
                      <a:avLst/>
                    </a:prstGeom>
                  </pic:spPr>
                </pic:pic>
              </a:graphicData>
            </a:graphic>
          </wp:inline>
        </w:drawing>
      </w:r>
      <w:r w:rsidR="00A67541" w:rsidRPr="003D463C">
        <w:rPr>
          <w:lang w:val="en-US"/>
        </w:rPr>
        <w:t xml:space="preserve"> </w:t>
      </w:r>
      <w:r w:rsidR="00B70290" w:rsidRPr="003D463C">
        <w:rPr>
          <w:lang w:val="en-US"/>
        </w:rPr>
        <w:t>Status of Associated Scenario Package</w:t>
      </w:r>
    </w:p>
    <w:p w:rsidR="00B70290" w:rsidRPr="00D52FBA" w:rsidRDefault="00572E80" w:rsidP="00B70290">
      <w:r w:rsidRPr="003D463C">
        <w:rPr>
          <w:lang w:val="en-US"/>
        </w:rPr>
        <w:t xml:space="preserve">The icon displays the status of the associated scenario package. </w:t>
      </w:r>
      <w:r w:rsidRPr="00D52FBA">
        <w:t>The following options are available:</w:t>
      </w:r>
    </w:p>
    <w:p w:rsidR="00572E80" w:rsidRPr="003D463C" w:rsidRDefault="008838A3" w:rsidP="00572E80">
      <w:pPr>
        <w:pStyle w:val="BulletedList"/>
        <w:rPr>
          <w:lang w:val="en-US"/>
        </w:rPr>
      </w:pPr>
      <w:r>
        <w:rPr>
          <w:lang w:val="en-US"/>
        </w:rPr>
        <w:t>A</w:t>
      </w:r>
      <w:r w:rsidR="00572E80" w:rsidRPr="003D463C">
        <w:rPr>
          <w:lang w:val="en-US"/>
        </w:rPr>
        <w:t xml:space="preserve"> green icon indicates that the scenario package is active. </w:t>
      </w:r>
      <w:r w:rsidR="001E608A" w:rsidRPr="003D463C">
        <w:rPr>
          <w:lang w:val="en-US"/>
        </w:rPr>
        <w:t>To deactivate the scenario package, click the icon</w:t>
      </w:r>
      <w:r w:rsidR="00572E80" w:rsidRPr="003D463C">
        <w:rPr>
          <w:lang w:val="en-US"/>
        </w:rPr>
        <w:t>.</w:t>
      </w:r>
    </w:p>
    <w:p w:rsidR="00572E80" w:rsidRPr="003D463C" w:rsidRDefault="008838A3" w:rsidP="00572E80">
      <w:pPr>
        <w:pStyle w:val="BulletedList"/>
        <w:rPr>
          <w:lang w:val="en-US"/>
        </w:rPr>
      </w:pPr>
      <w:r>
        <w:rPr>
          <w:lang w:val="en-US"/>
        </w:rPr>
        <w:t>A</w:t>
      </w:r>
      <w:r w:rsidR="00572E80" w:rsidRPr="003D463C">
        <w:rPr>
          <w:lang w:val="en-US"/>
        </w:rPr>
        <w:t xml:space="preserve"> yellow icon indicates that there is no scenario package </w:t>
      </w:r>
      <w:r w:rsidR="00F57CB8" w:rsidRPr="003D463C">
        <w:rPr>
          <w:lang w:val="en-US"/>
        </w:rPr>
        <w:t>associated to the business process.</w:t>
      </w:r>
    </w:p>
    <w:p w:rsidR="00F57CB8" w:rsidRPr="003D463C" w:rsidRDefault="008838A3" w:rsidP="00572E80">
      <w:pPr>
        <w:pStyle w:val="BulletedList"/>
        <w:rPr>
          <w:lang w:val="en-US"/>
        </w:rPr>
      </w:pPr>
      <w:r>
        <w:rPr>
          <w:lang w:val="en-US"/>
        </w:rPr>
        <w:t>A</w:t>
      </w:r>
      <w:r w:rsidR="00F57CB8" w:rsidRPr="003D463C">
        <w:rPr>
          <w:lang w:val="en-US"/>
        </w:rPr>
        <w:t xml:space="preserve"> red icon indicates that the scenario package is </w:t>
      </w:r>
      <w:r w:rsidR="00044A1F" w:rsidRPr="003D463C">
        <w:rPr>
          <w:lang w:val="en-US"/>
        </w:rPr>
        <w:t>in</w:t>
      </w:r>
      <w:r w:rsidR="00F57CB8" w:rsidRPr="003D463C">
        <w:rPr>
          <w:lang w:val="en-US"/>
        </w:rPr>
        <w:t>active.</w:t>
      </w:r>
      <w:r w:rsidR="00CC0B79" w:rsidRPr="003D463C">
        <w:rPr>
          <w:lang w:val="en-US"/>
        </w:rPr>
        <w:t xml:space="preserve"> </w:t>
      </w:r>
      <w:r w:rsidR="001E608A" w:rsidRPr="003D463C">
        <w:rPr>
          <w:lang w:val="en-US"/>
        </w:rPr>
        <w:t>To activate the package, click the icon</w:t>
      </w:r>
      <w:r w:rsidR="00CC0B79" w:rsidRPr="003D463C">
        <w:rPr>
          <w:lang w:val="en-US"/>
        </w:rPr>
        <w:t>.</w:t>
      </w:r>
    </w:p>
    <w:p w:rsidR="00F57CB8" w:rsidRPr="003D463C" w:rsidRDefault="00F076FB" w:rsidP="00AE412A">
      <w:pPr>
        <w:pStyle w:val="Heading3"/>
        <w:rPr>
          <w:lang w:val="en-US"/>
        </w:rPr>
      </w:pPr>
      <w:bookmarkStart w:id="50" w:name="a3_3_2"/>
      <w:bookmarkStart w:id="51" w:name="_Toc22297458"/>
      <w:r w:rsidRPr="003D463C">
        <w:rPr>
          <w:lang w:val="en-US"/>
        </w:rPr>
        <w:t>3</w:t>
      </w:r>
      <w:r w:rsidR="00AE412A" w:rsidRPr="003D463C">
        <w:rPr>
          <w:lang w:val="en-US"/>
        </w:rPr>
        <w:t>.3.2 Providing Business Process Documentation</w:t>
      </w:r>
      <w:bookmarkEnd w:id="51"/>
    </w:p>
    <w:bookmarkEnd w:id="50"/>
    <w:p w:rsidR="00AE412A" w:rsidRDefault="00D31AF3" w:rsidP="00AE412A">
      <w:r w:rsidRPr="003D463C">
        <w:rPr>
          <w:lang w:val="en-US"/>
        </w:rPr>
        <w:t>D</w:t>
      </w:r>
      <w:r w:rsidR="00AE412A" w:rsidRPr="003D463C">
        <w:rPr>
          <w:lang w:val="en-US"/>
        </w:rPr>
        <w:t>ocument the business process.</w:t>
      </w:r>
      <w:r w:rsidR="00AE64C2" w:rsidRPr="003D463C">
        <w:rPr>
          <w:lang w:val="en-US"/>
        </w:rPr>
        <w:t xml:space="preserve"> </w:t>
      </w:r>
      <w:r w:rsidR="00AE64C2">
        <w:t>Describe the following aspects:</w:t>
      </w:r>
    </w:p>
    <w:p w:rsidR="00AE64C2" w:rsidRDefault="00AE64C2" w:rsidP="00AE64C2">
      <w:pPr>
        <w:pStyle w:val="BulletedList"/>
      </w:pPr>
      <w:r>
        <w:t>Purpose of the business process</w:t>
      </w:r>
    </w:p>
    <w:p w:rsidR="00AE64C2" w:rsidRDefault="00AE64C2" w:rsidP="00AE64C2">
      <w:pPr>
        <w:pStyle w:val="BulletedList"/>
      </w:pPr>
      <w:r>
        <w:t>Prerequisites for the business process</w:t>
      </w:r>
    </w:p>
    <w:p w:rsidR="00AE64C2" w:rsidRDefault="00AE64C2" w:rsidP="00AE64C2">
      <w:pPr>
        <w:pStyle w:val="BulletedList"/>
      </w:pPr>
      <w:r>
        <w:t xml:space="preserve">Description of start and </w:t>
      </w:r>
      <w:r w:rsidR="009D2F4A">
        <w:t>end</w:t>
      </w:r>
    </w:p>
    <w:p w:rsidR="00AE64C2" w:rsidRPr="003D463C" w:rsidRDefault="00AE64C2" w:rsidP="00AE64C2">
      <w:pPr>
        <w:pStyle w:val="BulletedList"/>
        <w:rPr>
          <w:lang w:val="en-US"/>
        </w:rPr>
      </w:pPr>
      <w:r w:rsidRPr="003D463C">
        <w:rPr>
          <w:lang w:val="en-US"/>
        </w:rPr>
        <w:lastRenderedPageBreak/>
        <w:t>Description of the scenario package and additional packages that the business process uses</w:t>
      </w:r>
    </w:p>
    <w:p w:rsidR="00AE412A" w:rsidRPr="003D463C" w:rsidRDefault="00AE412A" w:rsidP="00AE412A">
      <w:pPr>
        <w:rPr>
          <w:lang w:val="en-US"/>
        </w:rPr>
      </w:pPr>
    </w:p>
    <w:p w:rsidR="00035ADB" w:rsidRPr="00035ADB" w:rsidRDefault="00035ADB" w:rsidP="00AE412A">
      <w:pPr>
        <w:rPr>
          <w:b/>
        </w:rPr>
      </w:pPr>
      <w:r w:rsidRPr="00035ADB">
        <w:rPr>
          <w:b/>
        </w:rPr>
        <w:t>Procedure</w:t>
      </w:r>
    </w:p>
    <w:p w:rsidR="00035ADB" w:rsidRDefault="00B360EE" w:rsidP="0006215C">
      <w:pPr>
        <w:pStyle w:val="LNumb"/>
        <w:numPr>
          <w:ilvl w:val="0"/>
          <w:numId w:val="12"/>
        </w:numPr>
        <w:ind w:left="341" w:hanging="57"/>
        <w:rPr>
          <w:lang w:val="en-US"/>
        </w:rPr>
      </w:pPr>
      <w:r>
        <w:rPr>
          <w:lang w:val="en-US"/>
        </w:rPr>
        <w:t xml:space="preserve">Create the document and save it as </w:t>
      </w:r>
      <w:r w:rsidRPr="00B360EE">
        <w:rPr>
          <w:rStyle w:val="TechnicalName"/>
          <w:lang w:val="en-US"/>
        </w:rPr>
        <w:t>vBP.pdf</w:t>
      </w:r>
      <w:r>
        <w:rPr>
          <w:lang w:val="en-US"/>
        </w:rPr>
        <w:t>.</w:t>
      </w:r>
    </w:p>
    <w:p w:rsidR="00B360EE" w:rsidRPr="00B360EE" w:rsidRDefault="00B360EE" w:rsidP="0006215C">
      <w:pPr>
        <w:pStyle w:val="LNumb"/>
        <w:numPr>
          <w:ilvl w:val="0"/>
          <w:numId w:val="12"/>
        </w:numPr>
        <w:ind w:left="341" w:hanging="57"/>
        <w:rPr>
          <w:lang w:val="en-US"/>
        </w:rPr>
      </w:pPr>
      <w:r w:rsidRPr="00B360EE">
        <w:rPr>
          <w:rFonts w:cs="Arial"/>
          <w:lang w:val="en-US"/>
        </w:rPr>
        <w:t xml:space="preserve">To upload the document, select </w:t>
      </w:r>
      <w:r w:rsidRPr="00B360EE">
        <w:rPr>
          <w:rFonts w:cs="Arial"/>
          <w:i/>
          <w:color w:val="948A54"/>
          <w:lang w:val="en-US"/>
        </w:rPr>
        <w:t xml:space="preserve">Tools </w:t>
      </w:r>
      <w:r w:rsidRPr="00B360EE">
        <w:rPr>
          <w:rFonts w:cs="Arial"/>
          <w:color w:val="948A54"/>
          <w:lang w:val="en-US"/>
        </w:rPr>
        <w:t>→</w:t>
      </w:r>
      <w:r w:rsidRPr="00B360EE">
        <w:rPr>
          <w:rFonts w:cs="Arial"/>
          <w:i/>
          <w:color w:val="948A54"/>
          <w:lang w:val="en-US"/>
        </w:rPr>
        <w:t xml:space="preserve"> Control Center </w:t>
      </w:r>
      <w:r w:rsidRPr="00B360EE">
        <w:rPr>
          <w:rFonts w:cs="Arial"/>
          <w:color w:val="948A54"/>
          <w:lang w:val="en-US"/>
        </w:rPr>
        <w:t xml:space="preserve">→ </w:t>
      </w:r>
      <w:r w:rsidRPr="00B360EE">
        <w:rPr>
          <w:rFonts w:cs="Arial"/>
          <w:i/>
          <w:color w:val="948A54"/>
          <w:lang w:val="en-US"/>
        </w:rPr>
        <w:t xml:space="preserve">Maintenance </w:t>
      </w:r>
      <w:r w:rsidRPr="00B360EE">
        <w:rPr>
          <w:rFonts w:cs="Arial"/>
          <w:color w:val="948A54"/>
          <w:lang w:val="en-US"/>
        </w:rPr>
        <w:t xml:space="preserve">→ </w:t>
      </w:r>
      <w:r w:rsidRPr="00B360EE">
        <w:rPr>
          <w:rFonts w:cs="Arial"/>
          <w:i/>
          <w:color w:val="948A54"/>
          <w:lang w:val="en-US"/>
        </w:rPr>
        <w:t>BizStore Upload</w:t>
      </w:r>
      <w:r w:rsidRPr="00B360EE">
        <w:rPr>
          <w:rFonts w:cs="Arial"/>
          <w:lang w:val="en-US"/>
        </w:rPr>
        <w:t>.</w:t>
      </w:r>
    </w:p>
    <w:p w:rsidR="00B360EE" w:rsidRPr="00B360EE" w:rsidRDefault="00B360EE" w:rsidP="0006215C">
      <w:pPr>
        <w:pStyle w:val="LNumb"/>
        <w:numPr>
          <w:ilvl w:val="0"/>
          <w:numId w:val="12"/>
        </w:numPr>
        <w:ind w:left="341" w:hanging="57"/>
        <w:rPr>
          <w:rStyle w:val="TechnicalName"/>
          <w:rFonts w:ascii="Arial" w:hAnsi="Arial"/>
          <w:lang w:val="en-US"/>
        </w:rPr>
      </w:pPr>
      <w:r>
        <w:rPr>
          <w:rFonts w:cs="Arial"/>
          <w:lang w:val="en-US"/>
        </w:rPr>
        <w:t xml:space="preserve">Save the document to the following BizStore location: </w:t>
      </w:r>
      <w:r w:rsidRPr="00F82DB6">
        <w:rPr>
          <w:rStyle w:val="TechnicalName"/>
          <w:lang w:val="en-US"/>
        </w:rPr>
        <w:t>com.sap.b1i.vplatform.bp.design.&lt;your business process&gt;</w:t>
      </w:r>
    </w:p>
    <w:p w:rsidR="00B360EE" w:rsidRPr="003D463C" w:rsidRDefault="00B360EE" w:rsidP="00B360EE">
      <w:pPr>
        <w:pStyle w:val="LContinue"/>
        <w:rPr>
          <w:lang w:val="en-US"/>
        </w:rPr>
      </w:pPr>
      <w:r w:rsidRPr="003D463C">
        <w:rPr>
          <w:rFonts w:cs="Arial"/>
          <w:lang w:val="en-US"/>
        </w:rPr>
        <w:t xml:space="preserve">For more information, see the guide </w:t>
      </w:r>
      <w:r w:rsidRPr="003D463C">
        <w:rPr>
          <w:rFonts w:cs="Arial"/>
          <w:i/>
          <w:lang w:val="en-US"/>
        </w:rPr>
        <w:t>Development Environment</w:t>
      </w:r>
      <w:r w:rsidRPr="003D463C">
        <w:rPr>
          <w:rFonts w:cs="Arial"/>
          <w:lang w:val="en-US"/>
        </w:rPr>
        <w:t xml:space="preserve">, </w:t>
      </w:r>
      <w:r w:rsidRPr="003D463C">
        <w:rPr>
          <w:rFonts w:cs="Arial"/>
          <w:i/>
          <w:lang w:val="en-US"/>
        </w:rPr>
        <w:t>Document Handling</w:t>
      </w:r>
      <w:r w:rsidRPr="003D463C">
        <w:rPr>
          <w:rFonts w:cs="Arial"/>
          <w:lang w:val="en-US"/>
        </w:rPr>
        <w:t xml:space="preserve">, </w:t>
      </w:r>
      <w:r w:rsidRPr="003D463C">
        <w:rPr>
          <w:rFonts w:cs="Arial"/>
          <w:i/>
          <w:lang w:val="en-US"/>
        </w:rPr>
        <w:t>Uploading a Document</w:t>
      </w:r>
    </w:p>
    <w:p w:rsidR="00B360EE" w:rsidRPr="00035ADB" w:rsidRDefault="00B360EE" w:rsidP="0006215C">
      <w:pPr>
        <w:pStyle w:val="LNumb"/>
        <w:numPr>
          <w:ilvl w:val="0"/>
          <w:numId w:val="12"/>
        </w:numPr>
        <w:ind w:left="341" w:hanging="57"/>
        <w:rPr>
          <w:lang w:val="en-US"/>
        </w:rPr>
      </w:pPr>
      <w:r>
        <w:rPr>
          <w:lang w:val="en-US"/>
        </w:rPr>
        <w:t xml:space="preserve">To display the documentation, click the </w:t>
      </w:r>
      <w:r w:rsidRPr="00D52FBA">
        <w:rPr>
          <w:noProof/>
          <w:lang w:eastAsia="de-DE"/>
        </w:rPr>
        <w:drawing>
          <wp:inline distT="0" distB="0" distL="0" distR="0" wp14:anchorId="4123D5A0" wp14:editId="16C73830">
            <wp:extent cx="195176" cy="14806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1367" cy="152762"/>
                    </a:xfrm>
                    <a:prstGeom prst="rect">
                      <a:avLst/>
                    </a:prstGeom>
                  </pic:spPr>
                </pic:pic>
              </a:graphicData>
            </a:graphic>
          </wp:inline>
        </w:drawing>
      </w:r>
      <w:r w:rsidRPr="005C5E0D">
        <w:rPr>
          <w:lang w:val="en-US"/>
        </w:rPr>
        <w:t xml:space="preserve"> </w:t>
      </w:r>
      <w:r w:rsidRPr="00B360EE">
        <w:rPr>
          <w:rStyle w:val="FieldName"/>
          <w:lang w:val="en-US"/>
        </w:rPr>
        <w:t>Display Documentation for the Business Process</w:t>
      </w:r>
      <w:r>
        <w:rPr>
          <w:lang w:val="en-US"/>
        </w:rPr>
        <w:t xml:space="preserve"> button.</w:t>
      </w:r>
    </w:p>
    <w:p w:rsidR="00D04211" w:rsidRPr="003D463C" w:rsidRDefault="00D04211" w:rsidP="00D04211">
      <w:pPr>
        <w:jc w:val="both"/>
        <w:rPr>
          <w:rFonts w:cs="Arial"/>
          <w:lang w:val="en-US"/>
        </w:rPr>
      </w:pPr>
    </w:p>
    <w:p w:rsidR="00D04211" w:rsidRPr="003D463C" w:rsidRDefault="00F076FB" w:rsidP="00B360EE">
      <w:pPr>
        <w:pStyle w:val="Heading3"/>
        <w:rPr>
          <w:rFonts w:cs="Arial"/>
          <w:lang w:val="en-US"/>
        </w:rPr>
      </w:pPr>
      <w:bookmarkStart w:id="52" w:name="a3_3_3"/>
      <w:bookmarkStart w:id="53" w:name="_Toc22297459"/>
      <w:r w:rsidRPr="003D463C">
        <w:rPr>
          <w:rFonts w:cs="Arial"/>
          <w:lang w:val="en-US"/>
        </w:rPr>
        <w:t>3</w:t>
      </w:r>
      <w:r w:rsidR="00B360EE" w:rsidRPr="003D463C">
        <w:rPr>
          <w:rFonts w:cs="Arial"/>
          <w:lang w:val="en-US"/>
        </w:rPr>
        <w:t>.3.3 Creating and Changing the BPMN Definition</w:t>
      </w:r>
      <w:bookmarkEnd w:id="53"/>
    </w:p>
    <w:bookmarkEnd w:id="52"/>
    <w:p w:rsidR="00676F61" w:rsidRPr="003D463C" w:rsidRDefault="00676F61" w:rsidP="00B70290">
      <w:pPr>
        <w:rPr>
          <w:lang w:val="en-US"/>
        </w:rPr>
      </w:pPr>
      <w:r w:rsidRPr="003D463C">
        <w:rPr>
          <w:lang w:val="en-US"/>
        </w:rPr>
        <w:t xml:space="preserve">If you design the business process in the process modeler and you save the definitions, the modeler creates the </w:t>
      </w:r>
      <w:r w:rsidRPr="003D463C">
        <w:rPr>
          <w:rStyle w:val="TechnicalName"/>
          <w:lang w:val="en-US"/>
        </w:rPr>
        <w:t>bpmn.xml</w:t>
      </w:r>
      <w:r w:rsidRPr="003D463C">
        <w:rPr>
          <w:lang w:val="en-US"/>
        </w:rPr>
        <w:t xml:space="preserve"> document that contains the instructions for the business process at runtime. </w:t>
      </w:r>
      <w:r w:rsidR="009D2F4A" w:rsidRPr="003D463C">
        <w:rPr>
          <w:lang w:val="en-US"/>
        </w:rPr>
        <w:t>F</w:t>
      </w:r>
      <w:r w:rsidRPr="003D463C">
        <w:rPr>
          <w:lang w:val="en-US"/>
        </w:rPr>
        <w:t>ind the definition in the BizStore:</w:t>
      </w:r>
    </w:p>
    <w:p w:rsidR="00676F61" w:rsidRPr="003D463C" w:rsidRDefault="00676F61" w:rsidP="00B70290">
      <w:pPr>
        <w:rPr>
          <w:lang w:val="en-US"/>
        </w:rPr>
      </w:pPr>
      <w:r w:rsidRPr="003D463C">
        <w:rPr>
          <w:rStyle w:val="TechnicalName"/>
          <w:lang w:val="en-US"/>
        </w:rPr>
        <w:t>com.sap.b1i.vplatform.bp.design.&lt;your business process&gt;</w:t>
      </w:r>
    </w:p>
    <w:p w:rsidR="00B70290" w:rsidRPr="003D463C" w:rsidRDefault="00676F61" w:rsidP="00B70290">
      <w:pPr>
        <w:rPr>
          <w:lang w:val="en-US"/>
        </w:rPr>
      </w:pPr>
      <w:r w:rsidRPr="003D463C">
        <w:rPr>
          <w:lang w:val="en-US"/>
        </w:rPr>
        <w:t xml:space="preserve">If you already have a BPMN XML definition document, you can upload </w:t>
      </w:r>
      <w:r w:rsidR="009D2F4A" w:rsidRPr="003D463C">
        <w:rPr>
          <w:lang w:val="en-US"/>
        </w:rPr>
        <w:t xml:space="preserve">the definition </w:t>
      </w:r>
      <w:r w:rsidRPr="003D463C">
        <w:rPr>
          <w:lang w:val="en-US"/>
        </w:rPr>
        <w:t>from the file system and edit it.</w:t>
      </w:r>
    </w:p>
    <w:p w:rsidR="00035ADB" w:rsidRPr="003D463C" w:rsidRDefault="00035ADB" w:rsidP="00B70290">
      <w:pPr>
        <w:rPr>
          <w:lang w:val="en-US"/>
        </w:rPr>
      </w:pPr>
    </w:p>
    <w:p w:rsidR="00676F61" w:rsidRPr="00035ADB" w:rsidRDefault="00676F61" w:rsidP="00D31AF3">
      <w:pPr>
        <w:keepNext/>
        <w:rPr>
          <w:b/>
        </w:rPr>
      </w:pPr>
      <w:r w:rsidRPr="00035ADB">
        <w:rPr>
          <w:b/>
        </w:rPr>
        <w:t>Procedure</w:t>
      </w:r>
    </w:p>
    <w:p w:rsidR="00676F61" w:rsidRPr="00676F61" w:rsidRDefault="00676F61" w:rsidP="0006215C">
      <w:pPr>
        <w:pStyle w:val="LNumb"/>
        <w:numPr>
          <w:ilvl w:val="0"/>
          <w:numId w:val="13"/>
        </w:numPr>
        <w:ind w:left="341" w:hanging="57"/>
        <w:rPr>
          <w:lang w:val="en-US"/>
        </w:rPr>
      </w:pPr>
      <w:r>
        <w:rPr>
          <w:lang w:val="en-US"/>
        </w:rPr>
        <w:t xml:space="preserve">To upload </w:t>
      </w:r>
      <w:r w:rsidRPr="00676F61">
        <w:rPr>
          <w:lang w:val="en-US"/>
        </w:rPr>
        <w:t>a BPMN definition from the file system to the BizStore</w:t>
      </w:r>
      <w:r>
        <w:rPr>
          <w:lang w:val="en-US"/>
        </w:rPr>
        <w:t xml:space="preserve">, click the </w:t>
      </w:r>
      <w:r w:rsidRPr="00D52FBA">
        <w:rPr>
          <w:noProof/>
          <w:lang w:eastAsia="de-DE"/>
        </w:rPr>
        <w:drawing>
          <wp:inline distT="0" distB="0" distL="0" distR="0" wp14:anchorId="73C353D7" wp14:editId="2774471C">
            <wp:extent cx="199642" cy="14349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load.png"/>
                    <pic:cNvPicPr/>
                  </pic:nvPicPr>
                  <pic:blipFill>
                    <a:blip r:embed="rId32">
                      <a:extLst>
                        <a:ext uri="{28A0092B-C50C-407E-A947-70E740481C1C}">
                          <a14:useLocalDpi xmlns:a14="http://schemas.microsoft.com/office/drawing/2010/main" val="0"/>
                        </a:ext>
                      </a:extLst>
                    </a:blip>
                    <a:stretch>
                      <a:fillRect/>
                    </a:stretch>
                  </pic:blipFill>
                  <pic:spPr>
                    <a:xfrm>
                      <a:off x="0" y="0"/>
                      <a:ext cx="205875" cy="147973"/>
                    </a:xfrm>
                    <a:prstGeom prst="rect">
                      <a:avLst/>
                    </a:prstGeom>
                  </pic:spPr>
                </pic:pic>
              </a:graphicData>
            </a:graphic>
          </wp:inline>
        </w:drawing>
      </w:r>
      <w:r w:rsidRPr="005C5E0D">
        <w:rPr>
          <w:lang w:val="en-US"/>
        </w:rPr>
        <w:t xml:space="preserve"> </w:t>
      </w:r>
      <w:r w:rsidRPr="00676F61">
        <w:rPr>
          <w:rStyle w:val="FieldName"/>
          <w:lang w:val="en-US"/>
        </w:rPr>
        <w:t>Upload BPMN Definition</w:t>
      </w:r>
      <w:r>
        <w:rPr>
          <w:lang w:val="en-US"/>
        </w:rPr>
        <w:t xml:space="preserve"> button.</w:t>
      </w:r>
      <w:r w:rsidRPr="00676F61">
        <w:rPr>
          <w:lang w:val="en-US"/>
        </w:rPr>
        <w:t xml:space="preserve"> The integration framework saves the definition to the following location: </w:t>
      </w:r>
      <w:r w:rsidRPr="00676F61">
        <w:rPr>
          <w:rStyle w:val="TechnicalName"/>
          <w:lang w:val="en-US"/>
        </w:rPr>
        <w:t>com.sap.b1i.vplatform.bp.design/&lt;your_business_process&gt;/bpmn.xml</w:t>
      </w:r>
    </w:p>
    <w:p w:rsidR="00676F61" w:rsidRPr="003D463C" w:rsidRDefault="00676F61" w:rsidP="00676F61">
      <w:pPr>
        <w:pStyle w:val="LContinue"/>
        <w:rPr>
          <w:lang w:val="en-US"/>
        </w:rPr>
      </w:pPr>
      <w:r w:rsidRPr="003D463C">
        <w:rPr>
          <w:lang w:val="en-US"/>
        </w:rPr>
        <w:t>The upload function is inactive, if the business process is active.</w:t>
      </w:r>
    </w:p>
    <w:p w:rsidR="00676F61" w:rsidRPr="00B360EE" w:rsidRDefault="00676F61" w:rsidP="0006215C">
      <w:pPr>
        <w:pStyle w:val="LNumb"/>
        <w:numPr>
          <w:ilvl w:val="0"/>
          <w:numId w:val="12"/>
        </w:numPr>
        <w:ind w:left="341" w:hanging="57"/>
        <w:rPr>
          <w:lang w:val="en-US"/>
        </w:rPr>
      </w:pPr>
      <w:r w:rsidRPr="005C5E0D">
        <w:rPr>
          <w:lang w:val="en-US"/>
        </w:rPr>
        <w:t xml:space="preserve">If the business process is inactive, </w:t>
      </w:r>
      <w:r>
        <w:rPr>
          <w:lang w:val="en-US"/>
        </w:rPr>
        <w:t xml:space="preserve">click the </w:t>
      </w:r>
      <w:r w:rsidR="00BB646B">
        <w:rPr>
          <w:noProof/>
          <w:lang w:eastAsia="de-DE"/>
        </w:rPr>
        <w:drawing>
          <wp:inline distT="0" distB="0" distL="0" distR="0" wp14:anchorId="73FBEF47" wp14:editId="5481821A">
            <wp:extent cx="227676" cy="156527"/>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373" cy="161819"/>
                    </a:xfrm>
                    <a:prstGeom prst="rect">
                      <a:avLst/>
                    </a:prstGeom>
                  </pic:spPr>
                </pic:pic>
              </a:graphicData>
            </a:graphic>
          </wp:inline>
        </w:drawing>
      </w:r>
      <w:r w:rsidRPr="005C5E0D">
        <w:rPr>
          <w:lang w:val="en-US"/>
        </w:rPr>
        <w:t xml:space="preserve"> </w:t>
      </w:r>
      <w:r w:rsidR="00BB646B">
        <w:rPr>
          <w:lang w:val="en-US"/>
        </w:rPr>
        <w:t>(</w:t>
      </w:r>
      <w:r w:rsidRPr="00676F61">
        <w:rPr>
          <w:i/>
          <w:lang w:val="en-US"/>
        </w:rPr>
        <w:t>Open and Edit BPMN Definition</w:t>
      </w:r>
      <w:r w:rsidR="00BB646B">
        <w:rPr>
          <w:i/>
          <w:lang w:val="en-US"/>
        </w:rPr>
        <w:t>)</w:t>
      </w:r>
      <w:r w:rsidRPr="00676F61">
        <w:rPr>
          <w:i/>
          <w:lang w:val="en-US"/>
        </w:rPr>
        <w:t xml:space="preserve"> </w:t>
      </w:r>
      <w:r>
        <w:rPr>
          <w:lang w:val="en-US"/>
        </w:rPr>
        <w:t xml:space="preserve">button to </w:t>
      </w:r>
      <w:r w:rsidRPr="005C5E0D">
        <w:rPr>
          <w:lang w:val="en-US"/>
        </w:rPr>
        <w:t>open and edit the BPMN definition. If the business process is active, you can display the BPMN document.</w:t>
      </w:r>
    </w:p>
    <w:p w:rsidR="00676F61" w:rsidRPr="00035ADB" w:rsidRDefault="00676F61" w:rsidP="0006215C">
      <w:pPr>
        <w:pStyle w:val="LNumb"/>
        <w:numPr>
          <w:ilvl w:val="0"/>
          <w:numId w:val="12"/>
        </w:numPr>
        <w:ind w:left="341" w:hanging="57"/>
        <w:rPr>
          <w:lang w:val="en-US"/>
        </w:rPr>
      </w:pPr>
      <w:r>
        <w:rPr>
          <w:lang w:val="en-US"/>
        </w:rPr>
        <w:t xml:space="preserve">To indicate whether the definition is valid or invalid, the integration framework displays the </w:t>
      </w:r>
      <w:r w:rsidRPr="00D52FBA">
        <w:rPr>
          <w:noProof/>
          <w:lang w:eastAsia="de-DE"/>
        </w:rPr>
        <w:drawing>
          <wp:inline distT="0" distB="0" distL="0" distR="0" wp14:anchorId="1EBC9EA7" wp14:editId="451F2B02">
            <wp:extent cx="199642" cy="14349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umentValidation.png"/>
                    <pic:cNvPicPr/>
                  </pic:nvPicPr>
                  <pic:blipFill>
                    <a:blip r:embed="rId34">
                      <a:extLst>
                        <a:ext uri="{28A0092B-C50C-407E-A947-70E740481C1C}">
                          <a14:useLocalDpi xmlns:a14="http://schemas.microsoft.com/office/drawing/2010/main" val="0"/>
                        </a:ext>
                      </a:extLst>
                    </a:blip>
                    <a:stretch>
                      <a:fillRect/>
                    </a:stretch>
                  </pic:blipFill>
                  <pic:spPr>
                    <a:xfrm>
                      <a:off x="0" y="0"/>
                      <a:ext cx="208743" cy="150034"/>
                    </a:xfrm>
                    <a:prstGeom prst="rect">
                      <a:avLst/>
                    </a:prstGeom>
                  </pic:spPr>
                </pic:pic>
              </a:graphicData>
            </a:graphic>
          </wp:inline>
        </w:drawing>
      </w:r>
      <w:r w:rsidR="00983B3E">
        <w:rPr>
          <w:lang w:val="en-US"/>
        </w:rPr>
        <w:t xml:space="preserve"> icon. </w:t>
      </w:r>
      <w:r w:rsidR="00983B3E" w:rsidRPr="005C5E0D">
        <w:rPr>
          <w:lang w:val="en-US"/>
        </w:rPr>
        <w:t>If the color is red, open the document and change it.</w:t>
      </w:r>
    </w:p>
    <w:p w:rsidR="00676F61" w:rsidRPr="003D463C" w:rsidRDefault="00676F61" w:rsidP="00B70290">
      <w:pPr>
        <w:rPr>
          <w:lang w:val="en-US"/>
        </w:rPr>
      </w:pPr>
    </w:p>
    <w:p w:rsidR="00F82DB6" w:rsidRPr="003D463C" w:rsidRDefault="00F076FB" w:rsidP="00BA0687">
      <w:pPr>
        <w:pStyle w:val="Heading3"/>
        <w:rPr>
          <w:lang w:val="en-US"/>
        </w:rPr>
      </w:pPr>
      <w:bookmarkStart w:id="54" w:name="addvpactobp"/>
      <w:bookmarkStart w:id="55" w:name="a3_3_4"/>
      <w:bookmarkStart w:id="56" w:name="_Toc22297460"/>
      <w:r w:rsidRPr="003D463C">
        <w:rPr>
          <w:lang w:val="en-US"/>
        </w:rPr>
        <w:t>3</w:t>
      </w:r>
      <w:r w:rsidR="003A359A" w:rsidRPr="003D463C">
        <w:rPr>
          <w:lang w:val="en-US"/>
        </w:rPr>
        <w:t xml:space="preserve">.3.4 Assigning </w:t>
      </w:r>
      <w:r w:rsidR="00CF392B" w:rsidRPr="003D463C">
        <w:rPr>
          <w:lang w:val="en-US"/>
        </w:rPr>
        <w:t xml:space="preserve">Additional Scenario </w:t>
      </w:r>
      <w:r w:rsidR="003A359A" w:rsidRPr="003D463C">
        <w:rPr>
          <w:lang w:val="en-US"/>
        </w:rPr>
        <w:t>Packages</w:t>
      </w:r>
      <w:bookmarkEnd w:id="56"/>
    </w:p>
    <w:bookmarkEnd w:id="54"/>
    <w:bookmarkEnd w:id="55"/>
    <w:p w:rsidR="00CF392B" w:rsidRPr="003D463C" w:rsidRDefault="00CF392B" w:rsidP="003A359A">
      <w:pPr>
        <w:rPr>
          <w:lang w:val="en-US"/>
        </w:rPr>
      </w:pPr>
      <w:r w:rsidRPr="003D463C">
        <w:rPr>
          <w:lang w:val="en-US"/>
        </w:rPr>
        <w:t>When designing the scenario steps of your business process, you can either assign the steps to one scenario package, or you can assign them to different scenario packages. This gives you the option to design, for example, the steps of the main process in one package and add helper steps of a certain type to another package. Or you can collect generic steps that you want to reuse in many business processes in a library package</w:t>
      </w:r>
      <w:r w:rsidR="00483356" w:rsidRPr="003D463C">
        <w:rPr>
          <w:lang w:val="en-US"/>
        </w:rPr>
        <w:t>.</w:t>
      </w:r>
    </w:p>
    <w:p w:rsidR="003A359A" w:rsidRPr="003D463C" w:rsidRDefault="003A359A" w:rsidP="003A359A">
      <w:pPr>
        <w:rPr>
          <w:lang w:val="en-US"/>
        </w:rPr>
      </w:pPr>
    </w:p>
    <w:p w:rsidR="003A359A" w:rsidRPr="00035ADB" w:rsidRDefault="003A359A" w:rsidP="003A359A">
      <w:pPr>
        <w:rPr>
          <w:b/>
        </w:rPr>
      </w:pPr>
      <w:r w:rsidRPr="00035ADB">
        <w:rPr>
          <w:b/>
        </w:rPr>
        <w:t>Procedure</w:t>
      </w:r>
    </w:p>
    <w:p w:rsidR="003A359A" w:rsidRDefault="003A359A" w:rsidP="0006215C">
      <w:pPr>
        <w:pStyle w:val="LNumb"/>
        <w:numPr>
          <w:ilvl w:val="0"/>
          <w:numId w:val="14"/>
        </w:numPr>
        <w:ind w:left="341" w:hanging="57"/>
        <w:rPr>
          <w:lang w:val="en-US"/>
        </w:rPr>
      </w:pPr>
      <w:r>
        <w:rPr>
          <w:lang w:val="en-US"/>
        </w:rPr>
        <w:t xml:space="preserve">To assign </w:t>
      </w:r>
      <w:r w:rsidR="00CF392B">
        <w:rPr>
          <w:lang w:val="en-US"/>
        </w:rPr>
        <w:t xml:space="preserve">additional </w:t>
      </w:r>
      <w:r>
        <w:rPr>
          <w:lang w:val="en-US"/>
        </w:rPr>
        <w:t>scenario package</w:t>
      </w:r>
      <w:r w:rsidR="00CF392B">
        <w:rPr>
          <w:lang w:val="en-US"/>
        </w:rPr>
        <w:t>s</w:t>
      </w:r>
      <w:r>
        <w:rPr>
          <w:lang w:val="en-US"/>
        </w:rPr>
        <w:t xml:space="preserve"> to the business process, click </w:t>
      </w:r>
      <w:r w:rsidRPr="009B4E07">
        <w:rPr>
          <w:rStyle w:val="FieldName"/>
          <w:lang w:val="en-US"/>
        </w:rPr>
        <w:t>Tools</w:t>
      </w:r>
      <w:r>
        <w:rPr>
          <w:lang w:val="en-US"/>
        </w:rPr>
        <w:t xml:space="preserve"> and select </w:t>
      </w:r>
      <w:r w:rsidRPr="009B4E07">
        <w:rPr>
          <w:rStyle w:val="FieldName"/>
          <w:lang w:val="en-US"/>
        </w:rPr>
        <w:t>Add Scenario Packages</w:t>
      </w:r>
      <w:r w:rsidR="000F2074">
        <w:rPr>
          <w:lang w:val="en-US"/>
        </w:rPr>
        <w:t>.</w:t>
      </w:r>
    </w:p>
    <w:p w:rsidR="000F2074" w:rsidRPr="003D463C" w:rsidRDefault="000F2074" w:rsidP="000F2074">
      <w:pPr>
        <w:pStyle w:val="LContinue"/>
        <w:rPr>
          <w:lang w:val="en-US"/>
        </w:rPr>
      </w:pPr>
      <w:r w:rsidRPr="003D463C">
        <w:rPr>
          <w:lang w:val="en-US"/>
        </w:rPr>
        <w:lastRenderedPageBreak/>
        <w:t xml:space="preserve">The integration framework displays </w:t>
      </w:r>
      <w:r w:rsidR="0055293E" w:rsidRPr="003D463C">
        <w:rPr>
          <w:lang w:val="en-US"/>
        </w:rPr>
        <w:t>s</w:t>
      </w:r>
      <w:r w:rsidRPr="003D463C">
        <w:rPr>
          <w:lang w:val="en-US"/>
        </w:rPr>
        <w:t>cenario packages in your namespace.</w:t>
      </w:r>
    </w:p>
    <w:p w:rsidR="000F2074" w:rsidRDefault="000F2074" w:rsidP="0006215C">
      <w:pPr>
        <w:pStyle w:val="LNumb"/>
        <w:numPr>
          <w:ilvl w:val="0"/>
          <w:numId w:val="14"/>
        </w:numPr>
        <w:ind w:left="341" w:hanging="57"/>
        <w:rPr>
          <w:lang w:val="en-US"/>
        </w:rPr>
      </w:pPr>
      <w:r>
        <w:rPr>
          <w:lang w:val="en-US"/>
        </w:rPr>
        <w:t>Select one or more packages you want to add to the business process and save your settings.</w:t>
      </w:r>
    </w:p>
    <w:p w:rsidR="000F2074" w:rsidRPr="003D463C" w:rsidRDefault="00F076FB" w:rsidP="00BA0687">
      <w:pPr>
        <w:pStyle w:val="Heading3"/>
        <w:rPr>
          <w:lang w:val="en-US"/>
        </w:rPr>
      </w:pPr>
      <w:bookmarkStart w:id="57" w:name="addsubscrptntobp"/>
      <w:bookmarkStart w:id="58" w:name="a3_3_5"/>
      <w:bookmarkStart w:id="59" w:name="_Toc22297461"/>
      <w:r w:rsidRPr="003D463C">
        <w:rPr>
          <w:iCs/>
          <w:sz w:val="28"/>
          <w:lang w:val="en-US"/>
        </w:rPr>
        <w:t>3</w:t>
      </w:r>
      <w:r w:rsidR="000F2074" w:rsidRPr="003D463C">
        <w:rPr>
          <w:iCs/>
          <w:sz w:val="28"/>
          <w:lang w:val="en-US"/>
        </w:rPr>
        <w:t>.</w:t>
      </w:r>
      <w:r w:rsidR="000F2074" w:rsidRPr="003D463C">
        <w:rPr>
          <w:lang w:val="en-US"/>
        </w:rPr>
        <w:t>3.</w:t>
      </w:r>
      <w:r w:rsidR="00BA0687" w:rsidRPr="003D463C">
        <w:rPr>
          <w:lang w:val="en-US"/>
        </w:rPr>
        <w:t>5</w:t>
      </w:r>
      <w:r w:rsidR="000F2074" w:rsidRPr="003D463C">
        <w:rPr>
          <w:lang w:val="en-US"/>
        </w:rPr>
        <w:t xml:space="preserve"> Subscribing to Events</w:t>
      </w:r>
      <w:r w:rsidR="00A5688B" w:rsidRPr="003D463C">
        <w:rPr>
          <w:lang w:val="en-US"/>
        </w:rPr>
        <w:t xml:space="preserve"> of Business Process Engine</w:t>
      </w:r>
      <w:bookmarkEnd w:id="59"/>
    </w:p>
    <w:bookmarkEnd w:id="57"/>
    <w:bookmarkEnd w:id="58"/>
    <w:p w:rsidR="000F2074" w:rsidRPr="003D463C" w:rsidRDefault="000F2074" w:rsidP="000F2074">
      <w:pPr>
        <w:pStyle w:val="ListParagraph"/>
        <w:ind w:left="0"/>
        <w:rPr>
          <w:lang w:val="en-US"/>
        </w:rPr>
      </w:pPr>
      <w:r w:rsidRPr="003D463C">
        <w:rPr>
          <w:lang w:val="en-US"/>
        </w:rPr>
        <w:t>If you want to develop an individual monitoring or alerting for your business process, you can subscribe to generic events provided by the business process engine.</w:t>
      </w:r>
    </w:p>
    <w:p w:rsidR="000F2074" w:rsidRPr="003D463C" w:rsidRDefault="000F2074" w:rsidP="000F2074">
      <w:pPr>
        <w:pStyle w:val="ListParagraph"/>
        <w:ind w:left="0"/>
        <w:rPr>
          <w:lang w:val="en-US"/>
        </w:rPr>
      </w:pPr>
    </w:p>
    <w:p w:rsidR="000F2074" w:rsidRPr="003D463C" w:rsidRDefault="000F2074" w:rsidP="00FC0FDA">
      <w:pPr>
        <w:keepNext/>
        <w:rPr>
          <w:b/>
          <w:lang w:val="en-US"/>
        </w:rPr>
      </w:pPr>
      <w:r w:rsidRPr="003D463C">
        <w:rPr>
          <w:b/>
          <w:lang w:val="en-US"/>
        </w:rPr>
        <w:t>Prerequisites</w:t>
      </w:r>
    </w:p>
    <w:p w:rsidR="000F2074" w:rsidRPr="003D463C" w:rsidRDefault="000F2074" w:rsidP="000F2074">
      <w:pPr>
        <w:pStyle w:val="ListParagraph"/>
        <w:ind w:left="0"/>
        <w:rPr>
          <w:lang w:val="en-US"/>
        </w:rPr>
      </w:pPr>
      <w:r w:rsidRPr="003D463C">
        <w:rPr>
          <w:lang w:val="en-US"/>
        </w:rPr>
        <w:t xml:space="preserve">You have developed </w:t>
      </w:r>
      <w:r w:rsidR="00EC3BA3" w:rsidRPr="003D463C">
        <w:rPr>
          <w:lang w:val="en-US"/>
        </w:rPr>
        <w:t xml:space="preserve">one or more scenario </w:t>
      </w:r>
      <w:r w:rsidRPr="003D463C">
        <w:rPr>
          <w:lang w:val="en-US"/>
        </w:rPr>
        <w:t>step</w:t>
      </w:r>
      <w:r w:rsidR="00EC3BA3" w:rsidRPr="003D463C">
        <w:rPr>
          <w:lang w:val="en-US"/>
        </w:rPr>
        <w:t>s</w:t>
      </w:r>
      <w:r w:rsidRPr="003D463C">
        <w:rPr>
          <w:lang w:val="en-US"/>
        </w:rPr>
        <w:t xml:space="preserve"> with </w:t>
      </w:r>
      <w:r w:rsidRPr="003D463C">
        <w:rPr>
          <w:rStyle w:val="TechnicalName"/>
          <w:lang w:val="en-US"/>
        </w:rPr>
        <w:t>internal queue</w:t>
      </w:r>
      <w:r w:rsidRPr="003D463C">
        <w:rPr>
          <w:lang w:val="en-US"/>
        </w:rPr>
        <w:t xml:space="preserve"> inbound that </w:t>
      </w:r>
      <w:r w:rsidR="005665ED" w:rsidRPr="003D463C">
        <w:rPr>
          <w:lang w:val="en-US"/>
        </w:rPr>
        <w:t>process the event information for your monitoring or alerting.</w:t>
      </w:r>
    </w:p>
    <w:p w:rsidR="005665ED" w:rsidRPr="003D463C" w:rsidRDefault="005665ED" w:rsidP="000F2074">
      <w:pPr>
        <w:pStyle w:val="ListParagraph"/>
        <w:ind w:left="0"/>
        <w:rPr>
          <w:lang w:val="en-US"/>
        </w:rPr>
      </w:pPr>
    </w:p>
    <w:p w:rsidR="005665ED" w:rsidRPr="00035ADB" w:rsidRDefault="005665ED" w:rsidP="00423717">
      <w:pPr>
        <w:keepNext/>
        <w:rPr>
          <w:b/>
        </w:rPr>
      </w:pPr>
      <w:r w:rsidRPr="00035ADB">
        <w:rPr>
          <w:b/>
        </w:rPr>
        <w:t>Procedure</w:t>
      </w:r>
    </w:p>
    <w:p w:rsidR="005665ED" w:rsidRPr="005665ED" w:rsidRDefault="005665ED" w:rsidP="0006215C">
      <w:pPr>
        <w:pStyle w:val="LNumb"/>
        <w:numPr>
          <w:ilvl w:val="0"/>
          <w:numId w:val="15"/>
        </w:numPr>
        <w:ind w:left="341" w:hanging="57"/>
        <w:rPr>
          <w:lang w:val="en-US"/>
        </w:rPr>
      </w:pPr>
      <w:r w:rsidRPr="005665ED">
        <w:rPr>
          <w:lang w:val="en-US"/>
        </w:rPr>
        <w:t xml:space="preserve">To </w:t>
      </w:r>
      <w:r>
        <w:rPr>
          <w:lang w:val="en-US"/>
        </w:rPr>
        <w:t>subscribe to business process engine events</w:t>
      </w:r>
      <w:r w:rsidRPr="005665ED">
        <w:rPr>
          <w:lang w:val="en-US"/>
        </w:rPr>
        <w:t xml:space="preserve">, click </w:t>
      </w:r>
      <w:r w:rsidRPr="005665ED">
        <w:rPr>
          <w:rStyle w:val="FieldName"/>
          <w:lang w:val="en-US"/>
        </w:rPr>
        <w:t>Tools</w:t>
      </w:r>
      <w:r w:rsidRPr="005665ED">
        <w:rPr>
          <w:lang w:val="en-US"/>
        </w:rPr>
        <w:t xml:space="preserve"> and select </w:t>
      </w:r>
      <w:r>
        <w:rPr>
          <w:rStyle w:val="FieldName"/>
          <w:lang w:val="en-US"/>
        </w:rPr>
        <w:t>Subscribe to Events</w:t>
      </w:r>
      <w:r w:rsidRPr="005665ED">
        <w:rPr>
          <w:lang w:val="en-US"/>
        </w:rPr>
        <w:t>.</w:t>
      </w:r>
    </w:p>
    <w:p w:rsidR="005665ED" w:rsidRPr="003D463C" w:rsidRDefault="005665ED" w:rsidP="005665ED">
      <w:pPr>
        <w:pStyle w:val="LContinue"/>
        <w:rPr>
          <w:lang w:val="en-US"/>
        </w:rPr>
      </w:pPr>
      <w:r w:rsidRPr="003D463C">
        <w:rPr>
          <w:lang w:val="en-US"/>
        </w:rPr>
        <w:t>The integration framework displays available events.</w:t>
      </w:r>
    </w:p>
    <w:p w:rsidR="005665ED" w:rsidRDefault="005665ED" w:rsidP="0006215C">
      <w:pPr>
        <w:pStyle w:val="LNumb"/>
        <w:numPr>
          <w:ilvl w:val="0"/>
          <w:numId w:val="14"/>
        </w:numPr>
        <w:ind w:left="341" w:hanging="57"/>
        <w:rPr>
          <w:lang w:val="en-US"/>
        </w:rPr>
      </w:pPr>
      <w:r>
        <w:rPr>
          <w:lang w:val="en-US"/>
        </w:rPr>
        <w:t>For each event, you can select a scenario step of the main scenario package or additionally assigned packages that handle the events.</w:t>
      </w:r>
      <w:r w:rsidR="007F5716">
        <w:rPr>
          <w:lang w:val="en-US"/>
        </w:rPr>
        <w:t xml:space="preserve"> The steps must have internal queue inbound. </w:t>
      </w:r>
    </w:p>
    <w:p w:rsidR="005665ED" w:rsidRPr="000F2074" w:rsidRDefault="005665ED" w:rsidP="000F2074">
      <w:pPr>
        <w:pStyle w:val="ListParagraph"/>
        <w:ind w:left="0"/>
      </w:pPr>
    </w:p>
    <w:p w:rsidR="00035ADB" w:rsidRDefault="00F076FB" w:rsidP="00983B3E">
      <w:pPr>
        <w:pStyle w:val="Heading3"/>
        <w:rPr>
          <w:lang w:val="en-US"/>
        </w:rPr>
      </w:pPr>
      <w:bookmarkStart w:id="60" w:name="a3_3_6"/>
      <w:bookmarkStart w:id="61" w:name="_Toc22297462"/>
      <w:r w:rsidRPr="00757682">
        <w:rPr>
          <w:lang w:val="en-US"/>
        </w:rPr>
        <w:t>3</w:t>
      </w:r>
      <w:r w:rsidR="00F82DB6" w:rsidRPr="00757682">
        <w:rPr>
          <w:lang w:val="en-US"/>
        </w:rPr>
        <w:t xml:space="preserve">.3.6 </w:t>
      </w:r>
      <w:r w:rsidR="00757682" w:rsidRPr="00757682">
        <w:rPr>
          <w:lang w:val="en-US"/>
        </w:rPr>
        <w:t>Reinitializing the Package BPM I</w:t>
      </w:r>
      <w:r w:rsidR="00757682">
        <w:rPr>
          <w:lang w:val="en-US"/>
        </w:rPr>
        <w:t>D</w:t>
      </w:r>
      <w:bookmarkEnd w:id="61"/>
    </w:p>
    <w:bookmarkEnd w:id="60"/>
    <w:p w:rsidR="00757682" w:rsidRPr="00757682" w:rsidRDefault="00757682" w:rsidP="00757682">
      <w:pPr>
        <w:rPr>
          <w:lang w:val="en-US"/>
        </w:rPr>
      </w:pPr>
      <w:r>
        <w:rPr>
          <w:lang w:val="en-US"/>
        </w:rPr>
        <w:t>For each business process, the integration framework creates an identifier for the main scenario package associated to the business process. The scenario import and export functions take care that the identifier is unique after importing a scenario and business process from another integration framework. If an identifier is not unique, use the reinitialize function to reset and create new IDs.</w:t>
      </w:r>
    </w:p>
    <w:p w:rsidR="00893330" w:rsidRPr="00757682" w:rsidRDefault="00757682" w:rsidP="00757682">
      <w:pPr>
        <w:pStyle w:val="Heading3"/>
        <w:rPr>
          <w:lang w:val="en-US"/>
        </w:rPr>
      </w:pPr>
      <w:bookmarkStart w:id="62" w:name="a3_3_7"/>
      <w:bookmarkStart w:id="63" w:name="_Toc22297463"/>
      <w:r w:rsidRPr="00757682">
        <w:rPr>
          <w:lang w:val="en-US"/>
        </w:rPr>
        <w:t>3.3.7 Further Business Process Functions</w:t>
      </w:r>
      <w:bookmarkEnd w:id="63"/>
    </w:p>
    <w:bookmarkEnd w:id="62"/>
    <w:p w:rsidR="001301F1" w:rsidRPr="00B975BF" w:rsidRDefault="0055293E" w:rsidP="00B70290">
      <w:pPr>
        <w:rPr>
          <w:color w:val="1F497D" w:themeColor="text2"/>
          <w:lang w:val="en-US"/>
        </w:rPr>
      </w:pPr>
      <w:r>
        <w:rPr>
          <w:noProof/>
          <w:lang w:eastAsia="de-DE"/>
        </w:rPr>
        <w:drawing>
          <wp:inline distT="0" distB="0" distL="0" distR="0" wp14:anchorId="57C1CA5C" wp14:editId="407D1512">
            <wp:extent cx="285714" cy="209524"/>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14" cy="209524"/>
                    </a:xfrm>
                    <a:prstGeom prst="rect">
                      <a:avLst/>
                    </a:prstGeom>
                  </pic:spPr>
                </pic:pic>
              </a:graphicData>
            </a:graphic>
          </wp:inline>
        </w:drawing>
      </w:r>
      <w:r w:rsidR="001301F1" w:rsidRPr="00B975BF">
        <w:rPr>
          <w:lang w:val="en-US"/>
        </w:rPr>
        <w:t xml:space="preserve"> </w:t>
      </w:r>
      <w:r w:rsidR="001301F1" w:rsidRPr="00B975BF">
        <w:rPr>
          <w:color w:val="1F497D" w:themeColor="text2"/>
          <w:lang w:val="en-US"/>
        </w:rPr>
        <w:t>Open Process Modeler</w:t>
      </w:r>
    </w:p>
    <w:p w:rsidR="004136CC" w:rsidRPr="003D463C" w:rsidRDefault="001301F1" w:rsidP="00B70290">
      <w:pPr>
        <w:rPr>
          <w:lang w:val="en-US"/>
        </w:rPr>
      </w:pPr>
      <w:r w:rsidRPr="003D463C">
        <w:rPr>
          <w:lang w:val="en-US"/>
        </w:rPr>
        <w:t>To design the business process, open the process modeler.</w:t>
      </w:r>
    </w:p>
    <w:p w:rsidR="001301F1" w:rsidRPr="003D463C" w:rsidRDefault="007262FA" w:rsidP="00B70290">
      <w:pPr>
        <w:rPr>
          <w:lang w:val="en-US"/>
        </w:rPr>
      </w:pPr>
      <w:r w:rsidRPr="003D463C">
        <w:rPr>
          <w:lang w:val="en-US"/>
        </w:rPr>
        <w:t xml:space="preserve">For more information, see section </w:t>
      </w:r>
      <w:r w:rsidRPr="003D463C">
        <w:rPr>
          <w:i/>
          <w:lang w:val="en-US"/>
        </w:rPr>
        <w:t>Using the Process Modeler</w:t>
      </w:r>
    </w:p>
    <w:p w:rsidR="00CC0B79" w:rsidRPr="003D463C" w:rsidRDefault="00CC0B79" w:rsidP="00B70290">
      <w:pPr>
        <w:rPr>
          <w:lang w:val="en-US"/>
        </w:rPr>
      </w:pPr>
    </w:p>
    <w:p w:rsidR="00D70193" w:rsidRPr="003D463C" w:rsidRDefault="00D70193" w:rsidP="00B70290">
      <w:pPr>
        <w:rPr>
          <w:color w:val="1F497D" w:themeColor="text2"/>
          <w:lang w:val="en-US"/>
        </w:rPr>
      </w:pPr>
      <w:bookmarkStart w:id="64" w:name="bpmnvalidate"/>
      <w:r>
        <w:rPr>
          <w:noProof/>
          <w:lang w:eastAsia="de-DE"/>
        </w:rPr>
        <w:drawing>
          <wp:inline distT="0" distB="0" distL="0" distR="0" wp14:anchorId="199E31BA" wp14:editId="64E66C68">
            <wp:extent cx="304762" cy="20952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762" cy="209524"/>
                    </a:xfrm>
                    <a:prstGeom prst="rect">
                      <a:avLst/>
                    </a:prstGeom>
                  </pic:spPr>
                </pic:pic>
              </a:graphicData>
            </a:graphic>
          </wp:inline>
        </w:drawing>
      </w:r>
      <w:r w:rsidRPr="003D463C">
        <w:rPr>
          <w:color w:val="1F497D" w:themeColor="text2"/>
          <w:lang w:val="en-US"/>
        </w:rPr>
        <w:t xml:space="preserve"> </w:t>
      </w:r>
      <w:r w:rsidR="00EF2E64">
        <w:rPr>
          <w:noProof/>
          <w:lang w:eastAsia="de-DE"/>
        </w:rPr>
        <w:drawing>
          <wp:inline distT="0" distB="0" distL="0" distR="0" wp14:anchorId="76D9C8B0" wp14:editId="1BF51242">
            <wp:extent cx="304762" cy="209524"/>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762" cy="209524"/>
                    </a:xfrm>
                    <a:prstGeom prst="rect">
                      <a:avLst/>
                    </a:prstGeom>
                  </pic:spPr>
                </pic:pic>
              </a:graphicData>
            </a:graphic>
          </wp:inline>
        </w:drawing>
      </w:r>
      <w:r w:rsidR="00EF2E64" w:rsidRPr="003D463C">
        <w:rPr>
          <w:color w:val="1F497D" w:themeColor="text2"/>
          <w:lang w:val="en-US"/>
        </w:rPr>
        <w:t xml:space="preserve"> </w:t>
      </w:r>
      <w:r w:rsidRPr="003D463C">
        <w:rPr>
          <w:color w:val="1F497D" w:themeColor="text2"/>
          <w:lang w:val="en-US"/>
        </w:rPr>
        <w:t>BPMN Validation Check</w:t>
      </w:r>
    </w:p>
    <w:bookmarkEnd w:id="64"/>
    <w:p w:rsidR="00D70193" w:rsidRPr="003D463C" w:rsidRDefault="00D70193" w:rsidP="00B70290">
      <w:pPr>
        <w:rPr>
          <w:lang w:val="en-US"/>
        </w:rPr>
      </w:pPr>
      <w:r w:rsidRPr="003D463C">
        <w:rPr>
          <w:lang w:val="en-US"/>
        </w:rPr>
        <w:t xml:space="preserve">The integration framework validates </w:t>
      </w:r>
      <w:r w:rsidR="001E6C6E" w:rsidRPr="003D463C">
        <w:rPr>
          <w:lang w:val="en-US"/>
        </w:rPr>
        <w:t xml:space="preserve">your </w:t>
      </w:r>
      <w:r w:rsidR="00DD6234" w:rsidRPr="003D463C">
        <w:rPr>
          <w:lang w:val="en-US"/>
        </w:rPr>
        <w:t>definition</w:t>
      </w:r>
      <w:r w:rsidR="001E6C6E" w:rsidRPr="003D463C">
        <w:rPr>
          <w:lang w:val="en-US"/>
        </w:rPr>
        <w:t>s</w:t>
      </w:r>
      <w:r w:rsidR="00DD6234" w:rsidRPr="003D463C">
        <w:rPr>
          <w:lang w:val="en-US"/>
        </w:rPr>
        <w:t xml:space="preserve"> against the </w:t>
      </w:r>
      <w:r w:rsidR="007D280D" w:rsidRPr="003D463C">
        <w:rPr>
          <w:lang w:val="en-US"/>
        </w:rPr>
        <w:t xml:space="preserve">required </w:t>
      </w:r>
      <w:r w:rsidR="00DD6234" w:rsidRPr="003D463C">
        <w:rPr>
          <w:lang w:val="en-US"/>
        </w:rPr>
        <w:t>schema</w:t>
      </w:r>
      <w:r w:rsidR="007D280D" w:rsidRPr="003D463C">
        <w:rPr>
          <w:lang w:val="en-US"/>
        </w:rPr>
        <w:t>.</w:t>
      </w:r>
      <w:r w:rsidR="00EF2E64" w:rsidRPr="003D463C">
        <w:rPr>
          <w:lang w:val="en-US"/>
        </w:rPr>
        <w:t xml:space="preserve"> If there are errors, the integration framework displays the details.</w:t>
      </w:r>
    </w:p>
    <w:p w:rsidR="00EF2E64" w:rsidRPr="003D463C" w:rsidRDefault="00EF2E64" w:rsidP="00B70290">
      <w:pPr>
        <w:rPr>
          <w:lang w:val="en-US"/>
        </w:rPr>
      </w:pPr>
    </w:p>
    <w:p w:rsidR="00D70193" w:rsidRDefault="00EF2E64" w:rsidP="00B70290">
      <w:r>
        <w:rPr>
          <w:noProof/>
          <w:lang w:eastAsia="de-DE"/>
        </w:rPr>
        <w:lastRenderedPageBreak/>
        <w:drawing>
          <wp:inline distT="0" distB="0" distL="0" distR="0" wp14:anchorId="23CA2D71" wp14:editId="1E3E1C1F">
            <wp:extent cx="5943600"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66925"/>
                    </a:xfrm>
                    <a:prstGeom prst="rect">
                      <a:avLst/>
                    </a:prstGeom>
                  </pic:spPr>
                </pic:pic>
              </a:graphicData>
            </a:graphic>
          </wp:inline>
        </w:drawing>
      </w:r>
    </w:p>
    <w:p w:rsidR="00D70193" w:rsidRPr="005C5E0D" w:rsidRDefault="00D70193" w:rsidP="00B70290"/>
    <w:p w:rsidR="00CC0B79" w:rsidRPr="003D463C" w:rsidRDefault="00970217" w:rsidP="00B70290">
      <w:pPr>
        <w:rPr>
          <w:color w:val="1F497D" w:themeColor="text2"/>
          <w:lang w:val="en-US"/>
        </w:rPr>
      </w:pPr>
      <w:r w:rsidRPr="00D52FBA">
        <w:rPr>
          <w:noProof/>
          <w:lang w:eastAsia="de-DE"/>
        </w:rPr>
        <w:drawing>
          <wp:inline distT="0" distB="0" distL="0" distR="0" wp14:anchorId="4FC9A375" wp14:editId="0590A350">
            <wp:extent cx="304762" cy="21904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Monitor.png"/>
                    <pic:cNvPicPr/>
                  </pic:nvPicPr>
                  <pic:blipFill>
                    <a:blip r:embed="rId38">
                      <a:extLst>
                        <a:ext uri="{28A0092B-C50C-407E-A947-70E740481C1C}">
                          <a14:useLocalDpi xmlns:a14="http://schemas.microsoft.com/office/drawing/2010/main" val="0"/>
                        </a:ext>
                      </a:extLst>
                    </a:blip>
                    <a:stretch>
                      <a:fillRect/>
                    </a:stretch>
                  </pic:blipFill>
                  <pic:spPr>
                    <a:xfrm>
                      <a:off x="0" y="0"/>
                      <a:ext cx="304762" cy="219048"/>
                    </a:xfrm>
                    <a:prstGeom prst="rect">
                      <a:avLst/>
                    </a:prstGeom>
                  </pic:spPr>
                </pic:pic>
              </a:graphicData>
            </a:graphic>
          </wp:inline>
        </w:drawing>
      </w:r>
      <w:r w:rsidRPr="003D463C">
        <w:rPr>
          <w:lang w:val="en-US"/>
        </w:rPr>
        <w:t xml:space="preserve"> </w:t>
      </w:r>
      <w:r w:rsidRPr="003D463C">
        <w:rPr>
          <w:color w:val="1F497D" w:themeColor="text2"/>
          <w:lang w:val="en-US"/>
        </w:rPr>
        <w:t>Business Process Monitor</w:t>
      </w:r>
    </w:p>
    <w:p w:rsidR="00970217" w:rsidRPr="003D463C" w:rsidRDefault="00345A20" w:rsidP="00B70290">
      <w:pPr>
        <w:rPr>
          <w:lang w:val="en-US"/>
        </w:rPr>
      </w:pPr>
      <w:r w:rsidRPr="003D463C">
        <w:rPr>
          <w:lang w:val="en-US"/>
        </w:rPr>
        <w:t xml:space="preserve">Once the business process is running, click the button to </w:t>
      </w:r>
      <w:r w:rsidR="004136CC" w:rsidRPr="003D463C">
        <w:rPr>
          <w:lang w:val="en-US"/>
        </w:rPr>
        <w:t xml:space="preserve">open the </w:t>
      </w:r>
      <w:r w:rsidR="004136CC" w:rsidRPr="003D463C">
        <w:rPr>
          <w:rStyle w:val="FieldName"/>
          <w:lang w:val="en-US"/>
        </w:rPr>
        <w:t>Instance Control Monitor</w:t>
      </w:r>
      <w:r w:rsidR="005D5B82" w:rsidRPr="003D463C">
        <w:rPr>
          <w:lang w:val="en-US"/>
        </w:rPr>
        <w:t xml:space="preserve">. Display </w:t>
      </w:r>
      <w:r w:rsidRPr="003D463C">
        <w:rPr>
          <w:lang w:val="en-US"/>
        </w:rPr>
        <w:t>instance</w:t>
      </w:r>
      <w:r w:rsidR="005D5B82" w:rsidRPr="003D463C">
        <w:rPr>
          <w:lang w:val="en-US"/>
        </w:rPr>
        <w:t>-specific</w:t>
      </w:r>
      <w:r w:rsidRPr="003D463C">
        <w:rPr>
          <w:lang w:val="en-US"/>
        </w:rPr>
        <w:t xml:space="preserve"> information of the business process.</w:t>
      </w:r>
    </w:p>
    <w:p w:rsidR="00970217" w:rsidRPr="003D463C" w:rsidRDefault="004136CC" w:rsidP="00B70290">
      <w:pPr>
        <w:rPr>
          <w:rStyle w:val="FieldName"/>
          <w:lang w:val="en-US"/>
        </w:rPr>
      </w:pPr>
      <w:r w:rsidRPr="003D463C">
        <w:rPr>
          <w:lang w:val="en-US"/>
        </w:rPr>
        <w:t xml:space="preserve">For more information, see section </w:t>
      </w:r>
      <w:r w:rsidRPr="003D463C">
        <w:rPr>
          <w:rStyle w:val="FieldName"/>
          <w:lang w:val="en-US"/>
        </w:rPr>
        <w:t>Using the Business Process Instance Monitor</w:t>
      </w:r>
    </w:p>
    <w:p w:rsidR="00B005C2" w:rsidRPr="003D463C" w:rsidRDefault="00B005C2" w:rsidP="00B70290">
      <w:pPr>
        <w:rPr>
          <w:rStyle w:val="FieldName"/>
          <w:i w:val="0"/>
          <w:lang w:val="en-US"/>
        </w:rPr>
      </w:pPr>
    </w:p>
    <w:p w:rsidR="00035ADB" w:rsidRPr="003D463C" w:rsidRDefault="0055293E" w:rsidP="00682842">
      <w:pPr>
        <w:pStyle w:val="ListParagraph"/>
        <w:keepNext/>
        <w:autoSpaceDE w:val="0"/>
        <w:autoSpaceDN w:val="0"/>
        <w:adjustRightInd w:val="0"/>
        <w:ind w:left="0"/>
        <w:rPr>
          <w:rFonts w:cs="Arial"/>
          <w:lang w:val="en-US"/>
        </w:rPr>
      </w:pPr>
      <w:r>
        <w:rPr>
          <w:noProof/>
          <w:lang w:eastAsia="de-DE"/>
        </w:rPr>
        <w:drawing>
          <wp:inline distT="0" distB="0" distL="0" distR="0" wp14:anchorId="18D5E571" wp14:editId="60CFEE6D">
            <wp:extent cx="285714" cy="209524"/>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14" cy="209524"/>
                    </a:xfrm>
                    <a:prstGeom prst="rect">
                      <a:avLst/>
                    </a:prstGeom>
                  </pic:spPr>
                </pic:pic>
              </a:graphicData>
            </a:graphic>
          </wp:inline>
        </w:drawing>
      </w:r>
      <w:r w:rsidR="00D70193" w:rsidRPr="003D463C">
        <w:rPr>
          <w:rFonts w:cs="Arial"/>
          <w:lang w:val="en-US"/>
        </w:rPr>
        <w:t xml:space="preserve"> </w:t>
      </w:r>
      <w:r w:rsidR="00D70193" w:rsidRPr="003D463C">
        <w:rPr>
          <w:color w:val="1F497D" w:themeColor="text2"/>
          <w:lang w:val="en-US"/>
        </w:rPr>
        <w:t>Display Documentation</w:t>
      </w:r>
    </w:p>
    <w:p w:rsidR="00035ADB" w:rsidRPr="003D463C" w:rsidRDefault="00035ADB" w:rsidP="00035ADB">
      <w:pPr>
        <w:autoSpaceDE w:val="0"/>
        <w:autoSpaceDN w:val="0"/>
        <w:adjustRightInd w:val="0"/>
        <w:jc w:val="both"/>
        <w:rPr>
          <w:rFonts w:cs="Arial"/>
          <w:lang w:val="en-US"/>
        </w:rPr>
      </w:pPr>
      <w:r w:rsidRPr="003D463C">
        <w:rPr>
          <w:rFonts w:cs="Arial"/>
          <w:lang w:val="en-US"/>
        </w:rPr>
        <w:t xml:space="preserve">The integration framework provides context-based documentation. If documentation is available, the integration framework displays the documentation icon. The grey icon indicates not yet available documentation. To open documentation, click the icon. </w:t>
      </w:r>
    </w:p>
    <w:p w:rsidR="00035ADB" w:rsidRPr="003D463C" w:rsidRDefault="00035ADB" w:rsidP="00035ADB">
      <w:pPr>
        <w:rPr>
          <w:lang w:val="en-US"/>
        </w:rPr>
      </w:pPr>
    </w:p>
    <w:p w:rsidR="00AE412A" w:rsidRPr="003D463C" w:rsidRDefault="00AE412A" w:rsidP="00B70290">
      <w:pPr>
        <w:rPr>
          <w:lang w:val="en-US"/>
        </w:rPr>
      </w:pPr>
    </w:p>
    <w:p w:rsidR="005C5E0D" w:rsidRPr="003D463C" w:rsidRDefault="00F076FB" w:rsidP="00790CCC">
      <w:pPr>
        <w:pStyle w:val="Heading2"/>
        <w:rPr>
          <w:lang w:val="en-US"/>
        </w:rPr>
      </w:pPr>
      <w:bookmarkStart w:id="65" w:name="b1iBPMNModeler"/>
      <w:bookmarkStart w:id="66" w:name="a3_4"/>
      <w:bookmarkStart w:id="67" w:name="_Toc22297464"/>
      <w:r w:rsidRPr="003D463C">
        <w:rPr>
          <w:lang w:val="en-US"/>
        </w:rPr>
        <w:t>3</w:t>
      </w:r>
      <w:r w:rsidR="00790CCC" w:rsidRPr="003D463C">
        <w:rPr>
          <w:lang w:val="en-US"/>
        </w:rPr>
        <w:t xml:space="preserve">.4 </w:t>
      </w:r>
      <w:r w:rsidR="005C5E0D" w:rsidRPr="003D463C">
        <w:rPr>
          <w:lang w:val="en-US"/>
        </w:rPr>
        <w:t>Using the Process Modeler</w:t>
      </w:r>
      <w:bookmarkEnd w:id="67"/>
    </w:p>
    <w:bookmarkEnd w:id="65"/>
    <w:bookmarkEnd w:id="66"/>
    <w:p w:rsidR="00D40BB6" w:rsidRPr="003D463C" w:rsidRDefault="00CF3250" w:rsidP="00704C2C">
      <w:pPr>
        <w:rPr>
          <w:lang w:val="en-US"/>
        </w:rPr>
      </w:pPr>
      <w:r w:rsidRPr="003D463C">
        <w:rPr>
          <w:lang w:val="en-US"/>
        </w:rPr>
        <w:t xml:space="preserve">The process modeler provides a graphical user interface that enables </w:t>
      </w:r>
      <w:r w:rsidR="00655174" w:rsidRPr="003D463C">
        <w:rPr>
          <w:lang w:val="en-US"/>
        </w:rPr>
        <w:t xml:space="preserve">you </w:t>
      </w:r>
      <w:r w:rsidR="005D0691" w:rsidRPr="003D463C">
        <w:rPr>
          <w:lang w:val="en-US"/>
        </w:rPr>
        <w:t xml:space="preserve">to </w:t>
      </w:r>
      <w:r w:rsidR="00277DB7" w:rsidRPr="003D463C">
        <w:rPr>
          <w:lang w:val="en-US"/>
        </w:rPr>
        <w:t xml:space="preserve">design </w:t>
      </w:r>
      <w:r w:rsidRPr="003D463C">
        <w:rPr>
          <w:lang w:val="en-US"/>
        </w:rPr>
        <w:t xml:space="preserve">business processes. </w:t>
      </w:r>
      <w:r w:rsidR="00423717" w:rsidRPr="003D463C">
        <w:rPr>
          <w:lang w:val="en-US"/>
        </w:rPr>
        <w:t xml:space="preserve">In the </w:t>
      </w:r>
      <w:r w:rsidRPr="003D463C">
        <w:rPr>
          <w:lang w:val="en-US"/>
        </w:rPr>
        <w:t>process modeler</w:t>
      </w:r>
      <w:r w:rsidR="00423717" w:rsidRPr="003D463C">
        <w:rPr>
          <w:lang w:val="en-US"/>
        </w:rPr>
        <w:t xml:space="preserve">, you can use </w:t>
      </w:r>
      <w:r w:rsidR="00232532" w:rsidRPr="003D463C">
        <w:rPr>
          <w:lang w:val="en-US"/>
        </w:rPr>
        <w:t>elements</w:t>
      </w:r>
      <w:r w:rsidR="00057B2B" w:rsidRPr="003D463C">
        <w:rPr>
          <w:lang w:val="en-US"/>
        </w:rPr>
        <w:t xml:space="preserve"> </w:t>
      </w:r>
      <w:r w:rsidRPr="003D463C">
        <w:rPr>
          <w:lang w:val="en-US"/>
        </w:rPr>
        <w:t>based on the BPMN 2.0 standard</w:t>
      </w:r>
      <w:r w:rsidR="00057B2B" w:rsidRPr="003D463C">
        <w:rPr>
          <w:lang w:val="en-US"/>
        </w:rPr>
        <w:t xml:space="preserve"> </w:t>
      </w:r>
      <w:r w:rsidR="00AC58B6" w:rsidRPr="003D463C">
        <w:rPr>
          <w:lang w:val="en-US"/>
        </w:rPr>
        <w:t>that the integration framework supports</w:t>
      </w:r>
      <w:r w:rsidRPr="003D463C">
        <w:rPr>
          <w:lang w:val="en-US"/>
        </w:rPr>
        <w:t>.</w:t>
      </w:r>
    </w:p>
    <w:p w:rsidR="001D5022" w:rsidRPr="003D463C" w:rsidRDefault="00F076FB" w:rsidP="00790CCC">
      <w:pPr>
        <w:pStyle w:val="Heading3"/>
        <w:rPr>
          <w:lang w:val="en-US"/>
        </w:rPr>
      </w:pPr>
      <w:bookmarkStart w:id="68" w:name="a3_4_1"/>
      <w:bookmarkStart w:id="69" w:name="_Toc22297465"/>
      <w:r w:rsidRPr="003D463C">
        <w:rPr>
          <w:lang w:val="en-US"/>
        </w:rPr>
        <w:lastRenderedPageBreak/>
        <w:t>3</w:t>
      </w:r>
      <w:r w:rsidR="00790CCC" w:rsidRPr="003D463C">
        <w:rPr>
          <w:lang w:val="en-US"/>
        </w:rPr>
        <w:t>.4.1</w:t>
      </w:r>
      <w:r w:rsidR="001D5022" w:rsidRPr="003D463C">
        <w:rPr>
          <w:lang w:val="en-US"/>
        </w:rPr>
        <w:t xml:space="preserve"> </w:t>
      </w:r>
      <w:r w:rsidR="00C66C90" w:rsidRPr="003D463C">
        <w:rPr>
          <w:lang w:val="en-US"/>
        </w:rPr>
        <w:t xml:space="preserve">Areas of the </w:t>
      </w:r>
      <w:r w:rsidR="00520B8F" w:rsidRPr="003D463C">
        <w:rPr>
          <w:lang w:val="en-US"/>
        </w:rPr>
        <w:t xml:space="preserve">Business </w:t>
      </w:r>
      <w:r w:rsidR="001D5022" w:rsidRPr="003D463C">
        <w:rPr>
          <w:lang w:val="en-US"/>
        </w:rPr>
        <w:t>Process Modeler</w:t>
      </w:r>
      <w:bookmarkEnd w:id="69"/>
    </w:p>
    <w:bookmarkEnd w:id="68"/>
    <w:p w:rsidR="007279D9" w:rsidRPr="003D463C" w:rsidRDefault="007279D9" w:rsidP="007279D9">
      <w:pPr>
        <w:jc w:val="center"/>
        <w:rPr>
          <w:lang w:val="en-US"/>
        </w:rPr>
      </w:pPr>
      <w:r>
        <w:rPr>
          <w:noProof/>
          <w:lang w:eastAsia="de-DE"/>
        </w:rPr>
        <w:drawing>
          <wp:inline distT="0" distB="0" distL="0" distR="0" wp14:anchorId="23FAA54A" wp14:editId="61A3CB9E">
            <wp:extent cx="4558566" cy="32806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3086" cy="3348632"/>
                    </a:xfrm>
                    <a:prstGeom prst="rect">
                      <a:avLst/>
                    </a:prstGeom>
                  </pic:spPr>
                </pic:pic>
              </a:graphicData>
            </a:graphic>
          </wp:inline>
        </w:drawing>
      </w:r>
      <w:r w:rsidRPr="003D463C">
        <w:rPr>
          <w:lang w:val="en-US"/>
        </w:rPr>
        <w:br/>
        <w:t>Process Modeler User Interface</w:t>
      </w:r>
    </w:p>
    <w:p w:rsidR="007279D9" w:rsidRPr="003D463C" w:rsidRDefault="007279D9" w:rsidP="007279D9">
      <w:pPr>
        <w:rPr>
          <w:lang w:val="en-US"/>
        </w:rPr>
      </w:pPr>
    </w:p>
    <w:p w:rsidR="007279D9" w:rsidRPr="003D463C" w:rsidRDefault="007279D9" w:rsidP="007279D9">
      <w:pPr>
        <w:keepNext/>
        <w:rPr>
          <w:b/>
          <w:lang w:val="en-US"/>
        </w:rPr>
      </w:pPr>
      <w:r w:rsidRPr="003D463C">
        <w:rPr>
          <w:b/>
          <w:lang w:val="en-US"/>
        </w:rPr>
        <w:t>Functions</w:t>
      </w:r>
    </w:p>
    <w:p w:rsidR="00D40BB6" w:rsidRPr="003D463C" w:rsidRDefault="007279D9" w:rsidP="007279D9">
      <w:pPr>
        <w:rPr>
          <w:lang w:val="en-US"/>
        </w:rPr>
      </w:pPr>
      <w:r w:rsidRPr="003D463C">
        <w:rPr>
          <w:lang w:val="en-US"/>
        </w:rPr>
        <w:t>T</w:t>
      </w:r>
      <w:r w:rsidR="00CF226D" w:rsidRPr="003D463C">
        <w:rPr>
          <w:lang w:val="en-US"/>
        </w:rPr>
        <w:t>he first row</w:t>
      </w:r>
      <w:r w:rsidRPr="003D463C">
        <w:rPr>
          <w:lang w:val="en-US"/>
        </w:rPr>
        <w:t xml:space="preserve"> displays </w:t>
      </w:r>
      <w:r w:rsidR="00CF226D" w:rsidRPr="003D463C">
        <w:rPr>
          <w:lang w:val="en-US"/>
        </w:rPr>
        <w:t xml:space="preserve">functions for process design. For business processes in your namespace, all functions available. For business processes that are not in your namespace, you can display </w:t>
      </w:r>
      <w:r w:rsidRPr="003D463C">
        <w:rPr>
          <w:lang w:val="en-US"/>
        </w:rPr>
        <w:t>documentation</w:t>
      </w:r>
      <w:r w:rsidR="00CF226D" w:rsidRPr="003D463C">
        <w:rPr>
          <w:lang w:val="en-US"/>
        </w:rPr>
        <w:t xml:space="preserve">, </w:t>
      </w:r>
      <w:r w:rsidRPr="003D463C">
        <w:rPr>
          <w:lang w:val="en-US"/>
        </w:rPr>
        <w:t xml:space="preserve">and </w:t>
      </w:r>
      <w:r w:rsidR="00CF226D" w:rsidRPr="003D463C">
        <w:rPr>
          <w:lang w:val="en-US"/>
        </w:rPr>
        <w:t xml:space="preserve">display </w:t>
      </w:r>
      <w:r w:rsidR="007377EB" w:rsidRPr="003D463C">
        <w:rPr>
          <w:lang w:val="en-US"/>
        </w:rPr>
        <w:t xml:space="preserve">or hide </w:t>
      </w:r>
      <w:r w:rsidR="00CF226D" w:rsidRPr="003D463C">
        <w:rPr>
          <w:lang w:val="en-US"/>
        </w:rPr>
        <w:t>data objects.</w:t>
      </w:r>
    </w:p>
    <w:p w:rsidR="007279D9" w:rsidRPr="003D463C" w:rsidRDefault="007279D9" w:rsidP="007279D9">
      <w:pPr>
        <w:rPr>
          <w:lang w:val="en-US"/>
        </w:rPr>
      </w:pPr>
    </w:p>
    <w:p w:rsidR="007279D9" w:rsidRPr="003D463C" w:rsidRDefault="007279D9" w:rsidP="005D0691">
      <w:pPr>
        <w:keepNext/>
        <w:rPr>
          <w:b/>
          <w:lang w:val="en-US"/>
        </w:rPr>
      </w:pPr>
      <w:r w:rsidRPr="003D463C">
        <w:rPr>
          <w:b/>
          <w:lang w:val="en-US"/>
        </w:rPr>
        <w:t>BPMN Elements</w:t>
      </w:r>
    </w:p>
    <w:p w:rsidR="007377EB" w:rsidRPr="003D463C" w:rsidRDefault="007377EB" w:rsidP="00704C2C">
      <w:pPr>
        <w:rPr>
          <w:lang w:val="en-US"/>
        </w:rPr>
      </w:pPr>
      <w:r w:rsidRPr="003D463C">
        <w:rPr>
          <w:lang w:val="en-US"/>
        </w:rPr>
        <w:t xml:space="preserve">The second row </w:t>
      </w:r>
      <w:r w:rsidR="0000702C" w:rsidRPr="003D463C">
        <w:rPr>
          <w:lang w:val="en-US"/>
        </w:rPr>
        <w:t xml:space="preserve">displays </w:t>
      </w:r>
      <w:r w:rsidRPr="003D463C">
        <w:rPr>
          <w:lang w:val="en-US"/>
        </w:rPr>
        <w:t xml:space="preserve">the BPMN elements </w:t>
      </w:r>
      <w:r w:rsidR="0000702C" w:rsidRPr="003D463C">
        <w:rPr>
          <w:lang w:val="en-US"/>
        </w:rPr>
        <w:t xml:space="preserve">that </w:t>
      </w:r>
      <w:r w:rsidRPr="003D463C">
        <w:rPr>
          <w:lang w:val="en-US"/>
        </w:rPr>
        <w:t xml:space="preserve">the integration framework supports. </w:t>
      </w:r>
      <w:r w:rsidR="00FE72A5" w:rsidRPr="003D463C">
        <w:rPr>
          <w:lang w:val="en-US"/>
        </w:rPr>
        <w:t>U</w:t>
      </w:r>
      <w:r w:rsidRPr="003D463C">
        <w:rPr>
          <w:lang w:val="en-US"/>
        </w:rPr>
        <w:t>se the elements to design your business process.</w:t>
      </w:r>
    </w:p>
    <w:p w:rsidR="007279D9" w:rsidRPr="003D463C" w:rsidRDefault="007279D9" w:rsidP="00704C2C">
      <w:pPr>
        <w:rPr>
          <w:lang w:val="en-US"/>
        </w:rPr>
      </w:pPr>
    </w:p>
    <w:p w:rsidR="007279D9" w:rsidRPr="003D463C" w:rsidRDefault="007279D9" w:rsidP="00A83484">
      <w:pPr>
        <w:keepNext/>
        <w:rPr>
          <w:b/>
          <w:lang w:val="en-US"/>
        </w:rPr>
      </w:pPr>
      <w:r w:rsidRPr="003D463C">
        <w:rPr>
          <w:b/>
          <w:lang w:val="en-US"/>
        </w:rPr>
        <w:t>Design Area</w:t>
      </w:r>
    </w:p>
    <w:p w:rsidR="007279D9" w:rsidRPr="003D463C" w:rsidRDefault="007279D9" w:rsidP="00704C2C">
      <w:pPr>
        <w:rPr>
          <w:lang w:val="en-US"/>
        </w:rPr>
      </w:pPr>
      <w:r w:rsidRPr="003D463C">
        <w:rPr>
          <w:lang w:val="en-US"/>
        </w:rPr>
        <w:t xml:space="preserve">In the design area, assemble the elements </w:t>
      </w:r>
      <w:r w:rsidR="0000702C" w:rsidRPr="003D463C">
        <w:rPr>
          <w:lang w:val="en-US"/>
        </w:rPr>
        <w:t xml:space="preserve">of </w:t>
      </w:r>
      <w:r w:rsidRPr="003D463C">
        <w:rPr>
          <w:lang w:val="en-US"/>
        </w:rPr>
        <w:t xml:space="preserve">your business process. You can drag and drop elements from the </w:t>
      </w:r>
      <w:r w:rsidRPr="003D463C">
        <w:rPr>
          <w:rStyle w:val="FieldName"/>
          <w:lang w:val="en-US"/>
        </w:rPr>
        <w:t>BPMN Elements</w:t>
      </w:r>
      <w:r w:rsidRPr="003D463C">
        <w:rPr>
          <w:lang w:val="en-US"/>
        </w:rPr>
        <w:t xml:space="preserve"> </w:t>
      </w:r>
      <w:r w:rsidR="00FC0FDA" w:rsidRPr="003D463C">
        <w:rPr>
          <w:lang w:val="en-US"/>
        </w:rPr>
        <w:t>area or</w:t>
      </w:r>
      <w:r w:rsidRPr="003D463C">
        <w:rPr>
          <w:lang w:val="en-US"/>
        </w:rPr>
        <w:t xml:space="preserve"> click an element and click again in the design area to place an element.</w:t>
      </w:r>
    </w:p>
    <w:p w:rsidR="007279D9" w:rsidRPr="003D463C" w:rsidRDefault="007279D9" w:rsidP="00704C2C">
      <w:pPr>
        <w:rPr>
          <w:lang w:val="en-US"/>
        </w:rPr>
      </w:pPr>
    </w:p>
    <w:p w:rsidR="007279D9" w:rsidRPr="003D463C" w:rsidRDefault="007279D9" w:rsidP="00704C2C">
      <w:pPr>
        <w:rPr>
          <w:b/>
          <w:lang w:val="en-US"/>
        </w:rPr>
      </w:pPr>
      <w:r w:rsidRPr="003D463C">
        <w:rPr>
          <w:b/>
          <w:lang w:val="en-US"/>
        </w:rPr>
        <w:t>Zoom In/Out</w:t>
      </w:r>
    </w:p>
    <w:p w:rsidR="007279D9" w:rsidRPr="003D463C" w:rsidRDefault="007279D9" w:rsidP="00704C2C">
      <w:pPr>
        <w:rPr>
          <w:lang w:val="en-US"/>
        </w:rPr>
      </w:pPr>
      <w:r w:rsidRPr="003D463C">
        <w:rPr>
          <w:lang w:val="en-US"/>
        </w:rPr>
        <w:t xml:space="preserve">On the left side of the design area, </w:t>
      </w:r>
      <w:r w:rsidR="0000702C" w:rsidRPr="003D463C">
        <w:rPr>
          <w:lang w:val="en-US"/>
        </w:rPr>
        <w:t xml:space="preserve">functions are available </w:t>
      </w:r>
      <w:r w:rsidRPr="003D463C">
        <w:rPr>
          <w:lang w:val="en-US"/>
        </w:rPr>
        <w:t xml:space="preserve">for zooming in or out in the model or </w:t>
      </w:r>
      <w:r w:rsidR="00A83484" w:rsidRPr="003D463C">
        <w:rPr>
          <w:lang w:val="en-US"/>
        </w:rPr>
        <w:t xml:space="preserve">for </w:t>
      </w:r>
      <w:r w:rsidRPr="003D463C">
        <w:rPr>
          <w:lang w:val="en-US"/>
        </w:rPr>
        <w:t>mov</w:t>
      </w:r>
      <w:r w:rsidR="00A83484" w:rsidRPr="003D463C">
        <w:rPr>
          <w:lang w:val="en-US"/>
        </w:rPr>
        <w:t>ing</w:t>
      </w:r>
      <w:r w:rsidRPr="003D463C">
        <w:rPr>
          <w:lang w:val="en-US"/>
        </w:rPr>
        <w:t xml:space="preserve"> the model in the design area.</w:t>
      </w:r>
    </w:p>
    <w:p w:rsidR="007279D9" w:rsidRPr="003D463C" w:rsidRDefault="007279D9" w:rsidP="00704C2C">
      <w:pPr>
        <w:rPr>
          <w:lang w:val="en-US"/>
        </w:rPr>
      </w:pPr>
    </w:p>
    <w:p w:rsidR="007279D9" w:rsidRPr="003D463C" w:rsidRDefault="007279D9" w:rsidP="00C20B60">
      <w:pPr>
        <w:keepNext/>
        <w:rPr>
          <w:b/>
          <w:lang w:val="en-US"/>
        </w:rPr>
      </w:pPr>
      <w:r w:rsidRPr="003D463C">
        <w:rPr>
          <w:b/>
          <w:lang w:val="en-US"/>
        </w:rPr>
        <w:t>General Process Information</w:t>
      </w:r>
    </w:p>
    <w:p w:rsidR="007279D9" w:rsidRPr="003D463C" w:rsidRDefault="0000702C" w:rsidP="00704C2C">
      <w:pPr>
        <w:rPr>
          <w:lang w:val="en-US"/>
        </w:rPr>
      </w:pPr>
      <w:r w:rsidRPr="003D463C">
        <w:rPr>
          <w:lang w:val="en-US"/>
        </w:rPr>
        <w:t xml:space="preserve">Enter </w:t>
      </w:r>
      <w:r w:rsidR="007279D9" w:rsidRPr="003D463C">
        <w:rPr>
          <w:lang w:val="en-US"/>
        </w:rPr>
        <w:t>the process name.</w:t>
      </w:r>
    </w:p>
    <w:p w:rsidR="007279D9" w:rsidRPr="003D463C" w:rsidRDefault="007279D9" w:rsidP="00704C2C">
      <w:pPr>
        <w:rPr>
          <w:lang w:val="en-US"/>
        </w:rPr>
      </w:pPr>
    </w:p>
    <w:p w:rsidR="007279D9" w:rsidRPr="003D463C" w:rsidRDefault="007279D9" w:rsidP="00704C2C">
      <w:pPr>
        <w:rPr>
          <w:b/>
          <w:lang w:val="en-US"/>
        </w:rPr>
      </w:pPr>
      <w:r w:rsidRPr="003D463C">
        <w:rPr>
          <w:b/>
          <w:lang w:val="en-US"/>
        </w:rPr>
        <w:t>Status and Error Information</w:t>
      </w:r>
    </w:p>
    <w:p w:rsidR="007279D9" w:rsidRPr="003D463C" w:rsidRDefault="007279D9" w:rsidP="00704C2C">
      <w:pPr>
        <w:rPr>
          <w:lang w:val="en-US"/>
        </w:rPr>
      </w:pPr>
      <w:r w:rsidRPr="003D463C">
        <w:rPr>
          <w:lang w:val="en-US"/>
        </w:rPr>
        <w:t xml:space="preserve">While </w:t>
      </w:r>
      <w:r w:rsidR="00CF7DF1" w:rsidRPr="003D463C">
        <w:rPr>
          <w:lang w:val="en-US"/>
        </w:rPr>
        <w:t>designing,</w:t>
      </w:r>
      <w:r w:rsidRPr="003D463C">
        <w:rPr>
          <w:lang w:val="en-US"/>
        </w:rPr>
        <w:t xml:space="preserve"> or saving a business process, you find status an</w:t>
      </w:r>
      <w:r w:rsidR="0000702C" w:rsidRPr="003D463C">
        <w:rPr>
          <w:lang w:val="en-US"/>
        </w:rPr>
        <w:t>d</w:t>
      </w:r>
      <w:r w:rsidRPr="003D463C">
        <w:rPr>
          <w:lang w:val="en-US"/>
        </w:rPr>
        <w:t xml:space="preserve"> error information in this area. If you try to place an element or connection in a place that BPMN does not allow, the modeler </w:t>
      </w:r>
      <w:r w:rsidR="0000702C" w:rsidRPr="003D463C">
        <w:rPr>
          <w:lang w:val="en-US"/>
        </w:rPr>
        <w:t xml:space="preserve">displays </w:t>
      </w:r>
      <w:r w:rsidRPr="003D463C">
        <w:rPr>
          <w:lang w:val="en-US"/>
        </w:rPr>
        <w:t>explanations.</w:t>
      </w:r>
    </w:p>
    <w:p w:rsidR="007279D9" w:rsidRPr="003D463C" w:rsidRDefault="007279D9" w:rsidP="00704C2C">
      <w:pPr>
        <w:rPr>
          <w:lang w:val="en-US"/>
        </w:rPr>
      </w:pPr>
    </w:p>
    <w:p w:rsidR="007279D9" w:rsidRPr="003D463C" w:rsidRDefault="00AD4E5C" w:rsidP="00704C2C">
      <w:pPr>
        <w:rPr>
          <w:b/>
          <w:lang w:val="en-US"/>
        </w:rPr>
      </w:pPr>
      <w:r w:rsidRPr="003D463C">
        <w:rPr>
          <w:b/>
          <w:lang w:val="en-US"/>
        </w:rPr>
        <w:lastRenderedPageBreak/>
        <w:t xml:space="preserve">Information and Input Area for </w:t>
      </w:r>
      <w:r w:rsidR="005D0691" w:rsidRPr="003D463C">
        <w:rPr>
          <w:b/>
          <w:lang w:val="en-US"/>
        </w:rPr>
        <w:t>Selected Elements</w:t>
      </w:r>
    </w:p>
    <w:p w:rsidR="007279D9" w:rsidRPr="003D463C" w:rsidRDefault="005D0691" w:rsidP="00704C2C">
      <w:pPr>
        <w:rPr>
          <w:lang w:val="en-US"/>
        </w:rPr>
      </w:pPr>
      <w:r w:rsidRPr="003D463C">
        <w:rPr>
          <w:lang w:val="en-US"/>
        </w:rPr>
        <w:t>The modeler displays information and input fields for the selected element in the design area.</w:t>
      </w:r>
    </w:p>
    <w:p w:rsidR="005D0691" w:rsidRPr="003D463C" w:rsidRDefault="005D0691" w:rsidP="00704C2C">
      <w:pPr>
        <w:rPr>
          <w:lang w:val="en-US"/>
        </w:rPr>
      </w:pPr>
      <w:r w:rsidRPr="003D463C">
        <w:rPr>
          <w:lang w:val="en-US"/>
        </w:rPr>
        <w:t>For each element, you can add documentation.</w:t>
      </w:r>
    </w:p>
    <w:p w:rsidR="00D40BB6" w:rsidRPr="003D463C" w:rsidRDefault="00F076FB" w:rsidP="009B4E07">
      <w:pPr>
        <w:pStyle w:val="Heading3"/>
        <w:rPr>
          <w:lang w:val="en-US"/>
        </w:rPr>
      </w:pPr>
      <w:bookmarkStart w:id="70" w:name="a3_4_2"/>
      <w:bookmarkStart w:id="71" w:name="BPInfo"/>
      <w:bookmarkStart w:id="72" w:name="_Toc22297466"/>
      <w:r w:rsidRPr="003D463C">
        <w:rPr>
          <w:bCs w:val="0"/>
          <w:lang w:val="en-US"/>
        </w:rPr>
        <w:t>3</w:t>
      </w:r>
      <w:r w:rsidR="009B4E07" w:rsidRPr="003D463C">
        <w:rPr>
          <w:bCs w:val="0"/>
          <w:lang w:val="en-US"/>
        </w:rPr>
        <w:t>.</w:t>
      </w:r>
      <w:r w:rsidR="009B4E07" w:rsidRPr="003D463C">
        <w:rPr>
          <w:lang w:val="en-US"/>
        </w:rPr>
        <w:t xml:space="preserve">4.2 </w:t>
      </w:r>
      <w:r w:rsidR="00D40BB6" w:rsidRPr="003D463C">
        <w:rPr>
          <w:lang w:val="en-US"/>
        </w:rPr>
        <w:t>Providing General Process Information</w:t>
      </w:r>
      <w:bookmarkEnd w:id="72"/>
    </w:p>
    <w:bookmarkEnd w:id="70"/>
    <w:p w:rsidR="009E18EA" w:rsidRPr="003D463C" w:rsidRDefault="009E18EA" w:rsidP="009E18EA">
      <w:pPr>
        <w:rPr>
          <w:lang w:val="en-US"/>
        </w:rPr>
      </w:pPr>
      <w:r w:rsidRPr="003D463C">
        <w:rPr>
          <w:lang w:val="en-US"/>
        </w:rPr>
        <w:t xml:space="preserve">In the general process information, define a name for the process model and assign a scenario step </w:t>
      </w:r>
      <w:r w:rsidR="00423717" w:rsidRPr="003D463C">
        <w:rPr>
          <w:lang w:val="en-US"/>
        </w:rPr>
        <w:t xml:space="preserve">that provides </w:t>
      </w:r>
      <w:r w:rsidRPr="003D463C">
        <w:rPr>
          <w:lang w:val="en-US"/>
        </w:rPr>
        <w:t>an individual error handling.</w:t>
      </w:r>
    </w:p>
    <w:p w:rsidR="009E18EA" w:rsidRPr="003D463C" w:rsidRDefault="009E18EA" w:rsidP="009E18EA">
      <w:pPr>
        <w:rPr>
          <w:lang w:val="en-US"/>
        </w:rPr>
      </w:pPr>
    </w:p>
    <w:bookmarkEnd w:id="71"/>
    <w:p w:rsidR="00257CC7" w:rsidRPr="00076A27" w:rsidRDefault="00257CC7" w:rsidP="00257CC7">
      <w:pPr>
        <w:rPr>
          <w:b/>
        </w:rPr>
      </w:pPr>
      <w:r w:rsidRPr="00076A27">
        <w:rPr>
          <w:b/>
        </w:rPr>
        <w:t>Procedure</w:t>
      </w:r>
    </w:p>
    <w:p w:rsidR="009B4E07" w:rsidRDefault="00257CC7" w:rsidP="0006215C">
      <w:pPr>
        <w:pStyle w:val="LNumb"/>
        <w:numPr>
          <w:ilvl w:val="0"/>
          <w:numId w:val="16"/>
        </w:numPr>
        <w:ind w:left="341" w:hanging="57"/>
        <w:rPr>
          <w:lang w:val="en-US"/>
        </w:rPr>
      </w:pPr>
      <w:r>
        <w:rPr>
          <w:lang w:val="en-US"/>
        </w:rPr>
        <w:t xml:space="preserve">In the </w:t>
      </w:r>
      <w:r w:rsidRPr="008C4463">
        <w:rPr>
          <w:i/>
          <w:lang w:val="en-US"/>
        </w:rPr>
        <w:t>General Process Information</w:t>
      </w:r>
      <w:r>
        <w:rPr>
          <w:lang w:val="en-US"/>
        </w:rPr>
        <w:t xml:space="preserve"> section, in the </w:t>
      </w:r>
      <w:r w:rsidR="00E1218E">
        <w:rPr>
          <w:rStyle w:val="FieldName"/>
          <w:lang w:val="en-US"/>
        </w:rPr>
        <w:t>P</w:t>
      </w:r>
      <w:r w:rsidRPr="006A0F91">
        <w:rPr>
          <w:rStyle w:val="FieldName"/>
          <w:lang w:val="en-US"/>
        </w:rPr>
        <w:t>rocess</w:t>
      </w:r>
      <w:r w:rsidR="00E1218E">
        <w:rPr>
          <w:rStyle w:val="FieldName"/>
          <w:lang w:val="en-US"/>
        </w:rPr>
        <w:t xml:space="preserve"> </w:t>
      </w:r>
      <w:r w:rsidRPr="006A0F91">
        <w:rPr>
          <w:rStyle w:val="FieldName"/>
          <w:lang w:val="en-US"/>
        </w:rPr>
        <w:t>Name</w:t>
      </w:r>
      <w:r>
        <w:rPr>
          <w:lang w:val="en-US"/>
        </w:rPr>
        <w:t xml:space="preserve"> field, enter a name for the business process model.</w:t>
      </w:r>
    </w:p>
    <w:p w:rsidR="00257CC7" w:rsidRDefault="00257CC7" w:rsidP="00257CC7">
      <w:pPr>
        <w:pStyle w:val="LNumb"/>
        <w:rPr>
          <w:lang w:val="en-US"/>
        </w:rPr>
      </w:pPr>
      <w:r w:rsidRPr="001D5022">
        <w:rPr>
          <w:lang w:val="en-US"/>
        </w:rPr>
        <w:t xml:space="preserve">In the </w:t>
      </w:r>
      <w:r w:rsidR="00E1218E">
        <w:rPr>
          <w:rStyle w:val="FieldName"/>
          <w:lang w:val="en-US"/>
        </w:rPr>
        <w:t>D</w:t>
      </w:r>
      <w:r w:rsidRPr="00076A27">
        <w:rPr>
          <w:rStyle w:val="FieldName"/>
          <w:lang w:val="en-US"/>
        </w:rPr>
        <w:t>ocumentation</w:t>
      </w:r>
      <w:r w:rsidRPr="001D5022">
        <w:rPr>
          <w:lang w:val="en-US"/>
        </w:rPr>
        <w:t xml:space="preserve"> field, enter information about the </w:t>
      </w:r>
      <w:r>
        <w:rPr>
          <w:lang w:val="en-US"/>
        </w:rPr>
        <w:t>process</w:t>
      </w:r>
      <w:r w:rsidRPr="001D5022">
        <w:rPr>
          <w:lang w:val="en-US"/>
        </w:rPr>
        <w:t>.</w:t>
      </w:r>
    </w:p>
    <w:p w:rsidR="00257CC7" w:rsidRPr="003D463C" w:rsidRDefault="00257CC7" w:rsidP="00257CC7">
      <w:pPr>
        <w:pStyle w:val="LContinue"/>
        <w:rPr>
          <w:lang w:val="en-US"/>
        </w:rPr>
      </w:pPr>
      <w:r w:rsidRPr="003D463C">
        <w:rPr>
          <w:lang w:val="en-US"/>
        </w:rPr>
        <w:t>The modeler displays it below the element.</w:t>
      </w:r>
    </w:p>
    <w:p w:rsidR="00AF3F8F" w:rsidRPr="003D463C" w:rsidRDefault="00AF3F8F" w:rsidP="00704C2C">
      <w:pPr>
        <w:rPr>
          <w:lang w:val="en-US"/>
        </w:rPr>
      </w:pPr>
    </w:p>
    <w:p w:rsidR="00CC4B3F" w:rsidRPr="003D463C" w:rsidRDefault="00F076FB" w:rsidP="00162371">
      <w:pPr>
        <w:pStyle w:val="Heading3"/>
        <w:rPr>
          <w:lang w:val="en-US"/>
        </w:rPr>
      </w:pPr>
      <w:bookmarkStart w:id="73" w:name="a3_4_3"/>
      <w:bookmarkStart w:id="74" w:name="_Toc22297467"/>
      <w:r w:rsidRPr="003D463C">
        <w:rPr>
          <w:lang w:val="en-US"/>
        </w:rPr>
        <w:t>3</w:t>
      </w:r>
      <w:r w:rsidR="00790CCC" w:rsidRPr="003D463C">
        <w:rPr>
          <w:lang w:val="en-US"/>
        </w:rPr>
        <w:t>.4.3</w:t>
      </w:r>
      <w:r w:rsidR="00162371" w:rsidRPr="003D463C">
        <w:rPr>
          <w:lang w:val="en-US"/>
        </w:rPr>
        <w:t xml:space="preserve"> </w:t>
      </w:r>
      <w:r w:rsidR="00064BA8" w:rsidRPr="003D463C">
        <w:rPr>
          <w:lang w:val="en-US"/>
        </w:rPr>
        <w:t xml:space="preserve">Defining </w:t>
      </w:r>
      <w:r w:rsidR="00162371" w:rsidRPr="003D463C">
        <w:rPr>
          <w:lang w:val="en-US"/>
        </w:rPr>
        <w:t>Events</w:t>
      </w:r>
      <w:bookmarkEnd w:id="74"/>
    </w:p>
    <w:bookmarkEnd w:id="73"/>
    <w:p w:rsidR="00FC7173" w:rsidRPr="003D463C" w:rsidRDefault="0003077E" w:rsidP="0003077E">
      <w:pPr>
        <w:rPr>
          <w:lang w:val="en-US"/>
        </w:rPr>
      </w:pPr>
      <w:r w:rsidRPr="003D463C">
        <w:rPr>
          <w:lang w:val="en-US"/>
        </w:rPr>
        <w:t xml:space="preserve">To define </w:t>
      </w:r>
      <w:r w:rsidR="000155AD" w:rsidRPr="003D463C">
        <w:rPr>
          <w:lang w:val="en-US"/>
        </w:rPr>
        <w:t xml:space="preserve">an </w:t>
      </w:r>
      <w:r w:rsidRPr="003D463C">
        <w:rPr>
          <w:lang w:val="en-US"/>
        </w:rPr>
        <w:t>event, drag and drop the element to the design area and enter the required information in the input area of the process modeler.</w:t>
      </w:r>
    </w:p>
    <w:p w:rsidR="00CC4B3F" w:rsidRPr="003D463C" w:rsidRDefault="00F076FB" w:rsidP="00162371">
      <w:pPr>
        <w:pStyle w:val="Heading4"/>
        <w:rPr>
          <w:lang w:val="en-US"/>
        </w:rPr>
      </w:pPr>
      <w:bookmarkStart w:id="75" w:name="MsgStartEvent"/>
      <w:bookmarkStart w:id="76" w:name="a3_4_3_1"/>
      <w:r w:rsidRPr="003D463C">
        <w:rPr>
          <w:lang w:val="en-US"/>
        </w:rPr>
        <w:t>3</w:t>
      </w:r>
      <w:r w:rsidR="00790CCC" w:rsidRPr="003D463C">
        <w:rPr>
          <w:lang w:val="en-US"/>
        </w:rPr>
        <w:t>.4.3</w:t>
      </w:r>
      <w:r w:rsidR="00162371" w:rsidRPr="003D463C">
        <w:rPr>
          <w:lang w:val="en-US"/>
        </w:rPr>
        <w:t>.1</w:t>
      </w:r>
      <w:r w:rsidR="003B6926" w:rsidRPr="003D463C">
        <w:rPr>
          <w:lang w:val="en-US"/>
        </w:rPr>
        <w:t xml:space="preserve"> </w:t>
      </w:r>
      <w:r w:rsidR="002A3F05" w:rsidRPr="003D463C">
        <w:rPr>
          <w:lang w:val="en-US"/>
        </w:rPr>
        <w:t xml:space="preserve">Defining a </w:t>
      </w:r>
      <w:r w:rsidR="00CC4B3F" w:rsidRPr="003D463C">
        <w:rPr>
          <w:lang w:val="en-US"/>
        </w:rPr>
        <w:t xml:space="preserve">Start </w:t>
      </w:r>
      <w:r w:rsidR="003B6926" w:rsidRPr="003D463C">
        <w:rPr>
          <w:lang w:val="en-US"/>
        </w:rPr>
        <w:t xml:space="preserve">Message </w:t>
      </w:r>
      <w:r w:rsidR="00CC4B3F" w:rsidRPr="003D463C">
        <w:rPr>
          <w:lang w:val="en-US"/>
        </w:rPr>
        <w:t>Event</w:t>
      </w:r>
    </w:p>
    <w:bookmarkEnd w:id="75"/>
    <w:bookmarkEnd w:id="76"/>
    <w:p w:rsidR="00060E75" w:rsidRDefault="009B4E07" w:rsidP="00704C2C">
      <w:r w:rsidRPr="003D463C">
        <w:rPr>
          <w:lang w:val="en-US"/>
        </w:rPr>
        <w:t xml:space="preserve">When using a start message event, an </w:t>
      </w:r>
      <w:r w:rsidR="007B741F" w:rsidRPr="003D463C">
        <w:rPr>
          <w:lang w:val="en-US"/>
        </w:rPr>
        <w:t xml:space="preserve">incoming message </w:t>
      </w:r>
      <w:r w:rsidR="001A243C" w:rsidRPr="003D463C">
        <w:rPr>
          <w:lang w:val="en-US"/>
        </w:rPr>
        <w:t xml:space="preserve">creates </w:t>
      </w:r>
      <w:r w:rsidR="007B741F" w:rsidRPr="003D463C">
        <w:rPr>
          <w:lang w:val="en-US"/>
        </w:rPr>
        <w:t xml:space="preserve">a business process instance. </w:t>
      </w:r>
      <w:r w:rsidR="008C4463" w:rsidRPr="003D463C">
        <w:rPr>
          <w:lang w:val="en-US"/>
        </w:rPr>
        <w:t>A</w:t>
      </w:r>
      <w:r w:rsidR="007B741F" w:rsidRPr="003D463C">
        <w:rPr>
          <w:lang w:val="en-US"/>
        </w:rPr>
        <w:t xml:space="preserve"> start </w:t>
      </w:r>
      <w:r w:rsidR="003B6926" w:rsidRPr="003D463C">
        <w:rPr>
          <w:lang w:val="en-US"/>
        </w:rPr>
        <w:t xml:space="preserve">message </w:t>
      </w:r>
      <w:r w:rsidR="007B741F" w:rsidRPr="003D463C">
        <w:rPr>
          <w:lang w:val="en-US"/>
        </w:rPr>
        <w:t xml:space="preserve">event is a scenario step with </w:t>
      </w:r>
      <w:r w:rsidR="007B741F" w:rsidRPr="003D463C">
        <w:rPr>
          <w:rStyle w:val="TechnicalName"/>
          <w:lang w:val="en-US"/>
        </w:rPr>
        <w:t>Business Process</w:t>
      </w:r>
      <w:r w:rsidR="007B741F" w:rsidRPr="003D463C">
        <w:rPr>
          <w:lang w:val="en-US"/>
        </w:rPr>
        <w:t xml:space="preserve"> outbound. </w:t>
      </w:r>
      <w:r w:rsidR="00345807">
        <w:t xml:space="preserve">You can define </w:t>
      </w:r>
      <w:r w:rsidR="001D69BA">
        <w:t xml:space="preserve">exactly </w:t>
      </w:r>
      <w:r w:rsidR="003B6926">
        <w:t xml:space="preserve">one </w:t>
      </w:r>
      <w:r w:rsidR="00D521A9">
        <w:t xml:space="preserve">start </w:t>
      </w:r>
      <w:r w:rsidR="003B6926">
        <w:t>message event.</w:t>
      </w:r>
    </w:p>
    <w:p w:rsidR="00CC4B3F" w:rsidRDefault="00CC4B3F" w:rsidP="00704C2C"/>
    <w:p w:rsidR="000D7ED6" w:rsidRPr="00076A27" w:rsidRDefault="001D5022" w:rsidP="004B2B5C">
      <w:pPr>
        <w:keepNext/>
        <w:rPr>
          <w:b/>
        </w:rPr>
      </w:pPr>
      <w:r w:rsidRPr="00076A27">
        <w:rPr>
          <w:b/>
        </w:rPr>
        <w:t>Procedure</w:t>
      </w:r>
    </w:p>
    <w:p w:rsidR="001B0C20" w:rsidRPr="001B0C20" w:rsidRDefault="001B0C20" w:rsidP="0006215C">
      <w:pPr>
        <w:pStyle w:val="LNumb"/>
        <w:numPr>
          <w:ilvl w:val="0"/>
          <w:numId w:val="17"/>
        </w:numPr>
        <w:ind w:left="341" w:hanging="57"/>
        <w:rPr>
          <w:lang w:val="en-US"/>
        </w:rPr>
      </w:pPr>
      <w:r w:rsidRPr="001B0C20">
        <w:rPr>
          <w:lang w:val="en-US"/>
        </w:rPr>
        <w:t xml:space="preserve">Click </w:t>
      </w:r>
      <w:r w:rsidRPr="001B0C20">
        <w:rPr>
          <w:rStyle w:val="FieldName"/>
          <w:lang w:val="en-US"/>
        </w:rPr>
        <w:t>Start Message Event</w:t>
      </w:r>
      <w:r w:rsidRPr="001B0C20">
        <w:rPr>
          <w:lang w:val="en-US"/>
        </w:rPr>
        <w:t xml:space="preserve"> </w:t>
      </w:r>
      <w:r w:rsidR="00232532">
        <w:rPr>
          <w:lang w:val="en-US"/>
        </w:rPr>
        <w:t>element</w:t>
      </w:r>
      <w:r w:rsidRPr="001B0C20">
        <w:rPr>
          <w:lang w:val="en-US"/>
        </w:rPr>
        <w:t xml:space="preserve"> and </w:t>
      </w:r>
      <w:r>
        <w:rPr>
          <w:lang w:val="en-US"/>
        </w:rPr>
        <w:t>click in</w:t>
      </w:r>
      <w:r w:rsidRPr="001B0C20">
        <w:rPr>
          <w:lang w:val="en-US"/>
        </w:rPr>
        <w:t xml:space="preserve"> the design area</w:t>
      </w:r>
      <w:r>
        <w:rPr>
          <w:lang w:val="en-US"/>
        </w:rPr>
        <w:t xml:space="preserve"> to drop the element</w:t>
      </w:r>
      <w:r w:rsidRPr="001B0C20">
        <w:rPr>
          <w:lang w:val="en-US"/>
        </w:rPr>
        <w:t>.</w:t>
      </w:r>
    </w:p>
    <w:p w:rsidR="001D5022" w:rsidRPr="00540FF8" w:rsidRDefault="001D5022" w:rsidP="0006215C">
      <w:pPr>
        <w:pStyle w:val="LNumb"/>
        <w:numPr>
          <w:ilvl w:val="0"/>
          <w:numId w:val="17"/>
        </w:numPr>
        <w:ind w:left="341" w:hanging="57"/>
        <w:rPr>
          <w:lang w:val="en-US"/>
        </w:rPr>
      </w:pPr>
      <w:r w:rsidRPr="00540FF8">
        <w:rPr>
          <w:lang w:val="en-US"/>
        </w:rPr>
        <w:t xml:space="preserve">On the right side, </w:t>
      </w:r>
      <w:r w:rsidR="00076A27" w:rsidRPr="00540FF8">
        <w:rPr>
          <w:lang w:val="en-US"/>
        </w:rPr>
        <w:t xml:space="preserve">in the </w:t>
      </w:r>
      <w:r w:rsidR="00257CC7" w:rsidRPr="00540FF8">
        <w:rPr>
          <w:rStyle w:val="FieldName"/>
          <w:lang w:val="en-US"/>
        </w:rPr>
        <w:t>N</w:t>
      </w:r>
      <w:r w:rsidR="00076A27" w:rsidRPr="00540FF8">
        <w:rPr>
          <w:rStyle w:val="FieldName"/>
          <w:lang w:val="en-US"/>
        </w:rPr>
        <w:t>ame</w:t>
      </w:r>
      <w:r w:rsidR="00076A27" w:rsidRPr="00540FF8">
        <w:rPr>
          <w:lang w:val="en-US"/>
        </w:rPr>
        <w:t xml:space="preserve"> field, </w:t>
      </w:r>
      <w:r w:rsidRPr="00540FF8">
        <w:rPr>
          <w:lang w:val="en-US"/>
        </w:rPr>
        <w:t xml:space="preserve">enter </w:t>
      </w:r>
      <w:r w:rsidR="00076A27" w:rsidRPr="00540FF8">
        <w:rPr>
          <w:lang w:val="en-US"/>
        </w:rPr>
        <w:t xml:space="preserve">the </w:t>
      </w:r>
      <w:r w:rsidRPr="00540FF8">
        <w:rPr>
          <w:lang w:val="en-US"/>
        </w:rPr>
        <w:t>name displayed in the model</w:t>
      </w:r>
      <w:r w:rsidR="00076A27" w:rsidRPr="00540FF8">
        <w:rPr>
          <w:lang w:val="en-US"/>
        </w:rPr>
        <w:t xml:space="preserve"> below the </w:t>
      </w:r>
      <w:r w:rsidR="00232532">
        <w:rPr>
          <w:lang w:val="en-US"/>
        </w:rPr>
        <w:t>element</w:t>
      </w:r>
      <w:r w:rsidRPr="00540FF8">
        <w:rPr>
          <w:lang w:val="en-US"/>
        </w:rPr>
        <w:t>.</w:t>
      </w:r>
      <w:r w:rsidR="00725A1D" w:rsidRPr="00540FF8">
        <w:rPr>
          <w:lang w:val="en-US"/>
        </w:rPr>
        <w:t xml:space="preserve"> Note that </w:t>
      </w:r>
      <w:r w:rsidR="00926503" w:rsidRPr="00540FF8">
        <w:rPr>
          <w:lang w:val="en-US"/>
        </w:rPr>
        <w:t xml:space="preserve">the modeler displays </w:t>
      </w:r>
      <w:r w:rsidR="00725A1D" w:rsidRPr="00540FF8">
        <w:rPr>
          <w:lang w:val="en-US"/>
        </w:rPr>
        <w:t>six characters.</w:t>
      </w:r>
    </w:p>
    <w:p w:rsidR="001D5022" w:rsidRPr="00C733C8" w:rsidRDefault="001D5022" w:rsidP="0006215C">
      <w:pPr>
        <w:pStyle w:val="LNumb"/>
        <w:numPr>
          <w:ilvl w:val="0"/>
          <w:numId w:val="17"/>
        </w:numPr>
        <w:ind w:left="341" w:hanging="57"/>
        <w:rPr>
          <w:lang w:val="en-US"/>
        </w:rPr>
      </w:pPr>
      <w:r w:rsidRPr="00C733C8">
        <w:rPr>
          <w:lang w:val="en-US"/>
        </w:rPr>
        <w:t xml:space="preserve">In the </w:t>
      </w:r>
      <w:r w:rsidR="00E1218E">
        <w:rPr>
          <w:rStyle w:val="FieldName"/>
          <w:lang w:val="en-US"/>
        </w:rPr>
        <w:t xml:space="preserve">Scenario Step </w:t>
      </w:r>
      <w:r w:rsidRPr="00C733C8">
        <w:rPr>
          <w:lang w:val="en-US"/>
        </w:rPr>
        <w:t>field, select the scenario step that triggers the business process.</w:t>
      </w:r>
    </w:p>
    <w:p w:rsidR="001D5022" w:rsidRDefault="001D5022" w:rsidP="0006215C">
      <w:pPr>
        <w:pStyle w:val="LNumb"/>
        <w:numPr>
          <w:ilvl w:val="0"/>
          <w:numId w:val="17"/>
        </w:numPr>
        <w:ind w:left="341" w:hanging="57"/>
        <w:rPr>
          <w:lang w:val="en-US"/>
        </w:rPr>
      </w:pPr>
      <w:r w:rsidRPr="001D5022">
        <w:rPr>
          <w:lang w:val="en-US"/>
        </w:rPr>
        <w:t xml:space="preserve">In the </w:t>
      </w:r>
      <w:r w:rsidR="00E1218E">
        <w:rPr>
          <w:rStyle w:val="FieldName"/>
          <w:lang w:val="en-US"/>
        </w:rPr>
        <w:t>Do</w:t>
      </w:r>
      <w:r w:rsidRPr="00076A27">
        <w:rPr>
          <w:rStyle w:val="FieldName"/>
          <w:lang w:val="en-US"/>
        </w:rPr>
        <w:t>cumentation</w:t>
      </w:r>
      <w:r w:rsidRPr="001D5022">
        <w:rPr>
          <w:lang w:val="en-US"/>
        </w:rPr>
        <w:t xml:space="preserve"> field, enter information about the </w:t>
      </w:r>
      <w:r w:rsidR="00076A27">
        <w:rPr>
          <w:lang w:val="en-US"/>
        </w:rPr>
        <w:t xml:space="preserve">start </w:t>
      </w:r>
      <w:r w:rsidRPr="001D5022">
        <w:rPr>
          <w:lang w:val="en-US"/>
        </w:rPr>
        <w:t>message event.</w:t>
      </w:r>
    </w:p>
    <w:p w:rsidR="003B6926" w:rsidRPr="003D463C" w:rsidRDefault="00F076FB" w:rsidP="00162371">
      <w:pPr>
        <w:pStyle w:val="Heading4"/>
        <w:rPr>
          <w:lang w:val="en-US"/>
        </w:rPr>
      </w:pPr>
      <w:bookmarkStart w:id="77" w:name="MsgEndEvent"/>
      <w:bookmarkStart w:id="78" w:name="a3_4_3_2"/>
      <w:r w:rsidRPr="003D463C">
        <w:rPr>
          <w:lang w:val="en-US"/>
        </w:rPr>
        <w:t>3</w:t>
      </w:r>
      <w:r w:rsidR="00790CCC" w:rsidRPr="003D463C">
        <w:rPr>
          <w:lang w:val="en-US"/>
        </w:rPr>
        <w:t>.4.3</w:t>
      </w:r>
      <w:r w:rsidR="00C4676F" w:rsidRPr="003D463C">
        <w:rPr>
          <w:lang w:val="en-US"/>
        </w:rPr>
        <w:t>.</w:t>
      </w:r>
      <w:r w:rsidR="00AF3F8F" w:rsidRPr="003D463C">
        <w:rPr>
          <w:lang w:val="en-US"/>
        </w:rPr>
        <w:t>2</w:t>
      </w:r>
      <w:r w:rsidR="003B6926" w:rsidRPr="003D463C">
        <w:rPr>
          <w:lang w:val="en-US"/>
        </w:rPr>
        <w:t xml:space="preserve"> </w:t>
      </w:r>
      <w:r w:rsidR="00064BA8" w:rsidRPr="003D463C">
        <w:rPr>
          <w:lang w:val="en-US"/>
        </w:rPr>
        <w:t xml:space="preserve">Defining an </w:t>
      </w:r>
      <w:r w:rsidR="003B6926" w:rsidRPr="003D463C">
        <w:rPr>
          <w:lang w:val="en-US"/>
        </w:rPr>
        <w:t>End Message Event</w:t>
      </w:r>
    </w:p>
    <w:bookmarkEnd w:id="77"/>
    <w:bookmarkEnd w:id="78"/>
    <w:p w:rsidR="003B6926" w:rsidRDefault="00A64752" w:rsidP="003B6926">
      <w:r w:rsidRPr="003D463C">
        <w:rPr>
          <w:lang w:val="en-US"/>
        </w:rPr>
        <w:t xml:space="preserve">If an </w:t>
      </w:r>
      <w:r w:rsidR="003B6926" w:rsidRPr="003D463C">
        <w:rPr>
          <w:lang w:val="en-US"/>
        </w:rPr>
        <w:t>outgoing message terminates the business process instance</w:t>
      </w:r>
      <w:r w:rsidRPr="003D463C">
        <w:rPr>
          <w:lang w:val="en-US"/>
        </w:rPr>
        <w:t>, define an end message event</w:t>
      </w:r>
      <w:r w:rsidR="003B6926" w:rsidRPr="003D463C">
        <w:rPr>
          <w:lang w:val="en-US"/>
        </w:rPr>
        <w:t xml:space="preserve">. </w:t>
      </w:r>
      <w:r w:rsidR="008C4463" w:rsidRPr="003D463C">
        <w:rPr>
          <w:lang w:val="en-US"/>
        </w:rPr>
        <w:t>A</w:t>
      </w:r>
      <w:r w:rsidR="003B6926" w:rsidRPr="003D463C">
        <w:rPr>
          <w:lang w:val="en-US"/>
        </w:rPr>
        <w:t xml:space="preserve">n end message event is a scenario step with </w:t>
      </w:r>
      <w:r w:rsidR="003B6926" w:rsidRPr="003D463C">
        <w:rPr>
          <w:rStyle w:val="TechnicalName"/>
          <w:lang w:val="en-US"/>
        </w:rPr>
        <w:t>Business Process</w:t>
      </w:r>
      <w:r w:rsidR="003B6926" w:rsidRPr="003D463C">
        <w:rPr>
          <w:lang w:val="en-US"/>
        </w:rPr>
        <w:t xml:space="preserve"> </w:t>
      </w:r>
      <w:r w:rsidR="00926503" w:rsidRPr="003D463C">
        <w:rPr>
          <w:lang w:val="en-US"/>
        </w:rPr>
        <w:t>inbound</w:t>
      </w:r>
      <w:r w:rsidR="003B6926" w:rsidRPr="003D463C">
        <w:rPr>
          <w:lang w:val="en-US"/>
        </w:rPr>
        <w:t xml:space="preserve">. </w:t>
      </w:r>
      <w:r w:rsidR="003B6926">
        <w:t xml:space="preserve">You can define </w:t>
      </w:r>
      <w:r w:rsidR="00A12733">
        <w:t xml:space="preserve">exactly </w:t>
      </w:r>
      <w:r w:rsidR="003B6926">
        <w:t xml:space="preserve">one </w:t>
      </w:r>
      <w:r w:rsidR="00D521A9">
        <w:t xml:space="preserve">end </w:t>
      </w:r>
      <w:r w:rsidR="003B6926">
        <w:t xml:space="preserve">message </w:t>
      </w:r>
      <w:r w:rsidR="00D521A9">
        <w:t>event</w:t>
      </w:r>
      <w:r w:rsidR="00064BA8">
        <w:t>.</w:t>
      </w:r>
    </w:p>
    <w:p w:rsidR="003B6926" w:rsidRDefault="003B6926" w:rsidP="003B6926"/>
    <w:p w:rsidR="00076A27" w:rsidRPr="00076A27" w:rsidRDefault="00076A27" w:rsidP="001B0C20">
      <w:pPr>
        <w:keepNext/>
        <w:rPr>
          <w:b/>
        </w:rPr>
      </w:pPr>
      <w:r w:rsidRPr="00076A27">
        <w:rPr>
          <w:b/>
        </w:rPr>
        <w:t>Procedure</w:t>
      </w:r>
    </w:p>
    <w:p w:rsidR="00076A27" w:rsidRPr="00076A27" w:rsidRDefault="00076A27" w:rsidP="00D37FEB">
      <w:pPr>
        <w:pStyle w:val="LNumb"/>
        <w:numPr>
          <w:ilvl w:val="0"/>
          <w:numId w:val="9"/>
        </w:numPr>
        <w:ind w:hanging="76"/>
        <w:rPr>
          <w:lang w:val="en-US"/>
        </w:rPr>
      </w:pPr>
      <w:r w:rsidRPr="00076A27">
        <w:rPr>
          <w:lang w:val="en-US"/>
        </w:rPr>
        <w:t xml:space="preserve">Click </w:t>
      </w:r>
      <w:r w:rsidRPr="00FC7173">
        <w:rPr>
          <w:rStyle w:val="FieldName"/>
          <w:lang w:val="en-US"/>
        </w:rPr>
        <w:t xml:space="preserve">End </w:t>
      </w:r>
      <w:r w:rsidR="00FC7173" w:rsidRPr="00FC7173">
        <w:rPr>
          <w:rStyle w:val="FieldName"/>
          <w:lang w:val="en-US"/>
        </w:rPr>
        <w:t xml:space="preserve">Message </w:t>
      </w:r>
      <w:r w:rsidRPr="00FC7173">
        <w:rPr>
          <w:rStyle w:val="FieldName"/>
          <w:lang w:val="en-US"/>
        </w:rPr>
        <w:t>Event</w:t>
      </w:r>
      <w:r>
        <w:rPr>
          <w:lang w:val="en-US"/>
        </w:rPr>
        <w:t xml:space="preserve"> </w:t>
      </w:r>
      <w:r w:rsidR="00232532">
        <w:rPr>
          <w:lang w:val="en-US"/>
        </w:rPr>
        <w:t>element</w:t>
      </w:r>
      <w:r w:rsidRPr="00076A27">
        <w:rPr>
          <w:lang w:val="en-US"/>
        </w:rPr>
        <w:t xml:space="preserve"> and </w:t>
      </w:r>
      <w:r w:rsidR="001B0C20">
        <w:rPr>
          <w:lang w:val="en-US"/>
        </w:rPr>
        <w:t xml:space="preserve">click </w:t>
      </w:r>
      <w:r w:rsidRPr="00076A27">
        <w:rPr>
          <w:lang w:val="en-US"/>
        </w:rPr>
        <w:t>i</w:t>
      </w:r>
      <w:r w:rsidR="001B0C20">
        <w:rPr>
          <w:lang w:val="en-US"/>
        </w:rPr>
        <w:t>n</w:t>
      </w:r>
      <w:r w:rsidRPr="00076A27">
        <w:rPr>
          <w:lang w:val="en-US"/>
        </w:rPr>
        <w:t xml:space="preserve"> the de</w:t>
      </w:r>
      <w:r w:rsidR="00A64752">
        <w:rPr>
          <w:lang w:val="en-US"/>
        </w:rPr>
        <w:t>sign</w:t>
      </w:r>
      <w:r w:rsidRPr="00076A27">
        <w:rPr>
          <w:lang w:val="en-US"/>
        </w:rPr>
        <w:t xml:space="preserve"> area</w:t>
      </w:r>
      <w:r w:rsidR="001B0C20">
        <w:rPr>
          <w:lang w:val="en-US"/>
        </w:rPr>
        <w:t xml:space="preserve"> to drop the </w:t>
      </w:r>
      <w:r w:rsidR="00232532">
        <w:rPr>
          <w:lang w:val="en-US"/>
        </w:rPr>
        <w:t>element</w:t>
      </w:r>
      <w:r w:rsidRPr="00076A27">
        <w:rPr>
          <w:lang w:val="en-US"/>
        </w:rPr>
        <w:t>.</w:t>
      </w:r>
    </w:p>
    <w:p w:rsidR="00076A27" w:rsidRPr="00076A27" w:rsidRDefault="00076A27" w:rsidP="0006215C">
      <w:pPr>
        <w:pStyle w:val="LNumb"/>
        <w:numPr>
          <w:ilvl w:val="0"/>
          <w:numId w:val="17"/>
        </w:numPr>
        <w:ind w:left="341" w:hanging="57"/>
        <w:rPr>
          <w:lang w:val="en-US"/>
        </w:rPr>
      </w:pPr>
      <w:r w:rsidRPr="00076A27">
        <w:rPr>
          <w:lang w:val="en-US"/>
        </w:rPr>
        <w:t xml:space="preserve">On the right side, </w:t>
      </w:r>
      <w:r>
        <w:rPr>
          <w:lang w:val="en-US"/>
        </w:rPr>
        <w:t xml:space="preserve">in the </w:t>
      </w:r>
      <w:r w:rsidR="00A64752">
        <w:rPr>
          <w:rStyle w:val="FieldName"/>
          <w:lang w:val="en-US"/>
        </w:rPr>
        <w:t>N</w:t>
      </w:r>
      <w:r w:rsidRPr="00C733C8">
        <w:rPr>
          <w:rStyle w:val="FieldName"/>
          <w:lang w:val="en-US"/>
        </w:rPr>
        <w:t>ame</w:t>
      </w:r>
      <w:r>
        <w:rPr>
          <w:lang w:val="en-US"/>
        </w:rPr>
        <w:t xml:space="preserve"> field, </w:t>
      </w:r>
      <w:r w:rsidRPr="00076A27">
        <w:rPr>
          <w:lang w:val="en-US"/>
        </w:rPr>
        <w:t>enter a name displayed in the model.</w:t>
      </w:r>
      <w:r w:rsidR="00B26500">
        <w:rPr>
          <w:lang w:val="en-US"/>
        </w:rPr>
        <w:t xml:space="preserve"> Note that the modeler displays six characters.</w:t>
      </w:r>
    </w:p>
    <w:p w:rsidR="00076A27" w:rsidRPr="00076A27" w:rsidRDefault="00076A27" w:rsidP="0006215C">
      <w:pPr>
        <w:pStyle w:val="LNumb"/>
        <w:numPr>
          <w:ilvl w:val="0"/>
          <w:numId w:val="17"/>
        </w:numPr>
        <w:ind w:left="341" w:hanging="57"/>
        <w:rPr>
          <w:lang w:val="en-US"/>
        </w:rPr>
      </w:pPr>
      <w:r w:rsidRPr="00076A27">
        <w:rPr>
          <w:lang w:val="en-US"/>
        </w:rPr>
        <w:t xml:space="preserve">In the </w:t>
      </w:r>
      <w:r w:rsidR="009B2C37">
        <w:rPr>
          <w:i/>
          <w:lang w:val="en-US"/>
        </w:rPr>
        <w:t>Scenario Step</w:t>
      </w:r>
      <w:r w:rsidRPr="00076A27">
        <w:rPr>
          <w:lang w:val="en-US"/>
        </w:rPr>
        <w:t xml:space="preserve"> field, select </w:t>
      </w:r>
      <w:r>
        <w:rPr>
          <w:lang w:val="en-US"/>
        </w:rPr>
        <w:t xml:space="preserve">a </w:t>
      </w:r>
      <w:r w:rsidRPr="00076A27">
        <w:rPr>
          <w:lang w:val="en-US"/>
        </w:rPr>
        <w:t>scenario step</w:t>
      </w:r>
      <w:r w:rsidR="00A64752">
        <w:rPr>
          <w:lang w:val="en-US"/>
        </w:rPr>
        <w:t xml:space="preserve"> that sends the message terminat</w:t>
      </w:r>
      <w:r w:rsidR="001A711C">
        <w:rPr>
          <w:lang w:val="en-US"/>
        </w:rPr>
        <w:t>ing</w:t>
      </w:r>
      <w:r w:rsidR="00A64752">
        <w:rPr>
          <w:lang w:val="en-US"/>
        </w:rPr>
        <w:t xml:space="preserve"> the business process</w:t>
      </w:r>
      <w:r w:rsidRPr="00076A27">
        <w:rPr>
          <w:lang w:val="en-US"/>
        </w:rPr>
        <w:t>.</w:t>
      </w:r>
    </w:p>
    <w:p w:rsidR="00076A27" w:rsidRDefault="00076A27" w:rsidP="00076A27">
      <w:pPr>
        <w:pStyle w:val="LNumb"/>
        <w:rPr>
          <w:lang w:val="en-US"/>
        </w:rPr>
      </w:pPr>
      <w:r w:rsidRPr="001D5022">
        <w:rPr>
          <w:lang w:val="en-US"/>
        </w:rPr>
        <w:t xml:space="preserve">In the </w:t>
      </w:r>
      <w:r w:rsidR="009B2C37">
        <w:rPr>
          <w:rStyle w:val="FieldName"/>
          <w:lang w:val="en-US"/>
        </w:rPr>
        <w:t>D</w:t>
      </w:r>
      <w:r w:rsidRPr="00076A27">
        <w:rPr>
          <w:rStyle w:val="FieldName"/>
          <w:lang w:val="en-US"/>
        </w:rPr>
        <w:t>ocumentation</w:t>
      </w:r>
      <w:r w:rsidRPr="001D5022">
        <w:rPr>
          <w:lang w:val="en-US"/>
        </w:rPr>
        <w:t xml:space="preserve"> field, enter information about the </w:t>
      </w:r>
      <w:r>
        <w:rPr>
          <w:lang w:val="en-US"/>
        </w:rPr>
        <w:t xml:space="preserve">end </w:t>
      </w:r>
      <w:r w:rsidRPr="001D5022">
        <w:rPr>
          <w:lang w:val="en-US"/>
        </w:rPr>
        <w:t>message event.</w:t>
      </w:r>
    </w:p>
    <w:p w:rsidR="00854552" w:rsidRPr="003D463C" w:rsidRDefault="00F076FB" w:rsidP="00C4676F">
      <w:pPr>
        <w:pStyle w:val="Heading4"/>
        <w:rPr>
          <w:lang w:val="en-US"/>
        </w:rPr>
      </w:pPr>
      <w:bookmarkStart w:id="79" w:name="NonEndEvent"/>
      <w:bookmarkStart w:id="80" w:name="a3_4_3_3"/>
      <w:r w:rsidRPr="003D463C">
        <w:rPr>
          <w:lang w:val="en-US"/>
        </w:rPr>
        <w:lastRenderedPageBreak/>
        <w:t>3</w:t>
      </w:r>
      <w:r w:rsidR="00790CCC" w:rsidRPr="003D463C">
        <w:rPr>
          <w:lang w:val="en-US"/>
        </w:rPr>
        <w:t>.4.3</w:t>
      </w:r>
      <w:r w:rsidR="00C4676F" w:rsidRPr="003D463C">
        <w:rPr>
          <w:lang w:val="en-US"/>
        </w:rPr>
        <w:t>.</w:t>
      </w:r>
      <w:r w:rsidR="007B2F3B" w:rsidRPr="003D463C">
        <w:rPr>
          <w:lang w:val="en-US"/>
        </w:rPr>
        <w:t>3</w:t>
      </w:r>
      <w:r w:rsidR="00854552" w:rsidRPr="003D463C">
        <w:rPr>
          <w:lang w:val="en-US"/>
        </w:rPr>
        <w:t xml:space="preserve"> </w:t>
      </w:r>
      <w:r w:rsidR="00CF226D" w:rsidRPr="003D463C">
        <w:rPr>
          <w:lang w:val="en-US"/>
        </w:rPr>
        <w:t xml:space="preserve">Defining an </w:t>
      </w:r>
      <w:r w:rsidR="00854552" w:rsidRPr="003D463C">
        <w:rPr>
          <w:lang w:val="en-US"/>
        </w:rPr>
        <w:t>End Event</w:t>
      </w:r>
    </w:p>
    <w:bookmarkEnd w:id="79"/>
    <w:bookmarkEnd w:id="80"/>
    <w:p w:rsidR="007E3F5B" w:rsidRDefault="00854552" w:rsidP="00704C2C">
      <w:r w:rsidRPr="003D463C">
        <w:rPr>
          <w:lang w:val="en-US"/>
        </w:rPr>
        <w:t>The end event marks the end of the process</w:t>
      </w:r>
      <w:r w:rsidR="00F21ADC" w:rsidRPr="003D463C">
        <w:rPr>
          <w:lang w:val="en-US"/>
        </w:rPr>
        <w:t xml:space="preserve"> and </w:t>
      </w:r>
      <w:r w:rsidR="003D7815" w:rsidRPr="003D463C">
        <w:rPr>
          <w:lang w:val="en-US"/>
        </w:rPr>
        <w:t>terminates the process instance</w:t>
      </w:r>
      <w:r w:rsidRPr="003D463C">
        <w:rPr>
          <w:lang w:val="en-US"/>
        </w:rPr>
        <w:t>.</w:t>
      </w:r>
      <w:r w:rsidR="00D521A9" w:rsidRPr="003D463C">
        <w:rPr>
          <w:lang w:val="en-US"/>
        </w:rPr>
        <w:t xml:space="preserve"> </w:t>
      </w:r>
      <w:r w:rsidR="00D521A9">
        <w:t xml:space="preserve">You can define </w:t>
      </w:r>
      <w:r w:rsidR="00A12733">
        <w:t xml:space="preserve">exactly </w:t>
      </w:r>
      <w:r w:rsidR="00D521A9">
        <w:t>one end event.</w:t>
      </w:r>
    </w:p>
    <w:p w:rsidR="00854552" w:rsidRDefault="00854552" w:rsidP="00704C2C"/>
    <w:p w:rsidR="00FC7173" w:rsidRPr="00076A27" w:rsidRDefault="00FC7173" w:rsidP="00FC7173">
      <w:pPr>
        <w:rPr>
          <w:b/>
        </w:rPr>
      </w:pPr>
      <w:r w:rsidRPr="00076A27">
        <w:rPr>
          <w:b/>
        </w:rPr>
        <w:t>Procedure</w:t>
      </w:r>
    </w:p>
    <w:p w:rsidR="00FC7173" w:rsidRPr="00FC7173" w:rsidRDefault="00FC7173" w:rsidP="00D37FEB">
      <w:pPr>
        <w:pStyle w:val="LNumb"/>
        <w:numPr>
          <w:ilvl w:val="0"/>
          <w:numId w:val="10"/>
        </w:numPr>
        <w:ind w:hanging="76"/>
        <w:rPr>
          <w:lang w:val="en-US"/>
        </w:rPr>
      </w:pPr>
      <w:r w:rsidRPr="00FC7173">
        <w:rPr>
          <w:lang w:val="en-US"/>
        </w:rPr>
        <w:t xml:space="preserve">Click </w:t>
      </w:r>
      <w:r w:rsidRPr="00FC7173">
        <w:rPr>
          <w:rStyle w:val="FieldName"/>
          <w:lang w:val="en-US"/>
        </w:rPr>
        <w:t>End Event</w:t>
      </w:r>
      <w:r w:rsidRPr="00FC7173">
        <w:rPr>
          <w:lang w:val="en-US"/>
        </w:rPr>
        <w:t xml:space="preserve"> </w:t>
      </w:r>
      <w:r w:rsidR="00232532">
        <w:rPr>
          <w:lang w:val="en-US"/>
        </w:rPr>
        <w:t>element</w:t>
      </w:r>
      <w:r w:rsidRPr="00FC7173">
        <w:rPr>
          <w:lang w:val="en-US"/>
        </w:rPr>
        <w:t xml:space="preserve"> </w:t>
      </w:r>
      <w:r w:rsidR="00570D16" w:rsidRPr="00076A27">
        <w:rPr>
          <w:lang w:val="en-US"/>
        </w:rPr>
        <w:t xml:space="preserve">and </w:t>
      </w:r>
      <w:r w:rsidR="00570D16">
        <w:rPr>
          <w:lang w:val="en-US"/>
        </w:rPr>
        <w:t xml:space="preserve">click </w:t>
      </w:r>
      <w:r w:rsidR="00570D16" w:rsidRPr="00076A27">
        <w:rPr>
          <w:lang w:val="en-US"/>
        </w:rPr>
        <w:t>i</w:t>
      </w:r>
      <w:r w:rsidR="00570D16">
        <w:rPr>
          <w:lang w:val="en-US"/>
        </w:rPr>
        <w:t>n</w:t>
      </w:r>
      <w:r w:rsidR="00570D16" w:rsidRPr="00076A27">
        <w:rPr>
          <w:lang w:val="en-US"/>
        </w:rPr>
        <w:t xml:space="preserve"> the de</w:t>
      </w:r>
      <w:r w:rsidR="00570D16">
        <w:rPr>
          <w:lang w:val="en-US"/>
        </w:rPr>
        <w:t>sign</w:t>
      </w:r>
      <w:r w:rsidR="00570D16" w:rsidRPr="00076A27">
        <w:rPr>
          <w:lang w:val="en-US"/>
        </w:rPr>
        <w:t xml:space="preserve"> area</w:t>
      </w:r>
      <w:r w:rsidR="00570D16">
        <w:rPr>
          <w:lang w:val="en-US"/>
        </w:rPr>
        <w:t xml:space="preserve"> to drop the </w:t>
      </w:r>
      <w:r w:rsidR="00232532">
        <w:rPr>
          <w:lang w:val="en-US"/>
        </w:rPr>
        <w:t>element</w:t>
      </w:r>
      <w:r w:rsidR="00570D16" w:rsidRPr="00076A27">
        <w:rPr>
          <w:lang w:val="en-US"/>
        </w:rPr>
        <w:t>.</w:t>
      </w:r>
    </w:p>
    <w:p w:rsidR="00FC7173" w:rsidRPr="00076A27" w:rsidRDefault="00FC7173" w:rsidP="00FC7173">
      <w:pPr>
        <w:pStyle w:val="LNumb"/>
        <w:rPr>
          <w:lang w:val="en-US"/>
        </w:rPr>
      </w:pPr>
      <w:r w:rsidRPr="00076A27">
        <w:rPr>
          <w:lang w:val="en-US"/>
        </w:rPr>
        <w:t xml:space="preserve">On the right side, </w:t>
      </w:r>
      <w:r>
        <w:rPr>
          <w:lang w:val="en-US"/>
        </w:rPr>
        <w:t xml:space="preserve">in the </w:t>
      </w:r>
      <w:r w:rsidR="00A64752">
        <w:rPr>
          <w:rStyle w:val="FieldName"/>
          <w:lang w:val="en-US"/>
        </w:rPr>
        <w:t>N</w:t>
      </w:r>
      <w:r w:rsidRPr="00FC7173">
        <w:rPr>
          <w:rStyle w:val="FieldName"/>
          <w:lang w:val="en-US"/>
        </w:rPr>
        <w:t>ame</w:t>
      </w:r>
      <w:r>
        <w:rPr>
          <w:lang w:val="en-US"/>
        </w:rPr>
        <w:t xml:space="preserve"> field, </w:t>
      </w:r>
      <w:r w:rsidRPr="00076A27">
        <w:rPr>
          <w:lang w:val="en-US"/>
        </w:rPr>
        <w:t xml:space="preserve">enter a name </w:t>
      </w:r>
      <w:r w:rsidR="00A12733">
        <w:rPr>
          <w:lang w:val="en-US"/>
        </w:rPr>
        <w:t>the process modeler displays below the element</w:t>
      </w:r>
      <w:r w:rsidRPr="00076A27">
        <w:rPr>
          <w:lang w:val="en-US"/>
        </w:rPr>
        <w:t>.</w:t>
      </w:r>
    </w:p>
    <w:p w:rsidR="00FC7173" w:rsidRDefault="00FC7173" w:rsidP="00FC7173">
      <w:pPr>
        <w:pStyle w:val="LNumb"/>
        <w:rPr>
          <w:lang w:val="en-US"/>
        </w:rPr>
      </w:pPr>
      <w:r w:rsidRPr="001D5022">
        <w:rPr>
          <w:lang w:val="en-US"/>
        </w:rPr>
        <w:t xml:space="preserve">In the </w:t>
      </w:r>
      <w:r w:rsidR="00570D16">
        <w:rPr>
          <w:rStyle w:val="FieldName"/>
          <w:lang w:val="en-US"/>
        </w:rPr>
        <w:t>D</w:t>
      </w:r>
      <w:r w:rsidRPr="00076A27">
        <w:rPr>
          <w:rStyle w:val="FieldName"/>
          <w:lang w:val="en-US"/>
        </w:rPr>
        <w:t>ocumentation</w:t>
      </w:r>
      <w:r w:rsidRPr="001D5022">
        <w:rPr>
          <w:lang w:val="en-US"/>
        </w:rPr>
        <w:t xml:space="preserve"> field, enter information about the </w:t>
      </w:r>
      <w:r>
        <w:rPr>
          <w:lang w:val="en-US"/>
        </w:rPr>
        <w:t xml:space="preserve">end </w:t>
      </w:r>
      <w:r w:rsidR="007968D6">
        <w:rPr>
          <w:lang w:val="en-US"/>
        </w:rPr>
        <w:t>e</w:t>
      </w:r>
      <w:r w:rsidRPr="001D5022">
        <w:rPr>
          <w:lang w:val="en-US"/>
        </w:rPr>
        <w:t>vent.</w:t>
      </w:r>
    </w:p>
    <w:p w:rsidR="00FC7173" w:rsidRPr="003D463C" w:rsidRDefault="00FC7173" w:rsidP="00704C2C">
      <w:pPr>
        <w:rPr>
          <w:lang w:val="en-US"/>
        </w:rPr>
      </w:pPr>
    </w:p>
    <w:p w:rsidR="00F50ABA" w:rsidRPr="003D463C" w:rsidRDefault="00F076FB" w:rsidP="00C4676F">
      <w:pPr>
        <w:pStyle w:val="Heading4"/>
        <w:rPr>
          <w:lang w:val="en-US"/>
        </w:rPr>
      </w:pPr>
      <w:bookmarkStart w:id="81" w:name="NonIntEvent"/>
      <w:bookmarkStart w:id="82" w:name="a3_4_3_4"/>
      <w:bookmarkStart w:id="83" w:name="TimIntEvent"/>
      <w:r w:rsidRPr="003D463C">
        <w:rPr>
          <w:lang w:val="en-US"/>
        </w:rPr>
        <w:t>3</w:t>
      </w:r>
      <w:r w:rsidR="00790CCC" w:rsidRPr="003D463C">
        <w:rPr>
          <w:lang w:val="en-US"/>
        </w:rPr>
        <w:t>.4.3</w:t>
      </w:r>
      <w:r w:rsidR="00C4676F" w:rsidRPr="003D463C">
        <w:rPr>
          <w:lang w:val="en-US"/>
        </w:rPr>
        <w:t>.</w:t>
      </w:r>
      <w:r w:rsidR="00C20B60" w:rsidRPr="003D463C">
        <w:rPr>
          <w:lang w:val="en-US"/>
        </w:rPr>
        <w:t>4</w:t>
      </w:r>
      <w:r w:rsidR="00F50ABA" w:rsidRPr="003D463C">
        <w:rPr>
          <w:lang w:val="en-US"/>
        </w:rPr>
        <w:t xml:space="preserve"> </w:t>
      </w:r>
      <w:r w:rsidR="00210AC1" w:rsidRPr="003D463C">
        <w:rPr>
          <w:lang w:val="en-US"/>
        </w:rPr>
        <w:t xml:space="preserve">Defining </w:t>
      </w:r>
      <w:r w:rsidR="00F50ABA" w:rsidRPr="003D463C">
        <w:rPr>
          <w:lang w:val="en-US"/>
        </w:rPr>
        <w:t>Intermediate Timer Event</w:t>
      </w:r>
      <w:r w:rsidR="00210AC1" w:rsidRPr="003D463C">
        <w:rPr>
          <w:lang w:val="en-US"/>
        </w:rPr>
        <w:t>s</w:t>
      </w:r>
    </w:p>
    <w:bookmarkEnd w:id="81"/>
    <w:bookmarkEnd w:id="82"/>
    <w:bookmarkEnd w:id="83"/>
    <w:p w:rsidR="00C62365" w:rsidRPr="003D463C" w:rsidRDefault="00A07322" w:rsidP="00C62365">
      <w:pPr>
        <w:rPr>
          <w:lang w:val="en-US"/>
        </w:rPr>
      </w:pPr>
      <w:r w:rsidRPr="003D463C">
        <w:rPr>
          <w:lang w:val="en-US"/>
        </w:rPr>
        <w:t xml:space="preserve">To add delays to </w:t>
      </w:r>
      <w:r w:rsidR="00B132C1" w:rsidRPr="003D463C">
        <w:rPr>
          <w:lang w:val="en-US"/>
        </w:rPr>
        <w:t xml:space="preserve">a </w:t>
      </w:r>
      <w:r w:rsidR="00C62365" w:rsidRPr="003D463C">
        <w:rPr>
          <w:lang w:val="en-US"/>
        </w:rPr>
        <w:t>process flow</w:t>
      </w:r>
      <w:r w:rsidRPr="003D463C">
        <w:rPr>
          <w:lang w:val="en-US"/>
        </w:rPr>
        <w:t xml:space="preserve">, define </w:t>
      </w:r>
      <w:r w:rsidR="00C62365" w:rsidRPr="003D463C">
        <w:rPr>
          <w:lang w:val="en-US"/>
        </w:rPr>
        <w:t>intermediate timer events. For example, in a process that updates databases you add a timer that delays the process some minutes to ensure that all databases are updated when the process continues.</w:t>
      </w:r>
    </w:p>
    <w:p w:rsidR="00F50ABA" w:rsidRPr="003D463C" w:rsidRDefault="00C62365" w:rsidP="00C62365">
      <w:pPr>
        <w:rPr>
          <w:lang w:val="en-US"/>
        </w:rPr>
      </w:pPr>
      <w:r w:rsidRPr="003D463C">
        <w:rPr>
          <w:lang w:val="en-US"/>
        </w:rPr>
        <w:t>You can configure the intermediate timer event to wait until a specific date or to wait for a certain period.</w:t>
      </w:r>
    </w:p>
    <w:p w:rsidR="00B132C1" w:rsidRPr="003D463C" w:rsidRDefault="00B132C1" w:rsidP="00C62365">
      <w:pPr>
        <w:rPr>
          <w:lang w:val="en-US"/>
        </w:rPr>
      </w:pPr>
    </w:p>
    <w:p w:rsidR="00B132C1" w:rsidRPr="00076A27" w:rsidRDefault="00B132C1" w:rsidP="00B132C1">
      <w:pPr>
        <w:rPr>
          <w:b/>
        </w:rPr>
      </w:pPr>
      <w:r w:rsidRPr="00076A27">
        <w:rPr>
          <w:b/>
        </w:rPr>
        <w:t>Procedure</w:t>
      </w:r>
    </w:p>
    <w:p w:rsidR="00B132C1" w:rsidRPr="00B132C1" w:rsidRDefault="00B132C1" w:rsidP="0006215C">
      <w:pPr>
        <w:pStyle w:val="LNumb"/>
        <w:numPr>
          <w:ilvl w:val="0"/>
          <w:numId w:val="11"/>
        </w:numPr>
        <w:ind w:left="341" w:hanging="57"/>
        <w:rPr>
          <w:lang w:val="en-US"/>
        </w:rPr>
      </w:pPr>
      <w:r w:rsidRPr="00B132C1">
        <w:rPr>
          <w:lang w:val="en-US"/>
        </w:rPr>
        <w:t xml:space="preserve">Click </w:t>
      </w:r>
      <w:r>
        <w:rPr>
          <w:rStyle w:val="FieldName"/>
          <w:lang w:val="en-US"/>
        </w:rPr>
        <w:t>Intermediate Timer Event</w:t>
      </w:r>
      <w:r w:rsidRPr="00B132C1">
        <w:rPr>
          <w:lang w:val="en-US"/>
        </w:rPr>
        <w:t xml:space="preserve"> </w:t>
      </w:r>
      <w:r w:rsidR="00232532">
        <w:rPr>
          <w:lang w:val="en-US"/>
        </w:rPr>
        <w:t>element</w:t>
      </w:r>
      <w:r w:rsidR="009F503E" w:rsidRPr="00076A27">
        <w:rPr>
          <w:lang w:val="en-US"/>
        </w:rPr>
        <w:t xml:space="preserve"> and </w:t>
      </w:r>
      <w:r w:rsidR="009F503E">
        <w:rPr>
          <w:lang w:val="en-US"/>
        </w:rPr>
        <w:t xml:space="preserve">click </w:t>
      </w:r>
      <w:r w:rsidR="009F503E" w:rsidRPr="00076A27">
        <w:rPr>
          <w:lang w:val="en-US"/>
        </w:rPr>
        <w:t>i</w:t>
      </w:r>
      <w:r w:rsidR="009F503E">
        <w:rPr>
          <w:lang w:val="en-US"/>
        </w:rPr>
        <w:t>n</w:t>
      </w:r>
      <w:r w:rsidR="009F503E" w:rsidRPr="00076A27">
        <w:rPr>
          <w:lang w:val="en-US"/>
        </w:rPr>
        <w:t xml:space="preserve"> the de</w:t>
      </w:r>
      <w:r w:rsidR="009F503E">
        <w:rPr>
          <w:lang w:val="en-US"/>
        </w:rPr>
        <w:t>sign</w:t>
      </w:r>
      <w:r w:rsidR="009F503E" w:rsidRPr="00076A27">
        <w:rPr>
          <w:lang w:val="en-US"/>
        </w:rPr>
        <w:t xml:space="preserve"> area</w:t>
      </w:r>
      <w:r w:rsidR="009F503E">
        <w:rPr>
          <w:lang w:val="en-US"/>
        </w:rPr>
        <w:t xml:space="preserve"> to drop the </w:t>
      </w:r>
      <w:r w:rsidR="00232532">
        <w:rPr>
          <w:lang w:val="en-US"/>
        </w:rPr>
        <w:t>element</w:t>
      </w:r>
      <w:r w:rsidR="009F503E" w:rsidRPr="00076A27">
        <w:rPr>
          <w:lang w:val="en-US"/>
        </w:rPr>
        <w:t>.</w:t>
      </w:r>
    </w:p>
    <w:p w:rsidR="00B132C1" w:rsidRPr="00076A27" w:rsidRDefault="00B132C1" w:rsidP="00B132C1">
      <w:pPr>
        <w:pStyle w:val="LNumb"/>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B132C1" w:rsidRDefault="00B132C1" w:rsidP="00B132C1">
      <w:pPr>
        <w:pStyle w:val="LNumb"/>
        <w:rPr>
          <w:lang w:val="en-US"/>
        </w:rPr>
      </w:pPr>
      <w:r w:rsidRPr="00C733C8">
        <w:rPr>
          <w:lang w:val="en-US"/>
        </w:rPr>
        <w:t xml:space="preserve">In the </w:t>
      </w:r>
      <w:r>
        <w:rPr>
          <w:rStyle w:val="FieldName"/>
          <w:lang w:val="en-US"/>
        </w:rPr>
        <w:t>Duration</w:t>
      </w:r>
      <w:r w:rsidRPr="00C733C8">
        <w:rPr>
          <w:lang w:val="en-US"/>
        </w:rPr>
        <w:t xml:space="preserve"> field, </w:t>
      </w:r>
      <w:r>
        <w:rPr>
          <w:lang w:val="en-US"/>
        </w:rPr>
        <w:t xml:space="preserve">enter the duration </w:t>
      </w:r>
      <w:r w:rsidR="00724BF7">
        <w:rPr>
          <w:lang w:val="en-US"/>
        </w:rPr>
        <w:t>or st</w:t>
      </w:r>
      <w:r w:rsidR="002A0E94">
        <w:rPr>
          <w:lang w:val="en-US"/>
        </w:rPr>
        <w:t>arting date</w:t>
      </w:r>
      <w:r w:rsidR="009A6291">
        <w:rPr>
          <w:lang w:val="en-US"/>
        </w:rPr>
        <w:t>.</w:t>
      </w:r>
    </w:p>
    <w:p w:rsidR="009A6291" w:rsidRPr="003D463C" w:rsidRDefault="009A6291" w:rsidP="009A6291">
      <w:pPr>
        <w:pStyle w:val="LContinue"/>
        <w:rPr>
          <w:lang w:val="en-US"/>
        </w:rPr>
      </w:pPr>
      <w:r w:rsidRPr="003D463C">
        <w:rPr>
          <w:lang w:val="en-US"/>
        </w:rPr>
        <w:t>BPMN uses the ISO 8601 specification.</w:t>
      </w:r>
    </w:p>
    <w:p w:rsidR="00B132C1" w:rsidRPr="003D463C" w:rsidRDefault="00B132C1" w:rsidP="00B132C1">
      <w:pPr>
        <w:pStyle w:val="LContinue"/>
        <w:rPr>
          <w:rStyle w:val="TechnicalName"/>
          <w:lang w:val="en-US"/>
        </w:rPr>
      </w:pPr>
      <w:r w:rsidRPr="003D463C">
        <w:rPr>
          <w:rStyle w:val="TechnicalName"/>
          <w:lang w:val="en-US"/>
        </w:rPr>
        <w:t>P[n]Y[n]M[n]DT[n]H[n]M[n]S</w:t>
      </w:r>
    </w:p>
    <w:p w:rsidR="00B132C1" w:rsidRPr="003D463C" w:rsidRDefault="00B132C1" w:rsidP="00B132C1">
      <w:pPr>
        <w:pStyle w:val="LContinue"/>
        <w:rPr>
          <w:rStyle w:val="TechnicalName"/>
          <w:lang w:val="en-US"/>
        </w:rPr>
      </w:pPr>
      <w:r w:rsidRPr="003D463C">
        <w:rPr>
          <w:rStyle w:val="TechnicalName"/>
          <w:lang w:val="en-US"/>
        </w:rPr>
        <w:t>P[n]W</w:t>
      </w:r>
    </w:p>
    <w:p w:rsidR="00B132C1" w:rsidRPr="003D463C" w:rsidRDefault="00B132C1" w:rsidP="00B132C1">
      <w:pPr>
        <w:pStyle w:val="LContinue"/>
        <w:rPr>
          <w:rStyle w:val="TechnicalName"/>
          <w:lang w:val="en-US"/>
        </w:rPr>
      </w:pPr>
      <w:r w:rsidRPr="003D463C">
        <w:rPr>
          <w:rStyle w:val="TechnicalName"/>
          <w:lang w:val="en-US"/>
        </w:rPr>
        <w:t>P[YYYY]-[MM]-[DD]T[hh]:[mm]:[ss]</w:t>
      </w:r>
    </w:p>
    <w:p w:rsidR="00CF7DF1" w:rsidRPr="003D463C" w:rsidRDefault="00CF7DF1" w:rsidP="00B132C1">
      <w:pPr>
        <w:pStyle w:val="LContinue"/>
        <w:rPr>
          <w:rStyle w:val="TechnicalName"/>
          <w:lang w:val="en-US"/>
        </w:rPr>
      </w:pPr>
    </w:p>
    <w:p w:rsidR="009F503E" w:rsidRPr="003D463C" w:rsidRDefault="009F503E" w:rsidP="00B132C1">
      <w:pPr>
        <w:pStyle w:val="LContinue"/>
        <w:rPr>
          <w:rStyle w:val="TechnicalName"/>
          <w:lang w:val="en-US"/>
        </w:rPr>
      </w:pPr>
    </w:p>
    <w:tbl>
      <w:tblPr>
        <w:tblStyle w:val="TableGrid"/>
        <w:tblW w:w="0" w:type="auto"/>
        <w:tblInd w:w="340" w:type="dxa"/>
        <w:tblLook w:val="04A0" w:firstRow="1" w:lastRow="0" w:firstColumn="1" w:lastColumn="0" w:noHBand="0" w:noVBand="1"/>
      </w:tblPr>
      <w:tblGrid>
        <w:gridCol w:w="1182"/>
        <w:gridCol w:w="7828"/>
      </w:tblGrid>
      <w:tr w:rsidR="00D140BC" w:rsidRPr="00D140BC" w:rsidTr="009F503E">
        <w:trPr>
          <w:tblHeader/>
        </w:trPr>
        <w:tc>
          <w:tcPr>
            <w:tcW w:w="1186" w:type="dxa"/>
          </w:tcPr>
          <w:p w:rsidR="00D140BC" w:rsidRPr="00D140BC" w:rsidRDefault="00D140BC" w:rsidP="00B132C1">
            <w:pPr>
              <w:pStyle w:val="LContinue"/>
              <w:ind w:left="0"/>
              <w:rPr>
                <w:b/>
              </w:rPr>
            </w:pPr>
            <w:r w:rsidRPr="00D140BC">
              <w:rPr>
                <w:b/>
              </w:rPr>
              <w:t>Indicator</w:t>
            </w:r>
          </w:p>
        </w:tc>
        <w:tc>
          <w:tcPr>
            <w:tcW w:w="8050" w:type="dxa"/>
          </w:tcPr>
          <w:p w:rsidR="00D140BC" w:rsidRPr="00D140BC" w:rsidRDefault="00D140BC" w:rsidP="00B132C1">
            <w:pPr>
              <w:pStyle w:val="LContinue"/>
              <w:ind w:left="0"/>
              <w:rPr>
                <w:b/>
              </w:rPr>
            </w:pPr>
            <w:r w:rsidRPr="00D140BC">
              <w:rPr>
                <w:b/>
              </w:rPr>
              <w:t>Description</w:t>
            </w:r>
          </w:p>
        </w:tc>
      </w:tr>
      <w:tr w:rsidR="00832A3E" w:rsidRPr="000328DA" w:rsidTr="00965DC1">
        <w:tc>
          <w:tcPr>
            <w:tcW w:w="1186" w:type="dxa"/>
          </w:tcPr>
          <w:p w:rsidR="00832A3E" w:rsidRPr="00B132C1" w:rsidRDefault="00832A3E" w:rsidP="00B132C1">
            <w:pPr>
              <w:pStyle w:val="LContinue"/>
              <w:ind w:left="0"/>
              <w:rPr>
                <w:rStyle w:val="TechnicalName"/>
              </w:rPr>
            </w:pPr>
            <w:r>
              <w:rPr>
                <w:rStyle w:val="TechnicalName"/>
              </w:rPr>
              <w:t>n</w:t>
            </w:r>
          </w:p>
        </w:tc>
        <w:tc>
          <w:tcPr>
            <w:tcW w:w="8050" w:type="dxa"/>
          </w:tcPr>
          <w:p w:rsidR="00832A3E" w:rsidRPr="003D463C" w:rsidRDefault="00832A3E" w:rsidP="00832A3E">
            <w:pPr>
              <w:pStyle w:val="LContinue"/>
              <w:ind w:left="0"/>
              <w:rPr>
                <w:lang w:val="en-US"/>
              </w:rPr>
            </w:pPr>
            <w:r w:rsidRPr="003D463C">
              <w:rPr>
                <w:rFonts w:cs="Arial"/>
                <w:color w:val="000000"/>
                <w:shd w:val="clear" w:color="auto" w:fill="FFFFFF"/>
                <w:lang w:val="en-US"/>
              </w:rPr>
              <w:t>Defines a number that represents the number of years, months, or days</w:t>
            </w:r>
          </w:p>
        </w:tc>
      </w:tr>
      <w:tr w:rsidR="00D140BC" w:rsidRPr="000328DA" w:rsidTr="00965DC1">
        <w:tc>
          <w:tcPr>
            <w:tcW w:w="1186" w:type="dxa"/>
          </w:tcPr>
          <w:p w:rsidR="00D140BC" w:rsidRDefault="00D140BC" w:rsidP="00B132C1">
            <w:pPr>
              <w:pStyle w:val="LContinue"/>
              <w:ind w:left="0"/>
            </w:pPr>
            <w:r w:rsidRPr="00B132C1">
              <w:rPr>
                <w:rStyle w:val="TechnicalName"/>
              </w:rPr>
              <w:t>P</w:t>
            </w:r>
          </w:p>
        </w:tc>
        <w:tc>
          <w:tcPr>
            <w:tcW w:w="8050" w:type="dxa"/>
          </w:tcPr>
          <w:p w:rsidR="00D140BC" w:rsidRPr="003D463C" w:rsidRDefault="00832A3E" w:rsidP="00832A3E">
            <w:pPr>
              <w:pStyle w:val="LContinue"/>
              <w:ind w:left="0"/>
              <w:rPr>
                <w:lang w:val="en-US"/>
              </w:rPr>
            </w:pPr>
            <w:r w:rsidRPr="003D463C">
              <w:rPr>
                <w:lang w:val="en-US"/>
              </w:rPr>
              <w:t>I</w:t>
            </w:r>
            <w:r w:rsidR="00D140BC" w:rsidRPr="003D463C">
              <w:rPr>
                <w:lang w:val="en-US"/>
              </w:rPr>
              <w:t xml:space="preserve">ndicates that the </w:t>
            </w:r>
            <w:r w:rsidRPr="003D463C">
              <w:rPr>
                <w:lang w:val="en-US"/>
              </w:rPr>
              <w:t xml:space="preserve">following </w:t>
            </w:r>
            <w:r w:rsidR="00D140BC" w:rsidRPr="003D463C">
              <w:rPr>
                <w:lang w:val="en-US"/>
              </w:rPr>
              <w:t xml:space="preserve">duration </w:t>
            </w:r>
            <w:r w:rsidRPr="003D463C">
              <w:rPr>
                <w:rFonts w:cs="Arial"/>
                <w:color w:val="000000"/>
                <w:shd w:val="clear" w:color="auto" w:fill="FFFFFF"/>
                <w:lang w:val="en-US"/>
              </w:rPr>
              <w:t>is specified by the number of years, months, days, hours, minutes, and seconds</w:t>
            </w:r>
            <w:r w:rsidRPr="003D463C">
              <w:rPr>
                <w:lang w:val="en-US"/>
              </w:rPr>
              <w:t xml:space="preserve"> </w:t>
            </w:r>
          </w:p>
        </w:tc>
      </w:tr>
      <w:tr w:rsidR="00832A3E" w:rsidRPr="000328DA" w:rsidTr="00965DC1">
        <w:tc>
          <w:tcPr>
            <w:tcW w:w="1186" w:type="dxa"/>
          </w:tcPr>
          <w:p w:rsidR="00832A3E" w:rsidRPr="00B132C1" w:rsidRDefault="00832A3E" w:rsidP="00B132C1">
            <w:pPr>
              <w:pStyle w:val="LContinue"/>
              <w:ind w:left="0"/>
              <w:rPr>
                <w:rStyle w:val="TechnicalName"/>
              </w:rPr>
            </w:pPr>
            <w:r>
              <w:rPr>
                <w:rStyle w:val="TechnicalName"/>
              </w:rPr>
              <w:t>T</w:t>
            </w:r>
          </w:p>
        </w:tc>
        <w:tc>
          <w:tcPr>
            <w:tcW w:w="8050" w:type="dxa"/>
          </w:tcPr>
          <w:p w:rsidR="00832A3E" w:rsidRPr="003D463C" w:rsidRDefault="00832A3E" w:rsidP="00832A3E">
            <w:pPr>
              <w:pStyle w:val="LContinue"/>
              <w:ind w:left="0"/>
              <w:rPr>
                <w:lang w:val="en-US"/>
              </w:rPr>
            </w:pPr>
            <w:r w:rsidRPr="003D463C">
              <w:rPr>
                <w:rFonts w:cs="Arial"/>
                <w:color w:val="000000"/>
                <w:shd w:val="clear" w:color="auto" w:fill="FFFFFF"/>
                <w:lang w:val="en-US"/>
              </w:rPr>
              <w:t>Indicates that a time value follows. Any value with a time must begin with T.</w:t>
            </w:r>
          </w:p>
        </w:tc>
      </w:tr>
      <w:tr w:rsidR="00D140BC" w:rsidRPr="000328DA" w:rsidTr="00965DC1">
        <w:tc>
          <w:tcPr>
            <w:tcW w:w="1186" w:type="dxa"/>
          </w:tcPr>
          <w:p w:rsidR="00D140BC" w:rsidRDefault="00D140BC" w:rsidP="00B132C1">
            <w:pPr>
              <w:pStyle w:val="LContinue"/>
              <w:ind w:left="0"/>
            </w:pPr>
            <w:r w:rsidRPr="00B132C1">
              <w:rPr>
                <w:rStyle w:val="TechnicalName"/>
              </w:rPr>
              <w:t>Y</w:t>
            </w:r>
          </w:p>
        </w:tc>
        <w:tc>
          <w:tcPr>
            <w:tcW w:w="8050" w:type="dxa"/>
          </w:tcPr>
          <w:p w:rsidR="00D140BC" w:rsidRPr="003D463C" w:rsidRDefault="00832A3E" w:rsidP="00832A3E">
            <w:pPr>
              <w:pStyle w:val="LContinue"/>
              <w:ind w:left="0"/>
              <w:rPr>
                <w:lang w:val="en-US"/>
              </w:rPr>
            </w:pPr>
            <w:r w:rsidRPr="003D463C">
              <w:rPr>
                <w:lang w:val="en-US"/>
              </w:rPr>
              <w:t>I</w:t>
            </w:r>
            <w:r w:rsidR="00D140BC" w:rsidRPr="003D463C">
              <w:rPr>
                <w:lang w:val="en-US"/>
              </w:rPr>
              <w:t>ndicates the year followed by the value for the number of years</w:t>
            </w:r>
          </w:p>
        </w:tc>
      </w:tr>
      <w:tr w:rsidR="00D140BC" w:rsidRPr="000328DA" w:rsidTr="00965DC1">
        <w:tc>
          <w:tcPr>
            <w:tcW w:w="1186" w:type="dxa"/>
          </w:tcPr>
          <w:p w:rsidR="00D140BC" w:rsidRDefault="00D140BC" w:rsidP="00B132C1">
            <w:pPr>
              <w:pStyle w:val="LContinue"/>
              <w:ind w:left="0"/>
            </w:pPr>
            <w:r w:rsidRPr="00B132C1">
              <w:rPr>
                <w:rStyle w:val="TechnicalName"/>
              </w:rPr>
              <w:t>M</w:t>
            </w:r>
          </w:p>
        </w:tc>
        <w:tc>
          <w:tcPr>
            <w:tcW w:w="8050" w:type="dxa"/>
          </w:tcPr>
          <w:p w:rsidR="00D140BC" w:rsidRPr="003D463C" w:rsidRDefault="00832A3E" w:rsidP="00832A3E">
            <w:pPr>
              <w:pStyle w:val="LContinue"/>
              <w:ind w:left="0"/>
              <w:rPr>
                <w:lang w:val="en-US"/>
              </w:rPr>
            </w:pPr>
            <w:r w:rsidRPr="003D463C">
              <w:rPr>
                <w:lang w:val="en-US"/>
              </w:rPr>
              <w:t>I</w:t>
            </w:r>
            <w:r w:rsidR="00D140BC" w:rsidRPr="003D463C">
              <w:rPr>
                <w:lang w:val="en-US"/>
              </w:rPr>
              <w:t>ndicates the month followed by the value for the number of months</w:t>
            </w:r>
          </w:p>
        </w:tc>
      </w:tr>
      <w:tr w:rsidR="00D140BC" w:rsidRPr="000328DA" w:rsidTr="00965DC1">
        <w:tc>
          <w:tcPr>
            <w:tcW w:w="1186" w:type="dxa"/>
          </w:tcPr>
          <w:p w:rsidR="00D140BC" w:rsidRDefault="00D140BC" w:rsidP="00B132C1">
            <w:pPr>
              <w:pStyle w:val="LContinue"/>
              <w:ind w:left="0"/>
            </w:pPr>
            <w:r w:rsidRPr="00B132C1">
              <w:rPr>
                <w:rStyle w:val="TechnicalName"/>
              </w:rPr>
              <w:t>W</w:t>
            </w:r>
          </w:p>
        </w:tc>
        <w:tc>
          <w:tcPr>
            <w:tcW w:w="8050" w:type="dxa"/>
          </w:tcPr>
          <w:p w:rsidR="00D140BC" w:rsidRPr="003D463C" w:rsidRDefault="00832A3E" w:rsidP="00832A3E">
            <w:pPr>
              <w:pStyle w:val="LContinue"/>
              <w:ind w:left="0"/>
              <w:rPr>
                <w:lang w:val="en-US"/>
              </w:rPr>
            </w:pPr>
            <w:r w:rsidRPr="003D463C">
              <w:rPr>
                <w:rFonts w:cs="Arial"/>
                <w:color w:val="000000"/>
                <w:shd w:val="clear" w:color="auto" w:fill="FFFFFF"/>
                <w:lang w:val="en-US"/>
              </w:rPr>
              <w:t>Indicates that the duration is specified in weeks.</w:t>
            </w:r>
          </w:p>
        </w:tc>
      </w:tr>
      <w:tr w:rsidR="00D140BC" w:rsidRPr="000328DA" w:rsidTr="00965DC1">
        <w:tc>
          <w:tcPr>
            <w:tcW w:w="1186" w:type="dxa"/>
          </w:tcPr>
          <w:p w:rsidR="00D140BC" w:rsidRDefault="00832A3E" w:rsidP="00B132C1">
            <w:pPr>
              <w:pStyle w:val="LContinue"/>
              <w:ind w:left="0"/>
            </w:pPr>
            <w:r w:rsidRPr="00B132C1">
              <w:rPr>
                <w:rStyle w:val="TechnicalName"/>
              </w:rPr>
              <w:t>D</w:t>
            </w:r>
          </w:p>
        </w:tc>
        <w:tc>
          <w:tcPr>
            <w:tcW w:w="8050" w:type="dxa"/>
          </w:tcPr>
          <w:p w:rsidR="00D140BC" w:rsidRPr="003D463C" w:rsidRDefault="00832A3E" w:rsidP="00832A3E">
            <w:pPr>
              <w:pStyle w:val="LContinue"/>
              <w:ind w:left="0"/>
              <w:rPr>
                <w:lang w:val="en-US"/>
              </w:rPr>
            </w:pPr>
            <w:r w:rsidRPr="003D463C">
              <w:rPr>
                <w:lang w:val="en-US"/>
              </w:rPr>
              <w:t>Indicates day value that follows.</w:t>
            </w:r>
          </w:p>
        </w:tc>
      </w:tr>
      <w:tr w:rsidR="00D140BC" w:rsidRPr="000328DA" w:rsidTr="00965DC1">
        <w:tc>
          <w:tcPr>
            <w:tcW w:w="1186" w:type="dxa"/>
          </w:tcPr>
          <w:p w:rsidR="00D140BC" w:rsidRDefault="00832A3E" w:rsidP="00B132C1">
            <w:pPr>
              <w:pStyle w:val="LContinue"/>
              <w:ind w:left="0"/>
            </w:pPr>
            <w:r w:rsidRPr="00B132C1">
              <w:rPr>
                <w:rStyle w:val="TechnicalName"/>
              </w:rPr>
              <w:t>H</w:t>
            </w:r>
          </w:p>
        </w:tc>
        <w:tc>
          <w:tcPr>
            <w:tcW w:w="8050" w:type="dxa"/>
          </w:tcPr>
          <w:p w:rsidR="00D140BC" w:rsidRPr="003D463C" w:rsidRDefault="00832A3E" w:rsidP="00832A3E">
            <w:pPr>
              <w:pStyle w:val="LContinue"/>
              <w:ind w:left="0"/>
              <w:rPr>
                <w:lang w:val="en-US"/>
              </w:rPr>
            </w:pPr>
            <w:r w:rsidRPr="003D463C">
              <w:rPr>
                <w:lang w:val="en-US"/>
              </w:rPr>
              <w:t>Indicates that an hour value proceeds the character in a duration</w:t>
            </w:r>
          </w:p>
        </w:tc>
      </w:tr>
      <w:tr w:rsidR="00D140BC" w:rsidRPr="000328DA" w:rsidTr="00965DC1">
        <w:tc>
          <w:tcPr>
            <w:tcW w:w="1186" w:type="dxa"/>
          </w:tcPr>
          <w:p w:rsidR="00D140BC" w:rsidRDefault="00832A3E" w:rsidP="00B132C1">
            <w:pPr>
              <w:pStyle w:val="LContinue"/>
              <w:ind w:left="0"/>
            </w:pPr>
            <w:r w:rsidRPr="00B132C1">
              <w:rPr>
                <w:rStyle w:val="TechnicalName"/>
              </w:rPr>
              <w:t>M</w:t>
            </w:r>
          </w:p>
        </w:tc>
        <w:tc>
          <w:tcPr>
            <w:tcW w:w="8050" w:type="dxa"/>
          </w:tcPr>
          <w:p w:rsidR="00D140BC" w:rsidRPr="003D463C" w:rsidRDefault="009E0A4C" w:rsidP="009E0A4C">
            <w:pPr>
              <w:pStyle w:val="LContinue"/>
              <w:ind w:left="0"/>
              <w:rPr>
                <w:lang w:val="en-US"/>
              </w:rPr>
            </w:pPr>
            <w:r w:rsidRPr="003D463C">
              <w:rPr>
                <w:rFonts w:cs="Arial"/>
                <w:color w:val="000000"/>
                <w:shd w:val="clear" w:color="auto" w:fill="FFFFFF"/>
                <w:lang w:val="en-US"/>
              </w:rPr>
              <w:t>A</w:t>
            </w:r>
            <w:r w:rsidR="00832A3E" w:rsidRPr="003D463C">
              <w:rPr>
                <w:rFonts w:cs="Arial"/>
                <w:color w:val="000000"/>
                <w:shd w:val="clear" w:color="auto" w:fill="FFFFFF"/>
                <w:lang w:val="en-US"/>
              </w:rPr>
              <w:t>s part of a time, indicates that a minute value proceeds the character in a duration</w:t>
            </w:r>
          </w:p>
        </w:tc>
      </w:tr>
      <w:tr w:rsidR="00832A3E" w:rsidRPr="000328DA" w:rsidTr="00965DC1">
        <w:tc>
          <w:tcPr>
            <w:tcW w:w="1186" w:type="dxa"/>
          </w:tcPr>
          <w:p w:rsidR="00832A3E" w:rsidRPr="00B132C1" w:rsidRDefault="00832A3E" w:rsidP="00B132C1">
            <w:pPr>
              <w:pStyle w:val="LContinue"/>
              <w:ind w:left="0"/>
              <w:rPr>
                <w:rStyle w:val="TechnicalName"/>
              </w:rPr>
            </w:pPr>
            <w:r>
              <w:rPr>
                <w:rStyle w:val="TechnicalName"/>
              </w:rPr>
              <w:t>S</w:t>
            </w:r>
          </w:p>
        </w:tc>
        <w:tc>
          <w:tcPr>
            <w:tcW w:w="8050" w:type="dxa"/>
          </w:tcPr>
          <w:p w:rsidR="00832A3E" w:rsidRPr="003D463C" w:rsidRDefault="009E0A4C" w:rsidP="009E0A4C">
            <w:pPr>
              <w:pStyle w:val="LContinue"/>
              <w:ind w:left="0"/>
              <w:rPr>
                <w:lang w:val="en-US"/>
              </w:rPr>
            </w:pPr>
            <w:r w:rsidRPr="003D463C">
              <w:rPr>
                <w:rFonts w:cs="Arial"/>
                <w:color w:val="000000"/>
                <w:shd w:val="clear" w:color="auto" w:fill="FFFFFF"/>
                <w:lang w:val="en-US"/>
              </w:rPr>
              <w:t>I</w:t>
            </w:r>
            <w:r w:rsidR="00832A3E" w:rsidRPr="003D463C">
              <w:rPr>
                <w:rFonts w:cs="Arial"/>
                <w:color w:val="000000"/>
                <w:shd w:val="clear" w:color="auto" w:fill="FFFFFF"/>
                <w:lang w:val="en-US"/>
              </w:rPr>
              <w:t xml:space="preserve">ndicates </w:t>
            </w:r>
            <w:r w:rsidRPr="003D463C">
              <w:rPr>
                <w:rFonts w:cs="Arial"/>
                <w:color w:val="000000"/>
                <w:shd w:val="clear" w:color="auto" w:fill="FFFFFF"/>
                <w:lang w:val="en-US"/>
              </w:rPr>
              <w:t xml:space="preserve">the </w:t>
            </w:r>
            <w:r w:rsidR="00832A3E" w:rsidRPr="003D463C">
              <w:rPr>
                <w:rFonts w:cs="Arial"/>
                <w:color w:val="000000"/>
                <w:shd w:val="clear" w:color="auto" w:fill="FFFFFF"/>
                <w:lang w:val="en-US"/>
              </w:rPr>
              <w:t>second value proceeds the character in a duration</w:t>
            </w:r>
          </w:p>
        </w:tc>
      </w:tr>
    </w:tbl>
    <w:p w:rsidR="00B132C1" w:rsidRPr="003D463C" w:rsidRDefault="00B132C1" w:rsidP="00B132C1">
      <w:pPr>
        <w:pStyle w:val="LContinue"/>
        <w:rPr>
          <w:lang w:val="en-US"/>
        </w:rPr>
      </w:pPr>
    </w:p>
    <w:p w:rsidR="00B132C1" w:rsidRPr="003D463C" w:rsidRDefault="00B132C1" w:rsidP="00B132C1">
      <w:pPr>
        <w:pStyle w:val="LContinue"/>
        <w:rPr>
          <w:rFonts w:ascii="Calibri" w:hAnsi="Calibri"/>
          <w:lang w:val="en-US"/>
        </w:rPr>
      </w:pPr>
      <w:r w:rsidRPr="003D463C">
        <w:rPr>
          <w:lang w:val="en-US"/>
        </w:rPr>
        <w:t xml:space="preserve">The integration framework does </w:t>
      </w:r>
      <w:r w:rsidRPr="003D463C">
        <w:rPr>
          <w:b/>
          <w:lang w:val="en-US"/>
        </w:rPr>
        <w:t xml:space="preserve">not </w:t>
      </w:r>
      <w:r w:rsidRPr="003D463C">
        <w:rPr>
          <w:lang w:val="en-US"/>
        </w:rPr>
        <w:t xml:space="preserve">support the following format: </w:t>
      </w:r>
      <w:r w:rsidRPr="003D463C">
        <w:rPr>
          <w:rStyle w:val="TechnicalName"/>
          <w:lang w:val="en-US"/>
        </w:rPr>
        <w:t>PYYYYMMDDThhmmss</w:t>
      </w:r>
    </w:p>
    <w:p w:rsidR="00B132C1" w:rsidRPr="003D463C" w:rsidRDefault="00B132C1" w:rsidP="00B132C1">
      <w:pPr>
        <w:pStyle w:val="LContinue"/>
        <w:rPr>
          <w:lang w:val="en-US"/>
        </w:rPr>
      </w:pPr>
    </w:p>
    <w:p w:rsidR="00B132C1" w:rsidRPr="00B132C1" w:rsidRDefault="00B132C1" w:rsidP="00B132C1">
      <w:pPr>
        <w:pStyle w:val="LContinue"/>
        <w:rPr>
          <w:b/>
        </w:rPr>
      </w:pPr>
      <w:r w:rsidRPr="00B132C1">
        <w:rPr>
          <w:b/>
        </w:rPr>
        <w:t>Example</w:t>
      </w:r>
      <w:r w:rsidR="009107F1">
        <w:rPr>
          <w:b/>
        </w:rPr>
        <w:t>s</w:t>
      </w:r>
    </w:p>
    <w:p w:rsidR="00B132C1" w:rsidRPr="00F82DB6" w:rsidRDefault="00B132C1" w:rsidP="009E0A4C">
      <w:pPr>
        <w:pStyle w:val="BL2"/>
        <w:rPr>
          <w:rStyle w:val="TechnicalName"/>
        </w:rPr>
      </w:pPr>
      <w:r w:rsidRPr="00F82DB6">
        <w:rPr>
          <w:rStyle w:val="TechnicalName"/>
        </w:rPr>
        <w:t>PT5M</w:t>
      </w:r>
    </w:p>
    <w:p w:rsidR="00B132C1" w:rsidRDefault="00DA72FD" w:rsidP="009E0A4C">
      <w:pPr>
        <w:pStyle w:val="LC2"/>
      </w:pPr>
      <w:r>
        <w:t xml:space="preserve">Duration of </w:t>
      </w:r>
      <w:r w:rsidR="00B132C1" w:rsidRPr="00B132C1">
        <w:t>5 minutes.</w:t>
      </w:r>
    </w:p>
    <w:p w:rsidR="009107F1" w:rsidRPr="00DA72FD" w:rsidRDefault="009107F1" w:rsidP="009E0A4C">
      <w:pPr>
        <w:pStyle w:val="BL2"/>
        <w:rPr>
          <w:rStyle w:val="TechnicalName"/>
        </w:rPr>
      </w:pPr>
      <w:r w:rsidRPr="00DA72FD">
        <w:rPr>
          <w:rStyle w:val="TechnicalName"/>
        </w:rPr>
        <w:lastRenderedPageBreak/>
        <w:t>P</w:t>
      </w:r>
      <w:r w:rsidR="00DA72FD">
        <w:rPr>
          <w:rStyle w:val="TechnicalName"/>
        </w:rPr>
        <w:t>2</w:t>
      </w:r>
      <w:r w:rsidRPr="00DA72FD">
        <w:rPr>
          <w:rStyle w:val="TechnicalName"/>
        </w:rPr>
        <w:t>Y</w:t>
      </w:r>
      <w:r w:rsidR="00DA72FD">
        <w:rPr>
          <w:rStyle w:val="TechnicalName"/>
        </w:rPr>
        <w:t>5</w:t>
      </w:r>
      <w:r w:rsidRPr="00DA72FD">
        <w:rPr>
          <w:rStyle w:val="TechnicalName"/>
        </w:rPr>
        <w:t>M4DT12H30M5S</w:t>
      </w:r>
    </w:p>
    <w:p w:rsidR="00724BF7" w:rsidRPr="003D463C" w:rsidRDefault="00DA72FD" w:rsidP="009E0A4C">
      <w:pPr>
        <w:pStyle w:val="LC2"/>
        <w:rPr>
          <w:lang w:val="en-US"/>
        </w:rPr>
      </w:pPr>
      <w:r w:rsidRPr="003D463C">
        <w:rPr>
          <w:shd w:val="clear" w:color="auto" w:fill="FFFFFF"/>
          <w:lang w:val="en-US"/>
        </w:rPr>
        <w:t>Duration of two years, five months, four days, twelve hours, thirty minutes, and five seconds</w:t>
      </w:r>
    </w:p>
    <w:p w:rsidR="00B132C1" w:rsidRDefault="00B132C1" w:rsidP="00B132C1">
      <w:pPr>
        <w:pStyle w:val="LNumb"/>
        <w:rPr>
          <w:lang w:val="en-US"/>
        </w:rPr>
      </w:pPr>
      <w:r w:rsidRPr="001D5022">
        <w:rPr>
          <w:lang w:val="en-US"/>
        </w:rPr>
        <w:t xml:space="preserve">In the </w:t>
      </w:r>
      <w:r w:rsidR="009F503E">
        <w:rPr>
          <w:rStyle w:val="FieldName"/>
          <w:lang w:val="en-US"/>
        </w:rPr>
        <w:t>D</w:t>
      </w:r>
      <w:r w:rsidRPr="00076A27">
        <w:rPr>
          <w:rStyle w:val="FieldName"/>
          <w:lang w:val="en-US"/>
        </w:rPr>
        <w:t>ocumentation</w:t>
      </w:r>
      <w:r w:rsidRPr="001D5022">
        <w:rPr>
          <w:lang w:val="en-US"/>
        </w:rPr>
        <w:t xml:space="preserve"> field, enter information about the </w:t>
      </w:r>
      <w:r w:rsidR="00FE59B4">
        <w:rPr>
          <w:lang w:val="en-US"/>
        </w:rPr>
        <w:t xml:space="preserve">intermediate timer </w:t>
      </w:r>
      <w:r w:rsidRPr="001D5022">
        <w:rPr>
          <w:lang w:val="en-US"/>
        </w:rPr>
        <w:t>event.</w:t>
      </w:r>
    </w:p>
    <w:p w:rsidR="001A6C84" w:rsidRPr="003D463C" w:rsidRDefault="001A6C84" w:rsidP="00166F61">
      <w:pPr>
        <w:rPr>
          <w:lang w:val="en-US"/>
        </w:rPr>
      </w:pPr>
    </w:p>
    <w:p w:rsidR="001A6C84" w:rsidRPr="003D463C" w:rsidRDefault="00F076FB" w:rsidP="00C4676F">
      <w:pPr>
        <w:pStyle w:val="Heading4"/>
        <w:rPr>
          <w:lang w:val="en-US"/>
        </w:rPr>
      </w:pPr>
      <w:bookmarkStart w:id="84" w:name="a3_4_3_5"/>
      <w:bookmarkStart w:id="85" w:name="TimBouEvent"/>
      <w:r w:rsidRPr="003D463C">
        <w:rPr>
          <w:lang w:val="en-US"/>
        </w:rPr>
        <w:t>3</w:t>
      </w:r>
      <w:r w:rsidR="00790CCC" w:rsidRPr="003D463C">
        <w:rPr>
          <w:lang w:val="en-US"/>
        </w:rPr>
        <w:t>.4.3</w:t>
      </w:r>
      <w:r w:rsidR="00C4676F" w:rsidRPr="003D463C">
        <w:rPr>
          <w:lang w:val="en-US"/>
        </w:rPr>
        <w:t>.</w:t>
      </w:r>
      <w:r w:rsidR="00C20B60" w:rsidRPr="003D463C">
        <w:rPr>
          <w:lang w:val="en-US"/>
        </w:rPr>
        <w:t>5</w:t>
      </w:r>
      <w:r w:rsidR="001A6C84" w:rsidRPr="003D463C">
        <w:rPr>
          <w:lang w:val="en-US"/>
        </w:rPr>
        <w:t xml:space="preserve"> </w:t>
      </w:r>
      <w:r w:rsidR="00210AC1" w:rsidRPr="003D463C">
        <w:rPr>
          <w:lang w:val="en-US"/>
        </w:rPr>
        <w:t xml:space="preserve">Defining </w:t>
      </w:r>
      <w:r w:rsidR="001A6C84" w:rsidRPr="003D463C">
        <w:rPr>
          <w:lang w:val="en-US"/>
        </w:rPr>
        <w:t>Boundary Timer Event</w:t>
      </w:r>
      <w:r w:rsidR="00210AC1" w:rsidRPr="003D463C">
        <w:rPr>
          <w:lang w:val="en-US"/>
        </w:rPr>
        <w:t>s</w:t>
      </w:r>
    </w:p>
    <w:bookmarkEnd w:id="84"/>
    <w:bookmarkEnd w:id="85"/>
    <w:p w:rsidR="00615C11" w:rsidRPr="003D463C" w:rsidRDefault="00615C11" w:rsidP="00615C11">
      <w:pPr>
        <w:rPr>
          <w:lang w:val="en-US"/>
        </w:rPr>
      </w:pPr>
      <w:r w:rsidRPr="003D463C">
        <w:rPr>
          <w:lang w:val="en-US"/>
        </w:rPr>
        <w:t xml:space="preserve">A specific time-date, for example, </w:t>
      </w:r>
      <w:r w:rsidR="006C10A6" w:rsidRPr="003D463C">
        <w:rPr>
          <w:lang w:val="en-US"/>
        </w:rPr>
        <w:t>after five minutes</w:t>
      </w:r>
      <w:r w:rsidRPr="003D463C">
        <w:rPr>
          <w:lang w:val="en-US"/>
        </w:rPr>
        <w:t xml:space="preserve">, triggers the </w:t>
      </w:r>
      <w:r w:rsidR="009F192D" w:rsidRPr="003D463C">
        <w:rPr>
          <w:lang w:val="en-US"/>
        </w:rPr>
        <w:t xml:space="preserve">boundary timer </w:t>
      </w:r>
      <w:r w:rsidRPr="003D463C">
        <w:rPr>
          <w:lang w:val="en-US"/>
        </w:rPr>
        <w:t>event. Such a timer event attached to the boundary of a receive task changes the normal flow into an exception flow when it is triggered. The boundary timer event interrupts the task</w:t>
      </w:r>
      <w:r w:rsidR="009E0A4C" w:rsidRPr="003D463C">
        <w:rPr>
          <w:lang w:val="en-US"/>
        </w:rPr>
        <w:t>.</w:t>
      </w:r>
      <w:r w:rsidR="00152D27" w:rsidRPr="003D463C">
        <w:rPr>
          <w:lang w:val="en-US"/>
        </w:rPr>
        <w:t xml:space="preserve"> You define an outgoing sequence flow from the receive task and another sequence flow leaving the boundary timer event.</w:t>
      </w:r>
    </w:p>
    <w:p w:rsidR="00615C11" w:rsidRPr="003D463C" w:rsidRDefault="00615C11" w:rsidP="00166F61">
      <w:pPr>
        <w:rPr>
          <w:lang w:val="en-US"/>
        </w:rPr>
      </w:pPr>
    </w:p>
    <w:p w:rsidR="00EB2E0E" w:rsidRPr="00076A27" w:rsidRDefault="00EB2E0E" w:rsidP="00EB2E0E">
      <w:pPr>
        <w:rPr>
          <w:b/>
        </w:rPr>
      </w:pPr>
      <w:r w:rsidRPr="00076A27">
        <w:rPr>
          <w:b/>
        </w:rPr>
        <w:t>Procedure</w:t>
      </w:r>
    </w:p>
    <w:p w:rsidR="00540FF8" w:rsidRPr="00540FF8" w:rsidRDefault="00540FF8" w:rsidP="0006215C">
      <w:pPr>
        <w:pStyle w:val="LNumb"/>
        <w:numPr>
          <w:ilvl w:val="0"/>
          <w:numId w:val="18"/>
        </w:numPr>
        <w:ind w:left="341" w:hanging="57"/>
        <w:rPr>
          <w:lang w:val="en-US"/>
        </w:rPr>
      </w:pPr>
      <w:r w:rsidRPr="00540FF8">
        <w:rPr>
          <w:lang w:val="en-US"/>
        </w:rPr>
        <w:t xml:space="preserve">Click </w:t>
      </w:r>
      <w:r>
        <w:rPr>
          <w:rStyle w:val="FieldName"/>
          <w:lang w:val="en-US"/>
        </w:rPr>
        <w:t xml:space="preserve">Boundary </w:t>
      </w:r>
      <w:r w:rsidRPr="00540FF8">
        <w:rPr>
          <w:rStyle w:val="FieldName"/>
          <w:lang w:val="en-US"/>
        </w:rPr>
        <w:t>Timer Event</w:t>
      </w:r>
      <w:r w:rsidRPr="00540FF8">
        <w:rPr>
          <w:lang w:val="en-US"/>
        </w:rPr>
        <w:t xml:space="preserve"> </w:t>
      </w:r>
      <w:r w:rsidR="00232532">
        <w:rPr>
          <w:lang w:val="en-US"/>
        </w:rPr>
        <w:t>element</w:t>
      </w:r>
      <w:r w:rsidR="009F503E" w:rsidRPr="00076A27">
        <w:rPr>
          <w:lang w:val="en-US"/>
        </w:rPr>
        <w:t xml:space="preserve"> and </w:t>
      </w:r>
      <w:r w:rsidR="009F503E">
        <w:rPr>
          <w:lang w:val="en-US"/>
        </w:rPr>
        <w:t xml:space="preserve">click </w:t>
      </w:r>
      <w:r w:rsidR="009F503E" w:rsidRPr="00076A27">
        <w:rPr>
          <w:lang w:val="en-US"/>
        </w:rPr>
        <w:t>i</w:t>
      </w:r>
      <w:r w:rsidR="009F503E">
        <w:rPr>
          <w:lang w:val="en-US"/>
        </w:rPr>
        <w:t>n</w:t>
      </w:r>
      <w:r w:rsidR="009F503E" w:rsidRPr="00076A27">
        <w:rPr>
          <w:lang w:val="en-US"/>
        </w:rPr>
        <w:t xml:space="preserve"> the de</w:t>
      </w:r>
      <w:r w:rsidR="009F503E">
        <w:rPr>
          <w:lang w:val="en-US"/>
        </w:rPr>
        <w:t>sign</w:t>
      </w:r>
      <w:r w:rsidR="009F503E" w:rsidRPr="00076A27">
        <w:rPr>
          <w:lang w:val="en-US"/>
        </w:rPr>
        <w:t xml:space="preserve"> area</w:t>
      </w:r>
      <w:r w:rsidR="009F503E">
        <w:rPr>
          <w:lang w:val="en-US"/>
        </w:rPr>
        <w:t xml:space="preserve"> to drop the </w:t>
      </w:r>
      <w:r w:rsidR="00232532">
        <w:rPr>
          <w:lang w:val="en-US"/>
        </w:rPr>
        <w:t>element</w:t>
      </w:r>
      <w:r w:rsidR="00121FEF">
        <w:rPr>
          <w:lang w:val="en-US"/>
        </w:rPr>
        <w:t xml:space="preserve"> at the boundary of a receive task</w:t>
      </w:r>
      <w:r w:rsidR="009F503E" w:rsidRPr="00076A27">
        <w:rPr>
          <w:lang w:val="en-US"/>
        </w:rPr>
        <w:t>.</w:t>
      </w:r>
    </w:p>
    <w:p w:rsidR="00540FF8" w:rsidRPr="00076A27" w:rsidRDefault="00540FF8" w:rsidP="00540FF8">
      <w:pPr>
        <w:pStyle w:val="LNumb"/>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540FF8" w:rsidRDefault="00540FF8" w:rsidP="00540FF8">
      <w:pPr>
        <w:pStyle w:val="LNumb"/>
        <w:rPr>
          <w:lang w:val="en-US"/>
        </w:rPr>
      </w:pPr>
      <w:r w:rsidRPr="00C733C8">
        <w:rPr>
          <w:lang w:val="en-US"/>
        </w:rPr>
        <w:t xml:space="preserve">In the </w:t>
      </w:r>
      <w:r>
        <w:rPr>
          <w:rStyle w:val="FieldName"/>
          <w:lang w:val="en-US"/>
        </w:rPr>
        <w:t>Duration</w:t>
      </w:r>
      <w:r w:rsidRPr="00C733C8">
        <w:rPr>
          <w:lang w:val="en-US"/>
        </w:rPr>
        <w:t xml:space="preserve"> field, </w:t>
      </w:r>
      <w:r>
        <w:rPr>
          <w:lang w:val="en-US"/>
        </w:rPr>
        <w:t>enter the duration or starting date.</w:t>
      </w:r>
    </w:p>
    <w:p w:rsidR="00540FF8" w:rsidRPr="003D463C" w:rsidRDefault="00540FF8" w:rsidP="00540FF8">
      <w:pPr>
        <w:pStyle w:val="LContinue"/>
        <w:rPr>
          <w:lang w:val="en-US"/>
        </w:rPr>
      </w:pPr>
      <w:r w:rsidRPr="003D463C">
        <w:rPr>
          <w:lang w:val="en-US"/>
        </w:rPr>
        <w:t>BPMN uses the ISO 8601 specification.</w:t>
      </w:r>
    </w:p>
    <w:p w:rsidR="00540FF8" w:rsidRPr="003D463C" w:rsidRDefault="00540FF8" w:rsidP="00540FF8">
      <w:pPr>
        <w:pStyle w:val="LContinue"/>
        <w:rPr>
          <w:rStyle w:val="TechnicalName"/>
          <w:lang w:val="en-US"/>
        </w:rPr>
      </w:pPr>
      <w:r w:rsidRPr="003D463C">
        <w:rPr>
          <w:rStyle w:val="TechnicalName"/>
          <w:lang w:val="en-US"/>
        </w:rPr>
        <w:t>P[n]Y[n]M[n]DT[n]H[n]M[n]S</w:t>
      </w:r>
    </w:p>
    <w:p w:rsidR="00540FF8" w:rsidRPr="003D463C" w:rsidRDefault="00540FF8" w:rsidP="00540FF8">
      <w:pPr>
        <w:pStyle w:val="LContinue"/>
        <w:rPr>
          <w:rStyle w:val="TechnicalName"/>
          <w:lang w:val="en-US"/>
        </w:rPr>
      </w:pPr>
      <w:r w:rsidRPr="003D463C">
        <w:rPr>
          <w:rStyle w:val="TechnicalName"/>
          <w:lang w:val="en-US"/>
        </w:rPr>
        <w:t>P[n]W</w:t>
      </w:r>
    </w:p>
    <w:p w:rsidR="00540FF8" w:rsidRPr="003D463C" w:rsidRDefault="00540FF8" w:rsidP="00540FF8">
      <w:pPr>
        <w:pStyle w:val="LContinue"/>
        <w:rPr>
          <w:rStyle w:val="TechnicalName"/>
          <w:lang w:val="en-US"/>
        </w:rPr>
      </w:pPr>
      <w:r w:rsidRPr="003D463C">
        <w:rPr>
          <w:rStyle w:val="TechnicalName"/>
          <w:lang w:val="en-US"/>
        </w:rPr>
        <w:t>P[YYYY]-[MM]-[DD]T[hh]:[mm]:[ss]</w:t>
      </w:r>
    </w:p>
    <w:tbl>
      <w:tblPr>
        <w:tblStyle w:val="TableGrid"/>
        <w:tblW w:w="0" w:type="auto"/>
        <w:tblInd w:w="340" w:type="dxa"/>
        <w:tblLook w:val="04A0" w:firstRow="1" w:lastRow="0" w:firstColumn="1" w:lastColumn="0" w:noHBand="0" w:noVBand="1"/>
      </w:tblPr>
      <w:tblGrid>
        <w:gridCol w:w="1593"/>
        <w:gridCol w:w="7417"/>
      </w:tblGrid>
      <w:tr w:rsidR="00540FF8" w:rsidRPr="00D140BC" w:rsidTr="009B546C">
        <w:tc>
          <w:tcPr>
            <w:tcW w:w="1611" w:type="dxa"/>
          </w:tcPr>
          <w:p w:rsidR="00540FF8" w:rsidRPr="00D140BC" w:rsidRDefault="00540FF8" w:rsidP="009B546C">
            <w:pPr>
              <w:pStyle w:val="LContinue"/>
              <w:ind w:left="0"/>
              <w:rPr>
                <w:b/>
              </w:rPr>
            </w:pPr>
            <w:r w:rsidRPr="00D140BC">
              <w:rPr>
                <w:b/>
              </w:rPr>
              <w:t>Indicator</w:t>
            </w:r>
          </w:p>
        </w:tc>
        <w:tc>
          <w:tcPr>
            <w:tcW w:w="7625" w:type="dxa"/>
          </w:tcPr>
          <w:p w:rsidR="00540FF8" w:rsidRPr="00D140BC" w:rsidRDefault="00540FF8" w:rsidP="009B546C">
            <w:pPr>
              <w:pStyle w:val="LContinue"/>
              <w:ind w:left="0"/>
              <w:rPr>
                <w:b/>
              </w:rPr>
            </w:pPr>
            <w:r w:rsidRPr="00D140BC">
              <w:rPr>
                <w:b/>
              </w:rPr>
              <w:t>Description</w:t>
            </w:r>
          </w:p>
        </w:tc>
      </w:tr>
      <w:tr w:rsidR="00540FF8" w:rsidRPr="000328DA" w:rsidTr="009B546C">
        <w:tc>
          <w:tcPr>
            <w:tcW w:w="1611" w:type="dxa"/>
          </w:tcPr>
          <w:p w:rsidR="00540FF8" w:rsidRPr="00B132C1" w:rsidRDefault="00540FF8" w:rsidP="009B546C">
            <w:pPr>
              <w:pStyle w:val="LContinue"/>
              <w:ind w:left="0"/>
              <w:rPr>
                <w:rStyle w:val="TechnicalName"/>
              </w:rPr>
            </w:pPr>
            <w:r>
              <w:rPr>
                <w:rStyle w:val="TechnicalName"/>
              </w:rPr>
              <w:t>n</w:t>
            </w:r>
          </w:p>
        </w:tc>
        <w:tc>
          <w:tcPr>
            <w:tcW w:w="7625" w:type="dxa"/>
          </w:tcPr>
          <w:p w:rsidR="00540FF8" w:rsidRPr="003D463C" w:rsidRDefault="00540FF8" w:rsidP="009B546C">
            <w:pPr>
              <w:pStyle w:val="LContinue"/>
              <w:ind w:left="0"/>
              <w:rPr>
                <w:lang w:val="en-US"/>
              </w:rPr>
            </w:pPr>
            <w:r w:rsidRPr="003D463C">
              <w:rPr>
                <w:rFonts w:cs="Arial"/>
                <w:color w:val="000000"/>
                <w:shd w:val="clear" w:color="auto" w:fill="FFFFFF"/>
                <w:lang w:val="en-US"/>
              </w:rPr>
              <w:t>Defines a number that represents the number of years, months, or days</w:t>
            </w:r>
          </w:p>
        </w:tc>
      </w:tr>
      <w:tr w:rsidR="00540FF8" w:rsidRPr="000328DA" w:rsidTr="009B546C">
        <w:tc>
          <w:tcPr>
            <w:tcW w:w="1611" w:type="dxa"/>
          </w:tcPr>
          <w:p w:rsidR="00540FF8" w:rsidRDefault="00540FF8" w:rsidP="009B546C">
            <w:pPr>
              <w:pStyle w:val="LContinue"/>
              <w:ind w:left="0"/>
            </w:pPr>
            <w:r w:rsidRPr="00B132C1">
              <w:rPr>
                <w:rStyle w:val="TechnicalName"/>
              </w:rPr>
              <w:t>P</w:t>
            </w:r>
          </w:p>
        </w:tc>
        <w:tc>
          <w:tcPr>
            <w:tcW w:w="7625" w:type="dxa"/>
          </w:tcPr>
          <w:p w:rsidR="00540FF8" w:rsidRPr="003D463C" w:rsidRDefault="00540FF8" w:rsidP="009B546C">
            <w:pPr>
              <w:pStyle w:val="LContinue"/>
              <w:ind w:left="0"/>
              <w:rPr>
                <w:lang w:val="en-US"/>
              </w:rPr>
            </w:pPr>
            <w:r w:rsidRPr="003D463C">
              <w:rPr>
                <w:lang w:val="en-US"/>
              </w:rPr>
              <w:t xml:space="preserve">Indicates that the following duration </w:t>
            </w:r>
            <w:r w:rsidRPr="003D463C">
              <w:rPr>
                <w:rFonts w:cs="Arial"/>
                <w:color w:val="000000"/>
                <w:shd w:val="clear" w:color="auto" w:fill="FFFFFF"/>
                <w:lang w:val="en-US"/>
              </w:rPr>
              <w:t>is specified by the number of years, months, days, hours, minutes, and seconds</w:t>
            </w:r>
            <w:r w:rsidRPr="003D463C">
              <w:rPr>
                <w:lang w:val="en-US"/>
              </w:rPr>
              <w:t xml:space="preserve"> </w:t>
            </w:r>
          </w:p>
        </w:tc>
      </w:tr>
      <w:tr w:rsidR="00540FF8" w:rsidRPr="000328DA" w:rsidTr="009B546C">
        <w:tc>
          <w:tcPr>
            <w:tcW w:w="1611" w:type="dxa"/>
          </w:tcPr>
          <w:p w:rsidR="00540FF8" w:rsidRPr="00B132C1" w:rsidRDefault="00540FF8" w:rsidP="009B546C">
            <w:pPr>
              <w:pStyle w:val="LContinue"/>
              <w:ind w:left="0"/>
              <w:rPr>
                <w:rStyle w:val="TechnicalName"/>
              </w:rPr>
            </w:pPr>
            <w:r>
              <w:rPr>
                <w:rStyle w:val="TechnicalName"/>
              </w:rPr>
              <w:t>T</w:t>
            </w:r>
          </w:p>
        </w:tc>
        <w:tc>
          <w:tcPr>
            <w:tcW w:w="7625" w:type="dxa"/>
          </w:tcPr>
          <w:p w:rsidR="00540FF8" w:rsidRPr="003D463C" w:rsidRDefault="00540FF8" w:rsidP="009B546C">
            <w:pPr>
              <w:pStyle w:val="LContinue"/>
              <w:ind w:left="0"/>
              <w:rPr>
                <w:lang w:val="en-US"/>
              </w:rPr>
            </w:pPr>
            <w:r w:rsidRPr="003D463C">
              <w:rPr>
                <w:rFonts w:cs="Arial"/>
                <w:color w:val="000000"/>
                <w:shd w:val="clear" w:color="auto" w:fill="FFFFFF"/>
                <w:lang w:val="en-US"/>
              </w:rPr>
              <w:t>Indicates that a time value follows. Any value with a time must begin with T.</w:t>
            </w:r>
          </w:p>
        </w:tc>
      </w:tr>
      <w:tr w:rsidR="00540FF8" w:rsidRPr="000328DA" w:rsidTr="009B546C">
        <w:tc>
          <w:tcPr>
            <w:tcW w:w="1611" w:type="dxa"/>
          </w:tcPr>
          <w:p w:rsidR="00540FF8" w:rsidRDefault="00540FF8" w:rsidP="009B546C">
            <w:pPr>
              <w:pStyle w:val="LContinue"/>
              <w:ind w:left="0"/>
            </w:pPr>
            <w:r w:rsidRPr="00B132C1">
              <w:rPr>
                <w:rStyle w:val="TechnicalName"/>
              </w:rPr>
              <w:t>Y</w:t>
            </w:r>
          </w:p>
        </w:tc>
        <w:tc>
          <w:tcPr>
            <w:tcW w:w="7625" w:type="dxa"/>
          </w:tcPr>
          <w:p w:rsidR="00540FF8" w:rsidRPr="003D463C" w:rsidRDefault="00540FF8" w:rsidP="009B546C">
            <w:pPr>
              <w:pStyle w:val="LContinue"/>
              <w:ind w:left="0"/>
              <w:rPr>
                <w:lang w:val="en-US"/>
              </w:rPr>
            </w:pPr>
            <w:r w:rsidRPr="003D463C">
              <w:rPr>
                <w:lang w:val="en-US"/>
              </w:rPr>
              <w:t>Indicates the year followed by the value for the number of years</w:t>
            </w:r>
          </w:p>
        </w:tc>
      </w:tr>
      <w:tr w:rsidR="00540FF8" w:rsidRPr="000328DA" w:rsidTr="009B546C">
        <w:tc>
          <w:tcPr>
            <w:tcW w:w="1611" w:type="dxa"/>
          </w:tcPr>
          <w:p w:rsidR="00540FF8" w:rsidRDefault="00540FF8" w:rsidP="009B546C">
            <w:pPr>
              <w:pStyle w:val="LContinue"/>
              <w:ind w:left="0"/>
            </w:pPr>
            <w:r w:rsidRPr="00B132C1">
              <w:rPr>
                <w:rStyle w:val="TechnicalName"/>
              </w:rPr>
              <w:t>M</w:t>
            </w:r>
          </w:p>
        </w:tc>
        <w:tc>
          <w:tcPr>
            <w:tcW w:w="7625" w:type="dxa"/>
          </w:tcPr>
          <w:p w:rsidR="00540FF8" w:rsidRPr="003D463C" w:rsidRDefault="00540FF8" w:rsidP="009B546C">
            <w:pPr>
              <w:pStyle w:val="LContinue"/>
              <w:ind w:left="0"/>
              <w:rPr>
                <w:lang w:val="en-US"/>
              </w:rPr>
            </w:pPr>
            <w:r w:rsidRPr="003D463C">
              <w:rPr>
                <w:lang w:val="en-US"/>
              </w:rPr>
              <w:t>Indicates the month followed by the value for the number of months</w:t>
            </w:r>
          </w:p>
        </w:tc>
      </w:tr>
      <w:tr w:rsidR="00540FF8" w:rsidRPr="000328DA" w:rsidTr="009B546C">
        <w:tc>
          <w:tcPr>
            <w:tcW w:w="1611" w:type="dxa"/>
          </w:tcPr>
          <w:p w:rsidR="00540FF8" w:rsidRDefault="00540FF8" w:rsidP="009B546C">
            <w:pPr>
              <w:pStyle w:val="LContinue"/>
              <w:ind w:left="0"/>
            </w:pPr>
            <w:r w:rsidRPr="00B132C1">
              <w:rPr>
                <w:rStyle w:val="TechnicalName"/>
              </w:rPr>
              <w:t>W</w:t>
            </w:r>
          </w:p>
        </w:tc>
        <w:tc>
          <w:tcPr>
            <w:tcW w:w="7625" w:type="dxa"/>
          </w:tcPr>
          <w:p w:rsidR="00540FF8" w:rsidRPr="003D463C" w:rsidRDefault="00540FF8" w:rsidP="009B546C">
            <w:pPr>
              <w:pStyle w:val="LContinue"/>
              <w:ind w:left="0"/>
              <w:rPr>
                <w:lang w:val="en-US"/>
              </w:rPr>
            </w:pPr>
            <w:r w:rsidRPr="003D463C">
              <w:rPr>
                <w:rFonts w:cs="Arial"/>
                <w:color w:val="000000"/>
                <w:shd w:val="clear" w:color="auto" w:fill="FFFFFF"/>
                <w:lang w:val="en-US"/>
              </w:rPr>
              <w:t>Indicates that the duration is specified in weeks.</w:t>
            </w:r>
          </w:p>
        </w:tc>
      </w:tr>
      <w:tr w:rsidR="00540FF8" w:rsidRPr="000328DA" w:rsidTr="009B546C">
        <w:tc>
          <w:tcPr>
            <w:tcW w:w="1611" w:type="dxa"/>
          </w:tcPr>
          <w:p w:rsidR="00540FF8" w:rsidRDefault="00540FF8" w:rsidP="009B546C">
            <w:pPr>
              <w:pStyle w:val="LContinue"/>
              <w:ind w:left="0"/>
            </w:pPr>
            <w:r w:rsidRPr="00B132C1">
              <w:rPr>
                <w:rStyle w:val="TechnicalName"/>
              </w:rPr>
              <w:t>D</w:t>
            </w:r>
          </w:p>
        </w:tc>
        <w:tc>
          <w:tcPr>
            <w:tcW w:w="7625" w:type="dxa"/>
          </w:tcPr>
          <w:p w:rsidR="00540FF8" w:rsidRPr="003D463C" w:rsidRDefault="00540FF8" w:rsidP="009B546C">
            <w:pPr>
              <w:pStyle w:val="LContinue"/>
              <w:ind w:left="0"/>
              <w:rPr>
                <w:lang w:val="en-US"/>
              </w:rPr>
            </w:pPr>
            <w:r w:rsidRPr="003D463C">
              <w:rPr>
                <w:lang w:val="en-US"/>
              </w:rPr>
              <w:t>Indicates day value that follows.</w:t>
            </w:r>
          </w:p>
        </w:tc>
      </w:tr>
      <w:tr w:rsidR="00540FF8" w:rsidRPr="000328DA" w:rsidTr="009B546C">
        <w:tc>
          <w:tcPr>
            <w:tcW w:w="1611" w:type="dxa"/>
          </w:tcPr>
          <w:p w:rsidR="00540FF8" w:rsidRDefault="00540FF8" w:rsidP="009B546C">
            <w:pPr>
              <w:pStyle w:val="LContinue"/>
              <w:ind w:left="0"/>
            </w:pPr>
            <w:r w:rsidRPr="00B132C1">
              <w:rPr>
                <w:rStyle w:val="TechnicalName"/>
              </w:rPr>
              <w:t>H</w:t>
            </w:r>
          </w:p>
        </w:tc>
        <w:tc>
          <w:tcPr>
            <w:tcW w:w="7625" w:type="dxa"/>
          </w:tcPr>
          <w:p w:rsidR="00540FF8" w:rsidRPr="003D463C" w:rsidRDefault="00540FF8" w:rsidP="009B546C">
            <w:pPr>
              <w:pStyle w:val="LContinue"/>
              <w:ind w:left="0"/>
              <w:rPr>
                <w:lang w:val="en-US"/>
              </w:rPr>
            </w:pPr>
            <w:r w:rsidRPr="003D463C">
              <w:rPr>
                <w:lang w:val="en-US"/>
              </w:rPr>
              <w:t>Indicates that an hour value proceeds the character in a duration</w:t>
            </w:r>
          </w:p>
        </w:tc>
      </w:tr>
      <w:tr w:rsidR="00540FF8" w:rsidRPr="000328DA" w:rsidTr="009B546C">
        <w:tc>
          <w:tcPr>
            <w:tcW w:w="1611" w:type="dxa"/>
          </w:tcPr>
          <w:p w:rsidR="00540FF8" w:rsidRDefault="00540FF8" w:rsidP="009B546C">
            <w:pPr>
              <w:pStyle w:val="LContinue"/>
              <w:ind w:left="0"/>
            </w:pPr>
            <w:r w:rsidRPr="00B132C1">
              <w:rPr>
                <w:rStyle w:val="TechnicalName"/>
              </w:rPr>
              <w:t>M</w:t>
            </w:r>
          </w:p>
        </w:tc>
        <w:tc>
          <w:tcPr>
            <w:tcW w:w="7625" w:type="dxa"/>
          </w:tcPr>
          <w:p w:rsidR="00540FF8" w:rsidRPr="003D463C" w:rsidRDefault="00540FF8" w:rsidP="009B546C">
            <w:pPr>
              <w:pStyle w:val="LContinue"/>
              <w:ind w:left="0"/>
              <w:rPr>
                <w:lang w:val="en-US"/>
              </w:rPr>
            </w:pPr>
            <w:r w:rsidRPr="003D463C">
              <w:rPr>
                <w:rFonts w:cs="Arial"/>
                <w:color w:val="000000"/>
                <w:shd w:val="clear" w:color="auto" w:fill="FFFFFF"/>
                <w:lang w:val="en-US"/>
              </w:rPr>
              <w:t>As part of a time, indicates that a minute value proceeds the character in a duration</w:t>
            </w:r>
          </w:p>
        </w:tc>
      </w:tr>
      <w:tr w:rsidR="00540FF8" w:rsidRPr="000328DA" w:rsidTr="009B546C">
        <w:tc>
          <w:tcPr>
            <w:tcW w:w="1611" w:type="dxa"/>
          </w:tcPr>
          <w:p w:rsidR="00540FF8" w:rsidRPr="00B132C1" w:rsidRDefault="00540FF8" w:rsidP="009B546C">
            <w:pPr>
              <w:pStyle w:val="LContinue"/>
              <w:ind w:left="0"/>
              <w:rPr>
                <w:rStyle w:val="TechnicalName"/>
              </w:rPr>
            </w:pPr>
            <w:r>
              <w:rPr>
                <w:rStyle w:val="TechnicalName"/>
              </w:rPr>
              <w:t>S</w:t>
            </w:r>
          </w:p>
        </w:tc>
        <w:tc>
          <w:tcPr>
            <w:tcW w:w="7625" w:type="dxa"/>
          </w:tcPr>
          <w:p w:rsidR="00540FF8" w:rsidRPr="003D463C" w:rsidRDefault="00540FF8" w:rsidP="009B546C">
            <w:pPr>
              <w:pStyle w:val="LContinue"/>
              <w:ind w:left="0"/>
              <w:rPr>
                <w:lang w:val="en-US"/>
              </w:rPr>
            </w:pPr>
            <w:r w:rsidRPr="003D463C">
              <w:rPr>
                <w:rFonts w:cs="Arial"/>
                <w:color w:val="000000"/>
                <w:shd w:val="clear" w:color="auto" w:fill="FFFFFF"/>
                <w:lang w:val="en-US"/>
              </w:rPr>
              <w:t>Indicates the second value proceeds the character in a duration</w:t>
            </w:r>
          </w:p>
        </w:tc>
      </w:tr>
    </w:tbl>
    <w:p w:rsidR="00540FF8" w:rsidRPr="003D463C" w:rsidRDefault="00540FF8" w:rsidP="00540FF8">
      <w:pPr>
        <w:pStyle w:val="LContinue"/>
        <w:rPr>
          <w:lang w:val="en-US"/>
        </w:rPr>
      </w:pPr>
    </w:p>
    <w:p w:rsidR="00540FF8" w:rsidRPr="003D463C" w:rsidRDefault="00540FF8" w:rsidP="00540FF8">
      <w:pPr>
        <w:pStyle w:val="LContinue"/>
        <w:rPr>
          <w:rFonts w:ascii="Calibri" w:hAnsi="Calibri"/>
          <w:lang w:val="en-US"/>
        </w:rPr>
      </w:pPr>
      <w:r w:rsidRPr="003D463C">
        <w:rPr>
          <w:lang w:val="en-US"/>
        </w:rPr>
        <w:t xml:space="preserve">The integration framework does </w:t>
      </w:r>
      <w:r w:rsidRPr="003D463C">
        <w:rPr>
          <w:b/>
          <w:lang w:val="en-US"/>
        </w:rPr>
        <w:t xml:space="preserve">not </w:t>
      </w:r>
      <w:r w:rsidRPr="003D463C">
        <w:rPr>
          <w:lang w:val="en-US"/>
        </w:rPr>
        <w:t xml:space="preserve">support the following format: </w:t>
      </w:r>
      <w:r w:rsidRPr="003D463C">
        <w:rPr>
          <w:rStyle w:val="TechnicalName"/>
          <w:lang w:val="en-US"/>
        </w:rPr>
        <w:t>PYYYYMMDDThhmmss</w:t>
      </w:r>
    </w:p>
    <w:p w:rsidR="00540FF8" w:rsidRPr="003D463C" w:rsidRDefault="00540FF8" w:rsidP="00540FF8">
      <w:pPr>
        <w:pStyle w:val="LContinue"/>
        <w:rPr>
          <w:lang w:val="en-US"/>
        </w:rPr>
      </w:pPr>
    </w:p>
    <w:p w:rsidR="00540FF8" w:rsidRPr="00B132C1" w:rsidRDefault="00540FF8" w:rsidP="00540FF8">
      <w:pPr>
        <w:pStyle w:val="LContinue"/>
        <w:rPr>
          <w:b/>
        </w:rPr>
      </w:pPr>
      <w:r w:rsidRPr="00B132C1">
        <w:rPr>
          <w:b/>
        </w:rPr>
        <w:t>Example</w:t>
      </w:r>
      <w:r>
        <w:rPr>
          <w:b/>
        </w:rPr>
        <w:t>s</w:t>
      </w:r>
    </w:p>
    <w:p w:rsidR="00540FF8" w:rsidRPr="00F82DB6" w:rsidRDefault="00540FF8" w:rsidP="00540FF8">
      <w:pPr>
        <w:pStyle w:val="BL2"/>
        <w:rPr>
          <w:rStyle w:val="TechnicalName"/>
        </w:rPr>
      </w:pPr>
      <w:r w:rsidRPr="00F82DB6">
        <w:rPr>
          <w:rStyle w:val="TechnicalName"/>
        </w:rPr>
        <w:t>PT5M</w:t>
      </w:r>
    </w:p>
    <w:p w:rsidR="00540FF8" w:rsidRDefault="00371E0D" w:rsidP="00540FF8">
      <w:pPr>
        <w:pStyle w:val="LC2"/>
      </w:pPr>
      <w:r>
        <w:t>D</w:t>
      </w:r>
      <w:r w:rsidR="00540FF8">
        <w:t xml:space="preserve">uration of </w:t>
      </w:r>
      <w:r w:rsidR="00540FF8" w:rsidRPr="00B132C1">
        <w:t>5 minutes.</w:t>
      </w:r>
    </w:p>
    <w:p w:rsidR="00540FF8" w:rsidRPr="00DA72FD" w:rsidRDefault="00540FF8" w:rsidP="00540FF8">
      <w:pPr>
        <w:pStyle w:val="BL2"/>
        <w:rPr>
          <w:rStyle w:val="TechnicalName"/>
        </w:rPr>
      </w:pPr>
      <w:r w:rsidRPr="00DA72FD">
        <w:rPr>
          <w:rStyle w:val="TechnicalName"/>
        </w:rPr>
        <w:t>P</w:t>
      </w:r>
      <w:r>
        <w:rPr>
          <w:rStyle w:val="TechnicalName"/>
        </w:rPr>
        <w:t>2</w:t>
      </w:r>
      <w:r w:rsidRPr="00DA72FD">
        <w:rPr>
          <w:rStyle w:val="TechnicalName"/>
        </w:rPr>
        <w:t>Y</w:t>
      </w:r>
      <w:r>
        <w:rPr>
          <w:rStyle w:val="TechnicalName"/>
        </w:rPr>
        <w:t>5</w:t>
      </w:r>
      <w:r w:rsidRPr="00DA72FD">
        <w:rPr>
          <w:rStyle w:val="TechnicalName"/>
        </w:rPr>
        <w:t>M4DT12H30M5S</w:t>
      </w:r>
    </w:p>
    <w:p w:rsidR="00540FF8" w:rsidRPr="003D463C" w:rsidRDefault="00540FF8" w:rsidP="00540FF8">
      <w:pPr>
        <w:pStyle w:val="LC2"/>
        <w:rPr>
          <w:lang w:val="en-US"/>
        </w:rPr>
      </w:pPr>
      <w:r w:rsidRPr="003D463C">
        <w:rPr>
          <w:shd w:val="clear" w:color="auto" w:fill="FFFFFF"/>
          <w:lang w:val="en-US"/>
        </w:rPr>
        <w:t>Duration of two years, five months, four days, twelve hours, thirty minutes, and five seconds</w:t>
      </w:r>
    </w:p>
    <w:p w:rsidR="00540FF8" w:rsidRDefault="00540FF8" w:rsidP="00540FF8">
      <w:pPr>
        <w:pStyle w:val="LNumb"/>
        <w:rPr>
          <w:lang w:val="en-US"/>
        </w:rPr>
      </w:pPr>
      <w:r w:rsidRPr="001D5022">
        <w:rPr>
          <w:lang w:val="en-US"/>
        </w:rPr>
        <w:t xml:space="preserve">In the </w:t>
      </w:r>
      <w:r w:rsidR="009F503E">
        <w:rPr>
          <w:rStyle w:val="FieldName"/>
          <w:lang w:val="en-US"/>
        </w:rPr>
        <w:t>D</w:t>
      </w:r>
      <w:r w:rsidRPr="00076A27">
        <w:rPr>
          <w:rStyle w:val="FieldName"/>
          <w:lang w:val="en-US"/>
        </w:rPr>
        <w:t>ocumentation</w:t>
      </w:r>
      <w:r w:rsidRPr="001D5022">
        <w:rPr>
          <w:lang w:val="en-US"/>
        </w:rPr>
        <w:t xml:space="preserve"> field, enter information about the </w:t>
      </w:r>
      <w:r w:rsidR="00EB2E0E">
        <w:rPr>
          <w:lang w:val="en-US"/>
        </w:rPr>
        <w:t>boundary timer event</w:t>
      </w:r>
      <w:r w:rsidRPr="001D5022">
        <w:rPr>
          <w:lang w:val="en-US"/>
        </w:rPr>
        <w:t>.</w:t>
      </w:r>
    </w:p>
    <w:p w:rsidR="00540FF8" w:rsidRPr="003D463C" w:rsidRDefault="00540FF8" w:rsidP="00166F61">
      <w:pPr>
        <w:rPr>
          <w:lang w:val="en-US"/>
        </w:rPr>
      </w:pPr>
    </w:p>
    <w:p w:rsidR="00C4676F" w:rsidRPr="003D463C" w:rsidRDefault="00F076FB" w:rsidP="00C4676F">
      <w:pPr>
        <w:pStyle w:val="Heading3"/>
        <w:rPr>
          <w:lang w:val="en-US"/>
        </w:rPr>
      </w:pPr>
      <w:bookmarkStart w:id="86" w:name="ExcGateway"/>
      <w:bookmarkStart w:id="87" w:name="IncGateway"/>
      <w:bookmarkStart w:id="88" w:name="ParGateway"/>
      <w:bookmarkStart w:id="89" w:name="a3_4_4"/>
      <w:bookmarkStart w:id="90" w:name="_Toc22297468"/>
      <w:r w:rsidRPr="003D463C">
        <w:rPr>
          <w:lang w:val="en-US"/>
        </w:rPr>
        <w:lastRenderedPageBreak/>
        <w:t>3</w:t>
      </w:r>
      <w:r w:rsidR="005A4541" w:rsidRPr="003D463C">
        <w:rPr>
          <w:lang w:val="en-US"/>
        </w:rPr>
        <w:t>.4.4</w:t>
      </w:r>
      <w:r w:rsidR="00C4676F" w:rsidRPr="003D463C">
        <w:rPr>
          <w:lang w:val="en-US"/>
        </w:rPr>
        <w:t xml:space="preserve"> </w:t>
      </w:r>
      <w:r w:rsidR="005A4541" w:rsidRPr="003D463C">
        <w:rPr>
          <w:lang w:val="en-US"/>
        </w:rPr>
        <w:t xml:space="preserve">Defining </w:t>
      </w:r>
      <w:r w:rsidR="00C4676F" w:rsidRPr="003D463C">
        <w:rPr>
          <w:lang w:val="en-US"/>
        </w:rPr>
        <w:t>Gateways</w:t>
      </w:r>
      <w:bookmarkEnd w:id="90"/>
    </w:p>
    <w:bookmarkEnd w:id="86"/>
    <w:bookmarkEnd w:id="87"/>
    <w:bookmarkEnd w:id="88"/>
    <w:bookmarkEnd w:id="89"/>
    <w:p w:rsidR="00B04AEF" w:rsidRPr="003D463C" w:rsidRDefault="00540FF8" w:rsidP="00B04AEF">
      <w:pPr>
        <w:rPr>
          <w:lang w:val="en-US"/>
        </w:rPr>
      </w:pPr>
      <w:r w:rsidRPr="003D463C">
        <w:rPr>
          <w:lang w:val="en-US"/>
        </w:rPr>
        <w:t>Gateways indicate that a decision is required. The integration framework supports inclusive</w:t>
      </w:r>
      <w:r w:rsidR="00BB646B" w:rsidRPr="003D463C">
        <w:rPr>
          <w:lang w:val="en-US"/>
        </w:rPr>
        <w:t xml:space="preserve"> and </w:t>
      </w:r>
      <w:r w:rsidRPr="003D463C">
        <w:rPr>
          <w:lang w:val="en-US"/>
        </w:rPr>
        <w:t>exclusive gateways.</w:t>
      </w:r>
      <w:r w:rsidR="00CF7DF1" w:rsidRPr="003D463C">
        <w:rPr>
          <w:lang w:val="en-US"/>
        </w:rPr>
        <w:t xml:space="preserve"> For a valid business process model, add a converging gateway for each diverging gateway that you define.</w:t>
      </w:r>
    </w:p>
    <w:p w:rsidR="00EB2E0E" w:rsidRPr="003D463C" w:rsidRDefault="00EB2E0E" w:rsidP="00B04AEF">
      <w:pPr>
        <w:rPr>
          <w:lang w:val="en-US"/>
        </w:rPr>
      </w:pPr>
    </w:p>
    <w:p w:rsidR="00EB2E0E" w:rsidRPr="00076A27" w:rsidRDefault="00EB2E0E" w:rsidP="00EB2E0E">
      <w:pPr>
        <w:rPr>
          <w:b/>
        </w:rPr>
      </w:pPr>
      <w:r w:rsidRPr="00076A27">
        <w:rPr>
          <w:b/>
        </w:rPr>
        <w:t>Procedure</w:t>
      </w:r>
    </w:p>
    <w:p w:rsidR="00EB2E0E" w:rsidRPr="00EB2E0E" w:rsidRDefault="00EB2E0E" w:rsidP="0006215C">
      <w:pPr>
        <w:pStyle w:val="LNumb"/>
        <w:numPr>
          <w:ilvl w:val="0"/>
          <w:numId w:val="19"/>
        </w:numPr>
        <w:ind w:left="341" w:hanging="57"/>
        <w:rPr>
          <w:lang w:val="en-US"/>
        </w:rPr>
      </w:pPr>
      <w:r w:rsidRPr="00EB2E0E">
        <w:rPr>
          <w:lang w:val="en-US"/>
        </w:rPr>
        <w:t xml:space="preserve">Click </w:t>
      </w:r>
      <w:r>
        <w:rPr>
          <w:rStyle w:val="FieldName"/>
          <w:lang w:val="en-US"/>
        </w:rPr>
        <w:t>Gateway</w:t>
      </w:r>
      <w:r w:rsidR="009F503E" w:rsidRPr="009F503E">
        <w:rPr>
          <w:lang w:val="en-US"/>
        </w:rPr>
        <w:t xml:space="preserve"> </w:t>
      </w:r>
      <w:r w:rsidR="00232532">
        <w:rPr>
          <w:lang w:val="en-US"/>
        </w:rPr>
        <w:t>element</w:t>
      </w:r>
      <w:r w:rsidR="009F503E" w:rsidRPr="00076A27">
        <w:rPr>
          <w:lang w:val="en-US"/>
        </w:rPr>
        <w:t xml:space="preserve"> and </w:t>
      </w:r>
      <w:r w:rsidR="009F503E">
        <w:rPr>
          <w:lang w:val="en-US"/>
        </w:rPr>
        <w:t xml:space="preserve">click </w:t>
      </w:r>
      <w:r w:rsidR="009F503E" w:rsidRPr="00076A27">
        <w:rPr>
          <w:lang w:val="en-US"/>
        </w:rPr>
        <w:t>i</w:t>
      </w:r>
      <w:r w:rsidR="009F503E">
        <w:rPr>
          <w:lang w:val="en-US"/>
        </w:rPr>
        <w:t>n</w:t>
      </w:r>
      <w:r w:rsidR="009F503E" w:rsidRPr="00076A27">
        <w:rPr>
          <w:lang w:val="en-US"/>
        </w:rPr>
        <w:t xml:space="preserve"> the de</w:t>
      </w:r>
      <w:r w:rsidR="009F503E">
        <w:rPr>
          <w:lang w:val="en-US"/>
        </w:rPr>
        <w:t>sign</w:t>
      </w:r>
      <w:r w:rsidR="009F503E" w:rsidRPr="00076A27">
        <w:rPr>
          <w:lang w:val="en-US"/>
        </w:rPr>
        <w:t xml:space="preserve"> area</w:t>
      </w:r>
      <w:r w:rsidR="009F503E">
        <w:rPr>
          <w:lang w:val="en-US"/>
        </w:rPr>
        <w:t xml:space="preserve"> to drop the </w:t>
      </w:r>
      <w:r w:rsidR="00232532">
        <w:rPr>
          <w:lang w:val="en-US"/>
        </w:rPr>
        <w:t>element</w:t>
      </w:r>
      <w:r w:rsidR="009F503E" w:rsidRPr="00076A27">
        <w:rPr>
          <w:lang w:val="en-US"/>
        </w:rPr>
        <w:t>.</w:t>
      </w:r>
    </w:p>
    <w:p w:rsidR="00EB2E0E" w:rsidRPr="00076A27" w:rsidRDefault="00EB2E0E" w:rsidP="00EB2E0E">
      <w:pPr>
        <w:pStyle w:val="LNumb"/>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EB2E0E" w:rsidRDefault="00EB2E0E" w:rsidP="00EB2E0E">
      <w:pPr>
        <w:pStyle w:val="LNumb"/>
        <w:rPr>
          <w:lang w:val="en-US"/>
        </w:rPr>
      </w:pPr>
      <w:r w:rsidRPr="001D5022">
        <w:rPr>
          <w:lang w:val="en-US"/>
        </w:rPr>
        <w:t xml:space="preserve">In the </w:t>
      </w:r>
      <w:r w:rsidR="009F503E">
        <w:rPr>
          <w:rStyle w:val="FieldName"/>
          <w:lang w:val="en-US"/>
        </w:rPr>
        <w:t>D</w:t>
      </w:r>
      <w:r w:rsidRPr="00076A27">
        <w:rPr>
          <w:rStyle w:val="FieldName"/>
          <w:lang w:val="en-US"/>
        </w:rPr>
        <w:t>ocumentation</w:t>
      </w:r>
      <w:r w:rsidRPr="001D5022">
        <w:rPr>
          <w:lang w:val="en-US"/>
        </w:rPr>
        <w:t xml:space="preserve"> field, enter information about the </w:t>
      </w:r>
      <w:r>
        <w:rPr>
          <w:lang w:val="en-US"/>
        </w:rPr>
        <w:t>gateway</w:t>
      </w:r>
      <w:r w:rsidRPr="001D5022">
        <w:rPr>
          <w:lang w:val="en-US"/>
        </w:rPr>
        <w:t>.</w:t>
      </w:r>
    </w:p>
    <w:p w:rsidR="00EB2E0E" w:rsidRPr="003D463C" w:rsidRDefault="00EB2E0E" w:rsidP="00B04AEF">
      <w:pPr>
        <w:rPr>
          <w:lang w:val="en-US"/>
        </w:rPr>
      </w:pPr>
    </w:p>
    <w:p w:rsidR="001A6C84" w:rsidRPr="003D463C" w:rsidRDefault="00F076FB" w:rsidP="00C4676F">
      <w:pPr>
        <w:pStyle w:val="Heading3"/>
        <w:rPr>
          <w:lang w:val="en-US"/>
        </w:rPr>
      </w:pPr>
      <w:bookmarkStart w:id="91" w:name="a3_4_5"/>
      <w:bookmarkStart w:id="92" w:name="_Toc22297469"/>
      <w:r w:rsidRPr="003D463C">
        <w:rPr>
          <w:lang w:val="en-US"/>
        </w:rPr>
        <w:t>3</w:t>
      </w:r>
      <w:r w:rsidR="00C4676F" w:rsidRPr="003D463C">
        <w:rPr>
          <w:lang w:val="en-US"/>
        </w:rPr>
        <w:t>.</w:t>
      </w:r>
      <w:r w:rsidR="005A4541" w:rsidRPr="003D463C">
        <w:rPr>
          <w:lang w:val="en-US"/>
        </w:rPr>
        <w:t>4</w:t>
      </w:r>
      <w:r w:rsidR="00C4676F" w:rsidRPr="003D463C">
        <w:rPr>
          <w:lang w:val="en-US"/>
        </w:rPr>
        <w:t>.</w:t>
      </w:r>
      <w:r w:rsidR="005A4541" w:rsidRPr="003D463C">
        <w:rPr>
          <w:lang w:val="en-US"/>
        </w:rPr>
        <w:t>5</w:t>
      </w:r>
      <w:r w:rsidR="00C4676F" w:rsidRPr="003D463C">
        <w:rPr>
          <w:lang w:val="en-US"/>
        </w:rPr>
        <w:t xml:space="preserve"> </w:t>
      </w:r>
      <w:r w:rsidR="00064BA8" w:rsidRPr="003D463C">
        <w:rPr>
          <w:lang w:val="en-US"/>
        </w:rPr>
        <w:t xml:space="preserve">Defining </w:t>
      </w:r>
      <w:r w:rsidR="00C4676F" w:rsidRPr="003D463C">
        <w:rPr>
          <w:lang w:val="en-US"/>
        </w:rPr>
        <w:t>Tasks</w:t>
      </w:r>
      <w:bookmarkEnd w:id="92"/>
    </w:p>
    <w:bookmarkEnd w:id="91"/>
    <w:p w:rsidR="00D179BE" w:rsidRPr="003D463C" w:rsidRDefault="00D179BE" w:rsidP="00D179BE">
      <w:pPr>
        <w:rPr>
          <w:lang w:val="en-US"/>
        </w:rPr>
      </w:pPr>
      <w:r w:rsidRPr="003D463C">
        <w:rPr>
          <w:lang w:val="en-US"/>
        </w:rPr>
        <w:t>Tasks are any work performed in the business process. The integration framework supports send, receive, service and script tasks.</w:t>
      </w:r>
    </w:p>
    <w:p w:rsidR="001A6C84" w:rsidRPr="003D463C" w:rsidRDefault="00F076FB" w:rsidP="00C4676F">
      <w:pPr>
        <w:pStyle w:val="Heading4"/>
        <w:rPr>
          <w:lang w:val="en-US"/>
        </w:rPr>
      </w:pPr>
      <w:bookmarkStart w:id="93" w:name="SndTask"/>
      <w:bookmarkStart w:id="94" w:name="a3_4_5_1"/>
      <w:r w:rsidRPr="003D463C">
        <w:rPr>
          <w:lang w:val="en-US"/>
        </w:rPr>
        <w:t>3</w:t>
      </w:r>
      <w:r w:rsidR="001A6C84" w:rsidRPr="003D463C">
        <w:rPr>
          <w:lang w:val="en-US"/>
        </w:rPr>
        <w:t>.</w:t>
      </w:r>
      <w:r w:rsidR="005A4541" w:rsidRPr="003D463C">
        <w:rPr>
          <w:lang w:val="en-US"/>
        </w:rPr>
        <w:t>4</w:t>
      </w:r>
      <w:r w:rsidR="001A6C84" w:rsidRPr="003D463C">
        <w:rPr>
          <w:lang w:val="en-US"/>
        </w:rPr>
        <w:t>.</w:t>
      </w:r>
      <w:r w:rsidR="005A4541" w:rsidRPr="003D463C">
        <w:rPr>
          <w:lang w:val="en-US"/>
        </w:rPr>
        <w:t>5</w:t>
      </w:r>
      <w:r w:rsidR="00C4676F" w:rsidRPr="003D463C">
        <w:rPr>
          <w:lang w:val="en-US"/>
        </w:rPr>
        <w:t>.1</w:t>
      </w:r>
      <w:r w:rsidR="001A6C84" w:rsidRPr="003D463C">
        <w:rPr>
          <w:lang w:val="en-US"/>
        </w:rPr>
        <w:t xml:space="preserve"> </w:t>
      </w:r>
      <w:r w:rsidR="00064BA8" w:rsidRPr="003D463C">
        <w:rPr>
          <w:lang w:val="en-US"/>
        </w:rPr>
        <w:t xml:space="preserve">Defining </w:t>
      </w:r>
      <w:r w:rsidR="001A6C84" w:rsidRPr="003D463C">
        <w:rPr>
          <w:lang w:val="en-US"/>
        </w:rPr>
        <w:t>Send Task</w:t>
      </w:r>
      <w:r w:rsidR="009E0A4C" w:rsidRPr="003D463C">
        <w:rPr>
          <w:lang w:val="en-US"/>
        </w:rPr>
        <w:t>s</w:t>
      </w:r>
    </w:p>
    <w:bookmarkEnd w:id="93"/>
    <w:bookmarkEnd w:id="94"/>
    <w:p w:rsidR="0004066D" w:rsidRPr="003D463C" w:rsidRDefault="00967B76" w:rsidP="00166F61">
      <w:pPr>
        <w:rPr>
          <w:lang w:val="en-US"/>
        </w:rPr>
      </w:pPr>
      <w:r w:rsidRPr="003D463C">
        <w:rPr>
          <w:lang w:val="en-US"/>
        </w:rPr>
        <w:t xml:space="preserve">A send task sends a message to </w:t>
      </w:r>
      <w:r w:rsidR="00064BA8" w:rsidRPr="003D463C">
        <w:rPr>
          <w:lang w:val="en-US"/>
        </w:rPr>
        <w:t>a third party</w:t>
      </w:r>
      <w:r w:rsidR="007B3230" w:rsidRPr="003D463C">
        <w:rPr>
          <w:lang w:val="en-US"/>
        </w:rPr>
        <w:t xml:space="preserve"> outside the process</w:t>
      </w:r>
      <w:r w:rsidRPr="003D463C">
        <w:rPr>
          <w:lang w:val="en-US"/>
        </w:rPr>
        <w:t>. The task is com</w:t>
      </w:r>
      <w:r w:rsidR="00F76DA0" w:rsidRPr="003D463C">
        <w:rPr>
          <w:lang w:val="en-US"/>
        </w:rPr>
        <w:t>pleted once the message is sent</w:t>
      </w:r>
      <w:r w:rsidR="00926D16" w:rsidRPr="003D463C">
        <w:rPr>
          <w:lang w:val="en-US"/>
        </w:rPr>
        <w:t xml:space="preserve">. The </w:t>
      </w:r>
      <w:r w:rsidR="00F76DA0" w:rsidRPr="003D463C">
        <w:rPr>
          <w:lang w:val="en-US"/>
        </w:rPr>
        <w:t xml:space="preserve">process instance continues. </w:t>
      </w:r>
    </w:p>
    <w:p w:rsidR="00B86A95" w:rsidRPr="003D463C" w:rsidRDefault="00B86A95" w:rsidP="00166F61">
      <w:pPr>
        <w:rPr>
          <w:lang w:val="en-US"/>
        </w:rPr>
      </w:pPr>
    </w:p>
    <w:p w:rsidR="00B86A95" w:rsidRPr="003D463C" w:rsidRDefault="007B3230" w:rsidP="00166F61">
      <w:pPr>
        <w:rPr>
          <w:lang w:val="en-US"/>
        </w:rPr>
      </w:pPr>
      <w:r w:rsidRPr="003D463C">
        <w:rPr>
          <w:lang w:val="en-US"/>
        </w:rPr>
        <w:t>The s</w:t>
      </w:r>
      <w:r w:rsidR="00B86A95" w:rsidRPr="003D463C">
        <w:rPr>
          <w:lang w:val="en-US"/>
        </w:rPr>
        <w:t xml:space="preserve">end </w:t>
      </w:r>
      <w:r w:rsidRPr="003D463C">
        <w:rPr>
          <w:lang w:val="en-US"/>
        </w:rPr>
        <w:t>t</w:t>
      </w:r>
      <w:r w:rsidR="00B86A95" w:rsidRPr="003D463C">
        <w:rPr>
          <w:lang w:val="en-US"/>
        </w:rPr>
        <w:t xml:space="preserve">ask has the same behavior as a throwing intermediate message event. However, when using a </w:t>
      </w:r>
      <w:r w:rsidRPr="003D463C">
        <w:rPr>
          <w:lang w:val="en-US"/>
        </w:rPr>
        <w:t>t</w:t>
      </w:r>
      <w:r w:rsidR="00B86A95" w:rsidRPr="003D463C">
        <w:rPr>
          <w:lang w:val="en-US"/>
        </w:rPr>
        <w:t xml:space="preserve">ask, </w:t>
      </w:r>
      <w:r w:rsidRPr="003D463C">
        <w:rPr>
          <w:lang w:val="en-US"/>
        </w:rPr>
        <w:t xml:space="preserve">you </w:t>
      </w:r>
      <w:r w:rsidR="00B86A95" w:rsidRPr="003D463C">
        <w:rPr>
          <w:lang w:val="en-US"/>
        </w:rPr>
        <w:t>can attach a boundary event to capture the task’s exception conditions.</w:t>
      </w:r>
    </w:p>
    <w:p w:rsidR="00B86A95" w:rsidRPr="003D463C" w:rsidRDefault="00B86A95" w:rsidP="00166F61">
      <w:pPr>
        <w:rPr>
          <w:lang w:val="en-US"/>
        </w:rPr>
      </w:pPr>
    </w:p>
    <w:p w:rsidR="00BA619F" w:rsidRPr="003D463C" w:rsidRDefault="00BA619F" w:rsidP="00166F61">
      <w:pPr>
        <w:rPr>
          <w:b/>
          <w:lang w:val="en-US"/>
        </w:rPr>
      </w:pPr>
      <w:r w:rsidRPr="003D463C">
        <w:rPr>
          <w:b/>
          <w:lang w:val="en-US"/>
        </w:rPr>
        <w:t>Setting Correlation</w:t>
      </w:r>
      <w:r w:rsidR="00EC11A3" w:rsidRPr="003D463C">
        <w:rPr>
          <w:b/>
          <w:lang w:val="en-US"/>
        </w:rPr>
        <w:t>s</w:t>
      </w:r>
    </w:p>
    <w:p w:rsidR="00280EFC" w:rsidRPr="003D463C" w:rsidRDefault="007911D1" w:rsidP="00166F61">
      <w:pPr>
        <w:rPr>
          <w:lang w:val="en-US"/>
        </w:rPr>
      </w:pPr>
      <w:r w:rsidRPr="003D463C">
        <w:rPr>
          <w:lang w:val="en-US"/>
        </w:rPr>
        <w:t xml:space="preserve">If your business process </w:t>
      </w:r>
      <w:r w:rsidR="00EC11A3" w:rsidRPr="003D463C">
        <w:rPr>
          <w:lang w:val="en-US"/>
        </w:rPr>
        <w:t xml:space="preserve">contains a receive task that continues processing </w:t>
      </w:r>
      <w:r w:rsidR="00231818" w:rsidRPr="003D463C">
        <w:rPr>
          <w:lang w:val="en-US"/>
        </w:rPr>
        <w:t xml:space="preserve">a </w:t>
      </w:r>
      <w:r w:rsidR="00EC11A3" w:rsidRPr="003D463C">
        <w:rPr>
          <w:lang w:val="en-US"/>
        </w:rPr>
        <w:t xml:space="preserve">business process instance, define </w:t>
      </w:r>
      <w:r w:rsidR="003C5B9B" w:rsidRPr="003D463C">
        <w:rPr>
          <w:lang w:val="en-US"/>
        </w:rPr>
        <w:t>correlation</w:t>
      </w:r>
      <w:r w:rsidR="00EC11A3" w:rsidRPr="003D463C">
        <w:rPr>
          <w:lang w:val="en-US"/>
        </w:rPr>
        <w:t xml:space="preserve"> information </w:t>
      </w:r>
      <w:r w:rsidR="00231818" w:rsidRPr="003D463C">
        <w:rPr>
          <w:lang w:val="en-US"/>
        </w:rPr>
        <w:t>in</w:t>
      </w:r>
      <w:r w:rsidR="00280EFC" w:rsidRPr="003D463C">
        <w:rPr>
          <w:lang w:val="en-US"/>
        </w:rPr>
        <w:t xml:space="preserve"> </w:t>
      </w:r>
      <w:r w:rsidR="00EC11A3" w:rsidRPr="003D463C">
        <w:rPr>
          <w:lang w:val="en-US"/>
        </w:rPr>
        <w:t xml:space="preserve">a previously processed </w:t>
      </w:r>
      <w:r w:rsidR="00280EFC" w:rsidRPr="003D463C">
        <w:rPr>
          <w:lang w:val="en-US"/>
        </w:rPr>
        <w:t xml:space="preserve">send task. This way, a receive task can use the ID to pick up the correct message that is related to the process instance. </w:t>
      </w:r>
    </w:p>
    <w:p w:rsidR="003C5B9B" w:rsidRPr="003D463C" w:rsidRDefault="003C5B9B" w:rsidP="00166F61">
      <w:pPr>
        <w:rPr>
          <w:lang w:val="en-US"/>
        </w:rPr>
      </w:pPr>
    </w:p>
    <w:p w:rsidR="00280EFC" w:rsidRPr="003D463C" w:rsidRDefault="007D5B2F" w:rsidP="003C5B9B">
      <w:pPr>
        <w:jc w:val="center"/>
        <w:rPr>
          <w:sz w:val="16"/>
          <w:lang w:val="en-US"/>
        </w:rPr>
      </w:pPr>
      <w:r>
        <w:rPr>
          <w:noProof/>
          <w:lang w:eastAsia="de-DE"/>
        </w:rPr>
        <w:lastRenderedPageBreak/>
        <w:drawing>
          <wp:inline distT="0" distB="0" distL="0" distR="0" wp14:anchorId="3B050E4E" wp14:editId="39384365">
            <wp:extent cx="4741803" cy="32696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1365" cy="3276208"/>
                    </a:xfrm>
                    <a:prstGeom prst="rect">
                      <a:avLst/>
                    </a:prstGeom>
                  </pic:spPr>
                </pic:pic>
              </a:graphicData>
            </a:graphic>
          </wp:inline>
        </w:drawing>
      </w:r>
      <w:r w:rsidR="003C5B9B" w:rsidRPr="003D463C">
        <w:rPr>
          <w:noProof/>
          <w:lang w:val="en-US" w:eastAsia="de-DE"/>
        </w:rPr>
        <w:t xml:space="preserve"> </w:t>
      </w:r>
      <w:r w:rsidR="003C5B9B" w:rsidRPr="003D463C">
        <w:rPr>
          <w:lang w:val="en-US"/>
        </w:rPr>
        <w:br/>
      </w:r>
      <w:r w:rsidR="003C5B9B" w:rsidRPr="003D463C">
        <w:rPr>
          <w:sz w:val="16"/>
          <w:lang w:val="en-US"/>
        </w:rPr>
        <w:t xml:space="preserve">Correlation </w:t>
      </w:r>
      <w:r w:rsidR="005D6F80" w:rsidRPr="003D463C">
        <w:rPr>
          <w:sz w:val="16"/>
          <w:lang w:val="en-US"/>
        </w:rPr>
        <w:t xml:space="preserve">Definition </w:t>
      </w:r>
      <w:r w:rsidR="003C5B9B" w:rsidRPr="003D463C">
        <w:rPr>
          <w:sz w:val="16"/>
          <w:lang w:val="en-US"/>
        </w:rPr>
        <w:t>in Send Task</w:t>
      </w:r>
    </w:p>
    <w:p w:rsidR="003C5B9B" w:rsidRPr="003D463C" w:rsidRDefault="003C5B9B" w:rsidP="00166F61">
      <w:pPr>
        <w:rPr>
          <w:lang w:val="en-US"/>
        </w:rPr>
      </w:pPr>
    </w:p>
    <w:p w:rsidR="0004066D" w:rsidRPr="003D463C" w:rsidRDefault="00082019" w:rsidP="00166F61">
      <w:pPr>
        <w:rPr>
          <w:lang w:val="en-US"/>
        </w:rPr>
      </w:pPr>
      <w:r w:rsidRPr="003D463C">
        <w:rPr>
          <w:lang w:val="en-US"/>
        </w:rPr>
        <w:t>In the example, t</w:t>
      </w:r>
      <w:r w:rsidR="003C5B9B" w:rsidRPr="003D463C">
        <w:rPr>
          <w:lang w:val="en-US"/>
        </w:rPr>
        <w:t xml:space="preserve">he </w:t>
      </w:r>
      <w:r w:rsidR="00926D16" w:rsidRPr="003D463C">
        <w:rPr>
          <w:lang w:val="en-US"/>
        </w:rPr>
        <w:t>data object</w:t>
      </w:r>
      <w:r w:rsidR="003C5B9B" w:rsidRPr="003D463C">
        <w:rPr>
          <w:lang w:val="en-US"/>
        </w:rPr>
        <w:t xml:space="preserve"> </w:t>
      </w:r>
      <w:r w:rsidR="00926D16" w:rsidRPr="003D463C">
        <w:rPr>
          <w:lang w:val="en-US"/>
        </w:rPr>
        <w:t xml:space="preserve">associated to the </w:t>
      </w:r>
      <w:r w:rsidR="00231818" w:rsidRPr="003D463C">
        <w:rPr>
          <w:lang w:val="en-US"/>
        </w:rPr>
        <w:t xml:space="preserve">send </w:t>
      </w:r>
      <w:r w:rsidR="00926D16" w:rsidRPr="003D463C">
        <w:rPr>
          <w:lang w:val="en-US"/>
        </w:rPr>
        <w:t>task contains the identifier</w:t>
      </w:r>
      <w:r w:rsidR="003C5B9B" w:rsidRPr="003D463C">
        <w:rPr>
          <w:lang w:val="en-US"/>
        </w:rPr>
        <w:t xml:space="preserve"> </w:t>
      </w:r>
      <w:r w:rsidR="007D5B2F" w:rsidRPr="003D463C">
        <w:rPr>
          <w:lang w:val="en-US"/>
        </w:rPr>
        <w:t xml:space="preserve">for the business process instance </w:t>
      </w:r>
      <w:r w:rsidR="003C5B9B" w:rsidRPr="003D463C">
        <w:rPr>
          <w:lang w:val="en-US"/>
        </w:rPr>
        <w:t>and hands over the information to the task in an inbound document</w:t>
      </w:r>
      <w:r w:rsidR="00926D16" w:rsidRPr="003D463C">
        <w:rPr>
          <w:lang w:val="en-US"/>
        </w:rPr>
        <w:t xml:space="preserve">. To set the correlation in the send task, enter </w:t>
      </w:r>
      <w:r w:rsidR="00F35B76" w:rsidRPr="003D463C">
        <w:rPr>
          <w:lang w:val="en-US"/>
        </w:rPr>
        <w:t xml:space="preserve">the </w:t>
      </w:r>
      <w:r w:rsidR="00926D16" w:rsidRPr="003D463C">
        <w:rPr>
          <w:lang w:val="en-US"/>
        </w:rPr>
        <w:t xml:space="preserve">XPath statement that </w:t>
      </w:r>
      <w:r w:rsidR="00F35B76" w:rsidRPr="003D463C">
        <w:rPr>
          <w:lang w:val="en-US"/>
        </w:rPr>
        <w:t>points to</w:t>
      </w:r>
      <w:r w:rsidR="00926D16" w:rsidRPr="003D463C">
        <w:rPr>
          <w:lang w:val="en-US"/>
        </w:rPr>
        <w:t xml:space="preserve"> the place </w:t>
      </w:r>
      <w:r w:rsidR="00F35B76" w:rsidRPr="003D463C">
        <w:rPr>
          <w:lang w:val="en-US"/>
        </w:rPr>
        <w:t xml:space="preserve">in the inbound document and define </w:t>
      </w:r>
      <w:r w:rsidR="00280EFC" w:rsidRPr="003D463C">
        <w:rPr>
          <w:lang w:val="en-US"/>
        </w:rPr>
        <w:t xml:space="preserve">the </w:t>
      </w:r>
      <w:r w:rsidR="00F35B76" w:rsidRPr="003D463C">
        <w:rPr>
          <w:lang w:val="en-US"/>
        </w:rPr>
        <w:t>namespace prefix that you use in the XPath statement.</w:t>
      </w:r>
    </w:p>
    <w:p w:rsidR="001A6C84" w:rsidRPr="003D463C" w:rsidRDefault="001A6C84" w:rsidP="00166F61">
      <w:pPr>
        <w:rPr>
          <w:lang w:val="en-US"/>
        </w:rPr>
      </w:pPr>
    </w:p>
    <w:p w:rsidR="00EB2E0E" w:rsidRPr="00076A27" w:rsidRDefault="00EB2E0E" w:rsidP="00EB2E0E">
      <w:pPr>
        <w:rPr>
          <w:b/>
        </w:rPr>
      </w:pPr>
      <w:r w:rsidRPr="00076A27">
        <w:rPr>
          <w:b/>
        </w:rPr>
        <w:t>Procedure</w:t>
      </w:r>
    </w:p>
    <w:p w:rsidR="00EB2E0E" w:rsidRDefault="00EB2E0E" w:rsidP="0006215C">
      <w:pPr>
        <w:pStyle w:val="LNumb"/>
        <w:numPr>
          <w:ilvl w:val="0"/>
          <w:numId w:val="20"/>
        </w:numPr>
        <w:ind w:left="341" w:hanging="57"/>
        <w:rPr>
          <w:lang w:val="en-US"/>
        </w:rPr>
      </w:pPr>
      <w:r w:rsidRPr="00540FF8">
        <w:rPr>
          <w:lang w:val="en-US"/>
        </w:rPr>
        <w:t>Click</w:t>
      </w:r>
      <w:r w:rsidR="00BA619F">
        <w:rPr>
          <w:lang w:val="en-US"/>
        </w:rPr>
        <w:t xml:space="preserve"> the</w:t>
      </w:r>
      <w:r w:rsidRPr="00540FF8">
        <w:rPr>
          <w:lang w:val="en-US"/>
        </w:rPr>
        <w:t xml:space="preserve"> </w:t>
      </w:r>
      <w:r w:rsidR="009B546C">
        <w:rPr>
          <w:rStyle w:val="FieldName"/>
          <w:lang w:val="en-US"/>
        </w:rPr>
        <w:t>Send Task</w:t>
      </w:r>
      <w:r w:rsidR="009F503E" w:rsidRPr="009F503E">
        <w:rPr>
          <w:lang w:val="en-US"/>
        </w:rPr>
        <w:t xml:space="preserve"> </w:t>
      </w:r>
      <w:r w:rsidR="00232532">
        <w:rPr>
          <w:lang w:val="en-US"/>
        </w:rPr>
        <w:t>element</w:t>
      </w:r>
      <w:r w:rsidR="009F503E" w:rsidRPr="00076A27">
        <w:rPr>
          <w:lang w:val="en-US"/>
        </w:rPr>
        <w:t xml:space="preserve"> and </w:t>
      </w:r>
      <w:r w:rsidR="009F503E">
        <w:rPr>
          <w:lang w:val="en-US"/>
        </w:rPr>
        <w:t xml:space="preserve">click </w:t>
      </w:r>
      <w:r w:rsidR="009F503E" w:rsidRPr="00076A27">
        <w:rPr>
          <w:lang w:val="en-US"/>
        </w:rPr>
        <w:t>i</w:t>
      </w:r>
      <w:r w:rsidR="009F503E">
        <w:rPr>
          <w:lang w:val="en-US"/>
        </w:rPr>
        <w:t>n</w:t>
      </w:r>
      <w:r w:rsidR="009F503E" w:rsidRPr="00076A27">
        <w:rPr>
          <w:lang w:val="en-US"/>
        </w:rPr>
        <w:t xml:space="preserve"> the de</w:t>
      </w:r>
      <w:r w:rsidR="009F503E">
        <w:rPr>
          <w:lang w:val="en-US"/>
        </w:rPr>
        <w:t>sign</w:t>
      </w:r>
      <w:r w:rsidR="009F503E" w:rsidRPr="00076A27">
        <w:rPr>
          <w:lang w:val="en-US"/>
        </w:rPr>
        <w:t xml:space="preserve"> area</w:t>
      </w:r>
      <w:r w:rsidR="009F503E">
        <w:rPr>
          <w:lang w:val="en-US"/>
        </w:rPr>
        <w:t xml:space="preserve"> to drop the </w:t>
      </w:r>
      <w:r w:rsidR="00232532">
        <w:rPr>
          <w:lang w:val="en-US"/>
        </w:rPr>
        <w:t>element</w:t>
      </w:r>
      <w:r w:rsidR="009F503E" w:rsidRPr="00076A27">
        <w:rPr>
          <w:lang w:val="en-US"/>
        </w:rPr>
        <w:t>.</w:t>
      </w:r>
    </w:p>
    <w:p w:rsidR="00EB2E0E" w:rsidRDefault="00EB2E0E" w:rsidP="0006215C">
      <w:pPr>
        <w:pStyle w:val="LNumb"/>
        <w:numPr>
          <w:ilvl w:val="0"/>
          <w:numId w:val="20"/>
        </w:numPr>
        <w:ind w:left="341" w:hanging="57"/>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9B546C" w:rsidRDefault="009B546C" w:rsidP="0006215C">
      <w:pPr>
        <w:pStyle w:val="LNumb"/>
        <w:numPr>
          <w:ilvl w:val="0"/>
          <w:numId w:val="20"/>
        </w:numPr>
        <w:ind w:left="341" w:hanging="57"/>
        <w:rPr>
          <w:lang w:val="en-US"/>
        </w:rPr>
      </w:pPr>
      <w:r>
        <w:rPr>
          <w:lang w:val="en-US"/>
        </w:rPr>
        <w:t xml:space="preserve">In the </w:t>
      </w:r>
      <w:r w:rsidR="009F503E">
        <w:rPr>
          <w:i/>
          <w:lang w:val="en-US"/>
        </w:rPr>
        <w:t>Scenario Step</w:t>
      </w:r>
      <w:r w:rsidR="006A23B8">
        <w:rPr>
          <w:lang w:val="en-US"/>
        </w:rPr>
        <w:t xml:space="preserve"> </w:t>
      </w:r>
      <w:r>
        <w:rPr>
          <w:lang w:val="en-US"/>
        </w:rPr>
        <w:t>field, select a scenario step that performs the task. The integration framework displays steps with BP inbound.</w:t>
      </w:r>
    </w:p>
    <w:p w:rsidR="006A23B8" w:rsidRDefault="006A23B8" w:rsidP="0006215C">
      <w:pPr>
        <w:pStyle w:val="LNumb"/>
        <w:numPr>
          <w:ilvl w:val="0"/>
          <w:numId w:val="20"/>
        </w:numPr>
        <w:ind w:left="341" w:hanging="57"/>
        <w:rPr>
          <w:lang w:val="en-US"/>
        </w:rPr>
      </w:pPr>
      <w:r>
        <w:rPr>
          <w:lang w:val="en-US"/>
        </w:rPr>
        <w:t xml:space="preserve">In the </w:t>
      </w:r>
      <w:r w:rsidR="009F503E">
        <w:rPr>
          <w:i/>
          <w:lang w:val="en-US"/>
        </w:rPr>
        <w:t>C</w:t>
      </w:r>
      <w:r w:rsidRPr="006A23B8">
        <w:rPr>
          <w:i/>
          <w:lang w:val="en-US"/>
        </w:rPr>
        <w:t>orr</w:t>
      </w:r>
      <w:r w:rsidR="009F503E">
        <w:rPr>
          <w:i/>
          <w:lang w:val="en-US"/>
        </w:rPr>
        <w:t xml:space="preserve">elation </w:t>
      </w:r>
      <w:r w:rsidRPr="006A23B8">
        <w:rPr>
          <w:i/>
          <w:lang w:val="en-US"/>
        </w:rPr>
        <w:t>XPath</w:t>
      </w:r>
      <w:r>
        <w:rPr>
          <w:lang w:val="en-US"/>
        </w:rPr>
        <w:t xml:space="preserve"> field, enter an XPath expression that retrieves the correlation value from the data message.</w:t>
      </w:r>
    </w:p>
    <w:p w:rsidR="006A23B8" w:rsidRPr="003D463C" w:rsidRDefault="006A23B8" w:rsidP="006A23B8">
      <w:pPr>
        <w:pStyle w:val="LContinue"/>
        <w:rPr>
          <w:lang w:val="en-US"/>
        </w:rPr>
      </w:pPr>
      <w:r w:rsidRPr="003D463C">
        <w:rPr>
          <w:lang w:val="en-US"/>
        </w:rPr>
        <w:t>The integration framework does not set a correlation, if the field is empty or it cannot retrieve a correlation using the XPath statement.</w:t>
      </w:r>
    </w:p>
    <w:p w:rsidR="006A23B8" w:rsidRDefault="006A23B8" w:rsidP="006A23B8">
      <w:pPr>
        <w:pStyle w:val="LNumb"/>
        <w:rPr>
          <w:lang w:val="en-US"/>
        </w:rPr>
      </w:pPr>
      <w:r>
        <w:rPr>
          <w:lang w:val="en-US"/>
        </w:rPr>
        <w:t xml:space="preserve">In the </w:t>
      </w:r>
      <w:r w:rsidR="009F503E">
        <w:rPr>
          <w:rStyle w:val="FieldName"/>
          <w:lang w:val="en-US"/>
        </w:rPr>
        <w:t>Namespaces</w:t>
      </w:r>
      <w:r>
        <w:rPr>
          <w:lang w:val="en-US"/>
        </w:rPr>
        <w:t xml:space="preserve"> field, enter namespace prefixes</w:t>
      </w:r>
      <w:r w:rsidR="00957141">
        <w:rPr>
          <w:lang w:val="en-US"/>
        </w:rPr>
        <w:t xml:space="preserve"> and </w:t>
      </w:r>
      <w:r w:rsidR="00F76DA0">
        <w:rPr>
          <w:lang w:val="en-US"/>
        </w:rPr>
        <w:t>namespaces</w:t>
      </w:r>
      <w:r>
        <w:rPr>
          <w:lang w:val="en-US"/>
        </w:rPr>
        <w:t xml:space="preserve">, separated by blank to </w:t>
      </w:r>
      <w:r w:rsidR="00957141">
        <w:rPr>
          <w:lang w:val="en-US"/>
        </w:rPr>
        <w:t xml:space="preserve">that you use in the </w:t>
      </w:r>
      <w:r>
        <w:rPr>
          <w:lang w:val="en-US"/>
        </w:rPr>
        <w:t>XPath statement.</w:t>
      </w:r>
    </w:p>
    <w:p w:rsidR="006A23B8" w:rsidRDefault="006A23B8" w:rsidP="006A23B8">
      <w:pPr>
        <w:pStyle w:val="LNumb"/>
        <w:rPr>
          <w:lang w:val="en-US"/>
        </w:rPr>
      </w:pPr>
      <w:r w:rsidRPr="001D5022">
        <w:rPr>
          <w:lang w:val="en-US"/>
        </w:rPr>
        <w:t xml:space="preserve">In the </w:t>
      </w:r>
      <w:r w:rsidR="009F503E">
        <w:rPr>
          <w:rStyle w:val="FieldName"/>
          <w:lang w:val="en-US"/>
        </w:rPr>
        <w:t>D</w:t>
      </w:r>
      <w:r w:rsidRPr="00076A27">
        <w:rPr>
          <w:rStyle w:val="FieldName"/>
          <w:lang w:val="en-US"/>
        </w:rPr>
        <w:t>ocumentation</w:t>
      </w:r>
      <w:r w:rsidRPr="001D5022">
        <w:rPr>
          <w:lang w:val="en-US"/>
        </w:rPr>
        <w:t xml:space="preserve"> field, enter information about the </w:t>
      </w:r>
      <w:r w:rsidR="00FE59B4">
        <w:rPr>
          <w:lang w:val="en-US"/>
        </w:rPr>
        <w:t>send task</w:t>
      </w:r>
      <w:r w:rsidRPr="001D5022">
        <w:rPr>
          <w:lang w:val="en-US"/>
        </w:rPr>
        <w:t>.</w:t>
      </w:r>
    </w:p>
    <w:p w:rsidR="006A23B8" w:rsidRPr="003D463C" w:rsidRDefault="006A23B8" w:rsidP="006A23B8">
      <w:pPr>
        <w:pStyle w:val="LContinue"/>
        <w:rPr>
          <w:lang w:val="en-US"/>
        </w:rPr>
      </w:pPr>
    </w:p>
    <w:p w:rsidR="001A6C84" w:rsidRPr="003D463C" w:rsidRDefault="00F076FB" w:rsidP="00C4676F">
      <w:pPr>
        <w:pStyle w:val="Heading4"/>
        <w:rPr>
          <w:lang w:val="en-US"/>
        </w:rPr>
      </w:pPr>
      <w:bookmarkStart w:id="95" w:name="RcvTask"/>
      <w:bookmarkStart w:id="96" w:name="a3_4_5_2"/>
      <w:r w:rsidRPr="003D463C">
        <w:rPr>
          <w:lang w:val="en-US"/>
        </w:rPr>
        <w:t>3</w:t>
      </w:r>
      <w:r w:rsidR="005A4541" w:rsidRPr="003D463C">
        <w:rPr>
          <w:lang w:val="en-US"/>
        </w:rPr>
        <w:t>.4.5.</w:t>
      </w:r>
      <w:r w:rsidR="00C4676F" w:rsidRPr="003D463C">
        <w:rPr>
          <w:lang w:val="en-US"/>
        </w:rPr>
        <w:t>2</w:t>
      </w:r>
      <w:r w:rsidR="001A6C84" w:rsidRPr="003D463C">
        <w:rPr>
          <w:lang w:val="en-US"/>
        </w:rPr>
        <w:t xml:space="preserve"> </w:t>
      </w:r>
      <w:r w:rsidR="009E0A4C" w:rsidRPr="003D463C">
        <w:rPr>
          <w:lang w:val="en-US"/>
        </w:rPr>
        <w:t xml:space="preserve">Defining </w:t>
      </w:r>
      <w:r w:rsidR="001A6C84" w:rsidRPr="003D463C">
        <w:rPr>
          <w:lang w:val="en-US"/>
        </w:rPr>
        <w:t>Receive Task</w:t>
      </w:r>
      <w:r w:rsidR="009E0A4C" w:rsidRPr="003D463C">
        <w:rPr>
          <w:lang w:val="en-US"/>
        </w:rPr>
        <w:t>s</w:t>
      </w:r>
    </w:p>
    <w:bookmarkEnd w:id="95"/>
    <w:bookmarkEnd w:id="96"/>
    <w:p w:rsidR="001A6C84" w:rsidRPr="003D463C" w:rsidRDefault="00967B76" w:rsidP="00166F61">
      <w:pPr>
        <w:rPr>
          <w:lang w:val="en-US"/>
        </w:rPr>
      </w:pPr>
      <w:r w:rsidRPr="003D463C">
        <w:rPr>
          <w:lang w:val="en-US"/>
        </w:rPr>
        <w:t xml:space="preserve">A receive task indicates that the process is relying on an incoming message from a third party. Upon receiving </w:t>
      </w:r>
      <w:r w:rsidR="00B26500" w:rsidRPr="003D463C">
        <w:rPr>
          <w:lang w:val="en-US"/>
        </w:rPr>
        <w:t xml:space="preserve">the </w:t>
      </w:r>
      <w:r w:rsidRPr="003D463C">
        <w:rPr>
          <w:lang w:val="en-US"/>
        </w:rPr>
        <w:t>message, the task is performed.</w:t>
      </w:r>
      <w:r w:rsidR="000D34F7" w:rsidRPr="003D463C">
        <w:rPr>
          <w:lang w:val="en-US"/>
        </w:rPr>
        <w:t xml:space="preserve"> You can use </w:t>
      </w:r>
      <w:r w:rsidR="00424603" w:rsidRPr="003D463C">
        <w:rPr>
          <w:lang w:val="en-US"/>
        </w:rPr>
        <w:t xml:space="preserve">a </w:t>
      </w:r>
      <w:r w:rsidR="000D34F7" w:rsidRPr="003D463C">
        <w:rPr>
          <w:lang w:val="en-US"/>
        </w:rPr>
        <w:t>receive task in several places in the business process. If you use a receive task several times, take care that the task always gets the correct information</w:t>
      </w:r>
      <w:r w:rsidR="00B26500" w:rsidRPr="003D463C">
        <w:rPr>
          <w:lang w:val="en-US"/>
        </w:rPr>
        <w:t xml:space="preserve"> by using a correlation.</w:t>
      </w:r>
    </w:p>
    <w:p w:rsidR="001A6C84" w:rsidRPr="003D463C" w:rsidRDefault="001A6C84" w:rsidP="00166F61">
      <w:pPr>
        <w:rPr>
          <w:lang w:val="en-US"/>
        </w:rPr>
      </w:pPr>
    </w:p>
    <w:p w:rsidR="00056A19" w:rsidRPr="003D463C" w:rsidRDefault="00056A19" w:rsidP="00166F61">
      <w:pPr>
        <w:rPr>
          <w:b/>
          <w:lang w:val="en-US"/>
        </w:rPr>
      </w:pPr>
      <w:r w:rsidRPr="003D463C">
        <w:rPr>
          <w:b/>
          <w:lang w:val="en-US"/>
        </w:rPr>
        <w:lastRenderedPageBreak/>
        <w:t>Using Correlation</w:t>
      </w:r>
      <w:r w:rsidR="005A4F13" w:rsidRPr="003D463C">
        <w:rPr>
          <w:b/>
          <w:lang w:val="en-US"/>
        </w:rPr>
        <w:t>s</w:t>
      </w:r>
    </w:p>
    <w:p w:rsidR="00056A19" w:rsidRPr="003D463C" w:rsidRDefault="00056A19" w:rsidP="00166F61">
      <w:pPr>
        <w:rPr>
          <w:lang w:val="en-US"/>
        </w:rPr>
      </w:pPr>
    </w:p>
    <w:p w:rsidR="005A4F13" w:rsidRPr="003D463C" w:rsidRDefault="007D5B2F" w:rsidP="005A4F13">
      <w:pPr>
        <w:jc w:val="center"/>
        <w:rPr>
          <w:sz w:val="16"/>
          <w:lang w:val="en-US"/>
        </w:rPr>
      </w:pPr>
      <w:r>
        <w:rPr>
          <w:noProof/>
          <w:lang w:eastAsia="de-DE"/>
        </w:rPr>
        <w:drawing>
          <wp:inline distT="0" distB="0" distL="0" distR="0" wp14:anchorId="2FFB398D" wp14:editId="16044925">
            <wp:extent cx="5943600" cy="2954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54020"/>
                    </a:xfrm>
                    <a:prstGeom prst="rect">
                      <a:avLst/>
                    </a:prstGeom>
                  </pic:spPr>
                </pic:pic>
              </a:graphicData>
            </a:graphic>
          </wp:inline>
        </w:drawing>
      </w:r>
      <w:r w:rsidR="005A4F13" w:rsidRPr="003D463C">
        <w:rPr>
          <w:lang w:val="en-US"/>
        </w:rPr>
        <w:br/>
      </w:r>
      <w:r w:rsidR="005A4F13" w:rsidRPr="003D463C">
        <w:rPr>
          <w:sz w:val="16"/>
          <w:lang w:val="en-US"/>
        </w:rPr>
        <w:t>Using Correlation Information in Receive Task</w:t>
      </w:r>
    </w:p>
    <w:p w:rsidR="005A4F13" w:rsidRPr="003D463C" w:rsidRDefault="005A4F13" w:rsidP="00166F61">
      <w:pPr>
        <w:rPr>
          <w:lang w:val="en-US"/>
        </w:rPr>
      </w:pPr>
    </w:p>
    <w:p w:rsidR="00387E13" w:rsidRPr="003D463C" w:rsidRDefault="00387E13" w:rsidP="00166F61">
      <w:pPr>
        <w:rPr>
          <w:lang w:val="en-US"/>
        </w:rPr>
      </w:pPr>
      <w:r w:rsidRPr="003D463C">
        <w:rPr>
          <w:lang w:val="en-US"/>
        </w:rPr>
        <w:t>In the example, the instance information is availble</w:t>
      </w:r>
    </w:p>
    <w:p w:rsidR="00B86A95" w:rsidRPr="003D463C" w:rsidRDefault="00B86A95" w:rsidP="00166F61">
      <w:pPr>
        <w:rPr>
          <w:lang w:val="en-US"/>
        </w:rPr>
      </w:pPr>
    </w:p>
    <w:p w:rsidR="00B86A95" w:rsidRPr="003D463C" w:rsidRDefault="00B86A95" w:rsidP="00166F61">
      <w:pPr>
        <w:rPr>
          <w:lang w:val="en-US"/>
        </w:rPr>
      </w:pPr>
    </w:p>
    <w:p w:rsidR="006A23B8" w:rsidRPr="00076A27" w:rsidRDefault="006A23B8" w:rsidP="006A23B8">
      <w:pPr>
        <w:rPr>
          <w:b/>
        </w:rPr>
      </w:pPr>
      <w:r w:rsidRPr="00076A27">
        <w:rPr>
          <w:b/>
        </w:rPr>
        <w:t>Procedure</w:t>
      </w:r>
    </w:p>
    <w:p w:rsidR="006A23B8" w:rsidRPr="00BA4BC6" w:rsidRDefault="006A23B8" w:rsidP="0006215C">
      <w:pPr>
        <w:pStyle w:val="LNumb"/>
        <w:numPr>
          <w:ilvl w:val="0"/>
          <w:numId w:val="23"/>
        </w:numPr>
        <w:ind w:left="341" w:hanging="57"/>
        <w:rPr>
          <w:lang w:val="en-US"/>
        </w:rPr>
      </w:pPr>
      <w:r w:rsidRPr="00BA4BC6">
        <w:rPr>
          <w:lang w:val="en-US"/>
        </w:rPr>
        <w:t xml:space="preserve">Click </w:t>
      </w:r>
      <w:r w:rsidRPr="00BA4BC6">
        <w:rPr>
          <w:rStyle w:val="FieldName"/>
          <w:lang w:val="en-US"/>
        </w:rPr>
        <w:t>Receive Task</w:t>
      </w:r>
      <w:r w:rsidRPr="00BA4BC6">
        <w:rPr>
          <w:lang w:val="en-US"/>
        </w:rPr>
        <w:t xml:space="preserve"> </w:t>
      </w:r>
      <w:r w:rsidR="00232532">
        <w:rPr>
          <w:lang w:val="en-US"/>
        </w:rPr>
        <w:t>element</w:t>
      </w:r>
      <w:r w:rsidR="00BA4BC6" w:rsidRPr="00BA4BC6">
        <w:rPr>
          <w:lang w:val="en-US"/>
        </w:rPr>
        <w:t xml:space="preserve"> </w:t>
      </w:r>
      <w:r w:rsidR="00F76DA0" w:rsidRPr="00076A27">
        <w:rPr>
          <w:lang w:val="en-US"/>
        </w:rPr>
        <w:t xml:space="preserve">and </w:t>
      </w:r>
      <w:r w:rsidR="00F76DA0">
        <w:rPr>
          <w:lang w:val="en-US"/>
        </w:rPr>
        <w:t xml:space="preserve">click </w:t>
      </w:r>
      <w:r w:rsidR="00F76DA0" w:rsidRPr="00076A27">
        <w:rPr>
          <w:lang w:val="en-US"/>
        </w:rPr>
        <w:t>i</w:t>
      </w:r>
      <w:r w:rsidR="00F76DA0">
        <w:rPr>
          <w:lang w:val="en-US"/>
        </w:rPr>
        <w:t>n</w:t>
      </w:r>
      <w:r w:rsidR="00F76DA0" w:rsidRPr="00076A27">
        <w:rPr>
          <w:lang w:val="en-US"/>
        </w:rPr>
        <w:t xml:space="preserve"> the de</w:t>
      </w:r>
      <w:r w:rsidR="00F76DA0">
        <w:rPr>
          <w:lang w:val="en-US"/>
        </w:rPr>
        <w:t>sign</w:t>
      </w:r>
      <w:r w:rsidR="00F76DA0" w:rsidRPr="00076A27">
        <w:rPr>
          <w:lang w:val="en-US"/>
        </w:rPr>
        <w:t xml:space="preserve"> area</w:t>
      </w:r>
      <w:r w:rsidR="00F76DA0">
        <w:rPr>
          <w:lang w:val="en-US"/>
        </w:rPr>
        <w:t xml:space="preserve"> to drop the </w:t>
      </w:r>
      <w:r w:rsidR="00232532">
        <w:rPr>
          <w:lang w:val="en-US"/>
        </w:rPr>
        <w:t>element</w:t>
      </w:r>
      <w:r w:rsidR="00F76DA0" w:rsidRPr="00076A27">
        <w:rPr>
          <w:lang w:val="en-US"/>
        </w:rPr>
        <w:t>.</w:t>
      </w:r>
    </w:p>
    <w:p w:rsidR="006A23B8" w:rsidRDefault="006A23B8" w:rsidP="0006215C">
      <w:pPr>
        <w:pStyle w:val="LNumb"/>
        <w:numPr>
          <w:ilvl w:val="0"/>
          <w:numId w:val="20"/>
        </w:numPr>
        <w:ind w:left="341" w:hanging="57"/>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6A23B8" w:rsidRDefault="006A23B8" w:rsidP="0006215C">
      <w:pPr>
        <w:pStyle w:val="LNumb"/>
        <w:numPr>
          <w:ilvl w:val="0"/>
          <w:numId w:val="20"/>
        </w:numPr>
        <w:ind w:left="341" w:hanging="57"/>
        <w:rPr>
          <w:lang w:val="en-US"/>
        </w:rPr>
      </w:pPr>
      <w:r>
        <w:rPr>
          <w:lang w:val="en-US"/>
        </w:rPr>
        <w:t xml:space="preserve">In the </w:t>
      </w:r>
      <w:r w:rsidR="00BA4BC6">
        <w:rPr>
          <w:i/>
          <w:lang w:val="en-US"/>
        </w:rPr>
        <w:t>Scenario Step</w:t>
      </w:r>
      <w:r>
        <w:rPr>
          <w:lang w:val="en-US"/>
        </w:rPr>
        <w:t xml:space="preserve"> field, select a scenario step that performs the task. The integration framework displays steps with BP outbound.</w:t>
      </w:r>
    </w:p>
    <w:p w:rsidR="006A23B8" w:rsidRDefault="006A23B8" w:rsidP="0006215C">
      <w:pPr>
        <w:pStyle w:val="LNumb"/>
        <w:numPr>
          <w:ilvl w:val="0"/>
          <w:numId w:val="20"/>
        </w:numPr>
        <w:ind w:left="341" w:hanging="57"/>
        <w:rPr>
          <w:lang w:val="en-US"/>
        </w:rPr>
      </w:pPr>
      <w:r>
        <w:rPr>
          <w:lang w:val="en-US"/>
        </w:rPr>
        <w:t xml:space="preserve">In the </w:t>
      </w:r>
      <w:r w:rsidR="00F76DA0">
        <w:rPr>
          <w:i/>
          <w:lang w:val="en-US"/>
        </w:rPr>
        <w:t>C</w:t>
      </w:r>
      <w:r w:rsidRPr="006A23B8">
        <w:rPr>
          <w:i/>
          <w:lang w:val="en-US"/>
        </w:rPr>
        <w:t>orr</w:t>
      </w:r>
      <w:r w:rsidR="00F76DA0">
        <w:rPr>
          <w:i/>
          <w:lang w:val="en-US"/>
        </w:rPr>
        <w:t>elation ID</w:t>
      </w:r>
      <w:r>
        <w:rPr>
          <w:lang w:val="en-US"/>
        </w:rPr>
        <w:t xml:space="preserve"> field, </w:t>
      </w:r>
      <w:r w:rsidR="006C2583">
        <w:rPr>
          <w:lang w:val="en-US"/>
        </w:rPr>
        <w:t>select the element ID that defines the correlation</w:t>
      </w:r>
      <w:r w:rsidR="007D5B2F">
        <w:rPr>
          <w:lang w:val="en-US"/>
        </w:rPr>
        <w:t>.</w:t>
      </w:r>
    </w:p>
    <w:p w:rsidR="006C2583" w:rsidRDefault="006C2583" w:rsidP="0006215C">
      <w:pPr>
        <w:pStyle w:val="LNumb"/>
        <w:numPr>
          <w:ilvl w:val="0"/>
          <w:numId w:val="20"/>
        </w:numPr>
        <w:ind w:left="341" w:hanging="57"/>
        <w:rPr>
          <w:lang w:val="en-US"/>
        </w:rPr>
      </w:pPr>
      <w:r>
        <w:rPr>
          <w:lang w:val="en-US"/>
        </w:rPr>
        <w:t xml:space="preserve">In the </w:t>
      </w:r>
      <w:r w:rsidR="00F76DA0">
        <w:rPr>
          <w:rStyle w:val="FieldName"/>
          <w:lang w:val="en-US"/>
        </w:rPr>
        <w:t>C</w:t>
      </w:r>
      <w:r w:rsidRPr="00E1218E">
        <w:rPr>
          <w:rStyle w:val="FieldName"/>
          <w:lang w:val="en-US"/>
        </w:rPr>
        <w:t>orr</w:t>
      </w:r>
      <w:r w:rsidR="00F76DA0">
        <w:rPr>
          <w:rStyle w:val="FieldName"/>
          <w:lang w:val="en-US"/>
        </w:rPr>
        <w:t xml:space="preserve">elation </w:t>
      </w:r>
      <w:r w:rsidRPr="00E1218E">
        <w:rPr>
          <w:rStyle w:val="FieldName"/>
          <w:lang w:val="en-US"/>
        </w:rPr>
        <w:t>X</w:t>
      </w:r>
      <w:r w:rsidR="00F76DA0">
        <w:rPr>
          <w:rStyle w:val="FieldName"/>
          <w:lang w:val="en-US"/>
        </w:rPr>
        <w:t>P</w:t>
      </w:r>
      <w:r w:rsidRPr="00E1218E">
        <w:rPr>
          <w:rStyle w:val="FieldName"/>
          <w:lang w:val="en-US"/>
        </w:rPr>
        <w:t>ath</w:t>
      </w:r>
      <w:r>
        <w:rPr>
          <w:lang w:val="en-US"/>
        </w:rPr>
        <w:t xml:space="preserve"> field, define the XPath statement to extract the correlation value from the data object.</w:t>
      </w:r>
    </w:p>
    <w:p w:rsidR="006A23B8" w:rsidRDefault="006A23B8" w:rsidP="006A23B8">
      <w:pPr>
        <w:pStyle w:val="LNumb"/>
        <w:rPr>
          <w:lang w:val="en-US"/>
        </w:rPr>
      </w:pPr>
      <w:r>
        <w:rPr>
          <w:lang w:val="en-US"/>
        </w:rPr>
        <w:t xml:space="preserve">In the </w:t>
      </w:r>
      <w:r w:rsidR="00F76DA0">
        <w:rPr>
          <w:rStyle w:val="FieldName"/>
          <w:lang w:val="en-US"/>
        </w:rPr>
        <w:t>Namespaces</w:t>
      </w:r>
      <w:r>
        <w:rPr>
          <w:lang w:val="en-US"/>
        </w:rPr>
        <w:t xml:space="preserve"> field, </w:t>
      </w:r>
      <w:r w:rsidR="00F76DA0">
        <w:rPr>
          <w:lang w:val="en-US"/>
        </w:rPr>
        <w:t>enter namespace prefixes and namespaces,</w:t>
      </w:r>
      <w:r>
        <w:rPr>
          <w:lang w:val="en-US"/>
        </w:rPr>
        <w:t xml:space="preserve"> separated by blank </w:t>
      </w:r>
      <w:r w:rsidR="00F76DA0">
        <w:rPr>
          <w:lang w:val="en-US"/>
        </w:rPr>
        <w:t xml:space="preserve">that you use </w:t>
      </w:r>
      <w:r>
        <w:rPr>
          <w:lang w:val="en-US"/>
        </w:rPr>
        <w:t xml:space="preserve">in </w:t>
      </w:r>
      <w:r w:rsidR="00F76DA0">
        <w:rPr>
          <w:lang w:val="en-US"/>
        </w:rPr>
        <w:t xml:space="preserve">the </w:t>
      </w:r>
      <w:r>
        <w:rPr>
          <w:lang w:val="en-US"/>
        </w:rPr>
        <w:t>XPath statement.</w:t>
      </w:r>
    </w:p>
    <w:p w:rsidR="006A23B8" w:rsidRDefault="006A23B8" w:rsidP="006A23B8">
      <w:pPr>
        <w:pStyle w:val="LNumb"/>
        <w:rPr>
          <w:lang w:val="en-US"/>
        </w:rPr>
      </w:pPr>
      <w:r w:rsidRPr="001D5022">
        <w:rPr>
          <w:lang w:val="en-US"/>
        </w:rPr>
        <w:t xml:space="preserve">In the </w:t>
      </w:r>
      <w:r w:rsidR="00F76DA0">
        <w:rPr>
          <w:rStyle w:val="FieldName"/>
          <w:lang w:val="en-US"/>
        </w:rPr>
        <w:t>D</w:t>
      </w:r>
      <w:r w:rsidRPr="00076A27">
        <w:rPr>
          <w:rStyle w:val="FieldName"/>
          <w:lang w:val="en-US"/>
        </w:rPr>
        <w:t>ocumentation</w:t>
      </w:r>
      <w:r w:rsidRPr="001D5022">
        <w:rPr>
          <w:lang w:val="en-US"/>
        </w:rPr>
        <w:t xml:space="preserve"> field, enter information about the </w:t>
      </w:r>
      <w:r w:rsidR="00FE59B4">
        <w:rPr>
          <w:lang w:val="en-US"/>
        </w:rPr>
        <w:t>receive task</w:t>
      </w:r>
      <w:r w:rsidRPr="001D5022">
        <w:rPr>
          <w:lang w:val="en-US"/>
        </w:rPr>
        <w:t>.</w:t>
      </w:r>
    </w:p>
    <w:p w:rsidR="007A0AD7" w:rsidRPr="003D463C" w:rsidRDefault="007A0AD7" w:rsidP="00166F61">
      <w:pPr>
        <w:rPr>
          <w:lang w:val="en-US"/>
        </w:rPr>
      </w:pPr>
    </w:p>
    <w:p w:rsidR="001A6C84" w:rsidRPr="003D463C" w:rsidRDefault="00F076FB" w:rsidP="00C4676F">
      <w:pPr>
        <w:pStyle w:val="Heading4"/>
        <w:rPr>
          <w:lang w:val="en-US"/>
        </w:rPr>
      </w:pPr>
      <w:bookmarkStart w:id="97" w:name="a3_4_5_3"/>
      <w:bookmarkStart w:id="98" w:name="SvcTask"/>
      <w:bookmarkEnd w:id="97"/>
      <w:r w:rsidRPr="003D463C">
        <w:rPr>
          <w:lang w:val="en-US"/>
        </w:rPr>
        <w:t>3</w:t>
      </w:r>
      <w:r w:rsidR="005A4541" w:rsidRPr="003D463C">
        <w:rPr>
          <w:lang w:val="en-US"/>
        </w:rPr>
        <w:t>.4.5</w:t>
      </w:r>
      <w:r w:rsidR="00C4676F" w:rsidRPr="003D463C">
        <w:rPr>
          <w:lang w:val="en-US"/>
        </w:rPr>
        <w:t>.3</w:t>
      </w:r>
      <w:r w:rsidR="001A6C84" w:rsidRPr="003D463C">
        <w:rPr>
          <w:lang w:val="en-US"/>
        </w:rPr>
        <w:t xml:space="preserve"> </w:t>
      </w:r>
      <w:r w:rsidR="009E0A4C" w:rsidRPr="003D463C">
        <w:rPr>
          <w:lang w:val="en-US"/>
        </w:rPr>
        <w:t xml:space="preserve">Defining </w:t>
      </w:r>
      <w:r w:rsidR="001A6C84" w:rsidRPr="003D463C">
        <w:rPr>
          <w:lang w:val="en-US"/>
        </w:rPr>
        <w:t>Service Task</w:t>
      </w:r>
      <w:r w:rsidR="009E0A4C" w:rsidRPr="003D463C">
        <w:rPr>
          <w:lang w:val="en-US"/>
        </w:rPr>
        <w:t>s</w:t>
      </w:r>
    </w:p>
    <w:bookmarkEnd w:id="98"/>
    <w:p w:rsidR="001A6C84" w:rsidRPr="003D463C" w:rsidRDefault="00967B76" w:rsidP="00166F61">
      <w:pPr>
        <w:rPr>
          <w:lang w:val="en-US"/>
        </w:rPr>
      </w:pPr>
      <w:r w:rsidRPr="003D463C">
        <w:rPr>
          <w:lang w:val="en-US"/>
        </w:rPr>
        <w:t>A service task is any task that uses an automated application or service to complete the task. In the integration framework, it is a scenario step with business process inbound and outbound.</w:t>
      </w:r>
      <w:r w:rsidR="002E6E7B" w:rsidRPr="003D463C">
        <w:rPr>
          <w:lang w:val="en-US"/>
        </w:rPr>
        <w:t xml:space="preserve"> </w:t>
      </w:r>
    </w:p>
    <w:p w:rsidR="00967B76" w:rsidRPr="003D463C" w:rsidRDefault="00967B76" w:rsidP="00166F61">
      <w:pPr>
        <w:rPr>
          <w:lang w:val="en-US"/>
        </w:rPr>
      </w:pPr>
    </w:p>
    <w:p w:rsidR="006C2583" w:rsidRPr="00076A27" w:rsidRDefault="006C2583" w:rsidP="006C2583">
      <w:pPr>
        <w:rPr>
          <w:b/>
        </w:rPr>
      </w:pPr>
      <w:r w:rsidRPr="00076A27">
        <w:rPr>
          <w:b/>
        </w:rPr>
        <w:t>Procedure</w:t>
      </w:r>
    </w:p>
    <w:p w:rsidR="006C2583" w:rsidRPr="006C2583" w:rsidRDefault="006C2583" w:rsidP="0006215C">
      <w:pPr>
        <w:pStyle w:val="LNumb"/>
        <w:numPr>
          <w:ilvl w:val="0"/>
          <w:numId w:val="24"/>
        </w:numPr>
        <w:ind w:left="341" w:hanging="57"/>
        <w:rPr>
          <w:lang w:val="en-US"/>
        </w:rPr>
      </w:pPr>
      <w:r w:rsidRPr="006C2583">
        <w:rPr>
          <w:lang w:val="en-US"/>
        </w:rPr>
        <w:t xml:space="preserve">Click </w:t>
      </w:r>
      <w:r>
        <w:rPr>
          <w:rStyle w:val="FieldName"/>
          <w:lang w:val="en-US"/>
        </w:rPr>
        <w:t>Service</w:t>
      </w:r>
      <w:r w:rsidRPr="006C2583">
        <w:rPr>
          <w:rStyle w:val="FieldName"/>
          <w:lang w:val="en-US"/>
        </w:rPr>
        <w:t xml:space="preserve"> Task</w:t>
      </w:r>
      <w:r w:rsidRPr="006C2583">
        <w:rPr>
          <w:lang w:val="en-US"/>
        </w:rPr>
        <w:t xml:space="preserve"> </w:t>
      </w:r>
      <w:r w:rsidR="00F76DA0" w:rsidRPr="00076A27">
        <w:rPr>
          <w:lang w:val="en-US"/>
        </w:rPr>
        <w:t xml:space="preserve">and </w:t>
      </w:r>
      <w:r w:rsidR="00F76DA0">
        <w:rPr>
          <w:lang w:val="en-US"/>
        </w:rPr>
        <w:t xml:space="preserve">click </w:t>
      </w:r>
      <w:r w:rsidR="00F76DA0" w:rsidRPr="00076A27">
        <w:rPr>
          <w:lang w:val="en-US"/>
        </w:rPr>
        <w:t>i</w:t>
      </w:r>
      <w:r w:rsidR="00F76DA0">
        <w:rPr>
          <w:lang w:val="en-US"/>
        </w:rPr>
        <w:t>n</w:t>
      </w:r>
      <w:r w:rsidR="00F76DA0" w:rsidRPr="00076A27">
        <w:rPr>
          <w:lang w:val="en-US"/>
        </w:rPr>
        <w:t xml:space="preserve"> the de</w:t>
      </w:r>
      <w:r w:rsidR="00F76DA0">
        <w:rPr>
          <w:lang w:val="en-US"/>
        </w:rPr>
        <w:t>sign</w:t>
      </w:r>
      <w:r w:rsidR="00F76DA0" w:rsidRPr="00076A27">
        <w:rPr>
          <w:lang w:val="en-US"/>
        </w:rPr>
        <w:t xml:space="preserve"> area</w:t>
      </w:r>
      <w:r w:rsidR="00F76DA0">
        <w:rPr>
          <w:lang w:val="en-US"/>
        </w:rPr>
        <w:t xml:space="preserve"> to drop the </w:t>
      </w:r>
      <w:r w:rsidR="00232532">
        <w:rPr>
          <w:lang w:val="en-US"/>
        </w:rPr>
        <w:t>element</w:t>
      </w:r>
      <w:r w:rsidR="00F76DA0" w:rsidRPr="00076A27">
        <w:rPr>
          <w:lang w:val="en-US"/>
        </w:rPr>
        <w:t>.</w:t>
      </w:r>
    </w:p>
    <w:p w:rsidR="006C2583" w:rsidRDefault="006C2583" w:rsidP="0006215C">
      <w:pPr>
        <w:pStyle w:val="LNumb"/>
        <w:numPr>
          <w:ilvl w:val="0"/>
          <w:numId w:val="20"/>
        </w:numPr>
        <w:ind w:left="341" w:hanging="57"/>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6C2583" w:rsidRDefault="006C2583" w:rsidP="0006215C">
      <w:pPr>
        <w:pStyle w:val="LNumb"/>
        <w:numPr>
          <w:ilvl w:val="0"/>
          <w:numId w:val="20"/>
        </w:numPr>
        <w:ind w:left="341" w:hanging="57"/>
        <w:rPr>
          <w:lang w:val="en-US"/>
        </w:rPr>
      </w:pPr>
      <w:r>
        <w:rPr>
          <w:lang w:val="en-US"/>
        </w:rPr>
        <w:lastRenderedPageBreak/>
        <w:t xml:space="preserve">In the </w:t>
      </w:r>
      <w:r w:rsidR="00F76DA0">
        <w:rPr>
          <w:i/>
          <w:lang w:val="en-US"/>
        </w:rPr>
        <w:t>Scenario Step</w:t>
      </w:r>
      <w:r>
        <w:rPr>
          <w:lang w:val="en-US"/>
        </w:rPr>
        <w:t xml:space="preserve"> field, select a scenario step that performs the task. The integration framework displays steps with BP inbound and outbound for selection.</w:t>
      </w:r>
    </w:p>
    <w:p w:rsidR="006C2583" w:rsidRDefault="006C2583" w:rsidP="0006215C">
      <w:pPr>
        <w:pStyle w:val="LNumb"/>
        <w:numPr>
          <w:ilvl w:val="0"/>
          <w:numId w:val="20"/>
        </w:numPr>
        <w:ind w:left="341" w:hanging="57"/>
        <w:rPr>
          <w:lang w:val="en-US"/>
        </w:rPr>
      </w:pPr>
      <w:r>
        <w:rPr>
          <w:lang w:val="en-US"/>
        </w:rPr>
        <w:t xml:space="preserve">In the </w:t>
      </w:r>
      <w:r w:rsidR="00843418">
        <w:rPr>
          <w:i/>
          <w:lang w:val="en-US"/>
        </w:rPr>
        <w:t>O</w:t>
      </w:r>
      <w:r>
        <w:rPr>
          <w:i/>
          <w:lang w:val="en-US"/>
        </w:rPr>
        <w:t>peration</w:t>
      </w:r>
      <w:r w:rsidR="00843418">
        <w:rPr>
          <w:i/>
          <w:lang w:val="en-US"/>
        </w:rPr>
        <w:t xml:space="preserve"> Type</w:t>
      </w:r>
      <w:r>
        <w:rPr>
          <w:lang w:val="en-US"/>
        </w:rPr>
        <w:t xml:space="preserve"> field, select the service task type, either </w:t>
      </w:r>
      <w:r w:rsidRPr="006A0F91">
        <w:rPr>
          <w:rStyle w:val="TechnicalName"/>
          <w:lang w:val="en-US"/>
        </w:rPr>
        <w:t>b1if</w:t>
      </w:r>
      <w:r>
        <w:rPr>
          <w:lang w:val="en-US"/>
        </w:rPr>
        <w:t xml:space="preserve"> for a scenario step, or </w:t>
      </w:r>
      <w:r w:rsidRPr="006A0F91">
        <w:rPr>
          <w:rStyle w:val="TechnicalName"/>
          <w:lang w:val="en-US"/>
        </w:rPr>
        <w:t>bpmn</w:t>
      </w:r>
      <w:r>
        <w:rPr>
          <w:lang w:val="en-US"/>
        </w:rPr>
        <w:t xml:space="preserve"> for another business process.</w:t>
      </w:r>
    </w:p>
    <w:p w:rsidR="006C2583" w:rsidRPr="006C2583" w:rsidRDefault="006C2583" w:rsidP="0006215C">
      <w:pPr>
        <w:pStyle w:val="LNumb"/>
        <w:numPr>
          <w:ilvl w:val="0"/>
          <w:numId w:val="20"/>
        </w:numPr>
        <w:ind w:left="341" w:hanging="57"/>
        <w:rPr>
          <w:lang w:val="en-US"/>
        </w:rPr>
      </w:pPr>
      <w:r w:rsidRPr="006C2583">
        <w:rPr>
          <w:lang w:val="en-US"/>
        </w:rPr>
        <w:t xml:space="preserve">In the </w:t>
      </w:r>
      <w:r w:rsidRPr="006C2583">
        <w:rPr>
          <w:rStyle w:val="FieldName"/>
          <w:lang w:val="en-US"/>
        </w:rPr>
        <w:t>documentation</w:t>
      </w:r>
      <w:r w:rsidRPr="006C2583">
        <w:rPr>
          <w:lang w:val="en-US"/>
        </w:rPr>
        <w:t xml:space="preserve"> field, enter information about the </w:t>
      </w:r>
      <w:r w:rsidR="00FE59B4">
        <w:rPr>
          <w:lang w:val="en-US"/>
        </w:rPr>
        <w:t>service task</w:t>
      </w:r>
      <w:r w:rsidRPr="006C2583">
        <w:rPr>
          <w:lang w:val="en-US"/>
        </w:rPr>
        <w:t>.</w:t>
      </w:r>
    </w:p>
    <w:p w:rsidR="006C2583" w:rsidRPr="003D463C" w:rsidRDefault="006C2583" w:rsidP="00166F61">
      <w:pPr>
        <w:rPr>
          <w:lang w:val="en-US"/>
        </w:rPr>
      </w:pPr>
    </w:p>
    <w:p w:rsidR="001A6C84" w:rsidRPr="003D463C" w:rsidRDefault="00F076FB" w:rsidP="00C4676F">
      <w:pPr>
        <w:pStyle w:val="Heading4"/>
        <w:rPr>
          <w:lang w:val="en-US"/>
        </w:rPr>
      </w:pPr>
      <w:bookmarkStart w:id="99" w:name="ScrTask"/>
      <w:bookmarkStart w:id="100" w:name="a3_4_5_4"/>
      <w:r w:rsidRPr="003D463C">
        <w:rPr>
          <w:lang w:val="en-US"/>
        </w:rPr>
        <w:t>3</w:t>
      </w:r>
      <w:r w:rsidR="005A4541" w:rsidRPr="003D463C">
        <w:rPr>
          <w:lang w:val="en-US"/>
        </w:rPr>
        <w:t>.4.</w:t>
      </w:r>
      <w:r w:rsidR="001A6C84" w:rsidRPr="003D463C">
        <w:rPr>
          <w:lang w:val="en-US"/>
        </w:rPr>
        <w:t>5.</w:t>
      </w:r>
      <w:r w:rsidR="00C4676F" w:rsidRPr="003D463C">
        <w:rPr>
          <w:lang w:val="en-US"/>
        </w:rPr>
        <w:t>4</w:t>
      </w:r>
      <w:r w:rsidR="001A6C84" w:rsidRPr="003D463C">
        <w:rPr>
          <w:lang w:val="en-US"/>
        </w:rPr>
        <w:t xml:space="preserve"> </w:t>
      </w:r>
      <w:r w:rsidR="009E0A4C" w:rsidRPr="003D463C">
        <w:rPr>
          <w:lang w:val="en-US"/>
        </w:rPr>
        <w:t xml:space="preserve">Defining </w:t>
      </w:r>
      <w:r w:rsidR="001A6C84" w:rsidRPr="003D463C">
        <w:rPr>
          <w:lang w:val="en-US"/>
        </w:rPr>
        <w:t>Script Task</w:t>
      </w:r>
      <w:r w:rsidR="009E0A4C" w:rsidRPr="003D463C">
        <w:rPr>
          <w:lang w:val="en-US"/>
        </w:rPr>
        <w:t>s</w:t>
      </w:r>
    </w:p>
    <w:bookmarkEnd w:id="99"/>
    <w:bookmarkEnd w:id="100"/>
    <w:p w:rsidR="00FE59B4" w:rsidRPr="003D463C" w:rsidRDefault="00D179BE" w:rsidP="00166F61">
      <w:pPr>
        <w:rPr>
          <w:lang w:val="en-US"/>
        </w:rPr>
      </w:pPr>
      <w:r w:rsidRPr="003D463C">
        <w:rPr>
          <w:lang w:val="en-US"/>
        </w:rPr>
        <w:t>A script task is directly executed by the business process engine</w:t>
      </w:r>
      <w:r w:rsidR="007B36A3" w:rsidRPr="003D463C">
        <w:rPr>
          <w:lang w:val="en-US"/>
        </w:rPr>
        <w:t xml:space="preserve"> and is </w:t>
      </w:r>
      <w:r w:rsidR="00D81A39" w:rsidRPr="003D463C">
        <w:rPr>
          <w:lang w:val="en-US"/>
        </w:rPr>
        <w:t xml:space="preserve">written in a language that the engine can parse. The integration framework supports XSL, JavaScript and the BizFlow definition </w:t>
      </w:r>
      <w:r w:rsidR="007B36A3" w:rsidRPr="003D463C">
        <w:rPr>
          <w:lang w:val="en-US"/>
        </w:rPr>
        <w:t xml:space="preserve">(BFD) </w:t>
      </w:r>
      <w:r w:rsidR="00D81A39" w:rsidRPr="003D463C">
        <w:rPr>
          <w:lang w:val="en-US"/>
        </w:rPr>
        <w:t>language.</w:t>
      </w:r>
    </w:p>
    <w:p w:rsidR="003D2CA9" w:rsidRPr="003D463C" w:rsidRDefault="003D2CA9" w:rsidP="00166F61">
      <w:pPr>
        <w:rPr>
          <w:lang w:val="en-US"/>
        </w:rPr>
      </w:pPr>
    </w:p>
    <w:p w:rsidR="003D2CA9" w:rsidRPr="003D463C" w:rsidRDefault="003D2CA9" w:rsidP="00BA619F">
      <w:pPr>
        <w:keepNext/>
        <w:rPr>
          <w:b/>
          <w:lang w:val="en-US"/>
        </w:rPr>
      </w:pPr>
      <w:r w:rsidRPr="003D463C">
        <w:rPr>
          <w:b/>
          <w:lang w:val="en-US"/>
        </w:rPr>
        <w:t>Prerequisites</w:t>
      </w:r>
    </w:p>
    <w:p w:rsidR="003D2CA9" w:rsidRPr="003D463C" w:rsidRDefault="003D2CA9" w:rsidP="003D2CA9">
      <w:pPr>
        <w:rPr>
          <w:lang w:val="en-US"/>
        </w:rPr>
      </w:pPr>
      <w:r w:rsidRPr="003D463C">
        <w:rPr>
          <w:rFonts w:cs="Arial"/>
          <w:lang w:val="en-US"/>
        </w:rPr>
        <w:t>You have loaded the script</w:t>
      </w:r>
      <w:r w:rsidR="00E74575" w:rsidRPr="003D463C">
        <w:rPr>
          <w:rFonts w:cs="Arial"/>
          <w:lang w:val="en-US"/>
        </w:rPr>
        <w:t xml:space="preserve"> file</w:t>
      </w:r>
      <w:r w:rsidRPr="003D463C">
        <w:rPr>
          <w:rFonts w:cs="Arial"/>
          <w:lang w:val="en-US"/>
        </w:rPr>
        <w:t xml:space="preserve"> to the </w:t>
      </w:r>
      <w:r w:rsidRPr="003D463C">
        <w:rPr>
          <w:rStyle w:val="TechnicalName"/>
          <w:lang w:val="en-US"/>
        </w:rPr>
        <w:t>com.sap.b1i.vplatform.bp.design.&lt;your business process&gt;</w:t>
      </w:r>
      <w:r w:rsidRPr="003D463C">
        <w:rPr>
          <w:lang w:val="en-US"/>
        </w:rPr>
        <w:t xml:space="preserve"> location in the BizStore.</w:t>
      </w:r>
    </w:p>
    <w:p w:rsidR="003D2CA9" w:rsidRPr="003D463C" w:rsidRDefault="003D2CA9" w:rsidP="003D2CA9">
      <w:pPr>
        <w:rPr>
          <w:lang w:val="en-US"/>
        </w:rPr>
      </w:pPr>
      <w:r w:rsidRPr="003D463C">
        <w:rPr>
          <w:rFonts w:cs="Arial"/>
          <w:lang w:val="en-US"/>
        </w:rPr>
        <w:t xml:space="preserve">For more information, see the guide </w:t>
      </w:r>
      <w:r w:rsidRPr="003D463C">
        <w:rPr>
          <w:rFonts w:cs="Arial"/>
          <w:i/>
          <w:lang w:val="en-US"/>
        </w:rPr>
        <w:t>Development Environment</w:t>
      </w:r>
      <w:r w:rsidRPr="003D463C">
        <w:rPr>
          <w:rFonts w:cs="Arial"/>
          <w:lang w:val="en-US"/>
        </w:rPr>
        <w:t xml:space="preserve">, </w:t>
      </w:r>
      <w:r w:rsidRPr="003D463C">
        <w:rPr>
          <w:rFonts w:cs="Arial"/>
          <w:i/>
          <w:lang w:val="en-US"/>
        </w:rPr>
        <w:t>Document Handling</w:t>
      </w:r>
      <w:r w:rsidRPr="003D463C">
        <w:rPr>
          <w:rFonts w:cs="Arial"/>
          <w:lang w:val="en-US"/>
        </w:rPr>
        <w:t xml:space="preserve">, </w:t>
      </w:r>
      <w:r w:rsidRPr="003D463C">
        <w:rPr>
          <w:rFonts w:cs="Arial"/>
          <w:i/>
          <w:lang w:val="en-US"/>
        </w:rPr>
        <w:t>Uploading a Document</w:t>
      </w:r>
    </w:p>
    <w:p w:rsidR="003D2CA9" w:rsidRPr="003D463C" w:rsidRDefault="003D2CA9" w:rsidP="00166F61">
      <w:pPr>
        <w:rPr>
          <w:lang w:val="en-US"/>
        </w:rPr>
      </w:pPr>
    </w:p>
    <w:p w:rsidR="006C2583" w:rsidRPr="00076A27" w:rsidRDefault="006C2583" w:rsidP="006C2583">
      <w:pPr>
        <w:rPr>
          <w:b/>
        </w:rPr>
      </w:pPr>
      <w:r w:rsidRPr="00076A27">
        <w:rPr>
          <w:b/>
        </w:rPr>
        <w:t>Procedure</w:t>
      </w:r>
    </w:p>
    <w:p w:rsidR="006C2583" w:rsidRPr="006C2583" w:rsidRDefault="006C2583" w:rsidP="0006215C">
      <w:pPr>
        <w:pStyle w:val="LNumb"/>
        <w:numPr>
          <w:ilvl w:val="0"/>
          <w:numId w:val="25"/>
        </w:numPr>
        <w:ind w:left="341" w:hanging="57"/>
        <w:rPr>
          <w:lang w:val="en-US"/>
        </w:rPr>
      </w:pPr>
      <w:r w:rsidRPr="006C2583">
        <w:rPr>
          <w:lang w:val="en-US"/>
        </w:rPr>
        <w:t xml:space="preserve">Click </w:t>
      </w:r>
      <w:r w:rsidRPr="006C2583">
        <w:rPr>
          <w:rStyle w:val="FieldName"/>
          <w:lang w:val="en-US"/>
        </w:rPr>
        <w:t>S</w:t>
      </w:r>
      <w:r>
        <w:rPr>
          <w:rStyle w:val="FieldName"/>
          <w:lang w:val="en-US"/>
        </w:rPr>
        <w:t>cript</w:t>
      </w:r>
      <w:r w:rsidRPr="006C2583">
        <w:rPr>
          <w:rStyle w:val="FieldName"/>
          <w:lang w:val="en-US"/>
        </w:rPr>
        <w:t xml:space="preserve"> Task</w:t>
      </w:r>
      <w:r w:rsidRPr="006C2583">
        <w:rPr>
          <w:lang w:val="en-US"/>
        </w:rPr>
        <w:t xml:space="preserve"> </w:t>
      </w:r>
      <w:r w:rsidR="00F76DA0" w:rsidRPr="00076A27">
        <w:rPr>
          <w:lang w:val="en-US"/>
        </w:rPr>
        <w:t xml:space="preserve">and </w:t>
      </w:r>
      <w:r w:rsidR="00F76DA0">
        <w:rPr>
          <w:lang w:val="en-US"/>
        </w:rPr>
        <w:t xml:space="preserve">click </w:t>
      </w:r>
      <w:r w:rsidR="00F76DA0" w:rsidRPr="00076A27">
        <w:rPr>
          <w:lang w:val="en-US"/>
        </w:rPr>
        <w:t>i</w:t>
      </w:r>
      <w:r w:rsidR="00F76DA0">
        <w:rPr>
          <w:lang w:val="en-US"/>
        </w:rPr>
        <w:t>n</w:t>
      </w:r>
      <w:r w:rsidR="00F76DA0" w:rsidRPr="00076A27">
        <w:rPr>
          <w:lang w:val="en-US"/>
        </w:rPr>
        <w:t xml:space="preserve"> the de</w:t>
      </w:r>
      <w:r w:rsidR="00F76DA0">
        <w:rPr>
          <w:lang w:val="en-US"/>
        </w:rPr>
        <w:t>sign</w:t>
      </w:r>
      <w:r w:rsidR="00F76DA0" w:rsidRPr="00076A27">
        <w:rPr>
          <w:lang w:val="en-US"/>
        </w:rPr>
        <w:t xml:space="preserve"> area</w:t>
      </w:r>
      <w:r w:rsidR="00F76DA0">
        <w:rPr>
          <w:lang w:val="en-US"/>
        </w:rPr>
        <w:t xml:space="preserve"> to drop the </w:t>
      </w:r>
      <w:r w:rsidR="00232532">
        <w:rPr>
          <w:lang w:val="en-US"/>
        </w:rPr>
        <w:t>element</w:t>
      </w:r>
      <w:r w:rsidR="00F76DA0" w:rsidRPr="00076A27">
        <w:rPr>
          <w:lang w:val="en-US"/>
        </w:rPr>
        <w:t>.</w:t>
      </w:r>
    </w:p>
    <w:p w:rsidR="006C2583" w:rsidRDefault="006C2583" w:rsidP="0006215C">
      <w:pPr>
        <w:pStyle w:val="LNumb"/>
        <w:numPr>
          <w:ilvl w:val="0"/>
          <w:numId w:val="20"/>
        </w:numPr>
        <w:ind w:left="341" w:hanging="57"/>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E505A3" w:rsidRDefault="006C2583" w:rsidP="0006215C">
      <w:pPr>
        <w:pStyle w:val="LNumb"/>
        <w:numPr>
          <w:ilvl w:val="0"/>
          <w:numId w:val="20"/>
        </w:numPr>
        <w:ind w:left="341" w:hanging="57"/>
        <w:rPr>
          <w:lang w:val="en-US"/>
        </w:rPr>
      </w:pPr>
      <w:r>
        <w:rPr>
          <w:lang w:val="en-US"/>
        </w:rPr>
        <w:t xml:space="preserve">In the </w:t>
      </w:r>
      <w:r w:rsidR="00F76DA0">
        <w:rPr>
          <w:i/>
          <w:lang w:val="en-US"/>
        </w:rPr>
        <w:t>S</w:t>
      </w:r>
      <w:r>
        <w:rPr>
          <w:i/>
          <w:lang w:val="en-US"/>
        </w:rPr>
        <w:t>cript</w:t>
      </w:r>
      <w:r w:rsidR="00F76DA0">
        <w:rPr>
          <w:i/>
          <w:lang w:val="en-US"/>
        </w:rPr>
        <w:t xml:space="preserve"> </w:t>
      </w:r>
      <w:r>
        <w:rPr>
          <w:i/>
          <w:lang w:val="en-US"/>
        </w:rPr>
        <w:t>Format</w:t>
      </w:r>
      <w:r>
        <w:rPr>
          <w:lang w:val="en-US"/>
        </w:rPr>
        <w:t xml:space="preserve"> field, select the format of the script task</w:t>
      </w:r>
      <w:r w:rsidR="00E505A3">
        <w:rPr>
          <w:lang w:val="en-US"/>
        </w:rPr>
        <w:t>. The following options are available:</w:t>
      </w:r>
    </w:p>
    <w:p w:rsidR="00E505A3" w:rsidRDefault="00E505A3" w:rsidP="00E505A3">
      <w:pPr>
        <w:pStyle w:val="BL2"/>
      </w:pPr>
      <w:r>
        <w:t>xsl: XSL document</w:t>
      </w:r>
    </w:p>
    <w:p w:rsidR="006C2583" w:rsidRDefault="00E505A3" w:rsidP="00E505A3">
      <w:pPr>
        <w:pStyle w:val="BL2"/>
      </w:pPr>
      <w:r>
        <w:t xml:space="preserve">js: </w:t>
      </w:r>
      <w:r w:rsidR="006C2583">
        <w:t>JavaScript</w:t>
      </w:r>
      <w:r>
        <w:t xml:space="preserve"> document</w:t>
      </w:r>
    </w:p>
    <w:p w:rsidR="00E505A3" w:rsidRDefault="00E505A3" w:rsidP="00E505A3">
      <w:pPr>
        <w:pStyle w:val="BL2"/>
      </w:pPr>
      <w:r>
        <w:t xml:space="preserve">bfd: </w:t>
      </w:r>
      <w:r w:rsidR="00095809">
        <w:t xml:space="preserve">B1iP </w:t>
      </w:r>
      <w:r>
        <w:t>BizFlow definition document</w:t>
      </w:r>
    </w:p>
    <w:p w:rsidR="006C2583" w:rsidRDefault="006C2583" w:rsidP="0006215C">
      <w:pPr>
        <w:pStyle w:val="LNumb"/>
        <w:numPr>
          <w:ilvl w:val="0"/>
          <w:numId w:val="20"/>
        </w:numPr>
        <w:ind w:left="341" w:hanging="57"/>
        <w:rPr>
          <w:lang w:val="en-US"/>
        </w:rPr>
      </w:pPr>
      <w:r>
        <w:rPr>
          <w:lang w:val="en-US"/>
        </w:rPr>
        <w:t xml:space="preserve">In the </w:t>
      </w:r>
      <w:r w:rsidR="00F76DA0">
        <w:rPr>
          <w:rStyle w:val="FieldName"/>
          <w:lang w:val="en-US"/>
        </w:rPr>
        <w:t>Script Document</w:t>
      </w:r>
      <w:r>
        <w:rPr>
          <w:lang w:val="en-US"/>
        </w:rPr>
        <w:t xml:space="preserve"> field, select the </w:t>
      </w:r>
      <w:r w:rsidR="003D2CA9">
        <w:rPr>
          <w:lang w:val="en-US"/>
        </w:rPr>
        <w:t xml:space="preserve">file </w:t>
      </w:r>
      <w:r>
        <w:rPr>
          <w:lang w:val="en-US"/>
        </w:rPr>
        <w:t>in the BizStore.</w:t>
      </w:r>
      <w:r w:rsidR="00F76DA0">
        <w:rPr>
          <w:lang w:val="en-US"/>
        </w:rPr>
        <w:t xml:space="preserve"> To select the file, select a dataset, then a group and finally the document. To create a document, select the </w:t>
      </w:r>
      <w:r w:rsidR="00F76DA0" w:rsidRPr="00F76DA0">
        <w:rPr>
          <w:rStyle w:val="TechnicalName"/>
          <w:lang w:val="en-US"/>
        </w:rPr>
        <w:t>– Create new Script –</w:t>
      </w:r>
      <w:r w:rsidR="00F76DA0">
        <w:rPr>
          <w:lang w:val="en-US"/>
        </w:rPr>
        <w:t xml:space="preserve"> option, and enter the script name in the input field </w:t>
      </w:r>
    </w:p>
    <w:p w:rsidR="006C2583" w:rsidRDefault="006C2583" w:rsidP="0006215C">
      <w:pPr>
        <w:pStyle w:val="LNumb"/>
        <w:numPr>
          <w:ilvl w:val="0"/>
          <w:numId w:val="20"/>
        </w:numPr>
        <w:ind w:left="341" w:hanging="57"/>
        <w:rPr>
          <w:lang w:val="en-US"/>
        </w:rPr>
      </w:pPr>
      <w:r w:rsidRPr="001D5022">
        <w:rPr>
          <w:lang w:val="en-US"/>
        </w:rPr>
        <w:t xml:space="preserve">In the </w:t>
      </w:r>
      <w:r w:rsidR="00F76DA0">
        <w:rPr>
          <w:rStyle w:val="FieldName"/>
          <w:lang w:val="en-US"/>
        </w:rPr>
        <w:t>D</w:t>
      </w:r>
      <w:r w:rsidRPr="00076A27">
        <w:rPr>
          <w:rStyle w:val="FieldName"/>
          <w:lang w:val="en-US"/>
        </w:rPr>
        <w:t>ocumentation</w:t>
      </w:r>
      <w:r w:rsidRPr="001D5022">
        <w:rPr>
          <w:lang w:val="en-US"/>
        </w:rPr>
        <w:t xml:space="preserve"> field, enter information about the </w:t>
      </w:r>
      <w:r w:rsidR="00FE59B4">
        <w:rPr>
          <w:lang w:val="en-US"/>
        </w:rPr>
        <w:t>script task</w:t>
      </w:r>
      <w:r w:rsidRPr="001D5022">
        <w:rPr>
          <w:lang w:val="en-US"/>
        </w:rPr>
        <w:t>.</w:t>
      </w:r>
    </w:p>
    <w:p w:rsidR="006C2583" w:rsidRPr="003D463C" w:rsidRDefault="006C2583" w:rsidP="00166F61">
      <w:pPr>
        <w:rPr>
          <w:lang w:val="en-US"/>
        </w:rPr>
      </w:pPr>
    </w:p>
    <w:p w:rsidR="000E6067" w:rsidRPr="003D463C" w:rsidRDefault="000E6067" w:rsidP="00166F61">
      <w:pPr>
        <w:rPr>
          <w:lang w:val="en-US"/>
        </w:rPr>
      </w:pPr>
      <w:r w:rsidRPr="003D463C">
        <w:rPr>
          <w:lang w:val="en-US"/>
        </w:rPr>
        <w:t xml:space="preserve">For more information about script task documents, see section </w:t>
      </w:r>
      <w:r w:rsidRPr="003D463C">
        <w:rPr>
          <w:i/>
          <w:lang w:val="en-US"/>
        </w:rPr>
        <w:t>Creating Documents for Script Tasks</w:t>
      </w:r>
    </w:p>
    <w:p w:rsidR="00D24AEE" w:rsidRPr="003D463C" w:rsidRDefault="00F076FB" w:rsidP="00D24AEE">
      <w:pPr>
        <w:pStyle w:val="Heading3"/>
        <w:rPr>
          <w:lang w:val="en-US"/>
        </w:rPr>
      </w:pPr>
      <w:bookmarkStart w:id="101" w:name="DataObject"/>
      <w:bookmarkStart w:id="102" w:name="a3_4_6"/>
      <w:bookmarkStart w:id="103" w:name="_Toc22297470"/>
      <w:r w:rsidRPr="003D463C">
        <w:rPr>
          <w:lang w:val="en-US"/>
        </w:rPr>
        <w:t>3</w:t>
      </w:r>
      <w:r w:rsidR="00D24AEE" w:rsidRPr="003D463C">
        <w:rPr>
          <w:lang w:val="en-US"/>
        </w:rPr>
        <w:t>.</w:t>
      </w:r>
      <w:r w:rsidR="00C4676F" w:rsidRPr="003D463C">
        <w:rPr>
          <w:lang w:val="en-US"/>
        </w:rPr>
        <w:t>4</w:t>
      </w:r>
      <w:r w:rsidR="005A4541" w:rsidRPr="003D463C">
        <w:rPr>
          <w:lang w:val="en-US"/>
        </w:rPr>
        <w:t>.6</w:t>
      </w:r>
      <w:r w:rsidR="00D24AEE" w:rsidRPr="003D463C">
        <w:rPr>
          <w:lang w:val="en-US"/>
        </w:rPr>
        <w:t xml:space="preserve"> </w:t>
      </w:r>
      <w:r w:rsidR="009E0A4C" w:rsidRPr="003D463C">
        <w:rPr>
          <w:lang w:val="en-US"/>
        </w:rPr>
        <w:t xml:space="preserve">Defining </w:t>
      </w:r>
      <w:r w:rsidR="00D24AEE" w:rsidRPr="003D463C">
        <w:rPr>
          <w:lang w:val="en-US"/>
        </w:rPr>
        <w:t>Data Object</w:t>
      </w:r>
      <w:r w:rsidR="009E0A4C" w:rsidRPr="003D463C">
        <w:rPr>
          <w:lang w:val="en-US"/>
        </w:rPr>
        <w:t>s</w:t>
      </w:r>
      <w:bookmarkEnd w:id="103"/>
    </w:p>
    <w:bookmarkEnd w:id="101"/>
    <w:bookmarkEnd w:id="102"/>
    <w:p w:rsidR="00E04DCD" w:rsidRPr="003D463C" w:rsidRDefault="00D179BE" w:rsidP="00C00815">
      <w:pPr>
        <w:rPr>
          <w:lang w:val="en-US"/>
        </w:rPr>
      </w:pPr>
      <w:r w:rsidRPr="003D463C">
        <w:rPr>
          <w:lang w:val="en-US"/>
        </w:rPr>
        <w:t>A data object represents information flowing through the business process. A data object can be a business document</w:t>
      </w:r>
      <w:r w:rsidR="00496F16" w:rsidRPr="003D463C">
        <w:rPr>
          <w:lang w:val="en-US"/>
        </w:rPr>
        <w:t xml:space="preserve"> that is</w:t>
      </w:r>
      <w:r w:rsidR="00E04DCD" w:rsidRPr="003D463C">
        <w:rPr>
          <w:lang w:val="en-US"/>
        </w:rPr>
        <w:t xml:space="preserve">, for example, </w:t>
      </w:r>
      <w:r w:rsidR="00496F16" w:rsidRPr="003D463C">
        <w:rPr>
          <w:lang w:val="en-US"/>
        </w:rPr>
        <w:t>a result of a task performed in the process flow</w:t>
      </w:r>
      <w:r w:rsidRPr="003D463C">
        <w:rPr>
          <w:lang w:val="en-US"/>
        </w:rPr>
        <w:t xml:space="preserve">. </w:t>
      </w:r>
    </w:p>
    <w:p w:rsidR="00E04DCD" w:rsidRPr="003D463C" w:rsidRDefault="00E04DCD" w:rsidP="00C00815">
      <w:pPr>
        <w:rPr>
          <w:lang w:val="en-US"/>
        </w:rPr>
      </w:pPr>
    </w:p>
    <w:p w:rsidR="00E04DCD" w:rsidRPr="003D463C" w:rsidRDefault="00E04DCD" w:rsidP="00C00815">
      <w:pPr>
        <w:rPr>
          <w:b/>
          <w:lang w:val="en-US"/>
        </w:rPr>
      </w:pPr>
      <w:r w:rsidRPr="003D463C">
        <w:rPr>
          <w:b/>
          <w:lang w:val="en-US"/>
        </w:rPr>
        <w:t>Example</w:t>
      </w:r>
    </w:p>
    <w:p w:rsidR="00E04DCD" w:rsidRPr="003D463C" w:rsidRDefault="00BA009A" w:rsidP="00C00815">
      <w:pPr>
        <w:rPr>
          <w:lang w:val="en-US"/>
        </w:rPr>
      </w:pPr>
      <w:r w:rsidRPr="003D463C">
        <w:rPr>
          <w:lang w:val="en-US"/>
        </w:rPr>
        <w:t xml:space="preserve">A </w:t>
      </w:r>
      <w:r w:rsidR="000F333D" w:rsidRPr="003D463C">
        <w:rPr>
          <w:lang w:val="en-US"/>
        </w:rPr>
        <w:t xml:space="preserve">new </w:t>
      </w:r>
      <w:r w:rsidRPr="003D463C">
        <w:rPr>
          <w:lang w:val="en-US"/>
        </w:rPr>
        <w:t xml:space="preserve">sales order is the result of the </w:t>
      </w:r>
      <w:r w:rsidRPr="003D463C">
        <w:rPr>
          <w:rStyle w:val="FieldName"/>
          <w:lang w:val="en-US"/>
        </w:rPr>
        <w:t>Create Sales Order</w:t>
      </w:r>
      <w:r w:rsidRPr="003D463C">
        <w:rPr>
          <w:lang w:val="en-US"/>
        </w:rPr>
        <w:t xml:space="preserve"> </w:t>
      </w:r>
      <w:r w:rsidR="000F333D" w:rsidRPr="003D463C">
        <w:rPr>
          <w:lang w:val="en-US"/>
        </w:rPr>
        <w:t>service t</w:t>
      </w:r>
      <w:r w:rsidRPr="003D463C">
        <w:rPr>
          <w:lang w:val="en-US"/>
        </w:rPr>
        <w:t xml:space="preserve">ask. </w:t>
      </w:r>
    </w:p>
    <w:p w:rsidR="00E04DCD" w:rsidRPr="003D463C" w:rsidRDefault="00E04DCD" w:rsidP="00C00815">
      <w:pPr>
        <w:rPr>
          <w:lang w:val="en-US"/>
        </w:rPr>
      </w:pPr>
    </w:p>
    <w:p w:rsidR="000F333D" w:rsidRPr="003D463C" w:rsidRDefault="00AE0673" w:rsidP="00C00815">
      <w:pPr>
        <w:rPr>
          <w:rFonts w:cs="Arial"/>
          <w:color w:val="323232"/>
          <w:shd w:val="clear" w:color="auto" w:fill="FFFFFF"/>
          <w:lang w:val="en-US"/>
        </w:rPr>
      </w:pPr>
      <w:r w:rsidRPr="003D463C">
        <w:rPr>
          <w:lang w:val="en-US"/>
        </w:rPr>
        <w:t>Use data objects to define input and output data.</w:t>
      </w:r>
      <w:r w:rsidR="00E04DCD" w:rsidRPr="003D463C">
        <w:rPr>
          <w:lang w:val="en-US"/>
        </w:rPr>
        <w:t xml:space="preserve"> </w:t>
      </w:r>
      <w:r w:rsidR="00C00815" w:rsidRPr="003D463C">
        <w:rPr>
          <w:rFonts w:cs="Arial"/>
          <w:color w:val="323232"/>
          <w:shd w:val="clear" w:color="auto" w:fill="FFFFFF"/>
          <w:lang w:val="en-US"/>
        </w:rPr>
        <w:t xml:space="preserve">Data </w:t>
      </w:r>
      <w:r w:rsidR="00496F16" w:rsidRPr="003D463C">
        <w:rPr>
          <w:rFonts w:cs="Arial"/>
          <w:color w:val="323232"/>
          <w:shd w:val="clear" w:color="auto" w:fill="FFFFFF"/>
          <w:lang w:val="en-US"/>
        </w:rPr>
        <w:t>o</w:t>
      </w:r>
      <w:r w:rsidR="00C00815" w:rsidRPr="003D463C">
        <w:rPr>
          <w:rFonts w:cs="Arial"/>
          <w:color w:val="323232"/>
          <w:shd w:val="clear" w:color="auto" w:fill="FFFFFF"/>
          <w:lang w:val="en-US"/>
        </w:rPr>
        <w:t xml:space="preserve">bjects provide information about what tasks require to be performed </w:t>
      </w:r>
      <w:r w:rsidRPr="003D463C">
        <w:rPr>
          <w:rFonts w:cs="Arial"/>
          <w:color w:val="323232"/>
          <w:shd w:val="clear" w:color="auto" w:fill="FFFFFF"/>
          <w:lang w:val="en-US"/>
        </w:rPr>
        <w:t xml:space="preserve">(input data) </w:t>
      </w:r>
      <w:r w:rsidR="00C00815" w:rsidRPr="003D463C">
        <w:rPr>
          <w:rFonts w:cs="Arial"/>
          <w:color w:val="323232"/>
          <w:shd w:val="clear" w:color="auto" w:fill="FFFFFF"/>
          <w:lang w:val="en-US"/>
        </w:rPr>
        <w:t>and what t</w:t>
      </w:r>
      <w:r w:rsidR="00E04DCD" w:rsidRPr="003D463C">
        <w:rPr>
          <w:rFonts w:cs="Arial"/>
          <w:color w:val="323232"/>
          <w:shd w:val="clear" w:color="auto" w:fill="FFFFFF"/>
          <w:lang w:val="en-US"/>
        </w:rPr>
        <w:t>asks</w:t>
      </w:r>
      <w:r w:rsidR="00C00815" w:rsidRPr="003D463C">
        <w:rPr>
          <w:rFonts w:cs="Arial"/>
          <w:color w:val="323232"/>
          <w:shd w:val="clear" w:color="auto" w:fill="FFFFFF"/>
          <w:lang w:val="en-US"/>
        </w:rPr>
        <w:t xml:space="preserve"> produce</w:t>
      </w:r>
      <w:r w:rsidRPr="003D463C">
        <w:rPr>
          <w:rFonts w:cs="Arial"/>
          <w:color w:val="323232"/>
          <w:shd w:val="clear" w:color="auto" w:fill="FFFFFF"/>
          <w:lang w:val="en-US"/>
        </w:rPr>
        <w:t xml:space="preserve"> (output data)</w:t>
      </w:r>
      <w:r w:rsidR="00C00815" w:rsidRPr="003D463C">
        <w:rPr>
          <w:rFonts w:cs="Arial"/>
          <w:color w:val="323232"/>
          <w:shd w:val="clear" w:color="auto" w:fill="FFFFFF"/>
          <w:lang w:val="en-US"/>
        </w:rPr>
        <w:t>.</w:t>
      </w:r>
      <w:r w:rsidR="00F117F6" w:rsidRPr="003D463C">
        <w:rPr>
          <w:rFonts w:cs="Arial"/>
          <w:color w:val="323232"/>
          <w:shd w:val="clear" w:color="auto" w:fill="FFFFFF"/>
          <w:lang w:val="en-US"/>
        </w:rPr>
        <w:t xml:space="preserve"> </w:t>
      </w:r>
    </w:p>
    <w:p w:rsidR="000F333D" w:rsidRPr="003D463C" w:rsidRDefault="000F333D" w:rsidP="000F333D">
      <w:pPr>
        <w:pStyle w:val="BulletedList"/>
        <w:rPr>
          <w:shd w:val="clear" w:color="auto" w:fill="FFFFFF"/>
          <w:lang w:val="en-US"/>
        </w:rPr>
      </w:pPr>
      <w:r w:rsidRPr="003D463C">
        <w:rPr>
          <w:shd w:val="clear" w:color="auto" w:fill="FFFFFF"/>
          <w:lang w:val="en-US"/>
        </w:rPr>
        <w:lastRenderedPageBreak/>
        <w:t xml:space="preserve">The data object that is data input for a </w:t>
      </w:r>
      <w:r w:rsidR="00AE0673" w:rsidRPr="003D463C">
        <w:rPr>
          <w:shd w:val="clear" w:color="auto" w:fill="FFFFFF"/>
          <w:lang w:val="en-US"/>
        </w:rPr>
        <w:t xml:space="preserve">service or send </w:t>
      </w:r>
      <w:r w:rsidRPr="003D463C">
        <w:rPr>
          <w:shd w:val="clear" w:color="auto" w:fill="FFFFFF"/>
          <w:lang w:val="en-US"/>
        </w:rPr>
        <w:t xml:space="preserve">task contains the inbound information for the scenario step. The information is handed over to the </w:t>
      </w:r>
      <w:r w:rsidRPr="003D463C">
        <w:rPr>
          <w:rStyle w:val="TechnicalName"/>
          <w:lang w:val="en-US"/>
        </w:rPr>
        <w:t>Payload Role="S"</w:t>
      </w:r>
      <w:r w:rsidRPr="003D463C">
        <w:rPr>
          <w:shd w:val="clear" w:color="auto" w:fill="FFFFFF"/>
          <w:lang w:val="en-US"/>
        </w:rPr>
        <w:t xml:space="preserve"> section of the integration framework message</w:t>
      </w:r>
      <w:r w:rsidR="009C194F" w:rsidRPr="003D463C">
        <w:rPr>
          <w:shd w:val="clear" w:color="auto" w:fill="FFFFFF"/>
          <w:lang w:val="en-US"/>
        </w:rPr>
        <w:t xml:space="preserve"> of the scenario step</w:t>
      </w:r>
      <w:r w:rsidRPr="003D463C">
        <w:rPr>
          <w:shd w:val="clear" w:color="auto" w:fill="FFFFFF"/>
          <w:lang w:val="en-US"/>
        </w:rPr>
        <w:t>.</w:t>
      </w:r>
    </w:p>
    <w:p w:rsidR="00496F16" w:rsidRPr="003D463C" w:rsidRDefault="00BA009A" w:rsidP="000F333D">
      <w:pPr>
        <w:pStyle w:val="BulletedList"/>
        <w:rPr>
          <w:shd w:val="clear" w:color="auto" w:fill="FFFFFF"/>
          <w:lang w:val="en-US"/>
        </w:rPr>
      </w:pPr>
      <w:r w:rsidRPr="003D463C">
        <w:rPr>
          <w:shd w:val="clear" w:color="auto" w:fill="FFFFFF"/>
          <w:lang w:val="en-US"/>
        </w:rPr>
        <w:t>T</w:t>
      </w:r>
      <w:r w:rsidR="00496F16" w:rsidRPr="003D463C">
        <w:rPr>
          <w:shd w:val="clear" w:color="auto" w:fill="FFFFFF"/>
          <w:lang w:val="en-US"/>
        </w:rPr>
        <w:t xml:space="preserve">he </w:t>
      </w:r>
      <w:r w:rsidRPr="003D463C">
        <w:rPr>
          <w:rStyle w:val="TechnicalName"/>
          <w:lang w:val="en-US"/>
        </w:rPr>
        <w:t>Payload Role="R"</w:t>
      </w:r>
      <w:r w:rsidRPr="003D463C">
        <w:rPr>
          <w:shd w:val="clear" w:color="auto" w:fill="FFFFFF"/>
          <w:lang w:val="en-US"/>
        </w:rPr>
        <w:t xml:space="preserve"> section of the final transformation atom (</w:t>
      </w:r>
      <w:r w:rsidRPr="003D463C">
        <w:rPr>
          <w:rStyle w:val="TechnicalName"/>
          <w:lang w:val="en-US"/>
        </w:rPr>
        <w:t>atom0</w:t>
      </w:r>
      <w:r w:rsidRPr="003D463C">
        <w:rPr>
          <w:shd w:val="clear" w:color="auto" w:fill="FFFFFF"/>
          <w:lang w:val="en-US"/>
        </w:rPr>
        <w:t xml:space="preserve">) of the scenario step that is a service </w:t>
      </w:r>
      <w:r w:rsidR="00BE6648" w:rsidRPr="003D463C">
        <w:rPr>
          <w:shd w:val="clear" w:color="auto" w:fill="FFFFFF"/>
          <w:lang w:val="en-US"/>
        </w:rPr>
        <w:t xml:space="preserve">or </w:t>
      </w:r>
      <w:r w:rsidRPr="003D463C">
        <w:rPr>
          <w:shd w:val="clear" w:color="auto" w:fill="FFFFFF"/>
          <w:lang w:val="en-US"/>
        </w:rPr>
        <w:t>receive task</w:t>
      </w:r>
      <w:r w:rsidR="00BE6648" w:rsidRPr="003D463C">
        <w:rPr>
          <w:shd w:val="clear" w:color="auto" w:fill="FFFFFF"/>
          <w:lang w:val="en-US"/>
        </w:rPr>
        <w:t>,</w:t>
      </w:r>
      <w:r w:rsidRPr="003D463C">
        <w:rPr>
          <w:shd w:val="clear" w:color="auto" w:fill="FFFFFF"/>
          <w:lang w:val="en-US"/>
        </w:rPr>
        <w:t xml:space="preserve"> contains the information handed over to the data object</w:t>
      </w:r>
      <w:r w:rsidR="00BE6648" w:rsidRPr="003D463C">
        <w:rPr>
          <w:shd w:val="clear" w:color="auto" w:fill="FFFFFF"/>
          <w:lang w:val="en-US"/>
        </w:rPr>
        <w:t xml:space="preserve"> that is the data output of the task</w:t>
      </w:r>
      <w:r w:rsidRPr="003D463C">
        <w:rPr>
          <w:shd w:val="clear" w:color="auto" w:fill="FFFFFF"/>
          <w:lang w:val="en-US"/>
        </w:rPr>
        <w:t>.</w:t>
      </w:r>
    </w:p>
    <w:p w:rsidR="00496F16" w:rsidRPr="003D463C" w:rsidRDefault="00E04DCD" w:rsidP="00C00815">
      <w:pPr>
        <w:rPr>
          <w:rFonts w:cs="Arial"/>
          <w:color w:val="323232"/>
          <w:shd w:val="clear" w:color="auto" w:fill="FFFFFF"/>
          <w:lang w:val="en-US"/>
        </w:rPr>
      </w:pPr>
      <w:r w:rsidRPr="003D463C">
        <w:rPr>
          <w:rFonts w:cs="Arial"/>
          <w:color w:val="323232"/>
          <w:shd w:val="clear" w:color="auto" w:fill="FFFFFF"/>
          <w:lang w:val="en-US"/>
        </w:rPr>
        <w:t xml:space="preserve">To connect a data object to a task, the BPMN specification defines using directed data associations. </w:t>
      </w:r>
    </w:p>
    <w:p w:rsidR="00E04DCD" w:rsidRPr="003D463C" w:rsidRDefault="00E04DCD" w:rsidP="00C00815">
      <w:pPr>
        <w:rPr>
          <w:rFonts w:cs="Arial"/>
          <w:color w:val="323232"/>
          <w:shd w:val="clear" w:color="auto" w:fill="FFFFFF"/>
          <w:lang w:val="en-US"/>
        </w:rPr>
      </w:pPr>
    </w:p>
    <w:p w:rsidR="00E04DCD" w:rsidRPr="003D463C" w:rsidRDefault="004E5A6B" w:rsidP="000149CE">
      <w:pPr>
        <w:rPr>
          <w:rFonts w:cs="Arial"/>
          <w:color w:val="323232"/>
          <w:shd w:val="clear" w:color="auto" w:fill="FFFFFF"/>
          <w:lang w:val="en-US"/>
        </w:rPr>
      </w:pPr>
      <w:r w:rsidRPr="003D463C">
        <w:rPr>
          <w:rFonts w:cs="Arial"/>
          <w:color w:val="323232"/>
          <w:shd w:val="clear" w:color="auto" w:fill="FFFFFF"/>
          <w:lang w:val="en-US"/>
        </w:rPr>
        <w:t>C</w:t>
      </w:r>
      <w:r w:rsidR="000149CE" w:rsidRPr="003D463C">
        <w:rPr>
          <w:rFonts w:cs="Arial"/>
          <w:color w:val="323232"/>
          <w:shd w:val="clear" w:color="auto" w:fill="FFFFFF"/>
          <w:lang w:val="en-US"/>
        </w:rPr>
        <w:t>onnect</w:t>
      </w:r>
      <w:r w:rsidRPr="003D463C">
        <w:rPr>
          <w:rFonts w:cs="Arial"/>
          <w:color w:val="323232"/>
          <w:shd w:val="clear" w:color="auto" w:fill="FFFFFF"/>
          <w:lang w:val="en-US"/>
        </w:rPr>
        <w:t>ing D</w:t>
      </w:r>
      <w:r w:rsidR="000149CE" w:rsidRPr="003D463C">
        <w:rPr>
          <w:rFonts w:cs="Arial"/>
          <w:color w:val="323232"/>
          <w:shd w:val="clear" w:color="auto" w:fill="FFFFFF"/>
          <w:lang w:val="en-US"/>
        </w:rPr>
        <w:t xml:space="preserve">ata </w:t>
      </w:r>
      <w:r w:rsidRPr="003D463C">
        <w:rPr>
          <w:rFonts w:cs="Arial"/>
          <w:color w:val="323232"/>
          <w:shd w:val="clear" w:color="auto" w:fill="FFFFFF"/>
          <w:lang w:val="en-US"/>
        </w:rPr>
        <w:t>O</w:t>
      </w:r>
      <w:r w:rsidR="000149CE" w:rsidRPr="003D463C">
        <w:rPr>
          <w:rFonts w:cs="Arial"/>
          <w:color w:val="323232"/>
          <w:shd w:val="clear" w:color="auto" w:fill="FFFFFF"/>
          <w:lang w:val="en-US"/>
        </w:rPr>
        <w:t>bject</w:t>
      </w:r>
      <w:r w:rsidRPr="003D463C">
        <w:rPr>
          <w:rFonts w:cs="Arial"/>
          <w:color w:val="323232"/>
          <w:shd w:val="clear" w:color="auto" w:fill="FFFFFF"/>
          <w:lang w:val="en-US"/>
        </w:rPr>
        <w:t>s U</w:t>
      </w:r>
      <w:r w:rsidR="000149CE" w:rsidRPr="003D463C">
        <w:rPr>
          <w:rFonts w:cs="Arial"/>
          <w:color w:val="323232"/>
          <w:shd w:val="clear" w:color="auto" w:fill="FFFFFF"/>
          <w:lang w:val="en-US"/>
        </w:rPr>
        <w:t xml:space="preserve">sing </w:t>
      </w:r>
      <w:r w:rsidRPr="003D463C">
        <w:rPr>
          <w:rFonts w:cs="Arial"/>
          <w:color w:val="323232"/>
          <w:shd w:val="clear" w:color="auto" w:fill="FFFFFF"/>
          <w:lang w:val="en-US"/>
        </w:rPr>
        <w:t>D</w:t>
      </w:r>
      <w:r w:rsidR="000149CE" w:rsidRPr="003D463C">
        <w:rPr>
          <w:rFonts w:cs="Arial"/>
          <w:color w:val="323232"/>
          <w:shd w:val="clear" w:color="auto" w:fill="FFFFFF"/>
          <w:lang w:val="en-US"/>
        </w:rPr>
        <w:t xml:space="preserve">irected </w:t>
      </w:r>
      <w:r w:rsidRPr="003D463C">
        <w:rPr>
          <w:rFonts w:cs="Arial"/>
          <w:color w:val="323232"/>
          <w:shd w:val="clear" w:color="auto" w:fill="FFFFFF"/>
          <w:lang w:val="en-US"/>
        </w:rPr>
        <w:t>D</w:t>
      </w:r>
      <w:r w:rsidR="000149CE" w:rsidRPr="003D463C">
        <w:rPr>
          <w:rFonts w:cs="Arial"/>
          <w:color w:val="323232"/>
          <w:shd w:val="clear" w:color="auto" w:fill="FFFFFF"/>
          <w:lang w:val="en-US"/>
        </w:rPr>
        <w:t xml:space="preserve">ata </w:t>
      </w:r>
      <w:r w:rsidRPr="003D463C">
        <w:rPr>
          <w:rFonts w:cs="Arial"/>
          <w:color w:val="323232"/>
          <w:shd w:val="clear" w:color="auto" w:fill="FFFFFF"/>
          <w:lang w:val="en-US"/>
        </w:rPr>
        <w:t>A</w:t>
      </w:r>
      <w:r w:rsidR="000149CE" w:rsidRPr="003D463C">
        <w:rPr>
          <w:rFonts w:cs="Arial"/>
          <w:color w:val="323232"/>
          <w:shd w:val="clear" w:color="auto" w:fill="FFFFFF"/>
          <w:lang w:val="en-US"/>
        </w:rPr>
        <w:t>ssociation</w:t>
      </w:r>
      <w:r w:rsidR="00E04DCD" w:rsidRPr="003D463C">
        <w:rPr>
          <w:rFonts w:cs="Arial"/>
          <w:color w:val="323232"/>
          <w:shd w:val="clear" w:color="auto" w:fill="FFFFFF"/>
          <w:lang w:val="en-US"/>
        </w:rPr>
        <w:t>:</w:t>
      </w:r>
      <w:r w:rsidR="000149CE" w:rsidRPr="003D463C">
        <w:rPr>
          <w:rFonts w:cs="Arial"/>
          <w:color w:val="323232"/>
          <w:shd w:val="clear" w:color="auto" w:fill="FFFFFF"/>
          <w:lang w:val="en-US"/>
        </w:rPr>
        <w:t xml:space="preserve"> </w:t>
      </w:r>
    </w:p>
    <w:p w:rsidR="00E04DCD" w:rsidRPr="003D463C" w:rsidRDefault="00E04DCD" w:rsidP="00E04DCD">
      <w:pPr>
        <w:pStyle w:val="BulletedList"/>
        <w:rPr>
          <w:shd w:val="clear" w:color="auto" w:fill="FFFFFF"/>
          <w:lang w:val="en-US"/>
        </w:rPr>
      </w:pPr>
      <w:r w:rsidRPr="003D463C">
        <w:rPr>
          <w:shd w:val="clear" w:color="auto" w:fill="FFFFFF"/>
          <w:lang w:val="en-US"/>
        </w:rPr>
        <w:t>Y</w:t>
      </w:r>
      <w:r w:rsidR="000149CE" w:rsidRPr="003D463C">
        <w:rPr>
          <w:shd w:val="clear" w:color="auto" w:fill="FFFFFF"/>
          <w:lang w:val="en-US"/>
        </w:rPr>
        <w:t xml:space="preserve">ou can connect </w:t>
      </w:r>
      <w:r w:rsidRPr="003D463C">
        <w:rPr>
          <w:shd w:val="clear" w:color="auto" w:fill="FFFFFF"/>
          <w:lang w:val="en-US"/>
        </w:rPr>
        <w:t xml:space="preserve">exactly </w:t>
      </w:r>
      <w:r w:rsidR="000149CE" w:rsidRPr="003D463C">
        <w:rPr>
          <w:shd w:val="clear" w:color="auto" w:fill="FFFFFF"/>
          <w:lang w:val="en-US"/>
        </w:rPr>
        <w:t>one data object for data input and one data object for data output</w:t>
      </w:r>
      <w:r w:rsidRPr="003D463C">
        <w:rPr>
          <w:shd w:val="clear" w:color="auto" w:fill="FFFFFF"/>
          <w:lang w:val="en-US"/>
        </w:rPr>
        <w:t xml:space="preserve"> to a service task</w:t>
      </w:r>
      <w:r w:rsidR="000149CE" w:rsidRPr="003D463C">
        <w:rPr>
          <w:shd w:val="clear" w:color="auto" w:fill="FFFFFF"/>
          <w:lang w:val="en-US"/>
        </w:rPr>
        <w:t xml:space="preserve">. </w:t>
      </w:r>
    </w:p>
    <w:p w:rsidR="00E04DCD" w:rsidRPr="003D463C" w:rsidRDefault="004E5A6B" w:rsidP="00E04DCD">
      <w:pPr>
        <w:pStyle w:val="BulletedList"/>
        <w:rPr>
          <w:shd w:val="clear" w:color="auto" w:fill="FFFFFF"/>
          <w:lang w:val="en-US"/>
        </w:rPr>
      </w:pPr>
      <w:r w:rsidRPr="003D463C">
        <w:rPr>
          <w:shd w:val="clear" w:color="auto" w:fill="FFFFFF"/>
          <w:lang w:val="en-US"/>
        </w:rPr>
        <w:t>Y</w:t>
      </w:r>
      <w:r w:rsidR="000149CE" w:rsidRPr="003D463C">
        <w:rPr>
          <w:shd w:val="clear" w:color="auto" w:fill="FFFFFF"/>
          <w:lang w:val="en-US"/>
        </w:rPr>
        <w:t xml:space="preserve">ou can connect </w:t>
      </w:r>
      <w:r w:rsidRPr="003D463C">
        <w:rPr>
          <w:shd w:val="clear" w:color="auto" w:fill="FFFFFF"/>
          <w:lang w:val="en-US"/>
        </w:rPr>
        <w:t xml:space="preserve">exactly </w:t>
      </w:r>
      <w:r w:rsidR="000149CE" w:rsidRPr="003D463C">
        <w:rPr>
          <w:shd w:val="clear" w:color="auto" w:fill="FFFFFF"/>
          <w:lang w:val="en-US"/>
        </w:rPr>
        <w:t>one data object for data output</w:t>
      </w:r>
      <w:r w:rsidR="000D56C1" w:rsidRPr="003D463C">
        <w:rPr>
          <w:shd w:val="clear" w:color="auto" w:fill="FFFFFF"/>
          <w:lang w:val="en-US"/>
        </w:rPr>
        <w:t xml:space="preserve"> to a receive task</w:t>
      </w:r>
      <w:r w:rsidR="000149CE" w:rsidRPr="003D463C">
        <w:rPr>
          <w:shd w:val="clear" w:color="auto" w:fill="FFFFFF"/>
          <w:lang w:val="en-US"/>
        </w:rPr>
        <w:t xml:space="preserve">. </w:t>
      </w:r>
    </w:p>
    <w:p w:rsidR="000149CE" w:rsidRPr="003D463C" w:rsidRDefault="000D56C1" w:rsidP="00E04DCD">
      <w:pPr>
        <w:pStyle w:val="BulletedList"/>
        <w:rPr>
          <w:shd w:val="clear" w:color="auto" w:fill="FFFFFF"/>
          <w:lang w:val="en-US"/>
        </w:rPr>
      </w:pPr>
      <w:r w:rsidRPr="003D463C">
        <w:rPr>
          <w:shd w:val="clear" w:color="auto" w:fill="FFFFFF"/>
          <w:lang w:val="en-US"/>
        </w:rPr>
        <w:t>Y</w:t>
      </w:r>
      <w:r w:rsidR="000149CE" w:rsidRPr="003D463C">
        <w:rPr>
          <w:shd w:val="clear" w:color="auto" w:fill="FFFFFF"/>
          <w:lang w:val="en-US"/>
        </w:rPr>
        <w:t xml:space="preserve">ou can connect </w:t>
      </w:r>
      <w:r w:rsidR="004E5A6B" w:rsidRPr="003D463C">
        <w:rPr>
          <w:shd w:val="clear" w:color="auto" w:fill="FFFFFF"/>
          <w:lang w:val="en-US"/>
        </w:rPr>
        <w:t xml:space="preserve">exactly </w:t>
      </w:r>
      <w:r w:rsidR="000149CE" w:rsidRPr="003D463C">
        <w:rPr>
          <w:shd w:val="clear" w:color="auto" w:fill="FFFFFF"/>
          <w:lang w:val="en-US"/>
        </w:rPr>
        <w:t>one data object for data input</w:t>
      </w:r>
      <w:r w:rsidRPr="003D463C">
        <w:rPr>
          <w:shd w:val="clear" w:color="auto" w:fill="FFFFFF"/>
          <w:lang w:val="en-US"/>
        </w:rPr>
        <w:t xml:space="preserve"> to a send task</w:t>
      </w:r>
      <w:r w:rsidR="000149CE" w:rsidRPr="003D463C">
        <w:rPr>
          <w:shd w:val="clear" w:color="auto" w:fill="FFFFFF"/>
          <w:lang w:val="en-US"/>
        </w:rPr>
        <w:t>.</w:t>
      </w:r>
    </w:p>
    <w:p w:rsidR="009C194F" w:rsidRPr="003D463C" w:rsidRDefault="009C194F" w:rsidP="00C00815">
      <w:pPr>
        <w:rPr>
          <w:rFonts w:cs="Arial"/>
          <w:color w:val="323232"/>
          <w:shd w:val="clear" w:color="auto" w:fill="FFFFFF"/>
          <w:lang w:val="en-US"/>
        </w:rPr>
      </w:pPr>
    </w:p>
    <w:p w:rsidR="009063AA" w:rsidRPr="003D463C" w:rsidRDefault="00F62C3C" w:rsidP="00C00815">
      <w:pPr>
        <w:rPr>
          <w:lang w:val="en-US"/>
        </w:rPr>
      </w:pPr>
      <w:r w:rsidRPr="003D463C">
        <w:rPr>
          <w:rFonts w:cs="Arial"/>
          <w:color w:val="323232"/>
          <w:shd w:val="clear" w:color="auto" w:fill="FFFFFF"/>
          <w:lang w:val="en-US"/>
        </w:rPr>
        <w:t>Y</w:t>
      </w:r>
      <w:r w:rsidR="00E04DCD" w:rsidRPr="003D463C">
        <w:rPr>
          <w:rFonts w:cs="Arial"/>
          <w:color w:val="323232"/>
          <w:shd w:val="clear" w:color="auto" w:fill="FFFFFF"/>
          <w:lang w:val="en-US"/>
        </w:rPr>
        <w:t>ou have the following options t</w:t>
      </w:r>
      <w:r w:rsidR="009063AA" w:rsidRPr="003D463C">
        <w:rPr>
          <w:rFonts w:cs="Arial"/>
          <w:color w:val="323232"/>
          <w:shd w:val="clear" w:color="auto" w:fill="FFFFFF"/>
          <w:lang w:val="en-US"/>
        </w:rPr>
        <w:t xml:space="preserve">o </w:t>
      </w:r>
      <w:r w:rsidR="004E5A6B" w:rsidRPr="003D463C">
        <w:rPr>
          <w:rFonts w:cs="Arial"/>
          <w:color w:val="323232"/>
          <w:shd w:val="clear" w:color="auto" w:fill="FFFFFF"/>
          <w:lang w:val="en-US"/>
        </w:rPr>
        <w:t xml:space="preserve">create </w:t>
      </w:r>
      <w:r w:rsidR="00B81ECB" w:rsidRPr="003D463C">
        <w:rPr>
          <w:rFonts w:cs="Arial"/>
          <w:color w:val="323232"/>
          <w:shd w:val="clear" w:color="auto" w:fill="FFFFFF"/>
          <w:lang w:val="en-US"/>
        </w:rPr>
        <w:t xml:space="preserve">a </w:t>
      </w:r>
      <w:r w:rsidR="009063AA" w:rsidRPr="003D463C">
        <w:rPr>
          <w:rFonts w:cs="Arial"/>
          <w:color w:val="323232"/>
          <w:shd w:val="clear" w:color="auto" w:fill="FFFFFF"/>
          <w:lang w:val="en-US"/>
        </w:rPr>
        <w:t>data object:</w:t>
      </w:r>
    </w:p>
    <w:p w:rsidR="004E5A6B" w:rsidRPr="003D463C" w:rsidRDefault="004E5A6B" w:rsidP="009063AA">
      <w:pPr>
        <w:pStyle w:val="BulletedList"/>
        <w:rPr>
          <w:lang w:val="en-US"/>
        </w:rPr>
      </w:pPr>
      <w:r w:rsidRPr="003D463C">
        <w:rPr>
          <w:lang w:val="en-US"/>
        </w:rPr>
        <w:t xml:space="preserve">Create </w:t>
      </w:r>
      <w:r w:rsidR="00B81ECB" w:rsidRPr="003D463C">
        <w:rPr>
          <w:lang w:val="en-US"/>
        </w:rPr>
        <w:t xml:space="preserve">a </w:t>
      </w:r>
      <w:r w:rsidRPr="003D463C">
        <w:rPr>
          <w:lang w:val="en-US"/>
        </w:rPr>
        <w:t xml:space="preserve">dynamic data object. </w:t>
      </w:r>
      <w:r w:rsidR="00D33CA0" w:rsidRPr="003D463C">
        <w:rPr>
          <w:lang w:val="en-US"/>
        </w:rPr>
        <w:t>The information is taken from the instance information pool</w:t>
      </w:r>
      <w:r w:rsidR="00B81ECB" w:rsidRPr="003D463C">
        <w:rPr>
          <w:lang w:val="en-US"/>
        </w:rPr>
        <w:t>.</w:t>
      </w:r>
    </w:p>
    <w:p w:rsidR="00342AB9" w:rsidRPr="003D463C" w:rsidRDefault="00E04DCD" w:rsidP="009063AA">
      <w:pPr>
        <w:pStyle w:val="BulletedList"/>
        <w:rPr>
          <w:lang w:val="en-US"/>
        </w:rPr>
      </w:pPr>
      <w:r w:rsidRPr="003D463C">
        <w:rPr>
          <w:lang w:val="en-US"/>
        </w:rPr>
        <w:t>Create a static data object. D</w:t>
      </w:r>
      <w:r w:rsidR="009063AA" w:rsidRPr="003D463C">
        <w:rPr>
          <w:lang w:val="en-US"/>
        </w:rPr>
        <w:t>efine a data object in the base directory of the business process design folder of the BizStore</w:t>
      </w:r>
      <w:r w:rsidR="00B81ECB" w:rsidRPr="003D463C">
        <w:rPr>
          <w:lang w:val="en-US"/>
        </w:rPr>
        <w:t xml:space="preserve"> and provide the content in the object</w:t>
      </w:r>
      <w:r w:rsidR="009063AA" w:rsidRPr="003D463C">
        <w:rPr>
          <w:lang w:val="en-US"/>
        </w:rPr>
        <w:t>.</w:t>
      </w:r>
      <w:r w:rsidR="00B81ECB" w:rsidRPr="003D463C">
        <w:rPr>
          <w:lang w:val="en-US"/>
        </w:rPr>
        <w:t xml:space="preserve"> The static data object is the same for all instances of the business process.</w:t>
      </w:r>
    </w:p>
    <w:p w:rsidR="00D179BE" w:rsidRPr="003D463C" w:rsidRDefault="00D179BE" w:rsidP="00166F61">
      <w:pPr>
        <w:rPr>
          <w:lang w:val="en-US"/>
        </w:rPr>
      </w:pPr>
    </w:p>
    <w:p w:rsidR="001E07EC" w:rsidRPr="00076A27" w:rsidRDefault="001E07EC" w:rsidP="001E07EC">
      <w:pPr>
        <w:rPr>
          <w:b/>
        </w:rPr>
      </w:pPr>
      <w:r w:rsidRPr="00076A27">
        <w:rPr>
          <w:b/>
        </w:rPr>
        <w:t>Procedure</w:t>
      </w:r>
    </w:p>
    <w:p w:rsidR="001E07EC" w:rsidRPr="001E07EC" w:rsidRDefault="001E07EC" w:rsidP="0006215C">
      <w:pPr>
        <w:pStyle w:val="LNumb"/>
        <w:numPr>
          <w:ilvl w:val="0"/>
          <w:numId w:val="26"/>
        </w:numPr>
        <w:ind w:left="341" w:hanging="57"/>
        <w:rPr>
          <w:lang w:val="en-US"/>
        </w:rPr>
      </w:pPr>
      <w:r w:rsidRPr="001E07EC">
        <w:rPr>
          <w:lang w:val="en-US"/>
        </w:rPr>
        <w:t xml:space="preserve">Click </w:t>
      </w:r>
      <w:r>
        <w:rPr>
          <w:rStyle w:val="FieldName"/>
          <w:lang w:val="en-US"/>
        </w:rPr>
        <w:t>Data Object</w:t>
      </w:r>
      <w:r w:rsidRPr="001E07EC">
        <w:rPr>
          <w:lang w:val="en-US"/>
        </w:rPr>
        <w:t xml:space="preserve"> </w:t>
      </w:r>
      <w:r w:rsidR="00597908" w:rsidRPr="00076A27">
        <w:rPr>
          <w:lang w:val="en-US"/>
        </w:rPr>
        <w:t xml:space="preserve">and </w:t>
      </w:r>
      <w:r w:rsidR="00597908">
        <w:rPr>
          <w:lang w:val="en-US"/>
        </w:rPr>
        <w:t xml:space="preserve">click </w:t>
      </w:r>
      <w:r w:rsidR="00597908" w:rsidRPr="00076A27">
        <w:rPr>
          <w:lang w:val="en-US"/>
        </w:rPr>
        <w:t>i</w:t>
      </w:r>
      <w:r w:rsidR="00597908">
        <w:rPr>
          <w:lang w:val="en-US"/>
        </w:rPr>
        <w:t>n</w:t>
      </w:r>
      <w:r w:rsidR="00597908" w:rsidRPr="00076A27">
        <w:rPr>
          <w:lang w:val="en-US"/>
        </w:rPr>
        <w:t xml:space="preserve"> the de</w:t>
      </w:r>
      <w:r w:rsidR="00597908">
        <w:rPr>
          <w:lang w:val="en-US"/>
        </w:rPr>
        <w:t>sign</w:t>
      </w:r>
      <w:r w:rsidR="00597908" w:rsidRPr="00076A27">
        <w:rPr>
          <w:lang w:val="en-US"/>
        </w:rPr>
        <w:t xml:space="preserve"> area</w:t>
      </w:r>
      <w:r w:rsidR="00597908">
        <w:rPr>
          <w:lang w:val="en-US"/>
        </w:rPr>
        <w:t xml:space="preserve"> to drop the </w:t>
      </w:r>
      <w:r w:rsidR="00232532">
        <w:rPr>
          <w:lang w:val="en-US"/>
        </w:rPr>
        <w:t>element</w:t>
      </w:r>
      <w:r w:rsidR="00597908" w:rsidRPr="00076A27">
        <w:rPr>
          <w:lang w:val="en-US"/>
        </w:rPr>
        <w:t>.</w:t>
      </w:r>
    </w:p>
    <w:p w:rsidR="001E07EC" w:rsidRDefault="001E07EC" w:rsidP="0006215C">
      <w:pPr>
        <w:pStyle w:val="LNumb"/>
        <w:numPr>
          <w:ilvl w:val="0"/>
          <w:numId w:val="20"/>
        </w:numPr>
        <w:ind w:left="341" w:hanging="57"/>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B81ECB" w:rsidRDefault="00B81ECB" w:rsidP="0006215C">
      <w:pPr>
        <w:pStyle w:val="LNumb"/>
        <w:numPr>
          <w:ilvl w:val="0"/>
          <w:numId w:val="20"/>
        </w:numPr>
        <w:ind w:left="341" w:hanging="57"/>
        <w:rPr>
          <w:lang w:val="en-US"/>
        </w:rPr>
      </w:pPr>
      <w:r>
        <w:rPr>
          <w:lang w:val="en-US"/>
        </w:rPr>
        <w:t xml:space="preserve">To define a static data object, provide the data object XML file in the base directory of business </w:t>
      </w:r>
      <w:r w:rsidR="00B97B0B">
        <w:rPr>
          <w:lang w:val="en-US"/>
        </w:rPr>
        <w:t>process in the BizStore.</w:t>
      </w:r>
    </w:p>
    <w:p w:rsidR="00C520AB" w:rsidRPr="00B81ECB" w:rsidRDefault="0048277A" w:rsidP="0006215C">
      <w:pPr>
        <w:pStyle w:val="LNumb"/>
        <w:numPr>
          <w:ilvl w:val="0"/>
          <w:numId w:val="20"/>
        </w:numPr>
        <w:ind w:left="341" w:hanging="57"/>
        <w:rPr>
          <w:lang w:val="en-US"/>
        </w:rPr>
      </w:pPr>
      <w:r>
        <w:rPr>
          <w:lang w:val="en-US"/>
        </w:rPr>
        <w:t>For a static data object, a</w:t>
      </w:r>
      <w:r w:rsidR="00B81ECB">
        <w:rPr>
          <w:lang w:val="en-US"/>
        </w:rPr>
        <w:t xml:space="preserve">dd the </w:t>
      </w:r>
      <w:r>
        <w:rPr>
          <w:lang w:val="en-US"/>
        </w:rPr>
        <w:t xml:space="preserve">BizStore file </w:t>
      </w:r>
      <w:r w:rsidR="00B81ECB">
        <w:rPr>
          <w:lang w:val="en-US"/>
        </w:rPr>
        <w:t>name in square brackets to the name of the data object.</w:t>
      </w:r>
    </w:p>
    <w:p w:rsidR="001E07EC" w:rsidRDefault="001E07EC" w:rsidP="0006215C">
      <w:pPr>
        <w:pStyle w:val="LNumb"/>
        <w:numPr>
          <w:ilvl w:val="0"/>
          <w:numId w:val="20"/>
        </w:numPr>
        <w:ind w:left="341" w:hanging="57"/>
        <w:rPr>
          <w:lang w:val="en-US"/>
        </w:rPr>
      </w:pPr>
      <w:r w:rsidRPr="001D5022">
        <w:rPr>
          <w:lang w:val="en-US"/>
        </w:rPr>
        <w:t xml:space="preserve">In the </w:t>
      </w:r>
      <w:r w:rsidR="00597908">
        <w:rPr>
          <w:rStyle w:val="FieldName"/>
          <w:lang w:val="en-US"/>
        </w:rPr>
        <w:t>D</w:t>
      </w:r>
      <w:r w:rsidRPr="00076A27">
        <w:rPr>
          <w:rStyle w:val="FieldName"/>
          <w:lang w:val="en-US"/>
        </w:rPr>
        <w:t>ocumentation</w:t>
      </w:r>
      <w:r w:rsidRPr="001D5022">
        <w:rPr>
          <w:lang w:val="en-US"/>
        </w:rPr>
        <w:t xml:space="preserve"> field, enter information about the </w:t>
      </w:r>
      <w:r w:rsidR="007968D6">
        <w:rPr>
          <w:lang w:val="en-US"/>
        </w:rPr>
        <w:t>data object</w:t>
      </w:r>
      <w:r w:rsidRPr="001D5022">
        <w:rPr>
          <w:lang w:val="en-US"/>
        </w:rPr>
        <w:t>.</w:t>
      </w:r>
    </w:p>
    <w:p w:rsidR="00D179BE" w:rsidRPr="003D463C" w:rsidRDefault="00D179BE" w:rsidP="00166F61">
      <w:pPr>
        <w:rPr>
          <w:lang w:val="en-US"/>
        </w:rPr>
      </w:pPr>
    </w:p>
    <w:p w:rsidR="00B97B0B" w:rsidRPr="003D463C" w:rsidRDefault="00B97B0B" w:rsidP="00B97B0B">
      <w:pPr>
        <w:rPr>
          <w:b/>
          <w:lang w:val="en-US"/>
        </w:rPr>
      </w:pPr>
      <w:r w:rsidRPr="003D463C">
        <w:rPr>
          <w:b/>
          <w:lang w:val="en-US"/>
        </w:rPr>
        <w:t>Example for Static Data Object</w:t>
      </w:r>
    </w:p>
    <w:p w:rsidR="00B97B0B" w:rsidRPr="003D463C" w:rsidRDefault="00B97B0B" w:rsidP="00B97B0B">
      <w:pPr>
        <w:rPr>
          <w:lang w:val="en-US"/>
        </w:rPr>
      </w:pPr>
      <w:r w:rsidRPr="003D463C">
        <w:rPr>
          <w:lang w:val="en-US"/>
        </w:rPr>
        <w:t xml:space="preserve">In the </w:t>
      </w:r>
      <w:r w:rsidRPr="003D463C">
        <w:rPr>
          <w:rStyle w:val="TechnicalName"/>
          <w:lang w:val="en-US"/>
        </w:rPr>
        <w:t>sap.ColdStoreDemo</w:t>
      </w:r>
      <w:r w:rsidRPr="003D463C">
        <w:rPr>
          <w:lang w:val="en-US"/>
        </w:rPr>
        <w:t xml:space="preserve"> business process example, a send task requires the temperature and the door status of the cold store as input data. The information is available, however in two data objects, the </w:t>
      </w:r>
      <w:r w:rsidRPr="003D463C">
        <w:rPr>
          <w:rStyle w:val="TechnicalName"/>
          <w:lang w:val="en-US"/>
        </w:rPr>
        <w:t>Temperature</w:t>
      </w:r>
      <w:r w:rsidRPr="003D463C">
        <w:rPr>
          <w:lang w:val="en-US"/>
        </w:rPr>
        <w:t xml:space="preserve"> data object and the </w:t>
      </w:r>
      <w:r w:rsidRPr="003D463C">
        <w:rPr>
          <w:rStyle w:val="TechnicalName"/>
          <w:lang w:val="en-US"/>
        </w:rPr>
        <w:t>Door Status</w:t>
      </w:r>
      <w:r w:rsidRPr="003D463C">
        <w:rPr>
          <w:lang w:val="en-US"/>
        </w:rPr>
        <w:t xml:space="preserve"> data object. BPMN does not allow setting two directed data associations to </w:t>
      </w:r>
      <w:r w:rsidR="003B3A67" w:rsidRPr="003D463C">
        <w:rPr>
          <w:lang w:val="en-US"/>
        </w:rPr>
        <w:t xml:space="preserve">a </w:t>
      </w:r>
      <w:r w:rsidRPr="003D463C">
        <w:rPr>
          <w:lang w:val="en-US"/>
        </w:rPr>
        <w:t xml:space="preserve">task. Thus, we </w:t>
      </w:r>
      <w:r w:rsidR="0048277A" w:rsidRPr="003D463C">
        <w:rPr>
          <w:lang w:val="en-US"/>
        </w:rPr>
        <w:t xml:space="preserve">create and </w:t>
      </w:r>
      <w:r w:rsidRPr="003D463C">
        <w:rPr>
          <w:lang w:val="en-US"/>
        </w:rPr>
        <w:t>use a static data object instead.</w:t>
      </w:r>
    </w:p>
    <w:p w:rsidR="00B97B0B" w:rsidRPr="003D463C" w:rsidRDefault="00B97B0B" w:rsidP="00166F61">
      <w:pPr>
        <w:rPr>
          <w:lang w:val="en-US"/>
        </w:rPr>
      </w:pPr>
    </w:p>
    <w:p w:rsidR="00B97B0B" w:rsidRPr="003D463C" w:rsidRDefault="00B97B0B" w:rsidP="00166F61">
      <w:pPr>
        <w:rPr>
          <w:lang w:val="en-US"/>
        </w:rPr>
      </w:pPr>
      <w:r w:rsidRPr="003D463C">
        <w:rPr>
          <w:lang w:val="en-US"/>
        </w:rPr>
        <w:t xml:space="preserve">In the base directory of the business process, you can find the </w:t>
      </w:r>
      <w:r w:rsidRPr="003D463C">
        <w:rPr>
          <w:rStyle w:val="TechnicalName"/>
          <w:lang w:val="en-US"/>
        </w:rPr>
        <w:t>cs1.xml</w:t>
      </w:r>
      <w:r w:rsidRPr="003D463C">
        <w:rPr>
          <w:lang w:val="en-US"/>
        </w:rPr>
        <w:t xml:space="preserve"> data object with the following content:</w:t>
      </w:r>
    </w:p>
    <w:p w:rsidR="00F62C3C" w:rsidRPr="003D463C" w:rsidRDefault="00B97B0B" w:rsidP="00B97B0B">
      <w:pPr>
        <w:rPr>
          <w:rStyle w:val="TechnicalName"/>
          <w:lang w:val="en-US"/>
        </w:rPr>
      </w:pPr>
      <w:r w:rsidRPr="003D463C">
        <w:rPr>
          <w:rStyle w:val="TechnicalName"/>
          <w:lang w:val="en-US"/>
        </w:rPr>
        <w:t>?xml version="1.0" encoding="UTF-8"?&gt;</w:t>
      </w:r>
    </w:p>
    <w:p w:rsidR="00B97B0B" w:rsidRPr="003D463C" w:rsidRDefault="00B97B0B" w:rsidP="00B97B0B">
      <w:pPr>
        <w:rPr>
          <w:rStyle w:val="TechnicalName"/>
          <w:lang w:val="en-US"/>
        </w:rPr>
      </w:pPr>
      <w:r w:rsidRPr="003D463C">
        <w:rPr>
          <w:rStyle w:val="TechnicalName"/>
          <w:lang w:val="en-US"/>
        </w:rPr>
        <w:t>&lt;root xmlns:bfa="urn:com.sap.b1i.bizprocessor:bizatoms"&gt;</w:t>
      </w:r>
    </w:p>
    <w:p w:rsidR="00B97B0B" w:rsidRPr="003D463C" w:rsidRDefault="00B97B0B" w:rsidP="00B97B0B">
      <w:pPr>
        <w:rPr>
          <w:rStyle w:val="TechnicalName"/>
          <w:lang w:val="en-US"/>
        </w:rPr>
      </w:pPr>
      <w:r w:rsidRPr="003D463C">
        <w:rPr>
          <w:rStyle w:val="TechnicalName"/>
          <w:lang w:val="en-US"/>
        </w:rPr>
        <w:t xml:space="preserve">  &lt;in id="in1"&gt;Door Status&lt;/in&gt;</w:t>
      </w:r>
    </w:p>
    <w:p w:rsidR="00B97B0B" w:rsidRPr="003D463C" w:rsidRDefault="00B97B0B" w:rsidP="00B97B0B">
      <w:pPr>
        <w:rPr>
          <w:rStyle w:val="TechnicalName"/>
          <w:lang w:val="en-US"/>
        </w:rPr>
      </w:pPr>
      <w:r w:rsidRPr="003D463C">
        <w:rPr>
          <w:rStyle w:val="TechnicalName"/>
          <w:lang w:val="en-US"/>
        </w:rPr>
        <w:t xml:space="preserve">  &lt;in id="in2"&gt;Temperature&lt;/in&gt;</w:t>
      </w:r>
    </w:p>
    <w:p w:rsidR="00B97B0B" w:rsidRPr="003D463C" w:rsidRDefault="00B97B0B" w:rsidP="00B97B0B">
      <w:pPr>
        <w:rPr>
          <w:rStyle w:val="TechnicalName"/>
          <w:lang w:val="en-US"/>
        </w:rPr>
      </w:pPr>
      <w:r w:rsidRPr="003D463C">
        <w:rPr>
          <w:rStyle w:val="TechnicalName"/>
          <w:lang w:val="en-US"/>
        </w:rPr>
        <w:t>&lt;/root&gt;</w:t>
      </w:r>
    </w:p>
    <w:p w:rsidR="00B97B0B" w:rsidRPr="003D463C" w:rsidRDefault="00240636" w:rsidP="00166F61">
      <w:pPr>
        <w:rPr>
          <w:lang w:val="en-US"/>
        </w:rPr>
      </w:pPr>
      <w:r w:rsidRPr="003D463C">
        <w:rPr>
          <w:lang w:val="en-US"/>
        </w:rPr>
        <w:t xml:space="preserve">The input for the data object consists of the </w:t>
      </w:r>
      <w:r w:rsidRPr="003D463C">
        <w:rPr>
          <w:rStyle w:val="TechnicalName"/>
          <w:lang w:val="en-US"/>
        </w:rPr>
        <w:t>Door Status</w:t>
      </w:r>
      <w:r w:rsidRPr="003D463C">
        <w:rPr>
          <w:lang w:val="en-US"/>
        </w:rPr>
        <w:t xml:space="preserve"> and </w:t>
      </w:r>
      <w:r w:rsidRPr="003D463C">
        <w:rPr>
          <w:rStyle w:val="TechnicalName"/>
          <w:lang w:val="en-US"/>
        </w:rPr>
        <w:t>Temperature</w:t>
      </w:r>
      <w:r w:rsidRPr="003D463C">
        <w:rPr>
          <w:lang w:val="en-US"/>
        </w:rPr>
        <w:t xml:space="preserve"> data objects.</w:t>
      </w:r>
    </w:p>
    <w:p w:rsidR="00240636" w:rsidRPr="003D463C" w:rsidRDefault="00240636" w:rsidP="00166F61">
      <w:pPr>
        <w:rPr>
          <w:lang w:val="en-US"/>
        </w:rPr>
      </w:pPr>
    </w:p>
    <w:p w:rsidR="00614A48" w:rsidRPr="003D463C" w:rsidRDefault="00614A48" w:rsidP="00166F61">
      <w:pPr>
        <w:rPr>
          <w:lang w:val="en-US"/>
        </w:rPr>
      </w:pPr>
      <w:r w:rsidRPr="003D463C">
        <w:rPr>
          <w:lang w:val="en-US"/>
        </w:rPr>
        <w:lastRenderedPageBreak/>
        <w:t xml:space="preserve">To define the </w:t>
      </w:r>
      <w:r w:rsidR="003B3A67" w:rsidRPr="003D463C">
        <w:rPr>
          <w:lang w:val="en-US"/>
        </w:rPr>
        <w:t>static</w:t>
      </w:r>
      <w:r w:rsidRPr="003D463C">
        <w:rPr>
          <w:lang w:val="en-US"/>
        </w:rPr>
        <w:t xml:space="preserve"> data object in the process modeler, enter the following name for the data object: </w:t>
      </w:r>
      <w:r w:rsidRPr="003D463C">
        <w:rPr>
          <w:rStyle w:val="TechnicalName"/>
          <w:lang w:val="en-US"/>
        </w:rPr>
        <w:t>AlertDoc [cs1]</w:t>
      </w:r>
      <w:r w:rsidRPr="003D463C">
        <w:rPr>
          <w:lang w:val="en-US"/>
        </w:rPr>
        <w:t xml:space="preserve"> </w:t>
      </w:r>
    </w:p>
    <w:p w:rsidR="00614A48" w:rsidRPr="003D463C" w:rsidRDefault="00614A48" w:rsidP="00166F61">
      <w:pPr>
        <w:rPr>
          <w:lang w:val="en-US"/>
        </w:rPr>
      </w:pPr>
    </w:p>
    <w:p w:rsidR="00B97B0B" w:rsidRPr="003D463C" w:rsidRDefault="00614A48" w:rsidP="00166F61">
      <w:pPr>
        <w:rPr>
          <w:lang w:val="en-US"/>
        </w:rPr>
      </w:pPr>
      <w:r w:rsidRPr="003D463C">
        <w:rPr>
          <w:lang w:val="en-US"/>
        </w:rPr>
        <w:t xml:space="preserve">At runtime, the </w:t>
      </w:r>
      <w:r w:rsidR="00240636" w:rsidRPr="003D463C">
        <w:rPr>
          <w:lang w:val="en-US"/>
        </w:rPr>
        <w:t>document has, for example, the following content</w:t>
      </w:r>
      <w:r w:rsidR="002506ED" w:rsidRPr="003D463C">
        <w:rPr>
          <w:lang w:val="en-US"/>
        </w:rPr>
        <w:t>, and hands over the door status and the temperature to the task</w:t>
      </w:r>
      <w:r w:rsidR="00240636" w:rsidRPr="003D463C">
        <w:rPr>
          <w:lang w:val="en-US"/>
        </w:rPr>
        <w:t>:</w:t>
      </w:r>
    </w:p>
    <w:p w:rsidR="00240636" w:rsidRPr="003D463C" w:rsidRDefault="00240636" w:rsidP="00166F61">
      <w:pPr>
        <w:rPr>
          <w:lang w:val="en-US"/>
        </w:rPr>
      </w:pPr>
    </w:p>
    <w:p w:rsidR="00240636" w:rsidRPr="003D463C" w:rsidRDefault="00240636" w:rsidP="00240636">
      <w:pPr>
        <w:rPr>
          <w:rStyle w:val="TechnicalName"/>
          <w:sz w:val="20"/>
          <w:lang w:val="en-US"/>
        </w:rPr>
      </w:pPr>
      <w:r w:rsidRPr="003D463C">
        <w:rPr>
          <w:rStyle w:val="TechnicalName"/>
          <w:sz w:val="20"/>
          <w:lang w:val="en-US"/>
        </w:rPr>
        <w:t>&lt;?xml version="1.0" encoding="UTF-8"?&gt;</w:t>
      </w:r>
    </w:p>
    <w:p w:rsidR="00240636" w:rsidRPr="003D463C" w:rsidRDefault="00240636" w:rsidP="00240636">
      <w:pPr>
        <w:rPr>
          <w:rStyle w:val="TechnicalName"/>
          <w:sz w:val="20"/>
          <w:lang w:val="en-US"/>
        </w:rPr>
      </w:pPr>
      <w:r w:rsidRPr="003D463C">
        <w:rPr>
          <w:rStyle w:val="TechnicalName"/>
          <w:sz w:val="20"/>
          <w:lang w:val="en-US"/>
        </w:rPr>
        <w:t>&lt;sequence instanceID="170516083200696002460A570BB4C5CD" ts="2017/05/16 08:32:06" actionDIR="out" actionID="_b23566ce-b261-4376-a168-111718d5c160" actionType="sendTask" actionName=" Send Internal Alert" vBIU="sap.CS.SendInternalAlert" BPId="sap.ColdStoreDemo" vPac="sap.ColdStoreDemo" streamID="IIP.0010.170516083200696002460A570BB4C5CD" guid.subBP=""&gt;</w:t>
      </w:r>
    </w:p>
    <w:p w:rsidR="00240636" w:rsidRPr="003D463C" w:rsidRDefault="00240636" w:rsidP="00240636">
      <w:pPr>
        <w:rPr>
          <w:rStyle w:val="TechnicalName"/>
          <w:sz w:val="20"/>
          <w:lang w:val="en-US"/>
        </w:rPr>
      </w:pPr>
      <w:r w:rsidRPr="003D463C">
        <w:rPr>
          <w:rStyle w:val="TechnicalName"/>
          <w:sz w:val="20"/>
          <w:lang w:val="en-US"/>
        </w:rPr>
        <w:t xml:space="preserve">  &lt;inbound inboundDoc="_4871edc6-16e6-4fc3-a3a7-6ddb0423e3fe" self.id="cs1"&gt;</w:t>
      </w:r>
    </w:p>
    <w:p w:rsidR="00240636" w:rsidRPr="003B3A67" w:rsidRDefault="00240636" w:rsidP="00240636">
      <w:pPr>
        <w:rPr>
          <w:rStyle w:val="TechnicalName"/>
          <w:sz w:val="20"/>
        </w:rPr>
      </w:pPr>
      <w:r w:rsidRPr="003D463C">
        <w:rPr>
          <w:rStyle w:val="TechnicalName"/>
          <w:sz w:val="20"/>
          <w:lang w:val="en-US"/>
        </w:rPr>
        <w:t xml:space="preserve">    </w:t>
      </w:r>
      <w:r w:rsidRPr="003B3A67">
        <w:rPr>
          <w:rStyle w:val="TechnicalName"/>
          <w:sz w:val="20"/>
        </w:rPr>
        <w:t>&lt;indoc id="in1" uri="_25433914-86e2-436d-b509-c03c39b80864"&gt;</w:t>
      </w:r>
    </w:p>
    <w:p w:rsidR="00240636" w:rsidRPr="003D463C" w:rsidRDefault="00240636" w:rsidP="00240636">
      <w:pPr>
        <w:rPr>
          <w:rStyle w:val="TechnicalName"/>
          <w:sz w:val="20"/>
          <w:lang w:val="en-US"/>
        </w:rPr>
      </w:pPr>
      <w:r w:rsidRPr="00067818">
        <w:rPr>
          <w:rStyle w:val="TechnicalName"/>
          <w:sz w:val="20"/>
        </w:rPr>
        <w:t xml:space="preserve">      </w:t>
      </w:r>
      <w:r w:rsidRPr="003D463C">
        <w:rPr>
          <w:rStyle w:val="TechnicalName"/>
          <w:sz w:val="20"/>
          <w:lang w:val="en-US"/>
        </w:rPr>
        <w:t>&lt;doorstatus&gt;open&lt;/doorstatus&gt;</w:t>
      </w:r>
    </w:p>
    <w:p w:rsidR="00240636" w:rsidRPr="003D463C" w:rsidRDefault="00240636" w:rsidP="00240636">
      <w:pPr>
        <w:rPr>
          <w:rStyle w:val="TechnicalName"/>
          <w:sz w:val="20"/>
          <w:lang w:val="en-US"/>
        </w:rPr>
      </w:pPr>
      <w:r w:rsidRPr="003D463C">
        <w:rPr>
          <w:rStyle w:val="TechnicalName"/>
          <w:sz w:val="20"/>
          <w:lang w:val="en-US"/>
        </w:rPr>
        <w:t xml:space="preserve">    &lt;/indoc&gt;</w:t>
      </w:r>
    </w:p>
    <w:p w:rsidR="00240636" w:rsidRPr="003D463C" w:rsidRDefault="00240636" w:rsidP="00240636">
      <w:pPr>
        <w:rPr>
          <w:rStyle w:val="TechnicalName"/>
          <w:sz w:val="20"/>
          <w:lang w:val="en-US"/>
        </w:rPr>
      </w:pPr>
      <w:r w:rsidRPr="003D463C">
        <w:rPr>
          <w:rStyle w:val="TechnicalName"/>
          <w:sz w:val="20"/>
          <w:lang w:val="en-US"/>
        </w:rPr>
        <w:t xml:space="preserve">    &lt;indoc id="in2" uri="_e3ffdff6-ce17-4d74-8693-68f962cf7875"&gt;</w:t>
      </w:r>
    </w:p>
    <w:p w:rsidR="00240636" w:rsidRPr="003D463C" w:rsidRDefault="00240636" w:rsidP="00240636">
      <w:pPr>
        <w:rPr>
          <w:rStyle w:val="TechnicalName"/>
          <w:sz w:val="20"/>
          <w:lang w:val="en-US"/>
        </w:rPr>
      </w:pPr>
      <w:r w:rsidRPr="003D463C">
        <w:rPr>
          <w:rStyle w:val="TechnicalName"/>
          <w:sz w:val="20"/>
          <w:lang w:val="en-US"/>
        </w:rPr>
        <w:t xml:space="preserve">      &lt;Temperature&gt;-1&lt;/Temperature&gt;</w:t>
      </w:r>
    </w:p>
    <w:p w:rsidR="00240636" w:rsidRPr="003D463C" w:rsidRDefault="00240636" w:rsidP="00240636">
      <w:pPr>
        <w:rPr>
          <w:rStyle w:val="TechnicalName"/>
          <w:sz w:val="20"/>
          <w:lang w:val="en-US"/>
        </w:rPr>
      </w:pPr>
      <w:r w:rsidRPr="003D463C">
        <w:rPr>
          <w:rStyle w:val="TechnicalName"/>
          <w:sz w:val="20"/>
          <w:lang w:val="en-US"/>
        </w:rPr>
        <w:t xml:space="preserve">    &lt;/indoc&gt;</w:t>
      </w:r>
    </w:p>
    <w:p w:rsidR="00240636" w:rsidRPr="003D463C" w:rsidRDefault="00240636" w:rsidP="00240636">
      <w:pPr>
        <w:rPr>
          <w:rStyle w:val="TechnicalName"/>
          <w:sz w:val="20"/>
          <w:lang w:val="en-US"/>
        </w:rPr>
      </w:pPr>
      <w:r w:rsidRPr="003D463C">
        <w:rPr>
          <w:rStyle w:val="TechnicalName"/>
          <w:sz w:val="20"/>
          <w:lang w:val="en-US"/>
        </w:rPr>
        <w:t xml:space="preserve">    &lt;root&gt;</w:t>
      </w:r>
    </w:p>
    <w:p w:rsidR="00240636" w:rsidRPr="003D463C" w:rsidRDefault="00240636" w:rsidP="00240636">
      <w:pPr>
        <w:rPr>
          <w:rStyle w:val="TechnicalName"/>
          <w:sz w:val="20"/>
          <w:lang w:val="en-US"/>
        </w:rPr>
      </w:pPr>
      <w:r w:rsidRPr="003D463C">
        <w:rPr>
          <w:rStyle w:val="TechnicalName"/>
          <w:sz w:val="20"/>
          <w:lang w:val="en-US"/>
        </w:rPr>
        <w:t xml:space="preserve">      &lt;in id="in1"&gt;Door Status&lt;/in&gt;</w:t>
      </w:r>
    </w:p>
    <w:p w:rsidR="00240636" w:rsidRPr="003D463C" w:rsidRDefault="00240636" w:rsidP="00240636">
      <w:pPr>
        <w:rPr>
          <w:rStyle w:val="TechnicalName"/>
          <w:sz w:val="20"/>
          <w:lang w:val="en-US"/>
        </w:rPr>
      </w:pPr>
      <w:r w:rsidRPr="003D463C">
        <w:rPr>
          <w:rStyle w:val="TechnicalName"/>
          <w:sz w:val="20"/>
          <w:lang w:val="en-US"/>
        </w:rPr>
        <w:t xml:space="preserve">      &lt;in id="in2"&gt;Temperature&lt;/in&gt;</w:t>
      </w:r>
    </w:p>
    <w:p w:rsidR="00240636" w:rsidRPr="003D463C" w:rsidRDefault="00240636" w:rsidP="00240636">
      <w:pPr>
        <w:rPr>
          <w:rStyle w:val="TechnicalName"/>
          <w:sz w:val="20"/>
          <w:lang w:val="en-US"/>
        </w:rPr>
      </w:pPr>
      <w:r w:rsidRPr="003D463C">
        <w:rPr>
          <w:rStyle w:val="TechnicalName"/>
          <w:sz w:val="20"/>
          <w:lang w:val="en-US"/>
        </w:rPr>
        <w:t xml:space="preserve">    &lt;/root&gt;</w:t>
      </w:r>
    </w:p>
    <w:p w:rsidR="00240636" w:rsidRPr="003D463C" w:rsidRDefault="00240636" w:rsidP="00240636">
      <w:pPr>
        <w:rPr>
          <w:rStyle w:val="TechnicalName"/>
          <w:sz w:val="20"/>
          <w:lang w:val="en-US"/>
        </w:rPr>
      </w:pPr>
      <w:r w:rsidRPr="003D463C">
        <w:rPr>
          <w:rStyle w:val="TechnicalName"/>
          <w:sz w:val="20"/>
          <w:lang w:val="en-US"/>
        </w:rPr>
        <w:t xml:space="preserve">  &lt;/inbound&gt;</w:t>
      </w:r>
    </w:p>
    <w:p w:rsidR="00240636" w:rsidRPr="003D463C" w:rsidRDefault="00240636" w:rsidP="00240636">
      <w:pPr>
        <w:rPr>
          <w:rStyle w:val="TechnicalName"/>
          <w:sz w:val="20"/>
          <w:lang w:val="en-US"/>
        </w:rPr>
      </w:pPr>
      <w:r w:rsidRPr="003D463C">
        <w:rPr>
          <w:rStyle w:val="TechnicalName"/>
          <w:sz w:val="20"/>
          <w:lang w:val="en-US"/>
        </w:rPr>
        <w:t>&lt;/sequence&gt;</w:t>
      </w:r>
    </w:p>
    <w:p w:rsidR="00B97B0B" w:rsidRPr="003D463C" w:rsidRDefault="00B97B0B" w:rsidP="00166F61">
      <w:pPr>
        <w:rPr>
          <w:lang w:val="en-US"/>
        </w:rPr>
      </w:pPr>
    </w:p>
    <w:p w:rsidR="00D24AEE" w:rsidRPr="003D463C" w:rsidRDefault="00F076FB" w:rsidP="00065BDC">
      <w:pPr>
        <w:pStyle w:val="Heading3"/>
        <w:rPr>
          <w:lang w:val="en-US"/>
        </w:rPr>
      </w:pPr>
      <w:bookmarkStart w:id="104" w:name="SequenceFlow"/>
      <w:bookmarkStart w:id="105" w:name="a3_4_7"/>
      <w:bookmarkStart w:id="106" w:name="_Toc22297471"/>
      <w:r w:rsidRPr="003D463C">
        <w:rPr>
          <w:lang w:val="en-US"/>
        </w:rPr>
        <w:t>3</w:t>
      </w:r>
      <w:r w:rsidR="005A4541" w:rsidRPr="003D463C">
        <w:rPr>
          <w:lang w:val="en-US"/>
        </w:rPr>
        <w:t>.4.7</w:t>
      </w:r>
      <w:r w:rsidR="00065BDC" w:rsidRPr="003D463C">
        <w:rPr>
          <w:lang w:val="en-US"/>
        </w:rPr>
        <w:t xml:space="preserve"> </w:t>
      </w:r>
      <w:r w:rsidR="009E0A4C" w:rsidRPr="003D463C">
        <w:rPr>
          <w:lang w:val="en-US"/>
        </w:rPr>
        <w:t xml:space="preserve">Defining </w:t>
      </w:r>
      <w:r w:rsidR="00065BDC" w:rsidRPr="003D463C">
        <w:rPr>
          <w:lang w:val="en-US"/>
        </w:rPr>
        <w:t>Sequence Flow</w:t>
      </w:r>
      <w:r w:rsidR="00D027EF" w:rsidRPr="003D463C">
        <w:rPr>
          <w:lang w:val="en-US"/>
        </w:rPr>
        <w:t>s</w:t>
      </w:r>
      <w:bookmarkEnd w:id="106"/>
    </w:p>
    <w:bookmarkEnd w:id="104"/>
    <w:bookmarkEnd w:id="105"/>
    <w:p w:rsidR="00D027EF" w:rsidRPr="003D463C" w:rsidRDefault="00AC5174" w:rsidP="00166F61">
      <w:pPr>
        <w:rPr>
          <w:lang w:val="en-US"/>
        </w:rPr>
      </w:pPr>
      <w:r w:rsidRPr="003D463C">
        <w:rPr>
          <w:lang w:val="en-US"/>
        </w:rPr>
        <w:t xml:space="preserve">The sequence flow defines the order in which tasks are performed in the business process. </w:t>
      </w:r>
      <w:r w:rsidR="00FD5A8B" w:rsidRPr="003D463C">
        <w:rPr>
          <w:lang w:val="en-US"/>
        </w:rPr>
        <w:t>The sequence flow</w:t>
      </w:r>
      <w:r w:rsidRPr="003D463C">
        <w:rPr>
          <w:lang w:val="en-US"/>
        </w:rPr>
        <w:t xml:space="preserve"> is represented with a solid arrow. Each sequence flow has exactly one source and one target.</w:t>
      </w:r>
      <w:r w:rsidR="00D027EF" w:rsidRPr="003D463C">
        <w:rPr>
          <w:lang w:val="en-US"/>
        </w:rPr>
        <w:t xml:space="preserve"> The conditional sequence flow is a sequence flow with a condition expression that is evaluated at runtime to determine </w:t>
      </w:r>
      <w:r w:rsidR="0016769C" w:rsidRPr="003D463C">
        <w:rPr>
          <w:lang w:val="en-US"/>
        </w:rPr>
        <w:t>whether</w:t>
      </w:r>
      <w:r w:rsidR="00D027EF" w:rsidRPr="003D463C">
        <w:rPr>
          <w:lang w:val="en-US"/>
        </w:rPr>
        <w:t xml:space="preserve"> the sequence flow is used. </w:t>
      </w:r>
    </w:p>
    <w:p w:rsidR="00065BDC" w:rsidRPr="003D463C" w:rsidRDefault="00065BDC" w:rsidP="00166F61">
      <w:pPr>
        <w:rPr>
          <w:lang w:val="en-US"/>
        </w:rPr>
      </w:pPr>
    </w:p>
    <w:p w:rsidR="009E0A4C" w:rsidRPr="00076A27" w:rsidRDefault="009E0A4C" w:rsidP="00F62C3C">
      <w:pPr>
        <w:keepNext/>
        <w:rPr>
          <w:b/>
        </w:rPr>
      </w:pPr>
      <w:r w:rsidRPr="00076A27">
        <w:rPr>
          <w:b/>
        </w:rPr>
        <w:t>Procedure</w:t>
      </w:r>
    </w:p>
    <w:p w:rsidR="009E0A4C" w:rsidRDefault="009E0A4C" w:rsidP="0006215C">
      <w:pPr>
        <w:pStyle w:val="LNumb"/>
        <w:numPr>
          <w:ilvl w:val="0"/>
          <w:numId w:val="21"/>
        </w:numPr>
        <w:ind w:left="341" w:hanging="57"/>
        <w:rPr>
          <w:lang w:val="en-US"/>
        </w:rPr>
      </w:pPr>
      <w:r w:rsidRPr="00585584">
        <w:rPr>
          <w:lang w:val="en-US"/>
        </w:rPr>
        <w:t xml:space="preserve">Click </w:t>
      </w:r>
      <w:r w:rsidRPr="00585584">
        <w:rPr>
          <w:rStyle w:val="FieldName"/>
          <w:lang w:val="en-US"/>
        </w:rPr>
        <w:t xml:space="preserve">Arrow </w:t>
      </w:r>
      <w:r w:rsidR="00232532">
        <w:rPr>
          <w:lang w:val="en-US"/>
        </w:rPr>
        <w:t>element</w:t>
      </w:r>
      <w:r w:rsidR="00E5152E">
        <w:rPr>
          <w:lang w:val="en-US"/>
        </w:rPr>
        <w:t xml:space="preserve">, place it on the element you want to connect, click and move the cursor to the other element you want to </w:t>
      </w:r>
      <w:r w:rsidR="00D210AB" w:rsidRPr="00585584">
        <w:rPr>
          <w:lang w:val="en-US"/>
        </w:rPr>
        <w:t>connect</w:t>
      </w:r>
      <w:r w:rsidRPr="00585584">
        <w:rPr>
          <w:lang w:val="en-US"/>
        </w:rPr>
        <w:t>.</w:t>
      </w:r>
    </w:p>
    <w:p w:rsidR="00585584" w:rsidRDefault="00585584" w:rsidP="0006215C">
      <w:pPr>
        <w:pStyle w:val="LNumb"/>
        <w:numPr>
          <w:ilvl w:val="0"/>
          <w:numId w:val="21"/>
        </w:numPr>
        <w:ind w:left="341" w:hanging="57"/>
        <w:rPr>
          <w:lang w:val="en-US"/>
        </w:rPr>
      </w:pPr>
      <w:r w:rsidRPr="00076A27">
        <w:rPr>
          <w:lang w:val="en-US"/>
        </w:rPr>
        <w:t xml:space="preserve">On the right side, </w:t>
      </w:r>
      <w:r>
        <w:rPr>
          <w:lang w:val="en-US"/>
        </w:rPr>
        <w:t xml:space="preserve">in the </w:t>
      </w:r>
      <w:r w:rsidR="00541AF1">
        <w:rPr>
          <w:rStyle w:val="FieldName"/>
          <w:lang w:val="en-US"/>
        </w:rPr>
        <w:t>Name</w:t>
      </w:r>
      <w:r>
        <w:rPr>
          <w:lang w:val="en-US"/>
        </w:rPr>
        <w:t xml:space="preserve"> field, </w:t>
      </w:r>
      <w:r w:rsidRPr="00076A27">
        <w:rPr>
          <w:lang w:val="en-US"/>
        </w:rPr>
        <w:t xml:space="preserve">enter </w:t>
      </w:r>
      <w:r>
        <w:rPr>
          <w:lang w:val="en-US"/>
        </w:rPr>
        <w:t xml:space="preserve">the </w:t>
      </w:r>
      <w:r w:rsidRPr="00076A27">
        <w:rPr>
          <w:lang w:val="en-US"/>
        </w:rPr>
        <w:t>name displayed in the model</w:t>
      </w:r>
      <w:r>
        <w:rPr>
          <w:lang w:val="en-US"/>
        </w:rPr>
        <w:t xml:space="preserve"> below the </w:t>
      </w:r>
      <w:r w:rsidR="00232532">
        <w:rPr>
          <w:lang w:val="en-US"/>
        </w:rPr>
        <w:t>element</w:t>
      </w:r>
      <w:r w:rsidRPr="00076A27">
        <w:rPr>
          <w:lang w:val="en-US"/>
        </w:rPr>
        <w:t>.</w:t>
      </w:r>
      <w:r>
        <w:rPr>
          <w:lang w:val="en-US"/>
        </w:rPr>
        <w:t xml:space="preserve"> Note that the modeler displays six characters.</w:t>
      </w:r>
    </w:p>
    <w:p w:rsidR="00585584" w:rsidRDefault="00AC1C4E" w:rsidP="0006215C">
      <w:pPr>
        <w:pStyle w:val="LNumb"/>
        <w:numPr>
          <w:ilvl w:val="0"/>
          <w:numId w:val="21"/>
        </w:numPr>
        <w:ind w:left="341" w:hanging="57"/>
        <w:rPr>
          <w:lang w:val="en-US"/>
        </w:rPr>
      </w:pPr>
      <w:r>
        <w:rPr>
          <w:lang w:val="en-US"/>
        </w:rPr>
        <w:t xml:space="preserve">For sequence flows leaving a gateway, you can define conditions. In the </w:t>
      </w:r>
      <w:r w:rsidR="00E5152E">
        <w:rPr>
          <w:rStyle w:val="FieldName"/>
          <w:lang w:val="en-US"/>
        </w:rPr>
        <w:t>XPath to C</w:t>
      </w:r>
      <w:r w:rsidRPr="00AC1C4E">
        <w:rPr>
          <w:rStyle w:val="FieldName"/>
          <w:lang w:val="en-US"/>
        </w:rPr>
        <w:t>ondition</w:t>
      </w:r>
      <w:r>
        <w:rPr>
          <w:lang w:val="en-US"/>
        </w:rPr>
        <w:t xml:space="preserve"> field, enter the XPath expression leading to the condition in the data object.</w:t>
      </w:r>
    </w:p>
    <w:p w:rsidR="00FD5A8B" w:rsidRPr="003D463C" w:rsidRDefault="00620358" w:rsidP="00620358">
      <w:pPr>
        <w:pStyle w:val="LContinue"/>
        <w:rPr>
          <w:lang w:val="en-US"/>
        </w:rPr>
      </w:pPr>
      <w:r w:rsidRPr="003D463C">
        <w:rPr>
          <w:lang w:val="en-US"/>
        </w:rPr>
        <w:t xml:space="preserve">If you leave the field empty, the modeler displays the default flow. </w:t>
      </w:r>
    </w:p>
    <w:p w:rsidR="00620358" w:rsidRPr="003D463C" w:rsidRDefault="00FD5A8B" w:rsidP="00620358">
      <w:pPr>
        <w:pStyle w:val="LContinue"/>
        <w:rPr>
          <w:lang w:val="en-US"/>
        </w:rPr>
      </w:pPr>
      <w:r w:rsidRPr="003D463C">
        <w:rPr>
          <w:lang w:val="en-US"/>
        </w:rPr>
        <w:t xml:space="preserve">The default flow </w:t>
      </w:r>
      <w:r w:rsidR="00620358" w:rsidRPr="003D463C">
        <w:rPr>
          <w:lang w:val="en-US"/>
        </w:rPr>
        <w:t>is a special sequence flow used in combination with conditional flows. It is taken, if all the corresponding conditional flows are not taken at runtime.</w:t>
      </w:r>
    </w:p>
    <w:p w:rsidR="00AC1C4E" w:rsidRDefault="00AC1C4E" w:rsidP="0006215C">
      <w:pPr>
        <w:pStyle w:val="LNumb"/>
        <w:numPr>
          <w:ilvl w:val="0"/>
          <w:numId w:val="21"/>
        </w:numPr>
        <w:ind w:left="341" w:hanging="57"/>
        <w:rPr>
          <w:lang w:val="en-US"/>
        </w:rPr>
      </w:pPr>
      <w:r>
        <w:rPr>
          <w:lang w:val="en-US"/>
        </w:rPr>
        <w:t xml:space="preserve">In the </w:t>
      </w:r>
      <w:r w:rsidR="00E5152E">
        <w:rPr>
          <w:rStyle w:val="FieldName"/>
          <w:lang w:val="en-US"/>
        </w:rPr>
        <w:t>D</w:t>
      </w:r>
      <w:r w:rsidRPr="00620358">
        <w:rPr>
          <w:rStyle w:val="FieldName"/>
          <w:lang w:val="en-US"/>
        </w:rPr>
        <w:t>ata</w:t>
      </w:r>
      <w:r w:rsidR="00E5152E">
        <w:rPr>
          <w:rStyle w:val="FieldName"/>
          <w:lang w:val="en-US"/>
        </w:rPr>
        <w:t xml:space="preserve"> Object </w:t>
      </w:r>
      <w:r>
        <w:rPr>
          <w:lang w:val="en-US"/>
        </w:rPr>
        <w:t>field, select the data object that contains the condition.</w:t>
      </w:r>
    </w:p>
    <w:p w:rsidR="00AC1C4E" w:rsidRPr="00585584" w:rsidRDefault="00AC1C4E" w:rsidP="0006215C">
      <w:pPr>
        <w:pStyle w:val="LNumb"/>
        <w:numPr>
          <w:ilvl w:val="0"/>
          <w:numId w:val="21"/>
        </w:numPr>
        <w:ind w:left="341" w:hanging="57"/>
        <w:rPr>
          <w:lang w:val="en-US"/>
        </w:rPr>
      </w:pPr>
      <w:r>
        <w:rPr>
          <w:lang w:val="en-US"/>
        </w:rPr>
        <w:t xml:space="preserve">In the </w:t>
      </w:r>
      <w:r w:rsidR="00E5152E">
        <w:rPr>
          <w:rStyle w:val="FieldName"/>
          <w:lang w:val="en-US"/>
        </w:rPr>
        <w:t>Namespaces</w:t>
      </w:r>
      <w:r w:rsidRPr="006A0F91">
        <w:rPr>
          <w:rStyle w:val="FieldName"/>
          <w:lang w:val="en-US"/>
        </w:rPr>
        <w:t xml:space="preserve"> </w:t>
      </w:r>
      <w:r>
        <w:rPr>
          <w:lang w:val="en-US"/>
        </w:rPr>
        <w:t>field, enter namespace prefixes</w:t>
      </w:r>
      <w:r w:rsidR="00E5152E">
        <w:rPr>
          <w:lang w:val="en-US"/>
        </w:rPr>
        <w:t xml:space="preserve"> and namespaces</w:t>
      </w:r>
      <w:r>
        <w:rPr>
          <w:lang w:val="en-US"/>
        </w:rPr>
        <w:t xml:space="preserve">, separated by blank </w:t>
      </w:r>
      <w:r w:rsidR="00E5152E">
        <w:rPr>
          <w:lang w:val="en-US"/>
        </w:rPr>
        <w:t xml:space="preserve">that you </w:t>
      </w:r>
      <w:r>
        <w:rPr>
          <w:lang w:val="en-US"/>
        </w:rPr>
        <w:t xml:space="preserve">use in </w:t>
      </w:r>
      <w:r w:rsidR="004A5266">
        <w:rPr>
          <w:lang w:val="en-US"/>
        </w:rPr>
        <w:t xml:space="preserve">the </w:t>
      </w:r>
      <w:r>
        <w:rPr>
          <w:lang w:val="en-US"/>
        </w:rPr>
        <w:t>XPath statement.</w:t>
      </w:r>
    </w:p>
    <w:p w:rsidR="009E0A4C" w:rsidRPr="003D463C" w:rsidRDefault="009E0A4C" w:rsidP="00166F61">
      <w:pPr>
        <w:rPr>
          <w:lang w:val="en-US"/>
        </w:rPr>
      </w:pPr>
    </w:p>
    <w:p w:rsidR="00065BDC" w:rsidRPr="003D463C" w:rsidRDefault="00F076FB" w:rsidP="00065BDC">
      <w:pPr>
        <w:pStyle w:val="Heading3"/>
        <w:rPr>
          <w:lang w:val="en-US"/>
        </w:rPr>
      </w:pPr>
      <w:bookmarkStart w:id="107" w:name="DDataAssociation"/>
      <w:bookmarkStart w:id="108" w:name="_Toc22297472"/>
      <w:r w:rsidRPr="003D463C">
        <w:rPr>
          <w:lang w:val="en-US"/>
        </w:rPr>
        <w:lastRenderedPageBreak/>
        <w:t>3</w:t>
      </w:r>
      <w:r w:rsidR="005A4541" w:rsidRPr="003D463C">
        <w:rPr>
          <w:lang w:val="en-US"/>
        </w:rPr>
        <w:t>.4.8</w:t>
      </w:r>
      <w:r w:rsidR="00065BDC" w:rsidRPr="003D463C">
        <w:rPr>
          <w:lang w:val="en-US"/>
        </w:rPr>
        <w:t xml:space="preserve"> </w:t>
      </w:r>
      <w:r w:rsidR="00C66C90" w:rsidRPr="003D463C">
        <w:rPr>
          <w:lang w:val="en-US"/>
        </w:rPr>
        <w:t xml:space="preserve">Defining </w:t>
      </w:r>
      <w:r w:rsidR="00065BDC" w:rsidRPr="003D463C">
        <w:rPr>
          <w:lang w:val="en-US"/>
        </w:rPr>
        <w:t>Directed Data Association</w:t>
      </w:r>
      <w:r w:rsidR="00C66C90" w:rsidRPr="003D463C">
        <w:rPr>
          <w:lang w:val="en-US"/>
        </w:rPr>
        <w:t>s</w:t>
      </w:r>
      <w:bookmarkEnd w:id="108"/>
    </w:p>
    <w:bookmarkEnd w:id="107"/>
    <w:p w:rsidR="00065BDC" w:rsidRDefault="00461FE0" w:rsidP="00967B76">
      <w:r w:rsidRPr="003D463C">
        <w:rPr>
          <w:lang w:val="en-US"/>
        </w:rPr>
        <w:t>The directed data association is an i</w:t>
      </w:r>
      <w:r w:rsidR="00967B76" w:rsidRPr="003D463C">
        <w:rPr>
          <w:lang w:val="en-US"/>
        </w:rPr>
        <w:t>nformation flow</w:t>
      </w:r>
      <w:r w:rsidR="00D210AB" w:rsidRPr="003D463C">
        <w:rPr>
          <w:lang w:val="en-US"/>
        </w:rPr>
        <w:t xml:space="preserve">, not </w:t>
      </w:r>
      <w:r w:rsidRPr="003D463C">
        <w:rPr>
          <w:lang w:val="en-US"/>
        </w:rPr>
        <w:t xml:space="preserve">a </w:t>
      </w:r>
      <w:r w:rsidR="00967B76" w:rsidRPr="003D463C">
        <w:rPr>
          <w:lang w:val="en-US"/>
        </w:rPr>
        <w:t>sequence flow</w:t>
      </w:r>
      <w:r w:rsidR="00D210AB" w:rsidRPr="003D463C">
        <w:rPr>
          <w:lang w:val="en-US"/>
        </w:rPr>
        <w:t xml:space="preserve">. It </w:t>
      </w:r>
      <w:r w:rsidR="00967B76" w:rsidRPr="003D463C">
        <w:rPr>
          <w:lang w:val="en-US"/>
        </w:rPr>
        <w:t xml:space="preserve">does not represent the order of activities but instead the flow of information in </w:t>
      </w:r>
      <w:r w:rsidR="00E774A4" w:rsidRPr="003D463C">
        <w:rPr>
          <w:lang w:val="en-US"/>
        </w:rPr>
        <w:t xml:space="preserve">the </w:t>
      </w:r>
      <w:r w:rsidR="00967B76" w:rsidRPr="003D463C">
        <w:rPr>
          <w:lang w:val="en-US"/>
        </w:rPr>
        <w:t>process.</w:t>
      </w:r>
      <w:r w:rsidR="00D210AB" w:rsidRPr="003D463C">
        <w:rPr>
          <w:lang w:val="en-US"/>
        </w:rPr>
        <w:t xml:space="preserve"> </w:t>
      </w:r>
      <w:r w:rsidR="00967B76" w:rsidRPr="00967B76">
        <w:t xml:space="preserve">It is </w:t>
      </w:r>
      <w:r>
        <w:t xml:space="preserve">represented </w:t>
      </w:r>
      <w:r w:rsidR="00967B76" w:rsidRPr="00967B76">
        <w:t xml:space="preserve">with a dotted arrow (data association). </w:t>
      </w:r>
    </w:p>
    <w:p w:rsidR="00065BDC" w:rsidRDefault="00065BDC" w:rsidP="00166F61"/>
    <w:p w:rsidR="00D210AB" w:rsidRPr="00076A27" w:rsidRDefault="00D210AB" w:rsidP="00D210AB">
      <w:pPr>
        <w:rPr>
          <w:b/>
        </w:rPr>
      </w:pPr>
      <w:r w:rsidRPr="00076A27">
        <w:rPr>
          <w:b/>
        </w:rPr>
        <w:t>Procedure</w:t>
      </w:r>
    </w:p>
    <w:p w:rsidR="00D210AB" w:rsidRDefault="00D210AB" w:rsidP="0006215C">
      <w:pPr>
        <w:pStyle w:val="LNumb"/>
        <w:numPr>
          <w:ilvl w:val="0"/>
          <w:numId w:val="22"/>
        </w:numPr>
        <w:ind w:left="341" w:hanging="57"/>
        <w:rPr>
          <w:lang w:val="en-US"/>
        </w:rPr>
      </w:pPr>
      <w:r w:rsidRPr="00C66C90">
        <w:rPr>
          <w:lang w:val="en-US"/>
        </w:rPr>
        <w:t xml:space="preserve">Click </w:t>
      </w:r>
      <w:r w:rsidRPr="00C66C90">
        <w:rPr>
          <w:rStyle w:val="FieldName"/>
          <w:lang w:val="en-US"/>
        </w:rPr>
        <w:t>Arrow</w:t>
      </w:r>
      <w:r w:rsidR="00E774A4">
        <w:rPr>
          <w:rStyle w:val="FieldName"/>
          <w:lang w:val="en-US"/>
        </w:rPr>
        <w:t xml:space="preserve">, </w:t>
      </w:r>
      <w:r w:rsidR="004A5266">
        <w:rPr>
          <w:lang w:val="en-US"/>
        </w:rPr>
        <w:t xml:space="preserve">place it on the element you want to connect, click and move the cursor to the other element you want to </w:t>
      </w:r>
      <w:r w:rsidR="004A5266" w:rsidRPr="00585584">
        <w:rPr>
          <w:lang w:val="en-US"/>
        </w:rPr>
        <w:t>connect.</w:t>
      </w:r>
    </w:p>
    <w:p w:rsidR="00C66C90" w:rsidRDefault="00C66C90" w:rsidP="0006215C">
      <w:pPr>
        <w:pStyle w:val="LNumb"/>
        <w:numPr>
          <w:ilvl w:val="0"/>
          <w:numId w:val="22"/>
        </w:numPr>
        <w:ind w:left="341" w:hanging="57"/>
        <w:rPr>
          <w:lang w:val="en-US"/>
        </w:rPr>
      </w:pPr>
      <w:r w:rsidRPr="00C66C90">
        <w:rPr>
          <w:lang w:val="en-US"/>
        </w:rPr>
        <w:t xml:space="preserve">On the right side, in the </w:t>
      </w:r>
      <w:r w:rsidR="00541AF1">
        <w:rPr>
          <w:rStyle w:val="FieldName"/>
          <w:lang w:val="en-US"/>
        </w:rPr>
        <w:t>Name</w:t>
      </w:r>
      <w:r w:rsidRPr="00C66C90">
        <w:rPr>
          <w:lang w:val="en-US"/>
        </w:rPr>
        <w:t xml:space="preserve"> field, enter the name displayed in the model below the </w:t>
      </w:r>
      <w:r w:rsidR="00232532">
        <w:rPr>
          <w:lang w:val="en-US"/>
        </w:rPr>
        <w:t>element</w:t>
      </w:r>
      <w:r w:rsidRPr="00C66C90">
        <w:rPr>
          <w:lang w:val="en-US"/>
        </w:rPr>
        <w:t>. Note that the modeler displays six characters.</w:t>
      </w:r>
    </w:p>
    <w:p w:rsidR="00C66C90" w:rsidRDefault="00C66C90" w:rsidP="00166F61"/>
    <w:p w:rsidR="00C66C90" w:rsidRPr="00C66C90" w:rsidRDefault="00C66C90" w:rsidP="00166F61">
      <w:pPr>
        <w:rPr>
          <w:b/>
        </w:rPr>
      </w:pPr>
      <w:r w:rsidRPr="00C66C90">
        <w:rPr>
          <w:b/>
        </w:rPr>
        <w:t>Result</w:t>
      </w:r>
    </w:p>
    <w:p w:rsidR="00C66C90" w:rsidRPr="003D463C" w:rsidRDefault="00C66C90" w:rsidP="00166F61">
      <w:pPr>
        <w:rPr>
          <w:lang w:val="en-US"/>
        </w:rPr>
      </w:pPr>
      <w:r w:rsidRPr="003D463C">
        <w:rPr>
          <w:lang w:val="en-US"/>
        </w:rPr>
        <w:t xml:space="preserve">The modeler displays incoming and outgoing data associations in </w:t>
      </w:r>
      <w:r w:rsidRPr="003D463C">
        <w:rPr>
          <w:i/>
          <w:lang w:val="en-US"/>
        </w:rPr>
        <w:t>Data Input</w:t>
      </w:r>
      <w:r w:rsidRPr="003D463C">
        <w:rPr>
          <w:lang w:val="en-US"/>
        </w:rPr>
        <w:t xml:space="preserve"> and </w:t>
      </w:r>
      <w:r w:rsidRPr="003D463C">
        <w:rPr>
          <w:i/>
          <w:lang w:val="en-US"/>
        </w:rPr>
        <w:t>Data Output</w:t>
      </w:r>
      <w:r w:rsidRPr="003D463C">
        <w:rPr>
          <w:lang w:val="en-US"/>
        </w:rPr>
        <w:t xml:space="preserve"> fields of tasks. </w:t>
      </w:r>
    </w:p>
    <w:p w:rsidR="00C66C90" w:rsidRPr="003D463C" w:rsidRDefault="00C66C90" w:rsidP="00166F61">
      <w:pPr>
        <w:rPr>
          <w:lang w:val="en-US"/>
        </w:rPr>
      </w:pPr>
    </w:p>
    <w:p w:rsidR="00471B65" w:rsidRPr="003D463C" w:rsidRDefault="00F076FB" w:rsidP="005A4541">
      <w:pPr>
        <w:pStyle w:val="Heading2"/>
        <w:rPr>
          <w:lang w:val="en-US"/>
        </w:rPr>
      </w:pPr>
      <w:bookmarkStart w:id="109" w:name="a3_5"/>
      <w:bookmarkStart w:id="110" w:name="_Toc22297473"/>
      <w:r w:rsidRPr="003D463C">
        <w:rPr>
          <w:lang w:val="en-US"/>
        </w:rPr>
        <w:t>3</w:t>
      </w:r>
      <w:r w:rsidR="00B86A95" w:rsidRPr="003D463C">
        <w:rPr>
          <w:lang w:val="en-US"/>
        </w:rPr>
        <w:t xml:space="preserve">.5 </w:t>
      </w:r>
      <w:r w:rsidR="00471B65" w:rsidRPr="003D463C">
        <w:rPr>
          <w:lang w:val="en-US"/>
        </w:rPr>
        <w:t>Correlating Send and Receive Tasks</w:t>
      </w:r>
      <w:bookmarkEnd w:id="110"/>
    </w:p>
    <w:bookmarkEnd w:id="109"/>
    <w:p w:rsidR="00471B65" w:rsidRPr="003D463C" w:rsidRDefault="001C23A7" w:rsidP="00471B65">
      <w:pPr>
        <w:rPr>
          <w:lang w:val="en-US"/>
        </w:rPr>
      </w:pPr>
      <w:r w:rsidRPr="003D463C">
        <w:rPr>
          <w:lang w:val="en-US"/>
        </w:rPr>
        <w:t>In send and receive task</w:t>
      </w:r>
      <w:r w:rsidR="00AF5591" w:rsidRPr="003D463C">
        <w:rPr>
          <w:lang w:val="en-US"/>
        </w:rPr>
        <w:t>s,</w:t>
      </w:r>
      <w:r w:rsidRPr="003D463C">
        <w:rPr>
          <w:lang w:val="en-US"/>
        </w:rPr>
        <w:t xml:space="preserve"> you can define a correlation XPath </w:t>
      </w:r>
      <w:r w:rsidR="00F56E87" w:rsidRPr="003D463C">
        <w:rPr>
          <w:lang w:val="en-US"/>
        </w:rPr>
        <w:t>pointing at</w:t>
      </w:r>
      <w:r w:rsidR="00377B4C" w:rsidRPr="003D463C">
        <w:rPr>
          <w:lang w:val="en-US"/>
        </w:rPr>
        <w:t xml:space="preserve"> an identifier </w:t>
      </w:r>
      <w:r w:rsidRPr="003D463C">
        <w:rPr>
          <w:lang w:val="en-US"/>
        </w:rPr>
        <w:t xml:space="preserve">that correlates a </w:t>
      </w:r>
      <w:r w:rsidR="00AF5591" w:rsidRPr="003D463C">
        <w:rPr>
          <w:lang w:val="en-US"/>
        </w:rPr>
        <w:t xml:space="preserve">message </w:t>
      </w:r>
      <w:r w:rsidR="00772C36" w:rsidRPr="003D463C">
        <w:rPr>
          <w:lang w:val="en-US"/>
        </w:rPr>
        <w:t>of a send task leaving the business process</w:t>
      </w:r>
      <w:r w:rsidR="00AF5591" w:rsidRPr="003D463C">
        <w:rPr>
          <w:lang w:val="en-US"/>
        </w:rPr>
        <w:t xml:space="preserve"> to an </w:t>
      </w:r>
      <w:r w:rsidRPr="003D463C">
        <w:rPr>
          <w:lang w:val="en-US"/>
        </w:rPr>
        <w:t>incoming message of a receive task</w:t>
      </w:r>
      <w:r w:rsidR="00AF5591" w:rsidRPr="003D463C">
        <w:rPr>
          <w:lang w:val="en-US"/>
        </w:rPr>
        <w:t xml:space="preserve"> to ensure that they both belong to the same </w:t>
      </w:r>
      <w:r w:rsidRPr="003D463C">
        <w:rPr>
          <w:lang w:val="en-US"/>
        </w:rPr>
        <w:t>process instance.</w:t>
      </w:r>
    </w:p>
    <w:p w:rsidR="00FB33C4" w:rsidRPr="003D463C" w:rsidRDefault="00FB33C4" w:rsidP="00471B65">
      <w:pPr>
        <w:rPr>
          <w:lang w:val="en-US"/>
        </w:rPr>
      </w:pPr>
    </w:p>
    <w:p w:rsidR="00AF5591" w:rsidRPr="003D463C" w:rsidRDefault="00C74D41" w:rsidP="00B86A95">
      <w:pPr>
        <w:jc w:val="center"/>
        <w:rPr>
          <w:lang w:val="en-US"/>
        </w:rPr>
      </w:pPr>
      <w:r>
        <w:rPr>
          <w:noProof/>
          <w:lang w:eastAsia="de-DE"/>
        </w:rPr>
        <w:lastRenderedPageBreak/>
        <w:drawing>
          <wp:inline distT="0" distB="0" distL="0" distR="0" wp14:anchorId="1648A462" wp14:editId="60759603">
            <wp:extent cx="5943600" cy="4403090"/>
            <wp:effectExtent l="19050" t="19050" r="1905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03090"/>
                    </a:xfrm>
                    <a:prstGeom prst="rect">
                      <a:avLst/>
                    </a:prstGeom>
                    <a:ln>
                      <a:solidFill>
                        <a:schemeClr val="bg1">
                          <a:lumMod val="50000"/>
                        </a:schemeClr>
                      </a:solidFill>
                    </a:ln>
                  </pic:spPr>
                </pic:pic>
              </a:graphicData>
            </a:graphic>
          </wp:inline>
        </w:drawing>
      </w:r>
      <w:r w:rsidR="00B86A95" w:rsidRPr="003D463C">
        <w:rPr>
          <w:sz w:val="20"/>
          <w:lang w:val="en-US"/>
        </w:rPr>
        <w:t>Correlation Settings</w:t>
      </w:r>
    </w:p>
    <w:p w:rsidR="00B86A95" w:rsidRPr="003D463C" w:rsidRDefault="00822766" w:rsidP="00471B65">
      <w:pPr>
        <w:rPr>
          <w:lang w:val="en-US"/>
        </w:rPr>
      </w:pPr>
      <w:r w:rsidRPr="003D463C">
        <w:rPr>
          <w:lang w:val="en-US"/>
        </w:rPr>
        <w:t xml:space="preserve">In the example above, the send task obtains instance information in the </w:t>
      </w:r>
      <w:r w:rsidRPr="003D463C">
        <w:rPr>
          <w:rStyle w:val="TechnicalName"/>
          <w:lang w:val="en-US"/>
        </w:rPr>
        <w:t xml:space="preserve">SrvTskOut </w:t>
      </w:r>
      <w:r w:rsidRPr="003D463C">
        <w:rPr>
          <w:lang w:val="en-US"/>
        </w:rPr>
        <w:t xml:space="preserve">data object. The correlation XPath field value leads to the instance identifier that is handed over to the send task. The receive task uses the </w:t>
      </w:r>
      <w:r w:rsidRPr="003D463C">
        <w:rPr>
          <w:rStyle w:val="TechnicalName"/>
          <w:lang w:val="en-US"/>
        </w:rPr>
        <w:t>Send Task</w:t>
      </w:r>
      <w:r w:rsidRPr="003D463C">
        <w:rPr>
          <w:lang w:val="en-US"/>
        </w:rPr>
        <w:t xml:space="preserve"> correlation ID</w:t>
      </w:r>
      <w:r w:rsidR="00B01F3C" w:rsidRPr="003D463C">
        <w:rPr>
          <w:lang w:val="en-US"/>
        </w:rPr>
        <w:t xml:space="preserve"> that is the name of the send task</w:t>
      </w:r>
      <w:r w:rsidRPr="003D463C">
        <w:rPr>
          <w:lang w:val="en-US"/>
        </w:rPr>
        <w:t xml:space="preserve"> and obtains the instance identifier from the </w:t>
      </w:r>
      <w:r w:rsidRPr="003D463C">
        <w:rPr>
          <w:rStyle w:val="TechnicalName"/>
          <w:lang w:val="en-US"/>
        </w:rPr>
        <w:t>RcvTaskOut</w:t>
      </w:r>
      <w:r w:rsidRPr="003D463C">
        <w:rPr>
          <w:lang w:val="en-US"/>
        </w:rPr>
        <w:t xml:space="preserve"> data object. The correlation XPath leads to the identifier.</w:t>
      </w:r>
    </w:p>
    <w:p w:rsidR="00B86A95" w:rsidRPr="003D463C" w:rsidRDefault="00B86A95" w:rsidP="00471B65">
      <w:pPr>
        <w:rPr>
          <w:lang w:val="en-US"/>
        </w:rPr>
      </w:pPr>
    </w:p>
    <w:p w:rsidR="00AD4E5C" w:rsidRPr="003D463C" w:rsidRDefault="00F076FB" w:rsidP="005A4541">
      <w:pPr>
        <w:pStyle w:val="Heading2"/>
        <w:rPr>
          <w:lang w:val="en-US"/>
        </w:rPr>
      </w:pPr>
      <w:bookmarkStart w:id="111" w:name="a3_6"/>
      <w:bookmarkStart w:id="112" w:name="_Toc22297474"/>
      <w:r w:rsidRPr="003D463C">
        <w:rPr>
          <w:lang w:val="en-US"/>
        </w:rPr>
        <w:t>3</w:t>
      </w:r>
      <w:r w:rsidR="005A4541" w:rsidRPr="003D463C">
        <w:rPr>
          <w:lang w:val="en-US"/>
        </w:rPr>
        <w:t>.</w:t>
      </w:r>
      <w:r w:rsidR="00B86A95" w:rsidRPr="003D463C">
        <w:rPr>
          <w:lang w:val="en-US"/>
        </w:rPr>
        <w:t>6</w:t>
      </w:r>
      <w:r w:rsidR="00AD4E5C" w:rsidRPr="003D463C">
        <w:rPr>
          <w:lang w:val="en-US"/>
        </w:rPr>
        <w:t xml:space="preserve"> Obtaining a Consistent BPMN Model</w:t>
      </w:r>
      <w:bookmarkEnd w:id="112"/>
    </w:p>
    <w:bookmarkEnd w:id="111"/>
    <w:p w:rsidR="00AD4E5C" w:rsidRPr="003D463C" w:rsidRDefault="00DE77A6" w:rsidP="00AD4E5C">
      <w:pPr>
        <w:rPr>
          <w:lang w:val="en-US"/>
        </w:rPr>
      </w:pPr>
      <w:r w:rsidRPr="003D463C">
        <w:rPr>
          <w:lang w:val="en-US"/>
        </w:rPr>
        <w:t xml:space="preserve">The process modeler supports you in defining a consistent business process that you can run. It either does not allow to drag </w:t>
      </w:r>
      <w:r w:rsidR="00232532" w:rsidRPr="003D463C">
        <w:rPr>
          <w:lang w:val="en-US"/>
        </w:rPr>
        <w:t>element</w:t>
      </w:r>
      <w:r w:rsidRPr="003D463C">
        <w:rPr>
          <w:lang w:val="en-US"/>
        </w:rPr>
        <w:t>s to the design area or it displays error messages and warnings when you try to save the model.</w:t>
      </w:r>
    </w:p>
    <w:p w:rsidR="00FE59B4" w:rsidRPr="003D463C" w:rsidRDefault="00FE59B4" w:rsidP="00AD4E5C">
      <w:pPr>
        <w:rPr>
          <w:lang w:val="en-US"/>
        </w:rPr>
      </w:pPr>
    </w:p>
    <w:p w:rsidR="00A34D37" w:rsidRPr="00A34D37" w:rsidRDefault="00A34D37" w:rsidP="00AD4E5C">
      <w:pPr>
        <w:rPr>
          <w:b/>
        </w:rPr>
      </w:pPr>
      <w:r w:rsidRPr="00A34D37">
        <w:rPr>
          <w:b/>
        </w:rPr>
        <w:t>Procedure</w:t>
      </w:r>
    </w:p>
    <w:p w:rsidR="00FE59B4" w:rsidRDefault="00FE59B4" w:rsidP="0006215C">
      <w:pPr>
        <w:pStyle w:val="LNumb"/>
        <w:numPr>
          <w:ilvl w:val="0"/>
          <w:numId w:val="27"/>
        </w:numPr>
        <w:ind w:left="341" w:hanging="57"/>
        <w:rPr>
          <w:lang w:val="en-US"/>
        </w:rPr>
      </w:pPr>
      <w:r w:rsidRPr="00A34D37">
        <w:rPr>
          <w:lang w:val="en-US"/>
        </w:rPr>
        <w:t xml:space="preserve">To obtain a consistent model, </w:t>
      </w:r>
      <w:r w:rsidR="00A34D37" w:rsidRPr="00A34D37">
        <w:rPr>
          <w:lang w:val="en-US"/>
        </w:rPr>
        <w:t xml:space="preserve">click </w:t>
      </w:r>
      <w:r w:rsidR="00A34D37" w:rsidRPr="00A34D37">
        <w:rPr>
          <w:noProof/>
          <w:lang w:eastAsia="de-DE"/>
        </w:rPr>
        <w:drawing>
          <wp:inline distT="0" distB="0" distL="0" distR="0" wp14:anchorId="76FA6F3A" wp14:editId="495A1426">
            <wp:extent cx="142240" cy="14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546" cy="142546"/>
                    </a:xfrm>
                    <a:prstGeom prst="rect">
                      <a:avLst/>
                    </a:prstGeom>
                  </pic:spPr>
                </pic:pic>
              </a:graphicData>
            </a:graphic>
          </wp:inline>
        </w:drawing>
      </w:r>
      <w:r w:rsidR="00A34D37" w:rsidRPr="00A34D37">
        <w:rPr>
          <w:lang w:val="en-US"/>
        </w:rPr>
        <w:t>(</w:t>
      </w:r>
      <w:r w:rsidR="00A34D37" w:rsidRPr="00A34D37">
        <w:rPr>
          <w:i/>
          <w:lang w:val="en-US"/>
        </w:rPr>
        <w:t xml:space="preserve">Check </w:t>
      </w:r>
      <w:r w:rsidR="00FD5A8B">
        <w:rPr>
          <w:i/>
          <w:lang w:val="en-US"/>
        </w:rPr>
        <w:t>Process Model</w:t>
      </w:r>
      <w:r w:rsidR="00A34D37" w:rsidRPr="00A34D37">
        <w:rPr>
          <w:i/>
          <w:lang w:val="en-US"/>
        </w:rPr>
        <w:t xml:space="preserve"> Syntax)</w:t>
      </w:r>
      <w:r w:rsidR="00A34D37" w:rsidRPr="00A34D37">
        <w:rPr>
          <w:lang w:val="en-US"/>
        </w:rPr>
        <w:t>.</w:t>
      </w:r>
    </w:p>
    <w:p w:rsidR="00A34D37" w:rsidRPr="003D463C" w:rsidRDefault="00A34D37" w:rsidP="00A34D37">
      <w:pPr>
        <w:pStyle w:val="LContinue"/>
        <w:rPr>
          <w:lang w:val="en-US"/>
        </w:rPr>
      </w:pPr>
      <w:r w:rsidRPr="003D463C">
        <w:rPr>
          <w:lang w:val="en-US"/>
        </w:rPr>
        <w:t>The modeler displays the number of syntax error</w:t>
      </w:r>
      <w:r w:rsidR="00101C82" w:rsidRPr="003D463C">
        <w:rPr>
          <w:lang w:val="en-US"/>
        </w:rPr>
        <w:t>s</w:t>
      </w:r>
      <w:r w:rsidRPr="003D463C">
        <w:rPr>
          <w:lang w:val="en-US"/>
        </w:rPr>
        <w:t xml:space="preserve"> in the </w:t>
      </w:r>
      <w:r w:rsidRPr="003D463C">
        <w:rPr>
          <w:rStyle w:val="FieldName"/>
          <w:lang w:val="en-US"/>
        </w:rPr>
        <w:t>Status and Error Information</w:t>
      </w:r>
      <w:r w:rsidRPr="003D463C">
        <w:rPr>
          <w:lang w:val="en-US"/>
        </w:rPr>
        <w:t xml:space="preserve"> area</w:t>
      </w:r>
      <w:r w:rsidR="00101C82" w:rsidRPr="003D463C">
        <w:rPr>
          <w:lang w:val="en-US"/>
        </w:rPr>
        <w:t>,</w:t>
      </w:r>
      <w:r w:rsidRPr="003D463C">
        <w:rPr>
          <w:lang w:val="en-US"/>
        </w:rPr>
        <w:t xml:space="preserve"> highlights the first element using a </w:t>
      </w:r>
      <w:r w:rsidR="00101C82" w:rsidRPr="003D463C">
        <w:rPr>
          <w:lang w:val="en-US"/>
        </w:rPr>
        <w:t xml:space="preserve">dashed orange rectangle </w:t>
      </w:r>
      <w:r w:rsidRPr="003D463C">
        <w:rPr>
          <w:lang w:val="en-US"/>
        </w:rPr>
        <w:t xml:space="preserve">in the </w:t>
      </w:r>
      <w:r w:rsidR="00101C82" w:rsidRPr="003D463C">
        <w:rPr>
          <w:lang w:val="en-US"/>
        </w:rPr>
        <w:t>design area and displays the error message and the input area of the element.</w:t>
      </w:r>
    </w:p>
    <w:p w:rsidR="00790CCC" w:rsidRPr="00101C82" w:rsidRDefault="00FD5A8B" w:rsidP="0006215C">
      <w:pPr>
        <w:pStyle w:val="LNumb"/>
        <w:numPr>
          <w:ilvl w:val="0"/>
          <w:numId w:val="27"/>
        </w:numPr>
        <w:ind w:left="341" w:hanging="57"/>
        <w:rPr>
          <w:lang w:val="en-US"/>
        </w:rPr>
      </w:pPr>
      <w:r>
        <w:rPr>
          <w:lang w:val="en-US"/>
        </w:rPr>
        <w:t>To solve errors, u</w:t>
      </w:r>
      <w:r w:rsidR="00101C82">
        <w:rPr>
          <w:lang w:val="en-US"/>
        </w:rPr>
        <w:t xml:space="preserve">se the arrows in the </w:t>
      </w:r>
      <w:r w:rsidR="00101C82" w:rsidRPr="005E0CE2">
        <w:rPr>
          <w:rStyle w:val="FieldName"/>
          <w:lang w:val="en-US"/>
        </w:rPr>
        <w:t>Status</w:t>
      </w:r>
      <w:r w:rsidR="00101C82">
        <w:rPr>
          <w:lang w:val="en-US"/>
        </w:rPr>
        <w:t xml:space="preserve"> and </w:t>
      </w:r>
      <w:r w:rsidR="00101C82" w:rsidRPr="005E0CE2">
        <w:rPr>
          <w:rStyle w:val="FieldName"/>
          <w:lang w:val="en-US"/>
        </w:rPr>
        <w:t>Error Information</w:t>
      </w:r>
      <w:r w:rsidR="00101C82">
        <w:rPr>
          <w:lang w:val="en-US"/>
        </w:rPr>
        <w:t xml:space="preserve"> area to move to the next error.</w:t>
      </w:r>
    </w:p>
    <w:p w:rsidR="00C520AB" w:rsidRPr="003D463C" w:rsidRDefault="00F076FB" w:rsidP="00C43BC2">
      <w:pPr>
        <w:pStyle w:val="Heading2"/>
        <w:rPr>
          <w:lang w:val="en-US"/>
        </w:rPr>
      </w:pPr>
      <w:bookmarkStart w:id="113" w:name="a3_7"/>
      <w:bookmarkStart w:id="114" w:name="_Toc22297475"/>
      <w:r w:rsidRPr="003D463C">
        <w:rPr>
          <w:bCs w:val="0"/>
          <w:lang w:val="en-US"/>
        </w:rPr>
        <w:lastRenderedPageBreak/>
        <w:t>3</w:t>
      </w:r>
      <w:r w:rsidR="00C43BC2" w:rsidRPr="003D463C">
        <w:rPr>
          <w:bCs w:val="0"/>
          <w:lang w:val="en-US"/>
        </w:rPr>
        <w:t>.</w:t>
      </w:r>
      <w:r w:rsidR="00B86A95" w:rsidRPr="003D463C">
        <w:rPr>
          <w:bCs w:val="0"/>
          <w:lang w:val="en-US"/>
        </w:rPr>
        <w:t>7</w:t>
      </w:r>
      <w:r w:rsidR="00C43BC2" w:rsidRPr="003D463C">
        <w:rPr>
          <w:lang w:val="en-US"/>
        </w:rPr>
        <w:t xml:space="preserve"> </w:t>
      </w:r>
      <w:r w:rsidR="00C520AB" w:rsidRPr="003D463C">
        <w:rPr>
          <w:lang w:val="en-US"/>
        </w:rPr>
        <w:t xml:space="preserve">Using </w:t>
      </w:r>
      <w:r w:rsidR="00C47261" w:rsidRPr="003D463C">
        <w:rPr>
          <w:lang w:val="en-US"/>
        </w:rPr>
        <w:t xml:space="preserve">the Instance Information Pool for </w:t>
      </w:r>
      <w:r w:rsidR="000D07AE" w:rsidRPr="003D463C">
        <w:rPr>
          <w:lang w:val="en-US"/>
        </w:rPr>
        <w:t>P</w:t>
      </w:r>
      <w:r w:rsidR="00C47261" w:rsidRPr="003D463C">
        <w:rPr>
          <w:lang w:val="en-US"/>
        </w:rPr>
        <w:t xml:space="preserve">rocess </w:t>
      </w:r>
      <w:r w:rsidR="000D07AE" w:rsidRPr="003D463C">
        <w:rPr>
          <w:lang w:val="en-US"/>
        </w:rPr>
        <w:t>D</w:t>
      </w:r>
      <w:r w:rsidR="00C47261" w:rsidRPr="003D463C">
        <w:rPr>
          <w:lang w:val="en-US"/>
        </w:rPr>
        <w:t>esign</w:t>
      </w:r>
      <w:bookmarkEnd w:id="114"/>
    </w:p>
    <w:bookmarkEnd w:id="113"/>
    <w:p w:rsidR="00C43BC2" w:rsidRPr="003D463C" w:rsidRDefault="00684042" w:rsidP="00C43BC2">
      <w:pPr>
        <w:pStyle w:val="ListParagraph"/>
        <w:ind w:left="0"/>
        <w:rPr>
          <w:lang w:val="en-US"/>
        </w:rPr>
      </w:pPr>
      <w:r w:rsidRPr="003D463C">
        <w:rPr>
          <w:lang w:val="en-US"/>
        </w:rPr>
        <w:t>After activati</w:t>
      </w:r>
      <w:r w:rsidR="00B01F3C" w:rsidRPr="003D463C">
        <w:rPr>
          <w:lang w:val="en-US"/>
        </w:rPr>
        <w:t>on of</w:t>
      </w:r>
      <w:r w:rsidRPr="003D463C">
        <w:rPr>
          <w:lang w:val="en-US"/>
        </w:rPr>
        <w:t xml:space="preserve"> </w:t>
      </w:r>
      <w:r w:rsidR="00C43BC2" w:rsidRPr="003D463C">
        <w:rPr>
          <w:lang w:val="en-US"/>
        </w:rPr>
        <w:t xml:space="preserve">the scenario package or packages </w:t>
      </w:r>
      <w:r w:rsidR="005360D3" w:rsidRPr="003D463C">
        <w:rPr>
          <w:lang w:val="en-US"/>
        </w:rPr>
        <w:t xml:space="preserve">used </w:t>
      </w:r>
      <w:r w:rsidR="00C43BC2" w:rsidRPr="003D463C">
        <w:rPr>
          <w:lang w:val="en-US"/>
        </w:rPr>
        <w:t xml:space="preserve">in a business process and the </w:t>
      </w:r>
      <w:r w:rsidR="00B01F3C" w:rsidRPr="003D463C">
        <w:rPr>
          <w:lang w:val="en-US"/>
        </w:rPr>
        <w:t xml:space="preserve">business </w:t>
      </w:r>
      <w:r w:rsidR="00C43BC2" w:rsidRPr="003D463C">
        <w:rPr>
          <w:lang w:val="en-US"/>
        </w:rPr>
        <w:t xml:space="preserve">process, the business process engine starts creating and running instances. </w:t>
      </w:r>
    </w:p>
    <w:p w:rsidR="005360D3" w:rsidRPr="003D463C" w:rsidRDefault="005360D3" w:rsidP="00C43BC2">
      <w:pPr>
        <w:pStyle w:val="ListParagraph"/>
        <w:ind w:left="0"/>
        <w:rPr>
          <w:lang w:val="en-US"/>
        </w:rPr>
      </w:pPr>
      <w:r w:rsidRPr="003D463C">
        <w:rPr>
          <w:lang w:val="en-US"/>
        </w:rPr>
        <w:t xml:space="preserve">Use the instance information pool to test your business process. For more information, see section </w:t>
      </w:r>
      <w:r w:rsidRPr="003D463C">
        <w:rPr>
          <w:rStyle w:val="FieldName"/>
          <w:lang w:val="en-US"/>
        </w:rPr>
        <w:t>3.3 Using the Business Process Instance Control Monitor</w:t>
      </w:r>
    </w:p>
    <w:p w:rsidR="00C520AB" w:rsidRPr="003D463C" w:rsidRDefault="00F076FB" w:rsidP="00CC0C7C">
      <w:pPr>
        <w:pStyle w:val="Heading2"/>
        <w:rPr>
          <w:lang w:val="en-US"/>
        </w:rPr>
      </w:pPr>
      <w:bookmarkStart w:id="115" w:name="a3_8"/>
      <w:bookmarkStart w:id="116" w:name="_Toc22297476"/>
      <w:r w:rsidRPr="003D463C">
        <w:rPr>
          <w:lang w:val="en-US"/>
        </w:rPr>
        <w:t>3</w:t>
      </w:r>
      <w:r w:rsidR="00CC0C7C" w:rsidRPr="003D463C">
        <w:rPr>
          <w:lang w:val="en-US"/>
        </w:rPr>
        <w:t>.</w:t>
      </w:r>
      <w:r w:rsidR="00B86A95" w:rsidRPr="003D463C">
        <w:rPr>
          <w:lang w:val="en-US"/>
        </w:rPr>
        <w:t>8</w:t>
      </w:r>
      <w:r w:rsidR="00CC0C7C" w:rsidRPr="003D463C">
        <w:rPr>
          <w:lang w:val="en-US"/>
        </w:rPr>
        <w:t xml:space="preserve"> Exporting and Importing Business Processes</w:t>
      </w:r>
      <w:bookmarkEnd w:id="116"/>
    </w:p>
    <w:bookmarkEnd w:id="115"/>
    <w:p w:rsidR="00CC0C7C" w:rsidRPr="003D463C" w:rsidRDefault="00CC0C7C" w:rsidP="00AD4E5C">
      <w:pPr>
        <w:rPr>
          <w:lang w:val="en-US"/>
        </w:rPr>
      </w:pPr>
      <w:r w:rsidRPr="003D463C">
        <w:rPr>
          <w:lang w:val="en-US"/>
        </w:rPr>
        <w:t xml:space="preserve">Use the import and export functions of the </w:t>
      </w:r>
      <w:r w:rsidRPr="003D463C">
        <w:rPr>
          <w:rStyle w:val="FieldName"/>
          <w:lang w:val="en-US"/>
        </w:rPr>
        <w:t>Scenarios</w:t>
      </w:r>
      <w:r w:rsidRPr="003D463C">
        <w:rPr>
          <w:lang w:val="en-US"/>
        </w:rPr>
        <w:t xml:space="preserve"> menu for business process import and export. If a business process is associated with a scenario package, the functions import and export the business process information, too.</w:t>
      </w:r>
    </w:p>
    <w:p w:rsidR="00772C36" w:rsidRPr="003D463C" w:rsidRDefault="00772C36" w:rsidP="00AD4E5C">
      <w:pPr>
        <w:rPr>
          <w:lang w:val="en-US"/>
        </w:rPr>
      </w:pPr>
    </w:p>
    <w:p w:rsidR="00772C36" w:rsidRPr="003D463C" w:rsidRDefault="00F076FB" w:rsidP="00772C36">
      <w:pPr>
        <w:pStyle w:val="Heading2"/>
        <w:rPr>
          <w:lang w:val="en-US"/>
        </w:rPr>
      </w:pPr>
      <w:bookmarkStart w:id="117" w:name="a3_9"/>
      <w:bookmarkStart w:id="118" w:name="_Toc22297477"/>
      <w:r w:rsidRPr="003D463C">
        <w:rPr>
          <w:lang w:val="en-US"/>
        </w:rPr>
        <w:t>3</w:t>
      </w:r>
      <w:r w:rsidR="00772C36" w:rsidRPr="003D463C">
        <w:rPr>
          <w:lang w:val="en-US"/>
        </w:rPr>
        <w:t>.</w:t>
      </w:r>
      <w:r w:rsidR="00B86A95" w:rsidRPr="003D463C">
        <w:rPr>
          <w:lang w:val="en-US"/>
        </w:rPr>
        <w:t>9</w:t>
      </w:r>
      <w:r w:rsidR="00772C36" w:rsidRPr="003D463C">
        <w:rPr>
          <w:lang w:val="en-US"/>
        </w:rPr>
        <w:t xml:space="preserve"> Using SAP Business Process Library Functions</w:t>
      </w:r>
      <w:bookmarkEnd w:id="118"/>
    </w:p>
    <w:bookmarkEnd w:id="117"/>
    <w:p w:rsidR="00772C36" w:rsidRPr="003D463C" w:rsidRDefault="00772C36" w:rsidP="00772C36">
      <w:pPr>
        <w:rPr>
          <w:lang w:val="en-US"/>
        </w:rPr>
      </w:pPr>
      <w:r w:rsidRPr="003D463C">
        <w:rPr>
          <w:lang w:val="en-US"/>
        </w:rPr>
        <w:t xml:space="preserve">The </w:t>
      </w:r>
      <w:r w:rsidRPr="003D463C">
        <w:rPr>
          <w:rStyle w:val="TechnicalName"/>
          <w:lang w:val="en-US"/>
        </w:rPr>
        <w:t>sap.BPMN.Lib</w:t>
      </w:r>
      <w:r w:rsidRPr="003D463C">
        <w:rPr>
          <w:lang w:val="en-US"/>
        </w:rPr>
        <w:t xml:space="preserve"> scenario package contains steps that you can use in your business processes. You do not have to assign the package to your business process. The steps are directly available in the business process for selection. </w:t>
      </w:r>
    </w:p>
    <w:p w:rsidR="00772C36" w:rsidRPr="003D463C" w:rsidRDefault="00772C36" w:rsidP="00772C36">
      <w:pPr>
        <w:rPr>
          <w:lang w:val="en-US"/>
        </w:rPr>
      </w:pPr>
    </w:p>
    <w:p w:rsidR="00772C36" w:rsidRPr="003D463C" w:rsidRDefault="00772C36" w:rsidP="00772C36">
      <w:pPr>
        <w:rPr>
          <w:b/>
          <w:lang w:val="en-US"/>
        </w:rPr>
      </w:pPr>
      <w:r w:rsidRPr="003D463C">
        <w:rPr>
          <w:b/>
          <w:lang w:val="en-US"/>
        </w:rPr>
        <w:t>Procedure</w:t>
      </w:r>
    </w:p>
    <w:p w:rsidR="00772C36" w:rsidRPr="003D463C" w:rsidRDefault="00772C36" w:rsidP="00772C36">
      <w:pPr>
        <w:rPr>
          <w:lang w:val="en-US"/>
        </w:rPr>
      </w:pPr>
      <w:r w:rsidRPr="003D463C">
        <w:rPr>
          <w:lang w:val="en-US"/>
        </w:rPr>
        <w:t xml:space="preserve">To use the </w:t>
      </w:r>
      <w:r w:rsidRPr="003D463C">
        <w:rPr>
          <w:rStyle w:val="TechnicalName"/>
          <w:lang w:val="en-US"/>
        </w:rPr>
        <w:t>sap.BPMN.Lib</w:t>
      </w:r>
      <w:r w:rsidRPr="003D463C">
        <w:rPr>
          <w:lang w:val="en-US"/>
        </w:rPr>
        <w:t xml:space="preserve"> scenario package functions, active the package. </w:t>
      </w:r>
    </w:p>
    <w:p w:rsidR="00772C36" w:rsidRDefault="00772C36" w:rsidP="0006215C">
      <w:pPr>
        <w:pStyle w:val="LNumb"/>
        <w:numPr>
          <w:ilvl w:val="0"/>
          <w:numId w:val="28"/>
        </w:numPr>
        <w:ind w:left="341" w:hanging="57"/>
        <w:rPr>
          <w:lang w:val="en-US"/>
        </w:rPr>
      </w:pPr>
      <w:r w:rsidRPr="004205C2">
        <w:rPr>
          <w:lang w:val="en-US"/>
        </w:rPr>
        <w:t xml:space="preserve">To activate the package, choose </w:t>
      </w:r>
      <w:r w:rsidRPr="00E74575">
        <w:rPr>
          <w:rStyle w:val="Path"/>
          <w:lang w:val="en-US"/>
        </w:rPr>
        <w:t xml:space="preserve">Scenarios </w:t>
      </w:r>
      <w:r w:rsidR="0082463A" w:rsidRPr="0082463A">
        <w:rPr>
          <w:rStyle w:val="Path"/>
          <w:lang w:val="en-US"/>
        </w:rPr>
        <w:t>→</w:t>
      </w:r>
      <w:r w:rsidRPr="00E74575">
        <w:rPr>
          <w:rStyle w:val="Path"/>
          <w:lang w:val="en-US"/>
        </w:rPr>
        <w:t xml:space="preserve"> Step Design</w:t>
      </w:r>
      <w:r w:rsidRPr="004205C2">
        <w:rPr>
          <w:lang w:val="en-US"/>
        </w:rPr>
        <w:t xml:space="preserve">, click </w:t>
      </w:r>
      <w:r w:rsidRPr="004205C2">
        <w:rPr>
          <w:i/>
          <w:lang w:val="en-US"/>
        </w:rPr>
        <w:t>Steps</w:t>
      </w:r>
      <w:r w:rsidRPr="004205C2">
        <w:rPr>
          <w:lang w:val="en-US"/>
        </w:rPr>
        <w:t xml:space="preserve"> and select all steps for activation. </w:t>
      </w:r>
    </w:p>
    <w:p w:rsidR="00772C36" w:rsidRPr="00772C36" w:rsidRDefault="00772C36" w:rsidP="0006215C">
      <w:pPr>
        <w:pStyle w:val="LNumb"/>
        <w:numPr>
          <w:ilvl w:val="0"/>
          <w:numId w:val="28"/>
        </w:numPr>
        <w:ind w:left="341" w:hanging="57"/>
        <w:rPr>
          <w:lang w:val="en-US"/>
        </w:rPr>
      </w:pPr>
      <w:r>
        <w:t xml:space="preserve">Click </w:t>
      </w:r>
      <w:r w:rsidRPr="00682842">
        <w:rPr>
          <w:rStyle w:val="FieldName"/>
        </w:rPr>
        <w:t>Activate</w:t>
      </w:r>
      <w:r>
        <w:t>.</w:t>
      </w:r>
    </w:p>
    <w:p w:rsidR="00772C36" w:rsidRPr="004205C2" w:rsidRDefault="00772C36" w:rsidP="0006215C">
      <w:pPr>
        <w:pStyle w:val="LNumb"/>
        <w:numPr>
          <w:ilvl w:val="0"/>
          <w:numId w:val="28"/>
        </w:numPr>
        <w:ind w:left="341" w:hanging="57"/>
        <w:rPr>
          <w:lang w:val="en-US"/>
        </w:rPr>
      </w:pPr>
      <w:r w:rsidRPr="00772C36">
        <w:rPr>
          <w:lang w:val="en-US"/>
        </w:rPr>
        <w:t xml:space="preserve">To display documentation about how to use the library steps, choose </w:t>
      </w:r>
      <w:r w:rsidR="006037EC" w:rsidRPr="0082463A">
        <w:rPr>
          <w:rStyle w:val="Path"/>
          <w:lang w:val="en-US"/>
        </w:rPr>
        <w:t xml:space="preserve">Scenarios </w:t>
      </w:r>
      <w:r w:rsidR="0082463A" w:rsidRPr="0082463A">
        <w:rPr>
          <w:rStyle w:val="Path"/>
          <w:lang w:val="en-US"/>
        </w:rPr>
        <w:t xml:space="preserve">→ </w:t>
      </w:r>
      <w:r w:rsidRPr="006037EC">
        <w:rPr>
          <w:rStyle w:val="Path"/>
          <w:lang w:val="en-US"/>
        </w:rPr>
        <w:t xml:space="preserve">Control </w:t>
      </w:r>
      <w:r w:rsidRPr="00772C36">
        <w:rPr>
          <w:lang w:val="en-US"/>
        </w:rPr>
        <w:t xml:space="preserve">and click the </w:t>
      </w:r>
      <w:r w:rsidRPr="0082463A">
        <w:rPr>
          <w:rStyle w:val="FieldName"/>
          <w:lang w:val="en-US"/>
        </w:rPr>
        <w:t>Documentation</w:t>
      </w:r>
      <w:r w:rsidRPr="00772C36">
        <w:rPr>
          <w:lang w:val="en-US"/>
        </w:rPr>
        <w:t xml:space="preserve"> button for </w:t>
      </w:r>
      <w:r w:rsidRPr="006037EC">
        <w:rPr>
          <w:rStyle w:val="TechnicalName"/>
          <w:lang w:val="en-US"/>
        </w:rPr>
        <w:t>sap.BPMN.Lib</w:t>
      </w:r>
      <w:r>
        <w:rPr>
          <w:lang w:val="en-US"/>
        </w:rPr>
        <w:t>.</w:t>
      </w:r>
    </w:p>
    <w:p w:rsidR="00772C36" w:rsidRPr="003D463C" w:rsidRDefault="00772C36" w:rsidP="00772C36">
      <w:pPr>
        <w:rPr>
          <w:lang w:val="en-US"/>
        </w:rPr>
      </w:pPr>
    </w:p>
    <w:p w:rsidR="00B86A95" w:rsidRPr="003D463C" w:rsidRDefault="00F076FB" w:rsidP="00B86A95">
      <w:pPr>
        <w:pStyle w:val="Heading2"/>
        <w:rPr>
          <w:lang w:val="en-US"/>
        </w:rPr>
      </w:pPr>
      <w:bookmarkStart w:id="119" w:name="a3_10"/>
      <w:bookmarkStart w:id="120" w:name="_Toc22297478"/>
      <w:r w:rsidRPr="003D463C">
        <w:rPr>
          <w:lang w:val="en-US"/>
        </w:rPr>
        <w:t>3</w:t>
      </w:r>
      <w:r w:rsidR="00B86A95" w:rsidRPr="003D463C">
        <w:rPr>
          <w:lang w:val="en-US"/>
        </w:rPr>
        <w:t>.10 Creating Documents for Script Tasks</w:t>
      </w:r>
      <w:bookmarkEnd w:id="120"/>
    </w:p>
    <w:bookmarkEnd w:id="119"/>
    <w:p w:rsidR="00B86A95" w:rsidRPr="003D463C" w:rsidRDefault="00D1147E" w:rsidP="00B86A95">
      <w:pPr>
        <w:rPr>
          <w:lang w:val="en-US"/>
        </w:rPr>
      </w:pPr>
      <w:r w:rsidRPr="003D463C">
        <w:rPr>
          <w:lang w:val="en-US"/>
        </w:rPr>
        <w:t>A script task is an automated task</w:t>
      </w:r>
      <w:r w:rsidR="00542D9A" w:rsidRPr="003D463C">
        <w:rPr>
          <w:lang w:val="en-US"/>
        </w:rPr>
        <w:t xml:space="preserve"> that </w:t>
      </w:r>
      <w:r w:rsidRPr="003D463C">
        <w:rPr>
          <w:lang w:val="en-US"/>
        </w:rPr>
        <w:t xml:space="preserve">is executed by the business process engine. The </w:t>
      </w:r>
      <w:r w:rsidR="00542D9A" w:rsidRPr="003D463C">
        <w:rPr>
          <w:lang w:val="en-US"/>
        </w:rPr>
        <w:t xml:space="preserve">person modeling the process </w:t>
      </w:r>
      <w:r w:rsidRPr="003D463C">
        <w:rPr>
          <w:lang w:val="en-US"/>
        </w:rPr>
        <w:t xml:space="preserve">defines the script in a language that the engine can interpret. In </w:t>
      </w:r>
      <w:r w:rsidR="00B3061C" w:rsidRPr="003D463C">
        <w:rPr>
          <w:lang w:val="en-US"/>
        </w:rPr>
        <w:t>the integration framework</w:t>
      </w:r>
      <w:r w:rsidRPr="003D463C">
        <w:rPr>
          <w:lang w:val="en-US"/>
        </w:rPr>
        <w:t>, you can define XSL</w:t>
      </w:r>
      <w:r w:rsidR="00B3061C" w:rsidRPr="003D463C">
        <w:rPr>
          <w:lang w:val="en-US"/>
        </w:rPr>
        <w:t xml:space="preserve"> documents</w:t>
      </w:r>
      <w:r w:rsidRPr="003D463C">
        <w:rPr>
          <w:lang w:val="en-US"/>
        </w:rPr>
        <w:t xml:space="preserve">, JavaScript </w:t>
      </w:r>
      <w:r w:rsidR="00B3061C" w:rsidRPr="003D463C">
        <w:rPr>
          <w:lang w:val="en-US"/>
        </w:rPr>
        <w:t xml:space="preserve">documents </w:t>
      </w:r>
      <w:r w:rsidRPr="003D463C">
        <w:rPr>
          <w:lang w:val="en-US"/>
        </w:rPr>
        <w:t>o</w:t>
      </w:r>
      <w:r w:rsidR="00E27604" w:rsidRPr="003D463C">
        <w:rPr>
          <w:lang w:val="en-US"/>
        </w:rPr>
        <w:t>r</w:t>
      </w:r>
      <w:r w:rsidRPr="003D463C">
        <w:rPr>
          <w:lang w:val="en-US"/>
        </w:rPr>
        <w:t xml:space="preserve"> BizFlow definition language (bfd) documents.</w:t>
      </w:r>
    </w:p>
    <w:p w:rsidR="00D1147E" w:rsidRPr="003D463C" w:rsidRDefault="00D1147E" w:rsidP="00B86A95">
      <w:pPr>
        <w:rPr>
          <w:lang w:val="en-US"/>
        </w:rPr>
      </w:pPr>
    </w:p>
    <w:p w:rsidR="00D1147E" w:rsidRPr="003D463C" w:rsidRDefault="00F076FB" w:rsidP="00D1147E">
      <w:pPr>
        <w:pStyle w:val="Heading3"/>
        <w:rPr>
          <w:lang w:val="en-US"/>
        </w:rPr>
      </w:pPr>
      <w:bookmarkStart w:id="121" w:name="a3_10_1"/>
      <w:bookmarkStart w:id="122" w:name="_Toc22297479"/>
      <w:r w:rsidRPr="003D463C">
        <w:rPr>
          <w:lang w:val="en-US"/>
        </w:rPr>
        <w:t>3</w:t>
      </w:r>
      <w:r w:rsidR="00D1147E" w:rsidRPr="003D463C">
        <w:rPr>
          <w:lang w:val="en-US"/>
        </w:rPr>
        <w:t xml:space="preserve">.10.1 Creating BizFlow </w:t>
      </w:r>
      <w:r w:rsidR="00E27604" w:rsidRPr="003D463C">
        <w:rPr>
          <w:lang w:val="en-US"/>
        </w:rPr>
        <w:t xml:space="preserve">Definition </w:t>
      </w:r>
      <w:r w:rsidR="00D1147E" w:rsidRPr="003D463C">
        <w:rPr>
          <w:lang w:val="en-US"/>
        </w:rPr>
        <w:t>Documents</w:t>
      </w:r>
      <w:bookmarkEnd w:id="122"/>
    </w:p>
    <w:bookmarkEnd w:id="121"/>
    <w:p w:rsidR="00D1147E" w:rsidRPr="003D463C" w:rsidRDefault="00D1147E" w:rsidP="00D1147E">
      <w:pPr>
        <w:rPr>
          <w:lang w:val="en-US"/>
        </w:rPr>
      </w:pPr>
      <w:r w:rsidRPr="003D463C">
        <w:rPr>
          <w:lang w:val="en-US"/>
        </w:rPr>
        <w:t xml:space="preserve">The BizFlow definition document must follow the </w:t>
      </w:r>
      <w:r w:rsidRPr="003D463C">
        <w:rPr>
          <w:rStyle w:val="TechnicalName"/>
          <w:lang w:val="en-US"/>
        </w:rPr>
        <w:t>bizflow.xsd</w:t>
      </w:r>
      <w:r w:rsidRPr="003D463C">
        <w:rPr>
          <w:lang w:val="en-US"/>
        </w:rPr>
        <w:t xml:space="preserve"> schema available in the BizStore in the following place: </w:t>
      </w:r>
      <w:r w:rsidRPr="003D463C">
        <w:rPr>
          <w:rStyle w:val="TechnicalName"/>
          <w:lang w:val="en-US"/>
        </w:rPr>
        <w:t>com.sap.b1i.system/xsd/bizflow.xsd</w:t>
      </w:r>
    </w:p>
    <w:p w:rsidR="00D1147E" w:rsidRPr="003D463C" w:rsidRDefault="00D1147E" w:rsidP="00D1147E">
      <w:pPr>
        <w:rPr>
          <w:lang w:val="en-US"/>
        </w:rPr>
      </w:pPr>
    </w:p>
    <w:p w:rsidR="00D1147E" w:rsidRPr="003D463C" w:rsidRDefault="00D1147E" w:rsidP="00D1147E">
      <w:pPr>
        <w:rPr>
          <w:lang w:val="en-US"/>
        </w:rPr>
      </w:pPr>
      <w:r w:rsidRPr="003D463C">
        <w:rPr>
          <w:lang w:val="en-US"/>
        </w:rPr>
        <w:t>A BizFlow definition document has the following structure:</w:t>
      </w:r>
    </w:p>
    <w:p w:rsidR="00D1147E" w:rsidRPr="003D463C" w:rsidRDefault="00D1147E" w:rsidP="00D1147E">
      <w:pPr>
        <w:rPr>
          <w:lang w:val="en-US"/>
        </w:rPr>
      </w:pPr>
    </w:p>
    <w:p w:rsidR="00D7777A" w:rsidRDefault="00D7777A" w:rsidP="00D7777A">
      <w:pPr>
        <w:jc w:val="center"/>
      </w:pPr>
      <w:r>
        <w:rPr>
          <w:noProof/>
          <w:lang w:eastAsia="de-DE"/>
        </w:rPr>
        <w:lastRenderedPageBreak/>
        <w:drawing>
          <wp:inline distT="0" distB="0" distL="0" distR="0" wp14:anchorId="26A7213C" wp14:editId="5E77534E">
            <wp:extent cx="5943600"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33650"/>
                    </a:xfrm>
                    <a:prstGeom prst="rect">
                      <a:avLst/>
                    </a:prstGeom>
                  </pic:spPr>
                </pic:pic>
              </a:graphicData>
            </a:graphic>
          </wp:inline>
        </w:drawing>
      </w:r>
    </w:p>
    <w:p w:rsidR="00D7777A" w:rsidRDefault="00D7777A" w:rsidP="00D1147E"/>
    <w:p w:rsidR="00D1147E" w:rsidRPr="003D463C" w:rsidRDefault="00D1147E" w:rsidP="00D1147E">
      <w:pPr>
        <w:pStyle w:val="BulletedList"/>
        <w:rPr>
          <w:lang w:val="en-US"/>
        </w:rPr>
      </w:pPr>
      <w:r w:rsidRPr="003D463C">
        <w:rPr>
          <w:rStyle w:val="TechnicalName"/>
          <w:lang w:val="en-US"/>
        </w:rPr>
        <w:t>&lt;bizflow2&gt;</w:t>
      </w:r>
      <w:r w:rsidRPr="003D463C">
        <w:rPr>
          <w:lang w:val="en-US"/>
        </w:rPr>
        <w:t xml:space="preserve"> is the root tag. </w:t>
      </w:r>
    </w:p>
    <w:p w:rsidR="00D1147E" w:rsidRPr="003D463C" w:rsidRDefault="00D1147E" w:rsidP="00D1147E">
      <w:pPr>
        <w:pStyle w:val="BulletedList"/>
        <w:rPr>
          <w:lang w:val="en-US"/>
        </w:rPr>
      </w:pPr>
      <w:r w:rsidRPr="003D463C">
        <w:rPr>
          <w:lang w:val="en-US"/>
        </w:rPr>
        <w:t xml:space="preserve">In the </w:t>
      </w:r>
      <w:r w:rsidRPr="003D463C">
        <w:rPr>
          <w:rStyle w:val="TechnicalName"/>
          <w:lang w:val="en-US"/>
        </w:rPr>
        <w:t>&lt;interface&gt;</w:t>
      </w:r>
      <w:r w:rsidRPr="003D463C">
        <w:rPr>
          <w:lang w:val="en-US"/>
        </w:rPr>
        <w:t xml:space="preserve"> tag, you can define the BizFlow inbound and outbound with a list of properties.</w:t>
      </w:r>
    </w:p>
    <w:p w:rsidR="00D1147E" w:rsidRDefault="00D1147E" w:rsidP="00D1147E">
      <w:pPr>
        <w:pStyle w:val="BulletedList"/>
      </w:pPr>
      <w:r w:rsidRPr="003D463C">
        <w:rPr>
          <w:lang w:val="en-US"/>
        </w:rPr>
        <w:t xml:space="preserve">In the </w:t>
      </w:r>
      <w:r w:rsidRPr="003D463C">
        <w:rPr>
          <w:rStyle w:val="TechnicalName"/>
          <w:lang w:val="en-US"/>
        </w:rPr>
        <w:t>&lt;bizatoms&gt;</w:t>
      </w:r>
      <w:r w:rsidRPr="003D463C">
        <w:rPr>
          <w:lang w:val="en-US"/>
        </w:rPr>
        <w:t xml:space="preserve"> tag, define the atoms you use in processing between inbound and outbound that transforms the inbound to the required outbound. </w:t>
      </w:r>
      <w:r>
        <w:t>The following BizAtoms are available for transformation:</w:t>
      </w:r>
    </w:p>
    <w:p w:rsidR="00D1147E" w:rsidRPr="003D463C" w:rsidRDefault="00D1147E" w:rsidP="00D1147E">
      <w:pPr>
        <w:pStyle w:val="BL2"/>
        <w:rPr>
          <w:lang w:val="en-US"/>
        </w:rPr>
      </w:pPr>
      <w:r w:rsidRPr="003D463C">
        <w:rPr>
          <w:rStyle w:val="TechnicalName"/>
          <w:lang w:val="en-US"/>
        </w:rPr>
        <w:t>&lt;xform&gt;</w:t>
      </w:r>
      <w:r w:rsidRPr="003D463C">
        <w:rPr>
          <w:lang w:val="en-US"/>
        </w:rPr>
        <w:t xml:space="preserve"> to transform </w:t>
      </w:r>
      <w:r w:rsidR="00D7777A" w:rsidRPr="003D463C">
        <w:rPr>
          <w:lang w:val="en-US"/>
        </w:rPr>
        <w:t xml:space="preserve">the incoming </w:t>
      </w:r>
      <w:r w:rsidRPr="003D463C">
        <w:rPr>
          <w:lang w:val="en-US"/>
        </w:rPr>
        <w:t>message</w:t>
      </w:r>
      <w:r w:rsidR="00D7777A" w:rsidRPr="003D463C">
        <w:rPr>
          <w:lang w:val="en-US"/>
        </w:rPr>
        <w:t>. In the section, you define the document that performs the transformation, either an XSL or a JavaScript document.</w:t>
      </w:r>
    </w:p>
    <w:p w:rsidR="00D1147E" w:rsidRPr="003D463C" w:rsidRDefault="00D1147E" w:rsidP="00D1147E">
      <w:pPr>
        <w:pStyle w:val="BL2"/>
        <w:rPr>
          <w:lang w:val="en-US"/>
        </w:rPr>
      </w:pPr>
      <w:r w:rsidRPr="003D463C">
        <w:rPr>
          <w:rStyle w:val="TechnicalName"/>
          <w:lang w:val="en-US"/>
        </w:rPr>
        <w:t>&lt;call&gt;</w:t>
      </w:r>
      <w:r w:rsidRPr="003D463C">
        <w:rPr>
          <w:lang w:val="en-US"/>
        </w:rPr>
        <w:t xml:space="preserve"> for calls to systems for message enrichment</w:t>
      </w:r>
    </w:p>
    <w:p w:rsidR="00D1147E" w:rsidRPr="003D463C" w:rsidRDefault="00D1147E" w:rsidP="00D1147E">
      <w:pPr>
        <w:pStyle w:val="BL2"/>
        <w:rPr>
          <w:lang w:val="en-US"/>
        </w:rPr>
      </w:pPr>
      <w:r w:rsidRPr="003D463C">
        <w:rPr>
          <w:rStyle w:val="TechnicalName"/>
          <w:lang w:val="en-US"/>
        </w:rPr>
        <w:t>&lt;persist&gt;</w:t>
      </w:r>
      <w:r w:rsidRPr="003D463C">
        <w:rPr>
          <w:lang w:val="en-US"/>
        </w:rPr>
        <w:t xml:space="preserve"> to store information to the BizStore or to access information in the BizStore</w:t>
      </w:r>
    </w:p>
    <w:p w:rsidR="00D1147E" w:rsidRPr="003D463C" w:rsidRDefault="00D1147E" w:rsidP="00D1147E">
      <w:pPr>
        <w:pStyle w:val="BL2"/>
        <w:rPr>
          <w:lang w:val="en-US"/>
        </w:rPr>
      </w:pPr>
      <w:r w:rsidRPr="003D463C">
        <w:rPr>
          <w:rStyle w:val="TechnicalName"/>
          <w:lang w:val="en-US"/>
        </w:rPr>
        <w:t>&lt;branch_unbranch&gt;</w:t>
      </w:r>
      <w:r w:rsidRPr="003D463C">
        <w:rPr>
          <w:lang w:val="en-US"/>
        </w:rPr>
        <w:t xml:space="preserve"> to define several paths based on conditions</w:t>
      </w:r>
    </w:p>
    <w:p w:rsidR="00D1147E" w:rsidRDefault="00D1147E" w:rsidP="00D1147E">
      <w:pPr>
        <w:pStyle w:val="BL2"/>
      </w:pPr>
      <w:r w:rsidRPr="007D0DCC">
        <w:rPr>
          <w:rStyle w:val="TechnicalName"/>
        </w:rPr>
        <w:t>&lt;split&gt;</w:t>
      </w:r>
      <w:r>
        <w:t xml:space="preserve"> to split </w:t>
      </w:r>
      <w:r w:rsidR="00D7777A">
        <w:t>for iteraction</w:t>
      </w:r>
    </w:p>
    <w:p w:rsidR="00D1147E" w:rsidRDefault="00D1147E" w:rsidP="00D1147E">
      <w:pPr>
        <w:pStyle w:val="BL2"/>
      </w:pPr>
      <w:r w:rsidRPr="007D0DCC">
        <w:rPr>
          <w:rStyle w:val="TechnicalName"/>
        </w:rPr>
        <w:t>&lt;include&gt;</w:t>
      </w:r>
      <w:r>
        <w:t xml:space="preserve"> to include </w:t>
      </w:r>
      <w:r w:rsidR="00D7777A">
        <w:t>another BizFlow</w:t>
      </w:r>
    </w:p>
    <w:p w:rsidR="00D1147E" w:rsidRDefault="00D1147E" w:rsidP="00D1147E">
      <w:pPr>
        <w:pStyle w:val="BL2"/>
      </w:pPr>
      <w:r w:rsidRPr="007D0DCC">
        <w:rPr>
          <w:rStyle w:val="TechnicalName"/>
        </w:rPr>
        <w:t>&lt;join&gt;</w:t>
      </w:r>
      <w:r>
        <w:t xml:space="preserve"> to join after split</w:t>
      </w:r>
    </w:p>
    <w:p w:rsidR="003E3C06" w:rsidRDefault="003E3C06" w:rsidP="00D1147E">
      <w:pPr>
        <w:rPr>
          <w:b/>
        </w:rPr>
      </w:pPr>
    </w:p>
    <w:p w:rsidR="00D1147E" w:rsidRPr="00D7777A" w:rsidRDefault="00D7777A" w:rsidP="00542D9A">
      <w:pPr>
        <w:keepNext/>
        <w:rPr>
          <w:b/>
        </w:rPr>
      </w:pPr>
      <w:r w:rsidRPr="00D7777A">
        <w:rPr>
          <w:b/>
        </w:rPr>
        <w:t>Example</w:t>
      </w:r>
    </w:p>
    <w:p w:rsidR="00D1147E" w:rsidRDefault="00D1147E" w:rsidP="00542D9A">
      <w:pPr>
        <w:keepNext/>
      </w:pPr>
    </w:p>
    <w:p w:rsidR="00D1147E" w:rsidRPr="00CD272A" w:rsidRDefault="00D1147E" w:rsidP="00542D9A">
      <w:pPr>
        <w:keepNext/>
        <w:rPr>
          <w:rStyle w:val="TechnicalName"/>
        </w:rPr>
      </w:pPr>
      <w:r w:rsidRPr="00CD272A">
        <w:rPr>
          <w:rStyle w:val="TechnicalName"/>
        </w:rPr>
        <w:t>&lt;?xml version='1.0' encoding="UTF-8"?&gt;</w:t>
      </w:r>
    </w:p>
    <w:p w:rsidR="00D1147E" w:rsidRPr="00CD272A" w:rsidRDefault="00D1147E" w:rsidP="00D1147E">
      <w:pPr>
        <w:rPr>
          <w:rStyle w:val="TechnicalName"/>
        </w:rPr>
      </w:pPr>
      <w:r w:rsidRPr="00CD272A">
        <w:rPr>
          <w:rStyle w:val="TechnicalName"/>
        </w:rPr>
        <w:t>&lt;bizflow2 xmlns:bfa="urn:com.sap.b1i.bizprocessor:bizatoms" xmlns:xsi="http://www.w3.org/2001/XMLSchema-instance" xmlns="urn:com.sap.b1i.bizprocessor:bfdefinition" xsi:schemaLocation="urn:com.sap.b1i.bizprocessor:bfdefinition ../../com.sap.b1i.system/xsd/bizflow.xsd" active="true" name="Config_Detail" schemaversion="1.0"&gt;</w:t>
      </w:r>
    </w:p>
    <w:p w:rsidR="00D1147E" w:rsidRPr="003D463C" w:rsidRDefault="00D1147E" w:rsidP="00D1147E">
      <w:pPr>
        <w:rPr>
          <w:rStyle w:val="TechnicalName"/>
          <w:lang w:val="en-US"/>
        </w:rPr>
      </w:pPr>
      <w:r w:rsidRPr="00CD272A">
        <w:rPr>
          <w:rStyle w:val="TechnicalName"/>
        </w:rPr>
        <w:t xml:space="preserve">  </w:t>
      </w:r>
      <w:r w:rsidRPr="003D463C">
        <w:rPr>
          <w:rStyle w:val="TechnicalName"/>
          <w:lang w:val="en-US"/>
        </w:rPr>
        <w:t>&lt;interface&gt;</w:t>
      </w:r>
    </w:p>
    <w:p w:rsidR="00D1147E" w:rsidRPr="003D463C" w:rsidRDefault="00D1147E" w:rsidP="00D1147E">
      <w:pPr>
        <w:rPr>
          <w:rStyle w:val="TechnicalName"/>
          <w:lang w:val="en-US"/>
        </w:rPr>
      </w:pPr>
      <w:r w:rsidRPr="003D463C">
        <w:rPr>
          <w:rStyle w:val="TechnicalName"/>
          <w:lang w:val="en-US"/>
        </w:rPr>
        <w:t xml:space="preserve">    &lt;description&gt;&lt;/description&gt;</w:t>
      </w:r>
    </w:p>
    <w:p w:rsidR="00D1147E" w:rsidRPr="003D463C" w:rsidRDefault="00D1147E" w:rsidP="00D1147E">
      <w:pPr>
        <w:rPr>
          <w:rStyle w:val="TechnicalName"/>
          <w:lang w:val="en-US"/>
        </w:rPr>
      </w:pPr>
      <w:r w:rsidRPr="003D463C">
        <w:rPr>
          <w:rStyle w:val="TechnicalName"/>
          <w:lang w:val="en-US"/>
        </w:rPr>
        <w:t xml:space="preserve">    &lt;inbound&gt;&lt;/inbound&gt;</w:t>
      </w:r>
    </w:p>
    <w:p w:rsidR="00D1147E" w:rsidRPr="003D463C" w:rsidRDefault="00D1147E" w:rsidP="00D1147E">
      <w:pPr>
        <w:rPr>
          <w:rStyle w:val="TechnicalName"/>
          <w:lang w:val="en-US"/>
        </w:rPr>
      </w:pPr>
      <w:r w:rsidRPr="003D463C">
        <w:rPr>
          <w:rStyle w:val="TechnicalName"/>
          <w:lang w:val="en-US"/>
        </w:rPr>
        <w:t xml:space="preserve">    &lt;outbound&gt;&lt;/outbound&gt;</w:t>
      </w:r>
    </w:p>
    <w:p w:rsidR="00D1147E" w:rsidRPr="003D463C" w:rsidRDefault="00D1147E" w:rsidP="00D1147E">
      <w:pPr>
        <w:rPr>
          <w:rStyle w:val="TechnicalName"/>
          <w:lang w:val="en-US"/>
        </w:rPr>
      </w:pPr>
      <w:r w:rsidRPr="003D463C">
        <w:rPr>
          <w:rStyle w:val="TechnicalName"/>
          <w:lang w:val="en-US"/>
        </w:rPr>
        <w:t xml:space="preserve">  &lt;/interface&gt;</w:t>
      </w:r>
    </w:p>
    <w:p w:rsidR="00D1147E" w:rsidRPr="003D463C" w:rsidRDefault="00D1147E" w:rsidP="00D1147E">
      <w:pPr>
        <w:rPr>
          <w:rStyle w:val="TechnicalName"/>
          <w:lang w:val="en-US"/>
        </w:rPr>
      </w:pPr>
      <w:r w:rsidRPr="003D463C">
        <w:rPr>
          <w:rStyle w:val="TechnicalName"/>
          <w:lang w:val="en-US"/>
        </w:rPr>
        <w:tab/>
      </w:r>
    </w:p>
    <w:p w:rsidR="00D1147E" w:rsidRPr="003D463C" w:rsidRDefault="00D1147E" w:rsidP="00D1147E">
      <w:pPr>
        <w:rPr>
          <w:rStyle w:val="TechnicalName"/>
          <w:lang w:val="en-US"/>
        </w:rPr>
      </w:pPr>
      <w:r w:rsidRPr="003D463C">
        <w:rPr>
          <w:rStyle w:val="TechnicalName"/>
          <w:lang w:val="en-US"/>
        </w:rPr>
        <w:t xml:space="preserve">  &lt;bizatoms&gt;</w:t>
      </w:r>
    </w:p>
    <w:p w:rsidR="00D1147E" w:rsidRPr="003D463C" w:rsidRDefault="00D1147E" w:rsidP="00D1147E">
      <w:pPr>
        <w:rPr>
          <w:rStyle w:val="TechnicalName"/>
          <w:lang w:val="en-US"/>
        </w:rPr>
      </w:pPr>
      <w:r w:rsidRPr="003D463C">
        <w:rPr>
          <w:rStyle w:val="TechnicalName"/>
          <w:lang w:val="en-US"/>
        </w:rPr>
        <w:t xml:space="preserve">    &lt;xform name="call1"&gt;</w:t>
      </w:r>
    </w:p>
    <w:p w:rsidR="00D1147E" w:rsidRPr="003D463C" w:rsidRDefault="00D1147E" w:rsidP="00D1147E">
      <w:pPr>
        <w:rPr>
          <w:rStyle w:val="TechnicalName"/>
          <w:lang w:val="en-US"/>
        </w:rPr>
      </w:pPr>
      <w:r w:rsidRPr="003D463C">
        <w:rPr>
          <w:rStyle w:val="TechnicalName"/>
          <w:lang w:val="en-US"/>
        </w:rPr>
        <w:t xml:space="preserve">      &lt;description&gt;&lt;/description&gt;</w:t>
      </w:r>
    </w:p>
    <w:p w:rsidR="00D1147E" w:rsidRPr="003D463C" w:rsidRDefault="00D1147E" w:rsidP="00D1147E">
      <w:pPr>
        <w:rPr>
          <w:rStyle w:val="TechnicalName"/>
          <w:lang w:val="en-US"/>
        </w:rPr>
      </w:pPr>
      <w:r w:rsidRPr="003D463C">
        <w:rPr>
          <w:rStyle w:val="TechnicalName"/>
          <w:lang w:val="en-US"/>
        </w:rPr>
        <w:lastRenderedPageBreak/>
        <w:t xml:space="preserve">      &lt;rule optional="false"&gt;</w:t>
      </w:r>
    </w:p>
    <w:p w:rsidR="00D1147E" w:rsidRPr="003D463C" w:rsidRDefault="00D1147E" w:rsidP="00D1147E">
      <w:pPr>
        <w:rPr>
          <w:rStyle w:val="TechnicalName"/>
          <w:lang w:val="en-US"/>
        </w:rPr>
      </w:pPr>
      <w:r w:rsidRPr="003D463C">
        <w:rPr>
          <w:rStyle w:val="TechnicalName"/>
          <w:lang w:val="en-US"/>
        </w:rPr>
        <w:t xml:space="preserve">        &lt;intended bfxp_href="#scripttask.xsl"&gt;&lt;/intended&gt;</w:t>
      </w:r>
    </w:p>
    <w:p w:rsidR="00D1147E" w:rsidRPr="003D463C" w:rsidRDefault="00D1147E" w:rsidP="00D1147E">
      <w:pPr>
        <w:rPr>
          <w:rStyle w:val="TechnicalName"/>
          <w:lang w:val="en-US"/>
        </w:rPr>
      </w:pPr>
      <w:r w:rsidRPr="003D463C">
        <w:rPr>
          <w:rStyle w:val="TechnicalName"/>
          <w:lang w:val="en-US"/>
        </w:rPr>
        <w:t xml:space="preserve">      &lt;/rule&gt;</w:t>
      </w:r>
    </w:p>
    <w:p w:rsidR="00D1147E" w:rsidRPr="003D463C" w:rsidRDefault="00D1147E" w:rsidP="00D1147E">
      <w:pPr>
        <w:rPr>
          <w:rStyle w:val="TechnicalName"/>
          <w:lang w:val="en-US"/>
        </w:rPr>
      </w:pPr>
      <w:r w:rsidRPr="003D463C">
        <w:rPr>
          <w:rStyle w:val="TechnicalName"/>
          <w:lang w:val="en-US"/>
        </w:rPr>
        <w:t xml:space="preserve">    &lt;/xform&gt;</w:t>
      </w:r>
    </w:p>
    <w:p w:rsidR="00D1147E" w:rsidRPr="003D463C" w:rsidRDefault="00D1147E" w:rsidP="00D1147E">
      <w:pPr>
        <w:rPr>
          <w:rStyle w:val="TechnicalName"/>
          <w:lang w:val="en-US"/>
        </w:rPr>
      </w:pPr>
      <w:r w:rsidRPr="003D463C">
        <w:rPr>
          <w:rStyle w:val="TechnicalName"/>
          <w:lang w:val="en-US"/>
        </w:rPr>
        <w:t xml:space="preserve">    &lt;xform name="call2"&gt;</w:t>
      </w:r>
    </w:p>
    <w:p w:rsidR="00D1147E" w:rsidRPr="003D463C" w:rsidRDefault="00D1147E" w:rsidP="00D1147E">
      <w:pPr>
        <w:rPr>
          <w:rStyle w:val="TechnicalName"/>
          <w:lang w:val="en-US"/>
        </w:rPr>
      </w:pPr>
      <w:r w:rsidRPr="003D463C">
        <w:rPr>
          <w:rStyle w:val="TechnicalName"/>
          <w:lang w:val="en-US"/>
        </w:rPr>
        <w:t xml:space="preserve">      &lt;description&gt;&lt;/description&gt;</w:t>
      </w:r>
    </w:p>
    <w:p w:rsidR="00D1147E" w:rsidRPr="003D463C" w:rsidRDefault="00D1147E" w:rsidP="00D1147E">
      <w:pPr>
        <w:rPr>
          <w:rStyle w:val="TechnicalName"/>
          <w:lang w:val="en-US"/>
        </w:rPr>
      </w:pPr>
      <w:r w:rsidRPr="003D463C">
        <w:rPr>
          <w:rStyle w:val="TechnicalName"/>
          <w:lang w:val="en-US"/>
        </w:rPr>
        <w:t xml:space="preserve">        &lt;rule optional="false"&gt;</w:t>
      </w:r>
    </w:p>
    <w:p w:rsidR="00D1147E" w:rsidRPr="003D463C" w:rsidRDefault="00D1147E" w:rsidP="00D1147E">
      <w:pPr>
        <w:rPr>
          <w:rStyle w:val="TechnicalName"/>
          <w:lang w:val="en-US"/>
        </w:rPr>
      </w:pPr>
      <w:r w:rsidRPr="003D463C">
        <w:rPr>
          <w:rStyle w:val="TechnicalName"/>
          <w:lang w:val="en-US"/>
        </w:rPr>
        <w:t xml:space="preserve">        &lt;intended bfxp_href="#prepareJSON.xsl"&gt;&lt;/intended&gt;</w:t>
      </w:r>
    </w:p>
    <w:p w:rsidR="00D1147E" w:rsidRPr="003D463C" w:rsidRDefault="00D1147E" w:rsidP="00D1147E">
      <w:pPr>
        <w:rPr>
          <w:rStyle w:val="TechnicalName"/>
          <w:lang w:val="en-US"/>
        </w:rPr>
      </w:pPr>
      <w:r w:rsidRPr="003D463C">
        <w:rPr>
          <w:rStyle w:val="TechnicalName"/>
          <w:lang w:val="en-US"/>
        </w:rPr>
        <w:t xml:space="preserve">      &lt;/rule&gt;</w:t>
      </w:r>
    </w:p>
    <w:p w:rsidR="00D1147E" w:rsidRPr="003D463C" w:rsidRDefault="00D1147E" w:rsidP="00D1147E">
      <w:pPr>
        <w:rPr>
          <w:rStyle w:val="TechnicalName"/>
          <w:lang w:val="en-US"/>
        </w:rPr>
      </w:pPr>
      <w:r w:rsidRPr="003D463C">
        <w:rPr>
          <w:rStyle w:val="TechnicalName"/>
          <w:lang w:val="en-US"/>
        </w:rPr>
        <w:t xml:space="preserve">    &lt;/xform&gt;</w:t>
      </w:r>
    </w:p>
    <w:p w:rsidR="00D1147E" w:rsidRPr="003D463C" w:rsidRDefault="00D1147E" w:rsidP="00D1147E">
      <w:pPr>
        <w:rPr>
          <w:rStyle w:val="TechnicalName"/>
          <w:lang w:val="en-US"/>
        </w:rPr>
      </w:pPr>
      <w:r w:rsidRPr="003D463C">
        <w:rPr>
          <w:rStyle w:val="TechnicalName"/>
          <w:lang w:val="en-US"/>
        </w:rPr>
        <w:t xml:space="preserve">  &lt;/bizatoms&gt;</w:t>
      </w:r>
    </w:p>
    <w:p w:rsidR="00D1147E" w:rsidRPr="003D463C" w:rsidRDefault="00D1147E" w:rsidP="00D1147E">
      <w:pPr>
        <w:rPr>
          <w:rStyle w:val="TechnicalName"/>
          <w:lang w:val="en-US"/>
        </w:rPr>
      </w:pPr>
      <w:r w:rsidRPr="003D463C">
        <w:rPr>
          <w:rStyle w:val="TechnicalName"/>
          <w:lang w:val="en-US"/>
        </w:rPr>
        <w:tab/>
      </w:r>
    </w:p>
    <w:p w:rsidR="00D1147E" w:rsidRPr="003D463C" w:rsidRDefault="00D1147E" w:rsidP="00D1147E">
      <w:pPr>
        <w:rPr>
          <w:rStyle w:val="TechnicalName"/>
          <w:lang w:val="en-US"/>
        </w:rPr>
      </w:pPr>
      <w:r w:rsidRPr="003D463C">
        <w:rPr>
          <w:rStyle w:val="TechnicalName"/>
          <w:lang w:val="en-US"/>
        </w:rPr>
        <w:t>&lt;/bizflow2&gt;</w:t>
      </w:r>
    </w:p>
    <w:p w:rsidR="00D1147E" w:rsidRPr="003D463C" w:rsidRDefault="00D1147E" w:rsidP="00D1147E">
      <w:pPr>
        <w:rPr>
          <w:lang w:val="en-US"/>
        </w:rPr>
      </w:pPr>
    </w:p>
    <w:p w:rsidR="00D7777A" w:rsidRPr="003D463C" w:rsidRDefault="00D7777A" w:rsidP="00D1147E">
      <w:pPr>
        <w:rPr>
          <w:lang w:val="en-US"/>
        </w:rPr>
      </w:pPr>
      <w:r w:rsidRPr="003D463C">
        <w:rPr>
          <w:lang w:val="en-US"/>
        </w:rPr>
        <w:t xml:space="preserve">In the example BizFlow above, there are no specific settings for </w:t>
      </w:r>
      <w:r w:rsidRPr="003D463C">
        <w:rPr>
          <w:rStyle w:val="TechnicalName"/>
          <w:lang w:val="en-US"/>
        </w:rPr>
        <w:t>inbound</w:t>
      </w:r>
      <w:r w:rsidRPr="003D463C">
        <w:rPr>
          <w:lang w:val="en-US"/>
        </w:rPr>
        <w:t xml:space="preserve"> and </w:t>
      </w:r>
      <w:r w:rsidRPr="003D463C">
        <w:rPr>
          <w:rStyle w:val="TechnicalName"/>
          <w:lang w:val="en-US"/>
        </w:rPr>
        <w:t>outbound</w:t>
      </w:r>
      <w:r w:rsidRPr="003D463C">
        <w:rPr>
          <w:lang w:val="en-US"/>
        </w:rPr>
        <w:t xml:space="preserve"> in the </w:t>
      </w:r>
      <w:r w:rsidRPr="003D463C">
        <w:rPr>
          <w:rStyle w:val="TechnicalName"/>
          <w:lang w:val="en-US"/>
        </w:rPr>
        <w:t>interface</w:t>
      </w:r>
      <w:r w:rsidRPr="003D463C">
        <w:rPr>
          <w:lang w:val="en-US"/>
        </w:rPr>
        <w:t xml:space="preserve"> tag. In the </w:t>
      </w:r>
      <w:r w:rsidRPr="003D463C">
        <w:rPr>
          <w:rStyle w:val="TechnicalName"/>
          <w:lang w:val="en-US"/>
        </w:rPr>
        <w:t>bizatoms</w:t>
      </w:r>
      <w:r w:rsidRPr="003D463C">
        <w:rPr>
          <w:lang w:val="en-US"/>
        </w:rPr>
        <w:t xml:space="preserve"> tag, the BizFlow uses the </w:t>
      </w:r>
      <w:r w:rsidRPr="003D463C">
        <w:rPr>
          <w:rStyle w:val="TechnicalName"/>
          <w:lang w:val="en-US"/>
        </w:rPr>
        <w:t>xform</w:t>
      </w:r>
      <w:r w:rsidRPr="003D463C">
        <w:rPr>
          <w:lang w:val="en-US"/>
        </w:rPr>
        <w:t xml:space="preserve"> atom </w:t>
      </w:r>
      <w:r w:rsidRPr="003D463C">
        <w:rPr>
          <w:rStyle w:val="TechnicalName"/>
          <w:lang w:val="en-US"/>
        </w:rPr>
        <w:t>call1</w:t>
      </w:r>
      <w:r w:rsidRPr="003D463C">
        <w:rPr>
          <w:lang w:val="en-US"/>
        </w:rPr>
        <w:t xml:space="preserve"> to transform the message by calling the </w:t>
      </w:r>
      <w:r w:rsidRPr="003D463C">
        <w:rPr>
          <w:rStyle w:val="TechnicalName"/>
          <w:lang w:val="en-US"/>
        </w:rPr>
        <w:t>scripttask.xsl</w:t>
      </w:r>
      <w:r w:rsidRPr="003D463C">
        <w:rPr>
          <w:lang w:val="en-US"/>
        </w:rPr>
        <w:t xml:space="preserve"> document. Then it calls the </w:t>
      </w:r>
      <w:r w:rsidRPr="003D463C">
        <w:rPr>
          <w:rStyle w:val="TechnicalName"/>
          <w:lang w:val="en-US"/>
        </w:rPr>
        <w:t>xform</w:t>
      </w:r>
      <w:r w:rsidRPr="003D463C">
        <w:rPr>
          <w:lang w:val="en-US"/>
        </w:rPr>
        <w:t xml:space="preserve"> atom </w:t>
      </w:r>
      <w:r w:rsidRPr="003D463C">
        <w:rPr>
          <w:rStyle w:val="TechnicalName"/>
          <w:lang w:val="en-US"/>
        </w:rPr>
        <w:t>call2</w:t>
      </w:r>
      <w:r w:rsidRPr="003D463C">
        <w:rPr>
          <w:lang w:val="en-US"/>
        </w:rPr>
        <w:t xml:space="preserve"> to further transform the message by calling the </w:t>
      </w:r>
      <w:r w:rsidRPr="003D463C">
        <w:rPr>
          <w:rStyle w:val="TechnicalName"/>
          <w:lang w:val="en-US"/>
        </w:rPr>
        <w:t>prepareJSon.xsl</w:t>
      </w:r>
      <w:r w:rsidRPr="003D463C">
        <w:rPr>
          <w:lang w:val="en-US"/>
        </w:rPr>
        <w:t xml:space="preserve"> document.</w:t>
      </w:r>
    </w:p>
    <w:p w:rsidR="00D7777A" w:rsidRPr="003D463C" w:rsidRDefault="00D7777A" w:rsidP="00D1147E">
      <w:pPr>
        <w:rPr>
          <w:lang w:val="en-US"/>
        </w:rPr>
      </w:pPr>
    </w:p>
    <w:p w:rsidR="003E3C06" w:rsidRPr="003D463C" w:rsidRDefault="00F076FB" w:rsidP="003E3C06">
      <w:pPr>
        <w:pStyle w:val="Heading3"/>
        <w:rPr>
          <w:lang w:val="en-US"/>
        </w:rPr>
      </w:pPr>
      <w:bookmarkStart w:id="123" w:name="a3_10_2"/>
      <w:bookmarkStart w:id="124" w:name="_Toc22297480"/>
      <w:r w:rsidRPr="003D463C">
        <w:rPr>
          <w:lang w:val="en-US"/>
        </w:rPr>
        <w:t>3</w:t>
      </w:r>
      <w:r w:rsidR="003E3C06" w:rsidRPr="003D463C">
        <w:rPr>
          <w:lang w:val="en-US"/>
        </w:rPr>
        <w:t>.10.2 Creating XSL Documents</w:t>
      </w:r>
      <w:bookmarkEnd w:id="124"/>
    </w:p>
    <w:bookmarkEnd w:id="123"/>
    <w:p w:rsidR="003E3C06" w:rsidRPr="003D463C" w:rsidRDefault="000E6067" w:rsidP="00D1147E">
      <w:pPr>
        <w:rPr>
          <w:lang w:val="en-US"/>
        </w:rPr>
      </w:pPr>
      <w:r w:rsidRPr="003D463C">
        <w:rPr>
          <w:lang w:val="en-US"/>
        </w:rPr>
        <w:t>In the XSL document, define the script task.</w:t>
      </w:r>
    </w:p>
    <w:p w:rsidR="000E6067" w:rsidRPr="003D463C" w:rsidRDefault="000E6067" w:rsidP="00D1147E">
      <w:pPr>
        <w:rPr>
          <w:lang w:val="en-US"/>
        </w:rPr>
      </w:pPr>
    </w:p>
    <w:p w:rsidR="003E3C06" w:rsidRPr="003D463C" w:rsidRDefault="003E3C06" w:rsidP="003E3C06">
      <w:pPr>
        <w:rPr>
          <w:b/>
          <w:lang w:val="en-US"/>
        </w:rPr>
      </w:pPr>
      <w:r w:rsidRPr="003D463C">
        <w:rPr>
          <w:b/>
          <w:lang w:val="en-US"/>
        </w:rPr>
        <w:t>Example for XSL Definition Document</w:t>
      </w:r>
    </w:p>
    <w:p w:rsidR="003E3C06" w:rsidRPr="003D463C" w:rsidRDefault="003E3C06" w:rsidP="003E3C06">
      <w:pPr>
        <w:rPr>
          <w:rStyle w:val="TechnicalName"/>
          <w:lang w:val="en-US"/>
        </w:rPr>
      </w:pPr>
      <w:r w:rsidRPr="003D463C">
        <w:rPr>
          <w:rStyle w:val="TechnicalName"/>
          <w:lang w:val="en-US"/>
        </w:rPr>
        <w:t>&lt;?xml version='1.0' encoding="UTF-8"?&gt;</w:t>
      </w:r>
    </w:p>
    <w:p w:rsidR="003E3C06" w:rsidRPr="003D463C" w:rsidRDefault="003E3C06" w:rsidP="003E3C06">
      <w:pPr>
        <w:rPr>
          <w:rStyle w:val="TechnicalName"/>
          <w:lang w:val="en-US"/>
        </w:rPr>
      </w:pPr>
      <w:r w:rsidRPr="003D463C">
        <w:rPr>
          <w:rStyle w:val="TechnicalName"/>
          <w:lang w:val="en-US"/>
        </w:rPr>
        <w:t>&lt;xsl:stylesheet xmlns:bfa="urn:com.sap.b1i.bizprocessor:bizatoms" xmlns:vpf="urn:com.sap.b1i.vplatform:entity" xmlns:xsi="http://www.w3.org/2001/XMLSchema-instance" xmlns:xsl="http://www.w3.org/1999/XSL/Transform" version="1.0" bfa:force="" vpf:force="" xsi:force=""&gt;</w:t>
      </w:r>
    </w:p>
    <w:p w:rsidR="003E3C06" w:rsidRPr="003D463C" w:rsidRDefault="003E3C06" w:rsidP="003E3C06">
      <w:pPr>
        <w:rPr>
          <w:rStyle w:val="TechnicalName"/>
          <w:lang w:val="en-US"/>
        </w:rPr>
      </w:pPr>
      <w:r w:rsidRPr="003D463C">
        <w:rPr>
          <w:rStyle w:val="TechnicalName"/>
          <w:lang w:val="en-US"/>
        </w:rPr>
        <w:t xml:space="preserve">  </w:t>
      </w:r>
    </w:p>
    <w:p w:rsidR="003E3C06" w:rsidRPr="003D463C" w:rsidRDefault="003E3C06" w:rsidP="003E3C06">
      <w:pPr>
        <w:rPr>
          <w:rStyle w:val="TechnicalName"/>
          <w:lang w:val="en-US"/>
        </w:rPr>
      </w:pPr>
      <w:r w:rsidRPr="003D463C">
        <w:rPr>
          <w:rStyle w:val="TechnicalName"/>
          <w:lang w:val="en-US"/>
        </w:rPr>
        <w:t xml:space="preserve">  &lt;xsl:template match="/"&gt;</w:t>
      </w:r>
    </w:p>
    <w:p w:rsidR="003E3C06" w:rsidRPr="003D463C" w:rsidRDefault="003E3C06" w:rsidP="003E3C06">
      <w:pPr>
        <w:rPr>
          <w:rStyle w:val="TechnicalName"/>
          <w:lang w:val="en-US"/>
        </w:rPr>
      </w:pPr>
      <w:r w:rsidRPr="003D463C">
        <w:rPr>
          <w:rStyle w:val="TechnicalName"/>
          <w:lang w:val="en-US"/>
        </w:rPr>
        <w:t xml:space="preserve">    &lt;scripttask&gt;</w:t>
      </w:r>
    </w:p>
    <w:p w:rsidR="003E3C06" w:rsidRPr="003D463C" w:rsidRDefault="003E3C06" w:rsidP="003E3C06">
      <w:pPr>
        <w:rPr>
          <w:rStyle w:val="TechnicalName"/>
          <w:lang w:val="en-US"/>
        </w:rPr>
      </w:pPr>
      <w:r w:rsidRPr="003D463C">
        <w:rPr>
          <w:rStyle w:val="TechnicalName"/>
          <w:lang w:val="en-US"/>
        </w:rPr>
        <w:t xml:space="preserve">      &lt;result&gt;this is the result&lt;/result&gt;</w:t>
      </w:r>
    </w:p>
    <w:p w:rsidR="003E3C06" w:rsidRPr="003D463C" w:rsidRDefault="003E3C06" w:rsidP="003E3C06">
      <w:pPr>
        <w:rPr>
          <w:rStyle w:val="TechnicalName"/>
          <w:lang w:val="en-US"/>
        </w:rPr>
      </w:pPr>
      <w:r w:rsidRPr="003D463C">
        <w:rPr>
          <w:rStyle w:val="TechnicalName"/>
          <w:lang w:val="en-US"/>
        </w:rPr>
        <w:t xml:space="preserve">    &lt;/scripttask&gt;</w:t>
      </w:r>
    </w:p>
    <w:p w:rsidR="003E3C06" w:rsidRPr="003D463C" w:rsidRDefault="003E3C06" w:rsidP="003E3C06">
      <w:pPr>
        <w:rPr>
          <w:rStyle w:val="TechnicalName"/>
          <w:lang w:val="en-US"/>
        </w:rPr>
      </w:pPr>
      <w:r w:rsidRPr="003D463C">
        <w:rPr>
          <w:rStyle w:val="TechnicalName"/>
          <w:lang w:val="en-US"/>
        </w:rPr>
        <w:t xml:space="preserve">  &lt;/xsl:template&gt;</w:t>
      </w:r>
    </w:p>
    <w:p w:rsidR="003E3C06" w:rsidRPr="003D463C" w:rsidRDefault="003E3C06" w:rsidP="003E3C06">
      <w:pPr>
        <w:rPr>
          <w:rStyle w:val="TechnicalName"/>
          <w:lang w:val="en-US"/>
        </w:rPr>
      </w:pPr>
      <w:r w:rsidRPr="003D463C">
        <w:rPr>
          <w:rStyle w:val="TechnicalName"/>
          <w:lang w:val="en-US"/>
        </w:rPr>
        <w:t xml:space="preserve">  </w:t>
      </w:r>
    </w:p>
    <w:p w:rsidR="003E3C06" w:rsidRPr="003D463C" w:rsidRDefault="003E3C06" w:rsidP="003E3C06">
      <w:pPr>
        <w:rPr>
          <w:rStyle w:val="TechnicalName"/>
          <w:lang w:val="en-US"/>
        </w:rPr>
      </w:pPr>
      <w:r w:rsidRPr="003D463C">
        <w:rPr>
          <w:rStyle w:val="TechnicalName"/>
          <w:lang w:val="en-US"/>
        </w:rPr>
        <w:t>&lt;/xsl:stylesheet&gt;</w:t>
      </w:r>
    </w:p>
    <w:p w:rsidR="003E3C06" w:rsidRPr="003D463C" w:rsidRDefault="003E3C06" w:rsidP="00D1147E">
      <w:pPr>
        <w:rPr>
          <w:lang w:val="en-US"/>
        </w:rPr>
      </w:pPr>
    </w:p>
    <w:p w:rsidR="003E3C06" w:rsidRPr="003D463C" w:rsidRDefault="00F076FB" w:rsidP="003E3C06">
      <w:pPr>
        <w:pStyle w:val="Heading3"/>
        <w:rPr>
          <w:lang w:val="en-US"/>
        </w:rPr>
      </w:pPr>
      <w:bookmarkStart w:id="125" w:name="a3_10_3"/>
      <w:bookmarkStart w:id="126" w:name="_Toc22297481"/>
      <w:r w:rsidRPr="003D463C">
        <w:rPr>
          <w:lang w:val="en-US"/>
        </w:rPr>
        <w:t>3</w:t>
      </w:r>
      <w:r w:rsidR="003E3C06" w:rsidRPr="003D463C">
        <w:rPr>
          <w:lang w:val="en-US"/>
        </w:rPr>
        <w:t>.10.3 Creating JavaScript Documents</w:t>
      </w:r>
      <w:bookmarkEnd w:id="126"/>
    </w:p>
    <w:bookmarkEnd w:id="125"/>
    <w:p w:rsidR="00CA1F9E" w:rsidRPr="003D463C" w:rsidRDefault="003B6822" w:rsidP="003B6822">
      <w:pPr>
        <w:rPr>
          <w:lang w:val="en-US"/>
        </w:rPr>
      </w:pPr>
      <w:r w:rsidRPr="003D463C">
        <w:rPr>
          <w:lang w:val="en-US"/>
        </w:rPr>
        <w:t xml:space="preserve">The integration framework </w:t>
      </w:r>
      <w:r w:rsidR="00CA1F9E" w:rsidRPr="003D463C">
        <w:rPr>
          <w:lang w:val="en-US"/>
        </w:rPr>
        <w:t xml:space="preserve">provides the following functions in the </w:t>
      </w:r>
      <w:r w:rsidR="00CA1F9E" w:rsidRPr="003D463C">
        <w:rPr>
          <w:rStyle w:val="TechnicalName"/>
          <w:lang w:val="en-US"/>
        </w:rPr>
        <w:t>com.sap.b1i.bizprocessor.ScriptIO</w:t>
      </w:r>
      <w:r w:rsidR="00CA1F9E" w:rsidRPr="003D463C">
        <w:rPr>
          <w:lang w:val="en-US"/>
        </w:rPr>
        <w:t xml:space="preserve"> class that you can use in JavaScript file</w:t>
      </w:r>
      <w:r w:rsidRPr="003D463C">
        <w:rPr>
          <w:lang w:val="en-US"/>
        </w:rPr>
        <w:t>s</w:t>
      </w:r>
      <w:r w:rsidR="00CA1F9E" w:rsidRPr="003D463C">
        <w:rPr>
          <w:lang w:val="en-US"/>
        </w:rPr>
        <w:t>:</w:t>
      </w:r>
      <w:r w:rsidR="00F076FB" w:rsidRPr="003D463C">
        <w:rPr>
          <w:lang w:val="en-US"/>
        </w:rPr>
        <w:br/>
      </w:r>
    </w:p>
    <w:tbl>
      <w:tblPr>
        <w:tblStyle w:val="TableGrid"/>
        <w:tblW w:w="0" w:type="auto"/>
        <w:tblInd w:w="340" w:type="dxa"/>
        <w:tblLook w:val="04A0" w:firstRow="1" w:lastRow="0" w:firstColumn="1" w:lastColumn="0" w:noHBand="0" w:noVBand="1"/>
      </w:tblPr>
      <w:tblGrid>
        <w:gridCol w:w="4581"/>
        <w:gridCol w:w="4429"/>
      </w:tblGrid>
      <w:tr w:rsidR="00CA1F9E" w:rsidRPr="00E27604" w:rsidTr="00C60125">
        <w:trPr>
          <w:tblHeader/>
        </w:trPr>
        <w:tc>
          <w:tcPr>
            <w:tcW w:w="4664" w:type="dxa"/>
          </w:tcPr>
          <w:p w:rsidR="00CA1F9E" w:rsidRPr="00E27604" w:rsidRDefault="00CA1F9E" w:rsidP="00C60125">
            <w:pPr>
              <w:pStyle w:val="LContinue"/>
              <w:ind w:left="0"/>
              <w:rPr>
                <w:b/>
              </w:rPr>
            </w:pPr>
            <w:r w:rsidRPr="00E27604">
              <w:rPr>
                <w:b/>
              </w:rPr>
              <w:t>Function Name</w:t>
            </w:r>
          </w:p>
        </w:tc>
        <w:tc>
          <w:tcPr>
            <w:tcW w:w="4572" w:type="dxa"/>
          </w:tcPr>
          <w:p w:rsidR="00CA1F9E" w:rsidRPr="00E27604" w:rsidRDefault="00CA1F9E" w:rsidP="00C60125">
            <w:pPr>
              <w:pStyle w:val="LContinue"/>
              <w:ind w:left="0"/>
              <w:rPr>
                <w:b/>
              </w:rPr>
            </w:pPr>
            <w:r w:rsidRPr="00E27604">
              <w:rPr>
                <w:b/>
              </w:rPr>
              <w:t>Description</w:t>
            </w:r>
          </w:p>
        </w:tc>
      </w:tr>
      <w:tr w:rsidR="00CA1F9E" w:rsidRPr="00E27604" w:rsidTr="00C60125">
        <w:tc>
          <w:tcPr>
            <w:tcW w:w="4664" w:type="dxa"/>
          </w:tcPr>
          <w:p w:rsidR="00CA1F9E" w:rsidRPr="00E27604" w:rsidRDefault="00CA1F9E" w:rsidP="00C60125">
            <w:pPr>
              <w:pStyle w:val="LContinue"/>
              <w:ind w:left="0"/>
            </w:pPr>
            <w:r w:rsidRPr="00E27604">
              <w:t>scripIO.getJsonInMessage (false)</w:t>
            </w:r>
          </w:p>
        </w:tc>
        <w:tc>
          <w:tcPr>
            <w:tcW w:w="4572" w:type="dxa"/>
          </w:tcPr>
          <w:p w:rsidR="00CA1F9E" w:rsidRPr="00E27604" w:rsidRDefault="00CA1F9E" w:rsidP="00C60125">
            <w:pPr>
              <w:pStyle w:val="LContinue"/>
              <w:ind w:left="0"/>
            </w:pPr>
            <w:r w:rsidRPr="00E27604">
              <w:t>Retrieve inbound message</w:t>
            </w:r>
          </w:p>
        </w:tc>
      </w:tr>
      <w:tr w:rsidR="00CA1F9E" w:rsidRPr="00E27604" w:rsidTr="00C60125">
        <w:tc>
          <w:tcPr>
            <w:tcW w:w="4664" w:type="dxa"/>
          </w:tcPr>
          <w:p w:rsidR="00CA1F9E" w:rsidRPr="00E27604" w:rsidRDefault="00CA1F9E" w:rsidP="00C60125">
            <w:pPr>
              <w:pStyle w:val="LContinue"/>
              <w:ind w:left="0"/>
            </w:pPr>
            <w:r w:rsidRPr="00E27604">
              <w:t>scriptIO.getProperty (property)</w:t>
            </w:r>
          </w:p>
        </w:tc>
        <w:tc>
          <w:tcPr>
            <w:tcW w:w="4572" w:type="dxa"/>
          </w:tcPr>
          <w:p w:rsidR="00CA1F9E" w:rsidRPr="00E27604" w:rsidRDefault="00CA1F9E" w:rsidP="00C60125">
            <w:pPr>
              <w:pStyle w:val="LContinue"/>
              <w:ind w:left="0"/>
            </w:pPr>
            <w:r w:rsidRPr="00E27604">
              <w:t>Retrieve an inbound property</w:t>
            </w:r>
          </w:p>
        </w:tc>
      </w:tr>
      <w:tr w:rsidR="00CA1F9E" w:rsidRPr="00E27604" w:rsidTr="00C60125">
        <w:tc>
          <w:tcPr>
            <w:tcW w:w="4664" w:type="dxa"/>
          </w:tcPr>
          <w:p w:rsidR="00CA1F9E" w:rsidRPr="00E27604" w:rsidRDefault="00CA1F9E" w:rsidP="00C60125">
            <w:pPr>
              <w:pStyle w:val="LContinue"/>
              <w:ind w:left="0"/>
            </w:pPr>
            <w:r w:rsidRPr="00E27604">
              <w:t>scriptIO.setJsonOutMessage (outData2, false)</w:t>
            </w:r>
          </w:p>
        </w:tc>
        <w:tc>
          <w:tcPr>
            <w:tcW w:w="4572" w:type="dxa"/>
          </w:tcPr>
          <w:p w:rsidR="00CA1F9E" w:rsidRPr="00E27604" w:rsidRDefault="00CA1F9E" w:rsidP="00C60125">
            <w:pPr>
              <w:pStyle w:val="LContinue"/>
              <w:ind w:left="0"/>
            </w:pPr>
            <w:r w:rsidRPr="00E27604">
              <w:t>Produce outbound message</w:t>
            </w:r>
          </w:p>
        </w:tc>
      </w:tr>
    </w:tbl>
    <w:p w:rsidR="00CA1F9E" w:rsidRPr="00E27604" w:rsidRDefault="00CA1F9E" w:rsidP="00CA1F9E">
      <w:pPr>
        <w:pStyle w:val="LContinue"/>
      </w:pPr>
    </w:p>
    <w:p w:rsidR="003E3C06" w:rsidRPr="00095809" w:rsidRDefault="003E3C06" w:rsidP="003E3C06">
      <w:pPr>
        <w:rPr>
          <w:b/>
        </w:rPr>
      </w:pPr>
      <w:r w:rsidRPr="00095809">
        <w:rPr>
          <w:b/>
        </w:rPr>
        <w:lastRenderedPageBreak/>
        <w:t xml:space="preserve">Example for </w:t>
      </w:r>
      <w:r>
        <w:rPr>
          <w:b/>
        </w:rPr>
        <w:t xml:space="preserve">JavaScript </w:t>
      </w:r>
      <w:r w:rsidRPr="00095809">
        <w:rPr>
          <w:b/>
        </w:rPr>
        <w:t>Definition Document</w:t>
      </w:r>
    </w:p>
    <w:p w:rsidR="003E3C06" w:rsidRDefault="003E3C06" w:rsidP="003E3C06"/>
    <w:p w:rsidR="003E3C06" w:rsidRPr="00792E7A" w:rsidRDefault="003E3C06" w:rsidP="003E3C06">
      <w:pPr>
        <w:autoSpaceDE w:val="0"/>
        <w:autoSpaceDN w:val="0"/>
        <w:adjustRightInd w:val="0"/>
        <w:rPr>
          <w:rStyle w:val="TechnicalName"/>
          <w:highlight w:val="white"/>
        </w:rPr>
      </w:pPr>
      <w:r w:rsidRPr="00792E7A">
        <w:rPr>
          <w:rStyle w:val="TechnicalName"/>
          <w:highlight w:val="white"/>
        </w:rPr>
        <w:t>var inval = getInboundMsg ();</w:t>
      </w:r>
    </w:p>
    <w:p w:rsidR="003E3C06" w:rsidRPr="00792E7A" w:rsidRDefault="003E3C06" w:rsidP="003E3C06">
      <w:pPr>
        <w:autoSpaceDE w:val="0"/>
        <w:autoSpaceDN w:val="0"/>
        <w:adjustRightInd w:val="0"/>
        <w:rPr>
          <w:rStyle w:val="TechnicalName"/>
          <w:highlight w:val="white"/>
        </w:rPr>
      </w:pPr>
      <w:r w:rsidRPr="00792E7A">
        <w:rPr>
          <w:rStyle w:val="TechnicalName"/>
          <w:highlight w:val="white"/>
        </w:rPr>
        <w:t>// var inpar = getParameter ("par1");</w:t>
      </w:r>
    </w:p>
    <w:p w:rsidR="003E3C06" w:rsidRPr="00792E7A" w:rsidRDefault="003E3C06" w:rsidP="003E3C06">
      <w:pPr>
        <w:autoSpaceDE w:val="0"/>
        <w:autoSpaceDN w:val="0"/>
        <w:adjustRightInd w:val="0"/>
        <w:rPr>
          <w:rStyle w:val="TechnicalName"/>
          <w:highlight w:val="white"/>
        </w:rPr>
      </w:pPr>
      <w:r w:rsidRPr="00792E7A">
        <w:rPr>
          <w:rStyle w:val="TechnicalName"/>
          <w:highlight w:val="white"/>
        </w:rPr>
        <w:t>var inpar = "par1";</w:t>
      </w:r>
    </w:p>
    <w:p w:rsidR="003E3C06" w:rsidRPr="00792E7A" w:rsidRDefault="003E3C06" w:rsidP="003E3C06">
      <w:pPr>
        <w:autoSpaceDE w:val="0"/>
        <w:autoSpaceDN w:val="0"/>
        <w:adjustRightInd w:val="0"/>
        <w:rPr>
          <w:rStyle w:val="TechnicalName"/>
          <w:highlight w:val="white"/>
        </w:rPr>
      </w:pPr>
      <w:r w:rsidRPr="00792E7A">
        <w:rPr>
          <w:rStyle w:val="TechnicalName"/>
          <w:highlight w:val="white"/>
        </w:rPr>
        <w:t>genOutboundMsg (inval + "*" + inpar);</w:t>
      </w:r>
    </w:p>
    <w:p w:rsidR="003E3C06" w:rsidRPr="00792E7A" w:rsidRDefault="003E3C06" w:rsidP="003E3C06">
      <w:pPr>
        <w:autoSpaceDE w:val="0"/>
        <w:autoSpaceDN w:val="0"/>
        <w:adjustRightInd w:val="0"/>
        <w:rPr>
          <w:rStyle w:val="TechnicalName"/>
          <w:highlight w:val="white"/>
        </w:rPr>
      </w:pPr>
    </w:p>
    <w:p w:rsidR="003E3C06" w:rsidRPr="00792E7A" w:rsidRDefault="003E3C06" w:rsidP="003E3C06">
      <w:pPr>
        <w:autoSpaceDE w:val="0"/>
        <w:autoSpaceDN w:val="0"/>
        <w:adjustRightInd w:val="0"/>
        <w:rPr>
          <w:rStyle w:val="TechnicalName"/>
          <w:highlight w:val="white"/>
        </w:rPr>
      </w:pPr>
      <w:r w:rsidRPr="00792E7A">
        <w:rPr>
          <w:rStyle w:val="TechnicalName"/>
          <w:highlight w:val="white"/>
        </w:rPr>
        <w:t>function getInboundMsg () {</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 how to retrieve the inbound message</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 xml:space="preserve">    var data = scriptIO.getJsonInMessage (false);</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 xml:space="preserve">    var inMsg = JSON.parse (data);</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var f1 = inMsg.f1;</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var f2 = inMsg.f2;</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var f3 = inMsg.f3;</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return (f1 + f2 + f3);</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w:t>
      </w:r>
    </w:p>
    <w:p w:rsidR="003E3C06" w:rsidRPr="003D463C" w:rsidRDefault="003E3C06" w:rsidP="003E3C06">
      <w:pPr>
        <w:autoSpaceDE w:val="0"/>
        <w:autoSpaceDN w:val="0"/>
        <w:adjustRightInd w:val="0"/>
        <w:rPr>
          <w:rStyle w:val="TechnicalName"/>
          <w:highlight w:val="white"/>
          <w:lang w:val="en-US"/>
        </w:rPr>
      </w:pP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function getParameter (p) {</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 how to retrieve a parameter</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 xml:space="preserve">    var par = scriptIO.getProperty (p);</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return (par);</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w:t>
      </w:r>
    </w:p>
    <w:p w:rsidR="003E3C06" w:rsidRPr="003D463C" w:rsidRDefault="003E3C06" w:rsidP="003E3C06">
      <w:pPr>
        <w:autoSpaceDE w:val="0"/>
        <w:autoSpaceDN w:val="0"/>
        <w:adjustRightInd w:val="0"/>
        <w:rPr>
          <w:rStyle w:val="TechnicalName"/>
          <w:highlight w:val="white"/>
          <w:lang w:val="en-US"/>
        </w:rPr>
      </w:pP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function genOutboundMsg (val) {</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 xml:space="preserve">// how to produce an outbound message </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ab/>
        <w:t>var outMsg = '{"InVal":"' + val + '","field1":"Hello","field2":"Integration","field3":true,"answer":42}';</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 xml:space="preserve">    scriptIO.setJsonOutMessage (outMsg, false);</w:t>
      </w:r>
    </w:p>
    <w:p w:rsidR="003E3C06" w:rsidRPr="003D463C" w:rsidRDefault="003E3C06" w:rsidP="003E3C06">
      <w:pPr>
        <w:autoSpaceDE w:val="0"/>
        <w:autoSpaceDN w:val="0"/>
        <w:adjustRightInd w:val="0"/>
        <w:rPr>
          <w:rStyle w:val="TechnicalName"/>
          <w:highlight w:val="white"/>
          <w:lang w:val="en-US"/>
        </w:rPr>
      </w:pPr>
      <w:r w:rsidRPr="003D463C">
        <w:rPr>
          <w:rStyle w:val="TechnicalName"/>
          <w:highlight w:val="white"/>
          <w:lang w:val="en-US"/>
        </w:rPr>
        <w:t>}v</w:t>
      </w:r>
    </w:p>
    <w:p w:rsidR="003E3C06" w:rsidRPr="003D463C" w:rsidRDefault="003E3C06" w:rsidP="003E3C06">
      <w:pPr>
        <w:rPr>
          <w:lang w:val="en-US"/>
        </w:rPr>
      </w:pPr>
    </w:p>
    <w:p w:rsidR="00790CCC" w:rsidRPr="003D463C" w:rsidRDefault="00F076FB" w:rsidP="00790CCC">
      <w:pPr>
        <w:pStyle w:val="Heading1"/>
        <w:rPr>
          <w:lang w:val="en-US"/>
        </w:rPr>
      </w:pPr>
      <w:bookmarkStart w:id="127" w:name="a4"/>
      <w:bookmarkStart w:id="128" w:name="_Toc22297482"/>
      <w:r w:rsidRPr="003D463C">
        <w:rPr>
          <w:lang w:val="en-US"/>
        </w:rPr>
        <w:t>4</w:t>
      </w:r>
      <w:r w:rsidR="00790CCC" w:rsidRPr="003D463C">
        <w:rPr>
          <w:lang w:val="en-US"/>
        </w:rPr>
        <w:t xml:space="preserve"> Monitoring Business Processes</w:t>
      </w:r>
      <w:bookmarkEnd w:id="128"/>
    </w:p>
    <w:p w:rsidR="00790CCC" w:rsidRPr="003D463C" w:rsidRDefault="00F076FB" w:rsidP="00790CCC">
      <w:pPr>
        <w:pStyle w:val="Heading2"/>
        <w:rPr>
          <w:lang w:val="en-US"/>
        </w:rPr>
      </w:pPr>
      <w:bookmarkStart w:id="129" w:name="a4_1"/>
      <w:bookmarkStart w:id="130" w:name="_Toc22297483"/>
      <w:bookmarkEnd w:id="127"/>
      <w:r w:rsidRPr="003D463C">
        <w:rPr>
          <w:lang w:val="en-US"/>
        </w:rPr>
        <w:t>4</w:t>
      </w:r>
      <w:r w:rsidR="00790CCC" w:rsidRPr="003D463C">
        <w:rPr>
          <w:lang w:val="en-US"/>
        </w:rPr>
        <w:t>.1 Displaying Business Processes in Process Control</w:t>
      </w:r>
      <w:bookmarkEnd w:id="130"/>
    </w:p>
    <w:bookmarkEnd w:id="129"/>
    <w:p w:rsidR="00790CCC" w:rsidRPr="003D463C" w:rsidRDefault="00790CCC" w:rsidP="00790CCC">
      <w:pPr>
        <w:rPr>
          <w:rFonts w:cs="Arial"/>
          <w:color w:val="948A54"/>
          <w:lang w:val="en-US"/>
        </w:rPr>
      </w:pPr>
      <w:r w:rsidRPr="003D463C">
        <w:rPr>
          <w:lang w:val="en-US"/>
        </w:rPr>
        <w:t xml:space="preserve">To open the process control monitor, choose </w:t>
      </w:r>
      <w:r w:rsidRPr="003D463C">
        <w:rPr>
          <w:rStyle w:val="Path"/>
          <w:lang w:val="en-US"/>
        </w:rPr>
        <w:t>Monitoring → Process Control</w:t>
      </w:r>
      <w:r w:rsidRPr="003D463C">
        <w:rPr>
          <w:rFonts w:cs="Arial"/>
          <w:color w:val="948A54"/>
          <w:lang w:val="en-US"/>
        </w:rPr>
        <w:t>.</w:t>
      </w:r>
    </w:p>
    <w:p w:rsidR="00790CCC" w:rsidRPr="003D463C" w:rsidRDefault="00790CCC" w:rsidP="00790CCC">
      <w:pPr>
        <w:rPr>
          <w:lang w:val="en-US"/>
        </w:rPr>
      </w:pPr>
    </w:p>
    <w:p w:rsidR="00790CCC" w:rsidRPr="003D463C" w:rsidRDefault="00790CCC" w:rsidP="00790CCC">
      <w:pPr>
        <w:rPr>
          <w:lang w:val="en-US"/>
        </w:rPr>
      </w:pPr>
      <w:r w:rsidRPr="003D463C">
        <w:rPr>
          <w:lang w:val="en-US"/>
        </w:rPr>
        <w:t>The integration framework displays the following business process-related processes in the process control monitor:</w:t>
      </w:r>
    </w:p>
    <w:p w:rsidR="00790CCC" w:rsidRPr="00D52FBA" w:rsidRDefault="00213290" w:rsidP="00790CCC">
      <w:r>
        <w:rPr>
          <w:noProof/>
          <w:lang w:eastAsia="de-DE"/>
        </w:rPr>
        <w:lastRenderedPageBreak/>
        <w:drawing>
          <wp:inline distT="0" distB="0" distL="0" distR="0" wp14:anchorId="30C2E18D" wp14:editId="6646F41D">
            <wp:extent cx="5943600" cy="1853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53565"/>
                    </a:xfrm>
                    <a:prstGeom prst="rect">
                      <a:avLst/>
                    </a:prstGeom>
                  </pic:spPr>
                </pic:pic>
              </a:graphicData>
            </a:graphic>
          </wp:inline>
        </w:drawing>
      </w:r>
    </w:p>
    <w:p w:rsidR="00790CCC" w:rsidRPr="00D52FBA" w:rsidRDefault="00790CCC" w:rsidP="00790CCC"/>
    <w:p w:rsidR="00790CCC" w:rsidRPr="003D463C" w:rsidRDefault="00790CCC" w:rsidP="00790CCC">
      <w:pPr>
        <w:rPr>
          <w:lang w:val="en-US"/>
        </w:rPr>
      </w:pPr>
      <w:r w:rsidRPr="003D463C">
        <w:rPr>
          <w:lang w:val="en-US"/>
        </w:rPr>
        <w:t xml:space="preserve">In the </w:t>
      </w:r>
      <w:r w:rsidRPr="003D463C">
        <w:rPr>
          <w:rStyle w:val="FieldName"/>
          <w:lang w:val="en-US"/>
        </w:rPr>
        <w:t>BPM Processes</w:t>
      </w:r>
      <w:r w:rsidRPr="003D463C">
        <w:rPr>
          <w:lang w:val="en-US"/>
        </w:rPr>
        <w:t xml:space="preserve"> section, the integration framework displays the active business processes with the following information:</w:t>
      </w:r>
    </w:p>
    <w:p w:rsidR="00790CCC" w:rsidRPr="00D52FBA" w:rsidRDefault="00586D5D" w:rsidP="00790CCC">
      <w:pPr>
        <w:pStyle w:val="BulletedList"/>
      </w:pPr>
      <w:r>
        <w:t>S</w:t>
      </w:r>
      <w:r w:rsidR="00790CCC" w:rsidRPr="00D52FBA">
        <w:t>tarted transactions</w:t>
      </w:r>
    </w:p>
    <w:p w:rsidR="00790CCC" w:rsidRPr="005C5E0D" w:rsidRDefault="00586D5D" w:rsidP="00790CCC">
      <w:pPr>
        <w:pStyle w:val="BulletedList"/>
      </w:pPr>
      <w:r>
        <w:t>T</w:t>
      </w:r>
      <w:r w:rsidR="00790CCC" w:rsidRPr="005C5E0D">
        <w:t>ransactions with INCOMMIT status</w:t>
      </w:r>
    </w:p>
    <w:p w:rsidR="00790CCC" w:rsidRPr="005C5E0D" w:rsidRDefault="00586D5D" w:rsidP="00790CCC">
      <w:pPr>
        <w:pStyle w:val="BulletedList"/>
      </w:pPr>
      <w:r>
        <w:t>T</w:t>
      </w:r>
      <w:r w:rsidR="00790CCC" w:rsidRPr="005C5E0D">
        <w:t>ransactions with INROLLBACK status</w:t>
      </w:r>
    </w:p>
    <w:p w:rsidR="00790CCC" w:rsidRPr="00D52FBA" w:rsidRDefault="00586D5D" w:rsidP="00790CCC">
      <w:pPr>
        <w:pStyle w:val="BulletedList"/>
      </w:pPr>
      <w:r>
        <w:t>C</w:t>
      </w:r>
      <w:r w:rsidR="00790CCC" w:rsidRPr="00D52FBA">
        <w:t>ancelled transactions</w:t>
      </w:r>
    </w:p>
    <w:p w:rsidR="00790CCC" w:rsidRPr="00D52FBA" w:rsidRDefault="00586D5D" w:rsidP="00790CCC">
      <w:pPr>
        <w:pStyle w:val="BulletedList"/>
      </w:pPr>
      <w:r>
        <w:t>C</w:t>
      </w:r>
      <w:r w:rsidR="00790CCC" w:rsidRPr="00D52FBA">
        <w:t>ompleted transactions</w:t>
      </w:r>
    </w:p>
    <w:p w:rsidR="00790CCC" w:rsidRPr="003D463C" w:rsidRDefault="00790CCC" w:rsidP="00790CCC">
      <w:pPr>
        <w:rPr>
          <w:lang w:val="en-US"/>
        </w:rPr>
      </w:pPr>
      <w:r w:rsidRPr="003D463C">
        <w:rPr>
          <w:lang w:val="en-US"/>
        </w:rPr>
        <w:t xml:space="preserve">In the </w:t>
      </w:r>
      <w:r w:rsidR="0016769C" w:rsidRPr="003D463C">
        <w:rPr>
          <w:lang w:val="en-US"/>
        </w:rPr>
        <w:t>picture</w:t>
      </w:r>
      <w:r w:rsidRPr="003D463C">
        <w:rPr>
          <w:lang w:val="en-US"/>
        </w:rPr>
        <w:t xml:space="preserve"> above, there are two active business processes.</w:t>
      </w:r>
    </w:p>
    <w:p w:rsidR="00790CCC" w:rsidRPr="003D463C" w:rsidRDefault="00790CCC" w:rsidP="00790CCC">
      <w:pPr>
        <w:rPr>
          <w:lang w:val="en-US"/>
        </w:rPr>
      </w:pPr>
    </w:p>
    <w:p w:rsidR="00790CCC" w:rsidRPr="003D463C" w:rsidRDefault="00790CCC" w:rsidP="00790CCC">
      <w:pPr>
        <w:rPr>
          <w:lang w:val="en-US"/>
        </w:rPr>
      </w:pPr>
      <w:r w:rsidRPr="003D463C">
        <w:rPr>
          <w:lang w:val="en-US"/>
        </w:rPr>
        <w:t>The following business process engine-related processes are available:</w:t>
      </w:r>
    </w:p>
    <w:p w:rsidR="00790CCC" w:rsidRPr="003D463C" w:rsidRDefault="004D699F" w:rsidP="00790CCC">
      <w:pPr>
        <w:pStyle w:val="BulletedList"/>
        <w:rPr>
          <w:lang w:val="en-US"/>
        </w:rPr>
      </w:pPr>
      <w:r w:rsidRPr="003D463C">
        <w:rPr>
          <w:rStyle w:val="TechnicalName"/>
          <w:lang w:val="en-US"/>
        </w:rPr>
        <w:t>T</w:t>
      </w:r>
      <w:r w:rsidR="00790CCC" w:rsidRPr="003D463C">
        <w:rPr>
          <w:rStyle w:val="TechnicalName"/>
          <w:lang w:val="en-US"/>
        </w:rPr>
        <w:t xml:space="preserve">imeout </w:t>
      </w:r>
      <w:r w:rsidRPr="003D463C">
        <w:rPr>
          <w:rStyle w:val="TechnicalName"/>
          <w:lang w:val="en-US"/>
        </w:rPr>
        <w:t>C</w:t>
      </w:r>
      <w:r w:rsidR="00790CCC" w:rsidRPr="003D463C">
        <w:rPr>
          <w:rStyle w:val="TechnicalName"/>
          <w:lang w:val="en-US"/>
        </w:rPr>
        <w:t>ontroller</w:t>
      </w:r>
      <w:r w:rsidR="00790CCC" w:rsidRPr="003D463C">
        <w:rPr>
          <w:lang w:val="en-US"/>
        </w:rPr>
        <w:t xml:space="preserve"> monitors and processes timeout settings for tasks</w:t>
      </w:r>
    </w:p>
    <w:p w:rsidR="00790CCC" w:rsidRPr="003D463C" w:rsidRDefault="00790CCC" w:rsidP="00790CCC">
      <w:pPr>
        <w:pStyle w:val="BulletedList"/>
        <w:rPr>
          <w:lang w:val="en-US"/>
        </w:rPr>
      </w:pPr>
      <w:r w:rsidRPr="003D463C">
        <w:rPr>
          <w:rStyle w:val="TechnicalName"/>
          <w:lang w:val="en-US"/>
        </w:rPr>
        <w:t>CleanUp</w:t>
      </w:r>
      <w:r w:rsidRPr="003D463C">
        <w:rPr>
          <w:lang w:val="en-US"/>
        </w:rPr>
        <w:t xml:space="preserve"> </w:t>
      </w:r>
      <w:r w:rsidR="004D699F" w:rsidRPr="003D463C">
        <w:rPr>
          <w:lang w:val="en-US"/>
        </w:rPr>
        <w:t xml:space="preserve">removes </w:t>
      </w:r>
      <w:r w:rsidRPr="003D463C">
        <w:rPr>
          <w:lang w:val="en-US"/>
        </w:rPr>
        <w:t xml:space="preserve">documents </w:t>
      </w:r>
      <w:r w:rsidR="004D699F" w:rsidRPr="003D463C">
        <w:rPr>
          <w:lang w:val="en-US"/>
        </w:rPr>
        <w:t xml:space="preserve">from </w:t>
      </w:r>
      <w:r w:rsidRPr="003D463C">
        <w:rPr>
          <w:lang w:val="en-US"/>
        </w:rPr>
        <w:t>BizStore after a business process instance is completed.</w:t>
      </w:r>
    </w:p>
    <w:p w:rsidR="00790CCC" w:rsidRPr="003D463C" w:rsidRDefault="004D699F" w:rsidP="00790CCC">
      <w:pPr>
        <w:pStyle w:val="BulletedList"/>
        <w:rPr>
          <w:lang w:val="en-US"/>
        </w:rPr>
      </w:pPr>
      <w:r w:rsidRPr="003D463C">
        <w:rPr>
          <w:rStyle w:val="TechnicalName"/>
          <w:lang w:val="en-US"/>
        </w:rPr>
        <w:t>G</w:t>
      </w:r>
      <w:r w:rsidR="00790CCC" w:rsidRPr="003D463C">
        <w:rPr>
          <w:rStyle w:val="TechnicalName"/>
          <w:lang w:val="en-US"/>
        </w:rPr>
        <w:t xml:space="preserve">arbage </w:t>
      </w:r>
      <w:r w:rsidRPr="003D463C">
        <w:rPr>
          <w:rStyle w:val="TechnicalName"/>
          <w:lang w:val="en-US"/>
        </w:rPr>
        <w:t>C</w:t>
      </w:r>
      <w:r w:rsidR="00790CCC" w:rsidRPr="003D463C">
        <w:rPr>
          <w:rStyle w:val="TechnicalName"/>
          <w:lang w:val="en-US"/>
        </w:rPr>
        <w:t xml:space="preserve">ollection </w:t>
      </w:r>
      <w:r w:rsidRPr="003D463C">
        <w:rPr>
          <w:rStyle w:val="TechnicalName"/>
          <w:lang w:val="en-US"/>
        </w:rPr>
        <w:t>M</w:t>
      </w:r>
      <w:r w:rsidR="00790CCC" w:rsidRPr="003D463C">
        <w:rPr>
          <w:rStyle w:val="TechnicalName"/>
          <w:lang w:val="en-US"/>
        </w:rPr>
        <w:t>ain</w:t>
      </w:r>
      <w:r w:rsidR="00790CCC" w:rsidRPr="003D463C">
        <w:rPr>
          <w:lang w:val="en-US"/>
        </w:rPr>
        <w:t xml:space="preserve"> and </w:t>
      </w:r>
      <w:r w:rsidRPr="003D463C">
        <w:rPr>
          <w:rStyle w:val="TechnicalName"/>
          <w:lang w:val="en-US"/>
        </w:rPr>
        <w:t>W</w:t>
      </w:r>
      <w:r w:rsidR="00790CCC" w:rsidRPr="003D463C">
        <w:rPr>
          <w:rStyle w:val="TechnicalName"/>
          <w:lang w:val="en-US"/>
        </w:rPr>
        <w:t>orker</w:t>
      </w:r>
      <w:r w:rsidR="00790CCC" w:rsidRPr="003D463C">
        <w:rPr>
          <w:lang w:val="en-US"/>
        </w:rPr>
        <w:t xml:space="preserve"> perform the garbage collection for business processes.</w:t>
      </w:r>
    </w:p>
    <w:p w:rsidR="00C64654" w:rsidRPr="003D463C" w:rsidRDefault="00C64654" w:rsidP="00790CCC">
      <w:pPr>
        <w:pStyle w:val="BulletedList"/>
        <w:rPr>
          <w:lang w:val="en-US"/>
        </w:rPr>
      </w:pPr>
      <w:r w:rsidRPr="003D463C">
        <w:rPr>
          <w:rStyle w:val="TechnicalName"/>
          <w:lang w:val="en-US"/>
        </w:rPr>
        <w:t>BPMNDevSetTID</w:t>
      </w:r>
      <w:r w:rsidRPr="003D463C">
        <w:rPr>
          <w:lang w:val="en-US"/>
        </w:rPr>
        <w:t xml:space="preserve"> is not relevant for the integration framework.</w:t>
      </w:r>
    </w:p>
    <w:p w:rsidR="00790CCC" w:rsidRPr="003D463C" w:rsidRDefault="00790CCC" w:rsidP="00790CCC">
      <w:pPr>
        <w:rPr>
          <w:lang w:val="en-US"/>
        </w:rPr>
      </w:pPr>
    </w:p>
    <w:p w:rsidR="00790CCC" w:rsidRPr="003D463C" w:rsidRDefault="00790CCC" w:rsidP="00790CCC">
      <w:pPr>
        <w:keepNext/>
        <w:rPr>
          <w:b/>
          <w:lang w:val="en-US"/>
        </w:rPr>
      </w:pPr>
      <w:r w:rsidRPr="003D463C">
        <w:rPr>
          <w:b/>
          <w:lang w:val="en-US"/>
        </w:rPr>
        <w:t>Functions for BPM Processes</w:t>
      </w:r>
    </w:p>
    <w:p w:rsidR="00586D5D" w:rsidRPr="003D463C" w:rsidRDefault="00586D5D" w:rsidP="00790CCC">
      <w:pPr>
        <w:keepNext/>
        <w:rPr>
          <w:b/>
          <w:lang w:val="en-US"/>
        </w:rPr>
      </w:pPr>
    </w:p>
    <w:p w:rsidR="00790CCC" w:rsidRPr="003D463C" w:rsidRDefault="00790CCC" w:rsidP="00790CCC">
      <w:pPr>
        <w:keepNext/>
        <w:jc w:val="both"/>
        <w:rPr>
          <w:rFonts w:cs="Arial"/>
          <w:color w:val="333399"/>
          <w:lang w:val="en-US"/>
        </w:rPr>
      </w:pPr>
      <w:r w:rsidRPr="003D463C">
        <w:rPr>
          <w:rFonts w:cs="Arial"/>
          <w:color w:val="333399"/>
          <w:lang w:val="en-US"/>
        </w:rPr>
        <w:t>[Debug]</w:t>
      </w:r>
    </w:p>
    <w:p w:rsidR="00790CCC" w:rsidRPr="003D463C" w:rsidRDefault="00790CCC" w:rsidP="00790CCC">
      <w:pPr>
        <w:jc w:val="both"/>
        <w:rPr>
          <w:rFonts w:cs="Arial"/>
          <w:lang w:val="en-US"/>
        </w:rPr>
      </w:pPr>
      <w:r w:rsidRPr="003D463C">
        <w:rPr>
          <w:rFonts w:cs="Arial"/>
          <w:lang w:val="en-US"/>
        </w:rPr>
        <w:t xml:space="preserve">To open the flow analysis for the process steps, click the button. The integration framework displays the latest transactions first. </w:t>
      </w:r>
    </w:p>
    <w:p w:rsidR="00790CCC" w:rsidRPr="003D463C" w:rsidRDefault="00790CCC" w:rsidP="00790CCC">
      <w:pPr>
        <w:pStyle w:val="LC2"/>
        <w:rPr>
          <w:lang w:val="en-US"/>
        </w:rPr>
      </w:pPr>
      <w:r w:rsidRPr="00D52FBA">
        <w:rPr>
          <w:noProof/>
          <w:lang w:eastAsia="de-DE"/>
        </w:rPr>
        <w:drawing>
          <wp:inline distT="0" distB="0" distL="0" distR="0" wp14:anchorId="3143C066" wp14:editId="0F38D7F5">
            <wp:extent cx="228600" cy="228600"/>
            <wp:effectExtent l="0" t="0" r="0" b="0"/>
            <wp:docPr id="54"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47" cstate="print"/>
                    <a:stretch>
                      <a:fillRect/>
                    </a:stretch>
                  </pic:blipFill>
                  <pic:spPr>
                    <a:xfrm>
                      <a:off x="0" y="0"/>
                      <a:ext cx="228600" cy="228600"/>
                    </a:xfrm>
                    <a:prstGeom prst="rect">
                      <a:avLst/>
                    </a:prstGeom>
                  </pic:spPr>
                </pic:pic>
              </a:graphicData>
            </a:graphic>
          </wp:inline>
        </w:drawing>
      </w:r>
      <w:r w:rsidRPr="003D463C">
        <w:rPr>
          <w:lang w:val="en-US"/>
        </w:rPr>
        <w:t xml:space="preserve"> NOTE</w:t>
      </w:r>
    </w:p>
    <w:p w:rsidR="00790CCC" w:rsidRPr="003D463C" w:rsidRDefault="00790CCC" w:rsidP="00790CCC">
      <w:pPr>
        <w:pStyle w:val="LC2"/>
        <w:rPr>
          <w:lang w:val="en-US"/>
        </w:rPr>
      </w:pPr>
      <w:r w:rsidRPr="003D463C">
        <w:rPr>
          <w:lang w:val="en-US"/>
        </w:rPr>
        <w:t>Note that detailed information is only available for a certain time</w:t>
      </w:r>
      <w:r w:rsidR="00586D5D" w:rsidRPr="003D463C">
        <w:rPr>
          <w:lang w:val="en-US"/>
        </w:rPr>
        <w:t xml:space="preserve">. A </w:t>
      </w:r>
      <w:r w:rsidRPr="003D463C">
        <w:rPr>
          <w:lang w:val="en-US"/>
        </w:rPr>
        <w:t>regular garbage collection removes older information.</w:t>
      </w:r>
    </w:p>
    <w:p w:rsidR="00790CCC" w:rsidRPr="003D463C" w:rsidRDefault="00790CCC" w:rsidP="00790CCC">
      <w:pPr>
        <w:jc w:val="both"/>
        <w:rPr>
          <w:rFonts w:cs="Arial"/>
          <w:lang w:val="en-US"/>
        </w:rPr>
      </w:pPr>
    </w:p>
    <w:p w:rsidR="00790CCC" w:rsidRPr="003D463C" w:rsidRDefault="00790CCC" w:rsidP="00790CCC">
      <w:pPr>
        <w:jc w:val="both"/>
        <w:rPr>
          <w:rFonts w:cs="Arial"/>
          <w:lang w:val="en-US"/>
        </w:rPr>
      </w:pPr>
      <w:r w:rsidRPr="003D463C">
        <w:rPr>
          <w:rFonts w:cs="Arial"/>
          <w:lang w:val="en-US"/>
        </w:rPr>
        <w:t xml:space="preserve">For more information about how to work with the flow analysis, see section </w:t>
      </w:r>
      <w:r w:rsidRPr="003D463C">
        <w:rPr>
          <w:rFonts w:cs="Arial"/>
          <w:i/>
          <w:lang w:val="en-US"/>
        </w:rPr>
        <w:t>Displaying the Flow Analysis</w:t>
      </w:r>
    </w:p>
    <w:p w:rsidR="00790CCC" w:rsidRPr="003D463C" w:rsidRDefault="00790CCC" w:rsidP="00790CCC">
      <w:pPr>
        <w:jc w:val="both"/>
        <w:rPr>
          <w:rFonts w:cs="Arial"/>
          <w:lang w:val="en-US"/>
        </w:rPr>
      </w:pPr>
    </w:p>
    <w:p w:rsidR="00790CCC" w:rsidRPr="003D463C" w:rsidRDefault="00790CCC" w:rsidP="00790CCC">
      <w:pPr>
        <w:keepNext/>
        <w:jc w:val="both"/>
        <w:rPr>
          <w:rFonts w:cs="Arial"/>
          <w:color w:val="333399"/>
          <w:lang w:val="en-US"/>
        </w:rPr>
      </w:pPr>
      <w:r w:rsidRPr="003D463C">
        <w:rPr>
          <w:rFonts w:cs="Arial"/>
          <w:color w:val="333399"/>
          <w:lang w:val="en-US"/>
        </w:rPr>
        <w:t>[ErrHdlg]</w:t>
      </w:r>
    </w:p>
    <w:p w:rsidR="00790CCC" w:rsidRPr="003D463C" w:rsidRDefault="00790CCC" w:rsidP="00790CCC">
      <w:pPr>
        <w:pStyle w:val="LContinue"/>
        <w:ind w:left="0"/>
        <w:rPr>
          <w:lang w:val="en-US"/>
        </w:rPr>
      </w:pPr>
      <w:r w:rsidRPr="003D463C">
        <w:rPr>
          <w:lang w:val="en-US"/>
        </w:rPr>
        <w:t>To open the error handling transaction for the step, click the button.</w:t>
      </w:r>
    </w:p>
    <w:p w:rsidR="00790CCC" w:rsidRPr="003D463C" w:rsidRDefault="00790CCC" w:rsidP="00790CCC">
      <w:pPr>
        <w:jc w:val="both"/>
        <w:rPr>
          <w:rFonts w:cs="Arial"/>
          <w:lang w:val="en-US"/>
        </w:rPr>
      </w:pPr>
    </w:p>
    <w:p w:rsidR="00790CCC" w:rsidRPr="003D463C" w:rsidRDefault="00790CCC" w:rsidP="00790CCC">
      <w:pPr>
        <w:keepNext/>
        <w:jc w:val="both"/>
        <w:rPr>
          <w:rFonts w:cs="Arial"/>
          <w:color w:val="333399"/>
          <w:lang w:val="en-US"/>
        </w:rPr>
      </w:pPr>
      <w:r w:rsidRPr="003D463C">
        <w:rPr>
          <w:rFonts w:cs="Arial"/>
          <w:color w:val="333399"/>
          <w:lang w:val="en-US"/>
        </w:rPr>
        <w:t>Activate</w:t>
      </w:r>
    </w:p>
    <w:p w:rsidR="00790CCC" w:rsidRPr="003D463C" w:rsidRDefault="00790CCC" w:rsidP="00790CCC">
      <w:pPr>
        <w:jc w:val="both"/>
        <w:rPr>
          <w:rFonts w:cs="Arial"/>
          <w:lang w:val="en-US"/>
        </w:rPr>
      </w:pPr>
      <w:r w:rsidRPr="003D463C">
        <w:rPr>
          <w:rFonts w:cs="Arial"/>
          <w:lang w:val="en-US"/>
        </w:rPr>
        <w:t xml:space="preserve">The </w:t>
      </w:r>
      <w:r w:rsidRPr="003D463C">
        <w:rPr>
          <w:rFonts w:cs="Arial"/>
          <w:i/>
          <w:lang w:val="en-US"/>
        </w:rPr>
        <w:t>Activate</w:t>
      </w:r>
      <w:r w:rsidRPr="003D463C">
        <w:rPr>
          <w:rFonts w:cs="Arial"/>
          <w:lang w:val="en-US"/>
        </w:rPr>
        <w:t xml:space="preserve"> checkbox indicates the current IPO step status. You can change the status.</w:t>
      </w:r>
    </w:p>
    <w:p w:rsidR="00790CCC" w:rsidRPr="003D463C" w:rsidRDefault="00790CCC" w:rsidP="00790CCC">
      <w:pPr>
        <w:jc w:val="both"/>
        <w:rPr>
          <w:rFonts w:cs="Arial"/>
          <w:lang w:val="en-US"/>
        </w:rPr>
      </w:pPr>
    </w:p>
    <w:p w:rsidR="00790CCC" w:rsidRPr="003D463C" w:rsidRDefault="00790CCC" w:rsidP="00790CCC">
      <w:pPr>
        <w:jc w:val="both"/>
        <w:rPr>
          <w:rFonts w:cs="Arial"/>
          <w:color w:val="333399"/>
          <w:lang w:val="en-US"/>
        </w:rPr>
      </w:pPr>
      <w:r w:rsidRPr="003D463C">
        <w:rPr>
          <w:rFonts w:cs="Arial"/>
          <w:color w:val="333399"/>
          <w:lang w:val="en-US"/>
        </w:rPr>
        <w:t>Debug</w:t>
      </w:r>
    </w:p>
    <w:p w:rsidR="00790CCC" w:rsidRPr="003D463C" w:rsidRDefault="00790CCC" w:rsidP="00790CCC">
      <w:pPr>
        <w:jc w:val="both"/>
        <w:rPr>
          <w:rFonts w:cs="Arial"/>
          <w:lang w:val="en-US"/>
        </w:rPr>
      </w:pPr>
      <w:r w:rsidRPr="003D463C">
        <w:rPr>
          <w:rFonts w:cs="Arial"/>
          <w:lang w:val="en-US"/>
        </w:rPr>
        <w:lastRenderedPageBreak/>
        <w:t xml:space="preserve">The </w:t>
      </w:r>
      <w:r w:rsidRPr="003D463C">
        <w:rPr>
          <w:rFonts w:cs="Arial"/>
          <w:i/>
          <w:lang w:val="en-US"/>
        </w:rPr>
        <w:t>Debug</w:t>
      </w:r>
      <w:r w:rsidRPr="003D463C">
        <w:rPr>
          <w:rFonts w:cs="Arial"/>
          <w:lang w:val="en-US"/>
        </w:rPr>
        <w:t xml:space="preserve"> checkbox indicates the current IPO step status. You can change the status.</w:t>
      </w:r>
    </w:p>
    <w:p w:rsidR="00790CCC" w:rsidRPr="003D463C" w:rsidRDefault="00790CCC" w:rsidP="00790CCC">
      <w:pPr>
        <w:jc w:val="both"/>
        <w:rPr>
          <w:rFonts w:cs="Arial"/>
          <w:lang w:val="en-US"/>
        </w:rPr>
      </w:pPr>
    </w:p>
    <w:p w:rsidR="00790CCC" w:rsidRPr="003D463C" w:rsidRDefault="00790CCC" w:rsidP="00790CCC">
      <w:pPr>
        <w:keepNext/>
        <w:jc w:val="both"/>
        <w:rPr>
          <w:rFonts w:cs="Arial"/>
          <w:color w:val="333399"/>
          <w:lang w:val="en-US"/>
        </w:rPr>
      </w:pPr>
      <w:r w:rsidRPr="003D463C">
        <w:rPr>
          <w:rFonts w:cs="Arial"/>
          <w:color w:val="333399"/>
          <w:lang w:val="en-US"/>
        </w:rPr>
        <w:t>Exception</w:t>
      </w:r>
    </w:p>
    <w:p w:rsidR="00790CCC" w:rsidRPr="003D463C" w:rsidRDefault="00790CCC" w:rsidP="00790CCC">
      <w:pPr>
        <w:jc w:val="both"/>
        <w:rPr>
          <w:rFonts w:cs="Arial"/>
          <w:lang w:val="en-US"/>
        </w:rPr>
      </w:pPr>
      <w:r w:rsidRPr="003D463C">
        <w:rPr>
          <w:rFonts w:cs="Arial"/>
          <w:lang w:val="en-US"/>
        </w:rPr>
        <w:t>Th</w:t>
      </w:r>
      <w:r w:rsidR="00586D5D" w:rsidRPr="003D463C">
        <w:rPr>
          <w:rFonts w:cs="Arial"/>
          <w:lang w:val="en-US"/>
        </w:rPr>
        <w:t>e</w:t>
      </w:r>
      <w:r w:rsidRPr="003D463C">
        <w:rPr>
          <w:rFonts w:cs="Arial"/>
          <w:lang w:val="en-US"/>
        </w:rPr>
        <w:t xml:space="preserve"> </w:t>
      </w:r>
      <w:r w:rsidRPr="003D463C">
        <w:rPr>
          <w:rFonts w:cs="Arial"/>
          <w:i/>
          <w:lang w:val="en-US"/>
        </w:rPr>
        <w:t>Exception</w:t>
      </w:r>
      <w:r w:rsidRPr="003D463C">
        <w:rPr>
          <w:rFonts w:cs="Arial"/>
          <w:lang w:val="en-US"/>
        </w:rPr>
        <w:t xml:space="preserve"> checkbox indicates</w:t>
      </w:r>
      <w:r w:rsidR="00586D5D" w:rsidRPr="003D463C">
        <w:rPr>
          <w:rFonts w:cs="Arial"/>
          <w:lang w:val="en-US"/>
        </w:rPr>
        <w:t xml:space="preserve"> that </w:t>
      </w:r>
      <w:r w:rsidRPr="003D463C">
        <w:rPr>
          <w:rFonts w:cs="Arial"/>
          <w:lang w:val="en-US"/>
        </w:rPr>
        <w:t>an exception occurred during last processing of the process step. The checkbox is always disabled. The next step processing overwrites the exception indicator.</w:t>
      </w:r>
    </w:p>
    <w:p w:rsidR="00965DC1" w:rsidRPr="003D463C" w:rsidRDefault="00965DC1" w:rsidP="00790CCC">
      <w:pPr>
        <w:jc w:val="both"/>
        <w:rPr>
          <w:rFonts w:cs="Arial"/>
          <w:lang w:val="en-US"/>
        </w:rPr>
      </w:pPr>
    </w:p>
    <w:p w:rsidR="00790CCC" w:rsidRPr="003D463C" w:rsidRDefault="00790CCC" w:rsidP="00790CCC">
      <w:pPr>
        <w:rPr>
          <w:b/>
          <w:lang w:val="en-US"/>
        </w:rPr>
      </w:pPr>
      <w:r w:rsidRPr="003D463C">
        <w:rPr>
          <w:b/>
          <w:lang w:val="en-US"/>
        </w:rPr>
        <w:t>Functions for Processes of the BPM Engine</w:t>
      </w:r>
    </w:p>
    <w:p w:rsidR="00790CCC" w:rsidRPr="003D463C" w:rsidRDefault="00790CCC" w:rsidP="00790CCC">
      <w:pPr>
        <w:rPr>
          <w:lang w:val="en-US"/>
        </w:rPr>
      </w:pPr>
    </w:p>
    <w:p w:rsidR="00790CCC" w:rsidRPr="003D463C" w:rsidRDefault="00790CCC" w:rsidP="00790CCC">
      <w:pPr>
        <w:keepNext/>
        <w:jc w:val="both"/>
        <w:rPr>
          <w:rFonts w:cs="Arial"/>
          <w:color w:val="333399"/>
          <w:lang w:val="en-US"/>
        </w:rPr>
      </w:pPr>
      <w:r w:rsidRPr="003D463C">
        <w:rPr>
          <w:rFonts w:cs="Arial"/>
          <w:color w:val="333399"/>
          <w:lang w:val="en-US"/>
        </w:rPr>
        <w:t>[IPO Log]</w:t>
      </w:r>
    </w:p>
    <w:p w:rsidR="00790CCC" w:rsidRPr="003D463C" w:rsidRDefault="00790CCC" w:rsidP="00790CCC">
      <w:pPr>
        <w:rPr>
          <w:lang w:val="en-US"/>
        </w:rPr>
      </w:pPr>
      <w:r w:rsidRPr="003D463C">
        <w:rPr>
          <w:lang w:val="en-US"/>
        </w:rPr>
        <w:t xml:space="preserve">The integration framework displays the transaction IDs, the execution timestamp and the execution duration in milliseconds. </w:t>
      </w:r>
    </w:p>
    <w:p w:rsidR="00790CCC" w:rsidRPr="003D463C" w:rsidRDefault="00790CCC" w:rsidP="00790CCC">
      <w:pPr>
        <w:rPr>
          <w:lang w:val="en-US"/>
        </w:rPr>
      </w:pPr>
    </w:p>
    <w:p w:rsidR="00790CCC" w:rsidRPr="003D463C" w:rsidRDefault="00790CCC" w:rsidP="00790CCC">
      <w:pPr>
        <w:keepNext/>
        <w:jc w:val="both"/>
        <w:rPr>
          <w:rFonts w:cs="Arial"/>
          <w:color w:val="333399"/>
          <w:lang w:val="en-US"/>
        </w:rPr>
      </w:pPr>
      <w:r w:rsidRPr="003D463C">
        <w:rPr>
          <w:rFonts w:cs="Arial"/>
          <w:color w:val="333399"/>
          <w:lang w:val="en-US"/>
        </w:rPr>
        <w:t>[Debug]</w:t>
      </w:r>
    </w:p>
    <w:p w:rsidR="00790CCC" w:rsidRPr="003D463C" w:rsidRDefault="00790CCC" w:rsidP="00790CCC">
      <w:pPr>
        <w:jc w:val="both"/>
        <w:rPr>
          <w:rFonts w:cs="Arial"/>
          <w:lang w:val="en-US"/>
        </w:rPr>
      </w:pPr>
      <w:r w:rsidRPr="003D463C">
        <w:rPr>
          <w:rFonts w:cs="Arial"/>
          <w:lang w:val="en-US"/>
        </w:rPr>
        <w:t xml:space="preserve">To open the flow analysis for the process steps, click the button. The integration framework displays the latest transactions first. </w:t>
      </w:r>
    </w:p>
    <w:p w:rsidR="00790CCC" w:rsidRPr="003D463C" w:rsidRDefault="00790CCC" w:rsidP="00790CCC">
      <w:pPr>
        <w:pStyle w:val="LC2"/>
        <w:rPr>
          <w:lang w:val="en-US"/>
        </w:rPr>
      </w:pPr>
      <w:r w:rsidRPr="00D52FBA">
        <w:rPr>
          <w:noProof/>
          <w:lang w:eastAsia="de-DE"/>
        </w:rPr>
        <w:drawing>
          <wp:inline distT="0" distB="0" distL="0" distR="0" wp14:anchorId="12C18FBF" wp14:editId="26B45FA4">
            <wp:extent cx="228600" cy="228600"/>
            <wp:effectExtent l="0" t="0" r="0" b="0"/>
            <wp:docPr id="7"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47" cstate="print"/>
                    <a:stretch>
                      <a:fillRect/>
                    </a:stretch>
                  </pic:blipFill>
                  <pic:spPr>
                    <a:xfrm>
                      <a:off x="0" y="0"/>
                      <a:ext cx="228600" cy="228600"/>
                    </a:xfrm>
                    <a:prstGeom prst="rect">
                      <a:avLst/>
                    </a:prstGeom>
                  </pic:spPr>
                </pic:pic>
              </a:graphicData>
            </a:graphic>
          </wp:inline>
        </w:drawing>
      </w:r>
      <w:r w:rsidRPr="003D463C">
        <w:rPr>
          <w:lang w:val="en-US"/>
        </w:rPr>
        <w:t xml:space="preserve"> NOTE</w:t>
      </w:r>
    </w:p>
    <w:p w:rsidR="00790CCC" w:rsidRPr="003D463C" w:rsidRDefault="00790CCC" w:rsidP="00790CCC">
      <w:pPr>
        <w:pStyle w:val="LC2"/>
        <w:rPr>
          <w:lang w:val="en-US"/>
        </w:rPr>
      </w:pPr>
      <w:r w:rsidRPr="003D463C">
        <w:rPr>
          <w:lang w:val="en-US"/>
        </w:rPr>
        <w:t>Note that detailed information is only available for a certain time interval, because the regular garbage collection removes older information.</w:t>
      </w:r>
    </w:p>
    <w:p w:rsidR="00790CCC" w:rsidRPr="003D463C" w:rsidRDefault="00790CCC" w:rsidP="00790CCC">
      <w:pPr>
        <w:rPr>
          <w:lang w:val="en-US"/>
        </w:rPr>
      </w:pPr>
    </w:p>
    <w:p w:rsidR="00790CCC" w:rsidRPr="003D463C" w:rsidRDefault="00790CCC" w:rsidP="00790CCC">
      <w:pPr>
        <w:keepNext/>
        <w:jc w:val="both"/>
        <w:rPr>
          <w:rFonts w:cs="Arial"/>
          <w:color w:val="333399"/>
          <w:lang w:val="en-US"/>
        </w:rPr>
      </w:pPr>
      <w:r w:rsidRPr="003D463C">
        <w:rPr>
          <w:rFonts w:cs="Arial"/>
          <w:color w:val="333399"/>
          <w:lang w:val="en-US"/>
        </w:rPr>
        <w:t>Activate</w:t>
      </w:r>
    </w:p>
    <w:p w:rsidR="00790CCC" w:rsidRPr="003D463C" w:rsidRDefault="00790CCC" w:rsidP="00790CCC">
      <w:pPr>
        <w:jc w:val="both"/>
        <w:rPr>
          <w:rFonts w:cs="Arial"/>
          <w:lang w:val="en-US"/>
        </w:rPr>
      </w:pPr>
      <w:r w:rsidRPr="003D463C">
        <w:rPr>
          <w:rFonts w:cs="Arial"/>
          <w:lang w:val="en-US"/>
        </w:rPr>
        <w:t xml:space="preserve">The </w:t>
      </w:r>
      <w:r w:rsidRPr="003D463C">
        <w:rPr>
          <w:rFonts w:cs="Arial"/>
          <w:i/>
          <w:lang w:val="en-US"/>
        </w:rPr>
        <w:t>Activate</w:t>
      </w:r>
      <w:r w:rsidRPr="003D463C">
        <w:rPr>
          <w:rFonts w:cs="Arial"/>
          <w:lang w:val="en-US"/>
        </w:rPr>
        <w:t xml:space="preserve"> checkbox indicates the current IPO step status. You can change the status.</w:t>
      </w:r>
    </w:p>
    <w:p w:rsidR="00790CCC" w:rsidRPr="003D463C" w:rsidRDefault="00790CCC" w:rsidP="00790CCC">
      <w:pPr>
        <w:jc w:val="both"/>
        <w:rPr>
          <w:rFonts w:cs="Arial"/>
          <w:lang w:val="en-US"/>
        </w:rPr>
      </w:pPr>
    </w:p>
    <w:p w:rsidR="00790CCC" w:rsidRPr="003D463C" w:rsidRDefault="00790CCC" w:rsidP="00790CCC">
      <w:pPr>
        <w:keepNext/>
        <w:jc w:val="both"/>
        <w:rPr>
          <w:rFonts w:cs="Arial"/>
          <w:color w:val="333399"/>
          <w:lang w:val="en-US"/>
        </w:rPr>
      </w:pPr>
      <w:r w:rsidRPr="003D463C">
        <w:rPr>
          <w:rFonts w:cs="Arial"/>
          <w:color w:val="333399"/>
          <w:lang w:val="en-US"/>
        </w:rPr>
        <w:t>Debug</w:t>
      </w:r>
    </w:p>
    <w:p w:rsidR="00790CCC" w:rsidRPr="003D463C" w:rsidRDefault="00790CCC" w:rsidP="00790CCC">
      <w:pPr>
        <w:jc w:val="both"/>
        <w:rPr>
          <w:rFonts w:cs="Arial"/>
          <w:lang w:val="en-US"/>
        </w:rPr>
      </w:pPr>
      <w:r w:rsidRPr="003D463C">
        <w:rPr>
          <w:rFonts w:cs="Arial"/>
          <w:lang w:val="en-US"/>
        </w:rPr>
        <w:t xml:space="preserve">The </w:t>
      </w:r>
      <w:r w:rsidRPr="003D463C">
        <w:rPr>
          <w:rFonts w:cs="Arial"/>
          <w:i/>
          <w:lang w:val="en-US"/>
        </w:rPr>
        <w:t>Debug</w:t>
      </w:r>
      <w:r w:rsidRPr="003D463C">
        <w:rPr>
          <w:rFonts w:cs="Arial"/>
          <w:lang w:val="en-US"/>
        </w:rPr>
        <w:t xml:space="preserve"> checkbox indicates the current IPO step status. You can change the status.</w:t>
      </w:r>
    </w:p>
    <w:p w:rsidR="00790CCC" w:rsidRPr="003D463C" w:rsidRDefault="00790CCC" w:rsidP="00790CCC">
      <w:pPr>
        <w:jc w:val="both"/>
        <w:rPr>
          <w:rFonts w:cs="Arial"/>
          <w:lang w:val="en-US"/>
        </w:rPr>
      </w:pPr>
    </w:p>
    <w:p w:rsidR="00790CCC" w:rsidRPr="003D463C" w:rsidRDefault="00790CCC" w:rsidP="00CC2F63">
      <w:pPr>
        <w:keepNext/>
        <w:jc w:val="both"/>
        <w:rPr>
          <w:rFonts w:cs="Arial"/>
          <w:color w:val="333399"/>
          <w:lang w:val="en-US"/>
        </w:rPr>
      </w:pPr>
      <w:r w:rsidRPr="003D463C">
        <w:rPr>
          <w:rFonts w:cs="Arial"/>
          <w:color w:val="333399"/>
          <w:lang w:val="en-US"/>
        </w:rPr>
        <w:t>Exception</w:t>
      </w:r>
    </w:p>
    <w:p w:rsidR="00790CCC" w:rsidRPr="003D463C" w:rsidRDefault="00790CCC" w:rsidP="00790CCC">
      <w:pPr>
        <w:jc w:val="both"/>
        <w:rPr>
          <w:rFonts w:cs="Arial"/>
          <w:lang w:val="en-US"/>
        </w:rPr>
      </w:pPr>
      <w:r w:rsidRPr="003D463C">
        <w:rPr>
          <w:rFonts w:cs="Arial"/>
          <w:lang w:val="en-US"/>
        </w:rPr>
        <w:t>The checkbox indicates</w:t>
      </w:r>
      <w:r w:rsidR="00586D5D" w:rsidRPr="003D463C">
        <w:rPr>
          <w:rFonts w:cs="Arial"/>
          <w:lang w:val="en-US"/>
        </w:rPr>
        <w:t xml:space="preserve"> that </w:t>
      </w:r>
      <w:r w:rsidRPr="003D463C">
        <w:rPr>
          <w:rFonts w:cs="Arial"/>
          <w:lang w:val="en-US"/>
        </w:rPr>
        <w:t xml:space="preserve">an exception occurred during last processing of the process step. The checkbox is always </w:t>
      </w:r>
      <w:r w:rsidR="00390AB7" w:rsidRPr="003D463C">
        <w:rPr>
          <w:rFonts w:cs="Arial"/>
          <w:lang w:val="en-US"/>
        </w:rPr>
        <w:t>disabled;</w:t>
      </w:r>
      <w:r w:rsidR="001731D0" w:rsidRPr="003D463C">
        <w:rPr>
          <w:rFonts w:cs="Arial"/>
          <w:lang w:val="en-US"/>
        </w:rPr>
        <w:t xml:space="preserve"> you cannot select it</w:t>
      </w:r>
      <w:r w:rsidRPr="003D463C">
        <w:rPr>
          <w:rFonts w:cs="Arial"/>
          <w:lang w:val="en-US"/>
        </w:rPr>
        <w:t>. The next step processing overwrites the exception indicator.</w:t>
      </w:r>
    </w:p>
    <w:p w:rsidR="00790CCC" w:rsidRPr="003D463C" w:rsidRDefault="00790CCC" w:rsidP="00790CCC">
      <w:pPr>
        <w:rPr>
          <w:lang w:val="en-US"/>
        </w:rPr>
      </w:pPr>
    </w:p>
    <w:p w:rsidR="00790CCC" w:rsidRPr="003D463C" w:rsidRDefault="00F076FB" w:rsidP="00790CCC">
      <w:pPr>
        <w:pStyle w:val="Heading2"/>
        <w:rPr>
          <w:lang w:val="en-US"/>
        </w:rPr>
      </w:pPr>
      <w:bookmarkStart w:id="131" w:name="bpmnmonitor"/>
      <w:bookmarkStart w:id="132" w:name="a4_2"/>
      <w:bookmarkStart w:id="133" w:name="_Toc22297484"/>
      <w:r w:rsidRPr="003D463C">
        <w:rPr>
          <w:lang w:val="en-US"/>
        </w:rPr>
        <w:t>4</w:t>
      </w:r>
      <w:r w:rsidR="00790CCC" w:rsidRPr="003D463C">
        <w:rPr>
          <w:lang w:val="en-US"/>
        </w:rPr>
        <w:t>.2 Using the Business Process Monitor</w:t>
      </w:r>
      <w:bookmarkEnd w:id="133"/>
    </w:p>
    <w:bookmarkEnd w:id="131"/>
    <w:bookmarkEnd w:id="132"/>
    <w:p w:rsidR="00790CCC" w:rsidRPr="003D463C" w:rsidRDefault="00790CCC" w:rsidP="00790CCC">
      <w:pPr>
        <w:rPr>
          <w:rFonts w:cs="Arial"/>
          <w:color w:val="948A54"/>
          <w:lang w:val="en-US"/>
        </w:rPr>
      </w:pPr>
      <w:r w:rsidRPr="003D463C">
        <w:rPr>
          <w:lang w:val="en-US"/>
        </w:rPr>
        <w:t xml:space="preserve">Use the business process monitor to display and manage business processes. </w:t>
      </w:r>
      <w:r w:rsidRPr="003D463C">
        <w:rPr>
          <w:rFonts w:cs="Arial"/>
          <w:lang w:val="en-US"/>
        </w:rPr>
        <w:t xml:space="preserve">To open the business process monitor, choose </w:t>
      </w:r>
      <w:r w:rsidRPr="003D463C">
        <w:rPr>
          <w:rFonts w:cs="Arial"/>
          <w:i/>
          <w:color w:val="948A54"/>
          <w:lang w:val="en-US"/>
        </w:rPr>
        <w:t xml:space="preserve">Monitoring </w:t>
      </w:r>
      <w:r w:rsidRPr="003D463C">
        <w:rPr>
          <w:rFonts w:cs="Arial"/>
          <w:color w:val="948A54"/>
          <w:lang w:val="en-US"/>
        </w:rPr>
        <w:t xml:space="preserve">→ </w:t>
      </w:r>
      <w:r w:rsidRPr="003D463C">
        <w:rPr>
          <w:rFonts w:cs="Arial"/>
          <w:i/>
          <w:color w:val="948A54"/>
          <w:lang w:val="en-US"/>
        </w:rPr>
        <w:t>BPM Monitor</w:t>
      </w:r>
      <w:r w:rsidRPr="003D463C">
        <w:rPr>
          <w:rFonts w:cs="Arial"/>
          <w:lang w:val="en-US"/>
        </w:rPr>
        <w:t>.</w:t>
      </w:r>
    </w:p>
    <w:p w:rsidR="00790CCC" w:rsidRPr="003D463C" w:rsidRDefault="00790CCC" w:rsidP="00790CCC">
      <w:pPr>
        <w:rPr>
          <w:lang w:val="en-US"/>
        </w:rPr>
      </w:pPr>
    </w:p>
    <w:p w:rsidR="00790CCC" w:rsidRPr="003D463C" w:rsidRDefault="00790CCC" w:rsidP="00790CCC">
      <w:pPr>
        <w:rPr>
          <w:lang w:val="en-US"/>
        </w:rPr>
      </w:pPr>
    </w:p>
    <w:p w:rsidR="00790CCC" w:rsidRPr="00D52FBA" w:rsidRDefault="00933CF2" w:rsidP="00790CCC">
      <w:r>
        <w:rPr>
          <w:noProof/>
          <w:lang w:eastAsia="de-DE"/>
        </w:rPr>
        <w:drawing>
          <wp:inline distT="0" distB="0" distL="0" distR="0" wp14:anchorId="27EE9D64" wp14:editId="7CA221A1">
            <wp:extent cx="5943600" cy="6451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45160"/>
                    </a:xfrm>
                    <a:prstGeom prst="rect">
                      <a:avLst/>
                    </a:prstGeom>
                  </pic:spPr>
                </pic:pic>
              </a:graphicData>
            </a:graphic>
          </wp:inline>
        </w:drawing>
      </w:r>
    </w:p>
    <w:p w:rsidR="00790CCC" w:rsidRPr="00D52FBA" w:rsidRDefault="00790CCC" w:rsidP="00790CCC"/>
    <w:p w:rsidR="00790CCC" w:rsidRPr="003D463C" w:rsidRDefault="00790CCC" w:rsidP="00790CCC">
      <w:pPr>
        <w:rPr>
          <w:lang w:val="en-US"/>
        </w:rPr>
      </w:pPr>
      <w:r w:rsidRPr="003D463C">
        <w:rPr>
          <w:lang w:val="en-US"/>
        </w:rPr>
        <w:t xml:space="preserve">The integration framework displays the </w:t>
      </w:r>
      <w:r w:rsidR="00067818" w:rsidRPr="003D463C">
        <w:rPr>
          <w:lang w:val="en-US"/>
        </w:rPr>
        <w:t xml:space="preserve">available </w:t>
      </w:r>
      <w:r w:rsidRPr="003D463C">
        <w:rPr>
          <w:lang w:val="en-US"/>
        </w:rPr>
        <w:t xml:space="preserve">business processes. The icons in front of each process display </w:t>
      </w:r>
      <w:r w:rsidR="00586D5D" w:rsidRPr="003D463C">
        <w:rPr>
          <w:lang w:val="en-US"/>
        </w:rPr>
        <w:t xml:space="preserve">the </w:t>
      </w:r>
      <w:r w:rsidRPr="003D463C">
        <w:rPr>
          <w:lang w:val="en-US"/>
        </w:rPr>
        <w:t xml:space="preserve">status </w:t>
      </w:r>
      <w:r w:rsidR="00586D5D" w:rsidRPr="003D463C">
        <w:rPr>
          <w:lang w:val="en-US"/>
        </w:rPr>
        <w:t xml:space="preserve">of the business process </w:t>
      </w:r>
      <w:r w:rsidRPr="003D463C">
        <w:rPr>
          <w:lang w:val="en-US"/>
        </w:rPr>
        <w:t xml:space="preserve">and the status of the associated scenario package. </w:t>
      </w:r>
      <w:r w:rsidR="00067818" w:rsidRPr="003D463C">
        <w:rPr>
          <w:lang w:val="en-US"/>
        </w:rPr>
        <w:t xml:space="preserve">A </w:t>
      </w:r>
      <w:r w:rsidRPr="003D463C">
        <w:rPr>
          <w:lang w:val="en-US"/>
        </w:rPr>
        <w:t>grey icon indicates that there is no scenario package associated to the business process. The monitor displays the BPM identifier and version, the BPM ID and name of the scenario package.</w:t>
      </w:r>
    </w:p>
    <w:p w:rsidR="00790CCC" w:rsidRPr="003D463C" w:rsidRDefault="00790CCC" w:rsidP="00790CCC">
      <w:pPr>
        <w:rPr>
          <w:lang w:val="en-US"/>
        </w:rPr>
      </w:pPr>
    </w:p>
    <w:p w:rsidR="00790CCC" w:rsidRPr="003D463C" w:rsidRDefault="00790CCC" w:rsidP="00783B91">
      <w:pPr>
        <w:pStyle w:val="BlueFieldName"/>
        <w:keepNext/>
        <w:rPr>
          <w:lang w:val="en-US"/>
        </w:rPr>
      </w:pPr>
      <w:r w:rsidRPr="003D463C">
        <w:rPr>
          <w:lang w:val="en-US"/>
        </w:rPr>
        <w:lastRenderedPageBreak/>
        <w:t>#Final</w:t>
      </w:r>
    </w:p>
    <w:p w:rsidR="00790CCC" w:rsidRPr="003D463C" w:rsidRDefault="00790CCC" w:rsidP="00790CCC">
      <w:pPr>
        <w:rPr>
          <w:lang w:val="en-US"/>
        </w:rPr>
      </w:pPr>
      <w:r w:rsidRPr="003D463C">
        <w:rPr>
          <w:lang w:val="en-US"/>
        </w:rPr>
        <w:t xml:space="preserve">The </w:t>
      </w:r>
      <w:r w:rsidR="00067818" w:rsidRPr="003D463C">
        <w:rPr>
          <w:lang w:val="en-US"/>
        </w:rPr>
        <w:t xml:space="preserve">field </w:t>
      </w:r>
      <w:r w:rsidRPr="003D463C">
        <w:rPr>
          <w:lang w:val="en-US"/>
        </w:rPr>
        <w:t xml:space="preserve">displays the number of </w:t>
      </w:r>
      <w:r w:rsidR="00933CF2" w:rsidRPr="003D463C">
        <w:rPr>
          <w:lang w:val="en-US"/>
        </w:rPr>
        <w:t xml:space="preserve">completed </w:t>
      </w:r>
      <w:r w:rsidRPr="003D463C">
        <w:rPr>
          <w:lang w:val="en-US"/>
        </w:rPr>
        <w:t>business process instances.</w:t>
      </w:r>
    </w:p>
    <w:p w:rsidR="00790CCC" w:rsidRPr="003D463C" w:rsidRDefault="00790CCC" w:rsidP="00790CCC">
      <w:pPr>
        <w:rPr>
          <w:lang w:val="en-US"/>
        </w:rPr>
      </w:pPr>
    </w:p>
    <w:p w:rsidR="00790CCC" w:rsidRPr="003D463C" w:rsidRDefault="00790CCC" w:rsidP="00790CCC">
      <w:pPr>
        <w:pStyle w:val="BlueFieldName"/>
        <w:rPr>
          <w:lang w:val="en-US"/>
        </w:rPr>
      </w:pPr>
      <w:r w:rsidRPr="003D463C">
        <w:rPr>
          <w:lang w:val="en-US"/>
        </w:rPr>
        <w:t>#Run</w:t>
      </w:r>
    </w:p>
    <w:p w:rsidR="00790CCC" w:rsidRPr="003D463C" w:rsidRDefault="00790CCC" w:rsidP="00790CCC">
      <w:pPr>
        <w:rPr>
          <w:lang w:val="en-US"/>
        </w:rPr>
      </w:pPr>
      <w:r w:rsidRPr="003D463C">
        <w:rPr>
          <w:lang w:val="en-US"/>
        </w:rPr>
        <w:t xml:space="preserve">The </w:t>
      </w:r>
      <w:r w:rsidR="00067818" w:rsidRPr="003D463C">
        <w:rPr>
          <w:lang w:val="en-US"/>
        </w:rPr>
        <w:t xml:space="preserve">field </w:t>
      </w:r>
      <w:r w:rsidRPr="003D463C">
        <w:rPr>
          <w:lang w:val="en-US"/>
        </w:rPr>
        <w:t xml:space="preserve">displays the number of </w:t>
      </w:r>
      <w:r w:rsidR="00933CF2" w:rsidRPr="003D463C">
        <w:rPr>
          <w:lang w:val="en-US"/>
        </w:rPr>
        <w:t xml:space="preserve">running </w:t>
      </w:r>
      <w:r w:rsidRPr="003D463C">
        <w:rPr>
          <w:lang w:val="en-US"/>
        </w:rPr>
        <w:t>business process instances.</w:t>
      </w:r>
    </w:p>
    <w:p w:rsidR="00790CCC" w:rsidRPr="003D463C" w:rsidRDefault="00790CCC" w:rsidP="00790CCC">
      <w:pPr>
        <w:rPr>
          <w:lang w:val="en-US"/>
        </w:rPr>
      </w:pPr>
    </w:p>
    <w:p w:rsidR="00790CCC" w:rsidRPr="003D463C" w:rsidRDefault="00790CCC" w:rsidP="00790CCC">
      <w:pPr>
        <w:pStyle w:val="BlueFieldName"/>
        <w:rPr>
          <w:lang w:val="en-US"/>
        </w:rPr>
      </w:pPr>
      <w:r w:rsidRPr="00D52FBA">
        <w:rPr>
          <w:noProof/>
          <w:lang w:eastAsia="de-DE"/>
        </w:rPr>
        <w:drawing>
          <wp:inline distT="0" distB="0" distL="0" distR="0" wp14:anchorId="4DFA06BE" wp14:editId="0BE18A02">
            <wp:extent cx="304762" cy="2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Monitor.png"/>
                    <pic:cNvPicPr/>
                  </pic:nvPicPr>
                  <pic:blipFill>
                    <a:blip r:embed="rId38">
                      <a:extLst>
                        <a:ext uri="{28A0092B-C50C-407E-A947-70E740481C1C}">
                          <a14:useLocalDpi xmlns:a14="http://schemas.microsoft.com/office/drawing/2010/main" val="0"/>
                        </a:ext>
                      </a:extLst>
                    </a:blip>
                    <a:stretch>
                      <a:fillRect/>
                    </a:stretch>
                  </pic:blipFill>
                  <pic:spPr>
                    <a:xfrm>
                      <a:off x="0" y="0"/>
                      <a:ext cx="304762" cy="219048"/>
                    </a:xfrm>
                    <a:prstGeom prst="rect">
                      <a:avLst/>
                    </a:prstGeom>
                  </pic:spPr>
                </pic:pic>
              </a:graphicData>
            </a:graphic>
          </wp:inline>
        </w:drawing>
      </w:r>
      <w:r w:rsidRPr="003D463C">
        <w:rPr>
          <w:lang w:val="en-US"/>
        </w:rPr>
        <w:t xml:space="preserve"> Open Business Process Instance Monitor</w:t>
      </w:r>
    </w:p>
    <w:p w:rsidR="00790CCC" w:rsidRPr="003D463C" w:rsidRDefault="00790CCC" w:rsidP="00790CCC">
      <w:pPr>
        <w:rPr>
          <w:lang w:val="en-US"/>
        </w:rPr>
      </w:pPr>
      <w:r w:rsidRPr="003D463C">
        <w:rPr>
          <w:lang w:val="en-US"/>
        </w:rPr>
        <w:t>To display the instances of the business process, click the button.</w:t>
      </w:r>
    </w:p>
    <w:p w:rsidR="00790CCC" w:rsidRPr="003D463C" w:rsidRDefault="00790CCC" w:rsidP="00790CCC">
      <w:pPr>
        <w:rPr>
          <w:lang w:val="en-US"/>
        </w:rPr>
      </w:pPr>
    </w:p>
    <w:p w:rsidR="00790CCC" w:rsidRPr="003D463C" w:rsidRDefault="00365DC7" w:rsidP="00790CCC">
      <w:pPr>
        <w:rPr>
          <w:color w:val="1F497D" w:themeColor="text2"/>
          <w:lang w:val="en-US"/>
        </w:rPr>
      </w:pPr>
      <w:r>
        <w:rPr>
          <w:noProof/>
          <w:lang w:eastAsia="de-DE"/>
        </w:rPr>
        <w:drawing>
          <wp:inline distT="0" distB="0" distL="0" distR="0" wp14:anchorId="7A206698" wp14:editId="2EEED4D1">
            <wp:extent cx="304762" cy="209524"/>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62" cy="209524"/>
                    </a:xfrm>
                    <a:prstGeom prst="rect">
                      <a:avLst/>
                    </a:prstGeom>
                  </pic:spPr>
                </pic:pic>
              </a:graphicData>
            </a:graphic>
          </wp:inline>
        </w:drawing>
      </w:r>
      <w:r w:rsidR="00790CCC" w:rsidRPr="003D463C">
        <w:rPr>
          <w:lang w:val="en-US"/>
        </w:rPr>
        <w:t xml:space="preserve"> </w:t>
      </w:r>
      <w:r w:rsidR="00790CCC" w:rsidRPr="003D463C">
        <w:rPr>
          <w:color w:val="1F497D" w:themeColor="text2"/>
          <w:lang w:val="en-US"/>
        </w:rPr>
        <w:t>Display BPMN Definition</w:t>
      </w:r>
    </w:p>
    <w:p w:rsidR="00790CCC" w:rsidRPr="003D463C" w:rsidRDefault="00790CCC" w:rsidP="00790CCC">
      <w:pPr>
        <w:rPr>
          <w:lang w:val="en-US"/>
        </w:rPr>
      </w:pPr>
      <w:r w:rsidRPr="003D463C">
        <w:rPr>
          <w:lang w:val="en-US"/>
        </w:rPr>
        <w:t>To display the BPMN definition of the business process, click the button.</w:t>
      </w:r>
    </w:p>
    <w:p w:rsidR="00790CCC" w:rsidRPr="003D463C" w:rsidRDefault="00790CCC" w:rsidP="00790CCC">
      <w:pPr>
        <w:rPr>
          <w:lang w:val="en-US"/>
        </w:rPr>
      </w:pPr>
    </w:p>
    <w:p w:rsidR="00790CCC" w:rsidRPr="003D463C" w:rsidRDefault="00790CCC" w:rsidP="00790CCC">
      <w:pPr>
        <w:pStyle w:val="BlueFieldName"/>
        <w:rPr>
          <w:lang w:val="en-US"/>
        </w:rPr>
      </w:pPr>
      <w:r w:rsidRPr="00D52FBA">
        <w:rPr>
          <w:noProof/>
          <w:lang w:eastAsia="de-DE"/>
        </w:rPr>
        <w:drawing>
          <wp:inline distT="0" distB="0" distL="0" distR="0" wp14:anchorId="62C6A0A7" wp14:editId="790E1123">
            <wp:extent cx="276190" cy="2095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190" cy="209524"/>
                    </a:xfrm>
                    <a:prstGeom prst="rect">
                      <a:avLst/>
                    </a:prstGeom>
                  </pic:spPr>
                </pic:pic>
              </a:graphicData>
            </a:graphic>
          </wp:inline>
        </w:drawing>
      </w:r>
      <w:r w:rsidRPr="003D463C">
        <w:rPr>
          <w:lang w:val="en-US"/>
        </w:rPr>
        <w:t xml:space="preserve"> Display Documentation for Business Process</w:t>
      </w:r>
    </w:p>
    <w:p w:rsidR="00790CCC" w:rsidRPr="003D463C" w:rsidRDefault="00790CCC" w:rsidP="00790CCC">
      <w:pPr>
        <w:rPr>
          <w:lang w:val="en-US"/>
        </w:rPr>
      </w:pPr>
      <w:r w:rsidRPr="003D463C">
        <w:rPr>
          <w:lang w:val="en-US"/>
        </w:rPr>
        <w:t>To display documentation for the business process, click the button.</w:t>
      </w:r>
    </w:p>
    <w:p w:rsidR="00790CCC" w:rsidRPr="003D463C" w:rsidRDefault="00790CCC" w:rsidP="00790CCC">
      <w:pPr>
        <w:rPr>
          <w:lang w:val="en-US"/>
        </w:rPr>
      </w:pPr>
    </w:p>
    <w:p w:rsidR="00790CCC" w:rsidRPr="003D463C" w:rsidRDefault="00F076FB" w:rsidP="00790CCC">
      <w:pPr>
        <w:pStyle w:val="Heading2"/>
        <w:rPr>
          <w:lang w:val="en-US"/>
        </w:rPr>
      </w:pPr>
      <w:bookmarkStart w:id="134" w:name="bpInstControl"/>
      <w:bookmarkStart w:id="135" w:name="a4_3"/>
      <w:bookmarkStart w:id="136" w:name="_Toc22297485"/>
      <w:r w:rsidRPr="003D463C">
        <w:rPr>
          <w:lang w:val="en-US"/>
        </w:rPr>
        <w:t>4</w:t>
      </w:r>
      <w:r w:rsidR="00790CCC" w:rsidRPr="003D463C">
        <w:rPr>
          <w:lang w:val="en-US"/>
        </w:rPr>
        <w:t>.3 Using the Business Process Instance Control Monitor</w:t>
      </w:r>
      <w:bookmarkEnd w:id="136"/>
    </w:p>
    <w:bookmarkEnd w:id="134"/>
    <w:bookmarkEnd w:id="135"/>
    <w:p w:rsidR="00790CCC" w:rsidRPr="003D463C" w:rsidRDefault="00790CCC" w:rsidP="00790CCC">
      <w:pPr>
        <w:rPr>
          <w:lang w:val="en-US"/>
        </w:rPr>
      </w:pPr>
      <w:r w:rsidRPr="003D463C">
        <w:rPr>
          <w:lang w:val="en-US"/>
        </w:rPr>
        <w:t>For each business process that is active and running, display information about the business process instances in the business process instance monitor.</w:t>
      </w:r>
    </w:p>
    <w:p w:rsidR="00790CCC" w:rsidRPr="003D463C" w:rsidRDefault="00790CCC" w:rsidP="00790CCC">
      <w:pPr>
        <w:rPr>
          <w:lang w:val="en-US"/>
        </w:rPr>
      </w:pPr>
    </w:p>
    <w:p w:rsidR="00790CCC" w:rsidRPr="003D463C" w:rsidRDefault="00790CCC" w:rsidP="00790CCC">
      <w:pPr>
        <w:rPr>
          <w:lang w:val="en-US"/>
        </w:rPr>
      </w:pPr>
      <w:r w:rsidRPr="003D463C">
        <w:rPr>
          <w:lang w:val="en-US"/>
        </w:rPr>
        <w:t>To open the monitor, you have the following options:</w:t>
      </w:r>
    </w:p>
    <w:p w:rsidR="00790CCC" w:rsidRPr="003D463C" w:rsidRDefault="00790CCC" w:rsidP="00790CCC">
      <w:pPr>
        <w:pStyle w:val="BulletedList"/>
        <w:rPr>
          <w:lang w:val="en-US"/>
        </w:rPr>
      </w:pPr>
      <w:r w:rsidRPr="003D463C">
        <w:rPr>
          <w:rFonts w:cs="Arial"/>
          <w:lang w:val="en-US"/>
        </w:rPr>
        <w:t xml:space="preserve">Choose </w:t>
      </w:r>
      <w:r w:rsidRPr="003D463C">
        <w:rPr>
          <w:rFonts w:cs="Arial"/>
          <w:i/>
          <w:color w:val="948A54"/>
          <w:lang w:val="en-US"/>
        </w:rPr>
        <w:t xml:space="preserve">Monitoring </w:t>
      </w:r>
      <w:r w:rsidRPr="003D463C">
        <w:rPr>
          <w:rFonts w:cs="Arial"/>
          <w:color w:val="948A54"/>
          <w:lang w:val="en-US"/>
        </w:rPr>
        <w:t xml:space="preserve">→ </w:t>
      </w:r>
      <w:r w:rsidRPr="003D463C">
        <w:rPr>
          <w:rFonts w:cs="Arial"/>
          <w:i/>
          <w:color w:val="948A54"/>
          <w:lang w:val="en-US"/>
        </w:rPr>
        <w:t>BPM Monitor</w:t>
      </w:r>
      <w:r w:rsidRPr="003D463C">
        <w:rPr>
          <w:lang w:val="en-US"/>
        </w:rPr>
        <w:t xml:space="preserve"> and click the </w:t>
      </w:r>
      <w:r w:rsidRPr="00D52FBA">
        <w:rPr>
          <w:noProof/>
          <w:lang w:eastAsia="de-DE"/>
        </w:rPr>
        <w:drawing>
          <wp:inline distT="0" distB="0" distL="0" distR="0" wp14:anchorId="2BB47031" wp14:editId="4440C0AC">
            <wp:extent cx="148668" cy="106856"/>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Monitor.png"/>
                    <pic:cNvPicPr/>
                  </pic:nvPicPr>
                  <pic:blipFill>
                    <a:blip r:embed="rId38">
                      <a:extLst>
                        <a:ext uri="{28A0092B-C50C-407E-A947-70E740481C1C}">
                          <a14:useLocalDpi xmlns:a14="http://schemas.microsoft.com/office/drawing/2010/main" val="0"/>
                        </a:ext>
                      </a:extLst>
                    </a:blip>
                    <a:stretch>
                      <a:fillRect/>
                    </a:stretch>
                  </pic:blipFill>
                  <pic:spPr>
                    <a:xfrm>
                      <a:off x="0" y="0"/>
                      <a:ext cx="153155" cy="110081"/>
                    </a:xfrm>
                    <a:prstGeom prst="rect">
                      <a:avLst/>
                    </a:prstGeom>
                  </pic:spPr>
                </pic:pic>
              </a:graphicData>
            </a:graphic>
          </wp:inline>
        </w:drawing>
      </w:r>
      <w:r w:rsidRPr="003D463C">
        <w:rPr>
          <w:lang w:val="en-US"/>
        </w:rPr>
        <w:t xml:space="preserve"> icon of the business process.</w:t>
      </w:r>
    </w:p>
    <w:p w:rsidR="00790CCC" w:rsidRPr="003D463C" w:rsidRDefault="00790CCC" w:rsidP="00790CCC">
      <w:pPr>
        <w:pStyle w:val="BulletedList"/>
        <w:rPr>
          <w:lang w:val="en-US"/>
        </w:rPr>
      </w:pPr>
      <w:r w:rsidRPr="003D463C">
        <w:rPr>
          <w:lang w:val="en-US"/>
        </w:rPr>
        <w:t xml:space="preserve">Choose </w:t>
      </w:r>
      <w:r w:rsidRPr="003D463C">
        <w:rPr>
          <w:rStyle w:val="Path"/>
          <w:lang w:val="en-US"/>
        </w:rPr>
        <w:t>Scenarios → Business Processes</w:t>
      </w:r>
      <w:r w:rsidRPr="003D463C">
        <w:rPr>
          <w:lang w:val="en-US"/>
        </w:rPr>
        <w:t xml:space="preserve">, select the business process and click the </w:t>
      </w:r>
      <w:r w:rsidRPr="00D52FBA">
        <w:rPr>
          <w:noProof/>
          <w:lang w:eastAsia="de-DE"/>
        </w:rPr>
        <w:drawing>
          <wp:inline distT="0" distB="0" distL="0" distR="0" wp14:anchorId="032C5B28" wp14:editId="57B1CABF">
            <wp:extent cx="199141" cy="143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Monitor.png"/>
                    <pic:cNvPicPr/>
                  </pic:nvPicPr>
                  <pic:blipFill>
                    <a:blip r:embed="rId38">
                      <a:extLst>
                        <a:ext uri="{28A0092B-C50C-407E-A947-70E740481C1C}">
                          <a14:useLocalDpi xmlns:a14="http://schemas.microsoft.com/office/drawing/2010/main" val="0"/>
                        </a:ext>
                      </a:extLst>
                    </a:blip>
                    <a:stretch>
                      <a:fillRect/>
                    </a:stretch>
                  </pic:blipFill>
                  <pic:spPr>
                    <a:xfrm>
                      <a:off x="0" y="0"/>
                      <a:ext cx="202132" cy="145283"/>
                    </a:xfrm>
                    <a:prstGeom prst="rect">
                      <a:avLst/>
                    </a:prstGeom>
                  </pic:spPr>
                </pic:pic>
              </a:graphicData>
            </a:graphic>
          </wp:inline>
        </w:drawing>
      </w:r>
      <w:r w:rsidRPr="003D463C">
        <w:rPr>
          <w:lang w:val="en-US"/>
        </w:rPr>
        <w:t xml:space="preserve"> icon.</w:t>
      </w:r>
    </w:p>
    <w:p w:rsidR="00790CCC" w:rsidRPr="003D463C" w:rsidRDefault="00790CCC" w:rsidP="00790CCC">
      <w:pPr>
        <w:rPr>
          <w:lang w:val="en-US"/>
        </w:rPr>
      </w:pPr>
    </w:p>
    <w:p w:rsidR="00790CCC" w:rsidRPr="00D52FBA" w:rsidRDefault="00000F5B" w:rsidP="00790CCC">
      <w:r>
        <w:rPr>
          <w:noProof/>
          <w:lang w:eastAsia="de-DE"/>
        </w:rPr>
        <w:lastRenderedPageBreak/>
        <w:drawing>
          <wp:inline distT="0" distB="0" distL="0" distR="0" wp14:anchorId="38C266D6" wp14:editId="1535FAA2">
            <wp:extent cx="2847619" cy="417142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7619" cy="4171429"/>
                    </a:xfrm>
                    <a:prstGeom prst="rect">
                      <a:avLst/>
                    </a:prstGeom>
                  </pic:spPr>
                </pic:pic>
              </a:graphicData>
            </a:graphic>
          </wp:inline>
        </w:drawing>
      </w:r>
    </w:p>
    <w:p w:rsidR="00790CCC" w:rsidRPr="00D52FBA" w:rsidRDefault="00790CCC" w:rsidP="00790CCC"/>
    <w:p w:rsidR="00790CCC" w:rsidRPr="003D463C" w:rsidRDefault="00790CCC" w:rsidP="00790CCC">
      <w:pPr>
        <w:rPr>
          <w:lang w:val="en-US"/>
        </w:rPr>
      </w:pPr>
      <w:r w:rsidRPr="003D463C">
        <w:rPr>
          <w:lang w:val="en-US"/>
        </w:rPr>
        <w:t xml:space="preserve">For each business process instance, the monitor </w:t>
      </w:r>
      <w:r w:rsidR="000C0D8F" w:rsidRPr="003D463C">
        <w:rPr>
          <w:lang w:val="en-US"/>
        </w:rPr>
        <w:t xml:space="preserve">displays </w:t>
      </w:r>
      <w:r w:rsidRPr="003D463C">
        <w:rPr>
          <w:lang w:val="en-US"/>
        </w:rPr>
        <w:t>the following information:</w:t>
      </w:r>
    </w:p>
    <w:p w:rsidR="00790CCC" w:rsidRPr="005C5E0D" w:rsidRDefault="00067818" w:rsidP="00790CCC">
      <w:pPr>
        <w:pStyle w:val="BulletedList"/>
      </w:pPr>
      <w:r>
        <w:t>Start t</w:t>
      </w:r>
      <w:r w:rsidR="00790CCC" w:rsidRPr="005C5E0D">
        <w:t>imestamp</w:t>
      </w:r>
    </w:p>
    <w:p w:rsidR="00790CCC" w:rsidRPr="003D463C" w:rsidRDefault="00790CCC" w:rsidP="00790CCC">
      <w:pPr>
        <w:pStyle w:val="BulletedList"/>
        <w:rPr>
          <w:lang w:val="en-US"/>
        </w:rPr>
      </w:pPr>
      <w:r w:rsidRPr="003D463C">
        <w:rPr>
          <w:lang w:val="en-US"/>
        </w:rPr>
        <w:t>Timestamp of the last action of the business process</w:t>
      </w:r>
    </w:p>
    <w:p w:rsidR="00790CCC" w:rsidRPr="003D463C" w:rsidRDefault="00790CCC" w:rsidP="00790CCC">
      <w:pPr>
        <w:pStyle w:val="BulletedList"/>
        <w:rPr>
          <w:lang w:val="en-US"/>
        </w:rPr>
      </w:pPr>
      <w:r w:rsidRPr="003D463C">
        <w:rPr>
          <w:lang w:val="en-US"/>
        </w:rPr>
        <w:t>The status of the instance.</w:t>
      </w:r>
    </w:p>
    <w:tbl>
      <w:tblPr>
        <w:tblStyle w:val="TableGrid"/>
        <w:tblW w:w="0" w:type="auto"/>
        <w:tblInd w:w="534" w:type="dxa"/>
        <w:tblLook w:val="04A0" w:firstRow="1" w:lastRow="0" w:firstColumn="1" w:lastColumn="0" w:noHBand="0" w:noVBand="1"/>
      </w:tblPr>
      <w:tblGrid>
        <w:gridCol w:w="992"/>
        <w:gridCol w:w="2410"/>
      </w:tblGrid>
      <w:tr w:rsidR="00000F5B" w:rsidRPr="00000F5B" w:rsidTr="00E774A4">
        <w:tc>
          <w:tcPr>
            <w:tcW w:w="992" w:type="dxa"/>
          </w:tcPr>
          <w:p w:rsidR="00000F5B" w:rsidRPr="00000F5B" w:rsidRDefault="00000F5B" w:rsidP="00000F5B">
            <w:pPr>
              <w:pStyle w:val="LContinue"/>
              <w:ind w:left="0"/>
              <w:rPr>
                <w:b/>
              </w:rPr>
            </w:pPr>
            <w:r w:rsidRPr="00000F5B">
              <w:rPr>
                <w:b/>
              </w:rPr>
              <w:t>Icon</w:t>
            </w:r>
          </w:p>
        </w:tc>
        <w:tc>
          <w:tcPr>
            <w:tcW w:w="2410" w:type="dxa"/>
          </w:tcPr>
          <w:p w:rsidR="00000F5B" w:rsidRPr="00000F5B" w:rsidRDefault="00000F5B" w:rsidP="00000F5B">
            <w:pPr>
              <w:pStyle w:val="LContinue"/>
              <w:ind w:left="0"/>
              <w:rPr>
                <w:b/>
              </w:rPr>
            </w:pPr>
            <w:r>
              <w:rPr>
                <w:b/>
              </w:rPr>
              <w:t xml:space="preserve">Instance is </w:t>
            </w:r>
            <w:r w:rsidR="0072573B">
              <w:rPr>
                <w:b/>
              </w:rPr>
              <w:t>…</w:t>
            </w:r>
          </w:p>
        </w:tc>
      </w:tr>
      <w:tr w:rsidR="00000F5B" w:rsidTr="00E774A4">
        <w:tc>
          <w:tcPr>
            <w:tcW w:w="992" w:type="dxa"/>
          </w:tcPr>
          <w:p w:rsidR="00000F5B" w:rsidRDefault="00000F5B" w:rsidP="00000F5B">
            <w:pPr>
              <w:pStyle w:val="LContinue"/>
              <w:ind w:left="0"/>
            </w:pPr>
            <w:r w:rsidRPr="00D52FBA">
              <w:rPr>
                <w:noProof/>
                <w:lang w:eastAsia="de-DE"/>
              </w:rPr>
              <w:drawing>
                <wp:inline distT="0" distB="0" distL="0" distR="0" wp14:anchorId="64BF473E" wp14:editId="191D004D">
                  <wp:extent cx="207976" cy="14052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894" cy="145874"/>
                          </a:xfrm>
                          <a:prstGeom prst="rect">
                            <a:avLst/>
                          </a:prstGeom>
                        </pic:spPr>
                      </pic:pic>
                    </a:graphicData>
                  </a:graphic>
                </wp:inline>
              </w:drawing>
            </w:r>
          </w:p>
        </w:tc>
        <w:tc>
          <w:tcPr>
            <w:tcW w:w="2410" w:type="dxa"/>
          </w:tcPr>
          <w:p w:rsidR="00000F5B" w:rsidRDefault="00000F5B" w:rsidP="00000F5B">
            <w:pPr>
              <w:pStyle w:val="LContinue"/>
              <w:ind w:left="0"/>
            </w:pPr>
            <w:r>
              <w:t>Running</w:t>
            </w:r>
          </w:p>
        </w:tc>
      </w:tr>
      <w:tr w:rsidR="00000F5B" w:rsidTr="00E774A4">
        <w:tc>
          <w:tcPr>
            <w:tcW w:w="992" w:type="dxa"/>
          </w:tcPr>
          <w:p w:rsidR="00000F5B" w:rsidRDefault="00000F5B" w:rsidP="00000F5B">
            <w:pPr>
              <w:pStyle w:val="LContinue"/>
              <w:ind w:left="0"/>
            </w:pPr>
            <w:r w:rsidRPr="00D52FBA">
              <w:rPr>
                <w:noProof/>
                <w:lang w:eastAsia="de-DE"/>
              </w:rPr>
              <w:drawing>
                <wp:inline distT="0" distB="0" distL="0" distR="0" wp14:anchorId="5F6230C9" wp14:editId="54F668EF">
                  <wp:extent cx="181869" cy="13271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7784" cy="137032"/>
                          </a:xfrm>
                          <a:prstGeom prst="rect">
                            <a:avLst/>
                          </a:prstGeom>
                        </pic:spPr>
                      </pic:pic>
                    </a:graphicData>
                  </a:graphic>
                </wp:inline>
              </w:drawing>
            </w:r>
          </w:p>
        </w:tc>
        <w:tc>
          <w:tcPr>
            <w:tcW w:w="2410" w:type="dxa"/>
          </w:tcPr>
          <w:p w:rsidR="00000F5B" w:rsidRDefault="00000F5B" w:rsidP="00000F5B">
            <w:pPr>
              <w:pStyle w:val="LContinue"/>
              <w:ind w:left="0"/>
            </w:pPr>
            <w:r>
              <w:t>Finished</w:t>
            </w:r>
          </w:p>
        </w:tc>
      </w:tr>
      <w:tr w:rsidR="00000F5B" w:rsidTr="00E774A4">
        <w:tc>
          <w:tcPr>
            <w:tcW w:w="992" w:type="dxa"/>
          </w:tcPr>
          <w:p w:rsidR="00000F5B" w:rsidRDefault="00000F5B" w:rsidP="00000F5B">
            <w:pPr>
              <w:pStyle w:val="LContinue"/>
              <w:ind w:left="0"/>
            </w:pPr>
            <w:r w:rsidRPr="00D52FBA">
              <w:rPr>
                <w:noProof/>
                <w:lang w:eastAsia="de-DE"/>
              </w:rPr>
              <w:drawing>
                <wp:inline distT="0" distB="0" distL="0" distR="0" wp14:anchorId="262254F8" wp14:editId="0E2268FE">
                  <wp:extent cx="208646" cy="146616"/>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646" cy="146616"/>
                          </a:xfrm>
                          <a:prstGeom prst="rect">
                            <a:avLst/>
                          </a:prstGeom>
                        </pic:spPr>
                      </pic:pic>
                    </a:graphicData>
                  </a:graphic>
                </wp:inline>
              </w:drawing>
            </w:r>
          </w:p>
        </w:tc>
        <w:tc>
          <w:tcPr>
            <w:tcW w:w="2410" w:type="dxa"/>
          </w:tcPr>
          <w:p w:rsidR="00000F5B" w:rsidRDefault="00000F5B" w:rsidP="00000F5B">
            <w:pPr>
              <w:pStyle w:val="LContinue"/>
              <w:ind w:left="0"/>
            </w:pPr>
            <w:r>
              <w:t>Finished with exception</w:t>
            </w:r>
          </w:p>
        </w:tc>
      </w:tr>
      <w:tr w:rsidR="00000F5B" w:rsidTr="00E774A4">
        <w:tc>
          <w:tcPr>
            <w:tcW w:w="992" w:type="dxa"/>
          </w:tcPr>
          <w:p w:rsidR="00000F5B" w:rsidRPr="00D52FBA" w:rsidRDefault="00000F5B" w:rsidP="00000F5B">
            <w:pPr>
              <w:pStyle w:val="LContinue"/>
              <w:ind w:left="0"/>
              <w:rPr>
                <w:noProof/>
                <w:lang w:eastAsia="de-DE"/>
              </w:rPr>
            </w:pPr>
            <w:r w:rsidRPr="00D52FBA">
              <w:rPr>
                <w:noProof/>
                <w:lang w:eastAsia="de-DE"/>
              </w:rPr>
              <w:drawing>
                <wp:inline distT="0" distB="0" distL="0" distR="0" wp14:anchorId="521EA489" wp14:editId="7C9AEAD1">
                  <wp:extent cx="208646" cy="146616"/>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626" cy="152224"/>
                          </a:xfrm>
                          <a:prstGeom prst="rect">
                            <a:avLst/>
                          </a:prstGeom>
                        </pic:spPr>
                      </pic:pic>
                    </a:graphicData>
                  </a:graphic>
                </wp:inline>
              </w:drawing>
            </w:r>
          </w:p>
        </w:tc>
        <w:tc>
          <w:tcPr>
            <w:tcW w:w="2410" w:type="dxa"/>
          </w:tcPr>
          <w:p w:rsidR="00000F5B" w:rsidRDefault="00067818" w:rsidP="00000F5B">
            <w:pPr>
              <w:pStyle w:val="LContinue"/>
              <w:ind w:left="0"/>
            </w:pPr>
            <w:r>
              <w:t>Killed</w:t>
            </w:r>
            <w:r w:rsidR="00000F5B">
              <w:t xml:space="preserve"> by user</w:t>
            </w:r>
          </w:p>
        </w:tc>
      </w:tr>
    </w:tbl>
    <w:p w:rsidR="00000F5B" w:rsidRPr="005C5E0D" w:rsidRDefault="00000F5B" w:rsidP="00000F5B">
      <w:pPr>
        <w:pStyle w:val="LContinue"/>
      </w:pPr>
    </w:p>
    <w:p w:rsidR="00790CCC" w:rsidRPr="003D463C" w:rsidRDefault="00790CCC" w:rsidP="00790CCC">
      <w:pPr>
        <w:pStyle w:val="BulletedList"/>
        <w:rPr>
          <w:lang w:val="en-US"/>
        </w:rPr>
      </w:pPr>
      <w:r w:rsidRPr="003D463C">
        <w:rPr>
          <w:lang w:val="en-US"/>
        </w:rPr>
        <w:t>To display process instance details, click [Details]</w:t>
      </w:r>
    </w:p>
    <w:p w:rsidR="00790CCC" w:rsidRPr="003D463C" w:rsidRDefault="00790CCC" w:rsidP="00790CCC">
      <w:pPr>
        <w:pStyle w:val="BulletedList"/>
        <w:rPr>
          <w:lang w:val="en-US"/>
        </w:rPr>
      </w:pPr>
      <w:r w:rsidRPr="003D463C">
        <w:rPr>
          <w:lang w:val="en-US"/>
        </w:rPr>
        <w:t>To delete the business process instance, click [Delete]</w:t>
      </w:r>
    </w:p>
    <w:p w:rsidR="00790CCC" w:rsidRPr="003D463C" w:rsidRDefault="00790CCC" w:rsidP="00790CCC">
      <w:pPr>
        <w:pStyle w:val="LContinue"/>
        <w:rPr>
          <w:lang w:val="en-US"/>
        </w:rPr>
      </w:pPr>
      <w:r w:rsidRPr="003D463C">
        <w:rPr>
          <w:lang w:val="en-US"/>
        </w:rPr>
        <w:t xml:space="preserve">You can delete instances </w:t>
      </w:r>
      <w:r w:rsidR="000C0D8F" w:rsidRPr="003D463C">
        <w:rPr>
          <w:lang w:val="en-US"/>
        </w:rPr>
        <w:t xml:space="preserve">independent of the </w:t>
      </w:r>
      <w:r w:rsidRPr="003D463C">
        <w:rPr>
          <w:lang w:val="en-US"/>
        </w:rPr>
        <w:t xml:space="preserve">status. For running instances, click [Delete]. If you confirm the message, the integration framework cancels the instance and changes the status to </w:t>
      </w:r>
      <w:r w:rsidR="00067818" w:rsidRPr="003D463C">
        <w:rPr>
          <w:rStyle w:val="TechnicalName"/>
          <w:lang w:val="en-US"/>
        </w:rPr>
        <w:t xml:space="preserve">Killed </w:t>
      </w:r>
      <w:r w:rsidRPr="003D463C">
        <w:rPr>
          <w:rStyle w:val="TechnicalName"/>
          <w:lang w:val="en-US"/>
        </w:rPr>
        <w:t>by User</w:t>
      </w:r>
      <w:r w:rsidRPr="003D463C">
        <w:rPr>
          <w:lang w:val="en-US"/>
        </w:rPr>
        <w:t>. Then, you can delete the instance.</w:t>
      </w:r>
    </w:p>
    <w:p w:rsidR="00790CCC" w:rsidRPr="003D463C" w:rsidRDefault="00790CCC" w:rsidP="00790CCC">
      <w:pPr>
        <w:rPr>
          <w:lang w:val="en-US"/>
        </w:rPr>
      </w:pPr>
    </w:p>
    <w:p w:rsidR="00790CCC" w:rsidRPr="003D463C" w:rsidRDefault="00F076FB" w:rsidP="00790CCC">
      <w:pPr>
        <w:pStyle w:val="Heading2"/>
        <w:rPr>
          <w:lang w:val="en-US"/>
        </w:rPr>
      </w:pPr>
      <w:bookmarkStart w:id="137" w:name="bpInstControlDetails"/>
      <w:bookmarkStart w:id="138" w:name="a4_4"/>
      <w:bookmarkStart w:id="139" w:name="_Toc22297486"/>
      <w:r w:rsidRPr="003D463C">
        <w:rPr>
          <w:lang w:val="en-US"/>
        </w:rPr>
        <w:t>4</w:t>
      </w:r>
      <w:r w:rsidR="00790CCC" w:rsidRPr="003D463C">
        <w:rPr>
          <w:lang w:val="en-US"/>
        </w:rPr>
        <w:t>.4 Displaying Business Process Instance Details</w:t>
      </w:r>
      <w:bookmarkEnd w:id="139"/>
    </w:p>
    <w:bookmarkEnd w:id="137"/>
    <w:bookmarkEnd w:id="138"/>
    <w:p w:rsidR="00790CCC" w:rsidRPr="003D463C" w:rsidRDefault="00790CCC" w:rsidP="00790CCC">
      <w:pPr>
        <w:rPr>
          <w:lang w:val="en-US"/>
        </w:rPr>
      </w:pPr>
      <w:r w:rsidRPr="003D463C">
        <w:rPr>
          <w:lang w:val="en-US"/>
        </w:rPr>
        <w:t>For each business process that is active and running, you can display detailed information of a business process instance in the details function of the business process instance monitor.</w:t>
      </w:r>
    </w:p>
    <w:p w:rsidR="00790CCC" w:rsidRPr="003D463C" w:rsidRDefault="00790CCC" w:rsidP="00790CCC">
      <w:pPr>
        <w:rPr>
          <w:lang w:val="en-US"/>
        </w:rPr>
      </w:pPr>
    </w:p>
    <w:p w:rsidR="00790CCC" w:rsidRPr="003D463C" w:rsidRDefault="00790CCC" w:rsidP="00790CCC">
      <w:pPr>
        <w:rPr>
          <w:lang w:val="en-US"/>
        </w:rPr>
      </w:pPr>
      <w:r w:rsidRPr="003D463C">
        <w:rPr>
          <w:lang w:val="en-US"/>
        </w:rPr>
        <w:t xml:space="preserve">To </w:t>
      </w:r>
      <w:r w:rsidR="00E774A4" w:rsidRPr="003D463C">
        <w:rPr>
          <w:lang w:val="en-US"/>
        </w:rPr>
        <w:t xml:space="preserve">display </w:t>
      </w:r>
      <w:r w:rsidRPr="003D463C">
        <w:rPr>
          <w:lang w:val="en-US"/>
        </w:rPr>
        <w:t>details, you have the following options:</w:t>
      </w:r>
    </w:p>
    <w:p w:rsidR="00790CCC" w:rsidRPr="003D463C" w:rsidRDefault="00790CCC" w:rsidP="00790CCC">
      <w:pPr>
        <w:pStyle w:val="BulletedList"/>
        <w:rPr>
          <w:lang w:val="en-US"/>
        </w:rPr>
      </w:pPr>
      <w:r w:rsidRPr="003D463C">
        <w:rPr>
          <w:rFonts w:cs="Arial"/>
          <w:lang w:val="en-US"/>
        </w:rPr>
        <w:lastRenderedPageBreak/>
        <w:t xml:space="preserve">Choose </w:t>
      </w:r>
      <w:r w:rsidRPr="003D463C">
        <w:rPr>
          <w:rFonts w:cs="Arial"/>
          <w:i/>
          <w:color w:val="948A54"/>
          <w:lang w:val="en-US"/>
        </w:rPr>
        <w:t xml:space="preserve">Monitoring </w:t>
      </w:r>
      <w:r w:rsidRPr="003D463C">
        <w:rPr>
          <w:rFonts w:cs="Arial"/>
          <w:color w:val="948A54"/>
          <w:lang w:val="en-US"/>
        </w:rPr>
        <w:t xml:space="preserve">→ </w:t>
      </w:r>
      <w:r w:rsidRPr="003D463C">
        <w:rPr>
          <w:rFonts w:cs="Arial"/>
          <w:i/>
          <w:color w:val="948A54"/>
          <w:lang w:val="en-US"/>
        </w:rPr>
        <w:t>BPM Monitor</w:t>
      </w:r>
      <w:r w:rsidRPr="003D463C">
        <w:rPr>
          <w:lang w:val="en-US"/>
        </w:rPr>
        <w:t xml:space="preserve">, click the </w:t>
      </w:r>
      <w:r w:rsidRPr="00D52FBA">
        <w:rPr>
          <w:noProof/>
          <w:lang w:eastAsia="de-DE"/>
        </w:rPr>
        <w:drawing>
          <wp:inline distT="0" distB="0" distL="0" distR="0" wp14:anchorId="2D985BC9" wp14:editId="4905E8EA">
            <wp:extent cx="199141" cy="1431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Monitor.png"/>
                    <pic:cNvPicPr/>
                  </pic:nvPicPr>
                  <pic:blipFill>
                    <a:blip r:embed="rId38">
                      <a:extLst>
                        <a:ext uri="{28A0092B-C50C-407E-A947-70E740481C1C}">
                          <a14:useLocalDpi xmlns:a14="http://schemas.microsoft.com/office/drawing/2010/main" val="0"/>
                        </a:ext>
                      </a:extLst>
                    </a:blip>
                    <a:stretch>
                      <a:fillRect/>
                    </a:stretch>
                  </pic:blipFill>
                  <pic:spPr>
                    <a:xfrm>
                      <a:off x="0" y="0"/>
                      <a:ext cx="202132" cy="145283"/>
                    </a:xfrm>
                    <a:prstGeom prst="rect">
                      <a:avLst/>
                    </a:prstGeom>
                  </pic:spPr>
                </pic:pic>
              </a:graphicData>
            </a:graphic>
          </wp:inline>
        </w:drawing>
      </w:r>
      <w:r w:rsidRPr="003D463C">
        <w:rPr>
          <w:lang w:val="en-US"/>
        </w:rPr>
        <w:t xml:space="preserve"> icon of the business process, and then click [Details].</w:t>
      </w:r>
    </w:p>
    <w:p w:rsidR="00790CCC" w:rsidRPr="003D463C" w:rsidRDefault="00790CCC" w:rsidP="00790CCC">
      <w:pPr>
        <w:pStyle w:val="BulletedList"/>
        <w:rPr>
          <w:lang w:val="en-US"/>
        </w:rPr>
      </w:pPr>
      <w:r w:rsidRPr="003D463C">
        <w:rPr>
          <w:lang w:val="en-US"/>
        </w:rPr>
        <w:t xml:space="preserve">Choose </w:t>
      </w:r>
      <w:r w:rsidRPr="003D463C">
        <w:rPr>
          <w:rStyle w:val="Path"/>
          <w:lang w:val="en-US"/>
        </w:rPr>
        <w:t>Scenarios → Business Processes</w:t>
      </w:r>
      <w:r w:rsidRPr="003D463C">
        <w:rPr>
          <w:lang w:val="en-US"/>
        </w:rPr>
        <w:t xml:space="preserve">, select the business process, click the </w:t>
      </w:r>
      <w:r w:rsidRPr="00D52FBA">
        <w:rPr>
          <w:noProof/>
          <w:lang w:eastAsia="de-DE"/>
        </w:rPr>
        <w:drawing>
          <wp:inline distT="0" distB="0" distL="0" distR="0" wp14:anchorId="02C52A02" wp14:editId="60E94FC3">
            <wp:extent cx="199141" cy="1431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Monitor.png"/>
                    <pic:cNvPicPr/>
                  </pic:nvPicPr>
                  <pic:blipFill>
                    <a:blip r:embed="rId38">
                      <a:extLst>
                        <a:ext uri="{28A0092B-C50C-407E-A947-70E740481C1C}">
                          <a14:useLocalDpi xmlns:a14="http://schemas.microsoft.com/office/drawing/2010/main" val="0"/>
                        </a:ext>
                      </a:extLst>
                    </a:blip>
                    <a:stretch>
                      <a:fillRect/>
                    </a:stretch>
                  </pic:blipFill>
                  <pic:spPr>
                    <a:xfrm>
                      <a:off x="0" y="0"/>
                      <a:ext cx="202132" cy="145283"/>
                    </a:xfrm>
                    <a:prstGeom prst="rect">
                      <a:avLst/>
                    </a:prstGeom>
                  </pic:spPr>
                </pic:pic>
              </a:graphicData>
            </a:graphic>
          </wp:inline>
        </w:drawing>
      </w:r>
      <w:r w:rsidRPr="003D463C">
        <w:rPr>
          <w:lang w:val="en-US"/>
        </w:rPr>
        <w:t xml:space="preserve"> icon and then [Details].</w:t>
      </w:r>
    </w:p>
    <w:p w:rsidR="00790CCC" w:rsidRPr="003D463C" w:rsidRDefault="00790CCC" w:rsidP="00790CCC">
      <w:pPr>
        <w:rPr>
          <w:lang w:val="en-US"/>
        </w:rPr>
      </w:pPr>
    </w:p>
    <w:p w:rsidR="00790CCC" w:rsidRPr="00D52FBA" w:rsidRDefault="00000F5B" w:rsidP="00790CCC">
      <w:r>
        <w:rPr>
          <w:noProof/>
          <w:lang w:eastAsia="de-DE"/>
        </w:rPr>
        <w:drawing>
          <wp:inline distT="0" distB="0" distL="0" distR="0" wp14:anchorId="09FE2C51" wp14:editId="132D416A">
            <wp:extent cx="5943600" cy="21443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44395"/>
                    </a:xfrm>
                    <a:prstGeom prst="rect">
                      <a:avLst/>
                    </a:prstGeom>
                  </pic:spPr>
                </pic:pic>
              </a:graphicData>
            </a:graphic>
          </wp:inline>
        </w:drawing>
      </w:r>
    </w:p>
    <w:p w:rsidR="00790CCC" w:rsidRPr="00D52FBA" w:rsidRDefault="00790CCC" w:rsidP="00790CCC"/>
    <w:p w:rsidR="00790CCC" w:rsidRDefault="00790CCC" w:rsidP="00790CCC">
      <w:r w:rsidRPr="003D463C">
        <w:rPr>
          <w:lang w:val="en-US"/>
        </w:rPr>
        <w:t>The monitor displays the business process identifier the instance identifier</w:t>
      </w:r>
      <w:r w:rsidR="0072573B" w:rsidRPr="003D463C">
        <w:rPr>
          <w:lang w:val="en-US"/>
        </w:rPr>
        <w:t>,</w:t>
      </w:r>
      <w:r w:rsidRPr="003D463C">
        <w:rPr>
          <w:lang w:val="en-US"/>
        </w:rPr>
        <w:t xml:space="preserve"> the timestamp of the start event and the timestamp of the last action.</w:t>
      </w:r>
      <w:r w:rsidR="00311611" w:rsidRPr="003D463C">
        <w:rPr>
          <w:lang w:val="en-US"/>
        </w:rPr>
        <w:t xml:space="preserve"> </w:t>
      </w:r>
      <w:r w:rsidR="00311611">
        <w:t>You have the following functions available:</w:t>
      </w:r>
    </w:p>
    <w:p w:rsidR="00311611" w:rsidRDefault="00311611" w:rsidP="00311611">
      <w:pPr>
        <w:pStyle w:val="BulletedList"/>
      </w:pPr>
      <w:r>
        <w:t>Display the execution plan</w:t>
      </w:r>
    </w:p>
    <w:p w:rsidR="00311611" w:rsidRPr="003D463C" w:rsidRDefault="00311611" w:rsidP="00311611">
      <w:pPr>
        <w:pStyle w:val="BulletedList"/>
        <w:rPr>
          <w:lang w:val="en-US"/>
        </w:rPr>
      </w:pPr>
      <w:r w:rsidRPr="003D463C">
        <w:rPr>
          <w:lang w:val="en-US"/>
        </w:rPr>
        <w:t xml:space="preserve">Display the </w:t>
      </w:r>
      <w:r w:rsidR="0016769C" w:rsidRPr="003D463C">
        <w:rPr>
          <w:lang w:val="en-US"/>
        </w:rPr>
        <w:t>status</w:t>
      </w:r>
      <w:r w:rsidR="0072573B" w:rsidRPr="003D463C">
        <w:rPr>
          <w:lang w:val="en-US"/>
        </w:rPr>
        <w:t xml:space="preserve"> </w:t>
      </w:r>
      <w:r w:rsidRPr="003D463C">
        <w:rPr>
          <w:lang w:val="en-US"/>
        </w:rPr>
        <w:t>in process modeler</w:t>
      </w:r>
    </w:p>
    <w:p w:rsidR="00311611" w:rsidRPr="005C5E0D" w:rsidRDefault="00311611" w:rsidP="00311611">
      <w:pPr>
        <w:pStyle w:val="BulletedList"/>
      </w:pPr>
      <w:r>
        <w:t>Cancel the business process instance</w:t>
      </w:r>
    </w:p>
    <w:p w:rsidR="00790CCC" w:rsidRPr="005C5E0D" w:rsidRDefault="00790CCC" w:rsidP="00790CCC"/>
    <w:p w:rsidR="00790CCC" w:rsidRPr="003D463C" w:rsidRDefault="00790CCC" w:rsidP="00790CCC">
      <w:pPr>
        <w:rPr>
          <w:lang w:val="en-US"/>
        </w:rPr>
      </w:pPr>
      <w:r w:rsidRPr="003D463C">
        <w:rPr>
          <w:lang w:val="en-US"/>
        </w:rPr>
        <w:t xml:space="preserve">The details monitor displays information about the actions of the business process from bottom to top. </w:t>
      </w:r>
    </w:p>
    <w:p w:rsidR="0072573B" w:rsidRPr="003D463C" w:rsidRDefault="0072573B" w:rsidP="00790CCC">
      <w:pPr>
        <w:rPr>
          <w:lang w:val="en-US"/>
        </w:rPr>
      </w:pPr>
    </w:p>
    <w:p w:rsidR="0072573B" w:rsidRPr="003D463C" w:rsidRDefault="0072573B" w:rsidP="00790CCC">
      <w:pPr>
        <w:rPr>
          <w:lang w:val="en-US"/>
        </w:rPr>
      </w:pPr>
    </w:p>
    <w:tbl>
      <w:tblPr>
        <w:tblStyle w:val="TableGrid"/>
        <w:tblW w:w="0" w:type="auto"/>
        <w:tblLook w:val="04A0" w:firstRow="1" w:lastRow="0" w:firstColumn="1" w:lastColumn="0" w:noHBand="0" w:noVBand="1"/>
      </w:tblPr>
      <w:tblGrid>
        <w:gridCol w:w="2343"/>
        <w:gridCol w:w="7007"/>
      </w:tblGrid>
      <w:tr w:rsidR="0072573B" w:rsidRPr="0072573B" w:rsidTr="00AD5F4B">
        <w:trPr>
          <w:tblHeader/>
        </w:trPr>
        <w:tc>
          <w:tcPr>
            <w:tcW w:w="2376" w:type="dxa"/>
          </w:tcPr>
          <w:p w:rsidR="0072573B" w:rsidRPr="0072573B" w:rsidRDefault="0072573B" w:rsidP="00790CCC">
            <w:pPr>
              <w:rPr>
                <w:b/>
              </w:rPr>
            </w:pPr>
            <w:r w:rsidRPr="0072573B">
              <w:rPr>
                <w:b/>
              </w:rPr>
              <w:t>Icon</w:t>
            </w:r>
          </w:p>
        </w:tc>
        <w:tc>
          <w:tcPr>
            <w:tcW w:w="7124" w:type="dxa"/>
          </w:tcPr>
          <w:p w:rsidR="0072573B" w:rsidRPr="0072573B" w:rsidRDefault="0072573B" w:rsidP="0072573B">
            <w:pPr>
              <w:rPr>
                <w:b/>
              </w:rPr>
            </w:pPr>
            <w:r w:rsidRPr="0072573B">
              <w:rPr>
                <w:b/>
              </w:rPr>
              <w:t>Description</w:t>
            </w:r>
          </w:p>
        </w:tc>
      </w:tr>
      <w:tr w:rsidR="0072573B" w:rsidRPr="000328DA" w:rsidTr="00AD5F4B">
        <w:tc>
          <w:tcPr>
            <w:tcW w:w="2376" w:type="dxa"/>
          </w:tcPr>
          <w:p w:rsidR="0072573B" w:rsidRDefault="0072573B" w:rsidP="00790CCC">
            <w:r>
              <w:rPr>
                <w:noProof/>
                <w:lang w:eastAsia="de-DE"/>
              </w:rPr>
              <w:drawing>
                <wp:inline distT="0" distB="0" distL="0" distR="0" wp14:anchorId="2DDE99F1" wp14:editId="557987A6">
                  <wp:extent cx="295238" cy="209524"/>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38" cy="209524"/>
                          </a:xfrm>
                          <a:prstGeom prst="rect">
                            <a:avLst/>
                          </a:prstGeom>
                        </pic:spPr>
                      </pic:pic>
                    </a:graphicData>
                  </a:graphic>
                </wp:inline>
              </w:drawing>
            </w:r>
          </w:p>
        </w:tc>
        <w:tc>
          <w:tcPr>
            <w:tcW w:w="7124" w:type="dxa"/>
          </w:tcPr>
          <w:p w:rsidR="0072573B" w:rsidRPr="003D463C" w:rsidRDefault="0072573B" w:rsidP="0072573B">
            <w:pPr>
              <w:rPr>
                <w:lang w:val="en-US"/>
              </w:rPr>
            </w:pPr>
            <w:r w:rsidRPr="003D463C">
              <w:rPr>
                <w:lang w:val="en-US"/>
              </w:rPr>
              <w:t>Incoming event in the business process</w:t>
            </w:r>
          </w:p>
        </w:tc>
      </w:tr>
      <w:tr w:rsidR="0072573B" w:rsidTr="00AD5F4B">
        <w:tc>
          <w:tcPr>
            <w:tcW w:w="2376" w:type="dxa"/>
          </w:tcPr>
          <w:p w:rsidR="0072573B" w:rsidRDefault="0072573B" w:rsidP="00790CCC">
            <w:r>
              <w:rPr>
                <w:noProof/>
                <w:lang w:eastAsia="de-DE"/>
              </w:rPr>
              <w:drawing>
                <wp:inline distT="0" distB="0" distL="0" distR="0" wp14:anchorId="7D80A437" wp14:editId="075EBDFC">
                  <wp:extent cx="295238" cy="209524"/>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238" cy="209524"/>
                          </a:xfrm>
                          <a:prstGeom prst="rect">
                            <a:avLst/>
                          </a:prstGeom>
                        </pic:spPr>
                      </pic:pic>
                    </a:graphicData>
                  </a:graphic>
                </wp:inline>
              </w:drawing>
            </w:r>
          </w:p>
        </w:tc>
        <w:tc>
          <w:tcPr>
            <w:tcW w:w="7124" w:type="dxa"/>
          </w:tcPr>
          <w:p w:rsidR="0072573B" w:rsidRDefault="0072573B" w:rsidP="00790CCC">
            <w:r>
              <w:t>Outgoing event</w:t>
            </w:r>
          </w:p>
        </w:tc>
      </w:tr>
      <w:tr w:rsidR="0072573B" w:rsidTr="00AD5F4B">
        <w:tc>
          <w:tcPr>
            <w:tcW w:w="2376" w:type="dxa"/>
          </w:tcPr>
          <w:p w:rsidR="0072573B" w:rsidRDefault="0072573B" w:rsidP="00790CCC">
            <w:r w:rsidRPr="00D52FBA">
              <w:rPr>
                <w:noProof/>
                <w:lang w:eastAsia="de-DE"/>
              </w:rPr>
              <w:drawing>
                <wp:inline distT="0" distB="0" distL="0" distR="0" wp14:anchorId="18F04FD9" wp14:editId="563403CF">
                  <wp:extent cx="295238" cy="20952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238" cy="209524"/>
                          </a:xfrm>
                          <a:prstGeom prst="rect">
                            <a:avLst/>
                          </a:prstGeom>
                        </pic:spPr>
                      </pic:pic>
                    </a:graphicData>
                  </a:graphic>
                </wp:inline>
              </w:drawing>
            </w:r>
          </w:p>
        </w:tc>
        <w:tc>
          <w:tcPr>
            <w:tcW w:w="7124" w:type="dxa"/>
          </w:tcPr>
          <w:p w:rsidR="0072573B" w:rsidRDefault="0072573B" w:rsidP="00790CCC">
            <w:r>
              <w:t>Exclusive or inclusive gateway</w:t>
            </w:r>
          </w:p>
        </w:tc>
      </w:tr>
      <w:tr w:rsidR="0072573B" w:rsidRPr="000328DA" w:rsidTr="00AD5F4B">
        <w:tc>
          <w:tcPr>
            <w:tcW w:w="2376" w:type="dxa"/>
          </w:tcPr>
          <w:p w:rsidR="0072573B" w:rsidRDefault="0072573B" w:rsidP="00790CCC">
            <w:r w:rsidRPr="00D52FBA">
              <w:rPr>
                <w:noProof/>
                <w:lang w:eastAsia="de-DE"/>
              </w:rPr>
              <w:drawing>
                <wp:inline distT="0" distB="0" distL="0" distR="0" wp14:anchorId="38C8ED05" wp14:editId="0F39AE9D">
                  <wp:extent cx="295238" cy="209524"/>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238" cy="209524"/>
                          </a:xfrm>
                          <a:prstGeom prst="rect">
                            <a:avLst/>
                          </a:prstGeom>
                        </pic:spPr>
                      </pic:pic>
                    </a:graphicData>
                  </a:graphic>
                </wp:inline>
              </w:drawing>
            </w:r>
          </w:p>
        </w:tc>
        <w:tc>
          <w:tcPr>
            <w:tcW w:w="7124" w:type="dxa"/>
          </w:tcPr>
          <w:p w:rsidR="0072573B" w:rsidRPr="003D463C" w:rsidRDefault="0072573B" w:rsidP="00790CCC">
            <w:pPr>
              <w:rPr>
                <w:lang w:val="en-US"/>
              </w:rPr>
            </w:pPr>
            <w:r w:rsidRPr="003D463C">
              <w:rPr>
                <w:lang w:val="en-US"/>
              </w:rPr>
              <w:t>End event of business process instance</w:t>
            </w:r>
          </w:p>
        </w:tc>
      </w:tr>
      <w:tr w:rsidR="0072573B" w:rsidTr="00AD5F4B">
        <w:tc>
          <w:tcPr>
            <w:tcW w:w="2376" w:type="dxa"/>
          </w:tcPr>
          <w:p w:rsidR="0072573B" w:rsidRDefault="0072573B" w:rsidP="00790CCC">
            <w:r w:rsidRPr="001C30C8">
              <w:rPr>
                <w:noProof/>
                <w:lang w:eastAsia="de-DE"/>
              </w:rPr>
              <w:drawing>
                <wp:inline distT="0" distB="0" distL="0" distR="0" wp14:anchorId="4A209DE3" wp14:editId="6055E069">
                  <wp:extent cx="307444" cy="23291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667" cy="244446"/>
                          </a:xfrm>
                          <a:prstGeom prst="rect">
                            <a:avLst/>
                          </a:prstGeom>
                        </pic:spPr>
                      </pic:pic>
                    </a:graphicData>
                  </a:graphic>
                </wp:inline>
              </w:drawing>
            </w:r>
          </w:p>
        </w:tc>
        <w:tc>
          <w:tcPr>
            <w:tcW w:w="7124" w:type="dxa"/>
          </w:tcPr>
          <w:p w:rsidR="0072573B" w:rsidRDefault="0072573B" w:rsidP="00790CCC">
            <w:r>
              <w:t>Canceled by user</w:t>
            </w:r>
          </w:p>
        </w:tc>
      </w:tr>
      <w:tr w:rsidR="0072573B" w:rsidRPr="000328DA" w:rsidTr="00AD5F4B">
        <w:tc>
          <w:tcPr>
            <w:tcW w:w="2376" w:type="dxa"/>
          </w:tcPr>
          <w:p w:rsidR="0072573B" w:rsidRPr="001C30C8" w:rsidRDefault="0072573B" w:rsidP="00790CCC">
            <w:pPr>
              <w:rPr>
                <w:noProof/>
                <w:lang w:eastAsia="de-DE"/>
              </w:rPr>
            </w:pPr>
            <w:r w:rsidRPr="001C30C8">
              <w:rPr>
                <w:noProof/>
                <w:lang w:eastAsia="de-DE"/>
              </w:rPr>
              <w:drawing>
                <wp:inline distT="0" distB="0" distL="0" distR="0" wp14:anchorId="644F38E6" wp14:editId="4E46B322">
                  <wp:extent cx="305305" cy="2329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487" cy="247547"/>
                          </a:xfrm>
                          <a:prstGeom prst="rect">
                            <a:avLst/>
                          </a:prstGeom>
                        </pic:spPr>
                      </pic:pic>
                    </a:graphicData>
                  </a:graphic>
                </wp:inline>
              </w:drawing>
            </w:r>
          </w:p>
        </w:tc>
        <w:tc>
          <w:tcPr>
            <w:tcW w:w="7124" w:type="dxa"/>
          </w:tcPr>
          <w:p w:rsidR="0072573B" w:rsidRPr="003D463C" w:rsidRDefault="0072573B" w:rsidP="00790CCC">
            <w:pPr>
              <w:rPr>
                <w:lang w:val="en-US"/>
              </w:rPr>
            </w:pPr>
            <w:r w:rsidRPr="003D463C">
              <w:rPr>
                <w:lang w:val="en-US"/>
              </w:rPr>
              <w:t>Exception in business process instance</w:t>
            </w:r>
          </w:p>
        </w:tc>
      </w:tr>
      <w:tr w:rsidR="0072573B" w:rsidTr="00AD5F4B">
        <w:tc>
          <w:tcPr>
            <w:tcW w:w="2376" w:type="dxa"/>
          </w:tcPr>
          <w:p w:rsidR="0072573B" w:rsidRPr="001C30C8" w:rsidRDefault="0072573B" w:rsidP="00790CCC">
            <w:pPr>
              <w:rPr>
                <w:noProof/>
                <w:lang w:eastAsia="de-DE"/>
              </w:rPr>
            </w:pPr>
            <w:r w:rsidRPr="001C30C8">
              <w:rPr>
                <w:noProof/>
                <w:lang w:eastAsia="de-DE"/>
              </w:rPr>
              <w:drawing>
                <wp:inline distT="0" distB="0" distL="0" distR="0" wp14:anchorId="0F8FB9BA" wp14:editId="17D4D04A">
                  <wp:extent cx="307340" cy="225801"/>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340" cy="225801"/>
                          </a:xfrm>
                          <a:prstGeom prst="rect">
                            <a:avLst/>
                          </a:prstGeom>
                        </pic:spPr>
                      </pic:pic>
                    </a:graphicData>
                  </a:graphic>
                </wp:inline>
              </w:drawing>
            </w:r>
          </w:p>
        </w:tc>
        <w:tc>
          <w:tcPr>
            <w:tcW w:w="7124" w:type="dxa"/>
          </w:tcPr>
          <w:p w:rsidR="0072573B" w:rsidRDefault="0072573B" w:rsidP="00790CCC">
            <w:r>
              <w:t>Timeout trigger</w:t>
            </w:r>
          </w:p>
        </w:tc>
      </w:tr>
      <w:tr w:rsidR="0072573B" w:rsidRPr="000328DA" w:rsidTr="00AD5F4B">
        <w:tc>
          <w:tcPr>
            <w:tcW w:w="2376" w:type="dxa"/>
          </w:tcPr>
          <w:p w:rsidR="0072573B" w:rsidRPr="001C30C8" w:rsidRDefault="0072573B" w:rsidP="00790CCC">
            <w:pPr>
              <w:rPr>
                <w:noProof/>
                <w:lang w:eastAsia="de-DE"/>
              </w:rPr>
            </w:pPr>
            <w:r w:rsidRPr="001C30C8">
              <w:rPr>
                <w:noProof/>
                <w:lang w:eastAsia="de-DE"/>
              </w:rPr>
              <w:drawing>
                <wp:inline distT="0" distB="0" distL="0" distR="0" wp14:anchorId="39AAC760" wp14:editId="67AF852A">
                  <wp:extent cx="321486" cy="232913"/>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486" cy="232913"/>
                          </a:xfrm>
                          <a:prstGeom prst="rect">
                            <a:avLst/>
                          </a:prstGeom>
                        </pic:spPr>
                      </pic:pic>
                    </a:graphicData>
                  </a:graphic>
                </wp:inline>
              </w:drawing>
            </w:r>
          </w:p>
        </w:tc>
        <w:tc>
          <w:tcPr>
            <w:tcW w:w="7124" w:type="dxa"/>
          </w:tcPr>
          <w:p w:rsidR="0072573B" w:rsidRPr="003D463C" w:rsidRDefault="0072573B" w:rsidP="00790CCC">
            <w:pPr>
              <w:rPr>
                <w:lang w:val="en-US"/>
              </w:rPr>
            </w:pPr>
            <w:r w:rsidRPr="003D463C">
              <w:rPr>
                <w:lang w:val="en-US"/>
              </w:rPr>
              <w:t xml:space="preserve">Filtered incoming event or task. </w:t>
            </w:r>
            <w:r w:rsidR="0016769C" w:rsidRPr="003D463C">
              <w:rPr>
                <w:lang w:val="en-US"/>
              </w:rPr>
              <w:t>Per</w:t>
            </w:r>
            <w:r w:rsidRPr="003D463C">
              <w:rPr>
                <w:lang w:val="en-US"/>
              </w:rPr>
              <w:t xml:space="preserve"> the execution plan, the entry is not possible, however, a message arrived.</w:t>
            </w:r>
          </w:p>
        </w:tc>
      </w:tr>
    </w:tbl>
    <w:p w:rsidR="0072573B" w:rsidRPr="003D463C" w:rsidRDefault="0072573B" w:rsidP="00790CCC">
      <w:pPr>
        <w:rPr>
          <w:lang w:val="en-US"/>
        </w:rPr>
      </w:pPr>
    </w:p>
    <w:p w:rsidR="00790CCC" w:rsidRPr="003D463C" w:rsidRDefault="00790CCC" w:rsidP="00790CCC">
      <w:pPr>
        <w:rPr>
          <w:lang w:val="en-US"/>
        </w:rPr>
      </w:pPr>
    </w:p>
    <w:p w:rsidR="00790CCC" w:rsidRPr="003D463C" w:rsidRDefault="00790CCC" w:rsidP="00790CCC">
      <w:pPr>
        <w:pStyle w:val="BlueFieldName"/>
        <w:rPr>
          <w:lang w:val="en-US"/>
        </w:rPr>
      </w:pPr>
      <w:r w:rsidRPr="00D52FBA">
        <w:rPr>
          <w:noProof/>
          <w:lang w:eastAsia="de-DE"/>
        </w:rPr>
        <w:drawing>
          <wp:inline distT="0" distB="0" distL="0" distR="0" wp14:anchorId="7555F1F6" wp14:editId="7D305762">
            <wp:extent cx="295238" cy="2095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5238" cy="209524"/>
                    </a:xfrm>
                    <a:prstGeom prst="rect">
                      <a:avLst/>
                    </a:prstGeom>
                  </pic:spPr>
                </pic:pic>
              </a:graphicData>
            </a:graphic>
          </wp:inline>
        </w:drawing>
      </w:r>
      <w:r w:rsidRPr="003D463C">
        <w:rPr>
          <w:lang w:val="en-US"/>
        </w:rPr>
        <w:t xml:space="preserve"> Display Correlation Identifier</w:t>
      </w:r>
    </w:p>
    <w:p w:rsidR="00790CCC" w:rsidRPr="003D463C" w:rsidRDefault="00790CCC" w:rsidP="00790CCC">
      <w:pPr>
        <w:rPr>
          <w:lang w:val="en-US"/>
        </w:rPr>
      </w:pPr>
      <w:r w:rsidRPr="003D463C">
        <w:rPr>
          <w:lang w:val="en-US"/>
        </w:rPr>
        <w:t>The correlation identifier is used to associate an incoming receive task message to a</w:t>
      </w:r>
      <w:r w:rsidR="0016769C" w:rsidRPr="003D463C">
        <w:rPr>
          <w:lang w:val="en-US"/>
        </w:rPr>
        <w:t>n</w:t>
      </w:r>
      <w:r w:rsidRPr="003D463C">
        <w:rPr>
          <w:lang w:val="en-US"/>
        </w:rPr>
        <w:t xml:space="preserve"> </w:t>
      </w:r>
      <w:r w:rsidR="0016769C" w:rsidRPr="003D463C">
        <w:rPr>
          <w:lang w:val="en-US"/>
        </w:rPr>
        <w:t>instance</w:t>
      </w:r>
      <w:r w:rsidRPr="003D463C">
        <w:rPr>
          <w:lang w:val="en-US"/>
        </w:rPr>
        <w:t xml:space="preserve"> of a process. Set the identifier in the send task.</w:t>
      </w:r>
    </w:p>
    <w:p w:rsidR="00790CCC" w:rsidRPr="003D463C" w:rsidRDefault="00790CCC" w:rsidP="00790CCC">
      <w:pPr>
        <w:rPr>
          <w:lang w:val="en-US"/>
        </w:rPr>
      </w:pPr>
    </w:p>
    <w:p w:rsidR="00790CCC" w:rsidRPr="003D463C" w:rsidRDefault="00790CCC" w:rsidP="00790CCC">
      <w:pPr>
        <w:rPr>
          <w:lang w:val="en-US"/>
        </w:rPr>
      </w:pPr>
      <w:r w:rsidRPr="00D52FBA">
        <w:rPr>
          <w:noProof/>
          <w:lang w:eastAsia="de-DE"/>
        </w:rPr>
        <w:lastRenderedPageBreak/>
        <w:drawing>
          <wp:inline distT="0" distB="0" distL="0" distR="0" wp14:anchorId="429555E5" wp14:editId="760CFF71">
            <wp:extent cx="295238" cy="20952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238" cy="209524"/>
                    </a:xfrm>
                    <a:prstGeom prst="rect">
                      <a:avLst/>
                    </a:prstGeom>
                  </pic:spPr>
                </pic:pic>
              </a:graphicData>
            </a:graphic>
          </wp:inline>
        </w:drawing>
      </w:r>
      <w:r w:rsidRPr="003D463C">
        <w:rPr>
          <w:lang w:val="en-US"/>
        </w:rPr>
        <w:t xml:space="preserve"> If you have defined a timeout for the next task of the business process, display the timestamp of the timeout.</w:t>
      </w:r>
    </w:p>
    <w:p w:rsidR="00067818" w:rsidRPr="003D463C" w:rsidRDefault="00067818" w:rsidP="00790CCC">
      <w:pPr>
        <w:rPr>
          <w:lang w:val="en-US"/>
        </w:rPr>
      </w:pPr>
    </w:p>
    <w:p w:rsidR="00790CCC" w:rsidRPr="003D463C" w:rsidRDefault="00790CCC" w:rsidP="00790CCC">
      <w:pPr>
        <w:rPr>
          <w:lang w:val="en-US"/>
        </w:rPr>
      </w:pPr>
      <w:r w:rsidRPr="00D52FBA">
        <w:rPr>
          <w:noProof/>
          <w:lang w:eastAsia="de-DE"/>
        </w:rPr>
        <w:drawing>
          <wp:inline distT="0" distB="0" distL="0" distR="0" wp14:anchorId="6BB0764D" wp14:editId="6BB769AC">
            <wp:extent cx="295238" cy="2095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38" cy="209524"/>
                    </a:xfrm>
                    <a:prstGeom prst="rect">
                      <a:avLst/>
                    </a:prstGeom>
                  </pic:spPr>
                </pic:pic>
              </a:graphicData>
            </a:graphic>
          </wp:inline>
        </w:drawing>
      </w:r>
      <w:r w:rsidRPr="003D463C">
        <w:rPr>
          <w:lang w:val="en-US"/>
        </w:rPr>
        <w:t xml:space="preserve"> Display the inbound or outbound document of the task.</w:t>
      </w:r>
    </w:p>
    <w:p w:rsidR="00790CCC" w:rsidRPr="003D463C" w:rsidRDefault="00790CCC" w:rsidP="00790CCC">
      <w:pPr>
        <w:rPr>
          <w:lang w:val="en-US"/>
        </w:rPr>
      </w:pPr>
    </w:p>
    <w:p w:rsidR="00790CCC" w:rsidRPr="003D463C" w:rsidRDefault="00790CCC" w:rsidP="00790CCC">
      <w:pPr>
        <w:pStyle w:val="BlueFieldName"/>
        <w:rPr>
          <w:lang w:val="en-US"/>
        </w:rPr>
      </w:pPr>
      <w:r w:rsidRPr="00D52FBA">
        <w:rPr>
          <w:noProof/>
          <w:lang w:eastAsia="de-DE"/>
        </w:rPr>
        <w:drawing>
          <wp:inline distT="0" distB="0" distL="0" distR="0" wp14:anchorId="765DD581" wp14:editId="08D4B6F8">
            <wp:extent cx="295238" cy="20952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238" cy="209524"/>
                    </a:xfrm>
                    <a:prstGeom prst="rect">
                      <a:avLst/>
                    </a:prstGeom>
                  </pic:spPr>
                </pic:pic>
              </a:graphicData>
            </a:graphic>
          </wp:inline>
        </w:drawing>
      </w:r>
      <w:r w:rsidRPr="003D463C">
        <w:rPr>
          <w:lang w:val="en-US"/>
        </w:rPr>
        <w:t xml:space="preserve"> Debug Scenario Step</w:t>
      </w:r>
    </w:p>
    <w:p w:rsidR="00790CCC" w:rsidRPr="003D463C" w:rsidRDefault="00790CCC" w:rsidP="00790CCC">
      <w:pPr>
        <w:rPr>
          <w:lang w:val="en-US"/>
        </w:rPr>
      </w:pPr>
      <w:r w:rsidRPr="003D463C">
        <w:rPr>
          <w:lang w:val="en-US"/>
        </w:rPr>
        <w:t>If debugging is enabled for the scenario step that performs the task, click the button to open the transaction ID panel. You have several options available, to obtain details about the scenario step processing and you can debug the process phase of the scenario step.</w:t>
      </w:r>
    </w:p>
    <w:p w:rsidR="00790CCC" w:rsidRPr="003D463C" w:rsidRDefault="00790CCC" w:rsidP="00790CCC">
      <w:pPr>
        <w:rPr>
          <w:lang w:val="en-US"/>
        </w:rPr>
      </w:pPr>
    </w:p>
    <w:p w:rsidR="00790CCC" w:rsidRPr="003D463C" w:rsidRDefault="00F076FB" w:rsidP="00790CCC">
      <w:pPr>
        <w:pStyle w:val="Heading2"/>
        <w:rPr>
          <w:lang w:val="en-US"/>
        </w:rPr>
      </w:pPr>
      <w:bookmarkStart w:id="140" w:name="bpInstControlExecPlan"/>
      <w:bookmarkStart w:id="141" w:name="a4_5"/>
      <w:bookmarkStart w:id="142" w:name="_Toc22297487"/>
      <w:r w:rsidRPr="003D463C">
        <w:rPr>
          <w:lang w:val="en-US"/>
        </w:rPr>
        <w:t>4</w:t>
      </w:r>
      <w:r w:rsidR="00790CCC" w:rsidRPr="003D463C">
        <w:rPr>
          <w:lang w:val="en-US"/>
        </w:rPr>
        <w:t>.5 Displaying the Execution Pla</w:t>
      </w:r>
      <w:r w:rsidR="0022551C" w:rsidRPr="003D463C">
        <w:rPr>
          <w:lang w:val="en-US"/>
        </w:rPr>
        <w:t>n</w:t>
      </w:r>
      <w:bookmarkEnd w:id="142"/>
    </w:p>
    <w:bookmarkEnd w:id="140"/>
    <w:bookmarkEnd w:id="141"/>
    <w:p w:rsidR="00790CCC" w:rsidRPr="003D463C" w:rsidRDefault="00790CCC" w:rsidP="00790CCC">
      <w:pPr>
        <w:rPr>
          <w:lang w:val="en-US"/>
        </w:rPr>
      </w:pPr>
      <w:r w:rsidRPr="003D463C">
        <w:rPr>
          <w:lang w:val="en-US"/>
        </w:rPr>
        <w:t xml:space="preserve">For a business process instance, the execution plan displays all execution semantics, such as actions, tasks, events, gateways, and so on, and indicates with the lock and unlock icon if the inbound is currently open or closed. Depending on the flow definition and parallel processing, an execution semantic can be open several times. The </w:t>
      </w:r>
      <w:r w:rsidRPr="003D463C">
        <w:rPr>
          <w:i/>
          <w:lang w:val="en-US"/>
        </w:rPr>
        <w:t>#Open Inbound</w:t>
      </w:r>
      <w:r w:rsidRPr="003D463C">
        <w:rPr>
          <w:lang w:val="en-US"/>
        </w:rPr>
        <w:t xml:space="preserve"> field displays the number of currently open execution semantics.</w:t>
      </w:r>
    </w:p>
    <w:p w:rsidR="00790CCC" w:rsidRPr="003D463C" w:rsidRDefault="00790CCC" w:rsidP="00790CCC">
      <w:pPr>
        <w:rPr>
          <w:lang w:val="en-US"/>
        </w:rPr>
      </w:pPr>
    </w:p>
    <w:p w:rsidR="00790CCC" w:rsidRPr="003D463C" w:rsidRDefault="00537F3F" w:rsidP="00790CCC">
      <w:pPr>
        <w:rPr>
          <w:lang w:val="en-US"/>
        </w:rPr>
      </w:pPr>
      <w:r>
        <w:rPr>
          <w:noProof/>
          <w:lang w:eastAsia="de-DE"/>
        </w:rPr>
        <w:drawing>
          <wp:inline distT="0" distB="0" distL="0" distR="0" wp14:anchorId="4ACCBB7B" wp14:editId="0151F1F7">
            <wp:extent cx="3380952" cy="29238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952" cy="2923809"/>
                    </a:xfrm>
                    <a:prstGeom prst="rect">
                      <a:avLst/>
                    </a:prstGeom>
                  </pic:spPr>
                </pic:pic>
              </a:graphicData>
            </a:graphic>
          </wp:inline>
        </w:drawing>
      </w:r>
      <w:r w:rsidR="00790CCC" w:rsidRPr="003D463C">
        <w:rPr>
          <w:noProof/>
          <w:lang w:val="en-US"/>
        </w:rPr>
        <w:t xml:space="preserve"> </w:t>
      </w:r>
    </w:p>
    <w:p w:rsidR="00790CCC" w:rsidRPr="003D463C" w:rsidRDefault="00790CCC" w:rsidP="00AD4E5C">
      <w:pPr>
        <w:rPr>
          <w:lang w:val="en-US"/>
        </w:rPr>
      </w:pPr>
    </w:p>
    <w:p w:rsidR="00790CCC" w:rsidRPr="003D463C" w:rsidRDefault="00F076FB" w:rsidP="00B803C6">
      <w:pPr>
        <w:pStyle w:val="Heading2"/>
        <w:rPr>
          <w:lang w:val="en-US"/>
        </w:rPr>
      </w:pPr>
      <w:bookmarkStart w:id="143" w:name="a4_6"/>
      <w:bookmarkStart w:id="144" w:name="_Toc22297488"/>
      <w:r w:rsidRPr="003D463C">
        <w:rPr>
          <w:lang w:val="en-US"/>
        </w:rPr>
        <w:t>4</w:t>
      </w:r>
      <w:r w:rsidR="00B803C6" w:rsidRPr="003D463C">
        <w:rPr>
          <w:lang w:val="en-US"/>
        </w:rPr>
        <w:t>.</w:t>
      </w:r>
      <w:r w:rsidR="00623731" w:rsidRPr="003D463C">
        <w:rPr>
          <w:lang w:val="en-US"/>
        </w:rPr>
        <w:t>6</w:t>
      </w:r>
      <w:r w:rsidR="00B803C6" w:rsidRPr="003D463C">
        <w:rPr>
          <w:lang w:val="en-US"/>
        </w:rPr>
        <w:t xml:space="preserve"> </w:t>
      </w:r>
      <w:r w:rsidR="006D39D7" w:rsidRPr="003D463C">
        <w:rPr>
          <w:lang w:val="en-US"/>
        </w:rPr>
        <w:t xml:space="preserve">Displaying </w:t>
      </w:r>
      <w:r w:rsidR="00B03195" w:rsidRPr="003D463C">
        <w:rPr>
          <w:lang w:val="en-US"/>
        </w:rPr>
        <w:t xml:space="preserve">Instance Processing in </w:t>
      </w:r>
      <w:r w:rsidR="000C0D8F" w:rsidRPr="003D463C">
        <w:rPr>
          <w:lang w:val="en-US"/>
        </w:rPr>
        <w:t>the Process Monitor</w:t>
      </w:r>
      <w:bookmarkEnd w:id="144"/>
    </w:p>
    <w:bookmarkEnd w:id="143"/>
    <w:p w:rsidR="00BC0A09" w:rsidRPr="003D463C" w:rsidRDefault="00BC0A09" w:rsidP="00BC0A09">
      <w:pPr>
        <w:rPr>
          <w:lang w:val="en-US"/>
        </w:rPr>
      </w:pPr>
      <w:r w:rsidRPr="003D463C">
        <w:rPr>
          <w:lang w:val="en-US"/>
        </w:rPr>
        <w:t>In the process monitor, you can display the pr</w:t>
      </w:r>
      <w:r w:rsidR="00E11362" w:rsidRPr="003D463C">
        <w:rPr>
          <w:lang w:val="en-US"/>
        </w:rPr>
        <w:t xml:space="preserve">ogress </w:t>
      </w:r>
      <w:r w:rsidRPr="003D463C">
        <w:rPr>
          <w:lang w:val="en-US"/>
        </w:rPr>
        <w:t xml:space="preserve">of a business process instance. The monitor uses the business process model to display the path or paths the instance takes. </w:t>
      </w:r>
    </w:p>
    <w:p w:rsidR="00B803C6" w:rsidRPr="003D463C" w:rsidRDefault="00BC0A09" w:rsidP="00B803C6">
      <w:pPr>
        <w:rPr>
          <w:lang w:val="en-US"/>
        </w:rPr>
      </w:pPr>
      <w:r w:rsidRPr="003D463C">
        <w:rPr>
          <w:lang w:val="en-US"/>
        </w:rPr>
        <w:t xml:space="preserve">In the first picture below, the business process instance is completed. The monitor displays </w:t>
      </w:r>
      <w:r w:rsidR="00144972" w:rsidRPr="003D463C">
        <w:rPr>
          <w:lang w:val="en-US"/>
        </w:rPr>
        <w:t xml:space="preserve">processed </w:t>
      </w:r>
      <w:r w:rsidRPr="003D463C">
        <w:rPr>
          <w:lang w:val="en-US"/>
        </w:rPr>
        <w:t xml:space="preserve">elements in green. </w:t>
      </w:r>
      <w:r w:rsidR="00E11362" w:rsidRPr="003D463C">
        <w:rPr>
          <w:lang w:val="en-US"/>
        </w:rPr>
        <w:t xml:space="preserve">The conditions are available in such a way that the instance does not run through </w:t>
      </w:r>
      <w:r w:rsidR="00144972" w:rsidRPr="003D463C">
        <w:rPr>
          <w:lang w:val="en-US"/>
        </w:rPr>
        <w:t>most</w:t>
      </w:r>
      <w:r w:rsidR="00E11362" w:rsidRPr="003D463C">
        <w:rPr>
          <w:lang w:val="en-US"/>
        </w:rPr>
        <w:t xml:space="preserve"> elements.</w:t>
      </w:r>
    </w:p>
    <w:p w:rsidR="00E11362" w:rsidRDefault="00BF5169" w:rsidP="00AD4E5C">
      <w:r>
        <w:rPr>
          <w:noProof/>
          <w:lang w:eastAsia="de-DE"/>
        </w:rPr>
        <w:lastRenderedPageBreak/>
        <w:drawing>
          <wp:inline distT="0" distB="0" distL="0" distR="0" wp14:anchorId="54FDABC4" wp14:editId="1664FC23">
            <wp:extent cx="5943600" cy="3124835"/>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24835"/>
                    </a:xfrm>
                    <a:prstGeom prst="rect">
                      <a:avLst/>
                    </a:prstGeom>
                    <a:ln>
                      <a:solidFill>
                        <a:schemeClr val="bg1">
                          <a:lumMod val="50000"/>
                        </a:schemeClr>
                      </a:solidFill>
                    </a:ln>
                  </pic:spPr>
                </pic:pic>
              </a:graphicData>
            </a:graphic>
          </wp:inline>
        </w:drawing>
      </w:r>
    </w:p>
    <w:p w:rsidR="00E11362" w:rsidRDefault="00E11362" w:rsidP="00AD4E5C"/>
    <w:p w:rsidR="00E11362" w:rsidRDefault="00E11362" w:rsidP="00AD4E5C">
      <w:r w:rsidRPr="003D463C">
        <w:rPr>
          <w:lang w:val="en-US"/>
        </w:rPr>
        <w:t>In the picture below, another instance of the same business process me</w:t>
      </w:r>
      <w:r w:rsidR="00144972" w:rsidRPr="003D463C">
        <w:rPr>
          <w:lang w:val="en-US"/>
        </w:rPr>
        <w:t>e</w:t>
      </w:r>
      <w:r w:rsidRPr="003D463C">
        <w:rPr>
          <w:lang w:val="en-US"/>
        </w:rPr>
        <w:t>t</w:t>
      </w:r>
      <w:r w:rsidR="00144972" w:rsidRPr="003D463C">
        <w:rPr>
          <w:lang w:val="en-US"/>
        </w:rPr>
        <w:t>s</w:t>
      </w:r>
      <w:r w:rsidRPr="003D463C">
        <w:rPr>
          <w:lang w:val="en-US"/>
        </w:rPr>
        <w:t xml:space="preserve"> different conditions that let the instance run through almost all elements.</w:t>
      </w:r>
      <w:r w:rsidR="00144972" w:rsidRPr="003D463C">
        <w:rPr>
          <w:lang w:val="en-US"/>
        </w:rPr>
        <w:t xml:space="preserve"> </w:t>
      </w:r>
      <w:r w:rsidR="00144972">
        <w:t>The business process instance is also completed.</w:t>
      </w:r>
    </w:p>
    <w:p w:rsidR="00E11362" w:rsidRDefault="00E11362" w:rsidP="00AD4E5C"/>
    <w:p w:rsidR="006D39D7" w:rsidRDefault="006D39D7" w:rsidP="00AD4E5C">
      <w:r>
        <w:rPr>
          <w:noProof/>
          <w:lang w:eastAsia="de-DE"/>
        </w:rPr>
        <w:drawing>
          <wp:inline distT="0" distB="0" distL="0" distR="0" wp14:anchorId="6B352C1F" wp14:editId="43832B10">
            <wp:extent cx="5943600" cy="3370580"/>
            <wp:effectExtent l="19050" t="19050" r="19050" b="203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70580"/>
                    </a:xfrm>
                    <a:prstGeom prst="rect">
                      <a:avLst/>
                    </a:prstGeom>
                    <a:ln>
                      <a:solidFill>
                        <a:schemeClr val="bg1">
                          <a:lumMod val="50000"/>
                        </a:schemeClr>
                      </a:solidFill>
                    </a:ln>
                  </pic:spPr>
                </pic:pic>
              </a:graphicData>
            </a:graphic>
          </wp:inline>
        </w:drawing>
      </w:r>
    </w:p>
    <w:p w:rsidR="00721AB7" w:rsidRDefault="00721AB7" w:rsidP="00AD4E5C"/>
    <w:p w:rsidR="00721AB7" w:rsidRPr="003D463C" w:rsidRDefault="003910D2" w:rsidP="006607EA">
      <w:pPr>
        <w:pStyle w:val="BulletedList"/>
        <w:rPr>
          <w:lang w:val="en-US"/>
        </w:rPr>
      </w:pPr>
      <w:r w:rsidRPr="003D463C">
        <w:rPr>
          <w:lang w:val="en-US"/>
        </w:rPr>
        <w:t xml:space="preserve">Double-click tasks representing scenario steps, you can display the </w:t>
      </w:r>
      <w:r w:rsidRPr="003D463C">
        <w:rPr>
          <w:rStyle w:val="FieldName"/>
          <w:lang w:val="en-US"/>
        </w:rPr>
        <w:t>Transaction ID Panel</w:t>
      </w:r>
      <w:r w:rsidRPr="003D463C">
        <w:rPr>
          <w:lang w:val="en-US"/>
        </w:rPr>
        <w:t>. From the panel, you can display the scenario step debugging for further analysis.</w:t>
      </w:r>
    </w:p>
    <w:p w:rsidR="008858C0" w:rsidRPr="003D463C" w:rsidRDefault="008858C0" w:rsidP="006607EA">
      <w:pPr>
        <w:pStyle w:val="BulletedList"/>
        <w:rPr>
          <w:lang w:val="en-US"/>
        </w:rPr>
      </w:pPr>
      <w:r w:rsidRPr="003D463C">
        <w:rPr>
          <w:lang w:val="en-US"/>
        </w:rPr>
        <w:t>To display the value of a data object, double-click the data object.</w:t>
      </w:r>
    </w:p>
    <w:p w:rsidR="003837AB" w:rsidRPr="003D463C" w:rsidRDefault="003837AB" w:rsidP="00E9329E">
      <w:pPr>
        <w:pStyle w:val="Heading1"/>
        <w:rPr>
          <w:rFonts w:cs="Arial"/>
          <w:lang w:val="en-US"/>
        </w:rPr>
      </w:pPr>
      <w:r w:rsidRPr="003D463C">
        <w:rPr>
          <w:rFonts w:cs="Arial"/>
          <w:lang w:val="en-US"/>
        </w:rPr>
        <w:br w:type="column"/>
      </w:r>
    </w:p>
    <w:p w:rsidR="002D5756" w:rsidRPr="003D463C" w:rsidRDefault="002D5756" w:rsidP="00A93384">
      <w:pPr>
        <w:pStyle w:val="Heading1"/>
        <w:spacing w:before="0" w:afterAutospacing="0"/>
        <w:rPr>
          <w:rFonts w:cs="Arial"/>
          <w:lang w:val="en-US"/>
        </w:rPr>
      </w:pPr>
      <w:bookmarkStart w:id="145" w:name="_Toc22297489"/>
      <w:r w:rsidRPr="003D463C">
        <w:rPr>
          <w:rFonts w:cs="Arial"/>
          <w:lang w:val="en-US"/>
        </w:rPr>
        <w:t>Copyrights, Trademarks, and Disclaimers</w:t>
      </w:r>
      <w:bookmarkEnd w:id="24"/>
      <w:bookmarkEnd w:id="25"/>
      <w:bookmarkEnd w:id="145"/>
    </w:p>
    <w:p w:rsidR="002D5756" w:rsidRPr="00D52FBA" w:rsidRDefault="002D5756" w:rsidP="002D5756">
      <w:pPr>
        <w:pStyle w:val="Copyright"/>
        <w:rPr>
          <w:rFonts w:cs="Arial"/>
          <w:sz w:val="20"/>
        </w:rPr>
      </w:pPr>
    </w:p>
    <w:p w:rsidR="002D5756" w:rsidRPr="003D463C" w:rsidRDefault="002D5756" w:rsidP="002D5756">
      <w:pPr>
        <w:rPr>
          <w:rFonts w:cs="Arial"/>
          <w:lang w:val="en-US"/>
        </w:rPr>
      </w:pPr>
      <w:r w:rsidRPr="003D463C">
        <w:rPr>
          <w:rFonts w:cs="Arial"/>
          <w:lang w:val="en-US"/>
        </w:rPr>
        <w:t>© Copyright 201</w:t>
      </w:r>
      <w:r w:rsidR="003D463C">
        <w:rPr>
          <w:rFonts w:cs="Arial"/>
          <w:lang w:val="en-US"/>
        </w:rPr>
        <w:t>9</w:t>
      </w:r>
      <w:r w:rsidRPr="003D463C">
        <w:rPr>
          <w:rFonts w:cs="Arial"/>
          <w:lang w:val="en-US"/>
        </w:rPr>
        <w:t xml:space="preserve"> SAP </w:t>
      </w:r>
      <w:r w:rsidR="007C122D" w:rsidRPr="003D463C">
        <w:rPr>
          <w:rFonts w:cs="Arial"/>
          <w:lang w:val="en-US"/>
        </w:rPr>
        <w:t>SE</w:t>
      </w:r>
      <w:r w:rsidRPr="003D463C">
        <w:rPr>
          <w:rFonts w:cs="Arial"/>
          <w:lang w:val="en-US"/>
        </w:rPr>
        <w:t>. All rights reserved.</w:t>
      </w:r>
    </w:p>
    <w:p w:rsidR="002D5756" w:rsidRPr="003D463C" w:rsidRDefault="002D5756" w:rsidP="002D5756">
      <w:pPr>
        <w:rPr>
          <w:rFonts w:cs="Arial"/>
          <w:lang w:val="en-US"/>
        </w:rPr>
      </w:pPr>
    </w:p>
    <w:p w:rsidR="002D5756" w:rsidRPr="003D463C" w:rsidRDefault="002D5756" w:rsidP="002D5756">
      <w:pPr>
        <w:autoSpaceDE w:val="0"/>
        <w:autoSpaceDN w:val="0"/>
        <w:adjustRightInd w:val="0"/>
        <w:rPr>
          <w:rFonts w:eastAsia="MS Mincho" w:cs="Arial"/>
          <w:szCs w:val="20"/>
          <w:lang w:val="en-US"/>
        </w:rPr>
      </w:pPr>
      <w:r w:rsidRPr="003D463C">
        <w:rPr>
          <w:rFonts w:eastAsia="MS Mincho" w:cs="Arial"/>
          <w:szCs w:val="20"/>
          <w:lang w:val="en-US"/>
        </w:rPr>
        <w:t xml:space="preserve">The current version of the copyrights, trademarks, and disclaimers at </w:t>
      </w:r>
      <w:hyperlink r:id="rId71" w:history="1">
        <w:r w:rsidR="0007688B" w:rsidRPr="003D463C">
          <w:rPr>
            <w:rStyle w:val="Hyperlink"/>
            <w:lang w:val="en-US"/>
          </w:rPr>
          <w:t>https://www.sap.com/about/legal/copyright.html</w:t>
        </w:r>
      </w:hyperlink>
      <w:r w:rsidR="0007688B" w:rsidRPr="003D463C">
        <w:rPr>
          <w:lang w:val="en-US"/>
        </w:rPr>
        <w:t xml:space="preserve"> </w:t>
      </w:r>
      <w:r w:rsidRPr="003D463C">
        <w:rPr>
          <w:rFonts w:eastAsia="MS Mincho" w:cs="Arial"/>
          <w:szCs w:val="20"/>
          <w:lang w:val="en-US"/>
        </w:rPr>
        <w:t>is valid for this document.</w:t>
      </w:r>
    </w:p>
    <w:p w:rsidR="002D5756" w:rsidRPr="003D463C" w:rsidRDefault="002D5756" w:rsidP="00B53423">
      <w:pPr>
        <w:shd w:val="clear" w:color="auto" w:fill="FFFFFF"/>
        <w:jc w:val="both"/>
        <w:rPr>
          <w:rFonts w:eastAsia="MS Mincho" w:cs="Arial"/>
          <w:szCs w:val="20"/>
          <w:lang w:val="en-US"/>
        </w:rPr>
      </w:pPr>
    </w:p>
    <w:sectPr w:rsidR="002D5756" w:rsidRPr="003D463C" w:rsidSect="00E02DC8">
      <w:footerReference w:type="default" r:id="rId72"/>
      <w:pgSz w:w="12240" w:h="15840"/>
      <w:pgMar w:top="1440" w:right="1440" w:bottom="63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541" w:rsidRDefault="006C5541" w:rsidP="00850B10">
      <w:r>
        <w:separator/>
      </w:r>
    </w:p>
  </w:endnote>
  <w:endnote w:type="continuationSeparator" w:id="0">
    <w:p w:rsidR="006C5541" w:rsidRDefault="006C5541" w:rsidP="0085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5BF" w:rsidRDefault="00B975BF">
    <w:pPr>
      <w:pStyle w:val="Footer"/>
    </w:pPr>
    <w:r w:rsidRPr="003D463C">
      <w:rPr>
        <w:sz w:val="18"/>
        <w:lang w:val="en-US"/>
      </w:rPr>
      <w:t>Public</w:t>
    </w:r>
    <w:r w:rsidRPr="003D463C">
      <w:rPr>
        <w:sz w:val="18"/>
        <w:lang w:val="en-US"/>
      </w:rPr>
      <w:br/>
      <w:t xml:space="preserve">© 2019 SAP SE or an SAP affiliate company. </w:t>
    </w:r>
    <w:r w:rsidRPr="003D463C">
      <w:rPr>
        <w:sz w:val="18"/>
        <w:lang w:val="en-US"/>
      </w:rPr>
      <w:br/>
    </w:r>
    <w:r w:rsidRPr="00211D2B">
      <w:rPr>
        <w:sz w:val="18"/>
      </w:rPr>
      <w:t>All rights reserved</w:t>
    </w:r>
    <w:r w:rsidRPr="00211D2B">
      <w:rPr>
        <w:sz w:val="18"/>
      </w:rPr>
      <w:tab/>
    </w:r>
    <w:r w:rsidRPr="00211D2B">
      <w:rPr>
        <w:sz w:val="18"/>
      </w:rPr>
      <w:tab/>
    </w:r>
    <w:r w:rsidRPr="000D665F">
      <w:rPr>
        <w:sz w:val="18"/>
      </w:rPr>
      <w:fldChar w:fldCharType="begin"/>
    </w:r>
    <w:r w:rsidRPr="000D665F">
      <w:rPr>
        <w:sz w:val="18"/>
      </w:rPr>
      <w:instrText xml:space="preserve"> PAGE   \* MERGEFORMAT </w:instrText>
    </w:r>
    <w:r w:rsidRPr="000D665F">
      <w:rPr>
        <w:sz w:val="18"/>
      </w:rPr>
      <w:fldChar w:fldCharType="separate"/>
    </w:r>
    <w:r>
      <w:rPr>
        <w:noProof/>
        <w:sz w:val="18"/>
      </w:rPr>
      <w:t>2</w:t>
    </w:r>
    <w:r w:rsidRPr="000D665F">
      <w:rPr>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541" w:rsidRDefault="006C5541" w:rsidP="00850B10">
      <w:r>
        <w:separator/>
      </w:r>
    </w:p>
  </w:footnote>
  <w:footnote w:type="continuationSeparator" w:id="0">
    <w:p w:rsidR="006C5541" w:rsidRDefault="006C5541" w:rsidP="00850B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23D8776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724D47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EC4822D0"/>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DF880DC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48524711"/>
    <w:multiLevelType w:val="multilevel"/>
    <w:tmpl w:val="034246EE"/>
    <w:name w:val="OutlineBullets"/>
    <w:lvl w:ilvl="0">
      <w:start w:val="1"/>
      <w:numFmt w:val="bullet"/>
      <w:lvlRestart w:val="0"/>
      <w:lvlText w:val=""/>
      <w:lvlJc w:val="left"/>
      <w:pPr>
        <w:tabs>
          <w:tab w:val="num" w:pos="562"/>
        </w:tabs>
        <w:ind w:left="562" w:hanging="332"/>
      </w:pPr>
      <w:rPr>
        <w:rFonts w:ascii="Symbol" w:hAnsi="Symbol" w:hint="default"/>
      </w:rPr>
    </w:lvl>
    <w:lvl w:ilvl="1">
      <w:start w:val="1"/>
      <w:numFmt w:val="bullet"/>
      <w:lvlText w:val="¡"/>
      <w:lvlJc w:val="left"/>
      <w:pPr>
        <w:tabs>
          <w:tab w:val="num" w:pos="1181"/>
        </w:tabs>
        <w:ind w:left="1181" w:hanging="346"/>
      </w:pPr>
      <w:rPr>
        <w:rFonts w:ascii="Wingdings" w:hAnsi="Wingdings" w:hint="default"/>
        <w:sz w:val="14"/>
      </w:rPr>
    </w:lvl>
    <w:lvl w:ilvl="2">
      <w:start w:val="1"/>
      <w:numFmt w:val="bullet"/>
      <w:lvlText w:val="§"/>
      <w:lvlJc w:val="left"/>
      <w:pPr>
        <w:tabs>
          <w:tab w:val="num" w:pos="1800"/>
        </w:tabs>
        <w:ind w:left="1800" w:hanging="360"/>
      </w:pPr>
      <w:rPr>
        <w:rFonts w:ascii="Wingdings" w:hAnsi="Wingdings" w:hint="default"/>
        <w:sz w:val="24"/>
      </w:rPr>
    </w:lvl>
    <w:lvl w:ilvl="3">
      <w:start w:val="1"/>
      <w:numFmt w:val="bullet"/>
      <w:lvlText w:val=""/>
      <w:lvlJc w:val="left"/>
      <w:pPr>
        <w:tabs>
          <w:tab w:val="num" w:pos="1800"/>
        </w:tabs>
        <w:ind w:left="1800" w:hanging="360"/>
      </w:pPr>
      <w:rPr>
        <w:rFonts w:ascii="Symbol" w:hAnsi="Symbol" w:hint="default"/>
      </w:rPr>
    </w:lvl>
    <w:lvl w:ilvl="4">
      <w:start w:val="1"/>
      <w:numFmt w:val="bullet"/>
      <w:lvlRestart w:val="3"/>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63FB5316"/>
    <w:multiLevelType w:val="hybridMultilevel"/>
    <w:tmpl w:val="3062991A"/>
    <w:lvl w:ilvl="0" w:tplc="E4449D98">
      <w:start w:val="1"/>
      <w:numFmt w:val="bullet"/>
      <w:pStyle w:val="BL3"/>
      <w:lvlText w:val="●"/>
      <w:lvlJc w:val="left"/>
      <w:pPr>
        <w:ind w:left="1286" w:hanging="360"/>
      </w:pPr>
      <w:rPr>
        <w:rFonts w:ascii="Arial" w:hAnsi="Arial" w:hint="default"/>
      </w:rPr>
    </w:lvl>
    <w:lvl w:ilvl="1" w:tplc="04070003" w:tentative="1">
      <w:start w:val="1"/>
      <w:numFmt w:val="bullet"/>
      <w:lvlText w:val="o"/>
      <w:lvlJc w:val="left"/>
      <w:pPr>
        <w:ind w:left="2006" w:hanging="360"/>
      </w:pPr>
      <w:rPr>
        <w:rFonts w:ascii="Courier New" w:hAnsi="Courier New" w:cs="Courier New" w:hint="default"/>
      </w:rPr>
    </w:lvl>
    <w:lvl w:ilvl="2" w:tplc="04070005" w:tentative="1">
      <w:start w:val="1"/>
      <w:numFmt w:val="bullet"/>
      <w:lvlText w:val=""/>
      <w:lvlJc w:val="left"/>
      <w:pPr>
        <w:ind w:left="2726" w:hanging="360"/>
      </w:pPr>
      <w:rPr>
        <w:rFonts w:ascii="Wingdings" w:hAnsi="Wingdings" w:hint="default"/>
      </w:rPr>
    </w:lvl>
    <w:lvl w:ilvl="3" w:tplc="04070001" w:tentative="1">
      <w:start w:val="1"/>
      <w:numFmt w:val="bullet"/>
      <w:lvlText w:val=""/>
      <w:lvlJc w:val="left"/>
      <w:pPr>
        <w:ind w:left="3446" w:hanging="360"/>
      </w:pPr>
      <w:rPr>
        <w:rFonts w:ascii="Symbol" w:hAnsi="Symbol" w:hint="default"/>
      </w:rPr>
    </w:lvl>
    <w:lvl w:ilvl="4" w:tplc="04070003" w:tentative="1">
      <w:start w:val="1"/>
      <w:numFmt w:val="bullet"/>
      <w:lvlText w:val="o"/>
      <w:lvlJc w:val="left"/>
      <w:pPr>
        <w:ind w:left="4166" w:hanging="360"/>
      </w:pPr>
      <w:rPr>
        <w:rFonts w:ascii="Courier New" w:hAnsi="Courier New" w:cs="Courier New" w:hint="default"/>
      </w:rPr>
    </w:lvl>
    <w:lvl w:ilvl="5" w:tplc="04070005" w:tentative="1">
      <w:start w:val="1"/>
      <w:numFmt w:val="bullet"/>
      <w:lvlText w:val=""/>
      <w:lvlJc w:val="left"/>
      <w:pPr>
        <w:ind w:left="4886" w:hanging="360"/>
      </w:pPr>
      <w:rPr>
        <w:rFonts w:ascii="Wingdings" w:hAnsi="Wingdings" w:hint="default"/>
      </w:rPr>
    </w:lvl>
    <w:lvl w:ilvl="6" w:tplc="04070001" w:tentative="1">
      <w:start w:val="1"/>
      <w:numFmt w:val="bullet"/>
      <w:lvlText w:val=""/>
      <w:lvlJc w:val="left"/>
      <w:pPr>
        <w:ind w:left="5606" w:hanging="360"/>
      </w:pPr>
      <w:rPr>
        <w:rFonts w:ascii="Symbol" w:hAnsi="Symbol" w:hint="default"/>
      </w:rPr>
    </w:lvl>
    <w:lvl w:ilvl="7" w:tplc="04070003" w:tentative="1">
      <w:start w:val="1"/>
      <w:numFmt w:val="bullet"/>
      <w:lvlText w:val="o"/>
      <w:lvlJc w:val="left"/>
      <w:pPr>
        <w:ind w:left="6326" w:hanging="360"/>
      </w:pPr>
      <w:rPr>
        <w:rFonts w:ascii="Courier New" w:hAnsi="Courier New" w:cs="Courier New" w:hint="default"/>
      </w:rPr>
    </w:lvl>
    <w:lvl w:ilvl="8" w:tplc="04070005" w:tentative="1">
      <w:start w:val="1"/>
      <w:numFmt w:val="bullet"/>
      <w:lvlText w:val=""/>
      <w:lvlJc w:val="left"/>
      <w:pPr>
        <w:ind w:left="7046" w:hanging="360"/>
      </w:pPr>
      <w:rPr>
        <w:rFonts w:ascii="Wingdings" w:hAnsi="Wingdings" w:hint="default"/>
      </w:rPr>
    </w:lvl>
  </w:abstractNum>
  <w:abstractNum w:abstractNumId="6" w15:restartNumberingAfterBreak="0">
    <w:nsid w:val="69035C4E"/>
    <w:multiLevelType w:val="hybridMultilevel"/>
    <w:tmpl w:val="57B8B36E"/>
    <w:lvl w:ilvl="0" w:tplc="994EC66A">
      <w:start w:val="1"/>
      <w:numFmt w:val="decimal"/>
      <w:pStyle w:val="LNumb"/>
      <w:lvlText w:val="%1."/>
      <w:lvlJc w:val="right"/>
      <w:pPr>
        <w:ind w:left="360"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7" w15:restartNumberingAfterBreak="0">
    <w:nsid w:val="6C9149DB"/>
    <w:multiLevelType w:val="hybridMultilevel"/>
    <w:tmpl w:val="86FCD3F6"/>
    <w:lvl w:ilvl="0" w:tplc="402EB1D8">
      <w:start w:val="1"/>
      <w:numFmt w:val="bullet"/>
      <w:pStyle w:val="BL2"/>
      <w:lvlText w:val="●"/>
      <w:lvlJc w:val="left"/>
      <w:pPr>
        <w:ind w:left="1003" w:hanging="360"/>
      </w:pPr>
      <w:rPr>
        <w:rFonts w:ascii="Arial" w:hAnsi="Aria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8" w15:restartNumberingAfterBreak="0">
    <w:nsid w:val="7A5850F1"/>
    <w:multiLevelType w:val="hybridMultilevel"/>
    <w:tmpl w:val="D062E6F6"/>
    <w:lvl w:ilvl="0" w:tplc="BC080480">
      <w:start w:val="1"/>
      <w:numFmt w:val="bullet"/>
      <w:pStyle w:val="BulletedLis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0"/>
  </w:num>
  <w:num w:numId="6">
    <w:abstractNumId w:val="5"/>
  </w:num>
  <w:num w:numId="7">
    <w:abstractNumId w:val="6"/>
    <w:lvlOverride w:ilvl="0">
      <w:startOverride w:val="1"/>
    </w:lvlOverride>
  </w:num>
  <w:num w:numId="8">
    <w:abstractNumId w:val="8"/>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lvlOverride w:ilvl="1">
      <w:startOverride w:val="3"/>
    </w:lvlOverride>
    <w:lvlOverride w:ilvl="2">
      <w:startOverride w:val="4"/>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attachedTemplate r:id="rId1"/>
  <w:linkStyl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79"/>
    <w:rsid w:val="00000F5B"/>
    <w:rsid w:val="00002258"/>
    <w:rsid w:val="00003E65"/>
    <w:rsid w:val="0000420B"/>
    <w:rsid w:val="00004930"/>
    <w:rsid w:val="00005A1D"/>
    <w:rsid w:val="000062EC"/>
    <w:rsid w:val="00006879"/>
    <w:rsid w:val="00006AB3"/>
    <w:rsid w:val="00006D15"/>
    <w:rsid w:val="0000702C"/>
    <w:rsid w:val="00007155"/>
    <w:rsid w:val="00007A7C"/>
    <w:rsid w:val="0001117A"/>
    <w:rsid w:val="00012869"/>
    <w:rsid w:val="000149CE"/>
    <w:rsid w:val="00014BB8"/>
    <w:rsid w:val="000155AD"/>
    <w:rsid w:val="000163C3"/>
    <w:rsid w:val="00016993"/>
    <w:rsid w:val="0001716B"/>
    <w:rsid w:val="00020B4C"/>
    <w:rsid w:val="00021539"/>
    <w:rsid w:val="000234C3"/>
    <w:rsid w:val="00023A26"/>
    <w:rsid w:val="00024092"/>
    <w:rsid w:val="000242D1"/>
    <w:rsid w:val="000252F4"/>
    <w:rsid w:val="00025D0D"/>
    <w:rsid w:val="000300D6"/>
    <w:rsid w:val="0003077E"/>
    <w:rsid w:val="0003087A"/>
    <w:rsid w:val="000328DA"/>
    <w:rsid w:val="00032A32"/>
    <w:rsid w:val="0003314B"/>
    <w:rsid w:val="00035062"/>
    <w:rsid w:val="00035ADB"/>
    <w:rsid w:val="0003662E"/>
    <w:rsid w:val="00036790"/>
    <w:rsid w:val="0004066D"/>
    <w:rsid w:val="000407B1"/>
    <w:rsid w:val="0004437B"/>
    <w:rsid w:val="000444D1"/>
    <w:rsid w:val="00044A1F"/>
    <w:rsid w:val="00044C66"/>
    <w:rsid w:val="0004611E"/>
    <w:rsid w:val="00047CA3"/>
    <w:rsid w:val="00051D05"/>
    <w:rsid w:val="00056561"/>
    <w:rsid w:val="00056A19"/>
    <w:rsid w:val="00057B2B"/>
    <w:rsid w:val="00057E6B"/>
    <w:rsid w:val="000601A6"/>
    <w:rsid w:val="00060CD6"/>
    <w:rsid w:val="00060E75"/>
    <w:rsid w:val="0006109E"/>
    <w:rsid w:val="0006190B"/>
    <w:rsid w:val="00061DDA"/>
    <w:rsid w:val="0006215C"/>
    <w:rsid w:val="00064333"/>
    <w:rsid w:val="000645E9"/>
    <w:rsid w:val="0006462B"/>
    <w:rsid w:val="00064B26"/>
    <w:rsid w:val="00064BA8"/>
    <w:rsid w:val="00065BDC"/>
    <w:rsid w:val="00065E0E"/>
    <w:rsid w:val="00067818"/>
    <w:rsid w:val="00067F89"/>
    <w:rsid w:val="00071797"/>
    <w:rsid w:val="0007688B"/>
    <w:rsid w:val="00076A27"/>
    <w:rsid w:val="00076F8E"/>
    <w:rsid w:val="000817BF"/>
    <w:rsid w:val="00082019"/>
    <w:rsid w:val="000828DF"/>
    <w:rsid w:val="00083FAF"/>
    <w:rsid w:val="00084A5E"/>
    <w:rsid w:val="00085225"/>
    <w:rsid w:val="000871A4"/>
    <w:rsid w:val="00087A10"/>
    <w:rsid w:val="000902C5"/>
    <w:rsid w:val="000914E5"/>
    <w:rsid w:val="00092066"/>
    <w:rsid w:val="0009256A"/>
    <w:rsid w:val="00093F77"/>
    <w:rsid w:val="00094CD4"/>
    <w:rsid w:val="00095809"/>
    <w:rsid w:val="00095CED"/>
    <w:rsid w:val="00097C04"/>
    <w:rsid w:val="000A1FEA"/>
    <w:rsid w:val="000A336D"/>
    <w:rsid w:val="000A47E0"/>
    <w:rsid w:val="000A4ED3"/>
    <w:rsid w:val="000A62CE"/>
    <w:rsid w:val="000A6EAB"/>
    <w:rsid w:val="000A7714"/>
    <w:rsid w:val="000B01A7"/>
    <w:rsid w:val="000B01E2"/>
    <w:rsid w:val="000B0D57"/>
    <w:rsid w:val="000B3576"/>
    <w:rsid w:val="000B3D16"/>
    <w:rsid w:val="000B5016"/>
    <w:rsid w:val="000C0D8F"/>
    <w:rsid w:val="000C1F09"/>
    <w:rsid w:val="000C287F"/>
    <w:rsid w:val="000C2E70"/>
    <w:rsid w:val="000C343B"/>
    <w:rsid w:val="000C4184"/>
    <w:rsid w:val="000C4395"/>
    <w:rsid w:val="000C4D36"/>
    <w:rsid w:val="000C50E8"/>
    <w:rsid w:val="000C7342"/>
    <w:rsid w:val="000D07AE"/>
    <w:rsid w:val="000D34F7"/>
    <w:rsid w:val="000D3F42"/>
    <w:rsid w:val="000D5616"/>
    <w:rsid w:val="000D56C1"/>
    <w:rsid w:val="000D5CA8"/>
    <w:rsid w:val="000D7ED6"/>
    <w:rsid w:val="000E10BB"/>
    <w:rsid w:val="000E28AA"/>
    <w:rsid w:val="000E406C"/>
    <w:rsid w:val="000E4554"/>
    <w:rsid w:val="000E6067"/>
    <w:rsid w:val="000F0427"/>
    <w:rsid w:val="000F2074"/>
    <w:rsid w:val="000F2807"/>
    <w:rsid w:val="000F2DCC"/>
    <w:rsid w:val="000F333D"/>
    <w:rsid w:val="000F39C6"/>
    <w:rsid w:val="000F404C"/>
    <w:rsid w:val="000F5B02"/>
    <w:rsid w:val="000F6C27"/>
    <w:rsid w:val="000F6C5C"/>
    <w:rsid w:val="000F7973"/>
    <w:rsid w:val="000F7DCA"/>
    <w:rsid w:val="00101C82"/>
    <w:rsid w:val="00104D8A"/>
    <w:rsid w:val="001050E3"/>
    <w:rsid w:val="001055DC"/>
    <w:rsid w:val="00106E46"/>
    <w:rsid w:val="00107332"/>
    <w:rsid w:val="00110900"/>
    <w:rsid w:val="0011121E"/>
    <w:rsid w:val="001128C0"/>
    <w:rsid w:val="0011311C"/>
    <w:rsid w:val="0011441D"/>
    <w:rsid w:val="00115B91"/>
    <w:rsid w:val="00117806"/>
    <w:rsid w:val="00117BD2"/>
    <w:rsid w:val="00117FEA"/>
    <w:rsid w:val="001203D0"/>
    <w:rsid w:val="0012043A"/>
    <w:rsid w:val="001219E3"/>
    <w:rsid w:val="00121FEF"/>
    <w:rsid w:val="00123ECE"/>
    <w:rsid w:val="001264C0"/>
    <w:rsid w:val="001277F8"/>
    <w:rsid w:val="001301F1"/>
    <w:rsid w:val="00131533"/>
    <w:rsid w:val="0013237C"/>
    <w:rsid w:val="0013338B"/>
    <w:rsid w:val="00133B02"/>
    <w:rsid w:val="0013536C"/>
    <w:rsid w:val="00135841"/>
    <w:rsid w:val="00136864"/>
    <w:rsid w:val="00136BC5"/>
    <w:rsid w:val="00137A84"/>
    <w:rsid w:val="00137E46"/>
    <w:rsid w:val="00143F50"/>
    <w:rsid w:val="00144972"/>
    <w:rsid w:val="00150897"/>
    <w:rsid w:val="00150CA3"/>
    <w:rsid w:val="0015171A"/>
    <w:rsid w:val="0015191C"/>
    <w:rsid w:val="0015201A"/>
    <w:rsid w:val="00152D27"/>
    <w:rsid w:val="0015361E"/>
    <w:rsid w:val="00153EE4"/>
    <w:rsid w:val="00154330"/>
    <w:rsid w:val="00157E75"/>
    <w:rsid w:val="001620C5"/>
    <w:rsid w:val="00162371"/>
    <w:rsid w:val="0016523A"/>
    <w:rsid w:val="001657D4"/>
    <w:rsid w:val="001669AD"/>
    <w:rsid w:val="00166AB6"/>
    <w:rsid w:val="00166AB7"/>
    <w:rsid w:val="00166F61"/>
    <w:rsid w:val="0016769C"/>
    <w:rsid w:val="00170ED0"/>
    <w:rsid w:val="00170F59"/>
    <w:rsid w:val="00170F9E"/>
    <w:rsid w:val="00172C54"/>
    <w:rsid w:val="001731D0"/>
    <w:rsid w:val="00173225"/>
    <w:rsid w:val="001761BA"/>
    <w:rsid w:val="00176336"/>
    <w:rsid w:val="00176669"/>
    <w:rsid w:val="00176B08"/>
    <w:rsid w:val="00177880"/>
    <w:rsid w:val="00177A86"/>
    <w:rsid w:val="001812C8"/>
    <w:rsid w:val="00181659"/>
    <w:rsid w:val="00181B7E"/>
    <w:rsid w:val="00181BFA"/>
    <w:rsid w:val="00181E6D"/>
    <w:rsid w:val="00184559"/>
    <w:rsid w:val="00185910"/>
    <w:rsid w:val="00185B71"/>
    <w:rsid w:val="00185D11"/>
    <w:rsid w:val="001862C3"/>
    <w:rsid w:val="00186EC8"/>
    <w:rsid w:val="00191924"/>
    <w:rsid w:val="00191A27"/>
    <w:rsid w:val="0019349E"/>
    <w:rsid w:val="00195572"/>
    <w:rsid w:val="00197A57"/>
    <w:rsid w:val="00197A9C"/>
    <w:rsid w:val="00197BB1"/>
    <w:rsid w:val="001A22EC"/>
    <w:rsid w:val="001A243C"/>
    <w:rsid w:val="001A480B"/>
    <w:rsid w:val="001A490A"/>
    <w:rsid w:val="001A6C84"/>
    <w:rsid w:val="001A711C"/>
    <w:rsid w:val="001A71D0"/>
    <w:rsid w:val="001B0C20"/>
    <w:rsid w:val="001B3B1E"/>
    <w:rsid w:val="001B4079"/>
    <w:rsid w:val="001B5E24"/>
    <w:rsid w:val="001B6BF3"/>
    <w:rsid w:val="001B7839"/>
    <w:rsid w:val="001C0287"/>
    <w:rsid w:val="001C17D6"/>
    <w:rsid w:val="001C23A7"/>
    <w:rsid w:val="001C28D5"/>
    <w:rsid w:val="001C2C9E"/>
    <w:rsid w:val="001C30C8"/>
    <w:rsid w:val="001C3728"/>
    <w:rsid w:val="001C3E3B"/>
    <w:rsid w:val="001C5CD3"/>
    <w:rsid w:val="001C722B"/>
    <w:rsid w:val="001C7525"/>
    <w:rsid w:val="001D12AA"/>
    <w:rsid w:val="001D27C0"/>
    <w:rsid w:val="001D32CB"/>
    <w:rsid w:val="001D5022"/>
    <w:rsid w:val="001D69BA"/>
    <w:rsid w:val="001E07EC"/>
    <w:rsid w:val="001E1BDF"/>
    <w:rsid w:val="001E208E"/>
    <w:rsid w:val="001E2E35"/>
    <w:rsid w:val="001E608A"/>
    <w:rsid w:val="001E62ED"/>
    <w:rsid w:val="001E6C6E"/>
    <w:rsid w:val="001F7CC8"/>
    <w:rsid w:val="0020007D"/>
    <w:rsid w:val="00200C52"/>
    <w:rsid w:val="002034A1"/>
    <w:rsid w:val="0020459F"/>
    <w:rsid w:val="00204A28"/>
    <w:rsid w:val="002064E6"/>
    <w:rsid w:val="00210AC1"/>
    <w:rsid w:val="00211216"/>
    <w:rsid w:val="00211D2B"/>
    <w:rsid w:val="0021200D"/>
    <w:rsid w:val="00212A42"/>
    <w:rsid w:val="00213290"/>
    <w:rsid w:val="00213D97"/>
    <w:rsid w:val="00215F29"/>
    <w:rsid w:val="0021652A"/>
    <w:rsid w:val="00216646"/>
    <w:rsid w:val="00216A51"/>
    <w:rsid w:val="00217C69"/>
    <w:rsid w:val="00223316"/>
    <w:rsid w:val="002247EA"/>
    <w:rsid w:val="0022551C"/>
    <w:rsid w:val="002305C9"/>
    <w:rsid w:val="002310E3"/>
    <w:rsid w:val="00231160"/>
    <w:rsid w:val="00231818"/>
    <w:rsid w:val="00231E58"/>
    <w:rsid w:val="00232532"/>
    <w:rsid w:val="0023335D"/>
    <w:rsid w:val="0023387E"/>
    <w:rsid w:val="00233F06"/>
    <w:rsid w:val="00235D62"/>
    <w:rsid w:val="002360B2"/>
    <w:rsid w:val="002369D1"/>
    <w:rsid w:val="00240636"/>
    <w:rsid w:val="00241DB8"/>
    <w:rsid w:val="00242073"/>
    <w:rsid w:val="0024208A"/>
    <w:rsid w:val="00242BEE"/>
    <w:rsid w:val="00243E7E"/>
    <w:rsid w:val="00244D49"/>
    <w:rsid w:val="0024505E"/>
    <w:rsid w:val="0024777F"/>
    <w:rsid w:val="00247E32"/>
    <w:rsid w:val="002503C8"/>
    <w:rsid w:val="00250595"/>
    <w:rsid w:val="002506ED"/>
    <w:rsid w:val="00251886"/>
    <w:rsid w:val="00251FF6"/>
    <w:rsid w:val="0025208E"/>
    <w:rsid w:val="00252F99"/>
    <w:rsid w:val="002530D1"/>
    <w:rsid w:val="00256F7F"/>
    <w:rsid w:val="00257CC7"/>
    <w:rsid w:val="00260567"/>
    <w:rsid w:val="002619D1"/>
    <w:rsid w:val="002621BE"/>
    <w:rsid w:val="00263D39"/>
    <w:rsid w:val="00264F25"/>
    <w:rsid w:val="0026514A"/>
    <w:rsid w:val="002661A8"/>
    <w:rsid w:val="00267C6E"/>
    <w:rsid w:val="0027017B"/>
    <w:rsid w:val="00270E1D"/>
    <w:rsid w:val="00272D54"/>
    <w:rsid w:val="002731B7"/>
    <w:rsid w:val="00273FE4"/>
    <w:rsid w:val="00274874"/>
    <w:rsid w:val="002751BE"/>
    <w:rsid w:val="00276669"/>
    <w:rsid w:val="002779AA"/>
    <w:rsid w:val="00277AF9"/>
    <w:rsid w:val="00277DB7"/>
    <w:rsid w:val="00280260"/>
    <w:rsid w:val="0028058B"/>
    <w:rsid w:val="00280EFC"/>
    <w:rsid w:val="00281980"/>
    <w:rsid w:val="0028345E"/>
    <w:rsid w:val="0028350E"/>
    <w:rsid w:val="00283725"/>
    <w:rsid w:val="0028620D"/>
    <w:rsid w:val="00287069"/>
    <w:rsid w:val="00291779"/>
    <w:rsid w:val="00293FE3"/>
    <w:rsid w:val="002943C6"/>
    <w:rsid w:val="00294CBB"/>
    <w:rsid w:val="00295C1C"/>
    <w:rsid w:val="00295C81"/>
    <w:rsid w:val="00295E86"/>
    <w:rsid w:val="002974C4"/>
    <w:rsid w:val="002A042B"/>
    <w:rsid w:val="002A0473"/>
    <w:rsid w:val="002A0E94"/>
    <w:rsid w:val="002A27D8"/>
    <w:rsid w:val="002A2EB2"/>
    <w:rsid w:val="002A38ED"/>
    <w:rsid w:val="002A3F05"/>
    <w:rsid w:val="002A4010"/>
    <w:rsid w:val="002A5DF4"/>
    <w:rsid w:val="002A6852"/>
    <w:rsid w:val="002A69C8"/>
    <w:rsid w:val="002B0F92"/>
    <w:rsid w:val="002B63CD"/>
    <w:rsid w:val="002B735A"/>
    <w:rsid w:val="002B7B97"/>
    <w:rsid w:val="002B7E2A"/>
    <w:rsid w:val="002C07EE"/>
    <w:rsid w:val="002C0D9F"/>
    <w:rsid w:val="002C2FC4"/>
    <w:rsid w:val="002C36F1"/>
    <w:rsid w:val="002C37CF"/>
    <w:rsid w:val="002C4E31"/>
    <w:rsid w:val="002C6421"/>
    <w:rsid w:val="002C6760"/>
    <w:rsid w:val="002C7001"/>
    <w:rsid w:val="002D0D8E"/>
    <w:rsid w:val="002D1796"/>
    <w:rsid w:val="002D5756"/>
    <w:rsid w:val="002D72CD"/>
    <w:rsid w:val="002E0216"/>
    <w:rsid w:val="002E1D2E"/>
    <w:rsid w:val="002E268B"/>
    <w:rsid w:val="002E32A4"/>
    <w:rsid w:val="002E459C"/>
    <w:rsid w:val="002E664C"/>
    <w:rsid w:val="002E6E7B"/>
    <w:rsid w:val="002F1728"/>
    <w:rsid w:val="002F1B44"/>
    <w:rsid w:val="002F1E61"/>
    <w:rsid w:val="002F21BA"/>
    <w:rsid w:val="002F4D8A"/>
    <w:rsid w:val="002F6E13"/>
    <w:rsid w:val="003032A7"/>
    <w:rsid w:val="00303698"/>
    <w:rsid w:val="003077F7"/>
    <w:rsid w:val="00307D6C"/>
    <w:rsid w:val="00310B90"/>
    <w:rsid w:val="00310C5A"/>
    <w:rsid w:val="00311611"/>
    <w:rsid w:val="00313201"/>
    <w:rsid w:val="00315A8E"/>
    <w:rsid w:val="00317A82"/>
    <w:rsid w:val="0032017A"/>
    <w:rsid w:val="00320868"/>
    <w:rsid w:val="0032094C"/>
    <w:rsid w:val="0032189D"/>
    <w:rsid w:val="00323E57"/>
    <w:rsid w:val="003252F3"/>
    <w:rsid w:val="00325FA1"/>
    <w:rsid w:val="003308C5"/>
    <w:rsid w:val="00330C95"/>
    <w:rsid w:val="003332B2"/>
    <w:rsid w:val="00333C3B"/>
    <w:rsid w:val="00334150"/>
    <w:rsid w:val="003352D2"/>
    <w:rsid w:val="0033571C"/>
    <w:rsid w:val="0033578E"/>
    <w:rsid w:val="00335941"/>
    <w:rsid w:val="00335A9F"/>
    <w:rsid w:val="003365CD"/>
    <w:rsid w:val="00340FD7"/>
    <w:rsid w:val="00342AB9"/>
    <w:rsid w:val="00342E98"/>
    <w:rsid w:val="00344059"/>
    <w:rsid w:val="00344E6D"/>
    <w:rsid w:val="00345807"/>
    <w:rsid w:val="00345A20"/>
    <w:rsid w:val="00345D86"/>
    <w:rsid w:val="00346025"/>
    <w:rsid w:val="00347691"/>
    <w:rsid w:val="003503E7"/>
    <w:rsid w:val="00355D54"/>
    <w:rsid w:val="003564CD"/>
    <w:rsid w:val="003573AF"/>
    <w:rsid w:val="00360984"/>
    <w:rsid w:val="00361849"/>
    <w:rsid w:val="00361877"/>
    <w:rsid w:val="00362199"/>
    <w:rsid w:val="003630EA"/>
    <w:rsid w:val="003657BE"/>
    <w:rsid w:val="00365DC7"/>
    <w:rsid w:val="00366C67"/>
    <w:rsid w:val="003677A8"/>
    <w:rsid w:val="00367DF5"/>
    <w:rsid w:val="00371E0D"/>
    <w:rsid w:val="00373264"/>
    <w:rsid w:val="003774F6"/>
    <w:rsid w:val="00377B4C"/>
    <w:rsid w:val="00377E14"/>
    <w:rsid w:val="00377FC1"/>
    <w:rsid w:val="0038199B"/>
    <w:rsid w:val="003825C8"/>
    <w:rsid w:val="00382940"/>
    <w:rsid w:val="00382B71"/>
    <w:rsid w:val="00382C60"/>
    <w:rsid w:val="003837AB"/>
    <w:rsid w:val="003847E8"/>
    <w:rsid w:val="00385F89"/>
    <w:rsid w:val="00387E13"/>
    <w:rsid w:val="0039025E"/>
    <w:rsid w:val="00390862"/>
    <w:rsid w:val="00390A44"/>
    <w:rsid w:val="00390AB7"/>
    <w:rsid w:val="00390F05"/>
    <w:rsid w:val="003910D2"/>
    <w:rsid w:val="0039177F"/>
    <w:rsid w:val="003922A5"/>
    <w:rsid w:val="00395C77"/>
    <w:rsid w:val="00396A3A"/>
    <w:rsid w:val="00397897"/>
    <w:rsid w:val="003A0DEC"/>
    <w:rsid w:val="003A1C9F"/>
    <w:rsid w:val="003A1DA9"/>
    <w:rsid w:val="003A2C0B"/>
    <w:rsid w:val="003A32ED"/>
    <w:rsid w:val="003A359A"/>
    <w:rsid w:val="003A4098"/>
    <w:rsid w:val="003A4C3A"/>
    <w:rsid w:val="003A6178"/>
    <w:rsid w:val="003A64DC"/>
    <w:rsid w:val="003A675A"/>
    <w:rsid w:val="003A72B6"/>
    <w:rsid w:val="003B0339"/>
    <w:rsid w:val="003B0AFF"/>
    <w:rsid w:val="003B0B99"/>
    <w:rsid w:val="003B0F10"/>
    <w:rsid w:val="003B2F85"/>
    <w:rsid w:val="003B3A67"/>
    <w:rsid w:val="003B3C0E"/>
    <w:rsid w:val="003B4281"/>
    <w:rsid w:val="003B4AEA"/>
    <w:rsid w:val="003B50F4"/>
    <w:rsid w:val="003B57F1"/>
    <w:rsid w:val="003B675F"/>
    <w:rsid w:val="003B6822"/>
    <w:rsid w:val="003B6926"/>
    <w:rsid w:val="003C0AF6"/>
    <w:rsid w:val="003C1D5A"/>
    <w:rsid w:val="003C3304"/>
    <w:rsid w:val="003C3796"/>
    <w:rsid w:val="003C393D"/>
    <w:rsid w:val="003C5231"/>
    <w:rsid w:val="003C5B9B"/>
    <w:rsid w:val="003C6063"/>
    <w:rsid w:val="003C74A6"/>
    <w:rsid w:val="003D0A46"/>
    <w:rsid w:val="003D2CA9"/>
    <w:rsid w:val="003D386C"/>
    <w:rsid w:val="003D40F5"/>
    <w:rsid w:val="003D463C"/>
    <w:rsid w:val="003D66D7"/>
    <w:rsid w:val="003D7815"/>
    <w:rsid w:val="003E111C"/>
    <w:rsid w:val="003E3C06"/>
    <w:rsid w:val="003E696A"/>
    <w:rsid w:val="003F0ECC"/>
    <w:rsid w:val="003F2259"/>
    <w:rsid w:val="003F2683"/>
    <w:rsid w:val="003F296C"/>
    <w:rsid w:val="003F410B"/>
    <w:rsid w:val="003F639A"/>
    <w:rsid w:val="003F7571"/>
    <w:rsid w:val="00401AC0"/>
    <w:rsid w:val="00401B35"/>
    <w:rsid w:val="00402150"/>
    <w:rsid w:val="004053F9"/>
    <w:rsid w:val="00406393"/>
    <w:rsid w:val="00410D1E"/>
    <w:rsid w:val="004128D4"/>
    <w:rsid w:val="004131B2"/>
    <w:rsid w:val="004136CC"/>
    <w:rsid w:val="00414032"/>
    <w:rsid w:val="00416765"/>
    <w:rsid w:val="00416B46"/>
    <w:rsid w:val="00417C09"/>
    <w:rsid w:val="004203F3"/>
    <w:rsid w:val="004205C2"/>
    <w:rsid w:val="0042072B"/>
    <w:rsid w:val="004207AC"/>
    <w:rsid w:val="0042225C"/>
    <w:rsid w:val="00423195"/>
    <w:rsid w:val="00423717"/>
    <w:rsid w:val="00424603"/>
    <w:rsid w:val="00424F3F"/>
    <w:rsid w:val="00424FE3"/>
    <w:rsid w:val="004255DC"/>
    <w:rsid w:val="00425948"/>
    <w:rsid w:val="004261F0"/>
    <w:rsid w:val="004263ED"/>
    <w:rsid w:val="00426480"/>
    <w:rsid w:val="00426868"/>
    <w:rsid w:val="00430052"/>
    <w:rsid w:val="00430853"/>
    <w:rsid w:val="00430ADC"/>
    <w:rsid w:val="00431219"/>
    <w:rsid w:val="00432D46"/>
    <w:rsid w:val="0043402C"/>
    <w:rsid w:val="0043477C"/>
    <w:rsid w:val="00434AE3"/>
    <w:rsid w:val="00435B25"/>
    <w:rsid w:val="00436751"/>
    <w:rsid w:val="00436E98"/>
    <w:rsid w:val="00436F21"/>
    <w:rsid w:val="00437076"/>
    <w:rsid w:val="0044038F"/>
    <w:rsid w:val="004404CA"/>
    <w:rsid w:val="004407BE"/>
    <w:rsid w:val="00441520"/>
    <w:rsid w:val="00441693"/>
    <w:rsid w:val="00441737"/>
    <w:rsid w:val="0044179A"/>
    <w:rsid w:val="00443219"/>
    <w:rsid w:val="00443569"/>
    <w:rsid w:val="00443EA7"/>
    <w:rsid w:val="00444E87"/>
    <w:rsid w:val="0044636B"/>
    <w:rsid w:val="00447456"/>
    <w:rsid w:val="00450658"/>
    <w:rsid w:val="00450E3C"/>
    <w:rsid w:val="0045150F"/>
    <w:rsid w:val="00454291"/>
    <w:rsid w:val="00454A0F"/>
    <w:rsid w:val="00456A8B"/>
    <w:rsid w:val="00457008"/>
    <w:rsid w:val="00461FE0"/>
    <w:rsid w:val="00463841"/>
    <w:rsid w:val="00463AF6"/>
    <w:rsid w:val="00464CE4"/>
    <w:rsid w:val="00465040"/>
    <w:rsid w:val="00465357"/>
    <w:rsid w:val="00470E30"/>
    <w:rsid w:val="00471B65"/>
    <w:rsid w:val="004721F2"/>
    <w:rsid w:val="0047372A"/>
    <w:rsid w:val="00475543"/>
    <w:rsid w:val="00476935"/>
    <w:rsid w:val="00477DF0"/>
    <w:rsid w:val="00477E91"/>
    <w:rsid w:val="00481ED2"/>
    <w:rsid w:val="0048277A"/>
    <w:rsid w:val="00482A7D"/>
    <w:rsid w:val="00483222"/>
    <w:rsid w:val="00483356"/>
    <w:rsid w:val="00483E5F"/>
    <w:rsid w:val="004849BB"/>
    <w:rsid w:val="00490309"/>
    <w:rsid w:val="004936C9"/>
    <w:rsid w:val="004937C0"/>
    <w:rsid w:val="00493BC9"/>
    <w:rsid w:val="004951FA"/>
    <w:rsid w:val="00495207"/>
    <w:rsid w:val="00496EE9"/>
    <w:rsid w:val="00496F16"/>
    <w:rsid w:val="00497110"/>
    <w:rsid w:val="004A1160"/>
    <w:rsid w:val="004A12B7"/>
    <w:rsid w:val="004A259C"/>
    <w:rsid w:val="004A2C49"/>
    <w:rsid w:val="004A2DAE"/>
    <w:rsid w:val="004A3A98"/>
    <w:rsid w:val="004A44CB"/>
    <w:rsid w:val="004A4DD9"/>
    <w:rsid w:val="004A5266"/>
    <w:rsid w:val="004A53CB"/>
    <w:rsid w:val="004A6C29"/>
    <w:rsid w:val="004A6C6B"/>
    <w:rsid w:val="004A6F68"/>
    <w:rsid w:val="004B2B5C"/>
    <w:rsid w:val="004B2C8B"/>
    <w:rsid w:val="004B6946"/>
    <w:rsid w:val="004C0020"/>
    <w:rsid w:val="004C323D"/>
    <w:rsid w:val="004C3C46"/>
    <w:rsid w:val="004C4E0E"/>
    <w:rsid w:val="004D1D5B"/>
    <w:rsid w:val="004D2AFD"/>
    <w:rsid w:val="004D2C57"/>
    <w:rsid w:val="004D3C09"/>
    <w:rsid w:val="004D3F65"/>
    <w:rsid w:val="004D424B"/>
    <w:rsid w:val="004D4CFD"/>
    <w:rsid w:val="004D5BE2"/>
    <w:rsid w:val="004D5C9B"/>
    <w:rsid w:val="004D699F"/>
    <w:rsid w:val="004E24A4"/>
    <w:rsid w:val="004E24DE"/>
    <w:rsid w:val="004E3ACD"/>
    <w:rsid w:val="004E5A6B"/>
    <w:rsid w:val="004F0570"/>
    <w:rsid w:val="004F09AA"/>
    <w:rsid w:val="004F2455"/>
    <w:rsid w:val="004F2C22"/>
    <w:rsid w:val="004F2E7B"/>
    <w:rsid w:val="004F3CC7"/>
    <w:rsid w:val="004F3D02"/>
    <w:rsid w:val="004F6D3C"/>
    <w:rsid w:val="005000FB"/>
    <w:rsid w:val="00500688"/>
    <w:rsid w:val="00500F26"/>
    <w:rsid w:val="005012B1"/>
    <w:rsid w:val="00503EDC"/>
    <w:rsid w:val="00506910"/>
    <w:rsid w:val="00507782"/>
    <w:rsid w:val="005102AE"/>
    <w:rsid w:val="00520B8F"/>
    <w:rsid w:val="005217F5"/>
    <w:rsid w:val="00523A91"/>
    <w:rsid w:val="00524C45"/>
    <w:rsid w:val="0052639F"/>
    <w:rsid w:val="00527F63"/>
    <w:rsid w:val="005304B6"/>
    <w:rsid w:val="005325E2"/>
    <w:rsid w:val="0053334E"/>
    <w:rsid w:val="005347CE"/>
    <w:rsid w:val="005353E6"/>
    <w:rsid w:val="005360D3"/>
    <w:rsid w:val="00536DB7"/>
    <w:rsid w:val="00537F3F"/>
    <w:rsid w:val="00540FF8"/>
    <w:rsid w:val="005410B6"/>
    <w:rsid w:val="005416E7"/>
    <w:rsid w:val="00541AF1"/>
    <w:rsid w:val="00541CF6"/>
    <w:rsid w:val="00542D9A"/>
    <w:rsid w:val="00543FE6"/>
    <w:rsid w:val="0054401E"/>
    <w:rsid w:val="0054480C"/>
    <w:rsid w:val="00550F62"/>
    <w:rsid w:val="00551426"/>
    <w:rsid w:val="0055293E"/>
    <w:rsid w:val="0055369C"/>
    <w:rsid w:val="0055377A"/>
    <w:rsid w:val="00554716"/>
    <w:rsid w:val="00555837"/>
    <w:rsid w:val="00557B7B"/>
    <w:rsid w:val="005603C2"/>
    <w:rsid w:val="00560E6F"/>
    <w:rsid w:val="005610CC"/>
    <w:rsid w:val="00564688"/>
    <w:rsid w:val="00565FFA"/>
    <w:rsid w:val="005665ED"/>
    <w:rsid w:val="00567B7D"/>
    <w:rsid w:val="00567DAA"/>
    <w:rsid w:val="005704EC"/>
    <w:rsid w:val="00570538"/>
    <w:rsid w:val="00570BEB"/>
    <w:rsid w:val="00570D16"/>
    <w:rsid w:val="00572E80"/>
    <w:rsid w:val="00574D6C"/>
    <w:rsid w:val="00580373"/>
    <w:rsid w:val="00580426"/>
    <w:rsid w:val="0058061A"/>
    <w:rsid w:val="0058061D"/>
    <w:rsid w:val="00582534"/>
    <w:rsid w:val="00583715"/>
    <w:rsid w:val="0058533C"/>
    <w:rsid w:val="00585584"/>
    <w:rsid w:val="005868B3"/>
    <w:rsid w:val="00586D5D"/>
    <w:rsid w:val="00591563"/>
    <w:rsid w:val="00593432"/>
    <w:rsid w:val="005937DE"/>
    <w:rsid w:val="00595300"/>
    <w:rsid w:val="00596824"/>
    <w:rsid w:val="00597908"/>
    <w:rsid w:val="005A0AD3"/>
    <w:rsid w:val="005A0B9E"/>
    <w:rsid w:val="005A1897"/>
    <w:rsid w:val="005A190B"/>
    <w:rsid w:val="005A25EE"/>
    <w:rsid w:val="005A4541"/>
    <w:rsid w:val="005A47D5"/>
    <w:rsid w:val="005A4F13"/>
    <w:rsid w:val="005A5DBD"/>
    <w:rsid w:val="005A7B82"/>
    <w:rsid w:val="005B04E3"/>
    <w:rsid w:val="005B2B44"/>
    <w:rsid w:val="005B2CA8"/>
    <w:rsid w:val="005B3DAD"/>
    <w:rsid w:val="005B3F05"/>
    <w:rsid w:val="005B4E57"/>
    <w:rsid w:val="005B5988"/>
    <w:rsid w:val="005B5B63"/>
    <w:rsid w:val="005B69C8"/>
    <w:rsid w:val="005B7C3E"/>
    <w:rsid w:val="005C0CC5"/>
    <w:rsid w:val="005C1A1B"/>
    <w:rsid w:val="005C391E"/>
    <w:rsid w:val="005C448E"/>
    <w:rsid w:val="005C48E6"/>
    <w:rsid w:val="005C5E0D"/>
    <w:rsid w:val="005C6076"/>
    <w:rsid w:val="005C7735"/>
    <w:rsid w:val="005C7C06"/>
    <w:rsid w:val="005D0691"/>
    <w:rsid w:val="005D1024"/>
    <w:rsid w:val="005D2982"/>
    <w:rsid w:val="005D3A5D"/>
    <w:rsid w:val="005D3CA4"/>
    <w:rsid w:val="005D4288"/>
    <w:rsid w:val="005D5217"/>
    <w:rsid w:val="005D5B82"/>
    <w:rsid w:val="005D6C0A"/>
    <w:rsid w:val="005D6F80"/>
    <w:rsid w:val="005D7801"/>
    <w:rsid w:val="005E0009"/>
    <w:rsid w:val="005E0A92"/>
    <w:rsid w:val="005E0CE2"/>
    <w:rsid w:val="005E1619"/>
    <w:rsid w:val="005E1A87"/>
    <w:rsid w:val="005E2270"/>
    <w:rsid w:val="005E42A2"/>
    <w:rsid w:val="005E4AF2"/>
    <w:rsid w:val="005E4FCD"/>
    <w:rsid w:val="005E503F"/>
    <w:rsid w:val="005E5DFB"/>
    <w:rsid w:val="005E7FCA"/>
    <w:rsid w:val="005F3BB8"/>
    <w:rsid w:val="005F4F63"/>
    <w:rsid w:val="005F55B5"/>
    <w:rsid w:val="005F585B"/>
    <w:rsid w:val="005F5F7A"/>
    <w:rsid w:val="0060060B"/>
    <w:rsid w:val="006022EA"/>
    <w:rsid w:val="006037EC"/>
    <w:rsid w:val="00604A9F"/>
    <w:rsid w:val="00606454"/>
    <w:rsid w:val="00606E09"/>
    <w:rsid w:val="00610285"/>
    <w:rsid w:val="00610EA7"/>
    <w:rsid w:val="006125B5"/>
    <w:rsid w:val="006132CE"/>
    <w:rsid w:val="00613C58"/>
    <w:rsid w:val="00614755"/>
    <w:rsid w:val="00614A45"/>
    <w:rsid w:val="00614A48"/>
    <w:rsid w:val="006158E8"/>
    <w:rsid w:val="00615C11"/>
    <w:rsid w:val="00617F1B"/>
    <w:rsid w:val="00620358"/>
    <w:rsid w:val="00620A57"/>
    <w:rsid w:val="00620D56"/>
    <w:rsid w:val="00622248"/>
    <w:rsid w:val="0062287C"/>
    <w:rsid w:val="00623731"/>
    <w:rsid w:val="00624692"/>
    <w:rsid w:val="00626984"/>
    <w:rsid w:val="006274DD"/>
    <w:rsid w:val="00630449"/>
    <w:rsid w:val="00631547"/>
    <w:rsid w:val="0063303C"/>
    <w:rsid w:val="00634030"/>
    <w:rsid w:val="006341F7"/>
    <w:rsid w:val="006361AB"/>
    <w:rsid w:val="00637895"/>
    <w:rsid w:val="00640D12"/>
    <w:rsid w:val="00641973"/>
    <w:rsid w:val="00642AD0"/>
    <w:rsid w:val="00644B6C"/>
    <w:rsid w:val="006470A2"/>
    <w:rsid w:val="00647717"/>
    <w:rsid w:val="00650FBD"/>
    <w:rsid w:val="00651808"/>
    <w:rsid w:val="00653041"/>
    <w:rsid w:val="0065341D"/>
    <w:rsid w:val="0065438A"/>
    <w:rsid w:val="00654F8D"/>
    <w:rsid w:val="00655174"/>
    <w:rsid w:val="00655819"/>
    <w:rsid w:val="0065736A"/>
    <w:rsid w:val="00657D5E"/>
    <w:rsid w:val="006607EA"/>
    <w:rsid w:val="0066152C"/>
    <w:rsid w:val="006625E6"/>
    <w:rsid w:val="00664C57"/>
    <w:rsid w:val="00665415"/>
    <w:rsid w:val="0066565F"/>
    <w:rsid w:val="00666146"/>
    <w:rsid w:val="006667FB"/>
    <w:rsid w:val="00667CAA"/>
    <w:rsid w:val="00671A30"/>
    <w:rsid w:val="006722BF"/>
    <w:rsid w:val="00672398"/>
    <w:rsid w:val="0067270C"/>
    <w:rsid w:val="006736B3"/>
    <w:rsid w:val="00673972"/>
    <w:rsid w:val="00675175"/>
    <w:rsid w:val="0067628C"/>
    <w:rsid w:val="00676B6D"/>
    <w:rsid w:val="00676DAA"/>
    <w:rsid w:val="00676F61"/>
    <w:rsid w:val="0067762A"/>
    <w:rsid w:val="006804CF"/>
    <w:rsid w:val="00682842"/>
    <w:rsid w:val="00682C31"/>
    <w:rsid w:val="00683CC3"/>
    <w:rsid w:val="00684042"/>
    <w:rsid w:val="0068489C"/>
    <w:rsid w:val="006871B0"/>
    <w:rsid w:val="00687F37"/>
    <w:rsid w:val="00690507"/>
    <w:rsid w:val="00690C25"/>
    <w:rsid w:val="006916A1"/>
    <w:rsid w:val="006928B5"/>
    <w:rsid w:val="00692CC3"/>
    <w:rsid w:val="00692F7F"/>
    <w:rsid w:val="006930F4"/>
    <w:rsid w:val="00693864"/>
    <w:rsid w:val="00697459"/>
    <w:rsid w:val="00697AD0"/>
    <w:rsid w:val="006A0F91"/>
    <w:rsid w:val="006A23B8"/>
    <w:rsid w:val="006A2D36"/>
    <w:rsid w:val="006B0958"/>
    <w:rsid w:val="006B2289"/>
    <w:rsid w:val="006B2B37"/>
    <w:rsid w:val="006B32BB"/>
    <w:rsid w:val="006B3E02"/>
    <w:rsid w:val="006B5478"/>
    <w:rsid w:val="006C017D"/>
    <w:rsid w:val="006C0E38"/>
    <w:rsid w:val="006C10A6"/>
    <w:rsid w:val="006C11DD"/>
    <w:rsid w:val="006C2583"/>
    <w:rsid w:val="006C4269"/>
    <w:rsid w:val="006C428A"/>
    <w:rsid w:val="006C4B52"/>
    <w:rsid w:val="006C52B8"/>
    <w:rsid w:val="006C5541"/>
    <w:rsid w:val="006C60FC"/>
    <w:rsid w:val="006C7D2C"/>
    <w:rsid w:val="006D0D60"/>
    <w:rsid w:val="006D241F"/>
    <w:rsid w:val="006D39D7"/>
    <w:rsid w:val="006D3E20"/>
    <w:rsid w:val="006D3F3A"/>
    <w:rsid w:val="006D4661"/>
    <w:rsid w:val="006D579B"/>
    <w:rsid w:val="006E340E"/>
    <w:rsid w:val="006E413B"/>
    <w:rsid w:val="006E4908"/>
    <w:rsid w:val="006E6888"/>
    <w:rsid w:val="006F11B6"/>
    <w:rsid w:val="006F1781"/>
    <w:rsid w:val="006F209B"/>
    <w:rsid w:val="006F209F"/>
    <w:rsid w:val="006F2C32"/>
    <w:rsid w:val="006F3C44"/>
    <w:rsid w:val="006F54EF"/>
    <w:rsid w:val="006F5632"/>
    <w:rsid w:val="006F6E44"/>
    <w:rsid w:val="0070044F"/>
    <w:rsid w:val="0070096F"/>
    <w:rsid w:val="00700CC7"/>
    <w:rsid w:val="0070205F"/>
    <w:rsid w:val="00702E42"/>
    <w:rsid w:val="00703950"/>
    <w:rsid w:val="00704C2C"/>
    <w:rsid w:val="00706DC6"/>
    <w:rsid w:val="007073C4"/>
    <w:rsid w:val="007074D6"/>
    <w:rsid w:val="0070793B"/>
    <w:rsid w:val="00707F35"/>
    <w:rsid w:val="00710042"/>
    <w:rsid w:val="00710044"/>
    <w:rsid w:val="00710465"/>
    <w:rsid w:val="00710B90"/>
    <w:rsid w:val="00711769"/>
    <w:rsid w:val="00711810"/>
    <w:rsid w:val="007120DA"/>
    <w:rsid w:val="00712159"/>
    <w:rsid w:val="00713224"/>
    <w:rsid w:val="0071408B"/>
    <w:rsid w:val="0071448F"/>
    <w:rsid w:val="00714C90"/>
    <w:rsid w:val="00715B51"/>
    <w:rsid w:val="007165E4"/>
    <w:rsid w:val="007168AA"/>
    <w:rsid w:val="00716CD2"/>
    <w:rsid w:val="00717114"/>
    <w:rsid w:val="007204B3"/>
    <w:rsid w:val="00720653"/>
    <w:rsid w:val="007207F4"/>
    <w:rsid w:val="00720F7F"/>
    <w:rsid w:val="0072105E"/>
    <w:rsid w:val="00721AB7"/>
    <w:rsid w:val="007221E7"/>
    <w:rsid w:val="00722F10"/>
    <w:rsid w:val="00724BF7"/>
    <w:rsid w:val="00724C71"/>
    <w:rsid w:val="0072573B"/>
    <w:rsid w:val="00725A1D"/>
    <w:rsid w:val="007262FA"/>
    <w:rsid w:val="00727220"/>
    <w:rsid w:val="007279D9"/>
    <w:rsid w:val="00731D71"/>
    <w:rsid w:val="00732EC0"/>
    <w:rsid w:val="00733C22"/>
    <w:rsid w:val="007345A7"/>
    <w:rsid w:val="00736519"/>
    <w:rsid w:val="00736B3A"/>
    <w:rsid w:val="007376E4"/>
    <w:rsid w:val="007377EB"/>
    <w:rsid w:val="00737878"/>
    <w:rsid w:val="007406FE"/>
    <w:rsid w:val="007414DA"/>
    <w:rsid w:val="00741E68"/>
    <w:rsid w:val="007420C1"/>
    <w:rsid w:val="00742A54"/>
    <w:rsid w:val="00742D5B"/>
    <w:rsid w:val="007443F8"/>
    <w:rsid w:val="00745896"/>
    <w:rsid w:val="00746503"/>
    <w:rsid w:val="00746CBD"/>
    <w:rsid w:val="00747917"/>
    <w:rsid w:val="00747954"/>
    <w:rsid w:val="00751631"/>
    <w:rsid w:val="007524DD"/>
    <w:rsid w:val="007535AE"/>
    <w:rsid w:val="00754783"/>
    <w:rsid w:val="00755A32"/>
    <w:rsid w:val="0075729F"/>
    <w:rsid w:val="00757427"/>
    <w:rsid w:val="00757682"/>
    <w:rsid w:val="00757D82"/>
    <w:rsid w:val="00757DCA"/>
    <w:rsid w:val="00757E55"/>
    <w:rsid w:val="00757F3D"/>
    <w:rsid w:val="00760631"/>
    <w:rsid w:val="00760A2E"/>
    <w:rsid w:val="007622A4"/>
    <w:rsid w:val="00762751"/>
    <w:rsid w:val="00762980"/>
    <w:rsid w:val="00762E7F"/>
    <w:rsid w:val="007646F9"/>
    <w:rsid w:val="00765CB7"/>
    <w:rsid w:val="00766EF1"/>
    <w:rsid w:val="007676E3"/>
    <w:rsid w:val="00767E10"/>
    <w:rsid w:val="00772C36"/>
    <w:rsid w:val="00773FA4"/>
    <w:rsid w:val="00774622"/>
    <w:rsid w:val="007770D3"/>
    <w:rsid w:val="007778DA"/>
    <w:rsid w:val="00777B4E"/>
    <w:rsid w:val="00780AE2"/>
    <w:rsid w:val="0078282B"/>
    <w:rsid w:val="007834D2"/>
    <w:rsid w:val="00783B91"/>
    <w:rsid w:val="00783FDE"/>
    <w:rsid w:val="00784BFB"/>
    <w:rsid w:val="00785CA9"/>
    <w:rsid w:val="00785FAB"/>
    <w:rsid w:val="00790663"/>
    <w:rsid w:val="00790CCC"/>
    <w:rsid w:val="007911D1"/>
    <w:rsid w:val="0079224E"/>
    <w:rsid w:val="00792E7A"/>
    <w:rsid w:val="00795EDA"/>
    <w:rsid w:val="0079654A"/>
    <w:rsid w:val="007968D6"/>
    <w:rsid w:val="00797112"/>
    <w:rsid w:val="0079725B"/>
    <w:rsid w:val="0079796E"/>
    <w:rsid w:val="00797D00"/>
    <w:rsid w:val="007A0AD7"/>
    <w:rsid w:val="007A1A86"/>
    <w:rsid w:val="007A2C5D"/>
    <w:rsid w:val="007A3B7C"/>
    <w:rsid w:val="007A4228"/>
    <w:rsid w:val="007A6FF8"/>
    <w:rsid w:val="007B072B"/>
    <w:rsid w:val="007B154D"/>
    <w:rsid w:val="007B1706"/>
    <w:rsid w:val="007B1E9C"/>
    <w:rsid w:val="007B1ED5"/>
    <w:rsid w:val="007B2F3B"/>
    <w:rsid w:val="007B3230"/>
    <w:rsid w:val="007B3586"/>
    <w:rsid w:val="007B36A3"/>
    <w:rsid w:val="007B4CFE"/>
    <w:rsid w:val="007B5BA1"/>
    <w:rsid w:val="007B5E1D"/>
    <w:rsid w:val="007B741F"/>
    <w:rsid w:val="007B794C"/>
    <w:rsid w:val="007B7B93"/>
    <w:rsid w:val="007C122D"/>
    <w:rsid w:val="007C2576"/>
    <w:rsid w:val="007C2A88"/>
    <w:rsid w:val="007C67EB"/>
    <w:rsid w:val="007D0DCC"/>
    <w:rsid w:val="007D131F"/>
    <w:rsid w:val="007D2037"/>
    <w:rsid w:val="007D262D"/>
    <w:rsid w:val="007D280D"/>
    <w:rsid w:val="007D2985"/>
    <w:rsid w:val="007D3FA7"/>
    <w:rsid w:val="007D5B2F"/>
    <w:rsid w:val="007D7F43"/>
    <w:rsid w:val="007E0296"/>
    <w:rsid w:val="007E145F"/>
    <w:rsid w:val="007E26A7"/>
    <w:rsid w:val="007E3F5B"/>
    <w:rsid w:val="007E3FBF"/>
    <w:rsid w:val="007E52CB"/>
    <w:rsid w:val="007E57C2"/>
    <w:rsid w:val="007E6BB2"/>
    <w:rsid w:val="007F30FD"/>
    <w:rsid w:val="007F4245"/>
    <w:rsid w:val="007F5716"/>
    <w:rsid w:val="007F610C"/>
    <w:rsid w:val="007F7DEE"/>
    <w:rsid w:val="0080013F"/>
    <w:rsid w:val="008020A4"/>
    <w:rsid w:val="00804951"/>
    <w:rsid w:val="008053FF"/>
    <w:rsid w:val="00805D7E"/>
    <w:rsid w:val="0080786F"/>
    <w:rsid w:val="00810BAE"/>
    <w:rsid w:val="00810CD0"/>
    <w:rsid w:val="008132D3"/>
    <w:rsid w:val="00814FFF"/>
    <w:rsid w:val="008153B7"/>
    <w:rsid w:val="0081564B"/>
    <w:rsid w:val="008156DC"/>
    <w:rsid w:val="00815F69"/>
    <w:rsid w:val="008165D8"/>
    <w:rsid w:val="00816BE1"/>
    <w:rsid w:val="0082020C"/>
    <w:rsid w:val="0082077B"/>
    <w:rsid w:val="00821616"/>
    <w:rsid w:val="008224F2"/>
    <w:rsid w:val="00822766"/>
    <w:rsid w:val="008235D0"/>
    <w:rsid w:val="008237B7"/>
    <w:rsid w:val="00823D9C"/>
    <w:rsid w:val="008240D8"/>
    <w:rsid w:val="00824629"/>
    <w:rsid w:val="0082463A"/>
    <w:rsid w:val="00824C1B"/>
    <w:rsid w:val="00826ECA"/>
    <w:rsid w:val="00827C37"/>
    <w:rsid w:val="00830427"/>
    <w:rsid w:val="00832A3E"/>
    <w:rsid w:val="00832B54"/>
    <w:rsid w:val="00834105"/>
    <w:rsid w:val="0083463B"/>
    <w:rsid w:val="00834A7B"/>
    <w:rsid w:val="00836F34"/>
    <w:rsid w:val="00840F6E"/>
    <w:rsid w:val="0084176F"/>
    <w:rsid w:val="008417A7"/>
    <w:rsid w:val="008429D4"/>
    <w:rsid w:val="00843418"/>
    <w:rsid w:val="008434A3"/>
    <w:rsid w:val="00844E99"/>
    <w:rsid w:val="00845DA8"/>
    <w:rsid w:val="00850B10"/>
    <w:rsid w:val="0085213F"/>
    <w:rsid w:val="008530CA"/>
    <w:rsid w:val="00854552"/>
    <w:rsid w:val="008545D6"/>
    <w:rsid w:val="00854E2C"/>
    <w:rsid w:val="008557C9"/>
    <w:rsid w:val="00856921"/>
    <w:rsid w:val="008569DC"/>
    <w:rsid w:val="00856E03"/>
    <w:rsid w:val="00861298"/>
    <w:rsid w:val="00862DFA"/>
    <w:rsid w:val="008641AC"/>
    <w:rsid w:val="00864585"/>
    <w:rsid w:val="00864FB5"/>
    <w:rsid w:val="0086520B"/>
    <w:rsid w:val="0086539B"/>
    <w:rsid w:val="00866686"/>
    <w:rsid w:val="00871A83"/>
    <w:rsid w:val="00872CAF"/>
    <w:rsid w:val="00872DDF"/>
    <w:rsid w:val="00873BEB"/>
    <w:rsid w:val="0087682B"/>
    <w:rsid w:val="00877DD4"/>
    <w:rsid w:val="008832E4"/>
    <w:rsid w:val="008838A3"/>
    <w:rsid w:val="008858C0"/>
    <w:rsid w:val="00885EC1"/>
    <w:rsid w:val="00886BE5"/>
    <w:rsid w:val="008903BE"/>
    <w:rsid w:val="00890CA2"/>
    <w:rsid w:val="00891193"/>
    <w:rsid w:val="008922D7"/>
    <w:rsid w:val="00892935"/>
    <w:rsid w:val="00893330"/>
    <w:rsid w:val="00893EC5"/>
    <w:rsid w:val="0089630B"/>
    <w:rsid w:val="008A3C01"/>
    <w:rsid w:val="008A49BE"/>
    <w:rsid w:val="008A54E1"/>
    <w:rsid w:val="008A7562"/>
    <w:rsid w:val="008A7E88"/>
    <w:rsid w:val="008A7EA3"/>
    <w:rsid w:val="008B1464"/>
    <w:rsid w:val="008B1901"/>
    <w:rsid w:val="008B47A2"/>
    <w:rsid w:val="008B4D32"/>
    <w:rsid w:val="008B7D93"/>
    <w:rsid w:val="008C0534"/>
    <w:rsid w:val="008C1811"/>
    <w:rsid w:val="008C28C4"/>
    <w:rsid w:val="008C3963"/>
    <w:rsid w:val="008C4463"/>
    <w:rsid w:val="008C5F12"/>
    <w:rsid w:val="008C7832"/>
    <w:rsid w:val="008D058B"/>
    <w:rsid w:val="008D11FC"/>
    <w:rsid w:val="008D2EE5"/>
    <w:rsid w:val="008D3458"/>
    <w:rsid w:val="008D4871"/>
    <w:rsid w:val="008E0ABE"/>
    <w:rsid w:val="008E3058"/>
    <w:rsid w:val="008E35BA"/>
    <w:rsid w:val="008E3B56"/>
    <w:rsid w:val="008E3D1E"/>
    <w:rsid w:val="008E64B3"/>
    <w:rsid w:val="008E6833"/>
    <w:rsid w:val="008E6CE2"/>
    <w:rsid w:val="008E7C4B"/>
    <w:rsid w:val="008F10F4"/>
    <w:rsid w:val="008F224C"/>
    <w:rsid w:val="008F2298"/>
    <w:rsid w:val="008F48F1"/>
    <w:rsid w:val="008F6326"/>
    <w:rsid w:val="008F650D"/>
    <w:rsid w:val="008F74E7"/>
    <w:rsid w:val="008F7998"/>
    <w:rsid w:val="009011C3"/>
    <w:rsid w:val="00902C2F"/>
    <w:rsid w:val="00903CEF"/>
    <w:rsid w:val="0090447F"/>
    <w:rsid w:val="00905327"/>
    <w:rsid w:val="009063AA"/>
    <w:rsid w:val="009072C2"/>
    <w:rsid w:val="009074DD"/>
    <w:rsid w:val="009107F1"/>
    <w:rsid w:val="009113A5"/>
    <w:rsid w:val="009129F2"/>
    <w:rsid w:val="0091522A"/>
    <w:rsid w:val="00916189"/>
    <w:rsid w:val="00917D00"/>
    <w:rsid w:val="00920634"/>
    <w:rsid w:val="00920754"/>
    <w:rsid w:val="00920E46"/>
    <w:rsid w:val="00921731"/>
    <w:rsid w:val="00924375"/>
    <w:rsid w:val="0092514A"/>
    <w:rsid w:val="00926503"/>
    <w:rsid w:val="009265F6"/>
    <w:rsid w:val="00926D16"/>
    <w:rsid w:val="0092734E"/>
    <w:rsid w:val="00930326"/>
    <w:rsid w:val="009303AC"/>
    <w:rsid w:val="009321D4"/>
    <w:rsid w:val="009321FB"/>
    <w:rsid w:val="00933CF2"/>
    <w:rsid w:val="00935D14"/>
    <w:rsid w:val="009373F0"/>
    <w:rsid w:val="0093795A"/>
    <w:rsid w:val="00942B6F"/>
    <w:rsid w:val="0094411C"/>
    <w:rsid w:val="00946479"/>
    <w:rsid w:val="00946A69"/>
    <w:rsid w:val="00946C54"/>
    <w:rsid w:val="0094728B"/>
    <w:rsid w:val="00952443"/>
    <w:rsid w:val="00953B7F"/>
    <w:rsid w:val="009559D5"/>
    <w:rsid w:val="00957141"/>
    <w:rsid w:val="0096397F"/>
    <w:rsid w:val="00963E4E"/>
    <w:rsid w:val="009649EB"/>
    <w:rsid w:val="00965DC1"/>
    <w:rsid w:val="0096699C"/>
    <w:rsid w:val="00967616"/>
    <w:rsid w:val="009676C7"/>
    <w:rsid w:val="00967B76"/>
    <w:rsid w:val="00970217"/>
    <w:rsid w:val="0097023D"/>
    <w:rsid w:val="0097167C"/>
    <w:rsid w:val="00975A07"/>
    <w:rsid w:val="009770D2"/>
    <w:rsid w:val="009805DA"/>
    <w:rsid w:val="009819AD"/>
    <w:rsid w:val="00983B3E"/>
    <w:rsid w:val="00984D9D"/>
    <w:rsid w:val="00985AA9"/>
    <w:rsid w:val="0098685C"/>
    <w:rsid w:val="00987242"/>
    <w:rsid w:val="0099051B"/>
    <w:rsid w:val="009919CB"/>
    <w:rsid w:val="009929AE"/>
    <w:rsid w:val="00994B34"/>
    <w:rsid w:val="00994F23"/>
    <w:rsid w:val="009A0558"/>
    <w:rsid w:val="009A1E3C"/>
    <w:rsid w:val="009A20E7"/>
    <w:rsid w:val="009A2A61"/>
    <w:rsid w:val="009A3591"/>
    <w:rsid w:val="009A3D52"/>
    <w:rsid w:val="009A3EBE"/>
    <w:rsid w:val="009A553E"/>
    <w:rsid w:val="009A5CEA"/>
    <w:rsid w:val="009A6291"/>
    <w:rsid w:val="009B0796"/>
    <w:rsid w:val="009B2152"/>
    <w:rsid w:val="009B2C37"/>
    <w:rsid w:val="009B3892"/>
    <w:rsid w:val="009B4E07"/>
    <w:rsid w:val="009B546C"/>
    <w:rsid w:val="009B754B"/>
    <w:rsid w:val="009C0B68"/>
    <w:rsid w:val="009C1425"/>
    <w:rsid w:val="009C194F"/>
    <w:rsid w:val="009C1B44"/>
    <w:rsid w:val="009C253D"/>
    <w:rsid w:val="009C261B"/>
    <w:rsid w:val="009C27CE"/>
    <w:rsid w:val="009C4F08"/>
    <w:rsid w:val="009C73A2"/>
    <w:rsid w:val="009D00B5"/>
    <w:rsid w:val="009D055C"/>
    <w:rsid w:val="009D05C2"/>
    <w:rsid w:val="009D2F4A"/>
    <w:rsid w:val="009D3865"/>
    <w:rsid w:val="009D3A62"/>
    <w:rsid w:val="009D57C6"/>
    <w:rsid w:val="009D7F51"/>
    <w:rsid w:val="009E0A4C"/>
    <w:rsid w:val="009E18EA"/>
    <w:rsid w:val="009E21C9"/>
    <w:rsid w:val="009E2674"/>
    <w:rsid w:val="009E2D7A"/>
    <w:rsid w:val="009E5478"/>
    <w:rsid w:val="009E7483"/>
    <w:rsid w:val="009F005C"/>
    <w:rsid w:val="009F0534"/>
    <w:rsid w:val="009F0D7E"/>
    <w:rsid w:val="009F0F82"/>
    <w:rsid w:val="009F192D"/>
    <w:rsid w:val="009F1DCD"/>
    <w:rsid w:val="009F4A45"/>
    <w:rsid w:val="009F503E"/>
    <w:rsid w:val="009F57D7"/>
    <w:rsid w:val="009F7408"/>
    <w:rsid w:val="00A02121"/>
    <w:rsid w:val="00A02BD1"/>
    <w:rsid w:val="00A03AB8"/>
    <w:rsid w:val="00A06A11"/>
    <w:rsid w:val="00A07322"/>
    <w:rsid w:val="00A10B59"/>
    <w:rsid w:val="00A10C2C"/>
    <w:rsid w:val="00A10D40"/>
    <w:rsid w:val="00A12733"/>
    <w:rsid w:val="00A127F2"/>
    <w:rsid w:val="00A12DFE"/>
    <w:rsid w:val="00A13092"/>
    <w:rsid w:val="00A13A72"/>
    <w:rsid w:val="00A14006"/>
    <w:rsid w:val="00A151B1"/>
    <w:rsid w:val="00A15C6A"/>
    <w:rsid w:val="00A21612"/>
    <w:rsid w:val="00A2292E"/>
    <w:rsid w:val="00A2384C"/>
    <w:rsid w:val="00A23DD8"/>
    <w:rsid w:val="00A30267"/>
    <w:rsid w:val="00A30EE9"/>
    <w:rsid w:val="00A32410"/>
    <w:rsid w:val="00A333B9"/>
    <w:rsid w:val="00A33734"/>
    <w:rsid w:val="00A34759"/>
    <w:rsid w:val="00A34D37"/>
    <w:rsid w:val="00A41725"/>
    <w:rsid w:val="00A42013"/>
    <w:rsid w:val="00A42868"/>
    <w:rsid w:val="00A42C50"/>
    <w:rsid w:val="00A4588A"/>
    <w:rsid w:val="00A472E4"/>
    <w:rsid w:val="00A50F5D"/>
    <w:rsid w:val="00A513C4"/>
    <w:rsid w:val="00A5165A"/>
    <w:rsid w:val="00A53F8A"/>
    <w:rsid w:val="00A54076"/>
    <w:rsid w:val="00A54B34"/>
    <w:rsid w:val="00A54BD2"/>
    <w:rsid w:val="00A54CD7"/>
    <w:rsid w:val="00A54D9F"/>
    <w:rsid w:val="00A55BF3"/>
    <w:rsid w:val="00A5688B"/>
    <w:rsid w:val="00A607D4"/>
    <w:rsid w:val="00A61B1B"/>
    <w:rsid w:val="00A62CDE"/>
    <w:rsid w:val="00A631B0"/>
    <w:rsid w:val="00A63553"/>
    <w:rsid w:val="00A637E7"/>
    <w:rsid w:val="00A63BCE"/>
    <w:rsid w:val="00A644F7"/>
    <w:rsid w:val="00A64752"/>
    <w:rsid w:val="00A64F3D"/>
    <w:rsid w:val="00A6607F"/>
    <w:rsid w:val="00A67541"/>
    <w:rsid w:val="00A70E52"/>
    <w:rsid w:val="00A724BD"/>
    <w:rsid w:val="00A74C75"/>
    <w:rsid w:val="00A776EE"/>
    <w:rsid w:val="00A77A23"/>
    <w:rsid w:val="00A81149"/>
    <w:rsid w:val="00A82C88"/>
    <w:rsid w:val="00A83482"/>
    <w:rsid w:val="00A83484"/>
    <w:rsid w:val="00A86DF3"/>
    <w:rsid w:val="00A907DD"/>
    <w:rsid w:val="00A93384"/>
    <w:rsid w:val="00A94C12"/>
    <w:rsid w:val="00A979B1"/>
    <w:rsid w:val="00AA07F5"/>
    <w:rsid w:val="00AA10C3"/>
    <w:rsid w:val="00AA12C9"/>
    <w:rsid w:val="00AA2929"/>
    <w:rsid w:val="00AA3302"/>
    <w:rsid w:val="00AA3A25"/>
    <w:rsid w:val="00AA4B3D"/>
    <w:rsid w:val="00AA4D43"/>
    <w:rsid w:val="00AA5D54"/>
    <w:rsid w:val="00AA64D1"/>
    <w:rsid w:val="00AA66BC"/>
    <w:rsid w:val="00AA6AFE"/>
    <w:rsid w:val="00AA7B12"/>
    <w:rsid w:val="00AB0ECC"/>
    <w:rsid w:val="00AB2186"/>
    <w:rsid w:val="00AB2FA8"/>
    <w:rsid w:val="00AB50F9"/>
    <w:rsid w:val="00AB5B21"/>
    <w:rsid w:val="00AB6921"/>
    <w:rsid w:val="00AB7928"/>
    <w:rsid w:val="00AC0D27"/>
    <w:rsid w:val="00AC1C4E"/>
    <w:rsid w:val="00AC39AC"/>
    <w:rsid w:val="00AC5174"/>
    <w:rsid w:val="00AC58B6"/>
    <w:rsid w:val="00AD0B34"/>
    <w:rsid w:val="00AD1B98"/>
    <w:rsid w:val="00AD2E2C"/>
    <w:rsid w:val="00AD3AAE"/>
    <w:rsid w:val="00AD447F"/>
    <w:rsid w:val="00AD4E5C"/>
    <w:rsid w:val="00AD59DF"/>
    <w:rsid w:val="00AD5F4B"/>
    <w:rsid w:val="00AD626C"/>
    <w:rsid w:val="00AD6477"/>
    <w:rsid w:val="00AD6479"/>
    <w:rsid w:val="00AD6B09"/>
    <w:rsid w:val="00AE0673"/>
    <w:rsid w:val="00AE0E9A"/>
    <w:rsid w:val="00AE206C"/>
    <w:rsid w:val="00AE412A"/>
    <w:rsid w:val="00AE4C84"/>
    <w:rsid w:val="00AE64C2"/>
    <w:rsid w:val="00AE678C"/>
    <w:rsid w:val="00AF0A82"/>
    <w:rsid w:val="00AF1A2C"/>
    <w:rsid w:val="00AF1EED"/>
    <w:rsid w:val="00AF2413"/>
    <w:rsid w:val="00AF2591"/>
    <w:rsid w:val="00AF3644"/>
    <w:rsid w:val="00AF3F8F"/>
    <w:rsid w:val="00AF4CED"/>
    <w:rsid w:val="00AF5591"/>
    <w:rsid w:val="00AF71A8"/>
    <w:rsid w:val="00AF782A"/>
    <w:rsid w:val="00B00119"/>
    <w:rsid w:val="00B005B1"/>
    <w:rsid w:val="00B005C2"/>
    <w:rsid w:val="00B01F3C"/>
    <w:rsid w:val="00B030B6"/>
    <w:rsid w:val="00B03195"/>
    <w:rsid w:val="00B0350E"/>
    <w:rsid w:val="00B04AEF"/>
    <w:rsid w:val="00B07F46"/>
    <w:rsid w:val="00B1032D"/>
    <w:rsid w:val="00B10CD7"/>
    <w:rsid w:val="00B11184"/>
    <w:rsid w:val="00B11B0D"/>
    <w:rsid w:val="00B12C4C"/>
    <w:rsid w:val="00B13032"/>
    <w:rsid w:val="00B132C1"/>
    <w:rsid w:val="00B1416E"/>
    <w:rsid w:val="00B147C5"/>
    <w:rsid w:val="00B166FC"/>
    <w:rsid w:val="00B16A21"/>
    <w:rsid w:val="00B16E34"/>
    <w:rsid w:val="00B2273C"/>
    <w:rsid w:val="00B24DED"/>
    <w:rsid w:val="00B26500"/>
    <w:rsid w:val="00B2660A"/>
    <w:rsid w:val="00B267C2"/>
    <w:rsid w:val="00B27643"/>
    <w:rsid w:val="00B27E21"/>
    <w:rsid w:val="00B3061C"/>
    <w:rsid w:val="00B32676"/>
    <w:rsid w:val="00B34CDA"/>
    <w:rsid w:val="00B360EE"/>
    <w:rsid w:val="00B36B08"/>
    <w:rsid w:val="00B4067D"/>
    <w:rsid w:val="00B40885"/>
    <w:rsid w:val="00B409CA"/>
    <w:rsid w:val="00B41BB6"/>
    <w:rsid w:val="00B41F14"/>
    <w:rsid w:val="00B43A33"/>
    <w:rsid w:val="00B453E1"/>
    <w:rsid w:val="00B521F9"/>
    <w:rsid w:val="00B52978"/>
    <w:rsid w:val="00B53423"/>
    <w:rsid w:val="00B5515E"/>
    <w:rsid w:val="00B57E25"/>
    <w:rsid w:val="00B6026C"/>
    <w:rsid w:val="00B6027F"/>
    <w:rsid w:val="00B60806"/>
    <w:rsid w:val="00B62C82"/>
    <w:rsid w:val="00B636E0"/>
    <w:rsid w:val="00B6525A"/>
    <w:rsid w:val="00B66B89"/>
    <w:rsid w:val="00B66BC8"/>
    <w:rsid w:val="00B679F0"/>
    <w:rsid w:val="00B70290"/>
    <w:rsid w:val="00B70463"/>
    <w:rsid w:val="00B713BD"/>
    <w:rsid w:val="00B71EDF"/>
    <w:rsid w:val="00B723F1"/>
    <w:rsid w:val="00B73120"/>
    <w:rsid w:val="00B73381"/>
    <w:rsid w:val="00B803C6"/>
    <w:rsid w:val="00B8063E"/>
    <w:rsid w:val="00B81ECB"/>
    <w:rsid w:val="00B847C6"/>
    <w:rsid w:val="00B86A95"/>
    <w:rsid w:val="00B87205"/>
    <w:rsid w:val="00B90085"/>
    <w:rsid w:val="00B913B8"/>
    <w:rsid w:val="00B91900"/>
    <w:rsid w:val="00B91D38"/>
    <w:rsid w:val="00B92322"/>
    <w:rsid w:val="00B927A6"/>
    <w:rsid w:val="00B935DB"/>
    <w:rsid w:val="00B939FE"/>
    <w:rsid w:val="00B93BC4"/>
    <w:rsid w:val="00B94B87"/>
    <w:rsid w:val="00B94CCB"/>
    <w:rsid w:val="00B94EDA"/>
    <w:rsid w:val="00B95781"/>
    <w:rsid w:val="00B95C48"/>
    <w:rsid w:val="00B95CCB"/>
    <w:rsid w:val="00B974AF"/>
    <w:rsid w:val="00B975BF"/>
    <w:rsid w:val="00B97B0B"/>
    <w:rsid w:val="00B97F70"/>
    <w:rsid w:val="00BA009A"/>
    <w:rsid w:val="00BA0687"/>
    <w:rsid w:val="00BA13DC"/>
    <w:rsid w:val="00BA1F9C"/>
    <w:rsid w:val="00BA278F"/>
    <w:rsid w:val="00BA3487"/>
    <w:rsid w:val="00BA47AB"/>
    <w:rsid w:val="00BA4BC6"/>
    <w:rsid w:val="00BA51D9"/>
    <w:rsid w:val="00BA5EB0"/>
    <w:rsid w:val="00BA619F"/>
    <w:rsid w:val="00BA6C8F"/>
    <w:rsid w:val="00BA75F0"/>
    <w:rsid w:val="00BB1FBF"/>
    <w:rsid w:val="00BB2024"/>
    <w:rsid w:val="00BB237B"/>
    <w:rsid w:val="00BB2D74"/>
    <w:rsid w:val="00BB2DC1"/>
    <w:rsid w:val="00BB53DA"/>
    <w:rsid w:val="00BB646B"/>
    <w:rsid w:val="00BB669E"/>
    <w:rsid w:val="00BB6DAA"/>
    <w:rsid w:val="00BB727E"/>
    <w:rsid w:val="00BB760E"/>
    <w:rsid w:val="00BB78CD"/>
    <w:rsid w:val="00BC015D"/>
    <w:rsid w:val="00BC0A09"/>
    <w:rsid w:val="00BC1B5B"/>
    <w:rsid w:val="00BC2C45"/>
    <w:rsid w:val="00BC3074"/>
    <w:rsid w:val="00BC385A"/>
    <w:rsid w:val="00BC5092"/>
    <w:rsid w:val="00BC57DA"/>
    <w:rsid w:val="00BC7505"/>
    <w:rsid w:val="00BD133E"/>
    <w:rsid w:val="00BD2814"/>
    <w:rsid w:val="00BD40D1"/>
    <w:rsid w:val="00BD459B"/>
    <w:rsid w:val="00BD526D"/>
    <w:rsid w:val="00BD616A"/>
    <w:rsid w:val="00BD79B0"/>
    <w:rsid w:val="00BE03F3"/>
    <w:rsid w:val="00BE0BEF"/>
    <w:rsid w:val="00BE0E3B"/>
    <w:rsid w:val="00BE0FCE"/>
    <w:rsid w:val="00BE24F5"/>
    <w:rsid w:val="00BE252F"/>
    <w:rsid w:val="00BE2A3C"/>
    <w:rsid w:val="00BE43DB"/>
    <w:rsid w:val="00BE6648"/>
    <w:rsid w:val="00BF0966"/>
    <w:rsid w:val="00BF181C"/>
    <w:rsid w:val="00BF2141"/>
    <w:rsid w:val="00BF3950"/>
    <w:rsid w:val="00BF5015"/>
    <w:rsid w:val="00BF5169"/>
    <w:rsid w:val="00BF5280"/>
    <w:rsid w:val="00BF53B0"/>
    <w:rsid w:val="00BF58CC"/>
    <w:rsid w:val="00BF664B"/>
    <w:rsid w:val="00C00815"/>
    <w:rsid w:val="00C02D07"/>
    <w:rsid w:val="00C02EED"/>
    <w:rsid w:val="00C05FA5"/>
    <w:rsid w:val="00C06DC5"/>
    <w:rsid w:val="00C116CB"/>
    <w:rsid w:val="00C148E1"/>
    <w:rsid w:val="00C15F7E"/>
    <w:rsid w:val="00C17604"/>
    <w:rsid w:val="00C17EDF"/>
    <w:rsid w:val="00C201F1"/>
    <w:rsid w:val="00C20B60"/>
    <w:rsid w:val="00C211A7"/>
    <w:rsid w:val="00C23609"/>
    <w:rsid w:val="00C238CE"/>
    <w:rsid w:val="00C2453B"/>
    <w:rsid w:val="00C31ADC"/>
    <w:rsid w:val="00C33A81"/>
    <w:rsid w:val="00C3438F"/>
    <w:rsid w:val="00C3457C"/>
    <w:rsid w:val="00C373A7"/>
    <w:rsid w:val="00C416BD"/>
    <w:rsid w:val="00C41BD3"/>
    <w:rsid w:val="00C41C7B"/>
    <w:rsid w:val="00C4343A"/>
    <w:rsid w:val="00C43BC2"/>
    <w:rsid w:val="00C45825"/>
    <w:rsid w:val="00C4676F"/>
    <w:rsid w:val="00C47261"/>
    <w:rsid w:val="00C50349"/>
    <w:rsid w:val="00C51473"/>
    <w:rsid w:val="00C520AB"/>
    <w:rsid w:val="00C53F52"/>
    <w:rsid w:val="00C55C21"/>
    <w:rsid w:val="00C56826"/>
    <w:rsid w:val="00C5683C"/>
    <w:rsid w:val="00C60125"/>
    <w:rsid w:val="00C60F9B"/>
    <w:rsid w:val="00C62365"/>
    <w:rsid w:val="00C64654"/>
    <w:rsid w:val="00C661C7"/>
    <w:rsid w:val="00C66C90"/>
    <w:rsid w:val="00C707E5"/>
    <w:rsid w:val="00C70B04"/>
    <w:rsid w:val="00C715D4"/>
    <w:rsid w:val="00C71870"/>
    <w:rsid w:val="00C7327C"/>
    <w:rsid w:val="00C733C8"/>
    <w:rsid w:val="00C73886"/>
    <w:rsid w:val="00C74D41"/>
    <w:rsid w:val="00C74D9F"/>
    <w:rsid w:val="00C754DA"/>
    <w:rsid w:val="00C75F8B"/>
    <w:rsid w:val="00C765FA"/>
    <w:rsid w:val="00C8083C"/>
    <w:rsid w:val="00C81AA7"/>
    <w:rsid w:val="00C8358B"/>
    <w:rsid w:val="00C8388A"/>
    <w:rsid w:val="00C83D7D"/>
    <w:rsid w:val="00C86C0C"/>
    <w:rsid w:val="00C8705B"/>
    <w:rsid w:val="00C87642"/>
    <w:rsid w:val="00C929E8"/>
    <w:rsid w:val="00C92FCE"/>
    <w:rsid w:val="00C94CDB"/>
    <w:rsid w:val="00C94E99"/>
    <w:rsid w:val="00C95BFF"/>
    <w:rsid w:val="00C96F49"/>
    <w:rsid w:val="00C97D7C"/>
    <w:rsid w:val="00CA071B"/>
    <w:rsid w:val="00CA120B"/>
    <w:rsid w:val="00CA164D"/>
    <w:rsid w:val="00CA188A"/>
    <w:rsid w:val="00CA1F9E"/>
    <w:rsid w:val="00CA3006"/>
    <w:rsid w:val="00CA4981"/>
    <w:rsid w:val="00CA6341"/>
    <w:rsid w:val="00CA678F"/>
    <w:rsid w:val="00CB332D"/>
    <w:rsid w:val="00CB43CF"/>
    <w:rsid w:val="00CB442E"/>
    <w:rsid w:val="00CB514A"/>
    <w:rsid w:val="00CB6B70"/>
    <w:rsid w:val="00CC0B79"/>
    <w:rsid w:val="00CC0C7C"/>
    <w:rsid w:val="00CC1B6A"/>
    <w:rsid w:val="00CC2811"/>
    <w:rsid w:val="00CC2A74"/>
    <w:rsid w:val="00CC2F63"/>
    <w:rsid w:val="00CC3481"/>
    <w:rsid w:val="00CC412A"/>
    <w:rsid w:val="00CC4145"/>
    <w:rsid w:val="00CC48B1"/>
    <w:rsid w:val="00CC4B3F"/>
    <w:rsid w:val="00CC5563"/>
    <w:rsid w:val="00CC5D3E"/>
    <w:rsid w:val="00CC6E17"/>
    <w:rsid w:val="00CC7799"/>
    <w:rsid w:val="00CD0234"/>
    <w:rsid w:val="00CD0BA7"/>
    <w:rsid w:val="00CD0E79"/>
    <w:rsid w:val="00CD1050"/>
    <w:rsid w:val="00CD179E"/>
    <w:rsid w:val="00CD1A4F"/>
    <w:rsid w:val="00CD272A"/>
    <w:rsid w:val="00CD2EFB"/>
    <w:rsid w:val="00CD30E4"/>
    <w:rsid w:val="00CD4ABF"/>
    <w:rsid w:val="00CD63BE"/>
    <w:rsid w:val="00CD6423"/>
    <w:rsid w:val="00CD68B8"/>
    <w:rsid w:val="00CD6DCF"/>
    <w:rsid w:val="00CD7C1A"/>
    <w:rsid w:val="00CE0AF0"/>
    <w:rsid w:val="00CE0C9B"/>
    <w:rsid w:val="00CE124C"/>
    <w:rsid w:val="00CE1789"/>
    <w:rsid w:val="00CE1F60"/>
    <w:rsid w:val="00CE2B45"/>
    <w:rsid w:val="00CE2CA6"/>
    <w:rsid w:val="00CE5E87"/>
    <w:rsid w:val="00CE5EAE"/>
    <w:rsid w:val="00CE6262"/>
    <w:rsid w:val="00CE7A5B"/>
    <w:rsid w:val="00CE7B8F"/>
    <w:rsid w:val="00CF226D"/>
    <w:rsid w:val="00CF3137"/>
    <w:rsid w:val="00CF3250"/>
    <w:rsid w:val="00CF33F3"/>
    <w:rsid w:val="00CF392B"/>
    <w:rsid w:val="00CF39E6"/>
    <w:rsid w:val="00CF49E1"/>
    <w:rsid w:val="00CF5B2A"/>
    <w:rsid w:val="00CF6DF3"/>
    <w:rsid w:val="00CF71F8"/>
    <w:rsid w:val="00CF7460"/>
    <w:rsid w:val="00CF77EC"/>
    <w:rsid w:val="00CF7DF1"/>
    <w:rsid w:val="00D00675"/>
    <w:rsid w:val="00D01170"/>
    <w:rsid w:val="00D027EF"/>
    <w:rsid w:val="00D04211"/>
    <w:rsid w:val="00D04223"/>
    <w:rsid w:val="00D0541E"/>
    <w:rsid w:val="00D05FF3"/>
    <w:rsid w:val="00D06B38"/>
    <w:rsid w:val="00D0714B"/>
    <w:rsid w:val="00D0745F"/>
    <w:rsid w:val="00D1147E"/>
    <w:rsid w:val="00D11506"/>
    <w:rsid w:val="00D12DFB"/>
    <w:rsid w:val="00D140BC"/>
    <w:rsid w:val="00D1437E"/>
    <w:rsid w:val="00D15394"/>
    <w:rsid w:val="00D15C8E"/>
    <w:rsid w:val="00D15FAE"/>
    <w:rsid w:val="00D179BE"/>
    <w:rsid w:val="00D17B13"/>
    <w:rsid w:val="00D20667"/>
    <w:rsid w:val="00D20F1A"/>
    <w:rsid w:val="00D210AB"/>
    <w:rsid w:val="00D225E9"/>
    <w:rsid w:val="00D22A51"/>
    <w:rsid w:val="00D22E57"/>
    <w:rsid w:val="00D2321A"/>
    <w:rsid w:val="00D24110"/>
    <w:rsid w:val="00D2490A"/>
    <w:rsid w:val="00D24AEE"/>
    <w:rsid w:val="00D26FB4"/>
    <w:rsid w:val="00D30807"/>
    <w:rsid w:val="00D31AF3"/>
    <w:rsid w:val="00D327F1"/>
    <w:rsid w:val="00D32B2E"/>
    <w:rsid w:val="00D33CA0"/>
    <w:rsid w:val="00D34177"/>
    <w:rsid w:val="00D35158"/>
    <w:rsid w:val="00D3522C"/>
    <w:rsid w:val="00D363AB"/>
    <w:rsid w:val="00D363E4"/>
    <w:rsid w:val="00D36922"/>
    <w:rsid w:val="00D36CEF"/>
    <w:rsid w:val="00D37FEB"/>
    <w:rsid w:val="00D40BB6"/>
    <w:rsid w:val="00D41AD5"/>
    <w:rsid w:val="00D44CF1"/>
    <w:rsid w:val="00D454F5"/>
    <w:rsid w:val="00D457BA"/>
    <w:rsid w:val="00D476BD"/>
    <w:rsid w:val="00D47B6E"/>
    <w:rsid w:val="00D51487"/>
    <w:rsid w:val="00D515F2"/>
    <w:rsid w:val="00D51B4F"/>
    <w:rsid w:val="00D521A9"/>
    <w:rsid w:val="00D52FBA"/>
    <w:rsid w:val="00D536D4"/>
    <w:rsid w:val="00D54B51"/>
    <w:rsid w:val="00D55DC6"/>
    <w:rsid w:val="00D55DED"/>
    <w:rsid w:val="00D56421"/>
    <w:rsid w:val="00D57694"/>
    <w:rsid w:val="00D6022E"/>
    <w:rsid w:val="00D61994"/>
    <w:rsid w:val="00D61F6F"/>
    <w:rsid w:val="00D6216E"/>
    <w:rsid w:val="00D65283"/>
    <w:rsid w:val="00D654D4"/>
    <w:rsid w:val="00D668A5"/>
    <w:rsid w:val="00D66C79"/>
    <w:rsid w:val="00D70193"/>
    <w:rsid w:val="00D7219B"/>
    <w:rsid w:val="00D746CD"/>
    <w:rsid w:val="00D762C3"/>
    <w:rsid w:val="00D7777A"/>
    <w:rsid w:val="00D77F9B"/>
    <w:rsid w:val="00D80A2A"/>
    <w:rsid w:val="00D81581"/>
    <w:rsid w:val="00D81A39"/>
    <w:rsid w:val="00D868D5"/>
    <w:rsid w:val="00D8697E"/>
    <w:rsid w:val="00D90FBE"/>
    <w:rsid w:val="00D947E7"/>
    <w:rsid w:val="00D94D3F"/>
    <w:rsid w:val="00D95631"/>
    <w:rsid w:val="00DA0236"/>
    <w:rsid w:val="00DA1CE5"/>
    <w:rsid w:val="00DA2984"/>
    <w:rsid w:val="00DA2D59"/>
    <w:rsid w:val="00DA3F94"/>
    <w:rsid w:val="00DA57CE"/>
    <w:rsid w:val="00DA5A46"/>
    <w:rsid w:val="00DA5F6C"/>
    <w:rsid w:val="00DA72FD"/>
    <w:rsid w:val="00DA7F2E"/>
    <w:rsid w:val="00DB1387"/>
    <w:rsid w:val="00DB13E6"/>
    <w:rsid w:val="00DB142D"/>
    <w:rsid w:val="00DB2A76"/>
    <w:rsid w:val="00DB3593"/>
    <w:rsid w:val="00DB64F8"/>
    <w:rsid w:val="00DB6876"/>
    <w:rsid w:val="00DC06A8"/>
    <w:rsid w:val="00DC44B2"/>
    <w:rsid w:val="00DC5290"/>
    <w:rsid w:val="00DC62DA"/>
    <w:rsid w:val="00DC6666"/>
    <w:rsid w:val="00DC6B75"/>
    <w:rsid w:val="00DD0767"/>
    <w:rsid w:val="00DD0916"/>
    <w:rsid w:val="00DD148C"/>
    <w:rsid w:val="00DD1FFC"/>
    <w:rsid w:val="00DD3153"/>
    <w:rsid w:val="00DD50D6"/>
    <w:rsid w:val="00DD5939"/>
    <w:rsid w:val="00DD5F4B"/>
    <w:rsid w:val="00DD6234"/>
    <w:rsid w:val="00DD703A"/>
    <w:rsid w:val="00DD75C5"/>
    <w:rsid w:val="00DE2870"/>
    <w:rsid w:val="00DE3F87"/>
    <w:rsid w:val="00DE4A94"/>
    <w:rsid w:val="00DE4CDF"/>
    <w:rsid w:val="00DE51A8"/>
    <w:rsid w:val="00DE7751"/>
    <w:rsid w:val="00DE77A6"/>
    <w:rsid w:val="00DE7847"/>
    <w:rsid w:val="00DF037C"/>
    <w:rsid w:val="00DF0B67"/>
    <w:rsid w:val="00DF0F3B"/>
    <w:rsid w:val="00DF3B7E"/>
    <w:rsid w:val="00DF4F78"/>
    <w:rsid w:val="00DF581D"/>
    <w:rsid w:val="00DF7A1F"/>
    <w:rsid w:val="00E0006A"/>
    <w:rsid w:val="00E01BAE"/>
    <w:rsid w:val="00E02BC2"/>
    <w:rsid w:val="00E02CAC"/>
    <w:rsid w:val="00E02DC8"/>
    <w:rsid w:val="00E03246"/>
    <w:rsid w:val="00E03EAE"/>
    <w:rsid w:val="00E04422"/>
    <w:rsid w:val="00E04DCD"/>
    <w:rsid w:val="00E04F54"/>
    <w:rsid w:val="00E0537F"/>
    <w:rsid w:val="00E05AA6"/>
    <w:rsid w:val="00E05D4E"/>
    <w:rsid w:val="00E068BC"/>
    <w:rsid w:val="00E107BB"/>
    <w:rsid w:val="00E10A11"/>
    <w:rsid w:val="00E11362"/>
    <w:rsid w:val="00E1218E"/>
    <w:rsid w:val="00E13984"/>
    <w:rsid w:val="00E13B48"/>
    <w:rsid w:val="00E14C03"/>
    <w:rsid w:val="00E157B8"/>
    <w:rsid w:val="00E17240"/>
    <w:rsid w:val="00E1731C"/>
    <w:rsid w:val="00E20D78"/>
    <w:rsid w:val="00E2152A"/>
    <w:rsid w:val="00E2276D"/>
    <w:rsid w:val="00E23C78"/>
    <w:rsid w:val="00E24D4D"/>
    <w:rsid w:val="00E258DF"/>
    <w:rsid w:val="00E25DB1"/>
    <w:rsid w:val="00E25EDC"/>
    <w:rsid w:val="00E272C1"/>
    <w:rsid w:val="00E27604"/>
    <w:rsid w:val="00E30F9B"/>
    <w:rsid w:val="00E3271A"/>
    <w:rsid w:val="00E32C8C"/>
    <w:rsid w:val="00E34361"/>
    <w:rsid w:val="00E355D0"/>
    <w:rsid w:val="00E35709"/>
    <w:rsid w:val="00E35C22"/>
    <w:rsid w:val="00E42007"/>
    <w:rsid w:val="00E4343B"/>
    <w:rsid w:val="00E45043"/>
    <w:rsid w:val="00E46039"/>
    <w:rsid w:val="00E505A3"/>
    <w:rsid w:val="00E5152E"/>
    <w:rsid w:val="00E51D25"/>
    <w:rsid w:val="00E52BF2"/>
    <w:rsid w:val="00E54268"/>
    <w:rsid w:val="00E55EA1"/>
    <w:rsid w:val="00E61C4B"/>
    <w:rsid w:val="00E61C8A"/>
    <w:rsid w:val="00E62687"/>
    <w:rsid w:val="00E631FA"/>
    <w:rsid w:val="00E63A14"/>
    <w:rsid w:val="00E64600"/>
    <w:rsid w:val="00E6473B"/>
    <w:rsid w:val="00E65BFA"/>
    <w:rsid w:val="00E6739A"/>
    <w:rsid w:val="00E700B0"/>
    <w:rsid w:val="00E70F28"/>
    <w:rsid w:val="00E71F29"/>
    <w:rsid w:val="00E71F58"/>
    <w:rsid w:val="00E729E4"/>
    <w:rsid w:val="00E74575"/>
    <w:rsid w:val="00E75002"/>
    <w:rsid w:val="00E774A4"/>
    <w:rsid w:val="00E8069A"/>
    <w:rsid w:val="00E81EF2"/>
    <w:rsid w:val="00E82BFC"/>
    <w:rsid w:val="00E83F9A"/>
    <w:rsid w:val="00E8402F"/>
    <w:rsid w:val="00E846DD"/>
    <w:rsid w:val="00E849D7"/>
    <w:rsid w:val="00E8596D"/>
    <w:rsid w:val="00E87755"/>
    <w:rsid w:val="00E87C52"/>
    <w:rsid w:val="00E90E2D"/>
    <w:rsid w:val="00E9329E"/>
    <w:rsid w:val="00E952D4"/>
    <w:rsid w:val="00E95D1B"/>
    <w:rsid w:val="00E964A8"/>
    <w:rsid w:val="00EA0106"/>
    <w:rsid w:val="00EA1FCC"/>
    <w:rsid w:val="00EA2408"/>
    <w:rsid w:val="00EA4F7A"/>
    <w:rsid w:val="00EA53A8"/>
    <w:rsid w:val="00EA7B00"/>
    <w:rsid w:val="00EB14C6"/>
    <w:rsid w:val="00EB2E0E"/>
    <w:rsid w:val="00EB38A4"/>
    <w:rsid w:val="00EB46C8"/>
    <w:rsid w:val="00EB4D70"/>
    <w:rsid w:val="00EB52BB"/>
    <w:rsid w:val="00EB5609"/>
    <w:rsid w:val="00EB5D28"/>
    <w:rsid w:val="00EB768E"/>
    <w:rsid w:val="00EC0588"/>
    <w:rsid w:val="00EC0D28"/>
    <w:rsid w:val="00EC11A3"/>
    <w:rsid w:val="00EC1958"/>
    <w:rsid w:val="00EC1ACC"/>
    <w:rsid w:val="00EC3BA3"/>
    <w:rsid w:val="00EC4E18"/>
    <w:rsid w:val="00EC6074"/>
    <w:rsid w:val="00EC65D5"/>
    <w:rsid w:val="00EC6B2F"/>
    <w:rsid w:val="00EC6B54"/>
    <w:rsid w:val="00EC7CA8"/>
    <w:rsid w:val="00ED035B"/>
    <w:rsid w:val="00ED3B45"/>
    <w:rsid w:val="00ED5690"/>
    <w:rsid w:val="00ED6C89"/>
    <w:rsid w:val="00ED6EE4"/>
    <w:rsid w:val="00EE0041"/>
    <w:rsid w:val="00EE0CAD"/>
    <w:rsid w:val="00EE11EB"/>
    <w:rsid w:val="00EE251A"/>
    <w:rsid w:val="00EE2D67"/>
    <w:rsid w:val="00EE4B5E"/>
    <w:rsid w:val="00EE5ACC"/>
    <w:rsid w:val="00EE672C"/>
    <w:rsid w:val="00EE679C"/>
    <w:rsid w:val="00EE7438"/>
    <w:rsid w:val="00EF092C"/>
    <w:rsid w:val="00EF2131"/>
    <w:rsid w:val="00EF2E64"/>
    <w:rsid w:val="00EF3871"/>
    <w:rsid w:val="00EF72DD"/>
    <w:rsid w:val="00F001D9"/>
    <w:rsid w:val="00F02AB9"/>
    <w:rsid w:val="00F04406"/>
    <w:rsid w:val="00F05122"/>
    <w:rsid w:val="00F05BE6"/>
    <w:rsid w:val="00F05C65"/>
    <w:rsid w:val="00F05F7D"/>
    <w:rsid w:val="00F071DE"/>
    <w:rsid w:val="00F07255"/>
    <w:rsid w:val="00F076FB"/>
    <w:rsid w:val="00F07926"/>
    <w:rsid w:val="00F07929"/>
    <w:rsid w:val="00F105F3"/>
    <w:rsid w:val="00F10D18"/>
    <w:rsid w:val="00F11738"/>
    <w:rsid w:val="00F117F6"/>
    <w:rsid w:val="00F125FF"/>
    <w:rsid w:val="00F12B8B"/>
    <w:rsid w:val="00F13DA1"/>
    <w:rsid w:val="00F148CF"/>
    <w:rsid w:val="00F15860"/>
    <w:rsid w:val="00F17814"/>
    <w:rsid w:val="00F20EED"/>
    <w:rsid w:val="00F21883"/>
    <w:rsid w:val="00F21ADC"/>
    <w:rsid w:val="00F23262"/>
    <w:rsid w:val="00F2385B"/>
    <w:rsid w:val="00F24ED1"/>
    <w:rsid w:val="00F30763"/>
    <w:rsid w:val="00F31A23"/>
    <w:rsid w:val="00F34B8A"/>
    <w:rsid w:val="00F34EE8"/>
    <w:rsid w:val="00F35B76"/>
    <w:rsid w:val="00F36251"/>
    <w:rsid w:val="00F378EE"/>
    <w:rsid w:val="00F37F06"/>
    <w:rsid w:val="00F4018A"/>
    <w:rsid w:val="00F41CAA"/>
    <w:rsid w:val="00F42CBB"/>
    <w:rsid w:val="00F42DD3"/>
    <w:rsid w:val="00F43A00"/>
    <w:rsid w:val="00F44149"/>
    <w:rsid w:val="00F45452"/>
    <w:rsid w:val="00F4547B"/>
    <w:rsid w:val="00F45C24"/>
    <w:rsid w:val="00F465BE"/>
    <w:rsid w:val="00F474A0"/>
    <w:rsid w:val="00F50143"/>
    <w:rsid w:val="00F507B9"/>
    <w:rsid w:val="00F50ABA"/>
    <w:rsid w:val="00F51AE7"/>
    <w:rsid w:val="00F520AB"/>
    <w:rsid w:val="00F52568"/>
    <w:rsid w:val="00F52F12"/>
    <w:rsid w:val="00F535A2"/>
    <w:rsid w:val="00F55087"/>
    <w:rsid w:val="00F565F7"/>
    <w:rsid w:val="00F56808"/>
    <w:rsid w:val="00F56E87"/>
    <w:rsid w:val="00F57CB8"/>
    <w:rsid w:val="00F62C3C"/>
    <w:rsid w:val="00F64405"/>
    <w:rsid w:val="00F65F3F"/>
    <w:rsid w:val="00F6632F"/>
    <w:rsid w:val="00F668C8"/>
    <w:rsid w:val="00F67198"/>
    <w:rsid w:val="00F70A44"/>
    <w:rsid w:val="00F70E11"/>
    <w:rsid w:val="00F71A34"/>
    <w:rsid w:val="00F72D77"/>
    <w:rsid w:val="00F731EF"/>
    <w:rsid w:val="00F734B5"/>
    <w:rsid w:val="00F74872"/>
    <w:rsid w:val="00F748FA"/>
    <w:rsid w:val="00F75ECA"/>
    <w:rsid w:val="00F75F71"/>
    <w:rsid w:val="00F76DA0"/>
    <w:rsid w:val="00F76DF1"/>
    <w:rsid w:val="00F774EE"/>
    <w:rsid w:val="00F8004B"/>
    <w:rsid w:val="00F8133E"/>
    <w:rsid w:val="00F813D6"/>
    <w:rsid w:val="00F8178E"/>
    <w:rsid w:val="00F82820"/>
    <w:rsid w:val="00F828B8"/>
    <w:rsid w:val="00F82B9E"/>
    <w:rsid w:val="00F82DB6"/>
    <w:rsid w:val="00F84701"/>
    <w:rsid w:val="00F84AC0"/>
    <w:rsid w:val="00F8600C"/>
    <w:rsid w:val="00F86B5E"/>
    <w:rsid w:val="00F876EC"/>
    <w:rsid w:val="00F87C0B"/>
    <w:rsid w:val="00F87EDA"/>
    <w:rsid w:val="00F90D31"/>
    <w:rsid w:val="00F94A4C"/>
    <w:rsid w:val="00F94BF0"/>
    <w:rsid w:val="00F94C83"/>
    <w:rsid w:val="00F97169"/>
    <w:rsid w:val="00F97BE8"/>
    <w:rsid w:val="00FA0E4E"/>
    <w:rsid w:val="00FA0F86"/>
    <w:rsid w:val="00FA338C"/>
    <w:rsid w:val="00FA349C"/>
    <w:rsid w:val="00FA3D24"/>
    <w:rsid w:val="00FA62F3"/>
    <w:rsid w:val="00FA79B6"/>
    <w:rsid w:val="00FA7BAF"/>
    <w:rsid w:val="00FB0006"/>
    <w:rsid w:val="00FB0650"/>
    <w:rsid w:val="00FB238D"/>
    <w:rsid w:val="00FB33C4"/>
    <w:rsid w:val="00FB4BC6"/>
    <w:rsid w:val="00FB4F5B"/>
    <w:rsid w:val="00FB4FF2"/>
    <w:rsid w:val="00FB7218"/>
    <w:rsid w:val="00FC039E"/>
    <w:rsid w:val="00FC0FDA"/>
    <w:rsid w:val="00FC112D"/>
    <w:rsid w:val="00FC1CF9"/>
    <w:rsid w:val="00FC2069"/>
    <w:rsid w:val="00FC4872"/>
    <w:rsid w:val="00FC7173"/>
    <w:rsid w:val="00FC772C"/>
    <w:rsid w:val="00FC7AE8"/>
    <w:rsid w:val="00FD04E4"/>
    <w:rsid w:val="00FD1937"/>
    <w:rsid w:val="00FD35CF"/>
    <w:rsid w:val="00FD4293"/>
    <w:rsid w:val="00FD502A"/>
    <w:rsid w:val="00FD5A8B"/>
    <w:rsid w:val="00FD6A09"/>
    <w:rsid w:val="00FD7C56"/>
    <w:rsid w:val="00FE0D2E"/>
    <w:rsid w:val="00FE213A"/>
    <w:rsid w:val="00FE30CE"/>
    <w:rsid w:val="00FE59B4"/>
    <w:rsid w:val="00FE72A5"/>
    <w:rsid w:val="00FF05B8"/>
    <w:rsid w:val="00FF084B"/>
    <w:rsid w:val="00FF08F3"/>
    <w:rsid w:val="00FF20FC"/>
    <w:rsid w:val="00FF2E6B"/>
    <w:rsid w:val="00FF3CBC"/>
    <w:rsid w:val="00FF3FE5"/>
    <w:rsid w:val="00FF4A7C"/>
    <w:rsid w:val="00FF5ECD"/>
    <w:rsid w:val="00FF6CEA"/>
    <w:rsid w:val="00FF7A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D807F2-292F-40C7-9D46-2DF80B450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3553"/>
    <w:pPr>
      <w:spacing w:before="0" w:beforeAutospacing="0" w:after="0" w:afterAutospacing="0"/>
    </w:pPr>
    <w:rPr>
      <w:rFonts w:ascii="Arial" w:hAnsi="Arial"/>
      <w:lang w:val="de-DE"/>
    </w:rPr>
  </w:style>
  <w:style w:type="paragraph" w:styleId="Heading1">
    <w:name w:val="heading 1"/>
    <w:basedOn w:val="Normal"/>
    <w:next w:val="Normal"/>
    <w:link w:val="Heading1Char"/>
    <w:uiPriority w:val="9"/>
    <w:qFormat/>
    <w:rsid w:val="00A63553"/>
    <w:pPr>
      <w:keepNext/>
      <w:keepLines/>
      <w:spacing w:before="480" w:after="100" w:afterAutospacing="1"/>
      <w:outlineLvl w:val="0"/>
    </w:pPr>
    <w:rPr>
      <w:rFonts w:eastAsiaTheme="majorEastAsia" w:cstheme="majorBidi"/>
      <w:bCs/>
      <w:color w:val="365F91" w:themeColor="accent1" w:themeShade="BF"/>
      <w:sz w:val="34"/>
      <w:szCs w:val="28"/>
    </w:rPr>
  </w:style>
  <w:style w:type="paragraph" w:styleId="Heading2">
    <w:name w:val="heading 2"/>
    <w:basedOn w:val="Normal"/>
    <w:next w:val="Normal"/>
    <w:link w:val="Heading2Char"/>
    <w:uiPriority w:val="9"/>
    <w:unhideWhenUsed/>
    <w:qFormat/>
    <w:rsid w:val="00A63553"/>
    <w:pPr>
      <w:keepNext/>
      <w:keepLines/>
      <w:spacing w:before="200" w:after="100" w:afterAutospacing="1"/>
      <w:outlineLvl w:val="1"/>
    </w:pPr>
    <w:rPr>
      <w:rFonts w:eastAsiaTheme="majorEastAsia" w:cstheme="majorBidi"/>
      <w:bCs/>
      <w:color w:val="4F81BD" w:themeColor="accent1"/>
      <w:sz w:val="32"/>
      <w:szCs w:val="26"/>
    </w:rPr>
  </w:style>
  <w:style w:type="paragraph" w:styleId="Heading3">
    <w:name w:val="heading 3"/>
    <w:basedOn w:val="Normal"/>
    <w:next w:val="Normal"/>
    <w:link w:val="Heading3Char"/>
    <w:uiPriority w:val="9"/>
    <w:unhideWhenUsed/>
    <w:qFormat/>
    <w:rsid w:val="00A63553"/>
    <w:pPr>
      <w:keepNext/>
      <w:keepLines/>
      <w:spacing w:before="200" w:after="100" w:afterAutospacing="1"/>
      <w:outlineLvl w:val="2"/>
    </w:pPr>
    <w:rPr>
      <w:rFonts w:eastAsiaTheme="majorEastAsia" w:cstheme="majorBidi"/>
      <w:bCs/>
      <w:color w:val="4F81BD" w:themeColor="accent1"/>
      <w:sz w:val="30"/>
    </w:rPr>
  </w:style>
  <w:style w:type="paragraph" w:styleId="Heading4">
    <w:name w:val="heading 4"/>
    <w:basedOn w:val="Normal"/>
    <w:next w:val="Normal"/>
    <w:link w:val="Heading4Char"/>
    <w:uiPriority w:val="9"/>
    <w:unhideWhenUsed/>
    <w:qFormat/>
    <w:rsid w:val="00A63553"/>
    <w:pPr>
      <w:keepNext/>
      <w:keepLines/>
      <w:spacing w:before="200" w:after="100" w:afterAutospacing="1"/>
      <w:outlineLvl w:val="3"/>
    </w:pPr>
    <w:rPr>
      <w:rFonts w:eastAsiaTheme="majorEastAsia" w:cstheme="majorBidi"/>
      <w:bCs/>
      <w:iCs/>
      <w:color w:val="4F81BD" w:themeColor="accent1"/>
      <w:sz w:val="28"/>
    </w:rPr>
  </w:style>
  <w:style w:type="paragraph" w:styleId="Heading5">
    <w:name w:val="heading 5"/>
    <w:basedOn w:val="Normal"/>
    <w:next w:val="Normal"/>
    <w:link w:val="Heading5Char"/>
    <w:uiPriority w:val="9"/>
    <w:unhideWhenUsed/>
    <w:qFormat/>
    <w:rsid w:val="00A63553"/>
    <w:pPr>
      <w:keepNext/>
      <w:keepLines/>
      <w:spacing w:before="200" w:after="100" w:afterAutospacing="1"/>
      <w:outlineLvl w:val="4"/>
    </w:pPr>
    <w:rPr>
      <w:rFonts w:eastAsiaTheme="majorEastAsia" w:cstheme="majorBidi"/>
      <w:b/>
      <w:color w:val="548DD4" w:themeColor="text2" w:themeTint="99"/>
      <w:sz w:val="24"/>
    </w:rPr>
  </w:style>
  <w:style w:type="paragraph" w:styleId="Heading6">
    <w:name w:val="heading 6"/>
    <w:basedOn w:val="Normal"/>
    <w:next w:val="Normal"/>
    <w:link w:val="Heading6Char"/>
    <w:uiPriority w:val="9"/>
    <w:unhideWhenUsed/>
    <w:qFormat/>
    <w:rsid w:val="00A63553"/>
    <w:pPr>
      <w:keepNext/>
      <w:keepLines/>
      <w:spacing w:before="20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rsid w:val="00A635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63553"/>
  </w:style>
  <w:style w:type="paragraph" w:styleId="NormalWeb">
    <w:name w:val="Normal (Web)"/>
    <w:basedOn w:val="Normal"/>
    <w:uiPriority w:val="99"/>
    <w:unhideWhenUsed/>
    <w:rsid w:val="00A63553"/>
    <w:rPr>
      <w:rFonts w:ascii="Times New Roman" w:eastAsia="Times New Roman" w:hAnsi="Times New Roman" w:cs="Times New Roman"/>
      <w:sz w:val="24"/>
      <w:szCs w:val="24"/>
      <w:lang w:eastAsia="de-DE"/>
    </w:rPr>
  </w:style>
  <w:style w:type="paragraph" w:styleId="BalloonText">
    <w:name w:val="Balloon Text"/>
    <w:basedOn w:val="Normal"/>
    <w:link w:val="BalloonTextChar"/>
    <w:uiPriority w:val="99"/>
    <w:unhideWhenUsed/>
    <w:rsid w:val="00A63553"/>
    <w:rPr>
      <w:rFonts w:ascii="Tahoma" w:hAnsi="Tahoma" w:cs="Tahoma"/>
      <w:sz w:val="16"/>
      <w:szCs w:val="16"/>
    </w:rPr>
  </w:style>
  <w:style w:type="character" w:customStyle="1" w:styleId="BalloonTextChar">
    <w:name w:val="Balloon Text Char"/>
    <w:basedOn w:val="DefaultParagraphFont"/>
    <w:link w:val="BalloonText"/>
    <w:uiPriority w:val="99"/>
    <w:rsid w:val="00A63553"/>
    <w:rPr>
      <w:rFonts w:ascii="Tahoma" w:hAnsi="Tahoma" w:cs="Tahoma"/>
      <w:sz w:val="16"/>
      <w:szCs w:val="16"/>
      <w:lang w:val="de-DE"/>
    </w:rPr>
  </w:style>
  <w:style w:type="character" w:styleId="Emphasis">
    <w:name w:val="Emphasis"/>
    <w:basedOn w:val="DefaultParagraphFont"/>
    <w:uiPriority w:val="20"/>
    <w:qFormat/>
    <w:rsid w:val="00A63553"/>
    <w:rPr>
      <w:i/>
      <w:iCs/>
      <w:bdr w:val="none" w:sz="0" w:space="0" w:color="auto" w:frame="1"/>
    </w:rPr>
  </w:style>
  <w:style w:type="paragraph" w:styleId="ListParagraph">
    <w:name w:val="List Paragraph"/>
    <w:basedOn w:val="Normal"/>
    <w:uiPriority w:val="34"/>
    <w:qFormat/>
    <w:rsid w:val="00A63553"/>
    <w:pPr>
      <w:ind w:left="720"/>
      <w:contextualSpacing/>
    </w:pPr>
  </w:style>
  <w:style w:type="paragraph" w:styleId="Header">
    <w:name w:val="header"/>
    <w:basedOn w:val="Normal"/>
    <w:link w:val="HeaderChar"/>
    <w:uiPriority w:val="99"/>
    <w:unhideWhenUsed/>
    <w:rsid w:val="00A63553"/>
    <w:pPr>
      <w:tabs>
        <w:tab w:val="center" w:pos="4536"/>
        <w:tab w:val="right" w:pos="9072"/>
      </w:tabs>
    </w:pPr>
  </w:style>
  <w:style w:type="character" w:customStyle="1" w:styleId="HeaderChar">
    <w:name w:val="Header Char"/>
    <w:basedOn w:val="DefaultParagraphFont"/>
    <w:link w:val="Header"/>
    <w:uiPriority w:val="99"/>
    <w:rsid w:val="00A63553"/>
    <w:rPr>
      <w:rFonts w:ascii="Arial" w:hAnsi="Arial"/>
      <w:lang w:val="de-DE"/>
    </w:rPr>
  </w:style>
  <w:style w:type="paragraph" w:styleId="Footer">
    <w:name w:val="footer"/>
    <w:basedOn w:val="Normal"/>
    <w:link w:val="FooterChar"/>
    <w:uiPriority w:val="99"/>
    <w:unhideWhenUsed/>
    <w:rsid w:val="00A63553"/>
    <w:pPr>
      <w:tabs>
        <w:tab w:val="center" w:pos="4536"/>
        <w:tab w:val="right" w:pos="9072"/>
      </w:tabs>
    </w:pPr>
  </w:style>
  <w:style w:type="character" w:customStyle="1" w:styleId="FooterChar">
    <w:name w:val="Footer Char"/>
    <w:basedOn w:val="DefaultParagraphFont"/>
    <w:link w:val="Footer"/>
    <w:uiPriority w:val="99"/>
    <w:rsid w:val="00A63553"/>
    <w:rPr>
      <w:rFonts w:ascii="Arial" w:hAnsi="Arial"/>
      <w:lang w:val="de-DE"/>
    </w:rPr>
  </w:style>
  <w:style w:type="character" w:customStyle="1" w:styleId="Heading1Char">
    <w:name w:val="Heading 1 Char"/>
    <w:basedOn w:val="DefaultParagraphFont"/>
    <w:link w:val="Heading1"/>
    <w:uiPriority w:val="9"/>
    <w:rsid w:val="00A63553"/>
    <w:rPr>
      <w:rFonts w:ascii="Arial" w:eastAsiaTheme="majorEastAsia" w:hAnsi="Arial" w:cstheme="majorBidi"/>
      <w:bCs/>
      <w:color w:val="365F91" w:themeColor="accent1" w:themeShade="BF"/>
      <w:sz w:val="34"/>
      <w:szCs w:val="28"/>
      <w:lang w:val="de-DE"/>
    </w:rPr>
  </w:style>
  <w:style w:type="paragraph" w:styleId="TOC1">
    <w:name w:val="toc 1"/>
    <w:basedOn w:val="Normal"/>
    <w:next w:val="Normal"/>
    <w:autoRedefine/>
    <w:uiPriority w:val="39"/>
    <w:unhideWhenUsed/>
    <w:rsid w:val="00A63553"/>
    <w:pPr>
      <w:tabs>
        <w:tab w:val="right" w:leader="dot" w:pos="9356"/>
      </w:tabs>
    </w:pPr>
  </w:style>
  <w:style w:type="character" w:styleId="Hyperlink">
    <w:name w:val="Hyperlink"/>
    <w:basedOn w:val="DefaultParagraphFont"/>
    <w:uiPriority w:val="99"/>
    <w:unhideWhenUsed/>
    <w:rsid w:val="00A63553"/>
    <w:rPr>
      <w:color w:val="0000FF" w:themeColor="hyperlink"/>
      <w:u w:val="single"/>
    </w:rPr>
  </w:style>
  <w:style w:type="paragraph" w:styleId="TOCHeading">
    <w:name w:val="TOC Heading"/>
    <w:basedOn w:val="Heading1"/>
    <w:next w:val="Normal"/>
    <w:uiPriority w:val="39"/>
    <w:semiHidden/>
    <w:unhideWhenUsed/>
    <w:qFormat/>
    <w:rsid w:val="00A63553"/>
    <w:pPr>
      <w:spacing w:line="276" w:lineRule="auto"/>
      <w:outlineLvl w:val="9"/>
    </w:pPr>
    <w:rPr>
      <w:sz w:val="28"/>
      <w:lang w:val="en-US" w:eastAsia="ja-JP"/>
    </w:rPr>
  </w:style>
  <w:style w:type="paragraph" w:customStyle="1" w:styleId="Copyright">
    <w:name w:val="Copyright"/>
    <w:rsid w:val="00A63553"/>
    <w:pPr>
      <w:spacing w:before="0" w:beforeAutospacing="0" w:after="0" w:afterAutospacing="0"/>
    </w:pPr>
    <w:rPr>
      <w:rFonts w:ascii="Arial" w:eastAsia="SimSun" w:hAnsi="Arial" w:cs="Times New Roman"/>
      <w:sz w:val="18"/>
      <w:szCs w:val="20"/>
    </w:rPr>
  </w:style>
  <w:style w:type="character" w:customStyle="1" w:styleId="Heading3Char">
    <w:name w:val="Heading 3 Char"/>
    <w:basedOn w:val="DefaultParagraphFont"/>
    <w:link w:val="Heading3"/>
    <w:uiPriority w:val="9"/>
    <w:rsid w:val="00A63553"/>
    <w:rPr>
      <w:rFonts w:ascii="Arial" w:eastAsiaTheme="majorEastAsia" w:hAnsi="Arial" w:cstheme="majorBidi"/>
      <w:bCs/>
      <w:color w:val="4F81BD" w:themeColor="accent1"/>
      <w:sz w:val="30"/>
      <w:lang w:val="de-DE"/>
    </w:rPr>
  </w:style>
  <w:style w:type="character" w:customStyle="1" w:styleId="Heading4Char">
    <w:name w:val="Heading 4 Char"/>
    <w:basedOn w:val="DefaultParagraphFont"/>
    <w:link w:val="Heading4"/>
    <w:uiPriority w:val="9"/>
    <w:rsid w:val="00A63553"/>
    <w:rPr>
      <w:rFonts w:ascii="Arial" w:eastAsiaTheme="majorEastAsia" w:hAnsi="Arial" w:cstheme="majorBidi"/>
      <w:bCs/>
      <w:iCs/>
      <w:color w:val="4F81BD" w:themeColor="accent1"/>
      <w:sz w:val="28"/>
      <w:lang w:val="de-DE"/>
    </w:rPr>
  </w:style>
  <w:style w:type="character" w:customStyle="1" w:styleId="Heading2Char">
    <w:name w:val="Heading 2 Char"/>
    <w:basedOn w:val="DefaultParagraphFont"/>
    <w:link w:val="Heading2"/>
    <w:uiPriority w:val="9"/>
    <w:rsid w:val="00A63553"/>
    <w:rPr>
      <w:rFonts w:ascii="Arial" w:eastAsiaTheme="majorEastAsia" w:hAnsi="Arial" w:cstheme="majorBidi"/>
      <w:bCs/>
      <w:color w:val="4F81BD" w:themeColor="accent1"/>
      <w:sz w:val="32"/>
      <w:szCs w:val="26"/>
      <w:lang w:val="de-DE"/>
    </w:rPr>
  </w:style>
  <w:style w:type="paragraph" w:styleId="TOC2">
    <w:name w:val="toc 2"/>
    <w:basedOn w:val="Normal"/>
    <w:next w:val="Normal"/>
    <w:autoRedefine/>
    <w:uiPriority w:val="39"/>
    <w:unhideWhenUsed/>
    <w:rsid w:val="00A63553"/>
    <w:pPr>
      <w:ind w:left="170"/>
    </w:pPr>
  </w:style>
  <w:style w:type="paragraph" w:styleId="TOC3">
    <w:name w:val="toc 3"/>
    <w:basedOn w:val="Normal"/>
    <w:next w:val="Normal"/>
    <w:autoRedefine/>
    <w:uiPriority w:val="39"/>
    <w:unhideWhenUsed/>
    <w:rsid w:val="00A63553"/>
    <w:pPr>
      <w:ind w:left="340"/>
    </w:pPr>
  </w:style>
  <w:style w:type="table" w:styleId="TableGrid">
    <w:name w:val="Table Grid"/>
    <w:basedOn w:val="TableNormal"/>
    <w:uiPriority w:val="59"/>
    <w:rsid w:val="00A63553"/>
    <w:pPr>
      <w:spacing w:before="0" w:beforeAutospacing="0" w:after="0" w:afterAutospacing="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63553"/>
    <w:rPr>
      <w:rFonts w:ascii="Arial" w:eastAsiaTheme="majorEastAsia" w:hAnsi="Arial" w:cstheme="majorBidi"/>
      <w:b/>
      <w:color w:val="548DD4" w:themeColor="text2" w:themeTint="99"/>
      <w:sz w:val="24"/>
      <w:lang w:val="de-DE"/>
    </w:rPr>
  </w:style>
  <w:style w:type="character" w:customStyle="1" w:styleId="Heading6Char">
    <w:name w:val="Heading 6 Char"/>
    <w:basedOn w:val="DefaultParagraphFont"/>
    <w:link w:val="Heading6"/>
    <w:uiPriority w:val="9"/>
    <w:rsid w:val="00A63553"/>
    <w:rPr>
      <w:rFonts w:ascii="Arial" w:eastAsiaTheme="majorEastAsia" w:hAnsi="Arial" w:cstheme="majorBidi"/>
      <w:iCs/>
      <w:color w:val="243F60" w:themeColor="accent1" w:themeShade="7F"/>
      <w:lang w:val="de-DE"/>
    </w:rPr>
  </w:style>
  <w:style w:type="paragraph" w:styleId="ListBullet2">
    <w:name w:val="List Bullet 2"/>
    <w:basedOn w:val="Normal"/>
    <w:uiPriority w:val="99"/>
    <w:unhideWhenUsed/>
    <w:rsid w:val="00A63553"/>
    <w:pPr>
      <w:numPr>
        <w:numId w:val="2"/>
      </w:numPr>
      <w:contextualSpacing/>
    </w:pPr>
  </w:style>
  <w:style w:type="character" w:styleId="PageNumber">
    <w:name w:val="page number"/>
    <w:basedOn w:val="DefaultParagraphFont"/>
    <w:rsid w:val="00A63553"/>
  </w:style>
  <w:style w:type="paragraph" w:customStyle="1" w:styleId="Default">
    <w:name w:val="Default"/>
    <w:rsid w:val="00A63553"/>
    <w:pPr>
      <w:autoSpaceDE w:val="0"/>
      <w:autoSpaceDN w:val="0"/>
      <w:adjustRightInd w:val="0"/>
      <w:spacing w:before="0" w:beforeAutospacing="0" w:after="0" w:afterAutospacing="0"/>
    </w:pPr>
    <w:rPr>
      <w:rFonts w:ascii="Arial" w:eastAsia="SimSun" w:hAnsi="Arial" w:cs="Arial"/>
      <w:color w:val="000000"/>
      <w:sz w:val="24"/>
      <w:szCs w:val="24"/>
      <w:lang w:val="de-DE" w:eastAsia="de-DE"/>
    </w:rPr>
  </w:style>
  <w:style w:type="paragraph" w:styleId="EndnoteText">
    <w:name w:val="endnote text"/>
    <w:basedOn w:val="Normal"/>
    <w:link w:val="EndnoteTextChar"/>
    <w:rsid w:val="00A63553"/>
    <w:rPr>
      <w:rFonts w:ascii="Times New Roman" w:eastAsia="SimSun" w:hAnsi="Times New Roman" w:cs="Times New Roman"/>
      <w:sz w:val="20"/>
      <w:szCs w:val="20"/>
      <w:lang w:eastAsia="zh-CN"/>
    </w:rPr>
  </w:style>
  <w:style w:type="character" w:customStyle="1" w:styleId="EndnoteTextChar">
    <w:name w:val="Endnote Text Char"/>
    <w:basedOn w:val="DefaultParagraphFont"/>
    <w:link w:val="EndnoteText"/>
    <w:rsid w:val="00A63553"/>
    <w:rPr>
      <w:rFonts w:ascii="Times New Roman" w:eastAsia="SimSun" w:hAnsi="Times New Roman" w:cs="Times New Roman"/>
      <w:sz w:val="20"/>
      <w:szCs w:val="20"/>
      <w:lang w:val="de-DE" w:eastAsia="zh-CN"/>
    </w:rPr>
  </w:style>
  <w:style w:type="character" w:styleId="EndnoteReference">
    <w:name w:val="endnote reference"/>
    <w:basedOn w:val="DefaultParagraphFont"/>
    <w:rsid w:val="00A63553"/>
    <w:rPr>
      <w:vertAlign w:val="superscript"/>
    </w:rPr>
  </w:style>
  <w:style w:type="character" w:styleId="FollowedHyperlink">
    <w:name w:val="FollowedHyperlink"/>
    <w:basedOn w:val="DefaultParagraphFont"/>
    <w:uiPriority w:val="99"/>
    <w:semiHidden/>
    <w:unhideWhenUsed/>
    <w:rsid w:val="00A63553"/>
    <w:rPr>
      <w:color w:val="800080" w:themeColor="followedHyperlink"/>
      <w:u w:val="single"/>
    </w:rPr>
  </w:style>
  <w:style w:type="character" w:customStyle="1" w:styleId="ListNumberChar">
    <w:name w:val="List Number Char"/>
    <w:aliases w:val="Char1 Char"/>
    <w:link w:val="ListNumber"/>
    <w:uiPriority w:val="99"/>
    <w:rsid w:val="00A63553"/>
    <w:rPr>
      <w:rFonts w:ascii="Arial" w:hAnsi="Arial"/>
      <w:lang w:val="de-DE"/>
    </w:rPr>
  </w:style>
  <w:style w:type="paragraph" w:styleId="ListNumber">
    <w:name w:val="List Number"/>
    <w:aliases w:val="Char1"/>
    <w:basedOn w:val="Normal"/>
    <w:link w:val="ListNumberChar"/>
    <w:uiPriority w:val="99"/>
    <w:unhideWhenUsed/>
    <w:rsid w:val="00A63553"/>
    <w:pPr>
      <w:numPr>
        <w:numId w:val="4"/>
      </w:numPr>
      <w:contextualSpacing/>
    </w:pPr>
  </w:style>
  <w:style w:type="paragraph" w:styleId="ListContinue">
    <w:name w:val="List Continue"/>
    <w:basedOn w:val="Normal"/>
    <w:link w:val="ListContinueChar"/>
    <w:uiPriority w:val="99"/>
    <w:unhideWhenUsed/>
    <w:rsid w:val="00A63553"/>
    <w:pPr>
      <w:spacing w:after="120"/>
      <w:ind w:left="283"/>
      <w:contextualSpacing/>
    </w:pPr>
  </w:style>
  <w:style w:type="character" w:customStyle="1" w:styleId="Object">
    <w:name w:val="Object"/>
    <w:rsid w:val="00A63553"/>
    <w:rPr>
      <w:rFonts w:ascii="Arial" w:hAnsi="Arial" w:cs="Arial"/>
      <w:i/>
      <w:iCs/>
      <w:sz w:val="20"/>
      <w:szCs w:val="20"/>
    </w:rPr>
  </w:style>
  <w:style w:type="character" w:customStyle="1" w:styleId="UserInput">
    <w:name w:val="User Input"/>
    <w:uiPriority w:val="99"/>
    <w:rsid w:val="00A63553"/>
    <w:rPr>
      <w:rFonts w:ascii="Courier New" w:hAnsi="Courier New" w:cs="Courier New"/>
      <w:b/>
      <w:bCs/>
      <w:sz w:val="20"/>
      <w:szCs w:val="20"/>
    </w:rPr>
  </w:style>
  <w:style w:type="character" w:customStyle="1" w:styleId="ListContinueChar">
    <w:name w:val="List Continue Char"/>
    <w:link w:val="ListContinue"/>
    <w:uiPriority w:val="99"/>
    <w:rsid w:val="00A63553"/>
    <w:rPr>
      <w:rFonts w:ascii="Arial" w:hAnsi="Arial"/>
      <w:lang w:val="de-DE"/>
    </w:rPr>
  </w:style>
  <w:style w:type="character" w:customStyle="1" w:styleId="userinput11">
    <w:name w:val="userinput11"/>
    <w:basedOn w:val="DefaultParagraphFont"/>
    <w:rsid w:val="00A63553"/>
    <w:rPr>
      <w:rFonts w:ascii="Courier New" w:hAnsi="Courier New" w:cs="Courier New" w:hint="default"/>
      <w:b/>
      <w:bCs/>
    </w:rPr>
  </w:style>
  <w:style w:type="paragraph" w:customStyle="1" w:styleId="NoteLeading">
    <w:name w:val="Note Leading"/>
    <w:basedOn w:val="Normal"/>
    <w:next w:val="NoteParagraph"/>
    <w:rsid w:val="00A63553"/>
    <w:pPr>
      <w:keepNext/>
      <w:spacing w:before="60" w:line="260" w:lineRule="atLeast"/>
      <w:ind w:left="1179"/>
    </w:pPr>
    <w:rPr>
      <w:rFonts w:ascii="Arial Black" w:eastAsia="Times New Roman" w:hAnsi="Arial Black" w:cs="Arial"/>
      <w:color w:val="44697D"/>
      <w:sz w:val="20"/>
      <w:szCs w:val="20"/>
      <w:lang w:eastAsia="de-DE"/>
    </w:rPr>
  </w:style>
  <w:style w:type="paragraph" w:customStyle="1" w:styleId="NoteParagraph">
    <w:name w:val="Note Paragraph"/>
    <w:basedOn w:val="Normal"/>
    <w:next w:val="Normal"/>
    <w:link w:val="NoteParagraphChar"/>
    <w:rsid w:val="00A63553"/>
    <w:pPr>
      <w:spacing w:before="60" w:after="60"/>
      <w:ind w:left="1181"/>
    </w:pPr>
    <w:rPr>
      <w:rFonts w:eastAsia="Times New Roman" w:cs="Arial"/>
      <w:sz w:val="20"/>
      <w:szCs w:val="20"/>
      <w:lang w:eastAsia="de-DE"/>
    </w:rPr>
  </w:style>
  <w:style w:type="character" w:customStyle="1" w:styleId="NoteParagraphChar">
    <w:name w:val="Note Paragraph Char"/>
    <w:link w:val="NoteParagraph"/>
    <w:rsid w:val="00A63553"/>
    <w:rPr>
      <w:rFonts w:ascii="Arial" w:eastAsia="Times New Roman" w:hAnsi="Arial" w:cs="Arial"/>
      <w:sz w:val="20"/>
      <w:szCs w:val="20"/>
      <w:lang w:val="de-DE" w:eastAsia="de-DE"/>
    </w:rPr>
  </w:style>
  <w:style w:type="paragraph" w:styleId="ListBullet">
    <w:name w:val="List Bullet"/>
    <w:basedOn w:val="Normal"/>
    <w:uiPriority w:val="99"/>
    <w:unhideWhenUsed/>
    <w:rsid w:val="00A63553"/>
    <w:pPr>
      <w:numPr>
        <w:numId w:val="1"/>
      </w:numPr>
      <w:contextualSpacing/>
    </w:pPr>
  </w:style>
  <w:style w:type="paragraph" w:styleId="ListBullet3">
    <w:name w:val="List Bullet 3"/>
    <w:basedOn w:val="Normal"/>
    <w:uiPriority w:val="99"/>
    <w:unhideWhenUsed/>
    <w:rsid w:val="00A63553"/>
    <w:pPr>
      <w:numPr>
        <w:numId w:val="5"/>
      </w:numPr>
      <w:contextualSpacing/>
    </w:pPr>
  </w:style>
  <w:style w:type="paragraph" w:styleId="ListBullet4">
    <w:name w:val="List Bullet 4"/>
    <w:basedOn w:val="Normal"/>
    <w:rsid w:val="00A63553"/>
    <w:pPr>
      <w:tabs>
        <w:tab w:val="num" w:pos="1800"/>
      </w:tabs>
      <w:spacing w:before="60" w:after="60" w:line="260" w:lineRule="atLeast"/>
      <w:ind w:left="1800" w:hanging="360"/>
    </w:pPr>
    <w:rPr>
      <w:rFonts w:eastAsia="Times New Roman" w:cs="Arial"/>
      <w:sz w:val="20"/>
      <w:szCs w:val="24"/>
      <w:lang w:eastAsia="ja-JP"/>
    </w:rPr>
  </w:style>
  <w:style w:type="paragraph" w:styleId="ListBullet5">
    <w:name w:val="List Bullet 5"/>
    <w:basedOn w:val="Normal"/>
    <w:rsid w:val="00A63553"/>
    <w:pPr>
      <w:tabs>
        <w:tab w:val="num" w:pos="2520"/>
      </w:tabs>
      <w:spacing w:before="60" w:after="60" w:line="260" w:lineRule="atLeast"/>
      <w:ind w:left="2520" w:hanging="360"/>
    </w:pPr>
    <w:rPr>
      <w:rFonts w:eastAsia="Times New Roman" w:cs="Arial"/>
      <w:sz w:val="20"/>
      <w:szCs w:val="24"/>
      <w:lang w:eastAsia="ja-JP"/>
    </w:rPr>
  </w:style>
  <w:style w:type="paragraph" w:styleId="TOC4">
    <w:name w:val="toc 4"/>
    <w:basedOn w:val="Normal"/>
    <w:next w:val="Normal"/>
    <w:autoRedefine/>
    <w:uiPriority w:val="39"/>
    <w:unhideWhenUsed/>
    <w:rsid w:val="00A63553"/>
    <w:pPr>
      <w:ind w:left="658"/>
    </w:pPr>
    <w:rPr>
      <w:rFonts w:eastAsiaTheme="minorEastAsia"/>
    </w:rPr>
  </w:style>
  <w:style w:type="paragraph" w:styleId="TOC5">
    <w:name w:val="toc 5"/>
    <w:basedOn w:val="Normal"/>
    <w:next w:val="Normal"/>
    <w:autoRedefine/>
    <w:uiPriority w:val="39"/>
    <w:unhideWhenUsed/>
    <w:rsid w:val="00A63553"/>
    <w:pPr>
      <w:ind w:left="879"/>
    </w:pPr>
    <w:rPr>
      <w:rFonts w:eastAsiaTheme="minorEastAsia"/>
    </w:rPr>
  </w:style>
  <w:style w:type="paragraph" w:styleId="TOC6">
    <w:name w:val="toc 6"/>
    <w:basedOn w:val="Normal"/>
    <w:next w:val="Normal"/>
    <w:autoRedefine/>
    <w:uiPriority w:val="39"/>
    <w:unhideWhenUsed/>
    <w:rsid w:val="00A63553"/>
    <w:pPr>
      <w:spacing w:line="276" w:lineRule="auto"/>
      <w:ind w:left="1100"/>
    </w:pPr>
    <w:rPr>
      <w:rFonts w:eastAsiaTheme="minorEastAsia"/>
    </w:rPr>
  </w:style>
  <w:style w:type="paragraph" w:styleId="TOC7">
    <w:name w:val="toc 7"/>
    <w:basedOn w:val="Normal"/>
    <w:next w:val="Normal"/>
    <w:autoRedefine/>
    <w:uiPriority w:val="39"/>
    <w:unhideWhenUsed/>
    <w:rsid w:val="00A63553"/>
    <w:pPr>
      <w:spacing w:line="276" w:lineRule="auto"/>
      <w:ind w:left="1320"/>
    </w:pPr>
    <w:rPr>
      <w:rFonts w:eastAsiaTheme="minorEastAsia"/>
    </w:rPr>
  </w:style>
  <w:style w:type="paragraph" w:styleId="TOC8">
    <w:name w:val="toc 8"/>
    <w:basedOn w:val="Normal"/>
    <w:next w:val="Normal"/>
    <w:autoRedefine/>
    <w:uiPriority w:val="39"/>
    <w:unhideWhenUsed/>
    <w:rsid w:val="00A63553"/>
    <w:pPr>
      <w:spacing w:line="276" w:lineRule="auto"/>
      <w:ind w:left="1540"/>
    </w:pPr>
    <w:rPr>
      <w:rFonts w:eastAsiaTheme="minorEastAsia"/>
    </w:rPr>
  </w:style>
  <w:style w:type="paragraph" w:styleId="TOC9">
    <w:name w:val="toc 9"/>
    <w:basedOn w:val="Normal"/>
    <w:next w:val="Normal"/>
    <w:autoRedefine/>
    <w:uiPriority w:val="39"/>
    <w:unhideWhenUsed/>
    <w:rsid w:val="00A63553"/>
    <w:pPr>
      <w:spacing w:line="276" w:lineRule="auto"/>
      <w:ind w:left="1760"/>
    </w:pPr>
    <w:rPr>
      <w:rFonts w:eastAsiaTheme="minorEastAsia"/>
    </w:rPr>
  </w:style>
  <w:style w:type="paragraph" w:customStyle="1" w:styleId="TableText">
    <w:name w:val="Table Text"/>
    <w:basedOn w:val="Normal"/>
    <w:link w:val="TableTextChar"/>
    <w:rsid w:val="00A63553"/>
    <w:pPr>
      <w:spacing w:before="60" w:after="60"/>
    </w:pPr>
    <w:rPr>
      <w:rFonts w:eastAsia="SimSun" w:cs="Arial"/>
      <w:sz w:val="20"/>
      <w:szCs w:val="20"/>
    </w:rPr>
  </w:style>
  <w:style w:type="character" w:customStyle="1" w:styleId="TableTextChar">
    <w:name w:val="Table Text Char"/>
    <w:link w:val="TableText"/>
    <w:locked/>
    <w:rsid w:val="00A63553"/>
    <w:rPr>
      <w:rFonts w:ascii="Arial" w:eastAsia="SimSun" w:hAnsi="Arial" w:cs="Arial"/>
      <w:sz w:val="20"/>
      <w:szCs w:val="20"/>
      <w:lang w:val="de-DE"/>
    </w:rPr>
  </w:style>
  <w:style w:type="paragraph" w:customStyle="1" w:styleId="BulletedList">
    <w:name w:val="Bulleted List"/>
    <w:basedOn w:val="ListBullet"/>
    <w:qFormat/>
    <w:rsid w:val="00A63553"/>
    <w:pPr>
      <w:numPr>
        <w:numId w:val="8"/>
      </w:numPr>
      <w:spacing w:before="60"/>
      <w:ind w:left="397" w:hanging="397"/>
      <w:contextualSpacing w:val="0"/>
    </w:pPr>
  </w:style>
  <w:style w:type="paragraph" w:customStyle="1" w:styleId="LContinue">
    <w:name w:val="L Continue"/>
    <w:basedOn w:val="ListContinue"/>
    <w:qFormat/>
    <w:rsid w:val="00A63553"/>
    <w:pPr>
      <w:spacing w:after="0"/>
      <w:ind w:left="340"/>
    </w:pPr>
  </w:style>
  <w:style w:type="paragraph" w:customStyle="1" w:styleId="BL2">
    <w:name w:val="BL2"/>
    <w:basedOn w:val="ListBullet2"/>
    <w:qFormat/>
    <w:rsid w:val="00A63553"/>
    <w:pPr>
      <w:numPr>
        <w:numId w:val="3"/>
      </w:numPr>
      <w:ind w:left="760" w:hanging="363"/>
    </w:pPr>
  </w:style>
  <w:style w:type="paragraph" w:customStyle="1" w:styleId="LC2">
    <w:name w:val="LC2"/>
    <w:basedOn w:val="ListContinue2"/>
    <w:qFormat/>
    <w:rsid w:val="00A63553"/>
    <w:pPr>
      <w:spacing w:after="0"/>
      <w:ind w:left="737"/>
    </w:pPr>
  </w:style>
  <w:style w:type="paragraph" w:customStyle="1" w:styleId="LNumb">
    <w:name w:val="LNumb"/>
    <w:basedOn w:val="ListNumber"/>
    <w:qFormat/>
    <w:rsid w:val="00A63553"/>
    <w:pPr>
      <w:numPr>
        <w:numId w:val="7"/>
      </w:numPr>
      <w:spacing w:before="60"/>
      <w:ind w:left="341" w:hanging="57"/>
      <w:contextualSpacing w:val="0"/>
    </w:pPr>
  </w:style>
  <w:style w:type="paragraph" w:styleId="ListContinue2">
    <w:name w:val="List Continue 2"/>
    <w:basedOn w:val="Normal"/>
    <w:uiPriority w:val="99"/>
    <w:semiHidden/>
    <w:unhideWhenUsed/>
    <w:rsid w:val="00A63553"/>
    <w:pPr>
      <w:spacing w:after="120"/>
      <w:ind w:left="566"/>
      <w:contextualSpacing/>
    </w:pPr>
  </w:style>
  <w:style w:type="paragraph" w:styleId="Salutation">
    <w:name w:val="Salutation"/>
    <w:basedOn w:val="Normal"/>
    <w:next w:val="Normal"/>
    <w:link w:val="SalutationChar"/>
    <w:uiPriority w:val="99"/>
    <w:semiHidden/>
    <w:unhideWhenUsed/>
    <w:rsid w:val="00A63553"/>
  </w:style>
  <w:style w:type="character" w:customStyle="1" w:styleId="SalutationChar">
    <w:name w:val="Salutation Char"/>
    <w:basedOn w:val="DefaultParagraphFont"/>
    <w:link w:val="Salutation"/>
    <w:uiPriority w:val="99"/>
    <w:semiHidden/>
    <w:rsid w:val="00A63553"/>
    <w:rPr>
      <w:rFonts w:ascii="Arial" w:hAnsi="Arial"/>
      <w:lang w:val="de-DE"/>
    </w:rPr>
  </w:style>
  <w:style w:type="character" w:customStyle="1" w:styleId="Path">
    <w:name w:val="Path"/>
    <w:basedOn w:val="DefaultParagraphFont"/>
    <w:uiPriority w:val="1"/>
    <w:qFormat/>
    <w:rsid w:val="00A63553"/>
    <w:rPr>
      <w:rFonts w:ascii="Arial" w:hAnsi="Arial"/>
      <w:i/>
      <w:color w:val="948A54" w:themeColor="background2" w:themeShade="80"/>
      <w:sz w:val="22"/>
    </w:rPr>
  </w:style>
  <w:style w:type="character" w:customStyle="1" w:styleId="FieldName">
    <w:name w:val="FieldName"/>
    <w:basedOn w:val="DefaultParagraphFont"/>
    <w:uiPriority w:val="1"/>
    <w:qFormat/>
    <w:rsid w:val="00A63553"/>
    <w:rPr>
      <w:rFonts w:ascii="Arial" w:hAnsi="Arial"/>
      <w:i/>
      <w:sz w:val="22"/>
    </w:rPr>
  </w:style>
  <w:style w:type="character" w:customStyle="1" w:styleId="TechnicalName">
    <w:name w:val="TechnicalName"/>
    <w:basedOn w:val="DefaultParagraphFont"/>
    <w:uiPriority w:val="1"/>
    <w:qFormat/>
    <w:rsid w:val="00A63553"/>
    <w:rPr>
      <w:rFonts w:ascii="Courier New" w:hAnsi="Courier New"/>
      <w:sz w:val="22"/>
    </w:rPr>
  </w:style>
  <w:style w:type="paragraph" w:customStyle="1" w:styleId="UserInput0">
    <w:name w:val="UserInput"/>
    <w:basedOn w:val="Normal"/>
    <w:qFormat/>
    <w:rsid w:val="00A63553"/>
    <w:rPr>
      <w:rFonts w:ascii="Courier New" w:hAnsi="Courier New"/>
      <w:b/>
      <w:lang w:val="en-US"/>
    </w:rPr>
  </w:style>
  <w:style w:type="paragraph" w:customStyle="1" w:styleId="BlueFieldName">
    <w:name w:val="BlueFieldName"/>
    <w:basedOn w:val="Normal"/>
    <w:qFormat/>
    <w:rsid w:val="00A63553"/>
    <w:rPr>
      <w:color w:val="1F497D" w:themeColor="text2"/>
    </w:rPr>
  </w:style>
  <w:style w:type="paragraph" w:customStyle="1" w:styleId="BL3">
    <w:name w:val="BL3"/>
    <w:basedOn w:val="ListBullet3"/>
    <w:qFormat/>
    <w:rsid w:val="00A63553"/>
    <w:pPr>
      <w:numPr>
        <w:numId w:val="6"/>
      </w:numPr>
      <w:ind w:left="1248" w:hanging="454"/>
    </w:pPr>
  </w:style>
  <w:style w:type="paragraph" w:customStyle="1" w:styleId="LC3">
    <w:name w:val="LC3"/>
    <w:basedOn w:val="ListContinue3"/>
    <w:qFormat/>
    <w:rsid w:val="00A63553"/>
    <w:pPr>
      <w:ind w:left="1134" w:firstLine="85"/>
    </w:pPr>
  </w:style>
  <w:style w:type="paragraph" w:styleId="ListContinue3">
    <w:name w:val="List Continue 3"/>
    <w:basedOn w:val="Normal"/>
    <w:uiPriority w:val="99"/>
    <w:semiHidden/>
    <w:unhideWhenUsed/>
    <w:rsid w:val="00A63553"/>
    <w:pPr>
      <w:spacing w:after="120"/>
      <w:ind w:left="849"/>
      <w:contextualSpacing/>
    </w:pPr>
  </w:style>
  <w:style w:type="character" w:customStyle="1" w:styleId="nowrap">
    <w:name w:val="nowrap"/>
    <w:basedOn w:val="DefaultParagraphFont"/>
    <w:rsid w:val="0011311C"/>
  </w:style>
  <w:style w:type="character" w:customStyle="1" w:styleId="apple-converted-space">
    <w:name w:val="apple-converted-space"/>
    <w:basedOn w:val="DefaultParagraphFont"/>
    <w:rsid w:val="00832A3E"/>
  </w:style>
  <w:style w:type="character" w:styleId="Mention">
    <w:name w:val="Mention"/>
    <w:basedOn w:val="DefaultParagraphFont"/>
    <w:uiPriority w:val="99"/>
    <w:semiHidden/>
    <w:unhideWhenUsed/>
    <w:rsid w:val="0007688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1347">
      <w:bodyDiv w:val="1"/>
      <w:marLeft w:val="0"/>
      <w:marRight w:val="0"/>
      <w:marTop w:val="0"/>
      <w:marBottom w:val="0"/>
      <w:divBdr>
        <w:top w:val="none" w:sz="0" w:space="0" w:color="auto"/>
        <w:left w:val="none" w:sz="0" w:space="0" w:color="auto"/>
        <w:bottom w:val="none" w:sz="0" w:space="0" w:color="auto"/>
        <w:right w:val="none" w:sz="0" w:space="0" w:color="auto"/>
      </w:divBdr>
    </w:div>
    <w:div w:id="34276356">
      <w:bodyDiv w:val="1"/>
      <w:marLeft w:val="0"/>
      <w:marRight w:val="0"/>
      <w:marTop w:val="0"/>
      <w:marBottom w:val="0"/>
      <w:divBdr>
        <w:top w:val="none" w:sz="0" w:space="0" w:color="auto"/>
        <w:left w:val="none" w:sz="0" w:space="0" w:color="auto"/>
        <w:bottom w:val="none" w:sz="0" w:space="0" w:color="auto"/>
        <w:right w:val="none" w:sz="0" w:space="0" w:color="auto"/>
      </w:divBdr>
      <w:divsChild>
        <w:div w:id="1713766500">
          <w:marLeft w:val="0"/>
          <w:marRight w:val="0"/>
          <w:marTop w:val="0"/>
          <w:marBottom w:val="0"/>
          <w:divBdr>
            <w:top w:val="none" w:sz="0" w:space="0" w:color="auto"/>
            <w:left w:val="none" w:sz="0" w:space="0" w:color="auto"/>
            <w:bottom w:val="none" w:sz="0" w:space="0" w:color="auto"/>
            <w:right w:val="none" w:sz="0" w:space="0" w:color="auto"/>
          </w:divBdr>
          <w:divsChild>
            <w:div w:id="1518151655">
              <w:marLeft w:val="0"/>
              <w:marRight w:val="0"/>
              <w:marTop w:val="150"/>
              <w:marBottom w:val="0"/>
              <w:divBdr>
                <w:top w:val="none" w:sz="0" w:space="0" w:color="auto"/>
                <w:left w:val="none" w:sz="0" w:space="0" w:color="auto"/>
                <w:bottom w:val="none" w:sz="0" w:space="0" w:color="auto"/>
                <w:right w:val="none" w:sz="0" w:space="0" w:color="auto"/>
              </w:divBdr>
              <w:divsChild>
                <w:div w:id="1718356094">
                  <w:marLeft w:val="0"/>
                  <w:marRight w:val="0"/>
                  <w:marTop w:val="0"/>
                  <w:marBottom w:val="0"/>
                  <w:divBdr>
                    <w:top w:val="none" w:sz="0" w:space="0" w:color="auto"/>
                    <w:left w:val="none" w:sz="0" w:space="0" w:color="auto"/>
                    <w:bottom w:val="none" w:sz="0" w:space="0" w:color="auto"/>
                    <w:right w:val="none" w:sz="0" w:space="0" w:color="auto"/>
                  </w:divBdr>
                  <w:divsChild>
                    <w:div w:id="811672544">
                      <w:marLeft w:val="0"/>
                      <w:marRight w:val="0"/>
                      <w:marTop w:val="0"/>
                      <w:marBottom w:val="0"/>
                      <w:divBdr>
                        <w:top w:val="none" w:sz="0" w:space="0" w:color="auto"/>
                        <w:left w:val="none" w:sz="0" w:space="0" w:color="auto"/>
                        <w:bottom w:val="none" w:sz="0" w:space="0" w:color="auto"/>
                        <w:right w:val="none" w:sz="0" w:space="0" w:color="auto"/>
                      </w:divBdr>
                      <w:divsChild>
                        <w:div w:id="1019311160">
                          <w:marLeft w:val="75"/>
                          <w:marRight w:val="75"/>
                          <w:marTop w:val="0"/>
                          <w:marBottom w:val="0"/>
                          <w:divBdr>
                            <w:top w:val="none" w:sz="0" w:space="0" w:color="auto"/>
                            <w:left w:val="none" w:sz="0" w:space="0" w:color="auto"/>
                            <w:bottom w:val="none" w:sz="0" w:space="0" w:color="auto"/>
                            <w:right w:val="none" w:sz="0" w:space="0" w:color="auto"/>
                          </w:divBdr>
                          <w:divsChild>
                            <w:div w:id="642466856">
                              <w:marLeft w:val="0"/>
                              <w:marRight w:val="0"/>
                              <w:marTop w:val="0"/>
                              <w:marBottom w:val="0"/>
                              <w:divBdr>
                                <w:top w:val="none" w:sz="0" w:space="0" w:color="auto"/>
                                <w:left w:val="none" w:sz="0" w:space="0" w:color="auto"/>
                                <w:bottom w:val="none" w:sz="0" w:space="0" w:color="auto"/>
                                <w:right w:val="none" w:sz="0" w:space="0" w:color="auto"/>
                              </w:divBdr>
                              <w:divsChild>
                                <w:div w:id="1576628820">
                                  <w:marLeft w:val="0"/>
                                  <w:marRight w:val="0"/>
                                  <w:marTop w:val="0"/>
                                  <w:marBottom w:val="0"/>
                                  <w:divBdr>
                                    <w:top w:val="none" w:sz="0" w:space="0" w:color="auto"/>
                                    <w:left w:val="none" w:sz="0" w:space="0" w:color="auto"/>
                                    <w:bottom w:val="none" w:sz="0" w:space="0" w:color="auto"/>
                                    <w:right w:val="none" w:sz="0" w:space="0" w:color="auto"/>
                                  </w:divBdr>
                                  <w:divsChild>
                                    <w:div w:id="1742367931">
                                      <w:marLeft w:val="0"/>
                                      <w:marRight w:val="0"/>
                                      <w:marTop w:val="0"/>
                                      <w:marBottom w:val="0"/>
                                      <w:divBdr>
                                        <w:top w:val="none" w:sz="0" w:space="0" w:color="auto"/>
                                        <w:left w:val="none" w:sz="0" w:space="0" w:color="auto"/>
                                        <w:bottom w:val="none" w:sz="0" w:space="0" w:color="auto"/>
                                        <w:right w:val="none" w:sz="0" w:space="0" w:color="auto"/>
                                      </w:divBdr>
                                      <w:divsChild>
                                        <w:div w:id="542979892">
                                          <w:marLeft w:val="0"/>
                                          <w:marRight w:val="0"/>
                                          <w:marTop w:val="0"/>
                                          <w:marBottom w:val="0"/>
                                          <w:divBdr>
                                            <w:top w:val="none" w:sz="0" w:space="0" w:color="auto"/>
                                            <w:left w:val="none" w:sz="0" w:space="0" w:color="auto"/>
                                            <w:bottom w:val="none" w:sz="0" w:space="0" w:color="auto"/>
                                            <w:right w:val="none" w:sz="0" w:space="0" w:color="auto"/>
                                          </w:divBdr>
                                          <w:divsChild>
                                            <w:div w:id="1149664532">
                                              <w:marLeft w:val="0"/>
                                              <w:marRight w:val="0"/>
                                              <w:marTop w:val="0"/>
                                              <w:marBottom w:val="0"/>
                                              <w:divBdr>
                                                <w:top w:val="none" w:sz="0" w:space="0" w:color="auto"/>
                                                <w:left w:val="none" w:sz="0" w:space="0" w:color="auto"/>
                                                <w:bottom w:val="none" w:sz="0" w:space="0" w:color="auto"/>
                                                <w:right w:val="none" w:sz="0" w:space="0" w:color="auto"/>
                                              </w:divBdr>
                                              <w:divsChild>
                                                <w:div w:id="258024769">
                                                  <w:marLeft w:val="0"/>
                                                  <w:marRight w:val="0"/>
                                                  <w:marTop w:val="0"/>
                                                  <w:marBottom w:val="0"/>
                                                  <w:divBdr>
                                                    <w:top w:val="none" w:sz="0" w:space="0" w:color="auto"/>
                                                    <w:left w:val="none" w:sz="0" w:space="0" w:color="auto"/>
                                                    <w:bottom w:val="none" w:sz="0" w:space="0" w:color="auto"/>
                                                    <w:right w:val="none" w:sz="0" w:space="0" w:color="auto"/>
                                                  </w:divBdr>
                                                  <w:divsChild>
                                                    <w:div w:id="1856916762">
                                                      <w:marLeft w:val="0"/>
                                                      <w:marRight w:val="0"/>
                                                      <w:marTop w:val="0"/>
                                                      <w:marBottom w:val="0"/>
                                                      <w:divBdr>
                                                        <w:top w:val="none" w:sz="0" w:space="0" w:color="auto"/>
                                                        <w:left w:val="none" w:sz="0" w:space="0" w:color="auto"/>
                                                        <w:bottom w:val="none" w:sz="0" w:space="0" w:color="auto"/>
                                                        <w:right w:val="none" w:sz="0" w:space="0" w:color="auto"/>
                                                      </w:divBdr>
                                                    </w:div>
                                                    <w:div w:id="553541118">
                                                      <w:marLeft w:val="0"/>
                                                      <w:marRight w:val="0"/>
                                                      <w:marTop w:val="0"/>
                                                      <w:marBottom w:val="0"/>
                                                      <w:divBdr>
                                                        <w:top w:val="none" w:sz="0" w:space="0" w:color="auto"/>
                                                        <w:left w:val="none" w:sz="0" w:space="0" w:color="auto"/>
                                                        <w:bottom w:val="none" w:sz="0" w:space="0" w:color="auto"/>
                                                        <w:right w:val="none" w:sz="0" w:space="0" w:color="auto"/>
                                                      </w:divBdr>
                                                      <w:divsChild>
                                                        <w:div w:id="1537809824">
                                                          <w:marLeft w:val="0"/>
                                                          <w:marRight w:val="0"/>
                                                          <w:marTop w:val="0"/>
                                                          <w:marBottom w:val="0"/>
                                                          <w:divBdr>
                                                            <w:top w:val="none" w:sz="0" w:space="0" w:color="auto"/>
                                                            <w:left w:val="none" w:sz="0" w:space="0" w:color="auto"/>
                                                            <w:bottom w:val="none" w:sz="0" w:space="0" w:color="auto"/>
                                                            <w:right w:val="none" w:sz="0" w:space="0" w:color="auto"/>
                                                          </w:divBdr>
                                                          <w:divsChild>
                                                            <w:div w:id="8529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473085">
      <w:bodyDiv w:val="1"/>
      <w:marLeft w:val="0"/>
      <w:marRight w:val="0"/>
      <w:marTop w:val="0"/>
      <w:marBottom w:val="0"/>
      <w:divBdr>
        <w:top w:val="none" w:sz="0" w:space="0" w:color="auto"/>
        <w:left w:val="none" w:sz="0" w:space="0" w:color="auto"/>
        <w:bottom w:val="none" w:sz="0" w:space="0" w:color="auto"/>
        <w:right w:val="none" w:sz="0" w:space="0" w:color="auto"/>
      </w:divBdr>
    </w:div>
    <w:div w:id="165823603">
      <w:bodyDiv w:val="1"/>
      <w:marLeft w:val="0"/>
      <w:marRight w:val="0"/>
      <w:marTop w:val="0"/>
      <w:marBottom w:val="0"/>
      <w:divBdr>
        <w:top w:val="none" w:sz="0" w:space="0" w:color="auto"/>
        <w:left w:val="none" w:sz="0" w:space="0" w:color="auto"/>
        <w:bottom w:val="none" w:sz="0" w:space="0" w:color="auto"/>
        <w:right w:val="none" w:sz="0" w:space="0" w:color="auto"/>
      </w:divBdr>
    </w:div>
    <w:div w:id="215701603">
      <w:bodyDiv w:val="1"/>
      <w:marLeft w:val="0"/>
      <w:marRight w:val="0"/>
      <w:marTop w:val="0"/>
      <w:marBottom w:val="0"/>
      <w:divBdr>
        <w:top w:val="none" w:sz="0" w:space="0" w:color="auto"/>
        <w:left w:val="none" w:sz="0" w:space="0" w:color="auto"/>
        <w:bottom w:val="none" w:sz="0" w:space="0" w:color="auto"/>
        <w:right w:val="none" w:sz="0" w:space="0" w:color="auto"/>
      </w:divBdr>
    </w:div>
    <w:div w:id="267197979">
      <w:bodyDiv w:val="1"/>
      <w:marLeft w:val="0"/>
      <w:marRight w:val="0"/>
      <w:marTop w:val="0"/>
      <w:marBottom w:val="0"/>
      <w:divBdr>
        <w:top w:val="none" w:sz="0" w:space="0" w:color="auto"/>
        <w:left w:val="none" w:sz="0" w:space="0" w:color="auto"/>
        <w:bottom w:val="none" w:sz="0" w:space="0" w:color="auto"/>
        <w:right w:val="none" w:sz="0" w:space="0" w:color="auto"/>
      </w:divBdr>
    </w:div>
    <w:div w:id="294481665">
      <w:bodyDiv w:val="1"/>
      <w:marLeft w:val="0"/>
      <w:marRight w:val="0"/>
      <w:marTop w:val="0"/>
      <w:marBottom w:val="0"/>
      <w:divBdr>
        <w:top w:val="none" w:sz="0" w:space="0" w:color="auto"/>
        <w:left w:val="none" w:sz="0" w:space="0" w:color="auto"/>
        <w:bottom w:val="none" w:sz="0" w:space="0" w:color="auto"/>
        <w:right w:val="none" w:sz="0" w:space="0" w:color="auto"/>
      </w:divBdr>
    </w:div>
    <w:div w:id="307907045">
      <w:bodyDiv w:val="1"/>
      <w:marLeft w:val="0"/>
      <w:marRight w:val="0"/>
      <w:marTop w:val="0"/>
      <w:marBottom w:val="0"/>
      <w:divBdr>
        <w:top w:val="none" w:sz="0" w:space="0" w:color="auto"/>
        <w:left w:val="none" w:sz="0" w:space="0" w:color="auto"/>
        <w:bottom w:val="none" w:sz="0" w:space="0" w:color="auto"/>
        <w:right w:val="none" w:sz="0" w:space="0" w:color="auto"/>
      </w:divBdr>
    </w:div>
    <w:div w:id="342360733">
      <w:bodyDiv w:val="1"/>
      <w:marLeft w:val="0"/>
      <w:marRight w:val="0"/>
      <w:marTop w:val="0"/>
      <w:marBottom w:val="0"/>
      <w:divBdr>
        <w:top w:val="none" w:sz="0" w:space="0" w:color="auto"/>
        <w:left w:val="none" w:sz="0" w:space="0" w:color="auto"/>
        <w:bottom w:val="none" w:sz="0" w:space="0" w:color="auto"/>
        <w:right w:val="none" w:sz="0" w:space="0" w:color="auto"/>
      </w:divBdr>
    </w:div>
    <w:div w:id="531458291">
      <w:bodyDiv w:val="1"/>
      <w:marLeft w:val="0"/>
      <w:marRight w:val="0"/>
      <w:marTop w:val="0"/>
      <w:marBottom w:val="0"/>
      <w:divBdr>
        <w:top w:val="none" w:sz="0" w:space="0" w:color="auto"/>
        <w:left w:val="none" w:sz="0" w:space="0" w:color="auto"/>
        <w:bottom w:val="none" w:sz="0" w:space="0" w:color="auto"/>
        <w:right w:val="none" w:sz="0" w:space="0" w:color="auto"/>
      </w:divBdr>
    </w:div>
    <w:div w:id="540947143">
      <w:bodyDiv w:val="1"/>
      <w:marLeft w:val="0"/>
      <w:marRight w:val="0"/>
      <w:marTop w:val="0"/>
      <w:marBottom w:val="0"/>
      <w:divBdr>
        <w:top w:val="none" w:sz="0" w:space="0" w:color="auto"/>
        <w:left w:val="none" w:sz="0" w:space="0" w:color="auto"/>
        <w:bottom w:val="none" w:sz="0" w:space="0" w:color="auto"/>
        <w:right w:val="none" w:sz="0" w:space="0" w:color="auto"/>
      </w:divBdr>
      <w:divsChild>
        <w:div w:id="464197044">
          <w:marLeft w:val="0"/>
          <w:marRight w:val="0"/>
          <w:marTop w:val="300"/>
          <w:marBottom w:val="0"/>
          <w:divBdr>
            <w:top w:val="none" w:sz="0" w:space="0" w:color="auto"/>
            <w:left w:val="none" w:sz="0" w:space="0" w:color="auto"/>
            <w:bottom w:val="none" w:sz="0" w:space="0" w:color="auto"/>
            <w:right w:val="none" w:sz="0" w:space="0" w:color="auto"/>
          </w:divBdr>
          <w:divsChild>
            <w:div w:id="1044137973">
              <w:marLeft w:val="0"/>
              <w:marRight w:val="0"/>
              <w:marTop w:val="0"/>
              <w:marBottom w:val="0"/>
              <w:divBdr>
                <w:top w:val="none" w:sz="0" w:space="0" w:color="auto"/>
                <w:left w:val="none" w:sz="0" w:space="0" w:color="auto"/>
                <w:bottom w:val="none" w:sz="0" w:space="0" w:color="auto"/>
                <w:right w:val="none" w:sz="0" w:space="0" w:color="auto"/>
              </w:divBdr>
              <w:divsChild>
                <w:div w:id="533814213">
                  <w:marLeft w:val="0"/>
                  <w:marRight w:val="-3600"/>
                  <w:marTop w:val="0"/>
                  <w:marBottom w:val="0"/>
                  <w:divBdr>
                    <w:top w:val="none" w:sz="0" w:space="0" w:color="auto"/>
                    <w:left w:val="none" w:sz="0" w:space="0" w:color="auto"/>
                    <w:bottom w:val="none" w:sz="0" w:space="0" w:color="auto"/>
                    <w:right w:val="none" w:sz="0" w:space="0" w:color="auto"/>
                  </w:divBdr>
                  <w:divsChild>
                    <w:div w:id="1545285769">
                      <w:marLeft w:val="300"/>
                      <w:marRight w:val="4200"/>
                      <w:marTop w:val="0"/>
                      <w:marBottom w:val="540"/>
                      <w:divBdr>
                        <w:top w:val="none" w:sz="0" w:space="0" w:color="auto"/>
                        <w:left w:val="none" w:sz="0" w:space="0" w:color="auto"/>
                        <w:bottom w:val="none" w:sz="0" w:space="0" w:color="auto"/>
                        <w:right w:val="none" w:sz="0" w:space="0" w:color="auto"/>
                      </w:divBdr>
                      <w:divsChild>
                        <w:div w:id="393510646">
                          <w:marLeft w:val="0"/>
                          <w:marRight w:val="0"/>
                          <w:marTop w:val="0"/>
                          <w:marBottom w:val="0"/>
                          <w:divBdr>
                            <w:top w:val="none" w:sz="0" w:space="0" w:color="auto"/>
                            <w:left w:val="none" w:sz="0" w:space="0" w:color="auto"/>
                            <w:bottom w:val="none" w:sz="0" w:space="0" w:color="auto"/>
                            <w:right w:val="none" w:sz="0" w:space="0" w:color="auto"/>
                          </w:divBdr>
                          <w:divsChild>
                            <w:div w:id="953515534">
                              <w:marLeft w:val="0"/>
                              <w:marRight w:val="0"/>
                              <w:marTop w:val="0"/>
                              <w:marBottom w:val="0"/>
                              <w:divBdr>
                                <w:top w:val="none" w:sz="0" w:space="0" w:color="auto"/>
                                <w:left w:val="none" w:sz="0" w:space="0" w:color="auto"/>
                                <w:bottom w:val="none" w:sz="0" w:space="0" w:color="auto"/>
                                <w:right w:val="none" w:sz="0" w:space="0" w:color="auto"/>
                              </w:divBdr>
                              <w:divsChild>
                                <w:div w:id="675961812">
                                  <w:marLeft w:val="0"/>
                                  <w:marRight w:val="0"/>
                                  <w:marTop w:val="0"/>
                                  <w:marBottom w:val="300"/>
                                  <w:divBdr>
                                    <w:top w:val="none" w:sz="0" w:space="0" w:color="auto"/>
                                    <w:left w:val="none" w:sz="0" w:space="0" w:color="auto"/>
                                    <w:bottom w:val="none" w:sz="0" w:space="0" w:color="auto"/>
                                    <w:right w:val="none" w:sz="0" w:space="0" w:color="auto"/>
                                  </w:divBdr>
                                </w:div>
                                <w:div w:id="1829319528">
                                  <w:marLeft w:val="0"/>
                                  <w:marRight w:val="0"/>
                                  <w:marTop w:val="0"/>
                                  <w:marBottom w:val="300"/>
                                  <w:divBdr>
                                    <w:top w:val="none" w:sz="0" w:space="0" w:color="auto"/>
                                    <w:left w:val="none" w:sz="0" w:space="0" w:color="auto"/>
                                    <w:bottom w:val="none" w:sz="0" w:space="0" w:color="auto"/>
                                    <w:right w:val="none" w:sz="0" w:space="0" w:color="auto"/>
                                  </w:divBdr>
                                </w:div>
                                <w:div w:id="8027734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872805">
      <w:bodyDiv w:val="1"/>
      <w:marLeft w:val="0"/>
      <w:marRight w:val="0"/>
      <w:marTop w:val="0"/>
      <w:marBottom w:val="0"/>
      <w:divBdr>
        <w:top w:val="none" w:sz="0" w:space="0" w:color="auto"/>
        <w:left w:val="none" w:sz="0" w:space="0" w:color="auto"/>
        <w:bottom w:val="none" w:sz="0" w:space="0" w:color="auto"/>
        <w:right w:val="none" w:sz="0" w:space="0" w:color="auto"/>
      </w:divBdr>
      <w:divsChild>
        <w:div w:id="1511598197">
          <w:marLeft w:val="0"/>
          <w:marRight w:val="0"/>
          <w:marTop w:val="0"/>
          <w:marBottom w:val="0"/>
          <w:divBdr>
            <w:top w:val="none" w:sz="0" w:space="0" w:color="auto"/>
            <w:left w:val="none" w:sz="0" w:space="0" w:color="auto"/>
            <w:bottom w:val="none" w:sz="0" w:space="0" w:color="auto"/>
            <w:right w:val="none" w:sz="0" w:space="0" w:color="auto"/>
          </w:divBdr>
          <w:divsChild>
            <w:div w:id="1764761384">
              <w:marLeft w:val="0"/>
              <w:marRight w:val="0"/>
              <w:marTop w:val="0"/>
              <w:marBottom w:val="0"/>
              <w:divBdr>
                <w:top w:val="none" w:sz="0" w:space="0" w:color="auto"/>
                <w:left w:val="none" w:sz="0" w:space="0" w:color="auto"/>
                <w:bottom w:val="none" w:sz="0" w:space="0" w:color="auto"/>
                <w:right w:val="none" w:sz="0" w:space="0" w:color="auto"/>
              </w:divBdr>
              <w:divsChild>
                <w:div w:id="940450090">
                  <w:marLeft w:val="0"/>
                  <w:marRight w:val="0"/>
                  <w:marTop w:val="0"/>
                  <w:marBottom w:val="0"/>
                  <w:divBdr>
                    <w:top w:val="none" w:sz="0" w:space="0" w:color="auto"/>
                    <w:left w:val="none" w:sz="0" w:space="0" w:color="auto"/>
                    <w:bottom w:val="none" w:sz="0" w:space="0" w:color="auto"/>
                    <w:right w:val="none" w:sz="0" w:space="0" w:color="auto"/>
                  </w:divBdr>
                  <w:divsChild>
                    <w:div w:id="511187798">
                      <w:marLeft w:val="0"/>
                      <w:marRight w:val="0"/>
                      <w:marTop w:val="0"/>
                      <w:marBottom w:val="0"/>
                      <w:divBdr>
                        <w:top w:val="none" w:sz="0" w:space="0" w:color="auto"/>
                        <w:left w:val="none" w:sz="0" w:space="0" w:color="auto"/>
                        <w:bottom w:val="none" w:sz="0" w:space="0" w:color="auto"/>
                        <w:right w:val="none" w:sz="0" w:space="0" w:color="auto"/>
                      </w:divBdr>
                      <w:divsChild>
                        <w:div w:id="1852454373">
                          <w:marLeft w:val="0"/>
                          <w:marRight w:val="0"/>
                          <w:marTop w:val="0"/>
                          <w:marBottom w:val="0"/>
                          <w:divBdr>
                            <w:top w:val="none" w:sz="0" w:space="0" w:color="auto"/>
                            <w:left w:val="none" w:sz="0" w:space="0" w:color="auto"/>
                            <w:bottom w:val="none" w:sz="0" w:space="0" w:color="auto"/>
                            <w:right w:val="none" w:sz="0" w:space="0" w:color="auto"/>
                          </w:divBdr>
                          <w:divsChild>
                            <w:div w:id="804742764">
                              <w:marLeft w:val="0"/>
                              <w:marRight w:val="0"/>
                              <w:marTop w:val="0"/>
                              <w:marBottom w:val="0"/>
                              <w:divBdr>
                                <w:top w:val="none" w:sz="0" w:space="0" w:color="auto"/>
                                <w:left w:val="none" w:sz="0" w:space="0" w:color="auto"/>
                                <w:bottom w:val="none" w:sz="0" w:space="0" w:color="auto"/>
                                <w:right w:val="none" w:sz="0" w:space="0" w:color="auto"/>
                              </w:divBdr>
                              <w:divsChild>
                                <w:div w:id="1476332159">
                                  <w:marLeft w:val="0"/>
                                  <w:marRight w:val="0"/>
                                  <w:marTop w:val="0"/>
                                  <w:marBottom w:val="0"/>
                                  <w:divBdr>
                                    <w:top w:val="none" w:sz="0" w:space="0" w:color="auto"/>
                                    <w:left w:val="none" w:sz="0" w:space="0" w:color="auto"/>
                                    <w:bottom w:val="none" w:sz="0" w:space="0" w:color="auto"/>
                                    <w:right w:val="none" w:sz="0" w:space="0" w:color="auto"/>
                                  </w:divBdr>
                                  <w:divsChild>
                                    <w:div w:id="188686483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887329">
      <w:bodyDiv w:val="1"/>
      <w:marLeft w:val="0"/>
      <w:marRight w:val="0"/>
      <w:marTop w:val="0"/>
      <w:marBottom w:val="0"/>
      <w:divBdr>
        <w:top w:val="none" w:sz="0" w:space="0" w:color="auto"/>
        <w:left w:val="none" w:sz="0" w:space="0" w:color="auto"/>
        <w:bottom w:val="none" w:sz="0" w:space="0" w:color="auto"/>
        <w:right w:val="none" w:sz="0" w:space="0" w:color="auto"/>
      </w:divBdr>
    </w:div>
    <w:div w:id="745423947">
      <w:bodyDiv w:val="1"/>
      <w:marLeft w:val="0"/>
      <w:marRight w:val="0"/>
      <w:marTop w:val="0"/>
      <w:marBottom w:val="0"/>
      <w:divBdr>
        <w:top w:val="none" w:sz="0" w:space="0" w:color="auto"/>
        <w:left w:val="none" w:sz="0" w:space="0" w:color="auto"/>
        <w:bottom w:val="none" w:sz="0" w:space="0" w:color="auto"/>
        <w:right w:val="none" w:sz="0" w:space="0" w:color="auto"/>
      </w:divBdr>
    </w:div>
    <w:div w:id="879559915">
      <w:bodyDiv w:val="1"/>
      <w:marLeft w:val="0"/>
      <w:marRight w:val="0"/>
      <w:marTop w:val="0"/>
      <w:marBottom w:val="0"/>
      <w:divBdr>
        <w:top w:val="none" w:sz="0" w:space="0" w:color="auto"/>
        <w:left w:val="none" w:sz="0" w:space="0" w:color="auto"/>
        <w:bottom w:val="none" w:sz="0" w:space="0" w:color="auto"/>
        <w:right w:val="none" w:sz="0" w:space="0" w:color="auto"/>
      </w:divBdr>
    </w:div>
    <w:div w:id="907030829">
      <w:bodyDiv w:val="1"/>
      <w:marLeft w:val="0"/>
      <w:marRight w:val="0"/>
      <w:marTop w:val="0"/>
      <w:marBottom w:val="0"/>
      <w:divBdr>
        <w:top w:val="none" w:sz="0" w:space="0" w:color="auto"/>
        <w:left w:val="none" w:sz="0" w:space="0" w:color="auto"/>
        <w:bottom w:val="none" w:sz="0" w:space="0" w:color="auto"/>
        <w:right w:val="none" w:sz="0" w:space="0" w:color="auto"/>
      </w:divBdr>
    </w:div>
    <w:div w:id="1012878543">
      <w:bodyDiv w:val="1"/>
      <w:marLeft w:val="0"/>
      <w:marRight w:val="0"/>
      <w:marTop w:val="0"/>
      <w:marBottom w:val="0"/>
      <w:divBdr>
        <w:top w:val="none" w:sz="0" w:space="0" w:color="auto"/>
        <w:left w:val="none" w:sz="0" w:space="0" w:color="auto"/>
        <w:bottom w:val="none" w:sz="0" w:space="0" w:color="auto"/>
        <w:right w:val="none" w:sz="0" w:space="0" w:color="auto"/>
      </w:divBdr>
    </w:div>
    <w:div w:id="1052002122">
      <w:bodyDiv w:val="1"/>
      <w:marLeft w:val="0"/>
      <w:marRight w:val="0"/>
      <w:marTop w:val="0"/>
      <w:marBottom w:val="0"/>
      <w:divBdr>
        <w:top w:val="none" w:sz="0" w:space="0" w:color="auto"/>
        <w:left w:val="none" w:sz="0" w:space="0" w:color="auto"/>
        <w:bottom w:val="none" w:sz="0" w:space="0" w:color="auto"/>
        <w:right w:val="none" w:sz="0" w:space="0" w:color="auto"/>
      </w:divBdr>
      <w:divsChild>
        <w:div w:id="1063288189">
          <w:marLeft w:val="0"/>
          <w:marRight w:val="0"/>
          <w:marTop w:val="300"/>
          <w:marBottom w:val="0"/>
          <w:divBdr>
            <w:top w:val="none" w:sz="0" w:space="0" w:color="auto"/>
            <w:left w:val="none" w:sz="0" w:space="0" w:color="auto"/>
            <w:bottom w:val="none" w:sz="0" w:space="0" w:color="auto"/>
            <w:right w:val="none" w:sz="0" w:space="0" w:color="auto"/>
          </w:divBdr>
          <w:divsChild>
            <w:div w:id="765075903">
              <w:marLeft w:val="0"/>
              <w:marRight w:val="0"/>
              <w:marTop w:val="0"/>
              <w:marBottom w:val="0"/>
              <w:divBdr>
                <w:top w:val="none" w:sz="0" w:space="0" w:color="auto"/>
                <w:left w:val="none" w:sz="0" w:space="0" w:color="auto"/>
                <w:bottom w:val="none" w:sz="0" w:space="0" w:color="auto"/>
                <w:right w:val="none" w:sz="0" w:space="0" w:color="auto"/>
              </w:divBdr>
              <w:divsChild>
                <w:div w:id="814491065">
                  <w:marLeft w:val="0"/>
                  <w:marRight w:val="-3600"/>
                  <w:marTop w:val="0"/>
                  <w:marBottom w:val="0"/>
                  <w:divBdr>
                    <w:top w:val="none" w:sz="0" w:space="0" w:color="auto"/>
                    <w:left w:val="none" w:sz="0" w:space="0" w:color="auto"/>
                    <w:bottom w:val="none" w:sz="0" w:space="0" w:color="auto"/>
                    <w:right w:val="none" w:sz="0" w:space="0" w:color="auto"/>
                  </w:divBdr>
                  <w:divsChild>
                    <w:div w:id="1431585578">
                      <w:marLeft w:val="300"/>
                      <w:marRight w:val="4200"/>
                      <w:marTop w:val="0"/>
                      <w:marBottom w:val="540"/>
                      <w:divBdr>
                        <w:top w:val="none" w:sz="0" w:space="0" w:color="auto"/>
                        <w:left w:val="none" w:sz="0" w:space="0" w:color="auto"/>
                        <w:bottom w:val="none" w:sz="0" w:space="0" w:color="auto"/>
                        <w:right w:val="none" w:sz="0" w:space="0" w:color="auto"/>
                      </w:divBdr>
                      <w:divsChild>
                        <w:div w:id="1317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261535">
      <w:bodyDiv w:val="1"/>
      <w:marLeft w:val="0"/>
      <w:marRight w:val="0"/>
      <w:marTop w:val="0"/>
      <w:marBottom w:val="0"/>
      <w:divBdr>
        <w:top w:val="none" w:sz="0" w:space="0" w:color="auto"/>
        <w:left w:val="none" w:sz="0" w:space="0" w:color="auto"/>
        <w:bottom w:val="none" w:sz="0" w:space="0" w:color="auto"/>
        <w:right w:val="none" w:sz="0" w:space="0" w:color="auto"/>
      </w:divBdr>
    </w:div>
    <w:div w:id="1104034133">
      <w:bodyDiv w:val="1"/>
      <w:marLeft w:val="0"/>
      <w:marRight w:val="0"/>
      <w:marTop w:val="0"/>
      <w:marBottom w:val="0"/>
      <w:divBdr>
        <w:top w:val="none" w:sz="0" w:space="0" w:color="auto"/>
        <w:left w:val="none" w:sz="0" w:space="0" w:color="auto"/>
        <w:bottom w:val="none" w:sz="0" w:space="0" w:color="auto"/>
        <w:right w:val="none" w:sz="0" w:space="0" w:color="auto"/>
      </w:divBdr>
    </w:div>
    <w:div w:id="1116676762">
      <w:bodyDiv w:val="1"/>
      <w:marLeft w:val="0"/>
      <w:marRight w:val="0"/>
      <w:marTop w:val="0"/>
      <w:marBottom w:val="0"/>
      <w:divBdr>
        <w:top w:val="none" w:sz="0" w:space="0" w:color="auto"/>
        <w:left w:val="none" w:sz="0" w:space="0" w:color="auto"/>
        <w:bottom w:val="none" w:sz="0" w:space="0" w:color="auto"/>
        <w:right w:val="none" w:sz="0" w:space="0" w:color="auto"/>
      </w:divBdr>
    </w:div>
    <w:div w:id="1145656965">
      <w:bodyDiv w:val="1"/>
      <w:marLeft w:val="0"/>
      <w:marRight w:val="0"/>
      <w:marTop w:val="0"/>
      <w:marBottom w:val="0"/>
      <w:divBdr>
        <w:top w:val="none" w:sz="0" w:space="0" w:color="auto"/>
        <w:left w:val="none" w:sz="0" w:space="0" w:color="auto"/>
        <w:bottom w:val="none" w:sz="0" w:space="0" w:color="auto"/>
        <w:right w:val="none" w:sz="0" w:space="0" w:color="auto"/>
      </w:divBdr>
    </w:div>
    <w:div w:id="1246525631">
      <w:bodyDiv w:val="1"/>
      <w:marLeft w:val="0"/>
      <w:marRight w:val="0"/>
      <w:marTop w:val="0"/>
      <w:marBottom w:val="0"/>
      <w:divBdr>
        <w:top w:val="none" w:sz="0" w:space="0" w:color="auto"/>
        <w:left w:val="none" w:sz="0" w:space="0" w:color="auto"/>
        <w:bottom w:val="none" w:sz="0" w:space="0" w:color="auto"/>
        <w:right w:val="none" w:sz="0" w:space="0" w:color="auto"/>
      </w:divBdr>
    </w:div>
    <w:div w:id="1286931080">
      <w:bodyDiv w:val="1"/>
      <w:marLeft w:val="0"/>
      <w:marRight w:val="0"/>
      <w:marTop w:val="0"/>
      <w:marBottom w:val="0"/>
      <w:divBdr>
        <w:top w:val="none" w:sz="0" w:space="0" w:color="auto"/>
        <w:left w:val="none" w:sz="0" w:space="0" w:color="auto"/>
        <w:bottom w:val="none" w:sz="0" w:space="0" w:color="auto"/>
        <w:right w:val="none" w:sz="0" w:space="0" w:color="auto"/>
      </w:divBdr>
    </w:div>
    <w:div w:id="1296793145">
      <w:bodyDiv w:val="1"/>
      <w:marLeft w:val="0"/>
      <w:marRight w:val="0"/>
      <w:marTop w:val="0"/>
      <w:marBottom w:val="0"/>
      <w:divBdr>
        <w:top w:val="none" w:sz="0" w:space="0" w:color="auto"/>
        <w:left w:val="none" w:sz="0" w:space="0" w:color="auto"/>
        <w:bottom w:val="none" w:sz="0" w:space="0" w:color="auto"/>
        <w:right w:val="none" w:sz="0" w:space="0" w:color="auto"/>
      </w:divBdr>
      <w:divsChild>
        <w:div w:id="199587870">
          <w:marLeft w:val="288"/>
          <w:marRight w:val="0"/>
          <w:marTop w:val="0"/>
          <w:marBottom w:val="0"/>
          <w:divBdr>
            <w:top w:val="none" w:sz="0" w:space="0" w:color="auto"/>
            <w:left w:val="none" w:sz="0" w:space="0" w:color="auto"/>
            <w:bottom w:val="none" w:sz="0" w:space="0" w:color="auto"/>
            <w:right w:val="none" w:sz="0" w:space="0" w:color="auto"/>
          </w:divBdr>
        </w:div>
        <w:div w:id="824202747">
          <w:marLeft w:val="288"/>
          <w:marRight w:val="0"/>
          <w:marTop w:val="0"/>
          <w:marBottom w:val="0"/>
          <w:divBdr>
            <w:top w:val="none" w:sz="0" w:space="0" w:color="auto"/>
            <w:left w:val="none" w:sz="0" w:space="0" w:color="auto"/>
            <w:bottom w:val="none" w:sz="0" w:space="0" w:color="auto"/>
            <w:right w:val="none" w:sz="0" w:space="0" w:color="auto"/>
          </w:divBdr>
        </w:div>
        <w:div w:id="748190974">
          <w:marLeft w:val="288"/>
          <w:marRight w:val="0"/>
          <w:marTop w:val="0"/>
          <w:marBottom w:val="0"/>
          <w:divBdr>
            <w:top w:val="none" w:sz="0" w:space="0" w:color="auto"/>
            <w:left w:val="none" w:sz="0" w:space="0" w:color="auto"/>
            <w:bottom w:val="none" w:sz="0" w:space="0" w:color="auto"/>
            <w:right w:val="none" w:sz="0" w:space="0" w:color="auto"/>
          </w:divBdr>
        </w:div>
      </w:divsChild>
    </w:div>
    <w:div w:id="1314140818">
      <w:bodyDiv w:val="1"/>
      <w:marLeft w:val="0"/>
      <w:marRight w:val="0"/>
      <w:marTop w:val="0"/>
      <w:marBottom w:val="0"/>
      <w:divBdr>
        <w:top w:val="none" w:sz="0" w:space="0" w:color="auto"/>
        <w:left w:val="none" w:sz="0" w:space="0" w:color="auto"/>
        <w:bottom w:val="none" w:sz="0" w:space="0" w:color="auto"/>
        <w:right w:val="none" w:sz="0" w:space="0" w:color="auto"/>
      </w:divBdr>
      <w:divsChild>
        <w:div w:id="278685201">
          <w:marLeft w:val="0"/>
          <w:marRight w:val="0"/>
          <w:marTop w:val="0"/>
          <w:marBottom w:val="0"/>
          <w:divBdr>
            <w:top w:val="none" w:sz="0" w:space="0" w:color="auto"/>
            <w:left w:val="none" w:sz="0" w:space="0" w:color="auto"/>
            <w:bottom w:val="none" w:sz="0" w:space="0" w:color="auto"/>
            <w:right w:val="none" w:sz="0" w:space="0" w:color="auto"/>
          </w:divBdr>
          <w:divsChild>
            <w:div w:id="1744908589">
              <w:marLeft w:val="0"/>
              <w:marRight w:val="0"/>
              <w:marTop w:val="0"/>
              <w:marBottom w:val="0"/>
              <w:divBdr>
                <w:top w:val="none" w:sz="0" w:space="0" w:color="auto"/>
                <w:left w:val="none" w:sz="0" w:space="0" w:color="auto"/>
                <w:bottom w:val="none" w:sz="0" w:space="0" w:color="auto"/>
                <w:right w:val="none" w:sz="0" w:space="0" w:color="auto"/>
              </w:divBdr>
              <w:divsChild>
                <w:div w:id="724525749">
                  <w:marLeft w:val="0"/>
                  <w:marRight w:val="0"/>
                  <w:marTop w:val="0"/>
                  <w:marBottom w:val="300"/>
                  <w:divBdr>
                    <w:top w:val="none" w:sz="0" w:space="0" w:color="auto"/>
                    <w:left w:val="none" w:sz="0" w:space="0" w:color="auto"/>
                    <w:bottom w:val="none" w:sz="0" w:space="0" w:color="auto"/>
                    <w:right w:val="none" w:sz="0" w:space="0" w:color="auto"/>
                  </w:divBdr>
                  <w:divsChild>
                    <w:div w:id="618948076">
                      <w:marLeft w:val="0"/>
                      <w:marRight w:val="0"/>
                      <w:marTop w:val="0"/>
                      <w:marBottom w:val="0"/>
                      <w:divBdr>
                        <w:top w:val="none" w:sz="0" w:space="0" w:color="auto"/>
                        <w:left w:val="none" w:sz="0" w:space="0" w:color="auto"/>
                        <w:bottom w:val="none" w:sz="0" w:space="0" w:color="auto"/>
                        <w:right w:val="none" w:sz="0" w:space="0" w:color="auto"/>
                      </w:divBdr>
                      <w:divsChild>
                        <w:div w:id="16164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906085">
      <w:bodyDiv w:val="1"/>
      <w:marLeft w:val="0"/>
      <w:marRight w:val="0"/>
      <w:marTop w:val="0"/>
      <w:marBottom w:val="0"/>
      <w:divBdr>
        <w:top w:val="none" w:sz="0" w:space="0" w:color="auto"/>
        <w:left w:val="none" w:sz="0" w:space="0" w:color="auto"/>
        <w:bottom w:val="none" w:sz="0" w:space="0" w:color="auto"/>
        <w:right w:val="none" w:sz="0" w:space="0" w:color="auto"/>
      </w:divBdr>
    </w:div>
    <w:div w:id="1400326871">
      <w:bodyDiv w:val="1"/>
      <w:marLeft w:val="0"/>
      <w:marRight w:val="0"/>
      <w:marTop w:val="0"/>
      <w:marBottom w:val="0"/>
      <w:divBdr>
        <w:top w:val="none" w:sz="0" w:space="0" w:color="auto"/>
        <w:left w:val="none" w:sz="0" w:space="0" w:color="auto"/>
        <w:bottom w:val="none" w:sz="0" w:space="0" w:color="auto"/>
        <w:right w:val="none" w:sz="0" w:space="0" w:color="auto"/>
      </w:divBdr>
    </w:div>
    <w:div w:id="1461025433">
      <w:bodyDiv w:val="1"/>
      <w:marLeft w:val="0"/>
      <w:marRight w:val="0"/>
      <w:marTop w:val="0"/>
      <w:marBottom w:val="0"/>
      <w:divBdr>
        <w:top w:val="none" w:sz="0" w:space="0" w:color="auto"/>
        <w:left w:val="none" w:sz="0" w:space="0" w:color="auto"/>
        <w:bottom w:val="none" w:sz="0" w:space="0" w:color="auto"/>
        <w:right w:val="none" w:sz="0" w:space="0" w:color="auto"/>
      </w:divBdr>
    </w:div>
    <w:div w:id="1654481069">
      <w:bodyDiv w:val="1"/>
      <w:marLeft w:val="0"/>
      <w:marRight w:val="0"/>
      <w:marTop w:val="0"/>
      <w:marBottom w:val="0"/>
      <w:divBdr>
        <w:top w:val="none" w:sz="0" w:space="0" w:color="auto"/>
        <w:left w:val="none" w:sz="0" w:space="0" w:color="auto"/>
        <w:bottom w:val="none" w:sz="0" w:space="0" w:color="auto"/>
        <w:right w:val="none" w:sz="0" w:space="0" w:color="auto"/>
      </w:divBdr>
    </w:div>
    <w:div w:id="1668748211">
      <w:bodyDiv w:val="1"/>
      <w:marLeft w:val="0"/>
      <w:marRight w:val="0"/>
      <w:marTop w:val="0"/>
      <w:marBottom w:val="0"/>
      <w:divBdr>
        <w:top w:val="none" w:sz="0" w:space="0" w:color="auto"/>
        <w:left w:val="none" w:sz="0" w:space="0" w:color="auto"/>
        <w:bottom w:val="none" w:sz="0" w:space="0" w:color="auto"/>
        <w:right w:val="none" w:sz="0" w:space="0" w:color="auto"/>
      </w:divBdr>
    </w:div>
    <w:div w:id="1674648705">
      <w:bodyDiv w:val="1"/>
      <w:marLeft w:val="0"/>
      <w:marRight w:val="0"/>
      <w:marTop w:val="0"/>
      <w:marBottom w:val="0"/>
      <w:divBdr>
        <w:top w:val="none" w:sz="0" w:space="0" w:color="auto"/>
        <w:left w:val="none" w:sz="0" w:space="0" w:color="auto"/>
        <w:bottom w:val="none" w:sz="0" w:space="0" w:color="auto"/>
        <w:right w:val="none" w:sz="0" w:space="0" w:color="auto"/>
      </w:divBdr>
    </w:div>
    <w:div w:id="1890454433">
      <w:bodyDiv w:val="1"/>
      <w:marLeft w:val="0"/>
      <w:marRight w:val="0"/>
      <w:marTop w:val="0"/>
      <w:marBottom w:val="0"/>
      <w:divBdr>
        <w:top w:val="none" w:sz="0" w:space="0" w:color="auto"/>
        <w:left w:val="none" w:sz="0" w:space="0" w:color="auto"/>
        <w:bottom w:val="none" w:sz="0" w:space="0" w:color="auto"/>
        <w:right w:val="none" w:sz="0" w:space="0" w:color="auto"/>
      </w:divBdr>
    </w:div>
    <w:div w:id="1929118186">
      <w:bodyDiv w:val="1"/>
      <w:marLeft w:val="0"/>
      <w:marRight w:val="0"/>
      <w:marTop w:val="0"/>
      <w:marBottom w:val="0"/>
      <w:divBdr>
        <w:top w:val="none" w:sz="0" w:space="0" w:color="auto"/>
        <w:left w:val="none" w:sz="0" w:space="0" w:color="auto"/>
        <w:bottom w:val="none" w:sz="0" w:space="0" w:color="auto"/>
        <w:right w:val="none" w:sz="0" w:space="0" w:color="auto"/>
      </w:divBdr>
    </w:div>
    <w:div w:id="2042852387">
      <w:bodyDiv w:val="1"/>
      <w:marLeft w:val="0"/>
      <w:marRight w:val="0"/>
      <w:marTop w:val="0"/>
      <w:marBottom w:val="0"/>
      <w:divBdr>
        <w:top w:val="none" w:sz="0" w:space="0" w:color="auto"/>
        <w:left w:val="none" w:sz="0" w:space="0" w:color="auto"/>
        <w:bottom w:val="none" w:sz="0" w:space="0" w:color="auto"/>
        <w:right w:val="none" w:sz="0" w:space="0" w:color="auto"/>
      </w:divBdr>
    </w:div>
    <w:div w:id="2075004660">
      <w:bodyDiv w:val="1"/>
      <w:marLeft w:val="0"/>
      <w:marRight w:val="0"/>
      <w:marTop w:val="0"/>
      <w:marBottom w:val="0"/>
      <w:divBdr>
        <w:top w:val="none" w:sz="0" w:space="0" w:color="auto"/>
        <w:left w:val="none" w:sz="0" w:space="0" w:color="auto"/>
        <w:bottom w:val="none" w:sz="0" w:space="0" w:color="auto"/>
        <w:right w:val="none" w:sz="0" w:space="0" w:color="auto"/>
      </w:divBdr>
    </w:div>
    <w:div w:id="209702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gif"/><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www.sap.com/about/legal/copyright.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https://sap-my.sharepoint.com/personal/annemarie_kiefer_sap_com/Documents/Documents/IF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B9F21-B1C8-4227-98C5-FA2B6EF1A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IFTemplate2.dotx</Template>
  <TotalTime>674</TotalTime>
  <Pages>38</Pages>
  <Words>9550</Words>
  <Characters>54438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d026856</dc:creator>
  <cp:lastModifiedBy>Kiefer, Annemarie</cp:lastModifiedBy>
  <cp:revision>23</cp:revision>
  <cp:lastPrinted>2015-01-23T07:27:00Z</cp:lastPrinted>
  <dcterms:created xsi:type="dcterms:W3CDTF">2019-09-09T10:15:00Z</dcterms:created>
  <dcterms:modified xsi:type="dcterms:W3CDTF">2019-10-18T11:23:00Z</dcterms:modified>
</cp:coreProperties>
</file>