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611" w:dyaOrig="3360">
          <v:rect xmlns:o="urn:schemas-microsoft-com:office:office" xmlns:v="urn:schemas-microsoft-com:vml" id="rectole0000000000" style="width:130.550000pt;height:16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51C3A"/>
          <w:spacing w:val="0"/>
          <w:position w:val="0"/>
          <w:sz w:val="60"/>
          <w:shd w:fill="auto" w:val="clear"/>
        </w:rPr>
      </w:pPr>
      <w:r>
        <w:rPr>
          <w:rFonts w:ascii="Arial" w:hAnsi="Arial" w:cs="Arial" w:eastAsia="Arial"/>
          <w:b/>
          <w:color w:val="151C3A"/>
          <w:spacing w:val="0"/>
          <w:position w:val="0"/>
          <w:sz w:val="60"/>
          <w:shd w:fill="auto" w:val="clear"/>
        </w:rPr>
        <w:t xml:space="preserve">Thaynara dos Santos Silva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151C3A"/>
          <w:spacing w:val="0"/>
          <w:position w:val="0"/>
          <w:sz w:val="60"/>
          <w:shd w:fill="auto" w:val="clear"/>
        </w:rPr>
      </w:pP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Rua: Antônio Cândido de Oliveira, 251, Bela Vista, Pocinhos, Paraíba, 58150-000. 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Whatsapp: (83) 993221681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Email: thaynarasantossilva09@gmail.com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Objetivo</w:t>
      </w:r>
    </w:p>
    <w:p>
      <w:pPr>
        <w:spacing w:before="0" w:after="160" w:line="312"/>
        <w:ind w:right="0" w:left="0" w:firstLine="0"/>
        <w:jc w:val="both"/>
        <w:rPr>
          <w:rFonts w:ascii="Arial" w:hAnsi="Arial" w:cs="Arial" w:eastAsia="Arial"/>
          <w:color w:val="595959"/>
          <w:spacing w:val="0"/>
          <w:position w:val="0"/>
          <w:sz w:val="30"/>
          <w:u w:val="single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30"/>
          <w:u w:val="single"/>
          <w:shd w:fill="auto" w:val="clear"/>
        </w:rPr>
        <w:t xml:space="preserve">Fazer parte dessa equipe e me esforçar ao máximo para dar o melhor. Disciplinada, comunicativa</w:t>
      </w:r>
      <w:r>
        <w:rPr>
          <w:rFonts w:ascii="Arial" w:hAnsi="Arial" w:cs="Arial" w:eastAsia="Arial"/>
          <w:color w:val="595959"/>
          <w:spacing w:val="0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color w:val="595959"/>
          <w:spacing w:val="0"/>
          <w:position w:val="0"/>
          <w:sz w:val="30"/>
          <w:u w:val="single"/>
          <w:shd w:fill="auto" w:val="clear"/>
        </w:rPr>
        <w:t xml:space="preserve">e aprendizagem rápida. Tenho a certeza de que posso servir de apoio para a conquista das metas da empresa.</w:t>
      </w: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2"/>
          <w:shd w:fill="auto" w:val="clear"/>
        </w:rPr>
        <w:t xml:space="preserve">Formação</w:t>
      </w:r>
    </w:p>
    <w:p>
      <w:pPr>
        <w:numPr>
          <w:ilvl w:val="0"/>
          <w:numId w:val="6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u w:val="single"/>
          <w:shd w:fill="auto" w:val="clear"/>
        </w:rPr>
        <w:t xml:space="preserve">Ensino médio (completo)</w:t>
      </w:r>
    </w:p>
    <w:p>
      <w:pPr>
        <w:numPr>
          <w:ilvl w:val="0"/>
          <w:numId w:val="6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u w:val="single"/>
          <w:shd w:fill="auto" w:val="clear"/>
        </w:rPr>
        <w:t xml:space="preserve">Licenciatura em Letras Português - UFCG (Cursando)</w:t>
      </w:r>
    </w:p>
    <w:p>
      <w:pPr>
        <w:numPr>
          <w:ilvl w:val="0"/>
          <w:numId w:val="6"/>
        </w:numPr>
        <w:spacing w:before="0" w:after="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u w:val="single"/>
          <w:shd w:fill="auto" w:val="clear"/>
        </w:rPr>
        <w:t xml:space="preserve">Informática: Nível intermediário.</w:t>
      </w:r>
    </w:p>
    <w:p>
      <w:pPr>
        <w:spacing w:before="0" w:after="160" w:line="312"/>
        <w:ind w:right="0" w:left="360" w:hanging="36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320" w:after="200" w:line="240"/>
        <w:ind w:right="0" w:left="0" w:firstLine="0"/>
        <w:jc w:val="left"/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color w:val="151C3A"/>
          <w:spacing w:val="0"/>
          <w:position w:val="0"/>
          <w:sz w:val="34"/>
          <w:shd w:fill="auto" w:val="clear"/>
        </w:rPr>
        <w:t xml:space="preserve">Experiencia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Atendente de Telemarketing - NECXT - Stefanini Group (atualmente)</w:t>
      </w:r>
    </w:p>
    <w:p>
      <w:pPr>
        <w:spacing w:before="0" w:after="160" w:line="312"/>
        <w:ind w:right="0" w:left="0" w:firstLine="0"/>
        <w:jc w:val="left"/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595959"/>
          <w:spacing w:val="0"/>
          <w:position w:val="0"/>
          <w:sz w:val="22"/>
          <w:shd w:fill="auto" w:val="clear"/>
        </w:rPr>
        <w:t xml:space="preserve">Atendimento online.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