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2D" w:rsidRDefault="00E92EE5">
      <w:r>
        <w:t>Caio César Cardoso Simão</w:t>
      </w:r>
      <w:bookmarkStart w:id="0" w:name="_GoBack"/>
      <w:bookmarkEnd w:id="0"/>
      <w:r>
        <w:t xml:space="preserve"> - 201500457</w:t>
      </w:r>
    </w:p>
    <w:p w:rsidR="003E6D08" w:rsidRDefault="003E6D08"/>
    <w:p w:rsidR="003E6D08" w:rsidRDefault="003E6D08">
      <w:pPr>
        <w:rPr>
          <w:b/>
          <w:sz w:val="24"/>
          <w:szCs w:val="24"/>
        </w:rPr>
      </w:pPr>
      <w:r w:rsidRPr="003E6D08">
        <w:rPr>
          <w:b/>
          <w:sz w:val="24"/>
          <w:szCs w:val="24"/>
        </w:rPr>
        <w:t>Descreva a diferença entre uma view e uma matrialized view (snapshot)</w:t>
      </w:r>
    </w:p>
    <w:p w:rsidR="003E6D08" w:rsidRDefault="003E6D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Basicamente views são consultas de tabelas do Oracle que ficam gravadas dentro do banco de dados, elas funcionam como tabelas que não existem, apenas uma visão de determinadas informações. A principal função de uma view é a segurança de dados, pois as informações dessa tabela passam a serem restritos onde apenas usuários com certas permissões podem acessa-las.</w:t>
      </w:r>
    </w:p>
    <w:p w:rsidR="003E6D08" w:rsidRPr="00463B9A" w:rsidRDefault="00463B9A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Pr="00463B9A">
        <w:rPr>
          <w:sz w:val="24"/>
          <w:szCs w:val="24"/>
        </w:rPr>
        <w:t>matrialized views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ao contrario das views que são consultas geradas em tempo de execução permite salvar os dados da tabela e gerando uma duplicidade dos mesmos porem com os registros mais refinados devido a clausula WHERE que são integrados nessas consultas para se formar a view materializada.</w:t>
      </w:r>
    </w:p>
    <w:sectPr w:rsidR="003E6D08" w:rsidRPr="00463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08"/>
    <w:rsid w:val="003E6D08"/>
    <w:rsid w:val="00463B9A"/>
    <w:rsid w:val="00E92EE5"/>
    <w:rsid w:val="00F1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71B5"/>
  <w15:docId w15:val="{7E3C309E-AD2B-40C5-AAD8-F08BE3D1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Caio</cp:lastModifiedBy>
  <cp:revision>2</cp:revision>
  <dcterms:created xsi:type="dcterms:W3CDTF">2017-06-07T19:48:00Z</dcterms:created>
  <dcterms:modified xsi:type="dcterms:W3CDTF">2017-06-07T19:48:00Z</dcterms:modified>
</cp:coreProperties>
</file>