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Central de Prospecção</w:t>
      </w:r>
    </w:p>
    <w:p>
      <w:pPr>
        <w:jc w:val="center"/>
      </w:pPr>
      <w:r>
        <w:rPr>
          <w:b/>
          <w:color w:val="5A5A5A"/>
          <w:sz w:val="26"/>
        </w:rPr>
        <w:t>Especificação Funcional — Operação e Ficha do Lead</w:t>
      </w:r>
    </w:p>
    <w:p>
      <w:pPr>
        <w:jc w:val="center"/>
      </w:pPr>
      <w:r>
        <w:rPr>
          <w:i/>
          <w:color w:val="6E6E6E"/>
          <w:sz w:val="19"/>
        </w:rPr>
        <w:t>Versão provisória para validação e evolução do MVP</w:t>
      </w:r>
    </w:p>
    <w:p>
      <w:r>
        <w:t>Este documento consolida as decisões e hipóteses atuais para dois módulos centrais da Central de Prospecção: o menu de execução diária, provisoriamente denominado Operação ou Hoje, e a Ficha do Lead. O objetivo é transformar o sistema em um workspace operacional que indique o próximo trabalho a ser realizado, reduza o esforço de decisão e concentre o histórico e as ações de cada lead em um único lugar.</w:t>
      </w:r>
    </w:p>
    <w:p>
      <w:pPr>
        <w:pStyle w:val="Heading1"/>
      </w:pPr>
      <w:r>
        <w:t>1. Menu Operação / Hoje</w:t>
      </w:r>
    </w:p>
    <w:p>
      <w:pPr>
        <w:pStyle w:val="Heading2"/>
      </w:pPr>
      <w:r>
        <w:t>1.1 Objetivo do módulo</w:t>
      </w:r>
    </w:p>
    <w:p>
      <w:r>
        <w:t>O menu Operação / Hoje será o principal ambiente de execução diária. Ele não deverá funcionar como uma tabela extensa de leads, mas como uma mesa de trabalho orientada por ações. Ao entrar nesse módulo, o usuário deve entender imediatamente o que precisa ser feito, em qual ordem e com quais leads.</w:t>
      </w:r>
    </w:p>
    <w:p>
      <w:r>
        <w:rPr>
          <w:b/>
        </w:rPr>
        <w:t xml:space="preserve">Princípio central: </w:t>
      </w:r>
      <w:r>
        <w:t>o sistema deve responder “qual é a próxima ação?” e não apenas “qual é o próximo lead?”.</w:t>
      </w:r>
    </w:p>
    <w:p>
      <w:pPr>
        <w:pStyle w:val="Heading2"/>
      </w:pPr>
      <w:r>
        <w:t>1.2 Nome do menu</w:t>
      </w:r>
    </w:p>
    <w:p>
      <w:r>
        <w:t>O nome definitivo ainda está em aberto. As opções consideradas são:</w:t>
      </w:r>
    </w:p>
    <w:p>
      <w:pPr>
        <w:pStyle w:val="ListBullet"/>
      </w:pPr>
      <w:r>
        <w:t>Operação — nome mais amplo e funcional;</w:t>
      </w:r>
    </w:p>
    <w:p>
      <w:pPr>
        <w:pStyle w:val="ListBullet"/>
      </w:pPr>
      <w:r>
        <w:t>Hoje — nome mais direto e orientado à rotina;</w:t>
      </w:r>
    </w:p>
    <w:p>
      <w:pPr>
        <w:pStyle w:val="ListBullet"/>
      </w:pPr>
      <w:r>
        <w:t>Fila de Trabalho — nome descritivo;</w:t>
      </w:r>
    </w:p>
    <w:p>
      <w:pPr>
        <w:pStyle w:val="ListBullet"/>
      </w:pPr>
      <w:r>
        <w:t>Execução — nome objetivo e operacional.</w:t>
      </w:r>
    </w:p>
    <w:p>
      <w:r>
        <w:t>A escolha final deverá priorizar clareza, familiaridade e coerência com o restante da navegação.</w:t>
      </w:r>
    </w:p>
    <w:p>
      <w:pPr>
        <w:pStyle w:val="Heading2"/>
      </w:pPr>
      <w:r>
        <w:t>1.3 Visão superior da tela</w:t>
      </w:r>
    </w:p>
    <w:p>
      <w:pPr>
        <w:pStyle w:val="ListBullet"/>
      </w:pPr>
      <w:r>
        <w:t>Título do módulo;</w:t>
      </w:r>
    </w:p>
    <w:p>
      <w:pPr>
        <w:pStyle w:val="ListBullet"/>
      </w:pPr>
      <w:r>
        <w:t>Data atual;</w:t>
      </w:r>
    </w:p>
    <w:p>
      <w:pPr>
        <w:pStyle w:val="ListBullet"/>
      </w:pPr>
      <w:r>
        <w:t>Quantidade total de ações pendentes;</w:t>
      </w:r>
    </w:p>
    <w:p>
      <w:pPr>
        <w:pStyle w:val="ListBullet"/>
      </w:pPr>
      <w:r>
        <w:t>Quantidade de ações concluídas no dia;</w:t>
      </w:r>
    </w:p>
    <w:p>
      <w:pPr>
        <w:pStyle w:val="ListBullet"/>
      </w:pPr>
      <w:r>
        <w:t>Indicador de progresso diário;</w:t>
      </w:r>
    </w:p>
    <w:p>
      <w:pPr>
        <w:pStyle w:val="ListBullet"/>
      </w:pPr>
      <w:r>
        <w:t>Quantidade de tarefas atrasadas.</w:t>
      </w:r>
    </w:p>
    <w:p>
      <w:r>
        <w:rPr>
          <w:b/>
        </w:rPr>
        <w:t xml:space="preserve">Exemplo conceitual: </w:t>
      </w:r>
      <w:r>
        <w:t>“18 de 32 ações concluídas hoje • 6 restantes • 4 atrasadas”.</w:t>
      </w:r>
    </w:p>
    <w:p>
      <w:pPr>
        <w:pStyle w:val="Heading2"/>
      </w:pPr>
      <w:r>
        <w:t>1.4 Fila inteligente de trabalho</w:t>
      </w:r>
    </w:p>
    <w:p>
      <w:r>
        <w:t>A área principal deverá organizar os leads em uma fila de execução, priorizada por prazo, atraso, campanha, estágio e demais regras que serão definidas posteriormente. O usuário poderá iniciar a operação e trabalhar um lead por vez, sem precisar voltar à base geral para decidir quem abordar em seguida.</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8F5"/>
            <w:vAlign w:val="center"/>
          </w:tcPr>
          <w:p>
            <w:r>
              <w:t>Elemento</w:t>
            </w:r>
          </w:p>
        </w:tc>
        <w:tc>
          <w:tcPr>
            <w:tcW w:type="dxa" w:w="5040"/>
            <w:shd w:fill="D9E8F5"/>
            <w:vAlign w:val="center"/>
          </w:tcPr>
          <w:p>
            <w:r>
              <w:t>Função</w:t>
            </w:r>
          </w:p>
        </w:tc>
      </w:tr>
      <w:tr>
        <w:tc>
          <w:tcPr>
            <w:tcW w:type="dxa" w:w="5040"/>
          </w:tcPr>
          <w:p>
            <w:r>
              <w:t>Lead ou negócio</w:t>
            </w:r>
          </w:p>
        </w:tc>
        <w:tc>
          <w:tcPr>
            <w:tcW w:type="dxa" w:w="5040"/>
          </w:tcPr>
          <w:p>
            <w:r>
              <w:t>Identificação principal do registro.</w:t>
            </w:r>
          </w:p>
        </w:tc>
      </w:tr>
      <w:tr>
        <w:tc>
          <w:tcPr>
            <w:tcW w:type="dxa" w:w="5040"/>
          </w:tcPr>
          <w:p>
            <w:r>
              <w:t>Empresa</w:t>
            </w:r>
          </w:p>
        </w:tc>
        <w:tc>
          <w:tcPr>
            <w:tcW w:type="dxa" w:w="5040"/>
          </w:tcPr>
          <w:p>
            <w:r>
              <w:t>Nome da clínica, empresa ou organização relacionada.</w:t>
            </w:r>
          </w:p>
        </w:tc>
      </w:tr>
      <w:tr>
        <w:tc>
          <w:tcPr>
            <w:tcW w:type="dxa" w:w="5040"/>
          </w:tcPr>
          <w:p>
            <w:r>
              <w:t>Campanha</w:t>
            </w:r>
          </w:p>
        </w:tc>
        <w:tc>
          <w:tcPr>
            <w:tcW w:type="dxa" w:w="5040"/>
          </w:tcPr>
          <w:p>
            <w:r>
              <w:t>Ação em que o lead está sendo trabalhado.</w:t>
            </w:r>
          </w:p>
        </w:tc>
      </w:tr>
      <w:tr>
        <w:tc>
          <w:tcPr>
            <w:tcW w:type="dxa" w:w="5040"/>
          </w:tcPr>
          <w:p>
            <w:r>
              <w:t>Ação atual</w:t>
            </w:r>
          </w:p>
        </w:tc>
        <w:tc>
          <w:tcPr>
            <w:tcW w:type="dxa" w:w="5040"/>
          </w:tcPr>
          <w:p>
            <w:r>
              <w:t>Abordagem, follow-up, encerramento ou outra tarefa.</w:t>
            </w:r>
          </w:p>
        </w:tc>
      </w:tr>
      <w:tr>
        <w:tc>
          <w:tcPr>
            <w:tcW w:type="dxa" w:w="5040"/>
          </w:tcPr>
          <w:p>
            <w:r>
              <w:t>Estágio da cadência</w:t>
            </w:r>
          </w:p>
        </w:tc>
        <w:tc>
          <w:tcPr>
            <w:tcW w:type="dxa" w:w="5040"/>
          </w:tcPr>
          <w:p>
            <w:r>
              <w:t>Follow-up 1, 2, 3, 4 ou etapa equivalente.</w:t>
            </w:r>
          </w:p>
        </w:tc>
      </w:tr>
      <w:tr>
        <w:tc>
          <w:tcPr>
            <w:tcW w:type="dxa" w:w="5040"/>
          </w:tcPr>
          <w:p>
            <w:r>
              <w:t>Prazo</w:t>
            </w:r>
          </w:p>
        </w:tc>
        <w:tc>
          <w:tcPr>
            <w:tcW w:type="dxa" w:w="5040"/>
          </w:tcPr>
          <w:p>
            <w:r>
              <w:t>Hoje, atrasado ou data futura.</w:t>
            </w:r>
          </w:p>
        </w:tc>
      </w:tr>
      <w:tr>
        <w:tc>
          <w:tcPr>
            <w:tcW w:type="dxa" w:w="5040"/>
          </w:tcPr>
          <w:p>
            <w:r>
              <w:t>WhatsApp</w:t>
            </w:r>
          </w:p>
        </w:tc>
        <w:tc>
          <w:tcPr>
            <w:tcW w:type="dxa" w:w="5040"/>
          </w:tcPr>
          <w:p>
            <w:r>
              <w:t>Atalho para abrir a conversa com o contato.</w:t>
            </w:r>
          </w:p>
        </w:tc>
      </w:tr>
      <w:tr>
        <w:tc>
          <w:tcPr>
            <w:tcW w:type="dxa" w:w="5040"/>
          </w:tcPr>
          <w:p>
            <w:r>
              <w:t>Abrir lead</w:t>
            </w:r>
          </w:p>
        </w:tc>
        <w:tc>
          <w:tcPr>
            <w:tcW w:type="dxa" w:w="5040"/>
          </w:tcPr>
          <w:p>
            <w:r>
              <w:t>Acesso à ficha completa.</w:t>
            </w:r>
          </w:p>
        </w:tc>
      </w:tr>
      <w:tr>
        <w:tc>
          <w:tcPr>
            <w:tcW w:type="dxa" w:w="5040"/>
          </w:tcPr>
          <w:p>
            <w:r>
              <w:t>Concluir ação</w:t>
            </w:r>
          </w:p>
        </w:tc>
        <w:tc>
          <w:tcPr>
            <w:tcW w:type="dxa" w:w="5040"/>
          </w:tcPr>
          <w:p>
            <w:r>
              <w:t>Registra a execução e calcula ou solicita o próximo passo.</w:t>
            </w:r>
          </w:p>
        </w:tc>
      </w:tr>
    </w:tbl>
    <w:p>
      <w:pPr>
        <w:pStyle w:val="Heading2"/>
      </w:pPr>
      <w:r>
        <w:t>1.5 Ações operacionais principais</w:t>
      </w:r>
    </w:p>
    <w:p>
      <w:r>
        <w:t>A operação será estruturada inicialmente em três grandes categorias, que também poderão aparecer como cards na tela inicial:</w:t>
      </w:r>
    </w:p>
    <w:p>
      <w:pPr>
        <w:pStyle w:val="ListBullet"/>
      </w:pPr>
      <w:r>
        <w:rPr>
          <w:b/>
        </w:rPr>
        <w:t xml:space="preserve">Abordagem: </w:t>
      </w:r>
      <w:r>
        <w:t>Leads que ainda precisam receber o primeiro contato.</w:t>
      </w:r>
    </w:p>
    <w:p>
      <w:pPr>
        <w:pStyle w:val="ListBullet"/>
      </w:pPr>
      <w:r>
        <w:rPr>
          <w:b/>
        </w:rPr>
        <w:t xml:space="preserve">Follow-up: </w:t>
      </w:r>
      <w:r>
        <w:t>Leads que já foram abordados e possuem nova tentativa ou retorno programado.</w:t>
      </w:r>
    </w:p>
    <w:p>
      <w:pPr>
        <w:pStyle w:val="ListBullet"/>
      </w:pPr>
      <w:r>
        <w:rPr>
          <w:b/>
        </w:rPr>
        <w:t xml:space="preserve">Encerramento: </w:t>
      </w:r>
      <w:r>
        <w:t>Leads que chegaram ao fim da cadência e precisam receber a mensagem final ou ter o processo concluído com um motivo registrado.</w:t>
      </w:r>
    </w:p>
    <w:p>
      <w:r>
        <w:t>Cada categoria poderá agrupar itens em “atrasados”, “para hoje” e “próximos”, evitando a multiplicação excessiva de cards e mantendo a tela limpa.</w:t>
      </w:r>
    </w:p>
    <w:p>
      <w:pPr>
        <w:pStyle w:val="Heading2"/>
      </w:pPr>
      <w:r>
        <w:t>1.6 Modo de execução</w:t>
      </w:r>
    </w:p>
    <w:p>
      <w:pPr>
        <w:pStyle w:val="ListBullet"/>
      </w:pPr>
      <w:r>
        <w:t>Botão “Começar operação” ou equivalente;</w:t>
      </w:r>
    </w:p>
    <w:p>
      <w:pPr>
        <w:pStyle w:val="ListBullet"/>
      </w:pPr>
      <w:r>
        <w:t>Exibição de um lead por vez;</w:t>
      </w:r>
    </w:p>
    <w:p>
      <w:pPr>
        <w:pStyle w:val="ListBullet"/>
      </w:pPr>
      <w:r>
        <w:t>Acesso ao WhatsApp e à mensagem sugerida;</w:t>
      </w:r>
    </w:p>
    <w:p>
      <w:pPr>
        <w:pStyle w:val="ListBullet"/>
      </w:pPr>
      <w:r>
        <w:t>Registro do resultado do contato;</w:t>
      </w:r>
    </w:p>
    <w:p>
      <w:pPr>
        <w:pStyle w:val="ListBullet"/>
      </w:pPr>
      <w:r>
        <w:t>Conclusão da ação atual;</w:t>
      </w:r>
    </w:p>
    <w:p>
      <w:pPr>
        <w:pStyle w:val="ListBullet"/>
      </w:pPr>
      <w:r>
        <w:t>Exibição automática do próximo item da fila;</w:t>
      </w:r>
    </w:p>
    <w:p>
      <w:pPr>
        <w:pStyle w:val="ListBullet"/>
      </w:pPr>
      <w:r>
        <w:t>Possibilidade de pausar e retomar a sessão no ponto anterior.</w:t>
      </w:r>
    </w:p>
    <w:p>
      <w:pPr>
        <w:pStyle w:val="Heading2"/>
      </w:pPr>
      <w:r>
        <w:t>1.7 Modo Foco</w:t>
      </w:r>
    </w:p>
    <w:p>
      <w:r>
        <w:t>Como possibilidade funcional, o sistema poderá oferecer um Modo Foco, reduzindo elementos visuais e exibindo apenas o conteúdo necessário para executar a próxima ação: identificação do lead, empresa, WhatsApp, script sugerido, registro do contato e comando para avançar. A inclusão no MVP ainda será avaliada.</w:t>
      </w:r>
    </w:p>
    <w:p>
      <w:pPr>
        <w:pStyle w:val="Heading2"/>
      </w:pPr>
      <w:r>
        <w:t>1.8 Caixa de entrada operacional</w:t>
      </w:r>
    </w:p>
    <w:p>
      <w:r>
        <w:t>Foi considerada uma área de Caixa de Entrada para concentrar eventos e pendências surgidos desde a última sessão, como respostas recebidas, pedidos de retorno, solicitações de ligação, reuniões marcadas, recusas e follow-ups vencidos. Como não haverá leitura automática do WhatsApp na primeira versão, esses eventos dependerão de registro manual ou futura integração oficial.</w:t>
      </w:r>
    </w:p>
    <w:p>
      <w:pPr>
        <w:pStyle w:val="Heading2"/>
      </w:pPr>
      <w:r>
        <w:t>1.9 Regras funcionais iniciais</w:t>
      </w:r>
    </w:p>
    <w:p>
      <w:pPr>
        <w:pStyle w:val="ListBullet"/>
      </w:pPr>
      <w:r>
        <w:t>O sistema deverá destacar atrasos sem escondê-los após a mudança de data;</w:t>
      </w:r>
    </w:p>
    <w:p>
      <w:pPr>
        <w:pStyle w:val="ListBullet"/>
      </w:pPr>
      <w:r>
        <w:t>A conclusão de uma ação deverá registrar data, hora, usuário e resultado;</w:t>
      </w:r>
    </w:p>
    <w:p>
      <w:pPr>
        <w:pStyle w:val="ListBullet"/>
      </w:pPr>
      <w:r>
        <w:t>O próximo passo poderá ser calculado pela cadência ou definido manualmente;</w:t>
      </w:r>
    </w:p>
    <w:p>
      <w:pPr>
        <w:pStyle w:val="ListBullet"/>
      </w:pPr>
      <w:r>
        <w:t>Leads sem telefone válido deverão ser sinalizados;</w:t>
      </w:r>
    </w:p>
    <w:p>
      <w:pPr>
        <w:pStyle w:val="ListBullet"/>
      </w:pPr>
      <w:r>
        <w:t>O link do WhatsApp deverá ser montado a partir do número normalizado;</w:t>
      </w:r>
    </w:p>
    <w:p>
      <w:pPr>
        <w:pStyle w:val="ListBullet"/>
      </w:pPr>
      <w:r>
        <w:t>O usuário deverá conseguir adiar, reagendar, encerrar ou reclassificar uma ação;</w:t>
      </w:r>
    </w:p>
    <w:p>
      <w:pPr>
        <w:pStyle w:val="ListBullet"/>
      </w:pPr>
      <w:r>
        <w:t>A operação diária deverá funcionar mesmo sem integração com o WhatsApp.</w:t>
      </w:r>
    </w:p>
    <w:p>
      <w:pPr>
        <w:pStyle w:val="Heading2"/>
      </w:pPr>
      <w:r>
        <w:t>1.10 Pontos em aberto</w:t>
      </w:r>
    </w:p>
    <w:p>
      <w:pPr>
        <w:pStyle w:val="ListBullet"/>
      </w:pPr>
      <w:r>
        <w:t>Nome definitivo do menu;</w:t>
      </w:r>
    </w:p>
    <w:p>
      <w:pPr>
        <w:pStyle w:val="ListBullet"/>
      </w:pPr>
      <w:r>
        <w:t>Regras de priorização da fila;</w:t>
      </w:r>
    </w:p>
    <w:p>
      <w:pPr>
        <w:pStyle w:val="ListBullet"/>
      </w:pPr>
      <w:r>
        <w:t>Critérios para tarefas do dia e tarefas atrasadas;</w:t>
      </w:r>
    </w:p>
    <w:p>
      <w:pPr>
        <w:pStyle w:val="ListBullet"/>
      </w:pPr>
      <w:r>
        <w:t>Resultados possíveis após cada contato;</w:t>
      </w:r>
    </w:p>
    <w:p>
      <w:pPr>
        <w:pStyle w:val="ListBullet"/>
      </w:pPr>
      <w:r>
        <w:t>Regras de cálculo da próxima ação;</w:t>
      </w:r>
    </w:p>
    <w:p>
      <w:pPr>
        <w:pStyle w:val="ListBullet"/>
      </w:pPr>
      <w:r>
        <w:t>Necessidade do Modo Foco no MVP;</w:t>
      </w:r>
    </w:p>
    <w:p>
      <w:pPr>
        <w:pStyle w:val="ListBullet"/>
      </w:pPr>
      <w:r>
        <w:t>Formato da Caixa de Entrada;</w:t>
      </w:r>
    </w:p>
    <w:p>
      <w:pPr>
        <w:pStyle w:val="ListBullet"/>
      </w:pPr>
      <w:r>
        <w:t>Comportamento ao pausar e retomar uma sessão.</w:t>
      </w:r>
    </w:p>
    <w:p>
      <w:pPr>
        <w:pStyle w:val="Heading1"/>
      </w:pPr>
      <w:r>
        <w:t>2. Ficha do Lead</w:t>
      </w:r>
    </w:p>
    <w:p>
      <w:pPr>
        <w:pStyle w:val="Heading2"/>
      </w:pPr>
      <w:r>
        <w:t>2.1 Objetivo do módulo</w:t>
      </w:r>
    </w:p>
    <w:p>
      <w:r>
        <w:t>A Ficha do Lead será o registro central de cada oportunidade trabalhada. Ela deverá concentrar as informações relevantes, o histórico da operação e as ações disponíveis sem obrigar o usuário a navegar por várias telas. O lead deve ser tratado como um processo em andamento, não apenas como um cadastro estático.</w:t>
      </w:r>
    </w:p>
    <w:p>
      <w:r>
        <w:rPr>
          <w:b/>
        </w:rPr>
        <w:t xml:space="preserve">Princípio central: </w:t>
      </w:r>
      <w:r>
        <w:t>ao abrir um lead, a informação mais importante deve ser a próxima ação necessária.</w:t>
      </w:r>
    </w:p>
    <w:p>
      <w:pPr>
        <w:pStyle w:val="Heading2"/>
      </w:pPr>
      <w:r>
        <w:t>2.2 Abertura da ficha</w:t>
      </w:r>
    </w:p>
    <w:p>
      <w:r>
        <w:t>A ficha poderá ser acessada a partir da Home, da fila de trabalho, das campanhas, da pesquisa, dos relatórios e de outras listas. Ela poderá abrir como página completa, painel lateral ou janela expandida, decisão que ficará para a etapa de UX.</w:t>
      </w:r>
    </w:p>
    <w:p>
      <w:pPr>
        <w:pStyle w:val="Heading2"/>
      </w:pPr>
      <w:r>
        <w:t>2.3 Cabeçalho do lead</w:t>
      </w:r>
    </w:p>
    <w:p>
      <w:pPr>
        <w:pStyle w:val="ListBullet"/>
      </w:pPr>
      <w:r>
        <w:t>Nome do lead, negócio ou oportunidade;</w:t>
      </w:r>
    </w:p>
    <w:p>
      <w:pPr>
        <w:pStyle w:val="ListBullet"/>
      </w:pPr>
      <w:r>
        <w:t>Nome da empresa ou clínica;</w:t>
      </w:r>
    </w:p>
    <w:p>
      <w:pPr>
        <w:pStyle w:val="ListBullet"/>
      </w:pPr>
      <w:r>
        <w:t>Campanha atual;</w:t>
      </w:r>
    </w:p>
    <w:p>
      <w:pPr>
        <w:pStyle w:val="ListBullet"/>
      </w:pPr>
      <w:r>
        <w:t>Status geral;</w:t>
      </w:r>
    </w:p>
    <w:p>
      <w:pPr>
        <w:pStyle w:val="ListBullet"/>
      </w:pPr>
      <w:r>
        <w:t>Produto ou solução relacionada;</w:t>
      </w:r>
    </w:p>
    <w:p>
      <w:pPr>
        <w:pStyle w:val="ListBullet"/>
      </w:pPr>
      <w:r>
        <w:t>Próxima ação em destaque;</w:t>
      </w:r>
    </w:p>
    <w:p>
      <w:pPr>
        <w:pStyle w:val="ListBullet"/>
      </w:pPr>
      <w:r>
        <w:t>Prazo da próxima ação;</w:t>
      </w:r>
    </w:p>
    <w:p>
      <w:pPr>
        <w:pStyle w:val="ListBullet"/>
      </w:pPr>
      <w:r>
        <w:t>Indicador de atraso, quando aplicável.</w:t>
      </w:r>
    </w:p>
    <w:p>
      <w:pPr>
        <w:pStyle w:val="Heading2"/>
      </w:pPr>
      <w:r>
        <w:t>2.4 Blocos funcionais</w:t>
      </w:r>
    </w:p>
    <w:p>
      <w:pPr>
        <w:pStyle w:val="ListBullet"/>
      </w:pPr>
      <w:r>
        <w:rPr>
          <w:b/>
        </w:rPr>
        <w:t xml:space="preserve">Resumo: </w:t>
      </w:r>
      <w:r>
        <w:t>Informações essenciais do lead, origem, campanha, produto, valor, status e responsável.</w:t>
      </w:r>
    </w:p>
    <w:p>
      <w:pPr>
        <w:pStyle w:val="ListBullet"/>
      </w:pPr>
      <w:r>
        <w:rPr>
          <w:b/>
        </w:rPr>
        <w:t xml:space="preserve">Contatos: </w:t>
      </w:r>
      <w:r>
        <w:t>Nome do contato, função, telefone, WhatsApp, e-mail e vínculo com a empresa ou negócio.</w:t>
      </w:r>
    </w:p>
    <w:p>
      <w:pPr>
        <w:pStyle w:val="ListBullet"/>
      </w:pPr>
      <w:r>
        <w:rPr>
          <w:b/>
        </w:rPr>
        <w:t xml:space="preserve">Cadência: </w:t>
      </w:r>
      <w:r>
        <w:t>Etapa atual, ações concluídas, próxima ação, datas e scripts relacionados.</w:t>
      </w:r>
    </w:p>
    <w:p>
      <w:pPr>
        <w:pStyle w:val="ListBullet"/>
      </w:pPr>
      <w:r>
        <w:rPr>
          <w:b/>
        </w:rPr>
        <w:t xml:space="preserve">Histórico: </w:t>
      </w:r>
      <w:r>
        <w:t>Linha do tempo com importações, mensagens, ligações, respostas, alterações, agendamentos, observações e encerramentos.</w:t>
      </w:r>
    </w:p>
    <w:p>
      <w:pPr>
        <w:pStyle w:val="ListBullet"/>
      </w:pPr>
      <w:r>
        <w:rPr>
          <w:b/>
        </w:rPr>
        <w:t xml:space="preserve">Scripts: </w:t>
      </w:r>
      <w:r>
        <w:t>Mensagem sugerida para o estágio atual e acesso ao banco de scripts.</w:t>
      </w:r>
    </w:p>
    <w:p>
      <w:pPr>
        <w:pStyle w:val="ListBullet"/>
      </w:pPr>
      <w:r>
        <w:rPr>
          <w:b/>
        </w:rPr>
        <w:t xml:space="preserve">Observações: </w:t>
      </w:r>
      <w:r>
        <w:t>Campo livre para informações contextuais e notas operacionais.</w:t>
      </w:r>
    </w:p>
    <w:p>
      <w:pPr>
        <w:pStyle w:val="ListBullet"/>
      </w:pPr>
      <w:r>
        <w:rPr>
          <w:b/>
        </w:rPr>
        <w:t xml:space="preserve">Campanhas: </w:t>
      </w:r>
      <w:r>
        <w:t>Registro das campanhas em que o lead já participou ou participa.</w:t>
      </w:r>
    </w:p>
    <w:p>
      <w:pPr>
        <w:pStyle w:val="ListBullet"/>
      </w:pPr>
      <w:r>
        <w:rPr>
          <w:b/>
        </w:rPr>
        <w:t xml:space="preserve">Arquivos e referências: </w:t>
      </w:r>
      <w:r>
        <w:t>Possível área futura para propostas, documentos, links e materiais relacionados.</w:t>
      </w:r>
    </w:p>
    <w:p>
      <w:pPr>
        <w:pStyle w:val="Heading2"/>
      </w:pPr>
      <w:r>
        <w:t>2.5 Ações rápidas da ficha</w:t>
      </w:r>
    </w:p>
    <w:p>
      <w:pPr>
        <w:pStyle w:val="ListBullet"/>
      </w:pPr>
      <w:r>
        <w:t>Abrir WhatsApp;</w:t>
      </w:r>
    </w:p>
    <w:p>
      <w:pPr>
        <w:pStyle w:val="ListBullet"/>
      </w:pPr>
      <w:r>
        <w:t>Copiar script sugerido;</w:t>
      </w:r>
    </w:p>
    <w:p>
      <w:pPr>
        <w:pStyle w:val="ListBullet"/>
      </w:pPr>
      <w:r>
        <w:t>Registrar contato;</w:t>
      </w:r>
    </w:p>
    <w:p>
      <w:pPr>
        <w:pStyle w:val="ListBullet"/>
      </w:pPr>
      <w:r>
        <w:t>Registrar resposta;</w:t>
      </w:r>
    </w:p>
    <w:p>
      <w:pPr>
        <w:pStyle w:val="ListBullet"/>
      </w:pPr>
      <w:r>
        <w:t>Marcar ação como concluída;</w:t>
      </w:r>
    </w:p>
    <w:p>
      <w:pPr>
        <w:pStyle w:val="ListBullet"/>
      </w:pPr>
      <w:r>
        <w:t>Agendar ou reagendar follow-up;</w:t>
      </w:r>
    </w:p>
    <w:p>
      <w:pPr>
        <w:pStyle w:val="ListBullet"/>
      </w:pPr>
      <w:r>
        <w:t>Alterar estágio;</w:t>
      </w:r>
    </w:p>
    <w:p>
      <w:pPr>
        <w:pStyle w:val="ListBullet"/>
      </w:pPr>
      <w:r>
        <w:t>Encerrar cadência;</w:t>
      </w:r>
    </w:p>
    <w:p>
      <w:pPr>
        <w:pStyle w:val="ListBullet"/>
      </w:pPr>
      <w:r>
        <w:t>Marcar como oportunidade futura;</w:t>
      </w:r>
    </w:p>
    <w:p>
      <w:pPr>
        <w:pStyle w:val="ListBullet"/>
      </w:pPr>
      <w:r>
        <w:t>Adicionar observação;</w:t>
      </w:r>
    </w:p>
    <w:p>
      <w:pPr>
        <w:pStyle w:val="ListBullet"/>
      </w:pPr>
      <w:r>
        <w:t>Editar dados do lead ou do contato.</w:t>
      </w:r>
    </w:p>
    <w:p>
      <w:pPr>
        <w:pStyle w:val="Heading2"/>
      </w:pPr>
      <w:r>
        <w:t>2.6 Registro de interações</w:t>
      </w:r>
    </w:p>
    <w:p>
      <w:r>
        <w:t>Como a primeira versão não monitorará automaticamente o WhatsApp, o sistema deverá permitir o registro manual rápido das interações. O usuário poderá informar o tipo de contato, o resultado, um resumo da resposta e o próximo passo.</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8F5"/>
          </w:tcPr>
          <w:p>
            <w:r>
              <w:t>Campo</w:t>
            </w:r>
          </w:p>
        </w:tc>
        <w:tc>
          <w:tcPr>
            <w:tcW w:type="dxa" w:w="5040"/>
            <w:shd w:fill="D9E8F5"/>
          </w:tcPr>
          <w:p>
            <w:r>
              <w:t>Descrição</w:t>
            </w:r>
          </w:p>
        </w:tc>
      </w:tr>
      <w:tr>
        <w:tc>
          <w:tcPr>
            <w:tcW w:type="dxa" w:w="5040"/>
          </w:tcPr>
          <w:p>
            <w:r>
              <w:t>Tipo de interação</w:t>
            </w:r>
          </w:p>
        </w:tc>
        <w:tc>
          <w:tcPr>
            <w:tcW w:type="dxa" w:w="5040"/>
          </w:tcPr>
          <w:p>
            <w:r>
              <w:t>WhatsApp, ligação, e-mail, reunião ou outro canal.</w:t>
            </w:r>
          </w:p>
        </w:tc>
      </w:tr>
      <w:tr>
        <w:tc>
          <w:tcPr>
            <w:tcW w:type="dxa" w:w="5040"/>
          </w:tcPr>
          <w:p>
            <w:r>
              <w:t>Data e hora</w:t>
            </w:r>
          </w:p>
        </w:tc>
        <w:tc>
          <w:tcPr>
            <w:tcW w:type="dxa" w:w="5040"/>
          </w:tcPr>
          <w:p>
            <w:r>
              <w:t>Preenchimento automático, com possibilidade de ajuste.</w:t>
            </w:r>
          </w:p>
        </w:tc>
      </w:tr>
      <w:tr>
        <w:tc>
          <w:tcPr>
            <w:tcW w:type="dxa" w:w="5040"/>
          </w:tcPr>
          <w:p>
            <w:r>
              <w:t>Resultado</w:t>
            </w:r>
          </w:p>
        </w:tc>
        <w:tc>
          <w:tcPr>
            <w:tcW w:type="dxa" w:w="5040"/>
          </w:tcPr>
          <w:p>
            <w:r>
              <w:t>Sem resposta, respondeu, pediu retorno, sem interesse, reunião marcada, negociação, entre outros.</w:t>
            </w:r>
          </w:p>
        </w:tc>
      </w:tr>
      <w:tr>
        <w:tc>
          <w:tcPr>
            <w:tcW w:type="dxa" w:w="5040"/>
          </w:tcPr>
          <w:p>
            <w:r>
              <w:t>Resumo</w:t>
            </w:r>
          </w:p>
        </w:tc>
        <w:tc>
          <w:tcPr>
            <w:tcW w:type="dxa" w:w="5040"/>
          </w:tcPr>
          <w:p>
            <w:r>
              <w:t>Anotação breve do que aconteceu.</w:t>
            </w:r>
          </w:p>
        </w:tc>
      </w:tr>
      <w:tr>
        <w:tc>
          <w:tcPr>
            <w:tcW w:type="dxa" w:w="5040"/>
          </w:tcPr>
          <w:p>
            <w:r>
              <w:t>Próxima ação</w:t>
            </w:r>
          </w:p>
        </w:tc>
        <w:tc>
          <w:tcPr>
            <w:tcW w:type="dxa" w:w="5040"/>
          </w:tcPr>
          <w:p>
            <w:r>
              <w:t>Etapa seguinte da cadência ou ação personalizada.</w:t>
            </w:r>
          </w:p>
        </w:tc>
      </w:tr>
      <w:tr>
        <w:tc>
          <w:tcPr>
            <w:tcW w:type="dxa" w:w="5040"/>
          </w:tcPr>
          <w:p>
            <w:r>
              <w:t>Data do próximo contato</w:t>
            </w:r>
          </w:p>
        </w:tc>
        <w:tc>
          <w:tcPr>
            <w:tcW w:type="dxa" w:w="5040"/>
          </w:tcPr>
          <w:p>
            <w:r>
              <w:t>Prazo ou agendamento do retorno.</w:t>
            </w:r>
          </w:p>
        </w:tc>
      </w:tr>
      <w:tr>
        <w:tc>
          <w:tcPr>
            <w:tcW w:type="dxa" w:w="5040"/>
          </w:tcPr>
          <w:p>
            <w:r>
              <w:t>Usuário</w:t>
            </w:r>
          </w:p>
        </w:tc>
        <w:tc>
          <w:tcPr>
            <w:tcW w:type="dxa" w:w="5040"/>
          </w:tcPr>
          <w:p>
            <w:r>
              <w:t>Pessoa responsável pelo registro.</w:t>
            </w:r>
          </w:p>
        </w:tc>
      </w:tr>
    </w:tbl>
    <w:p>
      <w:pPr>
        <w:pStyle w:val="Heading2"/>
      </w:pPr>
      <w:r>
        <w:t>2.7 Relação entre lead, contato e campanha</w:t>
      </w:r>
    </w:p>
    <w:p>
      <w:r>
        <w:t>A modelagem deverá considerar que um lead ou negócio pode possuir mais de um contato, como médico, secretária, gestor ou financeiro. Da mesma forma, um mesmo lead poderá participar de campanhas diferentes ao longo do tempo sem ser duplicado na base principal. A campanha representa o contexto da ação; o lead representa o registro permanente; o contato representa a pessoa ou canal de comunicação relacionado.</w:t>
      </w:r>
    </w:p>
    <w:p>
      <w:pPr>
        <w:pStyle w:val="Heading2"/>
      </w:pPr>
      <w:r>
        <w:t>2.8 Encerramento da cadência</w:t>
      </w:r>
    </w:p>
    <w:p>
      <w:r>
        <w:t>Ao concluir a última etapa, a ficha deverá exigir ou sugerir um desfecho para evitar registros abandonados. Entre as possibilidades:</w:t>
      </w:r>
    </w:p>
    <w:p>
      <w:pPr>
        <w:pStyle w:val="ListBullet"/>
      </w:pPr>
      <w:r>
        <w:t>Encerrado sem resposta;</w:t>
      </w:r>
    </w:p>
    <w:p>
      <w:pPr>
        <w:pStyle w:val="ListBullet"/>
      </w:pPr>
      <w:r>
        <w:t>Sem interesse;</w:t>
      </w:r>
    </w:p>
    <w:p>
      <w:pPr>
        <w:pStyle w:val="ListBullet"/>
      </w:pPr>
      <w:r>
        <w:t>Valor ou condição inviável;</w:t>
      </w:r>
    </w:p>
    <w:p>
      <w:pPr>
        <w:pStyle w:val="ListBullet"/>
      </w:pPr>
      <w:r>
        <w:t>Reunião agendada;</w:t>
      </w:r>
    </w:p>
    <w:p>
      <w:pPr>
        <w:pStyle w:val="ListBullet"/>
      </w:pPr>
      <w:r>
        <w:t>Oportunidade em negociação;</w:t>
      </w:r>
    </w:p>
    <w:p>
      <w:pPr>
        <w:pStyle w:val="ListBullet"/>
      </w:pPr>
      <w:r>
        <w:t>Retornar futuramente;</w:t>
      </w:r>
    </w:p>
    <w:p>
      <w:pPr>
        <w:pStyle w:val="ListBullet"/>
      </w:pPr>
      <w:r>
        <w:t>Contato inválido;</w:t>
      </w:r>
    </w:p>
    <w:p>
      <w:pPr>
        <w:pStyle w:val="ListBullet"/>
      </w:pPr>
      <w:r>
        <w:t>Outro motivo com observação.</w:t>
      </w:r>
    </w:p>
    <w:p>
      <w:pPr>
        <w:pStyle w:val="Heading2"/>
      </w:pPr>
      <w:r>
        <w:t>2.9 Regras funcionais iniciais</w:t>
      </w:r>
    </w:p>
    <w:p>
      <w:pPr>
        <w:pStyle w:val="ListBullet"/>
      </w:pPr>
      <w:r>
        <w:t>Toda mudança relevante deverá gerar um item no histórico;</w:t>
      </w:r>
    </w:p>
    <w:p>
      <w:pPr>
        <w:pStyle w:val="ListBullet"/>
      </w:pPr>
      <w:r>
        <w:t>A ficha deverá preservar o histórico mesmo após o encerramento;</w:t>
      </w:r>
    </w:p>
    <w:p>
      <w:pPr>
        <w:pStyle w:val="ListBullet"/>
      </w:pPr>
      <w:r>
        <w:t>A próxima ação deverá ficar visualmente destacada;</w:t>
      </w:r>
    </w:p>
    <w:p>
      <w:pPr>
        <w:pStyle w:val="ListBullet"/>
      </w:pPr>
      <w:r>
        <w:t>Dados ausentes não deverão impedir a abertura ou o trabalho do lead;</w:t>
      </w:r>
    </w:p>
    <w:p>
      <w:pPr>
        <w:pStyle w:val="ListBullet"/>
      </w:pPr>
      <w:r>
        <w:t>Campos críticos ausentes ou inválidos deverão ser sinalizados;</w:t>
      </w:r>
    </w:p>
    <w:p>
      <w:pPr>
        <w:pStyle w:val="ListBullet"/>
      </w:pPr>
      <w:r>
        <w:t>O WhatsApp deverá abrir a conversa, mas o registro da resposta será manual na primeira versão;</w:t>
      </w:r>
    </w:p>
    <w:p>
      <w:pPr>
        <w:pStyle w:val="ListBullet"/>
      </w:pPr>
      <w:r>
        <w:t>O mesmo lead não deverá ser duplicado apenas por participar de nova campanha;</w:t>
      </w:r>
    </w:p>
    <w:p>
      <w:pPr>
        <w:pStyle w:val="ListBullet"/>
      </w:pPr>
      <w:r>
        <w:t>Alterações de contato deverão preservar rastreabilidade quando necessário.</w:t>
      </w:r>
    </w:p>
    <w:p>
      <w:pPr>
        <w:pStyle w:val="Heading2"/>
      </w:pPr>
      <w:r>
        <w:t>2.10 Pontos em aberto</w:t>
      </w:r>
    </w:p>
    <w:p>
      <w:pPr>
        <w:pStyle w:val="ListBullet"/>
      </w:pPr>
      <w:r>
        <w:t>Identificador principal do lead: ID do negócio, ID do lead ou regra combinada;</w:t>
      </w:r>
    </w:p>
    <w:p>
      <w:pPr>
        <w:pStyle w:val="ListBullet"/>
      </w:pPr>
      <w:r>
        <w:t>Nomenclatura exibida: lead, negócio, oportunidade ou cliente;</w:t>
      </w:r>
    </w:p>
    <w:p>
      <w:pPr>
        <w:pStyle w:val="ListBullet"/>
      </w:pPr>
      <w:r>
        <w:t>Campos obrigatórios e opcionais;</w:t>
      </w:r>
    </w:p>
    <w:p>
      <w:pPr>
        <w:pStyle w:val="ListBullet"/>
      </w:pPr>
      <w:r>
        <w:t>Layout definitivo da ficha;</w:t>
      </w:r>
    </w:p>
    <w:p>
      <w:pPr>
        <w:pStyle w:val="ListBullet"/>
      </w:pPr>
      <w:r>
        <w:t>Lista completa de status e resultados;</w:t>
      </w:r>
    </w:p>
    <w:p>
      <w:pPr>
        <w:pStyle w:val="ListBullet"/>
      </w:pPr>
      <w:r>
        <w:t>Regras de edição e permissões;</w:t>
      </w:r>
    </w:p>
    <w:p>
      <w:pPr>
        <w:pStyle w:val="ListBullet"/>
      </w:pPr>
      <w:r>
        <w:t>Critérios de duplicidade;</w:t>
      </w:r>
    </w:p>
    <w:p>
      <w:pPr>
        <w:pStyle w:val="ListBullet"/>
      </w:pPr>
      <w:r>
        <w:t>Vínculo entre múltiplos contatos e um mesmo negócio;</w:t>
      </w:r>
    </w:p>
    <w:p>
      <w:pPr>
        <w:pStyle w:val="ListBullet"/>
      </w:pPr>
      <w:r>
        <w:t>Quais informações entrarão no MVP e quais ficarão para versões futuras.</w:t>
      </w:r>
    </w:p>
    <w:p>
      <w:pPr>
        <w:pStyle w:val="Heading1"/>
      </w:pPr>
      <w:r>
        <w:t>3. Integração entre os dois módulos</w:t>
      </w:r>
    </w:p>
    <w:p>
      <w:r>
        <w:t>O menu Operação / Hoje deverá usar os dados da Ficha do Lead para organizar a fila e exibir as ações pendentes. A Ficha, por sua vez, deverá permitir concluir a ação, registrar o resultado e definir o próximo passo. Essa atualização alimentará novamente a fila operacional e os indicadores da Home.</w:t>
      </w:r>
    </w:p>
    <w:p>
      <w:r>
        <w:rPr>
          <w:b/>
        </w:rPr>
        <w:t xml:space="preserve">Fluxo funcional esperado: </w:t>
      </w:r>
      <w:r>
        <w:t>fila de trabalho → abertura do lead → execução do contato → registro do resultado → definição da próxima ação → atualização automática da fila, da cadência e do progresso diário.</w:t>
      </w:r>
    </w:p>
    <w:p>
      <w:pPr>
        <w:pStyle w:val="Heading1"/>
      </w:pPr>
      <w:r>
        <w:t>4. Status da consolidação</w:t>
      </w:r>
    </w:p>
    <w:p>
      <w:r>
        <w:t>Os dois módulos estão consolidados como proposta funcional provisória. Eles poderão receber ajustes quando forem definidos a cadência, os campos da base de dados, as campanhas, a importação de listas e a arquitetura técnica. Nenhum detalhe visual ou regra de negócio aqui descrito deve ser considerado definitivo antes da validação final do MVP.</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Central de Prospecção • Especificação funcional provisória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2C4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43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A566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2C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