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9ED7" w14:textId="1467D858" w:rsidR="00240737" w:rsidRPr="00CB07E2" w:rsidRDefault="00240737" w:rsidP="00240737">
      <w:pPr>
        <w:pStyle w:val="Ttulo1"/>
        <w:numPr>
          <w:ilvl w:val="0"/>
          <w:numId w:val="0"/>
        </w:numPr>
        <w:spacing w:before="0"/>
        <w:ind w:left="2016" w:hanging="2016"/>
        <w:rPr>
          <w:sz w:val="24"/>
          <w:szCs w:val="24"/>
          <w:u w:val="single"/>
          <w:lang w:val="pt-BR"/>
        </w:rPr>
      </w:pPr>
      <w:bookmarkStart w:id="0" w:name="_Toc163233241"/>
      <w:r w:rsidRPr="00CB07E2">
        <w:rPr>
          <w:sz w:val="24"/>
          <w:szCs w:val="24"/>
          <w:u w:val="single"/>
          <w:lang w:val="pt-BR"/>
        </w:rPr>
        <w:t xml:space="preserve">1. </w:t>
      </w:r>
      <w:r w:rsidR="00135AF0" w:rsidRPr="00CB07E2">
        <w:rPr>
          <w:sz w:val="24"/>
          <w:szCs w:val="24"/>
          <w:u w:val="single"/>
          <w:lang w:val="pt-BR"/>
        </w:rPr>
        <w:t>Í</w:t>
      </w:r>
      <w:r w:rsidR="00E906AE" w:rsidRPr="00CB07E2">
        <w:rPr>
          <w:sz w:val="24"/>
          <w:szCs w:val="24"/>
          <w:u w:val="single"/>
          <w:lang w:val="pt-BR"/>
        </w:rPr>
        <w:t>NDICE</w:t>
      </w:r>
      <w:bookmarkEnd w:id="0"/>
    </w:p>
    <w:p w14:paraId="3BF42DD8" w14:textId="4CB7EC0D" w:rsidR="00295ECC" w:rsidRDefault="00135AF0">
      <w:pPr>
        <w:pStyle w:val="Sumrio1"/>
        <w:tabs>
          <w:tab w:val="right" w:leader="dot" w:pos="9017"/>
        </w:tabs>
        <w:rPr>
          <w:rFonts w:eastAsiaTheme="minorEastAsia" w:cstheme="minorBidi"/>
          <w:b w:val="0"/>
          <w:bCs w:val="0"/>
          <w:caps w:val="0"/>
          <w:noProof/>
          <w:sz w:val="22"/>
          <w:szCs w:val="22"/>
          <w:lang w:val="pt-BR" w:eastAsia="pt-BR"/>
        </w:rPr>
      </w:pPr>
      <w:r w:rsidRPr="00CB07E2">
        <w:rPr>
          <w:rFonts w:ascii="Times New Roman" w:hAnsi="Times New Roman"/>
          <w:sz w:val="24"/>
          <w:szCs w:val="24"/>
          <w:lang w:val="pt-BR"/>
        </w:rPr>
        <w:fldChar w:fldCharType="begin"/>
      </w:r>
      <w:r w:rsidRPr="00CB07E2">
        <w:rPr>
          <w:rFonts w:ascii="Times New Roman" w:hAnsi="Times New Roman"/>
          <w:sz w:val="24"/>
          <w:szCs w:val="24"/>
          <w:lang w:val="pt-BR"/>
        </w:rPr>
        <w:instrText xml:space="preserve"> TOC \o "1-2" \h \z \u </w:instrText>
      </w:r>
      <w:r w:rsidRPr="00CB07E2">
        <w:rPr>
          <w:rFonts w:ascii="Times New Roman" w:hAnsi="Times New Roman"/>
          <w:sz w:val="24"/>
          <w:szCs w:val="24"/>
          <w:lang w:val="pt-BR"/>
        </w:rPr>
        <w:fldChar w:fldCharType="separate"/>
      </w:r>
      <w:hyperlink w:anchor="_Toc163233241" w:history="1">
        <w:r w:rsidR="00295ECC" w:rsidRPr="009739A0">
          <w:rPr>
            <w:rStyle w:val="Hyperlink"/>
            <w:noProof/>
            <w:lang w:val="pt-BR"/>
          </w:rPr>
          <w:t>1. ÍNDICE</w:t>
        </w:r>
        <w:r w:rsidR="00295ECC">
          <w:rPr>
            <w:noProof/>
            <w:webHidden/>
          </w:rPr>
          <w:tab/>
        </w:r>
        <w:r w:rsidR="00295ECC">
          <w:rPr>
            <w:noProof/>
            <w:webHidden/>
          </w:rPr>
          <w:fldChar w:fldCharType="begin"/>
        </w:r>
        <w:r w:rsidR="00295ECC">
          <w:rPr>
            <w:noProof/>
            <w:webHidden/>
          </w:rPr>
          <w:instrText xml:space="preserve"> PAGEREF _Toc163233241 \h </w:instrText>
        </w:r>
        <w:r w:rsidR="00295ECC">
          <w:rPr>
            <w:noProof/>
            <w:webHidden/>
          </w:rPr>
        </w:r>
        <w:r w:rsidR="00295ECC">
          <w:rPr>
            <w:noProof/>
            <w:webHidden/>
          </w:rPr>
          <w:fldChar w:fldCharType="separate"/>
        </w:r>
        <w:r w:rsidR="00295ECC">
          <w:rPr>
            <w:noProof/>
            <w:webHidden/>
          </w:rPr>
          <w:t>2</w:t>
        </w:r>
        <w:r w:rsidR="00295ECC">
          <w:rPr>
            <w:noProof/>
            <w:webHidden/>
          </w:rPr>
          <w:fldChar w:fldCharType="end"/>
        </w:r>
      </w:hyperlink>
    </w:p>
    <w:p w14:paraId="218F7E81" w14:textId="48B1997A"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42" w:history="1">
        <w:r w:rsidRPr="009739A0">
          <w:rPr>
            <w:rStyle w:val="Hyperlink"/>
            <w:noProof/>
            <w:lang w:val="pt-BR"/>
          </w:rPr>
          <w:t>2. Objetivo</w:t>
        </w:r>
        <w:r>
          <w:rPr>
            <w:noProof/>
            <w:webHidden/>
          </w:rPr>
          <w:tab/>
        </w:r>
        <w:r>
          <w:rPr>
            <w:noProof/>
            <w:webHidden/>
          </w:rPr>
          <w:fldChar w:fldCharType="begin"/>
        </w:r>
        <w:r>
          <w:rPr>
            <w:noProof/>
            <w:webHidden/>
          </w:rPr>
          <w:instrText xml:space="preserve"> PAGEREF _Toc163233242 \h </w:instrText>
        </w:r>
        <w:r>
          <w:rPr>
            <w:noProof/>
            <w:webHidden/>
          </w:rPr>
        </w:r>
        <w:r>
          <w:rPr>
            <w:noProof/>
            <w:webHidden/>
          </w:rPr>
          <w:fldChar w:fldCharType="separate"/>
        </w:r>
        <w:r>
          <w:rPr>
            <w:noProof/>
            <w:webHidden/>
          </w:rPr>
          <w:t>3</w:t>
        </w:r>
        <w:r>
          <w:rPr>
            <w:noProof/>
            <w:webHidden/>
          </w:rPr>
          <w:fldChar w:fldCharType="end"/>
        </w:r>
      </w:hyperlink>
    </w:p>
    <w:p w14:paraId="18F4D5D6" w14:textId="352DA5C0"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43" w:history="1">
        <w:r w:rsidRPr="009739A0">
          <w:rPr>
            <w:rStyle w:val="Hyperlink"/>
            <w:noProof/>
            <w:lang w:val="pt-BR"/>
          </w:rPr>
          <w:t>3. Definições e Abreviações</w:t>
        </w:r>
        <w:r>
          <w:rPr>
            <w:noProof/>
            <w:webHidden/>
          </w:rPr>
          <w:tab/>
        </w:r>
        <w:r>
          <w:rPr>
            <w:noProof/>
            <w:webHidden/>
          </w:rPr>
          <w:fldChar w:fldCharType="begin"/>
        </w:r>
        <w:r>
          <w:rPr>
            <w:noProof/>
            <w:webHidden/>
          </w:rPr>
          <w:instrText xml:space="preserve"> PAGEREF _Toc163233243 \h </w:instrText>
        </w:r>
        <w:r>
          <w:rPr>
            <w:noProof/>
            <w:webHidden/>
          </w:rPr>
        </w:r>
        <w:r>
          <w:rPr>
            <w:noProof/>
            <w:webHidden/>
          </w:rPr>
          <w:fldChar w:fldCharType="separate"/>
        </w:r>
        <w:r>
          <w:rPr>
            <w:noProof/>
            <w:webHidden/>
          </w:rPr>
          <w:t>3</w:t>
        </w:r>
        <w:r>
          <w:rPr>
            <w:noProof/>
            <w:webHidden/>
          </w:rPr>
          <w:fldChar w:fldCharType="end"/>
        </w:r>
      </w:hyperlink>
    </w:p>
    <w:p w14:paraId="03BC2459" w14:textId="79BABAB4"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44" w:history="1">
        <w:r w:rsidRPr="009739A0">
          <w:rPr>
            <w:rStyle w:val="Hyperlink"/>
            <w:noProof/>
            <w:lang w:val="pt-BR"/>
          </w:rPr>
          <w:t>4. Responsabilidades</w:t>
        </w:r>
        <w:r>
          <w:rPr>
            <w:noProof/>
            <w:webHidden/>
          </w:rPr>
          <w:tab/>
        </w:r>
        <w:r>
          <w:rPr>
            <w:noProof/>
            <w:webHidden/>
          </w:rPr>
          <w:fldChar w:fldCharType="begin"/>
        </w:r>
        <w:r>
          <w:rPr>
            <w:noProof/>
            <w:webHidden/>
          </w:rPr>
          <w:instrText xml:space="preserve"> PAGEREF _Toc163233244 \h </w:instrText>
        </w:r>
        <w:r>
          <w:rPr>
            <w:noProof/>
            <w:webHidden/>
          </w:rPr>
        </w:r>
        <w:r>
          <w:rPr>
            <w:noProof/>
            <w:webHidden/>
          </w:rPr>
          <w:fldChar w:fldCharType="separate"/>
        </w:r>
        <w:r>
          <w:rPr>
            <w:noProof/>
            <w:webHidden/>
          </w:rPr>
          <w:t>4</w:t>
        </w:r>
        <w:r>
          <w:rPr>
            <w:noProof/>
            <w:webHidden/>
          </w:rPr>
          <w:fldChar w:fldCharType="end"/>
        </w:r>
      </w:hyperlink>
    </w:p>
    <w:p w14:paraId="63CB273F" w14:textId="1B966F50"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45" w:history="1">
        <w:r w:rsidRPr="009739A0">
          <w:rPr>
            <w:rStyle w:val="Hyperlink"/>
            <w:noProof/>
            <w:lang w:val="pt-BR"/>
          </w:rPr>
          <w:t>5. Procedimento</w:t>
        </w:r>
        <w:r>
          <w:rPr>
            <w:noProof/>
            <w:webHidden/>
          </w:rPr>
          <w:tab/>
        </w:r>
        <w:r>
          <w:rPr>
            <w:noProof/>
            <w:webHidden/>
          </w:rPr>
          <w:fldChar w:fldCharType="begin"/>
        </w:r>
        <w:r>
          <w:rPr>
            <w:noProof/>
            <w:webHidden/>
          </w:rPr>
          <w:instrText xml:space="preserve"> PAGEREF _Toc163233245 \h </w:instrText>
        </w:r>
        <w:r>
          <w:rPr>
            <w:noProof/>
            <w:webHidden/>
          </w:rPr>
        </w:r>
        <w:r>
          <w:rPr>
            <w:noProof/>
            <w:webHidden/>
          </w:rPr>
          <w:fldChar w:fldCharType="separate"/>
        </w:r>
        <w:r>
          <w:rPr>
            <w:noProof/>
            <w:webHidden/>
          </w:rPr>
          <w:t>4</w:t>
        </w:r>
        <w:r>
          <w:rPr>
            <w:noProof/>
            <w:webHidden/>
          </w:rPr>
          <w:fldChar w:fldCharType="end"/>
        </w:r>
      </w:hyperlink>
    </w:p>
    <w:p w14:paraId="03AD8F94" w14:textId="3B528303"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46" w:history="1">
        <w:r w:rsidRPr="009739A0">
          <w:rPr>
            <w:rStyle w:val="Hyperlink"/>
            <w:bCs/>
            <w:noProof/>
            <w:lang w:val="pt-BR"/>
          </w:rPr>
          <w:t>5.1. Procedimento de Controle de acesso</w:t>
        </w:r>
        <w:r>
          <w:rPr>
            <w:noProof/>
            <w:webHidden/>
          </w:rPr>
          <w:tab/>
        </w:r>
        <w:r>
          <w:rPr>
            <w:noProof/>
            <w:webHidden/>
          </w:rPr>
          <w:fldChar w:fldCharType="begin"/>
        </w:r>
        <w:r>
          <w:rPr>
            <w:noProof/>
            <w:webHidden/>
          </w:rPr>
          <w:instrText xml:space="preserve"> PAGEREF _Toc163233246 \h </w:instrText>
        </w:r>
        <w:r>
          <w:rPr>
            <w:noProof/>
            <w:webHidden/>
          </w:rPr>
        </w:r>
        <w:r>
          <w:rPr>
            <w:noProof/>
            <w:webHidden/>
          </w:rPr>
          <w:fldChar w:fldCharType="separate"/>
        </w:r>
        <w:r>
          <w:rPr>
            <w:noProof/>
            <w:webHidden/>
          </w:rPr>
          <w:t>4</w:t>
        </w:r>
        <w:r>
          <w:rPr>
            <w:noProof/>
            <w:webHidden/>
          </w:rPr>
          <w:fldChar w:fldCharType="end"/>
        </w:r>
      </w:hyperlink>
    </w:p>
    <w:p w14:paraId="3469E5A0" w14:textId="5DE6D396"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47" w:history="1">
        <w:r w:rsidRPr="009739A0">
          <w:rPr>
            <w:rStyle w:val="Hyperlink"/>
            <w:bCs/>
            <w:noProof/>
            <w:lang w:val="pt-BR"/>
          </w:rPr>
          <w:t>5.2 Procedimentos de controle de acesso de novo usuário</w:t>
        </w:r>
        <w:r>
          <w:rPr>
            <w:noProof/>
            <w:webHidden/>
          </w:rPr>
          <w:tab/>
        </w:r>
        <w:r>
          <w:rPr>
            <w:noProof/>
            <w:webHidden/>
          </w:rPr>
          <w:fldChar w:fldCharType="begin"/>
        </w:r>
        <w:r>
          <w:rPr>
            <w:noProof/>
            <w:webHidden/>
          </w:rPr>
          <w:instrText xml:space="preserve"> PAGEREF _Toc163233247 \h </w:instrText>
        </w:r>
        <w:r>
          <w:rPr>
            <w:noProof/>
            <w:webHidden/>
          </w:rPr>
        </w:r>
        <w:r>
          <w:rPr>
            <w:noProof/>
            <w:webHidden/>
          </w:rPr>
          <w:fldChar w:fldCharType="separate"/>
        </w:r>
        <w:r>
          <w:rPr>
            <w:noProof/>
            <w:webHidden/>
          </w:rPr>
          <w:t>5</w:t>
        </w:r>
        <w:r>
          <w:rPr>
            <w:noProof/>
            <w:webHidden/>
          </w:rPr>
          <w:fldChar w:fldCharType="end"/>
        </w:r>
      </w:hyperlink>
    </w:p>
    <w:p w14:paraId="5D9B0231" w14:textId="7ACFAD04"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48" w:history="1">
        <w:r w:rsidRPr="009739A0">
          <w:rPr>
            <w:rStyle w:val="Hyperlink"/>
            <w:bCs/>
            <w:noProof/>
            <w:lang w:val="pt-BR"/>
          </w:rPr>
          <w:t>5.3 Procedimentos para alteração de perfil, bloqueio de acesso e remoção de usuário.</w:t>
        </w:r>
        <w:r>
          <w:rPr>
            <w:noProof/>
            <w:webHidden/>
          </w:rPr>
          <w:tab/>
        </w:r>
        <w:r>
          <w:rPr>
            <w:noProof/>
            <w:webHidden/>
          </w:rPr>
          <w:fldChar w:fldCharType="begin"/>
        </w:r>
        <w:r>
          <w:rPr>
            <w:noProof/>
            <w:webHidden/>
          </w:rPr>
          <w:instrText xml:space="preserve"> PAGEREF _Toc163233248 \h </w:instrText>
        </w:r>
        <w:r>
          <w:rPr>
            <w:noProof/>
            <w:webHidden/>
          </w:rPr>
        </w:r>
        <w:r>
          <w:rPr>
            <w:noProof/>
            <w:webHidden/>
          </w:rPr>
          <w:fldChar w:fldCharType="separate"/>
        </w:r>
        <w:r>
          <w:rPr>
            <w:noProof/>
            <w:webHidden/>
          </w:rPr>
          <w:t>6</w:t>
        </w:r>
        <w:r>
          <w:rPr>
            <w:noProof/>
            <w:webHidden/>
          </w:rPr>
          <w:fldChar w:fldCharType="end"/>
        </w:r>
      </w:hyperlink>
    </w:p>
    <w:p w14:paraId="1EAFEE31" w14:textId="0574CB63"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49" w:history="1">
        <w:r w:rsidRPr="009739A0">
          <w:rPr>
            <w:rStyle w:val="Hyperlink"/>
            <w:bCs/>
            <w:noProof/>
            <w:lang w:val="pt-BR"/>
          </w:rPr>
          <w:t>5.4 Criação/alteração de Lista de usuário no sistema.</w:t>
        </w:r>
        <w:r>
          <w:rPr>
            <w:noProof/>
            <w:webHidden/>
          </w:rPr>
          <w:tab/>
        </w:r>
        <w:r>
          <w:rPr>
            <w:noProof/>
            <w:webHidden/>
          </w:rPr>
          <w:fldChar w:fldCharType="begin"/>
        </w:r>
        <w:r>
          <w:rPr>
            <w:noProof/>
            <w:webHidden/>
          </w:rPr>
          <w:instrText xml:space="preserve"> PAGEREF _Toc163233249 \h </w:instrText>
        </w:r>
        <w:r>
          <w:rPr>
            <w:noProof/>
            <w:webHidden/>
          </w:rPr>
        </w:r>
        <w:r>
          <w:rPr>
            <w:noProof/>
            <w:webHidden/>
          </w:rPr>
          <w:fldChar w:fldCharType="separate"/>
        </w:r>
        <w:r>
          <w:rPr>
            <w:noProof/>
            <w:webHidden/>
          </w:rPr>
          <w:t>7</w:t>
        </w:r>
        <w:r>
          <w:rPr>
            <w:noProof/>
            <w:webHidden/>
          </w:rPr>
          <w:fldChar w:fldCharType="end"/>
        </w:r>
      </w:hyperlink>
    </w:p>
    <w:p w14:paraId="5E517FDA" w14:textId="71DA71E0"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50" w:history="1">
        <w:r w:rsidRPr="009739A0">
          <w:rPr>
            <w:rStyle w:val="Hyperlink"/>
            <w:bCs/>
            <w:noProof/>
            <w:lang w:val="pt-BR"/>
          </w:rPr>
          <w:t>5.5 Gerenciamento de senhas</w:t>
        </w:r>
        <w:r>
          <w:rPr>
            <w:noProof/>
            <w:webHidden/>
          </w:rPr>
          <w:tab/>
        </w:r>
        <w:r>
          <w:rPr>
            <w:noProof/>
            <w:webHidden/>
          </w:rPr>
          <w:fldChar w:fldCharType="begin"/>
        </w:r>
        <w:r>
          <w:rPr>
            <w:noProof/>
            <w:webHidden/>
          </w:rPr>
          <w:instrText xml:space="preserve"> PAGEREF _Toc163233250 \h </w:instrText>
        </w:r>
        <w:r>
          <w:rPr>
            <w:noProof/>
            <w:webHidden/>
          </w:rPr>
        </w:r>
        <w:r>
          <w:rPr>
            <w:noProof/>
            <w:webHidden/>
          </w:rPr>
          <w:fldChar w:fldCharType="separate"/>
        </w:r>
        <w:r>
          <w:rPr>
            <w:noProof/>
            <w:webHidden/>
          </w:rPr>
          <w:t>7</w:t>
        </w:r>
        <w:r>
          <w:rPr>
            <w:noProof/>
            <w:webHidden/>
          </w:rPr>
          <w:fldChar w:fldCharType="end"/>
        </w:r>
      </w:hyperlink>
    </w:p>
    <w:p w14:paraId="77A2B4EB" w14:textId="36688298"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51" w:history="1">
        <w:r w:rsidRPr="009739A0">
          <w:rPr>
            <w:rStyle w:val="Hyperlink"/>
            <w:bCs/>
            <w:noProof/>
            <w:lang w:val="pt-BR"/>
          </w:rPr>
          <w:t>5.6 Perfis de Acesso</w:t>
        </w:r>
        <w:r>
          <w:rPr>
            <w:noProof/>
            <w:webHidden/>
          </w:rPr>
          <w:tab/>
        </w:r>
        <w:r>
          <w:rPr>
            <w:noProof/>
            <w:webHidden/>
          </w:rPr>
          <w:fldChar w:fldCharType="begin"/>
        </w:r>
        <w:r>
          <w:rPr>
            <w:noProof/>
            <w:webHidden/>
          </w:rPr>
          <w:instrText xml:space="preserve"> PAGEREF _Toc163233251 \h </w:instrText>
        </w:r>
        <w:r>
          <w:rPr>
            <w:noProof/>
            <w:webHidden/>
          </w:rPr>
        </w:r>
        <w:r>
          <w:rPr>
            <w:noProof/>
            <w:webHidden/>
          </w:rPr>
          <w:fldChar w:fldCharType="separate"/>
        </w:r>
        <w:r>
          <w:rPr>
            <w:noProof/>
            <w:webHidden/>
          </w:rPr>
          <w:t>8</w:t>
        </w:r>
        <w:r>
          <w:rPr>
            <w:noProof/>
            <w:webHidden/>
          </w:rPr>
          <w:fldChar w:fldCharType="end"/>
        </w:r>
      </w:hyperlink>
    </w:p>
    <w:p w14:paraId="38039CB3" w14:textId="47CBDB35"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52" w:history="1">
        <w:r w:rsidRPr="009739A0">
          <w:rPr>
            <w:rStyle w:val="Hyperlink"/>
            <w:bCs/>
            <w:noProof/>
            <w:lang w:val="pt-BR"/>
          </w:rPr>
          <w:t>5.7 Gerenciamento de Segurança</w:t>
        </w:r>
        <w:r>
          <w:rPr>
            <w:noProof/>
            <w:webHidden/>
          </w:rPr>
          <w:tab/>
        </w:r>
        <w:r>
          <w:rPr>
            <w:noProof/>
            <w:webHidden/>
          </w:rPr>
          <w:fldChar w:fldCharType="begin"/>
        </w:r>
        <w:r>
          <w:rPr>
            <w:noProof/>
            <w:webHidden/>
          </w:rPr>
          <w:instrText xml:space="preserve"> PAGEREF _Toc163233252 \h </w:instrText>
        </w:r>
        <w:r>
          <w:rPr>
            <w:noProof/>
            <w:webHidden/>
          </w:rPr>
        </w:r>
        <w:r>
          <w:rPr>
            <w:noProof/>
            <w:webHidden/>
          </w:rPr>
          <w:fldChar w:fldCharType="separate"/>
        </w:r>
        <w:r>
          <w:rPr>
            <w:noProof/>
            <w:webHidden/>
          </w:rPr>
          <w:t>12</w:t>
        </w:r>
        <w:r>
          <w:rPr>
            <w:noProof/>
            <w:webHidden/>
          </w:rPr>
          <w:fldChar w:fldCharType="end"/>
        </w:r>
      </w:hyperlink>
    </w:p>
    <w:p w14:paraId="7D9F4648" w14:textId="078CA38F" w:rsidR="00295ECC" w:rsidRDefault="00295ECC">
      <w:pPr>
        <w:pStyle w:val="Sumrio2"/>
        <w:tabs>
          <w:tab w:val="right" w:leader="dot" w:pos="9017"/>
        </w:tabs>
        <w:rPr>
          <w:rFonts w:eastAsiaTheme="minorEastAsia" w:cstheme="minorBidi"/>
          <w:smallCaps w:val="0"/>
          <w:noProof/>
          <w:sz w:val="22"/>
          <w:szCs w:val="22"/>
          <w:lang w:val="pt-BR" w:eastAsia="pt-BR"/>
        </w:rPr>
      </w:pPr>
      <w:hyperlink w:anchor="_Toc163233253" w:history="1">
        <w:r w:rsidRPr="009739A0">
          <w:rPr>
            <w:rStyle w:val="Hyperlink"/>
            <w:bCs/>
            <w:noProof/>
            <w:lang w:val="pt-BR"/>
          </w:rPr>
          <w:t>5.8 Acesso ao gerenciamento de data e hora</w:t>
        </w:r>
        <w:r>
          <w:rPr>
            <w:noProof/>
            <w:webHidden/>
          </w:rPr>
          <w:tab/>
        </w:r>
        <w:r>
          <w:rPr>
            <w:noProof/>
            <w:webHidden/>
          </w:rPr>
          <w:fldChar w:fldCharType="begin"/>
        </w:r>
        <w:r>
          <w:rPr>
            <w:noProof/>
            <w:webHidden/>
          </w:rPr>
          <w:instrText xml:space="preserve"> PAGEREF _Toc163233253 \h </w:instrText>
        </w:r>
        <w:r>
          <w:rPr>
            <w:noProof/>
            <w:webHidden/>
          </w:rPr>
        </w:r>
        <w:r>
          <w:rPr>
            <w:noProof/>
            <w:webHidden/>
          </w:rPr>
          <w:fldChar w:fldCharType="separate"/>
        </w:r>
        <w:r>
          <w:rPr>
            <w:noProof/>
            <w:webHidden/>
          </w:rPr>
          <w:t>13</w:t>
        </w:r>
        <w:r>
          <w:rPr>
            <w:noProof/>
            <w:webHidden/>
          </w:rPr>
          <w:fldChar w:fldCharType="end"/>
        </w:r>
      </w:hyperlink>
    </w:p>
    <w:p w14:paraId="62582E64" w14:textId="31D9BF12"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54" w:history="1">
        <w:r w:rsidRPr="009739A0">
          <w:rPr>
            <w:rStyle w:val="Hyperlink"/>
            <w:noProof/>
            <w:lang w:val="pt-BR"/>
          </w:rPr>
          <w:t>6. Referências</w:t>
        </w:r>
        <w:r>
          <w:rPr>
            <w:noProof/>
            <w:webHidden/>
          </w:rPr>
          <w:tab/>
        </w:r>
        <w:r>
          <w:rPr>
            <w:noProof/>
            <w:webHidden/>
          </w:rPr>
          <w:fldChar w:fldCharType="begin"/>
        </w:r>
        <w:r>
          <w:rPr>
            <w:noProof/>
            <w:webHidden/>
          </w:rPr>
          <w:instrText xml:space="preserve"> PAGEREF _Toc163233254 \h </w:instrText>
        </w:r>
        <w:r>
          <w:rPr>
            <w:noProof/>
            <w:webHidden/>
          </w:rPr>
        </w:r>
        <w:r>
          <w:rPr>
            <w:noProof/>
            <w:webHidden/>
          </w:rPr>
          <w:fldChar w:fldCharType="separate"/>
        </w:r>
        <w:r>
          <w:rPr>
            <w:noProof/>
            <w:webHidden/>
          </w:rPr>
          <w:t>13</w:t>
        </w:r>
        <w:r>
          <w:rPr>
            <w:noProof/>
            <w:webHidden/>
          </w:rPr>
          <w:fldChar w:fldCharType="end"/>
        </w:r>
      </w:hyperlink>
    </w:p>
    <w:p w14:paraId="6BF8A471" w14:textId="7FB5B206"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55" w:history="1">
        <w:r w:rsidRPr="009739A0">
          <w:rPr>
            <w:rStyle w:val="Hyperlink"/>
            <w:noProof/>
            <w:lang w:val="pt-BR"/>
          </w:rPr>
          <w:t>7. Histórico</w:t>
        </w:r>
        <w:r>
          <w:rPr>
            <w:noProof/>
            <w:webHidden/>
          </w:rPr>
          <w:tab/>
        </w:r>
        <w:r>
          <w:rPr>
            <w:noProof/>
            <w:webHidden/>
          </w:rPr>
          <w:fldChar w:fldCharType="begin"/>
        </w:r>
        <w:r>
          <w:rPr>
            <w:noProof/>
            <w:webHidden/>
          </w:rPr>
          <w:instrText xml:space="preserve"> PAGEREF _Toc163233255 \h </w:instrText>
        </w:r>
        <w:r>
          <w:rPr>
            <w:noProof/>
            <w:webHidden/>
          </w:rPr>
        </w:r>
        <w:r>
          <w:rPr>
            <w:noProof/>
            <w:webHidden/>
          </w:rPr>
          <w:fldChar w:fldCharType="separate"/>
        </w:r>
        <w:r>
          <w:rPr>
            <w:noProof/>
            <w:webHidden/>
          </w:rPr>
          <w:t>13</w:t>
        </w:r>
        <w:r>
          <w:rPr>
            <w:noProof/>
            <w:webHidden/>
          </w:rPr>
          <w:fldChar w:fldCharType="end"/>
        </w:r>
      </w:hyperlink>
    </w:p>
    <w:p w14:paraId="3CC97564" w14:textId="18879FD9"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56" w:history="1">
        <w:r w:rsidRPr="009739A0">
          <w:rPr>
            <w:rStyle w:val="Hyperlink"/>
            <w:noProof/>
            <w:lang w:val="pt-BR"/>
          </w:rPr>
          <w:t>8. VALIDAÇÃO</w:t>
        </w:r>
        <w:r>
          <w:rPr>
            <w:noProof/>
            <w:webHidden/>
          </w:rPr>
          <w:tab/>
        </w:r>
        <w:r>
          <w:rPr>
            <w:noProof/>
            <w:webHidden/>
          </w:rPr>
          <w:fldChar w:fldCharType="begin"/>
        </w:r>
        <w:r>
          <w:rPr>
            <w:noProof/>
            <w:webHidden/>
          </w:rPr>
          <w:instrText xml:space="preserve"> PAGEREF _Toc163233256 \h </w:instrText>
        </w:r>
        <w:r>
          <w:rPr>
            <w:noProof/>
            <w:webHidden/>
          </w:rPr>
        </w:r>
        <w:r>
          <w:rPr>
            <w:noProof/>
            <w:webHidden/>
          </w:rPr>
          <w:fldChar w:fldCharType="separate"/>
        </w:r>
        <w:r>
          <w:rPr>
            <w:noProof/>
            <w:webHidden/>
          </w:rPr>
          <w:t>14</w:t>
        </w:r>
        <w:r>
          <w:rPr>
            <w:noProof/>
            <w:webHidden/>
          </w:rPr>
          <w:fldChar w:fldCharType="end"/>
        </w:r>
      </w:hyperlink>
    </w:p>
    <w:p w14:paraId="17A95E5D" w14:textId="71571F72" w:rsidR="00295ECC" w:rsidRDefault="00295ECC">
      <w:pPr>
        <w:pStyle w:val="Sumrio1"/>
        <w:tabs>
          <w:tab w:val="right" w:leader="dot" w:pos="9017"/>
        </w:tabs>
        <w:rPr>
          <w:rFonts w:eastAsiaTheme="minorEastAsia" w:cstheme="minorBidi"/>
          <w:b w:val="0"/>
          <w:bCs w:val="0"/>
          <w:caps w:val="0"/>
          <w:noProof/>
          <w:sz w:val="22"/>
          <w:szCs w:val="22"/>
          <w:lang w:val="pt-BR" w:eastAsia="pt-BR"/>
        </w:rPr>
      </w:pPr>
      <w:hyperlink w:anchor="_Toc163233257" w:history="1">
        <w:r w:rsidRPr="009739A0">
          <w:rPr>
            <w:rStyle w:val="Hyperlink"/>
            <w:noProof/>
            <w:lang w:val="pt-BR"/>
          </w:rPr>
          <w:t>9. Anexos</w:t>
        </w:r>
        <w:r>
          <w:rPr>
            <w:noProof/>
            <w:webHidden/>
          </w:rPr>
          <w:tab/>
        </w:r>
        <w:r>
          <w:rPr>
            <w:noProof/>
            <w:webHidden/>
          </w:rPr>
          <w:fldChar w:fldCharType="begin"/>
        </w:r>
        <w:r>
          <w:rPr>
            <w:noProof/>
            <w:webHidden/>
          </w:rPr>
          <w:instrText xml:space="preserve"> PAGEREF _Toc163233257 \h </w:instrText>
        </w:r>
        <w:r>
          <w:rPr>
            <w:noProof/>
            <w:webHidden/>
          </w:rPr>
        </w:r>
        <w:r>
          <w:rPr>
            <w:noProof/>
            <w:webHidden/>
          </w:rPr>
          <w:fldChar w:fldCharType="separate"/>
        </w:r>
        <w:r>
          <w:rPr>
            <w:noProof/>
            <w:webHidden/>
          </w:rPr>
          <w:t>14</w:t>
        </w:r>
        <w:r>
          <w:rPr>
            <w:noProof/>
            <w:webHidden/>
          </w:rPr>
          <w:fldChar w:fldCharType="end"/>
        </w:r>
      </w:hyperlink>
    </w:p>
    <w:p w14:paraId="0FEB01B2" w14:textId="5795D1E0" w:rsidR="0081269C" w:rsidRDefault="00135AF0" w:rsidP="00355C5A">
      <w:pPr>
        <w:pStyle w:val="Corpodetexto"/>
        <w:rPr>
          <w:szCs w:val="24"/>
          <w:lang w:val="pt-BR"/>
        </w:rPr>
      </w:pPr>
      <w:r w:rsidRPr="00CB07E2">
        <w:rPr>
          <w:szCs w:val="24"/>
          <w:lang w:val="pt-BR"/>
        </w:rPr>
        <w:fldChar w:fldCharType="end"/>
      </w:r>
    </w:p>
    <w:p w14:paraId="45D8D21B" w14:textId="77777777" w:rsidR="00295ECC" w:rsidRDefault="00295ECC" w:rsidP="00355C5A">
      <w:pPr>
        <w:pStyle w:val="Corpodetexto"/>
        <w:rPr>
          <w:szCs w:val="24"/>
          <w:lang w:val="pt-BR"/>
        </w:rPr>
      </w:pPr>
    </w:p>
    <w:p w14:paraId="676C36F2" w14:textId="77777777" w:rsidR="00295ECC" w:rsidRDefault="00295ECC" w:rsidP="00355C5A">
      <w:pPr>
        <w:pStyle w:val="Corpodetexto"/>
        <w:rPr>
          <w:szCs w:val="24"/>
          <w:lang w:val="pt-BR"/>
        </w:rPr>
      </w:pPr>
    </w:p>
    <w:p w14:paraId="7A5EC452" w14:textId="77777777" w:rsidR="00295ECC" w:rsidRDefault="00295ECC" w:rsidP="00355C5A">
      <w:pPr>
        <w:pStyle w:val="Corpodetexto"/>
        <w:rPr>
          <w:szCs w:val="24"/>
          <w:lang w:val="pt-BR"/>
        </w:rPr>
      </w:pPr>
    </w:p>
    <w:p w14:paraId="4D642DDC" w14:textId="77777777" w:rsidR="00295ECC" w:rsidRDefault="00295ECC" w:rsidP="00355C5A">
      <w:pPr>
        <w:pStyle w:val="Corpodetexto"/>
        <w:rPr>
          <w:szCs w:val="24"/>
          <w:lang w:val="pt-BR"/>
        </w:rPr>
      </w:pPr>
    </w:p>
    <w:p w14:paraId="17E9BE72" w14:textId="77777777" w:rsidR="00295ECC" w:rsidRDefault="00295ECC" w:rsidP="00355C5A">
      <w:pPr>
        <w:pStyle w:val="Corpodetexto"/>
        <w:rPr>
          <w:szCs w:val="24"/>
          <w:lang w:val="pt-BR"/>
        </w:rPr>
      </w:pPr>
    </w:p>
    <w:p w14:paraId="2CC3E594" w14:textId="77777777" w:rsidR="00295ECC" w:rsidRDefault="00295ECC" w:rsidP="00355C5A">
      <w:pPr>
        <w:pStyle w:val="Corpodetexto"/>
        <w:rPr>
          <w:szCs w:val="24"/>
          <w:lang w:val="pt-BR"/>
        </w:rPr>
      </w:pPr>
    </w:p>
    <w:p w14:paraId="19C4C57D" w14:textId="77777777" w:rsidR="00295ECC" w:rsidRDefault="00295ECC" w:rsidP="00355C5A">
      <w:pPr>
        <w:pStyle w:val="Corpodetexto"/>
        <w:rPr>
          <w:szCs w:val="24"/>
          <w:lang w:val="pt-BR"/>
        </w:rPr>
      </w:pPr>
    </w:p>
    <w:p w14:paraId="219860C9" w14:textId="77777777" w:rsidR="00295ECC" w:rsidRDefault="00295ECC" w:rsidP="00355C5A">
      <w:pPr>
        <w:pStyle w:val="Corpodetexto"/>
        <w:rPr>
          <w:szCs w:val="24"/>
          <w:lang w:val="pt-BR"/>
        </w:rPr>
      </w:pPr>
    </w:p>
    <w:p w14:paraId="67B16CF2" w14:textId="77777777" w:rsidR="00295ECC" w:rsidRDefault="00295ECC" w:rsidP="00355C5A">
      <w:pPr>
        <w:pStyle w:val="Corpodetexto"/>
        <w:rPr>
          <w:szCs w:val="24"/>
          <w:lang w:val="pt-BR"/>
        </w:rPr>
      </w:pPr>
    </w:p>
    <w:p w14:paraId="44610203" w14:textId="77777777" w:rsidR="00295ECC" w:rsidRDefault="00295ECC" w:rsidP="00355C5A">
      <w:pPr>
        <w:pStyle w:val="Corpodetexto"/>
        <w:rPr>
          <w:szCs w:val="24"/>
          <w:lang w:val="pt-BR"/>
        </w:rPr>
      </w:pPr>
    </w:p>
    <w:p w14:paraId="1EF871DD" w14:textId="77777777" w:rsidR="00295ECC" w:rsidRDefault="00295ECC" w:rsidP="00355C5A">
      <w:pPr>
        <w:pStyle w:val="Corpodetexto"/>
        <w:rPr>
          <w:szCs w:val="24"/>
          <w:lang w:val="pt-BR"/>
        </w:rPr>
      </w:pPr>
    </w:p>
    <w:p w14:paraId="41E49FB2" w14:textId="77777777" w:rsidR="00295ECC" w:rsidRPr="005014FF" w:rsidRDefault="00295ECC" w:rsidP="00355C5A">
      <w:pPr>
        <w:pStyle w:val="Corpodetexto"/>
        <w:rPr>
          <w:lang w:val="pt-BR"/>
        </w:rPr>
      </w:pPr>
    </w:p>
    <w:p w14:paraId="0C8B9F4D" w14:textId="77F95718" w:rsidR="00355C5A" w:rsidRPr="00CB07E2" w:rsidRDefault="00355C5A" w:rsidP="00355C5A">
      <w:pPr>
        <w:pStyle w:val="Ttulo1"/>
        <w:numPr>
          <w:ilvl w:val="0"/>
          <w:numId w:val="0"/>
        </w:numPr>
        <w:spacing w:before="0"/>
        <w:ind w:left="2016" w:hanging="2016"/>
        <w:rPr>
          <w:sz w:val="24"/>
          <w:szCs w:val="24"/>
          <w:u w:val="single"/>
          <w:lang w:val="pt-BR"/>
        </w:rPr>
      </w:pPr>
      <w:bookmarkStart w:id="1" w:name="_Toc90367884"/>
      <w:bookmarkStart w:id="2" w:name="_Toc90368446"/>
      <w:bookmarkStart w:id="3" w:name="_Toc163233242"/>
      <w:r w:rsidRPr="00CB07E2">
        <w:rPr>
          <w:sz w:val="24"/>
          <w:szCs w:val="24"/>
          <w:u w:val="single"/>
          <w:lang w:val="pt-BR"/>
        </w:rPr>
        <w:lastRenderedPageBreak/>
        <w:t>2. Objetivo</w:t>
      </w:r>
      <w:bookmarkEnd w:id="1"/>
      <w:bookmarkEnd w:id="2"/>
      <w:bookmarkEnd w:id="3"/>
    </w:p>
    <w:p w14:paraId="7C09105A" w14:textId="77777777" w:rsidR="00852F54" w:rsidRPr="00CB07E2" w:rsidRDefault="00852F54" w:rsidP="00866B48">
      <w:pPr>
        <w:spacing w:before="0"/>
        <w:rPr>
          <w:szCs w:val="24"/>
          <w:lang w:val="pt-BR"/>
        </w:rPr>
      </w:pPr>
    </w:p>
    <w:p w14:paraId="5E64D7E6" w14:textId="1FA4A605" w:rsidR="006155EE" w:rsidRPr="00CB07E2" w:rsidRDefault="006155EE" w:rsidP="006155EE">
      <w:pPr>
        <w:spacing w:before="0"/>
        <w:rPr>
          <w:szCs w:val="24"/>
          <w:lang w:val="pt-BR"/>
        </w:rPr>
      </w:pPr>
      <w:r w:rsidRPr="00CB07E2">
        <w:rPr>
          <w:szCs w:val="24"/>
          <w:lang w:val="pt-BR"/>
        </w:rPr>
        <w:t>O presente POP tem como finalidade estabelecer uma abordagem estruturada e segura para a criação e administração de contas de usuários em sistemas, visando assegurar a integridade, confidencialidade e disponibilidade dos recursos e informações corporativas</w:t>
      </w:r>
      <w:r w:rsidRPr="00CB07E2">
        <w:rPr>
          <w:szCs w:val="24"/>
          <w:lang w:val="pt-BR"/>
        </w:rPr>
        <w:t>.</w:t>
      </w:r>
    </w:p>
    <w:p w14:paraId="7737CCAC" w14:textId="77777777" w:rsidR="00CD72BA" w:rsidRPr="00930E34" w:rsidRDefault="00CD72BA" w:rsidP="00CD72BA">
      <w:pPr>
        <w:spacing w:before="0"/>
        <w:rPr>
          <w:sz w:val="20"/>
          <w:lang w:val="pt-BR"/>
        </w:rPr>
      </w:pPr>
    </w:p>
    <w:p w14:paraId="20A1176A" w14:textId="77777777" w:rsidR="00EE4D09" w:rsidRPr="00930E34" w:rsidRDefault="00EE4D09" w:rsidP="00EE4D09">
      <w:pPr>
        <w:pStyle w:val="Corpodetexto"/>
        <w:rPr>
          <w:lang w:val="pt-BR"/>
        </w:rPr>
      </w:pPr>
    </w:p>
    <w:p w14:paraId="3C9557B7" w14:textId="7909B9CA" w:rsidR="00852F54" w:rsidRPr="00CB07E2" w:rsidRDefault="00E906AE" w:rsidP="00866B48">
      <w:pPr>
        <w:pStyle w:val="Ttulo1"/>
        <w:numPr>
          <w:ilvl w:val="0"/>
          <w:numId w:val="0"/>
        </w:numPr>
        <w:spacing w:before="0"/>
        <w:ind w:left="2016" w:hanging="2016"/>
        <w:rPr>
          <w:sz w:val="24"/>
          <w:szCs w:val="24"/>
          <w:u w:val="single"/>
          <w:lang w:val="pt-BR"/>
        </w:rPr>
      </w:pPr>
      <w:bookmarkStart w:id="4" w:name="_Toc90367886"/>
      <w:bookmarkStart w:id="5" w:name="_Toc90368448"/>
      <w:bookmarkStart w:id="6" w:name="_Toc163233243"/>
      <w:r w:rsidRPr="00CB07E2">
        <w:rPr>
          <w:sz w:val="24"/>
          <w:szCs w:val="24"/>
          <w:u w:val="single"/>
          <w:lang w:val="pt-BR"/>
        </w:rPr>
        <w:t>3</w:t>
      </w:r>
      <w:r w:rsidR="00852F54" w:rsidRPr="00CB07E2">
        <w:rPr>
          <w:sz w:val="24"/>
          <w:szCs w:val="24"/>
          <w:u w:val="single"/>
          <w:lang w:val="pt-BR"/>
        </w:rPr>
        <w:t>. Definições e Abreviações</w:t>
      </w:r>
      <w:bookmarkEnd w:id="4"/>
      <w:bookmarkEnd w:id="5"/>
      <w:bookmarkEnd w:id="6"/>
    </w:p>
    <w:p w14:paraId="4852EAFC" w14:textId="77777777" w:rsidR="00852F54" w:rsidRPr="00CB07E2" w:rsidRDefault="00852F54" w:rsidP="00866B48">
      <w:pPr>
        <w:spacing w:before="0"/>
        <w:rPr>
          <w:szCs w:val="24"/>
          <w:lang w:val="pt-BR"/>
        </w:rPr>
      </w:pPr>
    </w:p>
    <w:p w14:paraId="300DA7C7" w14:textId="77777777" w:rsidR="00C55CF0" w:rsidRPr="00CB07E2" w:rsidRDefault="00C55CF0" w:rsidP="00866B48">
      <w:pPr>
        <w:spacing w:before="0"/>
        <w:rPr>
          <w:szCs w:val="24"/>
          <w:lang w:val="pt-BR"/>
        </w:rPr>
      </w:pPr>
      <w:r w:rsidRPr="00CB07E2">
        <w:rPr>
          <w:szCs w:val="24"/>
          <w:lang w:val="pt-BR"/>
        </w:rPr>
        <w:t xml:space="preserve">Sistema informatizado: </w:t>
      </w:r>
      <w:r w:rsidR="007A096A" w:rsidRPr="00CB07E2">
        <w:rPr>
          <w:szCs w:val="24"/>
          <w:lang w:val="pt-BR"/>
        </w:rPr>
        <w:t>S</w:t>
      </w:r>
      <w:r w:rsidRPr="00CB07E2">
        <w:rPr>
          <w:szCs w:val="24"/>
          <w:lang w:val="pt-BR"/>
        </w:rPr>
        <w:t xml:space="preserve">istema informatizado </w:t>
      </w:r>
      <w:r w:rsidR="007A096A" w:rsidRPr="00CB07E2">
        <w:rPr>
          <w:szCs w:val="24"/>
          <w:lang w:val="pt-BR"/>
        </w:rPr>
        <w:t>que</w:t>
      </w:r>
      <w:r w:rsidRPr="00CB07E2">
        <w:rPr>
          <w:szCs w:val="24"/>
          <w:lang w:val="pt-BR"/>
        </w:rPr>
        <w:t xml:space="preserve"> controla o desempenho de um ou mais processos de negócios automatizados. </w:t>
      </w:r>
      <w:r w:rsidR="007A096A" w:rsidRPr="00CB07E2">
        <w:rPr>
          <w:szCs w:val="24"/>
          <w:lang w:val="pt-BR"/>
        </w:rPr>
        <w:t>I</w:t>
      </w:r>
      <w:r w:rsidRPr="00CB07E2">
        <w:rPr>
          <w:szCs w:val="24"/>
          <w:lang w:val="pt-BR"/>
        </w:rPr>
        <w:t xml:space="preserve">nclui </w:t>
      </w:r>
      <w:r w:rsidRPr="00CB07E2">
        <w:rPr>
          <w:i/>
          <w:szCs w:val="24"/>
          <w:lang w:val="pt-BR"/>
        </w:rPr>
        <w:t>hardware</w:t>
      </w:r>
      <w:r w:rsidRPr="00CB07E2">
        <w:rPr>
          <w:szCs w:val="24"/>
          <w:lang w:val="pt-BR"/>
        </w:rPr>
        <w:t xml:space="preserve">, </w:t>
      </w:r>
      <w:r w:rsidRPr="00CB07E2">
        <w:rPr>
          <w:i/>
          <w:szCs w:val="24"/>
          <w:lang w:val="pt-BR"/>
        </w:rPr>
        <w:t>software</w:t>
      </w:r>
      <w:r w:rsidRPr="00CB07E2">
        <w:rPr>
          <w:szCs w:val="24"/>
          <w:lang w:val="pt-BR"/>
        </w:rPr>
        <w:t xml:space="preserve">, periféricos, redes, pessoal e documentação </w:t>
      </w:r>
      <w:r w:rsidR="007A096A" w:rsidRPr="00CB07E2">
        <w:rPr>
          <w:szCs w:val="24"/>
          <w:lang w:val="pt-BR"/>
        </w:rPr>
        <w:t>(</w:t>
      </w:r>
      <w:r w:rsidRPr="00CB07E2">
        <w:rPr>
          <w:szCs w:val="24"/>
          <w:lang w:val="pt-BR"/>
        </w:rPr>
        <w:t>manuais e procedimentos operacionais padrão</w:t>
      </w:r>
      <w:r w:rsidR="007A096A" w:rsidRPr="00CB07E2">
        <w:rPr>
          <w:szCs w:val="24"/>
          <w:lang w:val="pt-BR"/>
        </w:rPr>
        <w:t>)</w:t>
      </w:r>
      <w:r w:rsidRPr="00CB07E2">
        <w:rPr>
          <w:szCs w:val="24"/>
          <w:lang w:val="pt-BR"/>
        </w:rPr>
        <w:t>.</w:t>
      </w:r>
    </w:p>
    <w:p w14:paraId="16EA5C28" w14:textId="77777777" w:rsidR="00C55CF0" w:rsidRPr="00CB07E2" w:rsidRDefault="00C55CF0" w:rsidP="00866B48">
      <w:pPr>
        <w:spacing w:before="0"/>
        <w:rPr>
          <w:szCs w:val="24"/>
          <w:lang w:val="pt-BR"/>
        </w:rPr>
      </w:pPr>
    </w:p>
    <w:p w14:paraId="37DE1C5C" w14:textId="77777777" w:rsidR="00C55CF0" w:rsidRPr="00CB07E2" w:rsidRDefault="00C55CF0" w:rsidP="00866B48">
      <w:pPr>
        <w:spacing w:before="0"/>
        <w:rPr>
          <w:szCs w:val="24"/>
          <w:lang w:val="pt-BR"/>
        </w:rPr>
      </w:pPr>
      <w:r w:rsidRPr="00CB07E2">
        <w:rPr>
          <w:szCs w:val="24"/>
          <w:lang w:val="pt-BR"/>
        </w:rPr>
        <w:t xml:space="preserve">Processamento de dados: </w:t>
      </w:r>
      <w:r w:rsidR="007A096A" w:rsidRPr="00CB07E2">
        <w:rPr>
          <w:szCs w:val="24"/>
          <w:lang w:val="pt-BR"/>
        </w:rPr>
        <w:t>S</w:t>
      </w:r>
      <w:r w:rsidRPr="00CB07E2">
        <w:rPr>
          <w:szCs w:val="24"/>
          <w:lang w:val="pt-BR"/>
        </w:rPr>
        <w:t>equência de operações executadas nos dados a fim de extrair, apresentar ou obter informações em um formato definido.</w:t>
      </w:r>
    </w:p>
    <w:p w14:paraId="5EF2C73E" w14:textId="77777777" w:rsidR="00C55CF0" w:rsidRPr="00CB07E2" w:rsidRDefault="00C55CF0" w:rsidP="00866B48">
      <w:pPr>
        <w:spacing w:before="0"/>
        <w:rPr>
          <w:szCs w:val="24"/>
          <w:lang w:val="pt-BR"/>
        </w:rPr>
      </w:pPr>
    </w:p>
    <w:p w14:paraId="22D27CDA" w14:textId="77777777" w:rsidR="00C55CF0" w:rsidRPr="00CB07E2" w:rsidRDefault="00C55CF0" w:rsidP="00866B48">
      <w:pPr>
        <w:spacing w:before="0"/>
        <w:rPr>
          <w:szCs w:val="24"/>
          <w:lang w:val="pt-BR"/>
        </w:rPr>
      </w:pPr>
      <w:r w:rsidRPr="00CB07E2">
        <w:rPr>
          <w:szCs w:val="24"/>
          <w:lang w:val="pt-BR"/>
        </w:rPr>
        <w:t>Registro Híbrido: Registro híbrido é uma combinação de registros eletrônicos originais e</w:t>
      </w:r>
      <w:r w:rsidR="007A096A" w:rsidRPr="00CB07E2">
        <w:rPr>
          <w:szCs w:val="24"/>
          <w:lang w:val="pt-BR"/>
        </w:rPr>
        <w:t xml:space="preserve"> registros em</w:t>
      </w:r>
      <w:r w:rsidRPr="00CB07E2">
        <w:rPr>
          <w:szCs w:val="24"/>
          <w:lang w:val="pt-BR"/>
        </w:rPr>
        <w:t xml:space="preserve"> papel.</w:t>
      </w:r>
    </w:p>
    <w:p w14:paraId="000C7D2F" w14:textId="77777777" w:rsidR="00C55CF0" w:rsidRPr="00CB07E2" w:rsidRDefault="00C55CF0" w:rsidP="00866B48">
      <w:pPr>
        <w:spacing w:before="0"/>
        <w:rPr>
          <w:szCs w:val="24"/>
          <w:lang w:val="pt-BR"/>
        </w:rPr>
      </w:pPr>
    </w:p>
    <w:p w14:paraId="7A2B1A36" w14:textId="77777777" w:rsidR="00852F54" w:rsidRPr="00CB07E2" w:rsidRDefault="00C55CF0" w:rsidP="00A510E2">
      <w:pPr>
        <w:spacing w:before="0"/>
        <w:rPr>
          <w:szCs w:val="24"/>
          <w:lang w:val="pt-BR"/>
        </w:rPr>
      </w:pPr>
      <w:r w:rsidRPr="00CB07E2">
        <w:rPr>
          <w:szCs w:val="24"/>
          <w:lang w:val="pt-BR"/>
        </w:rPr>
        <w:t xml:space="preserve">Registro original: </w:t>
      </w:r>
      <w:r w:rsidR="00A55AD6" w:rsidRPr="00CB07E2">
        <w:rPr>
          <w:szCs w:val="24"/>
          <w:lang w:val="pt-BR"/>
        </w:rPr>
        <w:t>registros</w:t>
      </w:r>
      <w:r w:rsidRPr="00CB07E2">
        <w:rPr>
          <w:szCs w:val="24"/>
          <w:lang w:val="pt-BR"/>
        </w:rPr>
        <w:t xml:space="preserve"> de dados como o arquivo ou o formato no qual ele foi originalmente gerado, preservando a integridade (exatidão, integralidade, conteúdo e </w:t>
      </w:r>
      <w:r w:rsidR="00A55AD6" w:rsidRPr="00CB07E2">
        <w:rPr>
          <w:szCs w:val="24"/>
          <w:lang w:val="pt-BR"/>
        </w:rPr>
        <w:t>intenção</w:t>
      </w:r>
      <w:r w:rsidRPr="00CB07E2">
        <w:rPr>
          <w:szCs w:val="24"/>
          <w:lang w:val="pt-BR"/>
        </w:rPr>
        <w:t>) do registro</w:t>
      </w:r>
      <w:r w:rsidR="00A55AD6" w:rsidRPr="00CB07E2">
        <w:rPr>
          <w:szCs w:val="24"/>
          <w:lang w:val="pt-BR"/>
        </w:rPr>
        <w:t>. Ex:</w:t>
      </w:r>
      <w:r w:rsidRPr="00CB07E2">
        <w:rPr>
          <w:szCs w:val="24"/>
          <w:lang w:val="pt-BR"/>
        </w:rPr>
        <w:t xml:space="preserve"> </w:t>
      </w:r>
      <w:r w:rsidR="00A55AD6" w:rsidRPr="00CB07E2">
        <w:rPr>
          <w:szCs w:val="24"/>
          <w:lang w:val="pt-BR"/>
        </w:rPr>
        <w:t>Observação manual de registro o</w:t>
      </w:r>
      <w:r w:rsidRPr="00CB07E2">
        <w:rPr>
          <w:szCs w:val="24"/>
          <w:lang w:val="pt-BR"/>
        </w:rPr>
        <w:t>riginal</w:t>
      </w:r>
      <w:r w:rsidR="00A55AD6" w:rsidRPr="00CB07E2">
        <w:rPr>
          <w:szCs w:val="24"/>
          <w:lang w:val="pt-BR"/>
        </w:rPr>
        <w:t xml:space="preserve"> em</w:t>
      </w:r>
      <w:r w:rsidRPr="00CB07E2">
        <w:rPr>
          <w:szCs w:val="24"/>
          <w:lang w:val="pt-BR"/>
        </w:rPr>
        <w:t xml:space="preserve"> papel ou </w:t>
      </w:r>
      <w:r w:rsidR="00A55AD6" w:rsidRPr="00CB07E2">
        <w:rPr>
          <w:szCs w:val="24"/>
          <w:lang w:val="pt-BR"/>
        </w:rPr>
        <w:t xml:space="preserve">arquivos de </w:t>
      </w:r>
      <w:r w:rsidRPr="00CB07E2">
        <w:rPr>
          <w:szCs w:val="24"/>
          <w:lang w:val="pt-BR"/>
        </w:rPr>
        <w:t xml:space="preserve">dados brutos </w:t>
      </w:r>
      <w:r w:rsidR="00A55AD6" w:rsidRPr="00CB07E2">
        <w:rPr>
          <w:szCs w:val="24"/>
          <w:lang w:val="pt-BR"/>
        </w:rPr>
        <w:t xml:space="preserve">eletrônicos </w:t>
      </w:r>
      <w:r w:rsidRPr="00CB07E2">
        <w:rPr>
          <w:szCs w:val="24"/>
          <w:lang w:val="pt-BR"/>
        </w:rPr>
        <w:t>de um sistema informatizado. Esses dados devem permitir a reconstrução completa das atividades resultando na geração de dados.</w:t>
      </w:r>
    </w:p>
    <w:p w14:paraId="629974EA" w14:textId="77777777" w:rsidR="00A510E2" w:rsidRPr="00CB07E2" w:rsidRDefault="00A510E2" w:rsidP="00A510E2">
      <w:pPr>
        <w:spacing w:before="0"/>
        <w:rPr>
          <w:szCs w:val="24"/>
          <w:lang w:val="pt-BR"/>
        </w:rPr>
      </w:pPr>
    </w:p>
    <w:p w14:paraId="342720D5" w14:textId="77777777" w:rsidR="00C55CF0" w:rsidRPr="00CB07E2" w:rsidRDefault="00C55CF0" w:rsidP="00A510E2">
      <w:pPr>
        <w:pStyle w:val="Corpodetexto"/>
        <w:spacing w:before="0"/>
        <w:rPr>
          <w:szCs w:val="24"/>
          <w:lang w:val="pt-BR"/>
        </w:rPr>
      </w:pPr>
      <w:r w:rsidRPr="00CB07E2">
        <w:rPr>
          <w:szCs w:val="24"/>
          <w:lang w:val="pt-BR"/>
        </w:rPr>
        <w:t xml:space="preserve">Dados brutos: Registros originais e documentação, mantido no formato </w:t>
      </w:r>
      <w:r w:rsidR="00443C71" w:rsidRPr="00CB07E2">
        <w:rPr>
          <w:szCs w:val="24"/>
          <w:lang w:val="pt-BR"/>
        </w:rPr>
        <w:t xml:space="preserve">em </w:t>
      </w:r>
      <w:r w:rsidRPr="00CB07E2">
        <w:rPr>
          <w:szCs w:val="24"/>
          <w:lang w:val="pt-BR"/>
        </w:rPr>
        <w:t xml:space="preserve">que eles </w:t>
      </w:r>
      <w:r w:rsidR="00443C71" w:rsidRPr="00CB07E2">
        <w:rPr>
          <w:szCs w:val="24"/>
          <w:lang w:val="pt-BR"/>
        </w:rPr>
        <w:t xml:space="preserve">foram </w:t>
      </w:r>
      <w:r w:rsidRPr="00CB07E2">
        <w:rPr>
          <w:szCs w:val="24"/>
          <w:lang w:val="pt-BR"/>
        </w:rPr>
        <w:t xml:space="preserve">originalmente gerados (ou seja, em papel ou eletrônicos), ou como uma 'cópia'. Dados brutos devem ser simultaneamente e </w:t>
      </w:r>
      <w:r w:rsidR="00443C71" w:rsidRPr="00CB07E2">
        <w:rPr>
          <w:szCs w:val="24"/>
          <w:lang w:val="pt-BR"/>
        </w:rPr>
        <w:t>p</w:t>
      </w:r>
      <w:r w:rsidRPr="00CB07E2">
        <w:rPr>
          <w:szCs w:val="24"/>
          <w:lang w:val="pt-BR"/>
        </w:rPr>
        <w:t>recis</w:t>
      </w:r>
      <w:r w:rsidR="008E0767" w:rsidRPr="00CB07E2">
        <w:rPr>
          <w:szCs w:val="24"/>
          <w:lang w:val="pt-BR"/>
        </w:rPr>
        <w:t>a</w:t>
      </w:r>
      <w:r w:rsidR="00443C71" w:rsidRPr="00CB07E2">
        <w:rPr>
          <w:szCs w:val="24"/>
          <w:lang w:val="pt-BR"/>
        </w:rPr>
        <w:t>mente</w:t>
      </w:r>
      <w:r w:rsidRPr="00CB07E2">
        <w:rPr>
          <w:szCs w:val="24"/>
          <w:lang w:val="pt-BR"/>
        </w:rPr>
        <w:t xml:space="preserve"> gravados por meios permanentes.</w:t>
      </w:r>
    </w:p>
    <w:p w14:paraId="5C234D77" w14:textId="77777777" w:rsidR="00A510E2" w:rsidRPr="00CB07E2" w:rsidRDefault="00A510E2" w:rsidP="00A510E2">
      <w:pPr>
        <w:pStyle w:val="Corpodetexto"/>
        <w:spacing w:before="0"/>
        <w:rPr>
          <w:szCs w:val="24"/>
          <w:lang w:val="pt-BR"/>
        </w:rPr>
      </w:pPr>
    </w:p>
    <w:p w14:paraId="515FB003" w14:textId="77777777" w:rsidR="00C55CF0" w:rsidRPr="00CB07E2" w:rsidRDefault="00C55CF0" w:rsidP="00A510E2">
      <w:pPr>
        <w:pStyle w:val="Corpodetexto"/>
        <w:spacing w:before="0"/>
        <w:rPr>
          <w:szCs w:val="24"/>
          <w:lang w:val="pt-BR"/>
        </w:rPr>
      </w:pPr>
      <w:r w:rsidRPr="00CB07E2">
        <w:rPr>
          <w:szCs w:val="24"/>
          <w:lang w:val="pt-BR"/>
        </w:rPr>
        <w:t>Dados Regulamentado</w:t>
      </w:r>
      <w:r w:rsidR="008E0767" w:rsidRPr="00CB07E2">
        <w:rPr>
          <w:szCs w:val="24"/>
          <w:lang w:val="pt-BR"/>
        </w:rPr>
        <w:t>s</w:t>
      </w:r>
      <w:r w:rsidRPr="00CB07E2">
        <w:rPr>
          <w:szCs w:val="24"/>
          <w:lang w:val="pt-BR"/>
        </w:rPr>
        <w:t>: utilizados para fins GxP</w:t>
      </w:r>
      <w:r w:rsidR="008E0767" w:rsidRPr="00CB07E2">
        <w:rPr>
          <w:szCs w:val="24"/>
          <w:lang w:val="pt-BR"/>
        </w:rPr>
        <w:t xml:space="preserve"> relevantes</w:t>
      </w:r>
      <w:r w:rsidR="00443C71" w:rsidRPr="00CB07E2">
        <w:rPr>
          <w:szCs w:val="24"/>
          <w:lang w:val="pt-BR"/>
        </w:rPr>
        <w:t xml:space="preserve"> e </w:t>
      </w:r>
      <w:r w:rsidRPr="00CB07E2">
        <w:rPr>
          <w:szCs w:val="24"/>
          <w:lang w:val="pt-BR"/>
        </w:rPr>
        <w:t>exigidos pelos regulamentos GxP.</w:t>
      </w:r>
    </w:p>
    <w:p w14:paraId="5EF03E80" w14:textId="77777777" w:rsidR="00A510E2" w:rsidRPr="00CB07E2" w:rsidRDefault="00A510E2" w:rsidP="00A510E2">
      <w:pPr>
        <w:pStyle w:val="Corpodetexto"/>
        <w:spacing w:before="0"/>
        <w:rPr>
          <w:szCs w:val="24"/>
          <w:lang w:val="pt-BR"/>
        </w:rPr>
      </w:pPr>
    </w:p>
    <w:p w14:paraId="419AA56B" w14:textId="77777777" w:rsidR="00C55CF0" w:rsidRPr="00CB07E2" w:rsidRDefault="00C55CF0" w:rsidP="00A510E2">
      <w:pPr>
        <w:pStyle w:val="Corpodetexto"/>
        <w:spacing w:before="0"/>
        <w:rPr>
          <w:szCs w:val="24"/>
          <w:lang w:val="pt-BR"/>
        </w:rPr>
      </w:pPr>
      <w:r w:rsidRPr="00CB07E2">
        <w:rPr>
          <w:szCs w:val="24"/>
          <w:lang w:val="pt-BR"/>
        </w:rPr>
        <w:t xml:space="preserve">Perfil de usuário: Um perfil de usuário é um registro de dados específicos do usuário que define o ambiente de trabalho do usuário em relação a um determinado sistema informatizado. O perfil pode incluir configurações de vídeo, configurações de aplicativos e conexões de rede. </w:t>
      </w:r>
      <w:r w:rsidR="00443C71" w:rsidRPr="00CB07E2">
        <w:rPr>
          <w:szCs w:val="24"/>
          <w:lang w:val="pt-BR"/>
        </w:rPr>
        <w:t xml:space="preserve">Os </w:t>
      </w:r>
      <w:r w:rsidRPr="00CB07E2">
        <w:rPr>
          <w:szCs w:val="24"/>
          <w:lang w:val="pt-BR"/>
        </w:rPr>
        <w:t>Arquivos, aplicativos</w:t>
      </w:r>
      <w:r w:rsidR="00443C71" w:rsidRPr="00CB07E2">
        <w:rPr>
          <w:szCs w:val="24"/>
          <w:lang w:val="pt-BR"/>
        </w:rPr>
        <w:t xml:space="preserve">, </w:t>
      </w:r>
      <w:r w:rsidRPr="00CB07E2">
        <w:rPr>
          <w:szCs w:val="24"/>
          <w:lang w:val="pt-BR"/>
        </w:rPr>
        <w:t xml:space="preserve">diretórios </w:t>
      </w:r>
      <w:r w:rsidR="00443C71" w:rsidRPr="00CB07E2">
        <w:rPr>
          <w:szCs w:val="24"/>
          <w:lang w:val="pt-BR"/>
        </w:rPr>
        <w:t xml:space="preserve">que </w:t>
      </w:r>
      <w:r w:rsidRPr="00CB07E2">
        <w:rPr>
          <w:szCs w:val="24"/>
          <w:lang w:val="pt-BR"/>
        </w:rPr>
        <w:t>têm acesso</w:t>
      </w:r>
      <w:r w:rsidR="00443C71" w:rsidRPr="00CB07E2">
        <w:rPr>
          <w:szCs w:val="24"/>
          <w:lang w:val="pt-BR"/>
        </w:rPr>
        <w:t xml:space="preserve"> e</w:t>
      </w:r>
      <w:r w:rsidRPr="00CB07E2">
        <w:rPr>
          <w:szCs w:val="24"/>
          <w:lang w:val="pt-BR"/>
        </w:rPr>
        <w:t xml:space="preserve"> os direitos que eles </w:t>
      </w:r>
      <w:r w:rsidR="00443C71" w:rsidRPr="00CB07E2">
        <w:rPr>
          <w:szCs w:val="24"/>
          <w:lang w:val="pt-BR"/>
        </w:rPr>
        <w:t xml:space="preserve">possuem </w:t>
      </w:r>
      <w:r w:rsidRPr="00CB07E2">
        <w:rPr>
          <w:szCs w:val="24"/>
          <w:lang w:val="pt-BR"/>
        </w:rPr>
        <w:t>e</w:t>
      </w:r>
      <w:r w:rsidR="00443C71" w:rsidRPr="00CB07E2">
        <w:rPr>
          <w:szCs w:val="24"/>
          <w:lang w:val="pt-BR"/>
        </w:rPr>
        <w:t>m</w:t>
      </w:r>
      <w:r w:rsidRPr="00CB07E2">
        <w:rPr>
          <w:szCs w:val="24"/>
          <w:lang w:val="pt-BR"/>
        </w:rPr>
        <w:t xml:space="preserve"> um sistema é determinad</w:t>
      </w:r>
      <w:r w:rsidR="00443C71" w:rsidRPr="00CB07E2">
        <w:rPr>
          <w:szCs w:val="24"/>
          <w:lang w:val="pt-BR"/>
        </w:rPr>
        <w:t>o</w:t>
      </w:r>
      <w:r w:rsidRPr="00CB07E2">
        <w:rPr>
          <w:szCs w:val="24"/>
          <w:lang w:val="pt-BR"/>
        </w:rPr>
        <w:t xml:space="preserve"> pelo </w:t>
      </w:r>
      <w:r w:rsidR="007F1229" w:rsidRPr="00CB07E2">
        <w:rPr>
          <w:szCs w:val="24"/>
          <w:lang w:val="pt-BR"/>
        </w:rPr>
        <w:t xml:space="preserve">dono do sistema e </w:t>
      </w:r>
      <w:r w:rsidRPr="00CB07E2">
        <w:rPr>
          <w:szCs w:val="24"/>
          <w:lang w:val="pt-BR"/>
        </w:rPr>
        <w:t>administrador.</w:t>
      </w:r>
    </w:p>
    <w:p w14:paraId="64C8C971" w14:textId="77777777" w:rsidR="00A510E2" w:rsidRPr="00CB07E2" w:rsidRDefault="00A510E2" w:rsidP="00A510E2">
      <w:pPr>
        <w:pStyle w:val="Corpodetexto"/>
        <w:spacing w:before="0"/>
        <w:rPr>
          <w:szCs w:val="24"/>
          <w:lang w:val="pt-BR"/>
        </w:rPr>
      </w:pPr>
    </w:p>
    <w:p w14:paraId="05E4F083" w14:textId="4DF43BA1" w:rsidR="00443C71" w:rsidRPr="00CB07E2" w:rsidRDefault="00C55CF0" w:rsidP="00A510E2">
      <w:pPr>
        <w:pStyle w:val="Corpodetexto"/>
        <w:spacing w:before="0"/>
        <w:rPr>
          <w:szCs w:val="24"/>
          <w:lang w:val="pt-BR"/>
        </w:rPr>
      </w:pPr>
      <w:r w:rsidRPr="00CB07E2">
        <w:rPr>
          <w:szCs w:val="24"/>
          <w:lang w:val="pt-BR"/>
        </w:rPr>
        <w:t>Controle de acesso: Controle de acesso é a restrição seletiva de acesso a um lugar, um sistema informatizado ou outro recurso. Controle de acesso físico pode ser alcançado por um ser humano, através de meios mecânicos como fechaduras e chaves, ou através de meios tecnológicos, tais como sistemas de controle de acesso</w:t>
      </w:r>
      <w:r w:rsidR="00443C71" w:rsidRPr="00CB07E2">
        <w:rPr>
          <w:szCs w:val="24"/>
          <w:lang w:val="pt-BR"/>
        </w:rPr>
        <w:t xml:space="preserve"> (crachá, biométrico, </w:t>
      </w:r>
      <w:r w:rsidR="000C27E2" w:rsidRPr="00CB07E2">
        <w:rPr>
          <w:szCs w:val="24"/>
          <w:lang w:val="pt-BR"/>
        </w:rPr>
        <w:t>etc.</w:t>
      </w:r>
      <w:r w:rsidR="00443C71" w:rsidRPr="00CB07E2">
        <w:rPr>
          <w:szCs w:val="24"/>
          <w:lang w:val="pt-BR"/>
        </w:rPr>
        <w:t>)</w:t>
      </w:r>
      <w:r w:rsidRPr="00CB07E2">
        <w:rPr>
          <w:szCs w:val="24"/>
          <w:lang w:val="pt-BR"/>
        </w:rPr>
        <w:t>.</w:t>
      </w:r>
    </w:p>
    <w:p w14:paraId="3AEB79C1" w14:textId="423C9A94" w:rsidR="00C55CF0" w:rsidRPr="00CB07E2" w:rsidRDefault="00C55CF0" w:rsidP="00A510E2">
      <w:pPr>
        <w:pStyle w:val="Corpodetexto"/>
        <w:spacing w:before="0"/>
        <w:rPr>
          <w:szCs w:val="24"/>
          <w:lang w:val="pt-BR"/>
        </w:rPr>
      </w:pPr>
      <w:r w:rsidRPr="00CB07E2">
        <w:rPr>
          <w:szCs w:val="24"/>
          <w:lang w:val="pt-BR"/>
        </w:rPr>
        <w:lastRenderedPageBreak/>
        <w:t xml:space="preserve">BIOS: </w:t>
      </w:r>
      <w:r w:rsidR="000B5396" w:rsidRPr="00CB07E2">
        <w:rPr>
          <w:szCs w:val="24"/>
          <w:lang w:val="pt-BR"/>
        </w:rPr>
        <w:t xml:space="preserve">Conhecido como o BIOS do sistema, é um </w:t>
      </w:r>
      <w:r w:rsidR="00443C71" w:rsidRPr="00CB07E2">
        <w:rPr>
          <w:szCs w:val="24"/>
          <w:lang w:val="pt-BR"/>
        </w:rPr>
        <w:t>A</w:t>
      </w:r>
      <w:r w:rsidR="008E0767" w:rsidRPr="00CB07E2">
        <w:rPr>
          <w:szCs w:val="24"/>
          <w:lang w:val="pt-BR"/>
        </w:rPr>
        <w:t xml:space="preserve">crônimo para </w:t>
      </w:r>
      <w:r w:rsidR="008E0767" w:rsidRPr="00CB07E2">
        <w:rPr>
          <w:i/>
          <w:szCs w:val="24"/>
          <w:lang w:val="pt-BR"/>
        </w:rPr>
        <w:t>Basic Input/O</w:t>
      </w:r>
      <w:r w:rsidRPr="00CB07E2">
        <w:rPr>
          <w:i/>
          <w:szCs w:val="24"/>
          <w:lang w:val="pt-BR"/>
        </w:rPr>
        <w:t>utput System</w:t>
      </w:r>
      <w:r w:rsidR="000B5396" w:rsidRPr="00CB07E2">
        <w:rPr>
          <w:szCs w:val="24"/>
          <w:lang w:val="pt-BR"/>
        </w:rPr>
        <w:t>. É</w:t>
      </w:r>
      <w:r w:rsidRPr="00CB07E2">
        <w:rPr>
          <w:szCs w:val="24"/>
          <w:lang w:val="pt-BR"/>
        </w:rPr>
        <w:t xml:space="preserve"> um tipo de </w:t>
      </w:r>
      <w:r w:rsidRPr="00CB07E2">
        <w:rPr>
          <w:i/>
          <w:szCs w:val="24"/>
          <w:lang w:val="pt-BR"/>
        </w:rPr>
        <w:t>firmware</w:t>
      </w:r>
      <w:r w:rsidRPr="00CB07E2">
        <w:rPr>
          <w:szCs w:val="24"/>
          <w:lang w:val="pt-BR"/>
        </w:rPr>
        <w:t xml:space="preserve"> usado para executar a inicialização de </w:t>
      </w:r>
      <w:r w:rsidRPr="00CB07E2">
        <w:rPr>
          <w:i/>
          <w:szCs w:val="24"/>
          <w:lang w:val="pt-BR"/>
        </w:rPr>
        <w:t>hardware</w:t>
      </w:r>
      <w:r w:rsidRPr="00CB07E2">
        <w:rPr>
          <w:szCs w:val="24"/>
          <w:lang w:val="pt-BR"/>
        </w:rPr>
        <w:t xml:space="preserve"> durante o processo de ligar </w:t>
      </w:r>
      <w:r w:rsidR="000B5396" w:rsidRPr="00CB07E2">
        <w:rPr>
          <w:szCs w:val="24"/>
          <w:lang w:val="pt-BR"/>
        </w:rPr>
        <w:t xml:space="preserve">um computador </w:t>
      </w:r>
      <w:r w:rsidRPr="00CB07E2">
        <w:rPr>
          <w:szCs w:val="24"/>
          <w:lang w:val="pt-BR"/>
        </w:rPr>
        <w:t xml:space="preserve">para o funcionamento </w:t>
      </w:r>
      <w:r w:rsidR="001C400C" w:rsidRPr="00CB07E2">
        <w:rPr>
          <w:szCs w:val="24"/>
          <w:lang w:val="pt-BR"/>
        </w:rPr>
        <w:t xml:space="preserve">de </w:t>
      </w:r>
      <w:r w:rsidRPr="00CB07E2">
        <w:rPr>
          <w:szCs w:val="24"/>
          <w:lang w:val="pt-BR"/>
        </w:rPr>
        <w:t>sistemas e programas.</w:t>
      </w:r>
    </w:p>
    <w:p w14:paraId="3C32A50F" w14:textId="77777777" w:rsidR="00AC6697" w:rsidRPr="00CB07E2" w:rsidRDefault="00AC6697" w:rsidP="00A510E2">
      <w:pPr>
        <w:pStyle w:val="Corpodetexto"/>
        <w:spacing w:before="0"/>
        <w:rPr>
          <w:szCs w:val="24"/>
          <w:lang w:val="pt-BR"/>
        </w:rPr>
      </w:pPr>
    </w:p>
    <w:p w14:paraId="76AAA25F" w14:textId="4570D96A" w:rsidR="00C55CF0" w:rsidRPr="00CB07E2" w:rsidRDefault="00C55CF0" w:rsidP="00A510E2">
      <w:pPr>
        <w:pStyle w:val="Corpodetexto"/>
        <w:spacing w:before="0"/>
        <w:rPr>
          <w:szCs w:val="24"/>
          <w:lang w:val="pt-BR"/>
        </w:rPr>
      </w:pPr>
      <w:r w:rsidRPr="00CB07E2">
        <w:rPr>
          <w:szCs w:val="24"/>
          <w:lang w:val="pt-BR"/>
        </w:rPr>
        <w:t>Administrador: u</w:t>
      </w:r>
      <w:r w:rsidR="008E0767" w:rsidRPr="00CB07E2">
        <w:rPr>
          <w:szCs w:val="24"/>
          <w:lang w:val="pt-BR"/>
        </w:rPr>
        <w:t>ma pessoa que é responsável pel</w:t>
      </w:r>
      <w:r w:rsidRPr="00CB07E2">
        <w:rPr>
          <w:szCs w:val="24"/>
          <w:lang w:val="pt-BR"/>
        </w:rPr>
        <w:t>o acesso, manutenção, configuração e operação confiável dos sistemas inform</w:t>
      </w:r>
      <w:r w:rsidR="00CF1309" w:rsidRPr="00CB07E2">
        <w:rPr>
          <w:szCs w:val="24"/>
          <w:lang w:val="pt-BR"/>
        </w:rPr>
        <w:t>atizados</w:t>
      </w:r>
      <w:r w:rsidR="000B5396" w:rsidRPr="00CB07E2">
        <w:rPr>
          <w:szCs w:val="24"/>
          <w:lang w:val="pt-BR"/>
        </w:rPr>
        <w:t xml:space="preserve"> ou </w:t>
      </w:r>
      <w:r w:rsidR="000C27E2" w:rsidRPr="00CB07E2">
        <w:rPr>
          <w:szCs w:val="24"/>
          <w:lang w:val="pt-BR"/>
        </w:rPr>
        <w:t>computadores multiusuários</w:t>
      </w:r>
      <w:r w:rsidRPr="00CB07E2">
        <w:rPr>
          <w:szCs w:val="24"/>
          <w:lang w:val="pt-BR"/>
        </w:rPr>
        <w:t xml:space="preserve">. </w:t>
      </w:r>
    </w:p>
    <w:p w14:paraId="0B241EBC" w14:textId="77777777" w:rsidR="00A510E2" w:rsidRPr="00CB07E2" w:rsidRDefault="00A510E2" w:rsidP="00A510E2">
      <w:pPr>
        <w:pStyle w:val="Corpodetexto"/>
        <w:spacing w:before="0"/>
        <w:rPr>
          <w:szCs w:val="24"/>
          <w:lang w:val="pt-BR"/>
        </w:rPr>
      </w:pPr>
    </w:p>
    <w:p w14:paraId="03BBCE78" w14:textId="77777777" w:rsidR="000B5396" w:rsidRPr="00CB07E2" w:rsidRDefault="00C55CF0" w:rsidP="00A510E2">
      <w:pPr>
        <w:pStyle w:val="Corpodetexto"/>
        <w:spacing w:before="0"/>
        <w:rPr>
          <w:szCs w:val="24"/>
          <w:lang w:val="pt-BR"/>
        </w:rPr>
      </w:pPr>
      <w:r w:rsidRPr="00CB07E2">
        <w:rPr>
          <w:szCs w:val="24"/>
          <w:lang w:val="pt-BR"/>
        </w:rPr>
        <w:t xml:space="preserve">Supervisor: </w:t>
      </w:r>
      <w:r w:rsidR="000B5396" w:rsidRPr="00CB07E2">
        <w:rPr>
          <w:szCs w:val="24"/>
          <w:lang w:val="pt-BR"/>
        </w:rPr>
        <w:t>P</w:t>
      </w:r>
      <w:r w:rsidRPr="00CB07E2">
        <w:rPr>
          <w:szCs w:val="24"/>
          <w:lang w:val="pt-BR"/>
        </w:rPr>
        <w:t>essoa responsável por gerenciar e fazer modificações contro</w:t>
      </w:r>
      <w:r w:rsidR="000B5396" w:rsidRPr="00CB07E2">
        <w:rPr>
          <w:szCs w:val="24"/>
          <w:lang w:val="pt-BR"/>
        </w:rPr>
        <w:t>ladas em receitas e relatórios.</w:t>
      </w:r>
    </w:p>
    <w:p w14:paraId="56EC7F99" w14:textId="77777777" w:rsidR="00A510E2" w:rsidRPr="00CB07E2" w:rsidRDefault="00A510E2" w:rsidP="00A510E2">
      <w:pPr>
        <w:pStyle w:val="Corpodetexto"/>
        <w:spacing w:before="0"/>
        <w:rPr>
          <w:szCs w:val="24"/>
          <w:lang w:val="pt-BR"/>
        </w:rPr>
      </w:pPr>
    </w:p>
    <w:p w14:paraId="49E7FEA7" w14:textId="77777777" w:rsidR="00C55CF0" w:rsidRPr="00CB07E2" w:rsidRDefault="00C55CF0" w:rsidP="00A510E2">
      <w:pPr>
        <w:pStyle w:val="Corpodetexto"/>
        <w:spacing w:before="0"/>
        <w:rPr>
          <w:szCs w:val="24"/>
          <w:lang w:val="pt-BR"/>
        </w:rPr>
      </w:pPr>
      <w:r w:rsidRPr="00CB07E2">
        <w:rPr>
          <w:szCs w:val="24"/>
          <w:lang w:val="pt-BR"/>
        </w:rPr>
        <w:t xml:space="preserve">Usuário: </w:t>
      </w:r>
      <w:r w:rsidR="000B5396" w:rsidRPr="00CB07E2">
        <w:rPr>
          <w:szCs w:val="24"/>
          <w:lang w:val="pt-BR"/>
        </w:rPr>
        <w:t>P</w:t>
      </w:r>
      <w:r w:rsidRPr="00CB07E2">
        <w:rPr>
          <w:szCs w:val="24"/>
          <w:lang w:val="pt-BR"/>
        </w:rPr>
        <w:t>essoa responsável pelo funcionamento do equipamento, seguindo o procedimento padrão</w:t>
      </w:r>
      <w:r w:rsidR="00A510E2" w:rsidRPr="00CB07E2">
        <w:rPr>
          <w:szCs w:val="24"/>
          <w:lang w:val="pt-BR"/>
        </w:rPr>
        <w:t>.</w:t>
      </w:r>
    </w:p>
    <w:p w14:paraId="64211FFD" w14:textId="77777777" w:rsidR="00A510E2" w:rsidRPr="00CB07E2" w:rsidRDefault="00A510E2" w:rsidP="00A510E2">
      <w:pPr>
        <w:pStyle w:val="Corpodetexto"/>
        <w:spacing w:before="0"/>
        <w:rPr>
          <w:szCs w:val="24"/>
          <w:lang w:val="pt-BR"/>
        </w:rPr>
      </w:pPr>
    </w:p>
    <w:p w14:paraId="65D50626" w14:textId="1AE9F948" w:rsidR="00C55CF0" w:rsidRPr="00CB07E2" w:rsidRDefault="003263F0" w:rsidP="00A510E2">
      <w:pPr>
        <w:pStyle w:val="Corpodetexto"/>
        <w:spacing w:before="0"/>
        <w:rPr>
          <w:i/>
          <w:szCs w:val="24"/>
          <w:lang w:val="pt-BR" w:eastAsia="pt-BR"/>
        </w:rPr>
      </w:pPr>
      <w:r w:rsidRPr="00CB07E2">
        <w:rPr>
          <w:szCs w:val="24"/>
          <w:lang w:val="pt-BR"/>
        </w:rPr>
        <w:t>TI</w:t>
      </w:r>
      <w:r w:rsidR="00EF374D" w:rsidRPr="00CB07E2">
        <w:rPr>
          <w:szCs w:val="24"/>
          <w:lang w:val="pt-BR"/>
        </w:rPr>
        <w:t xml:space="preserve">: </w:t>
      </w:r>
      <w:r w:rsidRPr="00CB07E2">
        <w:rPr>
          <w:szCs w:val="24"/>
          <w:lang w:val="pt-BR"/>
        </w:rPr>
        <w:t>Tecnologia da Informação</w:t>
      </w:r>
      <w:r w:rsidR="00F57AC2" w:rsidRPr="00CB07E2">
        <w:rPr>
          <w:i/>
          <w:szCs w:val="24"/>
          <w:lang w:val="pt-BR" w:eastAsia="pt-BR"/>
        </w:rPr>
        <w:t>.</w:t>
      </w:r>
    </w:p>
    <w:p w14:paraId="44CFE03C" w14:textId="77777777" w:rsidR="00F57AC2" w:rsidRPr="00CB07E2" w:rsidRDefault="00F57AC2" w:rsidP="00A510E2">
      <w:pPr>
        <w:pStyle w:val="Corpodetexto"/>
        <w:spacing w:before="0"/>
        <w:rPr>
          <w:szCs w:val="24"/>
          <w:lang w:val="pt-BR"/>
        </w:rPr>
      </w:pPr>
    </w:p>
    <w:p w14:paraId="3859C675" w14:textId="2AFC3974" w:rsidR="00C55CF0" w:rsidRPr="00CB07E2" w:rsidRDefault="00C55CF0" w:rsidP="00A510E2">
      <w:pPr>
        <w:autoSpaceDE w:val="0"/>
        <w:autoSpaceDN w:val="0"/>
        <w:adjustRightInd w:val="0"/>
        <w:spacing w:before="0"/>
        <w:ind w:left="555" w:hanging="555"/>
        <w:rPr>
          <w:szCs w:val="24"/>
          <w:lang w:val="pt-BR"/>
        </w:rPr>
      </w:pPr>
      <w:r w:rsidRPr="00CB07E2">
        <w:rPr>
          <w:szCs w:val="24"/>
          <w:lang w:val="pt-BR"/>
        </w:rPr>
        <w:t>GxP</w:t>
      </w:r>
      <w:r w:rsidR="00EF374D" w:rsidRPr="00CB07E2">
        <w:rPr>
          <w:szCs w:val="24"/>
          <w:lang w:val="pt-BR"/>
        </w:rPr>
        <w:t xml:space="preserve">: </w:t>
      </w:r>
      <w:r w:rsidRPr="00CB07E2">
        <w:rPr>
          <w:i/>
          <w:szCs w:val="24"/>
          <w:lang w:val="pt-BR"/>
        </w:rPr>
        <w:t>Good X Practices</w:t>
      </w:r>
      <w:r w:rsidRPr="00CB07E2">
        <w:rPr>
          <w:szCs w:val="24"/>
          <w:lang w:val="pt-BR"/>
        </w:rPr>
        <w:t xml:space="preserve"> (</w:t>
      </w:r>
      <w:r w:rsidR="008E0767" w:rsidRPr="00CB07E2">
        <w:rPr>
          <w:szCs w:val="24"/>
          <w:lang w:val="pt-BR"/>
        </w:rPr>
        <w:t xml:space="preserve">Boas práticas, sendo x = </w:t>
      </w:r>
      <w:r w:rsidRPr="00CB07E2">
        <w:rPr>
          <w:szCs w:val="24"/>
          <w:lang w:val="pt-BR"/>
        </w:rPr>
        <w:t>Distribu</w:t>
      </w:r>
      <w:r w:rsidR="008E0767" w:rsidRPr="00CB07E2">
        <w:rPr>
          <w:szCs w:val="24"/>
          <w:lang w:val="pt-BR"/>
        </w:rPr>
        <w:t>ição</w:t>
      </w:r>
      <w:r w:rsidRPr="00CB07E2">
        <w:rPr>
          <w:szCs w:val="24"/>
          <w:lang w:val="pt-BR"/>
        </w:rPr>
        <w:t>, Laborat</w:t>
      </w:r>
      <w:r w:rsidR="008E0767" w:rsidRPr="00CB07E2">
        <w:rPr>
          <w:szCs w:val="24"/>
          <w:lang w:val="pt-BR"/>
        </w:rPr>
        <w:t>ório e</w:t>
      </w:r>
      <w:r w:rsidRPr="00CB07E2">
        <w:rPr>
          <w:szCs w:val="24"/>
          <w:lang w:val="pt-BR"/>
        </w:rPr>
        <w:t xml:space="preserve"> </w:t>
      </w:r>
      <w:r w:rsidR="008E0767" w:rsidRPr="00CB07E2">
        <w:rPr>
          <w:szCs w:val="24"/>
          <w:lang w:val="pt-BR"/>
        </w:rPr>
        <w:t>Fabricação)</w:t>
      </w:r>
      <w:r w:rsidR="00F57AC2" w:rsidRPr="00CB07E2">
        <w:rPr>
          <w:szCs w:val="24"/>
          <w:lang w:val="pt-BR"/>
        </w:rPr>
        <w:t>.</w:t>
      </w:r>
    </w:p>
    <w:p w14:paraId="050D8082" w14:textId="6A490F71" w:rsidR="00F57AC2" w:rsidRPr="00CB07E2" w:rsidRDefault="00F57AC2" w:rsidP="00A510E2">
      <w:pPr>
        <w:autoSpaceDE w:val="0"/>
        <w:autoSpaceDN w:val="0"/>
        <w:adjustRightInd w:val="0"/>
        <w:spacing w:before="0"/>
        <w:rPr>
          <w:szCs w:val="24"/>
          <w:lang w:val="pt-BR"/>
        </w:rPr>
      </w:pPr>
    </w:p>
    <w:p w14:paraId="7BEF567E" w14:textId="26851011" w:rsidR="00C55CF0" w:rsidRPr="00CB07E2" w:rsidRDefault="00E906AE" w:rsidP="00A510E2">
      <w:pPr>
        <w:autoSpaceDE w:val="0"/>
        <w:autoSpaceDN w:val="0"/>
        <w:adjustRightInd w:val="0"/>
        <w:spacing w:before="0"/>
        <w:rPr>
          <w:szCs w:val="24"/>
          <w:lang w:val="pt-BR"/>
        </w:rPr>
      </w:pPr>
      <w:r w:rsidRPr="00CB07E2">
        <w:rPr>
          <w:szCs w:val="24"/>
          <w:lang w:val="pt-BR"/>
        </w:rPr>
        <w:t>P</w:t>
      </w:r>
      <w:r w:rsidR="00A605B8" w:rsidRPr="00CB07E2">
        <w:rPr>
          <w:szCs w:val="24"/>
          <w:lang w:val="pt-BR"/>
        </w:rPr>
        <w:t>OP</w:t>
      </w:r>
      <w:r w:rsidR="00EF374D" w:rsidRPr="00CB07E2">
        <w:rPr>
          <w:szCs w:val="24"/>
          <w:lang w:val="pt-BR"/>
        </w:rPr>
        <w:t xml:space="preserve">: </w:t>
      </w:r>
      <w:r w:rsidR="00A605B8" w:rsidRPr="00CB07E2">
        <w:rPr>
          <w:szCs w:val="24"/>
          <w:lang w:val="pt-BR"/>
        </w:rPr>
        <w:t>Procedimento Operacional Padrão</w:t>
      </w:r>
    </w:p>
    <w:p w14:paraId="44F85F38" w14:textId="1B9CAB42" w:rsidR="003263F0" w:rsidRPr="00CB07E2" w:rsidRDefault="003263F0" w:rsidP="00457D46">
      <w:pPr>
        <w:pStyle w:val="Corpodetexto"/>
        <w:rPr>
          <w:szCs w:val="24"/>
          <w:lang w:val="pt-BR"/>
        </w:rPr>
      </w:pPr>
      <w:r w:rsidRPr="00CB07E2">
        <w:rPr>
          <w:szCs w:val="24"/>
          <w:lang w:val="pt-BR"/>
        </w:rPr>
        <w:t>KeyUser Local: Especialista local responsável pelo sistema.</w:t>
      </w:r>
    </w:p>
    <w:p w14:paraId="3653C268" w14:textId="77777777" w:rsidR="00E906AE" w:rsidRPr="00930E34" w:rsidRDefault="00E906AE" w:rsidP="00457D46">
      <w:pPr>
        <w:pStyle w:val="Corpodetexto"/>
        <w:rPr>
          <w:sz w:val="20"/>
          <w:lang w:val="pt-BR"/>
        </w:rPr>
      </w:pPr>
    </w:p>
    <w:p w14:paraId="5C36AFE9" w14:textId="77777777" w:rsidR="00C55CF0" w:rsidRPr="00930E34" w:rsidRDefault="00C55CF0" w:rsidP="00A510E2">
      <w:pPr>
        <w:pStyle w:val="Corpodetexto"/>
        <w:spacing w:before="0"/>
        <w:rPr>
          <w:sz w:val="20"/>
          <w:lang w:val="pt-BR"/>
        </w:rPr>
      </w:pPr>
    </w:p>
    <w:p w14:paraId="39075383" w14:textId="5803281F" w:rsidR="00852F54" w:rsidRPr="008843E6" w:rsidRDefault="00CB07E2" w:rsidP="00866B48">
      <w:pPr>
        <w:pStyle w:val="Ttulo1"/>
        <w:numPr>
          <w:ilvl w:val="0"/>
          <w:numId w:val="0"/>
        </w:numPr>
        <w:spacing w:before="0"/>
        <w:ind w:left="2016" w:hanging="2016"/>
        <w:rPr>
          <w:sz w:val="24"/>
          <w:szCs w:val="24"/>
          <w:u w:val="single"/>
          <w:lang w:val="pt-BR"/>
        </w:rPr>
      </w:pPr>
      <w:bookmarkStart w:id="7" w:name="_Toc90367887"/>
      <w:bookmarkStart w:id="8" w:name="_Toc90368449"/>
      <w:bookmarkStart w:id="9" w:name="_Toc163233244"/>
      <w:r>
        <w:rPr>
          <w:sz w:val="24"/>
          <w:szCs w:val="24"/>
          <w:u w:val="single"/>
          <w:lang w:val="pt-BR"/>
        </w:rPr>
        <w:t>4</w:t>
      </w:r>
      <w:r w:rsidR="00852F54" w:rsidRPr="008843E6">
        <w:rPr>
          <w:sz w:val="24"/>
          <w:szCs w:val="24"/>
          <w:u w:val="single"/>
          <w:lang w:val="pt-BR"/>
        </w:rPr>
        <w:t>. Responsabilidades</w:t>
      </w:r>
      <w:bookmarkEnd w:id="7"/>
      <w:bookmarkEnd w:id="8"/>
      <w:bookmarkEnd w:id="9"/>
    </w:p>
    <w:p w14:paraId="691BA892" w14:textId="77777777" w:rsidR="00852F54" w:rsidRPr="00930E34" w:rsidRDefault="00852F54" w:rsidP="00866B48">
      <w:pPr>
        <w:spacing w:before="0"/>
        <w:rPr>
          <w:sz w:val="20"/>
          <w:lang w:val="pt-BR"/>
        </w:rPr>
      </w:pPr>
    </w:p>
    <w:p w14:paraId="3255A6F9" w14:textId="32803234" w:rsidR="00172072" w:rsidRPr="00930E34" w:rsidRDefault="00CB07E2" w:rsidP="00245ACF">
      <w:pPr>
        <w:pStyle w:val="Corpodetexto"/>
        <w:spacing w:before="0"/>
        <w:rPr>
          <w:lang w:val="pt-BR"/>
        </w:rPr>
      </w:pPr>
      <w:r>
        <w:rPr>
          <w:lang w:val="pt-BR"/>
        </w:rPr>
        <w:t xml:space="preserve">A </w:t>
      </w:r>
      <w:r w:rsidR="00AA0DCD" w:rsidRPr="00930E34">
        <w:rPr>
          <w:lang w:val="pt-BR"/>
        </w:rPr>
        <w:t xml:space="preserve">execução deste processo é em colaboração com a equipe de segurança da </w:t>
      </w:r>
      <w:r w:rsidR="00295ECC" w:rsidRPr="00930E34">
        <w:rPr>
          <w:lang w:val="pt-BR"/>
        </w:rPr>
        <w:t>informação de</w:t>
      </w:r>
      <w:r w:rsidR="00AA0DCD" w:rsidRPr="00930E34">
        <w:rPr>
          <w:lang w:val="pt-BR"/>
        </w:rPr>
        <w:t xml:space="preserve"> projetos.</w:t>
      </w:r>
    </w:p>
    <w:p w14:paraId="07F43EAD" w14:textId="77777777" w:rsidR="00805872" w:rsidRPr="00930E34" w:rsidRDefault="00805872" w:rsidP="00245ACF">
      <w:pPr>
        <w:pStyle w:val="Corpodetexto"/>
        <w:spacing w:before="0"/>
        <w:rPr>
          <w:lang w:val="pt-BR"/>
        </w:rPr>
      </w:pPr>
    </w:p>
    <w:p w14:paraId="12D1604A" w14:textId="54AC2F8D" w:rsidR="00FC4866" w:rsidRPr="008843E6" w:rsidRDefault="00CB07E2" w:rsidP="00FC4866">
      <w:pPr>
        <w:pStyle w:val="Ttulo1"/>
        <w:numPr>
          <w:ilvl w:val="0"/>
          <w:numId w:val="0"/>
        </w:numPr>
        <w:spacing w:before="0"/>
        <w:ind w:left="2016" w:hanging="2016"/>
        <w:rPr>
          <w:sz w:val="24"/>
          <w:szCs w:val="24"/>
          <w:u w:val="single"/>
          <w:lang w:val="pt-BR"/>
        </w:rPr>
      </w:pPr>
      <w:bookmarkStart w:id="10" w:name="_Toc248295113"/>
      <w:bookmarkStart w:id="11" w:name="_Toc90367892"/>
      <w:bookmarkStart w:id="12" w:name="_Toc90368454"/>
      <w:bookmarkStart w:id="13" w:name="_Toc163233245"/>
      <w:r>
        <w:rPr>
          <w:sz w:val="24"/>
          <w:szCs w:val="24"/>
          <w:u w:val="single"/>
          <w:lang w:val="pt-BR"/>
        </w:rPr>
        <w:t>5</w:t>
      </w:r>
      <w:r w:rsidR="00FC4866" w:rsidRPr="008843E6">
        <w:rPr>
          <w:sz w:val="24"/>
          <w:szCs w:val="24"/>
          <w:u w:val="single"/>
          <w:lang w:val="pt-BR"/>
        </w:rPr>
        <w:t>. Procedimento</w:t>
      </w:r>
      <w:bookmarkEnd w:id="10"/>
      <w:bookmarkEnd w:id="11"/>
      <w:bookmarkEnd w:id="12"/>
      <w:bookmarkEnd w:id="13"/>
    </w:p>
    <w:p w14:paraId="0567BCB8" w14:textId="77777777" w:rsidR="00FC4866" w:rsidRPr="008843E6" w:rsidRDefault="00FC4866" w:rsidP="00FC4866">
      <w:pPr>
        <w:spacing w:before="0"/>
        <w:rPr>
          <w:szCs w:val="24"/>
          <w:lang w:val="pt-BR"/>
        </w:rPr>
      </w:pPr>
    </w:p>
    <w:p w14:paraId="13F52679" w14:textId="2C792E64" w:rsidR="008D098F" w:rsidRPr="008843E6" w:rsidRDefault="00CB07E2" w:rsidP="00B41CD3">
      <w:pPr>
        <w:pStyle w:val="Ttulo2"/>
        <w:numPr>
          <w:ilvl w:val="0"/>
          <w:numId w:val="0"/>
        </w:numPr>
        <w:ind w:left="2016" w:hanging="2016"/>
        <w:rPr>
          <w:b w:val="0"/>
          <w:bCs/>
          <w:sz w:val="24"/>
          <w:szCs w:val="24"/>
          <w:lang w:val="pt-BR"/>
        </w:rPr>
      </w:pPr>
      <w:bookmarkStart w:id="14" w:name="_Toc90367893"/>
      <w:bookmarkStart w:id="15" w:name="_Toc90368455"/>
      <w:bookmarkStart w:id="16" w:name="_Toc163233246"/>
      <w:r>
        <w:rPr>
          <w:b w:val="0"/>
          <w:bCs/>
          <w:sz w:val="24"/>
          <w:szCs w:val="24"/>
          <w:lang w:val="pt-BR"/>
        </w:rPr>
        <w:t>5</w:t>
      </w:r>
      <w:r w:rsidR="00FC4866" w:rsidRPr="008843E6">
        <w:rPr>
          <w:b w:val="0"/>
          <w:bCs/>
          <w:sz w:val="24"/>
          <w:szCs w:val="24"/>
          <w:lang w:val="pt-BR"/>
        </w:rPr>
        <w:t>.1</w:t>
      </w:r>
      <w:r w:rsidR="008D098F" w:rsidRPr="008843E6">
        <w:rPr>
          <w:b w:val="0"/>
          <w:bCs/>
          <w:sz w:val="24"/>
          <w:szCs w:val="24"/>
          <w:lang w:val="pt-BR"/>
        </w:rPr>
        <w:t>. Procedimento de Controle de acesso</w:t>
      </w:r>
      <w:bookmarkEnd w:id="16"/>
      <w:r w:rsidR="00FC4866" w:rsidRPr="008843E6">
        <w:rPr>
          <w:b w:val="0"/>
          <w:bCs/>
          <w:sz w:val="24"/>
          <w:szCs w:val="24"/>
          <w:lang w:val="pt-BR"/>
        </w:rPr>
        <w:t xml:space="preserve"> </w:t>
      </w:r>
    </w:p>
    <w:p w14:paraId="18C320A3" w14:textId="77777777" w:rsidR="00115527" w:rsidRPr="008843E6" w:rsidRDefault="00115527" w:rsidP="00115527">
      <w:pPr>
        <w:autoSpaceDE w:val="0"/>
        <w:autoSpaceDN w:val="0"/>
        <w:adjustRightInd w:val="0"/>
        <w:spacing w:before="0"/>
        <w:rPr>
          <w:szCs w:val="24"/>
          <w:lang w:val="pt-BR"/>
        </w:rPr>
      </w:pPr>
    </w:p>
    <w:p w14:paraId="77BF9D68" w14:textId="4893B05D" w:rsidR="00FC4866" w:rsidRPr="008843E6" w:rsidRDefault="00CB07E2" w:rsidP="00115527">
      <w:pPr>
        <w:autoSpaceDE w:val="0"/>
        <w:autoSpaceDN w:val="0"/>
        <w:adjustRightInd w:val="0"/>
        <w:spacing w:before="0"/>
        <w:rPr>
          <w:szCs w:val="24"/>
          <w:lang w:val="pt-BR"/>
        </w:rPr>
      </w:pPr>
      <w:r>
        <w:rPr>
          <w:szCs w:val="24"/>
          <w:lang w:val="pt-BR"/>
        </w:rPr>
        <w:t>5</w:t>
      </w:r>
      <w:r w:rsidR="008D098F" w:rsidRPr="008843E6">
        <w:rPr>
          <w:szCs w:val="24"/>
          <w:lang w:val="pt-BR"/>
        </w:rPr>
        <w:t xml:space="preserve">.1.1. </w:t>
      </w:r>
      <w:r w:rsidR="00FC4866" w:rsidRPr="008843E6">
        <w:rPr>
          <w:szCs w:val="24"/>
          <w:lang w:val="pt-BR"/>
        </w:rPr>
        <w:t>Os procedimentos de controle de acesso para sistemas gerenciados localmente incluem:</w:t>
      </w:r>
      <w:bookmarkEnd w:id="14"/>
      <w:bookmarkEnd w:id="15"/>
    </w:p>
    <w:p w14:paraId="0D069253" w14:textId="77777777" w:rsidR="00A510E2" w:rsidRPr="008843E6" w:rsidRDefault="00A510E2" w:rsidP="00A510E2">
      <w:pPr>
        <w:spacing w:before="0"/>
        <w:rPr>
          <w:szCs w:val="24"/>
          <w:lang w:val="pt-BR"/>
        </w:rPr>
      </w:pPr>
    </w:p>
    <w:p w14:paraId="50283139" w14:textId="439235AD" w:rsidR="00FC4866" w:rsidRPr="008843E6" w:rsidRDefault="00CB07E2" w:rsidP="00A510E2">
      <w:pPr>
        <w:autoSpaceDE w:val="0"/>
        <w:autoSpaceDN w:val="0"/>
        <w:adjustRightInd w:val="0"/>
        <w:spacing w:before="0"/>
        <w:rPr>
          <w:szCs w:val="24"/>
          <w:lang w:val="pt-BR"/>
        </w:rPr>
      </w:pPr>
      <w:r>
        <w:rPr>
          <w:szCs w:val="24"/>
          <w:lang w:val="pt-BR"/>
        </w:rPr>
        <w:t>5</w:t>
      </w:r>
      <w:r w:rsidR="00AA6B50" w:rsidRPr="008843E6">
        <w:rPr>
          <w:szCs w:val="24"/>
          <w:lang w:val="pt-BR"/>
        </w:rPr>
        <w:t>.1.</w:t>
      </w:r>
      <w:r w:rsidR="008D098F" w:rsidRPr="008843E6">
        <w:rPr>
          <w:szCs w:val="24"/>
          <w:lang w:val="pt-BR"/>
        </w:rPr>
        <w:t>2</w:t>
      </w:r>
      <w:r w:rsidR="00AA6B50" w:rsidRPr="008843E6">
        <w:rPr>
          <w:szCs w:val="24"/>
          <w:lang w:val="pt-BR"/>
        </w:rPr>
        <w:t>.</w:t>
      </w:r>
      <w:r w:rsidR="00FC4866" w:rsidRPr="008843E6">
        <w:rPr>
          <w:szCs w:val="24"/>
          <w:lang w:val="pt-BR"/>
        </w:rPr>
        <w:t xml:space="preserve"> IDs individuais de usuários;</w:t>
      </w:r>
    </w:p>
    <w:p w14:paraId="12894C91" w14:textId="77777777" w:rsidR="00477DAE" w:rsidRPr="008843E6" w:rsidRDefault="00477DAE" w:rsidP="00A510E2">
      <w:pPr>
        <w:autoSpaceDE w:val="0"/>
        <w:autoSpaceDN w:val="0"/>
        <w:adjustRightInd w:val="0"/>
        <w:spacing w:before="0"/>
        <w:rPr>
          <w:szCs w:val="24"/>
          <w:lang w:val="pt-BR"/>
        </w:rPr>
      </w:pPr>
    </w:p>
    <w:p w14:paraId="30F544F4" w14:textId="421DCD2A" w:rsidR="00FC4866" w:rsidRPr="008843E6" w:rsidRDefault="00CB07E2" w:rsidP="00A510E2">
      <w:pPr>
        <w:autoSpaceDE w:val="0"/>
        <w:autoSpaceDN w:val="0"/>
        <w:adjustRightInd w:val="0"/>
        <w:spacing w:before="0"/>
        <w:rPr>
          <w:szCs w:val="24"/>
          <w:lang w:val="pt-BR"/>
        </w:rPr>
      </w:pPr>
      <w:r>
        <w:rPr>
          <w:szCs w:val="24"/>
          <w:lang w:val="pt-BR"/>
        </w:rPr>
        <w:t>5</w:t>
      </w:r>
      <w:r w:rsidR="00AA6B50" w:rsidRPr="008843E6">
        <w:rPr>
          <w:szCs w:val="24"/>
          <w:lang w:val="pt-BR"/>
        </w:rPr>
        <w:t>.1.</w:t>
      </w:r>
      <w:r w:rsidR="008D098F" w:rsidRPr="008843E6">
        <w:rPr>
          <w:szCs w:val="24"/>
          <w:lang w:val="pt-BR"/>
        </w:rPr>
        <w:t>3</w:t>
      </w:r>
      <w:r w:rsidR="00AA6B50" w:rsidRPr="008843E6">
        <w:rPr>
          <w:szCs w:val="24"/>
          <w:lang w:val="pt-BR"/>
        </w:rPr>
        <w:t>.</w:t>
      </w:r>
      <w:r w:rsidR="00FC4866" w:rsidRPr="008843E6">
        <w:rPr>
          <w:szCs w:val="24"/>
          <w:lang w:val="pt-BR"/>
        </w:rPr>
        <w:t xml:space="preserve"> O </w:t>
      </w:r>
      <w:r w:rsidR="00A202B2" w:rsidRPr="008843E6">
        <w:rPr>
          <w:szCs w:val="24"/>
          <w:lang w:val="pt-BR"/>
        </w:rPr>
        <w:t>dono do sistema</w:t>
      </w:r>
      <w:r w:rsidR="00FC4866" w:rsidRPr="008843E6">
        <w:rPr>
          <w:szCs w:val="24"/>
          <w:lang w:val="pt-BR"/>
        </w:rPr>
        <w:t xml:space="preserve"> e o administrador do sistema devem aprovar o pedido para conceder acesso ao sistema informatizado somente após garantir que o usuário recebeu treinamento no sistema computadorizado</w:t>
      </w:r>
      <w:r w:rsidR="00B0752F" w:rsidRPr="008843E6">
        <w:rPr>
          <w:szCs w:val="24"/>
          <w:lang w:val="pt-BR"/>
        </w:rPr>
        <w:t>.</w:t>
      </w:r>
    </w:p>
    <w:p w14:paraId="353564C9" w14:textId="77777777" w:rsidR="00477DAE" w:rsidRPr="008843E6" w:rsidRDefault="00477DAE" w:rsidP="00A510E2">
      <w:pPr>
        <w:autoSpaceDE w:val="0"/>
        <w:autoSpaceDN w:val="0"/>
        <w:adjustRightInd w:val="0"/>
        <w:spacing w:before="0"/>
        <w:rPr>
          <w:szCs w:val="24"/>
          <w:lang w:val="pt-BR"/>
        </w:rPr>
      </w:pPr>
    </w:p>
    <w:p w14:paraId="4C631809" w14:textId="23C0C816" w:rsidR="00FC4866" w:rsidRPr="008843E6" w:rsidRDefault="00CB07E2" w:rsidP="00A510E2">
      <w:pPr>
        <w:autoSpaceDE w:val="0"/>
        <w:autoSpaceDN w:val="0"/>
        <w:adjustRightInd w:val="0"/>
        <w:spacing w:before="0"/>
        <w:rPr>
          <w:szCs w:val="24"/>
          <w:lang w:val="pt-BR"/>
        </w:rPr>
      </w:pPr>
      <w:r>
        <w:rPr>
          <w:szCs w:val="24"/>
          <w:lang w:val="pt-BR"/>
        </w:rPr>
        <w:t>5</w:t>
      </w:r>
      <w:r w:rsidR="00AA6B50" w:rsidRPr="008843E6">
        <w:rPr>
          <w:szCs w:val="24"/>
          <w:lang w:val="pt-BR"/>
        </w:rPr>
        <w:t>.1.</w:t>
      </w:r>
      <w:r w:rsidR="008D098F" w:rsidRPr="008843E6">
        <w:rPr>
          <w:szCs w:val="24"/>
          <w:lang w:val="pt-BR"/>
        </w:rPr>
        <w:t>4</w:t>
      </w:r>
      <w:r w:rsidR="00AA6B50" w:rsidRPr="008843E6">
        <w:rPr>
          <w:szCs w:val="24"/>
          <w:lang w:val="pt-BR"/>
        </w:rPr>
        <w:t>.</w:t>
      </w:r>
      <w:r w:rsidR="00FC4866" w:rsidRPr="008843E6">
        <w:rPr>
          <w:szCs w:val="24"/>
          <w:lang w:val="pt-BR"/>
        </w:rPr>
        <w:t xml:space="preserve"> Descrição dos direitos de acesso dos usuários;</w:t>
      </w:r>
    </w:p>
    <w:p w14:paraId="25BE8399" w14:textId="77777777" w:rsidR="00477DAE" w:rsidRPr="008843E6" w:rsidRDefault="00477DAE" w:rsidP="00A510E2">
      <w:pPr>
        <w:autoSpaceDE w:val="0"/>
        <w:autoSpaceDN w:val="0"/>
        <w:adjustRightInd w:val="0"/>
        <w:spacing w:before="0"/>
        <w:rPr>
          <w:szCs w:val="24"/>
          <w:lang w:val="pt-BR"/>
        </w:rPr>
      </w:pPr>
    </w:p>
    <w:p w14:paraId="109DF17B" w14:textId="7000DEEA" w:rsidR="00FC4866" w:rsidRPr="008843E6" w:rsidRDefault="00CB07E2" w:rsidP="00A510E2">
      <w:pPr>
        <w:autoSpaceDE w:val="0"/>
        <w:autoSpaceDN w:val="0"/>
        <w:adjustRightInd w:val="0"/>
        <w:spacing w:before="0"/>
        <w:rPr>
          <w:szCs w:val="24"/>
          <w:lang w:val="pt-BR"/>
        </w:rPr>
      </w:pPr>
      <w:r>
        <w:rPr>
          <w:szCs w:val="24"/>
          <w:lang w:val="pt-BR"/>
        </w:rPr>
        <w:lastRenderedPageBreak/>
        <w:t>5</w:t>
      </w:r>
      <w:r w:rsidR="00AA6B50" w:rsidRPr="008843E6">
        <w:rPr>
          <w:szCs w:val="24"/>
          <w:lang w:val="pt-BR"/>
        </w:rPr>
        <w:t>.1.</w:t>
      </w:r>
      <w:r w:rsidR="008D098F" w:rsidRPr="008843E6">
        <w:rPr>
          <w:szCs w:val="24"/>
          <w:lang w:val="pt-BR"/>
        </w:rPr>
        <w:t>5</w:t>
      </w:r>
      <w:r w:rsidR="00AA6B50" w:rsidRPr="008843E6">
        <w:rPr>
          <w:szCs w:val="24"/>
          <w:lang w:val="pt-BR"/>
        </w:rPr>
        <w:t>.</w:t>
      </w:r>
      <w:r w:rsidR="00FC4866" w:rsidRPr="008843E6">
        <w:rPr>
          <w:szCs w:val="24"/>
          <w:lang w:val="pt-BR"/>
        </w:rPr>
        <w:t xml:space="preserve"> Declaração formal dos usuários (assinatura) com o compromisso na utilização da assinatura eletrônica e da confidencialidade da senha de acesso na utilização do sistema computadorizado;</w:t>
      </w:r>
    </w:p>
    <w:p w14:paraId="4C6DECDB" w14:textId="77777777" w:rsidR="00477DAE" w:rsidRPr="008843E6" w:rsidRDefault="00477DAE" w:rsidP="00A510E2">
      <w:pPr>
        <w:autoSpaceDE w:val="0"/>
        <w:autoSpaceDN w:val="0"/>
        <w:adjustRightInd w:val="0"/>
        <w:spacing w:before="0"/>
        <w:rPr>
          <w:szCs w:val="24"/>
          <w:lang w:val="pt-BR"/>
        </w:rPr>
      </w:pPr>
    </w:p>
    <w:p w14:paraId="1645B7DB" w14:textId="5443A8C3" w:rsidR="00FC4866" w:rsidRPr="008843E6" w:rsidRDefault="00CB07E2" w:rsidP="00A510E2">
      <w:pPr>
        <w:autoSpaceDE w:val="0"/>
        <w:autoSpaceDN w:val="0"/>
        <w:adjustRightInd w:val="0"/>
        <w:spacing w:before="0"/>
        <w:rPr>
          <w:szCs w:val="24"/>
          <w:lang w:val="pt-BR"/>
        </w:rPr>
      </w:pPr>
      <w:r>
        <w:rPr>
          <w:szCs w:val="24"/>
          <w:lang w:val="pt-BR"/>
        </w:rPr>
        <w:t>5</w:t>
      </w:r>
      <w:r w:rsidR="00AA6B50" w:rsidRPr="008843E6">
        <w:rPr>
          <w:szCs w:val="24"/>
          <w:lang w:val="pt-BR"/>
        </w:rPr>
        <w:t>.1.</w:t>
      </w:r>
      <w:r w:rsidR="008D098F" w:rsidRPr="008843E6">
        <w:rPr>
          <w:szCs w:val="24"/>
          <w:lang w:val="pt-BR"/>
        </w:rPr>
        <w:t>6</w:t>
      </w:r>
      <w:r w:rsidR="00AA6B50" w:rsidRPr="008843E6">
        <w:rPr>
          <w:szCs w:val="24"/>
          <w:lang w:val="pt-BR"/>
        </w:rPr>
        <w:t>.</w:t>
      </w:r>
      <w:r w:rsidR="00FC4866" w:rsidRPr="008843E6">
        <w:rPr>
          <w:szCs w:val="24"/>
          <w:lang w:val="pt-BR"/>
        </w:rPr>
        <w:t xml:space="preserve"> </w:t>
      </w:r>
      <w:r w:rsidR="00AA6B50" w:rsidRPr="008843E6">
        <w:rPr>
          <w:szCs w:val="24"/>
          <w:lang w:val="pt-BR"/>
        </w:rPr>
        <w:t>G</w:t>
      </w:r>
      <w:r w:rsidR="00FC4866" w:rsidRPr="008843E6">
        <w:rPr>
          <w:szCs w:val="24"/>
          <w:lang w:val="pt-BR"/>
        </w:rPr>
        <w:t>arantir que os administradores não forneçam acesso até que os procedimentos de autorização de acesso tenham sido concluídos;</w:t>
      </w:r>
    </w:p>
    <w:p w14:paraId="7F380A61" w14:textId="77777777" w:rsidR="00477DAE" w:rsidRPr="008843E6" w:rsidRDefault="00477DAE" w:rsidP="00A510E2">
      <w:pPr>
        <w:autoSpaceDE w:val="0"/>
        <w:autoSpaceDN w:val="0"/>
        <w:adjustRightInd w:val="0"/>
        <w:spacing w:before="0"/>
        <w:rPr>
          <w:szCs w:val="24"/>
          <w:lang w:val="pt-BR"/>
        </w:rPr>
      </w:pPr>
    </w:p>
    <w:p w14:paraId="0BAAFA91" w14:textId="2B3FA286" w:rsidR="00FC4866" w:rsidRPr="008843E6" w:rsidRDefault="00CB07E2" w:rsidP="00A510E2">
      <w:pPr>
        <w:autoSpaceDE w:val="0"/>
        <w:autoSpaceDN w:val="0"/>
        <w:adjustRightInd w:val="0"/>
        <w:spacing w:before="0"/>
        <w:rPr>
          <w:szCs w:val="24"/>
          <w:lang w:val="pt-BR"/>
        </w:rPr>
      </w:pPr>
      <w:r>
        <w:rPr>
          <w:szCs w:val="24"/>
          <w:lang w:val="pt-BR"/>
        </w:rPr>
        <w:t>5</w:t>
      </w:r>
      <w:r w:rsidR="00AA6B50" w:rsidRPr="008843E6">
        <w:rPr>
          <w:szCs w:val="24"/>
          <w:lang w:val="pt-BR"/>
        </w:rPr>
        <w:t>.1.</w:t>
      </w:r>
      <w:r w:rsidR="008D098F" w:rsidRPr="008843E6">
        <w:rPr>
          <w:szCs w:val="24"/>
          <w:lang w:val="pt-BR"/>
        </w:rPr>
        <w:t>7</w:t>
      </w:r>
      <w:r w:rsidR="00AA6B50" w:rsidRPr="008843E6">
        <w:rPr>
          <w:szCs w:val="24"/>
          <w:lang w:val="pt-BR"/>
        </w:rPr>
        <w:t>.</w:t>
      </w:r>
      <w:r w:rsidR="00FC4866" w:rsidRPr="008843E6">
        <w:rPr>
          <w:szCs w:val="24"/>
          <w:lang w:val="pt-BR"/>
        </w:rPr>
        <w:t xml:space="preserve"> Remover ou bloquear os direitos de acesso dos usuários quando eles não são mais necessários</w:t>
      </w:r>
      <w:r w:rsidR="002C7A5C" w:rsidRPr="008843E6">
        <w:rPr>
          <w:szCs w:val="24"/>
          <w:lang w:val="pt-BR"/>
        </w:rPr>
        <w:t>.</w:t>
      </w:r>
    </w:p>
    <w:p w14:paraId="00A208CD" w14:textId="77777777" w:rsidR="009912A5" w:rsidRPr="008843E6" w:rsidRDefault="009912A5" w:rsidP="009912A5">
      <w:pPr>
        <w:autoSpaceDE w:val="0"/>
        <w:autoSpaceDN w:val="0"/>
        <w:adjustRightInd w:val="0"/>
        <w:spacing w:before="0"/>
        <w:rPr>
          <w:szCs w:val="24"/>
          <w:lang w:val="pt-BR"/>
        </w:rPr>
      </w:pPr>
    </w:p>
    <w:p w14:paraId="71E5CBB3" w14:textId="3046C424" w:rsidR="00837FD2" w:rsidRPr="008843E6" w:rsidRDefault="000070A8" w:rsidP="00E444B5">
      <w:pPr>
        <w:pStyle w:val="Ttulo2"/>
        <w:numPr>
          <w:ilvl w:val="0"/>
          <w:numId w:val="0"/>
        </w:numPr>
        <w:ind w:left="2016" w:hanging="2016"/>
        <w:rPr>
          <w:b w:val="0"/>
          <w:bCs/>
          <w:sz w:val="24"/>
          <w:szCs w:val="24"/>
          <w:lang w:val="pt-BR"/>
        </w:rPr>
      </w:pPr>
      <w:bookmarkStart w:id="17" w:name="_Toc90367894"/>
      <w:bookmarkStart w:id="18" w:name="_Toc90368456"/>
      <w:bookmarkStart w:id="19" w:name="_Toc163233247"/>
      <w:r>
        <w:rPr>
          <w:b w:val="0"/>
          <w:bCs/>
          <w:sz w:val="24"/>
          <w:szCs w:val="24"/>
          <w:lang w:val="pt-BR"/>
        </w:rPr>
        <w:t>5</w:t>
      </w:r>
      <w:r w:rsidR="00FC4866" w:rsidRPr="008843E6">
        <w:rPr>
          <w:b w:val="0"/>
          <w:bCs/>
          <w:sz w:val="24"/>
          <w:szCs w:val="24"/>
          <w:lang w:val="pt-BR"/>
        </w:rPr>
        <w:t>.</w:t>
      </w:r>
      <w:r w:rsidR="00E4498D" w:rsidRPr="008843E6">
        <w:rPr>
          <w:b w:val="0"/>
          <w:bCs/>
          <w:sz w:val="24"/>
          <w:szCs w:val="24"/>
          <w:lang w:val="pt-BR"/>
        </w:rPr>
        <w:t>2</w:t>
      </w:r>
      <w:r w:rsidR="00FC4866" w:rsidRPr="008843E6">
        <w:rPr>
          <w:b w:val="0"/>
          <w:bCs/>
          <w:sz w:val="24"/>
          <w:szCs w:val="24"/>
          <w:lang w:val="pt-BR"/>
        </w:rPr>
        <w:t xml:space="preserve"> Procedimentos de controle de acesso</w:t>
      </w:r>
      <w:r w:rsidR="009760C5" w:rsidRPr="008843E6">
        <w:rPr>
          <w:b w:val="0"/>
          <w:bCs/>
          <w:sz w:val="24"/>
          <w:szCs w:val="24"/>
          <w:lang w:val="pt-BR"/>
        </w:rPr>
        <w:t xml:space="preserve"> </w:t>
      </w:r>
      <w:r w:rsidR="00C35395" w:rsidRPr="008843E6">
        <w:rPr>
          <w:b w:val="0"/>
          <w:bCs/>
          <w:sz w:val="24"/>
          <w:szCs w:val="24"/>
          <w:lang w:val="pt-BR"/>
        </w:rPr>
        <w:t>de</w:t>
      </w:r>
      <w:r w:rsidR="009760C5" w:rsidRPr="008843E6">
        <w:rPr>
          <w:b w:val="0"/>
          <w:bCs/>
          <w:sz w:val="24"/>
          <w:szCs w:val="24"/>
          <w:lang w:val="pt-BR"/>
        </w:rPr>
        <w:t xml:space="preserve"> novo usuário</w:t>
      </w:r>
      <w:bookmarkEnd w:id="17"/>
      <w:bookmarkEnd w:id="18"/>
      <w:bookmarkEnd w:id="19"/>
    </w:p>
    <w:p w14:paraId="2B3364FA" w14:textId="77777777" w:rsidR="00A510E2" w:rsidRPr="008843E6" w:rsidRDefault="00A510E2" w:rsidP="00F31344">
      <w:pPr>
        <w:pStyle w:val="Corpodetexto"/>
        <w:spacing w:before="0"/>
        <w:rPr>
          <w:szCs w:val="24"/>
          <w:lang w:val="pt-BR"/>
        </w:rPr>
      </w:pPr>
    </w:p>
    <w:p w14:paraId="6DB58B2E" w14:textId="0939E82F" w:rsidR="00FC4866" w:rsidRPr="008843E6" w:rsidRDefault="000070A8" w:rsidP="00F31344">
      <w:pPr>
        <w:autoSpaceDE w:val="0"/>
        <w:autoSpaceDN w:val="0"/>
        <w:adjustRightInd w:val="0"/>
        <w:spacing w:before="0"/>
        <w:rPr>
          <w:szCs w:val="24"/>
          <w:lang w:val="pt-BR"/>
        </w:rPr>
      </w:pPr>
      <w:r>
        <w:rPr>
          <w:szCs w:val="24"/>
          <w:lang w:val="pt-BR"/>
        </w:rPr>
        <w:t>5</w:t>
      </w:r>
      <w:r w:rsidR="00E4498D" w:rsidRPr="008843E6">
        <w:rPr>
          <w:szCs w:val="24"/>
          <w:lang w:val="pt-BR"/>
        </w:rPr>
        <w:t xml:space="preserve">.2.1. </w:t>
      </w:r>
      <w:r w:rsidR="00FC4866" w:rsidRPr="008843E6">
        <w:rPr>
          <w:szCs w:val="24"/>
          <w:lang w:val="pt-BR"/>
        </w:rPr>
        <w:t>O don</w:t>
      </w:r>
      <w:r w:rsidR="000021B7" w:rsidRPr="008843E6">
        <w:rPr>
          <w:szCs w:val="24"/>
          <w:lang w:val="pt-BR"/>
        </w:rPr>
        <w:t>o do sistema deve</w:t>
      </w:r>
      <w:r w:rsidR="001615BA" w:rsidRPr="008843E6">
        <w:rPr>
          <w:szCs w:val="24"/>
          <w:lang w:val="pt-BR"/>
        </w:rPr>
        <w:t xml:space="preserve"> elaborar e </w:t>
      </w:r>
      <w:r w:rsidR="000021B7" w:rsidRPr="008843E6">
        <w:rPr>
          <w:szCs w:val="24"/>
          <w:lang w:val="pt-BR"/>
        </w:rPr>
        <w:t xml:space="preserve">preencher </w:t>
      </w:r>
      <w:r w:rsidR="001615BA" w:rsidRPr="008843E6">
        <w:rPr>
          <w:szCs w:val="24"/>
          <w:lang w:val="pt-BR"/>
        </w:rPr>
        <w:t>um</w:t>
      </w:r>
      <w:r w:rsidR="00380829" w:rsidRPr="008843E6">
        <w:rPr>
          <w:szCs w:val="24"/>
          <w:lang w:val="pt-BR"/>
        </w:rPr>
        <w:t xml:space="preserve"> </w:t>
      </w:r>
      <w:r w:rsidR="00486F9F" w:rsidRPr="008843E6">
        <w:rPr>
          <w:szCs w:val="24"/>
          <w:lang w:val="pt-BR"/>
        </w:rPr>
        <w:t>Formulário de Gerenciamento de Acessos aos Sistemas GxP</w:t>
      </w:r>
      <w:r w:rsidR="00ED2F1D" w:rsidRPr="008843E6">
        <w:rPr>
          <w:szCs w:val="24"/>
          <w:lang w:val="pt-BR"/>
        </w:rPr>
        <w:t>.</w:t>
      </w:r>
    </w:p>
    <w:p w14:paraId="45D8E6F9" w14:textId="760D6338" w:rsidR="00FC4866" w:rsidRPr="008843E6" w:rsidRDefault="000070A8" w:rsidP="00220E47">
      <w:pPr>
        <w:autoSpaceDE w:val="0"/>
        <w:autoSpaceDN w:val="0"/>
        <w:adjustRightInd w:val="0"/>
        <w:spacing w:after="240"/>
        <w:rPr>
          <w:szCs w:val="24"/>
          <w:lang w:val="pt-BR"/>
        </w:rPr>
      </w:pPr>
      <w:r>
        <w:rPr>
          <w:szCs w:val="24"/>
          <w:lang w:val="pt-BR"/>
        </w:rPr>
        <w:t>5</w:t>
      </w:r>
      <w:r w:rsidR="00295D5B" w:rsidRPr="008843E6">
        <w:rPr>
          <w:szCs w:val="24"/>
          <w:lang w:val="pt-BR"/>
        </w:rPr>
        <w:t>.2.</w:t>
      </w:r>
      <w:r w:rsidR="00513689" w:rsidRPr="008843E6">
        <w:rPr>
          <w:szCs w:val="24"/>
          <w:lang w:val="pt-BR"/>
        </w:rPr>
        <w:t>2.1</w:t>
      </w:r>
      <w:r w:rsidR="00295D5B" w:rsidRPr="008843E6">
        <w:rPr>
          <w:szCs w:val="24"/>
          <w:lang w:val="pt-BR"/>
        </w:rPr>
        <w:t xml:space="preserve">. </w:t>
      </w:r>
      <w:r w:rsidR="00FC4866" w:rsidRPr="008843E6">
        <w:rPr>
          <w:szCs w:val="24"/>
          <w:lang w:val="pt-BR"/>
        </w:rPr>
        <w:t>Selecionar o tipo de conta: concessão de acesso, mudança de perfil, bloqueio de acesso ou remoção de acesso;</w:t>
      </w:r>
    </w:p>
    <w:p w14:paraId="2D21B23A" w14:textId="0DE5E0C8" w:rsidR="00FC4866" w:rsidRPr="008843E6" w:rsidRDefault="000070A8" w:rsidP="00220E47">
      <w:pPr>
        <w:autoSpaceDE w:val="0"/>
        <w:autoSpaceDN w:val="0"/>
        <w:adjustRightInd w:val="0"/>
        <w:spacing w:after="240"/>
        <w:rPr>
          <w:szCs w:val="24"/>
          <w:lang w:val="pt-BR"/>
        </w:rPr>
      </w:pPr>
      <w:r>
        <w:rPr>
          <w:szCs w:val="24"/>
          <w:lang w:val="pt-BR"/>
        </w:rPr>
        <w:t>5</w:t>
      </w:r>
      <w:r w:rsidR="00E4498D" w:rsidRPr="008843E6">
        <w:rPr>
          <w:szCs w:val="24"/>
          <w:lang w:val="pt-BR"/>
        </w:rPr>
        <w:t>.2.</w:t>
      </w:r>
      <w:r w:rsidR="00513689" w:rsidRPr="008843E6">
        <w:rPr>
          <w:szCs w:val="24"/>
          <w:lang w:val="pt-BR"/>
        </w:rPr>
        <w:t>2.2</w:t>
      </w:r>
      <w:r w:rsidR="00E4498D" w:rsidRPr="008843E6">
        <w:rPr>
          <w:szCs w:val="24"/>
          <w:lang w:val="pt-BR"/>
        </w:rPr>
        <w:t>.</w:t>
      </w:r>
      <w:r w:rsidR="00E34926" w:rsidRPr="008843E6">
        <w:rPr>
          <w:szCs w:val="24"/>
          <w:lang w:val="pt-BR"/>
        </w:rPr>
        <w:t xml:space="preserve"> </w:t>
      </w:r>
      <w:r w:rsidR="0068330F" w:rsidRPr="008843E6">
        <w:rPr>
          <w:szCs w:val="24"/>
          <w:lang w:val="pt-BR"/>
        </w:rPr>
        <w:t>Nome</w:t>
      </w:r>
      <w:r w:rsidR="00980F99" w:rsidRPr="008843E6">
        <w:rPr>
          <w:szCs w:val="24"/>
          <w:lang w:val="pt-BR"/>
        </w:rPr>
        <w:t xml:space="preserve"> do usuário</w:t>
      </w:r>
      <w:r w:rsidR="00FC4866" w:rsidRPr="008843E6">
        <w:rPr>
          <w:szCs w:val="24"/>
          <w:lang w:val="pt-BR"/>
        </w:rPr>
        <w:t>: descrever o nome do usuário para o qual está requisitando acesso;</w:t>
      </w:r>
    </w:p>
    <w:p w14:paraId="00BF37C3" w14:textId="11A926FD" w:rsidR="0068330F" w:rsidRPr="008843E6" w:rsidRDefault="000070A8" w:rsidP="00220E47">
      <w:pPr>
        <w:autoSpaceDE w:val="0"/>
        <w:autoSpaceDN w:val="0"/>
        <w:adjustRightInd w:val="0"/>
        <w:spacing w:after="240"/>
        <w:rPr>
          <w:szCs w:val="24"/>
          <w:lang w:val="pt-BR"/>
        </w:rPr>
      </w:pPr>
      <w:r>
        <w:rPr>
          <w:szCs w:val="24"/>
          <w:lang w:val="pt-BR"/>
        </w:rPr>
        <w:t>5</w:t>
      </w:r>
      <w:r w:rsidR="00E4498D" w:rsidRPr="008843E6">
        <w:rPr>
          <w:szCs w:val="24"/>
          <w:lang w:val="pt-BR"/>
        </w:rPr>
        <w:t>.2.</w:t>
      </w:r>
      <w:r w:rsidR="00513689" w:rsidRPr="008843E6">
        <w:rPr>
          <w:szCs w:val="24"/>
          <w:lang w:val="pt-BR"/>
        </w:rPr>
        <w:t>2.3</w:t>
      </w:r>
      <w:r w:rsidR="00E4498D" w:rsidRPr="008843E6">
        <w:rPr>
          <w:szCs w:val="24"/>
          <w:lang w:val="pt-BR"/>
        </w:rPr>
        <w:t xml:space="preserve">. </w:t>
      </w:r>
      <w:r w:rsidR="0068330F" w:rsidRPr="008843E6">
        <w:rPr>
          <w:szCs w:val="24"/>
          <w:lang w:val="pt-BR"/>
        </w:rPr>
        <w:t xml:space="preserve"> ID do usuário: nome da conta de acesso;</w:t>
      </w:r>
    </w:p>
    <w:p w14:paraId="572EC015" w14:textId="7BF2FCA2" w:rsidR="00980F99" w:rsidRPr="008843E6" w:rsidRDefault="000070A8" w:rsidP="00220E47">
      <w:pPr>
        <w:autoSpaceDE w:val="0"/>
        <w:autoSpaceDN w:val="0"/>
        <w:adjustRightInd w:val="0"/>
        <w:spacing w:after="240"/>
        <w:rPr>
          <w:szCs w:val="24"/>
          <w:lang w:val="pt-BR"/>
        </w:rPr>
      </w:pPr>
      <w:r>
        <w:rPr>
          <w:szCs w:val="24"/>
          <w:lang w:val="pt-BR"/>
        </w:rPr>
        <w:t>5</w:t>
      </w:r>
      <w:r w:rsidR="00E4498D" w:rsidRPr="008843E6">
        <w:rPr>
          <w:szCs w:val="24"/>
          <w:lang w:val="pt-BR"/>
        </w:rPr>
        <w:t>.2.</w:t>
      </w:r>
      <w:r w:rsidR="00513689" w:rsidRPr="008843E6">
        <w:rPr>
          <w:szCs w:val="24"/>
          <w:lang w:val="pt-BR"/>
        </w:rPr>
        <w:t>2.4</w:t>
      </w:r>
      <w:r w:rsidR="00E4498D" w:rsidRPr="008843E6">
        <w:rPr>
          <w:szCs w:val="24"/>
          <w:lang w:val="pt-BR"/>
        </w:rPr>
        <w:t>.</w:t>
      </w:r>
      <w:r w:rsidR="00E34926" w:rsidRPr="008843E6">
        <w:rPr>
          <w:szCs w:val="24"/>
          <w:lang w:val="pt-BR"/>
        </w:rPr>
        <w:t xml:space="preserve"> </w:t>
      </w:r>
      <w:r w:rsidR="00980F99" w:rsidRPr="008843E6">
        <w:rPr>
          <w:szCs w:val="24"/>
          <w:lang w:val="pt-BR"/>
        </w:rPr>
        <w:t>Grupo de trabalho</w:t>
      </w:r>
      <w:r>
        <w:rPr>
          <w:szCs w:val="24"/>
          <w:lang w:val="pt-BR"/>
        </w:rPr>
        <w:t>;</w:t>
      </w:r>
    </w:p>
    <w:p w14:paraId="42CADB67" w14:textId="38458549" w:rsidR="00FC4866" w:rsidRPr="008843E6" w:rsidRDefault="000070A8" w:rsidP="00220E47">
      <w:pPr>
        <w:autoSpaceDE w:val="0"/>
        <w:autoSpaceDN w:val="0"/>
        <w:adjustRightInd w:val="0"/>
        <w:spacing w:after="240"/>
        <w:rPr>
          <w:szCs w:val="24"/>
          <w:lang w:val="pt-BR"/>
        </w:rPr>
      </w:pPr>
      <w:r>
        <w:rPr>
          <w:szCs w:val="24"/>
          <w:lang w:val="pt-BR"/>
        </w:rPr>
        <w:t>5</w:t>
      </w:r>
      <w:r w:rsidR="00980F99" w:rsidRPr="008843E6">
        <w:rPr>
          <w:szCs w:val="24"/>
          <w:lang w:val="pt-BR"/>
        </w:rPr>
        <w:t>.2.</w:t>
      </w:r>
      <w:r w:rsidR="00513689" w:rsidRPr="008843E6">
        <w:rPr>
          <w:szCs w:val="24"/>
          <w:lang w:val="pt-BR"/>
        </w:rPr>
        <w:t>2.5</w:t>
      </w:r>
      <w:r w:rsidR="00980F99" w:rsidRPr="008843E6">
        <w:rPr>
          <w:szCs w:val="24"/>
          <w:lang w:val="pt-BR"/>
        </w:rPr>
        <w:t xml:space="preserve">. </w:t>
      </w:r>
      <w:r w:rsidR="00FC4866" w:rsidRPr="008843E6">
        <w:rPr>
          <w:szCs w:val="24"/>
          <w:lang w:val="pt-BR"/>
        </w:rPr>
        <w:t>Departament</w:t>
      </w:r>
      <w:r w:rsidR="0068330F" w:rsidRPr="008843E6">
        <w:rPr>
          <w:szCs w:val="24"/>
          <w:lang w:val="pt-BR"/>
        </w:rPr>
        <w:t>o</w:t>
      </w:r>
      <w:r w:rsidR="00FC4866" w:rsidRPr="008843E6">
        <w:rPr>
          <w:szCs w:val="24"/>
          <w:lang w:val="pt-BR"/>
        </w:rPr>
        <w:t>: descrever o departamento do usuário;</w:t>
      </w:r>
    </w:p>
    <w:p w14:paraId="409E3F52" w14:textId="38B4FC42" w:rsidR="00FC4866" w:rsidRPr="008843E6" w:rsidRDefault="000070A8" w:rsidP="00220E47">
      <w:pPr>
        <w:autoSpaceDE w:val="0"/>
        <w:autoSpaceDN w:val="0"/>
        <w:adjustRightInd w:val="0"/>
        <w:spacing w:after="240"/>
        <w:rPr>
          <w:szCs w:val="24"/>
          <w:lang w:val="pt-BR"/>
        </w:rPr>
      </w:pPr>
      <w:r>
        <w:rPr>
          <w:szCs w:val="24"/>
          <w:lang w:val="pt-BR"/>
        </w:rPr>
        <w:t>5</w:t>
      </w:r>
      <w:r w:rsidR="00E4498D" w:rsidRPr="008843E6">
        <w:rPr>
          <w:szCs w:val="24"/>
          <w:lang w:val="pt-BR"/>
        </w:rPr>
        <w:t>.2.</w:t>
      </w:r>
      <w:r w:rsidR="00513689" w:rsidRPr="008843E6">
        <w:rPr>
          <w:szCs w:val="24"/>
          <w:lang w:val="pt-BR"/>
        </w:rPr>
        <w:t>2.6</w:t>
      </w:r>
      <w:r w:rsidR="00E4498D" w:rsidRPr="008843E6">
        <w:rPr>
          <w:szCs w:val="24"/>
          <w:lang w:val="pt-BR"/>
        </w:rPr>
        <w:t>.</w:t>
      </w:r>
      <w:r w:rsidR="00E34926" w:rsidRPr="008843E6">
        <w:rPr>
          <w:szCs w:val="24"/>
          <w:lang w:val="pt-BR"/>
        </w:rPr>
        <w:t xml:space="preserve"> </w:t>
      </w:r>
      <w:r w:rsidR="0068330F" w:rsidRPr="008843E6">
        <w:rPr>
          <w:szCs w:val="24"/>
          <w:lang w:val="pt-BR"/>
        </w:rPr>
        <w:t>Dono do Processo</w:t>
      </w:r>
      <w:r w:rsidR="00FC4866" w:rsidRPr="008843E6">
        <w:rPr>
          <w:szCs w:val="24"/>
          <w:lang w:val="pt-BR"/>
        </w:rPr>
        <w:t>: nome do dono do processo;</w:t>
      </w:r>
    </w:p>
    <w:p w14:paraId="682537CB" w14:textId="77BA2A17" w:rsidR="00980F99" w:rsidRPr="008843E6" w:rsidRDefault="000070A8" w:rsidP="00980F99">
      <w:pPr>
        <w:autoSpaceDE w:val="0"/>
        <w:autoSpaceDN w:val="0"/>
        <w:adjustRightInd w:val="0"/>
        <w:spacing w:before="0"/>
        <w:rPr>
          <w:szCs w:val="24"/>
          <w:lang w:val="pt-BR"/>
        </w:rPr>
      </w:pPr>
      <w:r>
        <w:rPr>
          <w:szCs w:val="24"/>
          <w:lang w:val="pt-BR"/>
        </w:rPr>
        <w:t>5</w:t>
      </w:r>
      <w:r w:rsidR="00980F99" w:rsidRPr="008843E6">
        <w:rPr>
          <w:szCs w:val="24"/>
          <w:lang w:val="pt-BR"/>
        </w:rPr>
        <w:t>.2.</w:t>
      </w:r>
      <w:r w:rsidR="00513689" w:rsidRPr="008843E6">
        <w:rPr>
          <w:szCs w:val="24"/>
          <w:lang w:val="pt-BR"/>
        </w:rPr>
        <w:t>2.</w:t>
      </w:r>
      <w:r w:rsidR="00F92182" w:rsidRPr="008843E6">
        <w:rPr>
          <w:szCs w:val="24"/>
          <w:lang w:val="pt-BR"/>
        </w:rPr>
        <w:t>7. Aprovação</w:t>
      </w:r>
      <w:r w:rsidR="00980F99" w:rsidRPr="008843E6">
        <w:rPr>
          <w:szCs w:val="24"/>
          <w:lang w:val="pt-BR"/>
        </w:rPr>
        <w:t xml:space="preserve"> do Usuário: declaração de acordo de compromisso do usuário na utilização da assinatura eletrônica e da confidencialidade da senha de acesso;</w:t>
      </w:r>
    </w:p>
    <w:p w14:paraId="11F0043C" w14:textId="281DD051" w:rsidR="00FC4866" w:rsidRPr="008843E6" w:rsidRDefault="000070A8" w:rsidP="00220E47">
      <w:pPr>
        <w:autoSpaceDE w:val="0"/>
        <w:autoSpaceDN w:val="0"/>
        <w:adjustRightInd w:val="0"/>
        <w:spacing w:after="240"/>
        <w:rPr>
          <w:szCs w:val="24"/>
          <w:lang w:val="pt-BR"/>
        </w:rPr>
      </w:pPr>
      <w:r>
        <w:rPr>
          <w:szCs w:val="24"/>
          <w:lang w:val="pt-BR"/>
        </w:rPr>
        <w:t>5</w:t>
      </w:r>
      <w:r w:rsidR="00E4498D" w:rsidRPr="008843E6">
        <w:rPr>
          <w:szCs w:val="24"/>
          <w:lang w:val="pt-BR"/>
        </w:rPr>
        <w:t>.2.</w:t>
      </w:r>
      <w:r w:rsidR="00513689" w:rsidRPr="008843E6">
        <w:rPr>
          <w:szCs w:val="24"/>
          <w:lang w:val="pt-BR"/>
        </w:rPr>
        <w:t>2.8</w:t>
      </w:r>
      <w:r w:rsidR="00980F99" w:rsidRPr="008843E6">
        <w:rPr>
          <w:szCs w:val="24"/>
          <w:lang w:val="pt-BR"/>
        </w:rPr>
        <w:t xml:space="preserve">. Registro dos acessos </w:t>
      </w:r>
      <w:r w:rsidR="004140CE" w:rsidRPr="008843E6">
        <w:rPr>
          <w:szCs w:val="24"/>
          <w:lang w:val="pt-BR"/>
        </w:rPr>
        <w:t>que serão concedidos pelo administrador</w:t>
      </w:r>
      <w:r w:rsidR="00FC4866" w:rsidRPr="008843E6">
        <w:rPr>
          <w:szCs w:val="24"/>
          <w:lang w:val="pt-BR"/>
        </w:rPr>
        <w:t>;</w:t>
      </w:r>
    </w:p>
    <w:p w14:paraId="3FDF244D" w14:textId="5960EA81" w:rsidR="00FC4866" w:rsidRPr="008843E6" w:rsidRDefault="000070A8" w:rsidP="00220E47">
      <w:pPr>
        <w:autoSpaceDE w:val="0"/>
        <w:autoSpaceDN w:val="0"/>
        <w:adjustRightInd w:val="0"/>
        <w:spacing w:after="240"/>
        <w:rPr>
          <w:szCs w:val="24"/>
          <w:lang w:val="pt-BR"/>
        </w:rPr>
      </w:pPr>
      <w:r>
        <w:rPr>
          <w:szCs w:val="24"/>
          <w:lang w:val="pt-BR"/>
        </w:rPr>
        <w:t>5</w:t>
      </w:r>
      <w:r w:rsidR="00E4498D" w:rsidRPr="008843E6">
        <w:rPr>
          <w:szCs w:val="24"/>
          <w:lang w:val="pt-BR"/>
        </w:rPr>
        <w:t>.2.</w:t>
      </w:r>
      <w:r w:rsidR="00513689" w:rsidRPr="008843E6">
        <w:rPr>
          <w:szCs w:val="24"/>
          <w:lang w:val="pt-BR"/>
        </w:rPr>
        <w:t>2.9</w:t>
      </w:r>
      <w:r w:rsidR="00E4498D" w:rsidRPr="008843E6">
        <w:rPr>
          <w:szCs w:val="24"/>
          <w:lang w:val="pt-BR"/>
        </w:rPr>
        <w:t>.</w:t>
      </w:r>
      <w:r w:rsidR="00E34926" w:rsidRPr="008843E6">
        <w:rPr>
          <w:szCs w:val="24"/>
          <w:lang w:val="pt-BR"/>
        </w:rPr>
        <w:t xml:space="preserve"> </w:t>
      </w:r>
      <w:r w:rsidR="00980F99" w:rsidRPr="008843E6">
        <w:rPr>
          <w:szCs w:val="24"/>
          <w:lang w:val="pt-BR"/>
        </w:rPr>
        <w:t>Sistema (TAG)</w:t>
      </w:r>
      <w:r w:rsidR="004140CE" w:rsidRPr="008843E6">
        <w:rPr>
          <w:szCs w:val="24"/>
          <w:lang w:val="pt-BR"/>
        </w:rPr>
        <w:t xml:space="preserve"> – descriç</w:t>
      </w:r>
      <w:r w:rsidR="003C5DA5" w:rsidRPr="008843E6">
        <w:rPr>
          <w:szCs w:val="24"/>
          <w:lang w:val="pt-BR"/>
        </w:rPr>
        <w:t>ã</w:t>
      </w:r>
      <w:r w:rsidR="004140CE" w:rsidRPr="008843E6">
        <w:rPr>
          <w:szCs w:val="24"/>
          <w:lang w:val="pt-BR"/>
        </w:rPr>
        <w:t>o do sistema que deverá ter acesso</w:t>
      </w:r>
      <w:r w:rsidR="00980F99" w:rsidRPr="008843E6">
        <w:rPr>
          <w:szCs w:val="24"/>
          <w:lang w:val="pt-BR"/>
        </w:rPr>
        <w:t>;</w:t>
      </w:r>
    </w:p>
    <w:p w14:paraId="6E8061C8" w14:textId="0FB97635" w:rsidR="00032ABC" w:rsidRPr="008843E6" w:rsidRDefault="000070A8" w:rsidP="00220E47">
      <w:pPr>
        <w:autoSpaceDE w:val="0"/>
        <w:autoSpaceDN w:val="0"/>
        <w:adjustRightInd w:val="0"/>
        <w:spacing w:after="240"/>
        <w:rPr>
          <w:szCs w:val="24"/>
          <w:lang w:val="pt-BR"/>
        </w:rPr>
      </w:pPr>
      <w:r>
        <w:rPr>
          <w:szCs w:val="24"/>
          <w:lang w:val="pt-BR"/>
        </w:rPr>
        <w:t>5</w:t>
      </w:r>
      <w:r w:rsidR="00E4498D" w:rsidRPr="008843E6">
        <w:rPr>
          <w:szCs w:val="24"/>
          <w:lang w:val="pt-BR"/>
        </w:rPr>
        <w:t>.2.</w:t>
      </w:r>
      <w:r w:rsidR="00513689" w:rsidRPr="008843E6">
        <w:rPr>
          <w:szCs w:val="24"/>
          <w:lang w:val="pt-BR"/>
        </w:rPr>
        <w:t>2.10</w:t>
      </w:r>
      <w:r w:rsidR="00E4498D" w:rsidRPr="008843E6">
        <w:rPr>
          <w:szCs w:val="24"/>
          <w:lang w:val="pt-BR"/>
        </w:rPr>
        <w:t>.</w:t>
      </w:r>
      <w:r w:rsidR="00E34926" w:rsidRPr="008843E6">
        <w:rPr>
          <w:szCs w:val="24"/>
          <w:lang w:val="pt-BR"/>
        </w:rPr>
        <w:t xml:space="preserve"> </w:t>
      </w:r>
      <w:r w:rsidR="002331CE" w:rsidRPr="008843E6">
        <w:rPr>
          <w:szCs w:val="24"/>
          <w:lang w:val="pt-BR"/>
        </w:rPr>
        <w:t>P</w:t>
      </w:r>
      <w:r w:rsidR="00980F99" w:rsidRPr="008843E6">
        <w:rPr>
          <w:szCs w:val="24"/>
          <w:lang w:val="pt-BR"/>
        </w:rPr>
        <w:t>OP/</w:t>
      </w:r>
      <w:r w:rsidR="00FC08C6" w:rsidRPr="008843E6">
        <w:rPr>
          <w:szCs w:val="24"/>
          <w:lang w:val="pt-BR"/>
        </w:rPr>
        <w:t>TI</w:t>
      </w:r>
      <w:r w:rsidR="00980F99" w:rsidRPr="008843E6">
        <w:rPr>
          <w:szCs w:val="24"/>
          <w:lang w:val="pt-BR"/>
        </w:rPr>
        <w:t xml:space="preserve">: </w:t>
      </w:r>
      <w:r w:rsidR="00DF1601" w:rsidRPr="008843E6">
        <w:rPr>
          <w:szCs w:val="24"/>
          <w:lang w:val="pt-BR"/>
        </w:rPr>
        <w:t xml:space="preserve">Informação </w:t>
      </w:r>
      <w:r w:rsidR="00980F99" w:rsidRPr="008843E6">
        <w:rPr>
          <w:szCs w:val="24"/>
          <w:lang w:val="pt-BR"/>
        </w:rPr>
        <w:t xml:space="preserve">do </w:t>
      </w:r>
      <w:r w:rsidR="002331CE" w:rsidRPr="008843E6">
        <w:rPr>
          <w:szCs w:val="24"/>
          <w:lang w:val="pt-BR"/>
        </w:rPr>
        <w:t>P</w:t>
      </w:r>
      <w:r w:rsidR="00980F99" w:rsidRPr="008843E6">
        <w:rPr>
          <w:szCs w:val="24"/>
          <w:lang w:val="pt-BR"/>
        </w:rPr>
        <w:t>OP/</w:t>
      </w:r>
      <w:r w:rsidR="00FC08C6" w:rsidRPr="008843E6">
        <w:rPr>
          <w:szCs w:val="24"/>
          <w:lang w:val="pt-BR"/>
        </w:rPr>
        <w:t>TI</w:t>
      </w:r>
      <w:r w:rsidR="00980F99" w:rsidRPr="008843E6">
        <w:rPr>
          <w:szCs w:val="24"/>
          <w:lang w:val="pt-BR"/>
        </w:rPr>
        <w:t xml:space="preserve"> cujo </w:t>
      </w:r>
      <w:r w:rsidR="00C407C2" w:rsidRPr="008843E6">
        <w:rPr>
          <w:szCs w:val="24"/>
          <w:lang w:val="pt-BR"/>
        </w:rPr>
        <w:t>t</w:t>
      </w:r>
      <w:r w:rsidR="00DF1601" w:rsidRPr="008843E6">
        <w:rPr>
          <w:szCs w:val="24"/>
          <w:lang w:val="pt-BR"/>
        </w:rPr>
        <w:t>reinamento</w:t>
      </w:r>
      <w:r w:rsidR="00980F99" w:rsidRPr="008843E6">
        <w:rPr>
          <w:szCs w:val="24"/>
          <w:lang w:val="pt-BR"/>
        </w:rPr>
        <w:t xml:space="preserve"> é obrigatório para ter acesso ao sistema</w:t>
      </w:r>
      <w:r w:rsidR="00032ABC" w:rsidRPr="008843E6">
        <w:rPr>
          <w:szCs w:val="24"/>
          <w:lang w:val="pt-BR"/>
        </w:rPr>
        <w:t>.</w:t>
      </w:r>
    </w:p>
    <w:p w14:paraId="40799355" w14:textId="289D6C50" w:rsidR="00FC4866" w:rsidRPr="008843E6" w:rsidRDefault="00032ABC" w:rsidP="00A510E2">
      <w:pPr>
        <w:autoSpaceDE w:val="0"/>
        <w:autoSpaceDN w:val="0"/>
        <w:adjustRightInd w:val="0"/>
        <w:spacing w:before="0"/>
        <w:rPr>
          <w:szCs w:val="24"/>
          <w:lang w:val="pt-BR"/>
        </w:rPr>
      </w:pPr>
      <w:r w:rsidRPr="008843E6">
        <w:rPr>
          <w:szCs w:val="24"/>
          <w:lang w:val="pt-BR"/>
        </w:rPr>
        <w:t>Nota: Caso seja necessária a realização de outros treinamento</w:t>
      </w:r>
      <w:r w:rsidR="00C407C2" w:rsidRPr="008843E6">
        <w:rPr>
          <w:szCs w:val="24"/>
          <w:lang w:val="pt-BR"/>
        </w:rPr>
        <w:t>s</w:t>
      </w:r>
      <w:r w:rsidRPr="008843E6">
        <w:rPr>
          <w:szCs w:val="24"/>
          <w:lang w:val="pt-BR"/>
        </w:rPr>
        <w:t xml:space="preserve">, complementar </w:t>
      </w:r>
      <w:r w:rsidR="00E55DA6" w:rsidRPr="008843E6">
        <w:rPr>
          <w:szCs w:val="24"/>
          <w:lang w:val="pt-BR"/>
        </w:rPr>
        <w:t>n</w:t>
      </w:r>
      <w:r w:rsidR="00980F99" w:rsidRPr="008843E6">
        <w:rPr>
          <w:szCs w:val="24"/>
          <w:lang w:val="pt-BR"/>
        </w:rPr>
        <w:t>a linha logo abaixo.</w:t>
      </w:r>
    </w:p>
    <w:p w14:paraId="7CF30E25" w14:textId="52E3F8C6" w:rsidR="00FC4866" w:rsidRPr="008843E6" w:rsidRDefault="000070A8" w:rsidP="00220E47">
      <w:pPr>
        <w:autoSpaceDE w:val="0"/>
        <w:autoSpaceDN w:val="0"/>
        <w:adjustRightInd w:val="0"/>
        <w:spacing w:after="240"/>
        <w:rPr>
          <w:szCs w:val="24"/>
          <w:lang w:val="pt-BR"/>
        </w:rPr>
      </w:pPr>
      <w:r>
        <w:rPr>
          <w:szCs w:val="24"/>
          <w:lang w:val="pt-BR"/>
        </w:rPr>
        <w:t>5</w:t>
      </w:r>
      <w:r w:rsidR="00582214" w:rsidRPr="008843E6">
        <w:rPr>
          <w:szCs w:val="24"/>
          <w:lang w:val="pt-BR"/>
        </w:rPr>
        <w:t>.2.</w:t>
      </w:r>
      <w:r w:rsidR="00513689" w:rsidRPr="008843E6">
        <w:rPr>
          <w:szCs w:val="24"/>
          <w:lang w:val="pt-BR"/>
        </w:rPr>
        <w:t>2.</w:t>
      </w:r>
      <w:r w:rsidR="00582214" w:rsidRPr="008843E6">
        <w:rPr>
          <w:szCs w:val="24"/>
          <w:lang w:val="pt-BR"/>
        </w:rPr>
        <w:t>1</w:t>
      </w:r>
      <w:r w:rsidR="00513689" w:rsidRPr="008843E6">
        <w:rPr>
          <w:szCs w:val="24"/>
          <w:lang w:val="pt-BR"/>
        </w:rPr>
        <w:t>1</w:t>
      </w:r>
      <w:r w:rsidR="00582214" w:rsidRPr="008843E6">
        <w:rPr>
          <w:szCs w:val="24"/>
          <w:lang w:val="pt-BR"/>
        </w:rPr>
        <w:t>.</w:t>
      </w:r>
      <w:r w:rsidR="00E34926" w:rsidRPr="008843E6">
        <w:rPr>
          <w:szCs w:val="24"/>
          <w:lang w:val="pt-BR"/>
        </w:rPr>
        <w:t xml:space="preserve"> </w:t>
      </w:r>
      <w:r w:rsidR="00980F99" w:rsidRPr="008843E6">
        <w:rPr>
          <w:szCs w:val="24"/>
          <w:lang w:val="pt-BR"/>
        </w:rPr>
        <w:t>Data do treinamento</w:t>
      </w:r>
      <w:r w:rsidR="004140CE" w:rsidRPr="008843E6">
        <w:rPr>
          <w:szCs w:val="24"/>
          <w:lang w:val="pt-BR"/>
        </w:rPr>
        <w:t xml:space="preserve"> – Preench</w:t>
      </w:r>
      <w:r w:rsidR="00C407C2" w:rsidRPr="008843E6">
        <w:rPr>
          <w:szCs w:val="24"/>
          <w:lang w:val="pt-BR"/>
        </w:rPr>
        <w:t>er a data do</w:t>
      </w:r>
      <w:r w:rsidR="004140CE" w:rsidRPr="008843E6">
        <w:rPr>
          <w:szCs w:val="24"/>
          <w:lang w:val="pt-BR"/>
        </w:rPr>
        <w:t xml:space="preserve"> treinamento</w:t>
      </w:r>
      <w:r w:rsidR="00C407C2" w:rsidRPr="008843E6">
        <w:rPr>
          <w:szCs w:val="24"/>
          <w:lang w:val="pt-BR"/>
        </w:rPr>
        <w:t xml:space="preserve"> realizado</w:t>
      </w:r>
      <w:r w:rsidR="00FC4866" w:rsidRPr="008843E6">
        <w:rPr>
          <w:szCs w:val="24"/>
          <w:lang w:val="pt-BR"/>
        </w:rPr>
        <w:t>;</w:t>
      </w:r>
    </w:p>
    <w:p w14:paraId="13729A14" w14:textId="3687082F" w:rsidR="00FC4866" w:rsidRPr="008843E6" w:rsidRDefault="000070A8" w:rsidP="00220E47">
      <w:pPr>
        <w:autoSpaceDE w:val="0"/>
        <w:autoSpaceDN w:val="0"/>
        <w:adjustRightInd w:val="0"/>
        <w:spacing w:after="240"/>
        <w:rPr>
          <w:szCs w:val="24"/>
          <w:lang w:val="pt-BR"/>
        </w:rPr>
      </w:pPr>
      <w:r>
        <w:rPr>
          <w:szCs w:val="24"/>
          <w:lang w:val="pt-BR"/>
        </w:rPr>
        <w:t>5</w:t>
      </w:r>
      <w:r w:rsidR="00582214" w:rsidRPr="008843E6">
        <w:rPr>
          <w:szCs w:val="24"/>
          <w:lang w:val="pt-BR"/>
        </w:rPr>
        <w:t>.2.</w:t>
      </w:r>
      <w:r w:rsidR="00513689" w:rsidRPr="008843E6">
        <w:rPr>
          <w:szCs w:val="24"/>
          <w:lang w:val="pt-BR"/>
        </w:rPr>
        <w:t>2.</w:t>
      </w:r>
      <w:r w:rsidR="00582214" w:rsidRPr="008843E6">
        <w:rPr>
          <w:szCs w:val="24"/>
          <w:lang w:val="pt-BR"/>
        </w:rPr>
        <w:t>1</w:t>
      </w:r>
      <w:r w:rsidR="00513689" w:rsidRPr="008843E6">
        <w:rPr>
          <w:szCs w:val="24"/>
          <w:lang w:val="pt-BR"/>
        </w:rPr>
        <w:t>2</w:t>
      </w:r>
      <w:r w:rsidR="00582214" w:rsidRPr="008843E6">
        <w:rPr>
          <w:szCs w:val="24"/>
          <w:lang w:val="pt-BR"/>
        </w:rPr>
        <w:t>.</w:t>
      </w:r>
      <w:r w:rsidR="00E34926" w:rsidRPr="008843E6">
        <w:rPr>
          <w:szCs w:val="24"/>
          <w:lang w:val="pt-BR"/>
        </w:rPr>
        <w:t xml:space="preserve"> </w:t>
      </w:r>
      <w:r w:rsidR="00980F99" w:rsidRPr="008843E6">
        <w:rPr>
          <w:szCs w:val="24"/>
          <w:lang w:val="pt-BR"/>
        </w:rPr>
        <w:t xml:space="preserve">Treinamento realizado por: </w:t>
      </w:r>
      <w:r w:rsidR="004140CE" w:rsidRPr="008843E6">
        <w:rPr>
          <w:szCs w:val="24"/>
          <w:lang w:val="pt-BR"/>
        </w:rPr>
        <w:t xml:space="preserve">nome do instrutor </w:t>
      </w:r>
      <w:r w:rsidR="00980F99" w:rsidRPr="008843E6">
        <w:rPr>
          <w:szCs w:val="24"/>
          <w:lang w:val="pt-BR"/>
        </w:rPr>
        <w:t>responsável pelo treinamento</w:t>
      </w:r>
      <w:r w:rsidR="00E34926" w:rsidRPr="008843E6">
        <w:rPr>
          <w:szCs w:val="24"/>
          <w:lang w:val="pt-BR"/>
        </w:rPr>
        <w:t>.</w:t>
      </w:r>
    </w:p>
    <w:p w14:paraId="2E8DB5D4" w14:textId="5E3A7E29" w:rsidR="00FC4866" w:rsidRPr="008843E6" w:rsidRDefault="000070A8" w:rsidP="00220E47">
      <w:pPr>
        <w:autoSpaceDE w:val="0"/>
        <w:autoSpaceDN w:val="0"/>
        <w:adjustRightInd w:val="0"/>
        <w:spacing w:after="240"/>
        <w:rPr>
          <w:szCs w:val="24"/>
          <w:lang w:val="pt-BR"/>
        </w:rPr>
      </w:pPr>
      <w:r>
        <w:rPr>
          <w:szCs w:val="24"/>
          <w:lang w:val="pt-BR"/>
        </w:rPr>
        <w:lastRenderedPageBreak/>
        <w:t>5</w:t>
      </w:r>
      <w:r w:rsidR="00185204" w:rsidRPr="008843E6">
        <w:rPr>
          <w:szCs w:val="24"/>
          <w:lang w:val="pt-BR"/>
        </w:rPr>
        <w:t>.</w:t>
      </w:r>
      <w:r w:rsidR="00E4498D" w:rsidRPr="008843E6">
        <w:rPr>
          <w:szCs w:val="24"/>
          <w:lang w:val="pt-BR"/>
        </w:rPr>
        <w:t>2</w:t>
      </w:r>
      <w:r w:rsidR="00185204" w:rsidRPr="008843E6">
        <w:rPr>
          <w:szCs w:val="24"/>
          <w:lang w:val="pt-BR"/>
        </w:rPr>
        <w:t>.</w:t>
      </w:r>
      <w:r w:rsidR="00513689" w:rsidRPr="008843E6">
        <w:rPr>
          <w:szCs w:val="24"/>
          <w:lang w:val="pt-BR"/>
        </w:rPr>
        <w:t>2.</w:t>
      </w:r>
      <w:r w:rsidR="00185204" w:rsidRPr="008843E6">
        <w:rPr>
          <w:szCs w:val="24"/>
          <w:lang w:val="pt-BR"/>
        </w:rPr>
        <w:t>1</w:t>
      </w:r>
      <w:r w:rsidR="00513689" w:rsidRPr="008843E6">
        <w:rPr>
          <w:szCs w:val="24"/>
          <w:lang w:val="pt-BR"/>
        </w:rPr>
        <w:t>3</w:t>
      </w:r>
      <w:r w:rsidR="003464DD" w:rsidRPr="008843E6">
        <w:rPr>
          <w:szCs w:val="24"/>
          <w:lang w:val="pt-BR"/>
        </w:rPr>
        <w:t>.</w:t>
      </w:r>
      <w:r w:rsidR="00FC4866" w:rsidRPr="008843E6">
        <w:rPr>
          <w:szCs w:val="24"/>
          <w:lang w:val="pt-BR"/>
        </w:rPr>
        <w:t xml:space="preserve"> </w:t>
      </w:r>
      <w:r w:rsidR="00980F99" w:rsidRPr="008843E6">
        <w:rPr>
          <w:szCs w:val="24"/>
          <w:lang w:val="pt-BR"/>
        </w:rPr>
        <w:t>Perfil de acesso</w:t>
      </w:r>
      <w:r w:rsidR="004140CE" w:rsidRPr="008843E6">
        <w:rPr>
          <w:szCs w:val="24"/>
          <w:lang w:val="pt-BR"/>
        </w:rPr>
        <w:t xml:space="preserve"> – descrição do perfil necessário (Analista/operador, supervisor, manutenção, adm</w:t>
      </w:r>
      <w:r w:rsidR="00C407C2" w:rsidRPr="008843E6">
        <w:rPr>
          <w:szCs w:val="24"/>
          <w:lang w:val="pt-BR"/>
        </w:rPr>
        <w:t>i</w:t>
      </w:r>
      <w:r w:rsidR="004140CE" w:rsidRPr="008843E6">
        <w:rPr>
          <w:szCs w:val="24"/>
          <w:lang w:val="pt-BR"/>
        </w:rPr>
        <w:t>nistrador, etc)</w:t>
      </w:r>
      <w:r w:rsidR="00D32137" w:rsidRPr="008843E6">
        <w:rPr>
          <w:szCs w:val="24"/>
          <w:lang w:val="pt-BR"/>
        </w:rPr>
        <w:t>.</w:t>
      </w:r>
    </w:p>
    <w:p w14:paraId="0D854136" w14:textId="72F20CB8" w:rsidR="00FC4866" w:rsidRPr="008843E6" w:rsidRDefault="000070A8" w:rsidP="00220E47">
      <w:pPr>
        <w:autoSpaceDE w:val="0"/>
        <w:autoSpaceDN w:val="0"/>
        <w:adjustRightInd w:val="0"/>
        <w:spacing w:after="240"/>
        <w:rPr>
          <w:szCs w:val="24"/>
          <w:lang w:val="pt-BR"/>
        </w:rPr>
      </w:pPr>
      <w:r>
        <w:rPr>
          <w:szCs w:val="24"/>
          <w:lang w:val="pt-BR"/>
        </w:rPr>
        <w:t>5</w:t>
      </w:r>
      <w:r w:rsidR="00582214" w:rsidRPr="008843E6">
        <w:rPr>
          <w:szCs w:val="24"/>
          <w:lang w:val="pt-BR"/>
        </w:rPr>
        <w:t>.2.</w:t>
      </w:r>
      <w:r w:rsidR="00513689" w:rsidRPr="008843E6">
        <w:rPr>
          <w:szCs w:val="24"/>
          <w:lang w:val="pt-BR"/>
        </w:rPr>
        <w:t>2.</w:t>
      </w:r>
      <w:r w:rsidR="009760C5" w:rsidRPr="008843E6">
        <w:rPr>
          <w:szCs w:val="24"/>
          <w:lang w:val="pt-BR"/>
        </w:rPr>
        <w:t>1</w:t>
      </w:r>
      <w:r w:rsidR="00513689" w:rsidRPr="008843E6">
        <w:rPr>
          <w:szCs w:val="24"/>
          <w:lang w:val="pt-BR"/>
        </w:rPr>
        <w:t>4</w:t>
      </w:r>
      <w:r w:rsidR="009760C5" w:rsidRPr="008843E6">
        <w:rPr>
          <w:szCs w:val="24"/>
          <w:lang w:val="pt-BR"/>
        </w:rPr>
        <w:t>.</w:t>
      </w:r>
      <w:r w:rsidR="001560DB" w:rsidRPr="008843E6">
        <w:rPr>
          <w:szCs w:val="24"/>
          <w:lang w:val="pt-BR"/>
        </w:rPr>
        <w:t xml:space="preserve"> </w:t>
      </w:r>
      <w:r w:rsidR="00380829" w:rsidRPr="008843E6">
        <w:rPr>
          <w:szCs w:val="24"/>
          <w:lang w:val="pt-BR"/>
        </w:rPr>
        <w:t>O administrador do sistema deve registrar sua aprovação</w:t>
      </w:r>
      <w:r w:rsidR="005E43C6" w:rsidRPr="008843E6">
        <w:rPr>
          <w:szCs w:val="24"/>
          <w:lang w:val="pt-BR"/>
        </w:rPr>
        <w:t xml:space="preserve"> </w:t>
      </w:r>
      <w:r w:rsidR="004140CE" w:rsidRPr="008843E6">
        <w:rPr>
          <w:szCs w:val="24"/>
          <w:lang w:val="pt-BR"/>
        </w:rPr>
        <w:t xml:space="preserve">mediante recebimento do </w:t>
      </w:r>
      <w:r w:rsidR="00486F9F" w:rsidRPr="008843E6">
        <w:rPr>
          <w:szCs w:val="24"/>
          <w:lang w:val="pt-BR"/>
        </w:rPr>
        <w:t xml:space="preserve">Formulário de Gerenciamento de Acessos aos Sistemas GxP </w:t>
      </w:r>
      <w:r w:rsidR="004140CE" w:rsidRPr="008843E6">
        <w:rPr>
          <w:szCs w:val="24"/>
          <w:lang w:val="pt-BR"/>
        </w:rPr>
        <w:t>com todas as informações acima preenchidas</w:t>
      </w:r>
      <w:r w:rsidR="00FC4866" w:rsidRPr="008843E6">
        <w:rPr>
          <w:szCs w:val="24"/>
          <w:lang w:val="pt-BR"/>
        </w:rPr>
        <w:t>;</w:t>
      </w:r>
    </w:p>
    <w:p w14:paraId="4C237B20" w14:textId="65D02DBE" w:rsidR="00FC4866" w:rsidRPr="008843E6" w:rsidRDefault="000070A8" w:rsidP="00220E47">
      <w:pPr>
        <w:autoSpaceDE w:val="0"/>
        <w:autoSpaceDN w:val="0"/>
        <w:adjustRightInd w:val="0"/>
        <w:spacing w:after="240"/>
        <w:rPr>
          <w:szCs w:val="24"/>
          <w:lang w:val="pt-BR"/>
        </w:rPr>
      </w:pPr>
      <w:r>
        <w:rPr>
          <w:szCs w:val="24"/>
          <w:lang w:val="pt-BR"/>
        </w:rPr>
        <w:t>5</w:t>
      </w:r>
      <w:r w:rsidR="00582214" w:rsidRPr="008843E6">
        <w:rPr>
          <w:szCs w:val="24"/>
          <w:lang w:val="pt-BR"/>
        </w:rPr>
        <w:t>.2.</w:t>
      </w:r>
      <w:r w:rsidR="00513689" w:rsidRPr="008843E6">
        <w:rPr>
          <w:szCs w:val="24"/>
          <w:lang w:val="pt-BR"/>
        </w:rPr>
        <w:t>2.</w:t>
      </w:r>
      <w:r w:rsidR="00582214" w:rsidRPr="008843E6">
        <w:rPr>
          <w:szCs w:val="24"/>
          <w:lang w:val="pt-BR"/>
        </w:rPr>
        <w:t>1</w:t>
      </w:r>
      <w:r w:rsidR="00513689" w:rsidRPr="008843E6">
        <w:rPr>
          <w:szCs w:val="24"/>
          <w:lang w:val="pt-BR"/>
        </w:rPr>
        <w:t>5</w:t>
      </w:r>
      <w:r w:rsidR="00582214" w:rsidRPr="008843E6">
        <w:rPr>
          <w:szCs w:val="24"/>
          <w:lang w:val="pt-BR"/>
        </w:rPr>
        <w:t>.</w:t>
      </w:r>
      <w:r w:rsidR="001560DB" w:rsidRPr="008843E6">
        <w:rPr>
          <w:szCs w:val="24"/>
          <w:lang w:val="pt-BR"/>
        </w:rPr>
        <w:t xml:space="preserve"> </w:t>
      </w:r>
      <w:r w:rsidR="00380829" w:rsidRPr="008843E6">
        <w:rPr>
          <w:szCs w:val="24"/>
          <w:lang w:val="pt-BR"/>
        </w:rPr>
        <w:t>O adm</w:t>
      </w:r>
      <w:r w:rsidR="00513689" w:rsidRPr="008843E6">
        <w:rPr>
          <w:szCs w:val="24"/>
          <w:lang w:val="pt-BR"/>
        </w:rPr>
        <w:t>in</w:t>
      </w:r>
      <w:r w:rsidR="00380829" w:rsidRPr="008843E6">
        <w:rPr>
          <w:szCs w:val="24"/>
          <w:lang w:val="pt-BR"/>
        </w:rPr>
        <w:t>istrador registra a d</w:t>
      </w:r>
      <w:r w:rsidR="009760C5" w:rsidRPr="008843E6">
        <w:rPr>
          <w:szCs w:val="24"/>
          <w:lang w:val="pt-BR"/>
        </w:rPr>
        <w:t>ata da criação do acesso</w:t>
      </w:r>
      <w:r w:rsidR="00380829" w:rsidRPr="008843E6">
        <w:rPr>
          <w:szCs w:val="24"/>
          <w:lang w:val="pt-BR"/>
        </w:rPr>
        <w:t xml:space="preserve"> e devolve</w:t>
      </w:r>
      <w:r w:rsidR="004140CE" w:rsidRPr="008843E6">
        <w:rPr>
          <w:szCs w:val="24"/>
          <w:lang w:val="pt-BR"/>
        </w:rPr>
        <w:t xml:space="preserve"> </w:t>
      </w:r>
      <w:r w:rsidR="00380829" w:rsidRPr="008843E6">
        <w:rPr>
          <w:szCs w:val="24"/>
          <w:lang w:val="pt-BR"/>
        </w:rPr>
        <w:t>o formulário para o dono do sistema;</w:t>
      </w:r>
    </w:p>
    <w:p w14:paraId="6384B1D7" w14:textId="5233D5FF" w:rsidR="00FC4866" w:rsidRPr="008843E6" w:rsidRDefault="000070A8" w:rsidP="009760C5">
      <w:pPr>
        <w:autoSpaceDE w:val="0"/>
        <w:autoSpaceDN w:val="0"/>
        <w:adjustRightInd w:val="0"/>
        <w:spacing w:after="240"/>
        <w:rPr>
          <w:szCs w:val="24"/>
          <w:lang w:val="pt-BR"/>
        </w:rPr>
      </w:pPr>
      <w:r>
        <w:rPr>
          <w:szCs w:val="24"/>
          <w:shd w:val="clear" w:color="auto" w:fill="FFFFFF" w:themeFill="background1"/>
          <w:lang w:val="pt-BR"/>
        </w:rPr>
        <w:t>5</w:t>
      </w:r>
      <w:r w:rsidR="00582214" w:rsidRPr="008843E6">
        <w:rPr>
          <w:szCs w:val="24"/>
          <w:shd w:val="clear" w:color="auto" w:fill="FFFFFF" w:themeFill="background1"/>
          <w:lang w:val="pt-BR"/>
        </w:rPr>
        <w:t>.2.</w:t>
      </w:r>
      <w:r w:rsidR="00513689" w:rsidRPr="008843E6">
        <w:rPr>
          <w:szCs w:val="24"/>
          <w:shd w:val="clear" w:color="auto" w:fill="FFFFFF" w:themeFill="background1"/>
          <w:lang w:val="pt-BR"/>
        </w:rPr>
        <w:t>2.</w:t>
      </w:r>
      <w:r w:rsidR="00582214" w:rsidRPr="008843E6">
        <w:rPr>
          <w:szCs w:val="24"/>
          <w:shd w:val="clear" w:color="auto" w:fill="FFFFFF" w:themeFill="background1"/>
          <w:lang w:val="pt-BR"/>
        </w:rPr>
        <w:t>1</w:t>
      </w:r>
      <w:r w:rsidR="00513689" w:rsidRPr="008843E6">
        <w:rPr>
          <w:szCs w:val="24"/>
          <w:shd w:val="clear" w:color="auto" w:fill="FFFFFF" w:themeFill="background1"/>
          <w:lang w:val="pt-BR"/>
        </w:rPr>
        <w:t>6</w:t>
      </w:r>
      <w:r w:rsidR="00582214" w:rsidRPr="008843E6">
        <w:rPr>
          <w:szCs w:val="24"/>
          <w:shd w:val="clear" w:color="auto" w:fill="FFFFFF" w:themeFill="background1"/>
          <w:lang w:val="pt-BR"/>
        </w:rPr>
        <w:t>.</w:t>
      </w:r>
      <w:r w:rsidR="001560DB" w:rsidRPr="008843E6">
        <w:rPr>
          <w:szCs w:val="24"/>
          <w:lang w:val="pt-BR"/>
        </w:rPr>
        <w:t xml:space="preserve"> </w:t>
      </w:r>
      <w:r w:rsidR="009760C5" w:rsidRPr="008843E6">
        <w:rPr>
          <w:szCs w:val="24"/>
          <w:lang w:val="pt-BR"/>
        </w:rPr>
        <w:t>O dono do si</w:t>
      </w:r>
      <w:r w:rsidR="00B64E37" w:rsidRPr="008843E6">
        <w:rPr>
          <w:szCs w:val="24"/>
          <w:lang w:val="pt-BR"/>
        </w:rPr>
        <w:t>s</w:t>
      </w:r>
      <w:r w:rsidR="009760C5" w:rsidRPr="008843E6">
        <w:rPr>
          <w:szCs w:val="24"/>
          <w:lang w:val="pt-BR"/>
        </w:rPr>
        <w:t>tema</w:t>
      </w:r>
      <w:r w:rsidR="00380829" w:rsidRPr="008843E6">
        <w:rPr>
          <w:szCs w:val="24"/>
          <w:lang w:val="pt-BR"/>
        </w:rPr>
        <w:t xml:space="preserve"> assina e </w:t>
      </w:r>
      <w:r w:rsidR="009760C5" w:rsidRPr="008843E6">
        <w:rPr>
          <w:szCs w:val="24"/>
          <w:lang w:val="pt-BR"/>
        </w:rPr>
        <w:t>arquiva o formulário</w:t>
      </w:r>
      <w:r w:rsidR="004140CE" w:rsidRPr="008843E6">
        <w:rPr>
          <w:szCs w:val="24"/>
          <w:lang w:val="pt-BR"/>
        </w:rPr>
        <w:t xml:space="preserve"> na área de trabalho</w:t>
      </w:r>
      <w:r w:rsidR="009760C5" w:rsidRPr="008843E6">
        <w:rPr>
          <w:szCs w:val="24"/>
          <w:lang w:val="pt-BR"/>
        </w:rPr>
        <w:t>.</w:t>
      </w:r>
    </w:p>
    <w:p w14:paraId="186BD388" w14:textId="74FCE88F" w:rsidR="00380829" w:rsidRPr="008843E6" w:rsidRDefault="00380829" w:rsidP="00380829">
      <w:pPr>
        <w:autoSpaceDE w:val="0"/>
        <w:autoSpaceDN w:val="0"/>
        <w:adjustRightInd w:val="0"/>
        <w:spacing w:after="240"/>
        <w:rPr>
          <w:szCs w:val="24"/>
          <w:lang w:val="pt-BR"/>
        </w:rPr>
      </w:pPr>
      <w:r w:rsidRPr="008843E6">
        <w:rPr>
          <w:szCs w:val="24"/>
          <w:lang w:val="pt-BR"/>
        </w:rPr>
        <w:t xml:space="preserve">Nota: O gestor somente deve assinar o </w:t>
      </w:r>
      <w:r w:rsidR="00486F9F" w:rsidRPr="008843E6">
        <w:rPr>
          <w:szCs w:val="24"/>
          <w:lang w:val="pt-BR"/>
        </w:rPr>
        <w:t xml:space="preserve">Formulário de Gerenciamento de Acessos aos Sistemas GxP </w:t>
      </w:r>
      <w:r w:rsidRPr="008843E6">
        <w:rPr>
          <w:szCs w:val="24"/>
          <w:lang w:val="pt-BR"/>
        </w:rPr>
        <w:t>após o administrador concluir os acessos nos sistemas.</w:t>
      </w:r>
    </w:p>
    <w:p w14:paraId="3D556165" w14:textId="73CF1DBE" w:rsidR="00532685" w:rsidRPr="008843E6" w:rsidRDefault="006A5867" w:rsidP="00532685">
      <w:pPr>
        <w:autoSpaceDE w:val="0"/>
        <w:autoSpaceDN w:val="0"/>
        <w:adjustRightInd w:val="0"/>
        <w:spacing w:after="240"/>
        <w:rPr>
          <w:szCs w:val="24"/>
          <w:lang w:val="pt-BR"/>
        </w:rPr>
      </w:pPr>
      <w:r>
        <w:rPr>
          <w:szCs w:val="24"/>
          <w:shd w:val="clear" w:color="auto" w:fill="FFFFFF" w:themeFill="background1"/>
          <w:lang w:val="pt-BR"/>
        </w:rPr>
        <w:t>5</w:t>
      </w:r>
      <w:r w:rsidR="00532685" w:rsidRPr="008843E6">
        <w:rPr>
          <w:szCs w:val="24"/>
          <w:shd w:val="clear" w:color="auto" w:fill="FFFFFF" w:themeFill="background1"/>
          <w:lang w:val="pt-BR"/>
        </w:rPr>
        <w:t>.2.2.17.</w:t>
      </w:r>
      <w:r w:rsidR="00532685" w:rsidRPr="008843E6">
        <w:rPr>
          <w:szCs w:val="24"/>
          <w:lang w:val="pt-BR"/>
        </w:rPr>
        <w:t xml:space="preserve"> O dono do sistema assina e arquiva o formulário na área de trabalho.</w:t>
      </w:r>
    </w:p>
    <w:p w14:paraId="6985A48F" w14:textId="2BB2EA4D" w:rsidR="00773969" w:rsidRPr="008843E6" w:rsidRDefault="00773969" w:rsidP="00773969">
      <w:pPr>
        <w:pStyle w:val="PargrafodaLista"/>
        <w:numPr>
          <w:ilvl w:val="0"/>
          <w:numId w:val="22"/>
        </w:numPr>
        <w:autoSpaceDE w:val="0"/>
        <w:autoSpaceDN w:val="0"/>
        <w:adjustRightInd w:val="0"/>
        <w:spacing w:after="240"/>
        <w:rPr>
          <w:vanish/>
          <w:szCs w:val="24"/>
          <w:lang w:val="pt-BR"/>
        </w:rPr>
      </w:pPr>
    </w:p>
    <w:p w14:paraId="714F5655" w14:textId="77777777" w:rsidR="00773969" w:rsidRPr="008843E6" w:rsidRDefault="00773969" w:rsidP="00773969">
      <w:pPr>
        <w:pStyle w:val="PargrafodaLista"/>
        <w:numPr>
          <w:ilvl w:val="0"/>
          <w:numId w:val="22"/>
        </w:numPr>
        <w:autoSpaceDE w:val="0"/>
        <w:autoSpaceDN w:val="0"/>
        <w:adjustRightInd w:val="0"/>
        <w:spacing w:after="240"/>
        <w:rPr>
          <w:vanish/>
          <w:szCs w:val="24"/>
          <w:lang w:val="pt-BR"/>
        </w:rPr>
      </w:pPr>
    </w:p>
    <w:p w14:paraId="7582F183" w14:textId="77777777" w:rsidR="00773969" w:rsidRPr="008843E6" w:rsidRDefault="00773969" w:rsidP="00773969">
      <w:pPr>
        <w:pStyle w:val="PargrafodaLista"/>
        <w:numPr>
          <w:ilvl w:val="0"/>
          <w:numId w:val="22"/>
        </w:numPr>
        <w:autoSpaceDE w:val="0"/>
        <w:autoSpaceDN w:val="0"/>
        <w:adjustRightInd w:val="0"/>
        <w:spacing w:after="240"/>
        <w:rPr>
          <w:vanish/>
          <w:szCs w:val="24"/>
          <w:lang w:val="pt-BR"/>
        </w:rPr>
      </w:pPr>
    </w:p>
    <w:p w14:paraId="6763AA05" w14:textId="1A3D1B95" w:rsidR="00A202B2" w:rsidRPr="008843E6" w:rsidRDefault="006A5867" w:rsidP="00E444B5">
      <w:pPr>
        <w:pStyle w:val="Ttulo2"/>
        <w:numPr>
          <w:ilvl w:val="0"/>
          <w:numId w:val="0"/>
        </w:numPr>
        <w:ind w:left="2016" w:hanging="2016"/>
        <w:rPr>
          <w:b w:val="0"/>
          <w:bCs/>
          <w:sz w:val="24"/>
          <w:szCs w:val="24"/>
          <w:lang w:val="pt-BR"/>
        </w:rPr>
      </w:pPr>
      <w:bookmarkStart w:id="20" w:name="_Toc163233248"/>
      <w:r>
        <w:rPr>
          <w:b w:val="0"/>
          <w:bCs/>
          <w:sz w:val="24"/>
          <w:szCs w:val="24"/>
          <w:lang w:val="pt-BR"/>
        </w:rPr>
        <w:t>5</w:t>
      </w:r>
      <w:r w:rsidR="00E444B5" w:rsidRPr="008843E6">
        <w:rPr>
          <w:b w:val="0"/>
          <w:bCs/>
          <w:sz w:val="24"/>
          <w:szCs w:val="24"/>
          <w:lang w:val="pt-BR"/>
        </w:rPr>
        <w:t xml:space="preserve">.3 </w:t>
      </w:r>
      <w:r w:rsidR="009760C5" w:rsidRPr="008843E6">
        <w:rPr>
          <w:b w:val="0"/>
          <w:bCs/>
          <w:sz w:val="24"/>
          <w:szCs w:val="24"/>
          <w:lang w:val="pt-BR"/>
        </w:rPr>
        <w:t xml:space="preserve">Procedimentos </w:t>
      </w:r>
      <w:r w:rsidR="00C35395" w:rsidRPr="008843E6">
        <w:rPr>
          <w:b w:val="0"/>
          <w:bCs/>
          <w:sz w:val="24"/>
          <w:szCs w:val="24"/>
          <w:lang w:val="pt-BR"/>
        </w:rPr>
        <w:t>para</w:t>
      </w:r>
      <w:r w:rsidR="009760C5" w:rsidRPr="008843E6">
        <w:rPr>
          <w:b w:val="0"/>
          <w:bCs/>
          <w:sz w:val="24"/>
          <w:szCs w:val="24"/>
          <w:lang w:val="pt-BR"/>
        </w:rPr>
        <w:t xml:space="preserve"> alteração de perfil, bloquei</w:t>
      </w:r>
      <w:r w:rsidR="00A202B2" w:rsidRPr="008843E6">
        <w:rPr>
          <w:b w:val="0"/>
          <w:bCs/>
          <w:sz w:val="24"/>
          <w:szCs w:val="24"/>
          <w:lang w:val="pt-BR"/>
        </w:rPr>
        <w:t>o</w:t>
      </w:r>
      <w:r w:rsidR="009760C5" w:rsidRPr="008843E6">
        <w:rPr>
          <w:b w:val="0"/>
          <w:bCs/>
          <w:sz w:val="24"/>
          <w:szCs w:val="24"/>
          <w:lang w:val="pt-BR"/>
        </w:rPr>
        <w:t xml:space="preserve"> de acesso e remoção de</w:t>
      </w:r>
      <w:r w:rsidR="00A202B2" w:rsidRPr="008843E6">
        <w:rPr>
          <w:b w:val="0"/>
          <w:bCs/>
          <w:sz w:val="24"/>
          <w:szCs w:val="24"/>
          <w:lang w:val="pt-BR"/>
        </w:rPr>
        <w:t xml:space="preserve"> </w:t>
      </w:r>
      <w:r w:rsidR="009760C5" w:rsidRPr="008843E6">
        <w:rPr>
          <w:b w:val="0"/>
          <w:bCs/>
          <w:sz w:val="24"/>
          <w:szCs w:val="24"/>
          <w:lang w:val="pt-BR"/>
        </w:rPr>
        <w:t>usuário</w:t>
      </w:r>
      <w:r w:rsidR="00F577D0" w:rsidRPr="008843E6">
        <w:rPr>
          <w:b w:val="0"/>
          <w:bCs/>
          <w:sz w:val="24"/>
          <w:szCs w:val="24"/>
          <w:lang w:val="pt-BR"/>
        </w:rPr>
        <w:t>.</w:t>
      </w:r>
      <w:bookmarkEnd w:id="20"/>
    </w:p>
    <w:p w14:paraId="1715EAFB" w14:textId="5B3A62C4" w:rsidR="006D5444" w:rsidRPr="008843E6" w:rsidRDefault="00FF5ED3" w:rsidP="00D66002">
      <w:pPr>
        <w:autoSpaceDE w:val="0"/>
        <w:autoSpaceDN w:val="0"/>
        <w:adjustRightInd w:val="0"/>
        <w:spacing w:after="240"/>
        <w:ind w:left="851"/>
        <w:rPr>
          <w:szCs w:val="24"/>
          <w:lang w:val="pt-BR"/>
        </w:rPr>
      </w:pPr>
      <w:r w:rsidRPr="008843E6">
        <w:rPr>
          <w:b/>
          <w:iCs/>
          <w:noProof/>
          <w:szCs w:val="24"/>
          <w:lang w:val="pt-BR"/>
        </w:rPr>
        <w:drawing>
          <wp:anchor distT="0" distB="0" distL="114300" distR="114300" simplePos="0" relativeHeight="251654144" behindDoc="0" locked="0" layoutInCell="1" allowOverlap="1" wp14:anchorId="4805C9AB" wp14:editId="649D65BB">
            <wp:simplePos x="0" y="0"/>
            <wp:positionH relativeFrom="margin">
              <wp:posOffset>83602</wp:posOffset>
            </wp:positionH>
            <wp:positionV relativeFrom="paragraph">
              <wp:posOffset>264178</wp:posOffset>
            </wp:positionV>
            <wp:extent cx="316230" cy="316230"/>
            <wp:effectExtent l="0" t="0" r="7620" b="7620"/>
            <wp:wrapSquare wrapText="bothSides"/>
            <wp:docPr id="6" name="Gráfico 6"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6230" cy="316230"/>
                    </a:xfrm>
                    <a:prstGeom prst="rect">
                      <a:avLst/>
                    </a:prstGeom>
                  </pic:spPr>
                </pic:pic>
              </a:graphicData>
            </a:graphic>
            <wp14:sizeRelH relativeFrom="margin">
              <wp14:pctWidth>0</wp14:pctWidth>
            </wp14:sizeRelH>
            <wp14:sizeRelV relativeFrom="margin">
              <wp14:pctHeight>0</wp14:pctHeight>
            </wp14:sizeRelV>
          </wp:anchor>
        </w:drawing>
      </w:r>
      <w:r w:rsidR="006D5444" w:rsidRPr="008843E6">
        <w:rPr>
          <w:szCs w:val="24"/>
          <w:lang w:val="pt-BR"/>
        </w:rPr>
        <w:t>6.3.1. As contas de usuários que não estão mais autorizadas a fazer login, entrada, alterar ou excluir dados no sistema (por exemplo, devido a mudança de função ou rescisão de contrato de um funcionário) devem ser desativadas em tempo hábil com base na criticidade dos dados do sistema, conforme tabela 1.</w:t>
      </w:r>
    </w:p>
    <w:p w14:paraId="3D18BAD7" w14:textId="22542715" w:rsidR="00D66002" w:rsidRPr="008843E6" w:rsidRDefault="00D66002" w:rsidP="00FF5ED3">
      <w:pPr>
        <w:pStyle w:val="SemEspaamento"/>
        <w:jc w:val="center"/>
        <w:rPr>
          <w:szCs w:val="24"/>
          <w:lang w:val="pt-BR"/>
        </w:rPr>
      </w:pPr>
      <w:r w:rsidRPr="008843E6">
        <w:rPr>
          <w:szCs w:val="24"/>
          <w:lang w:val="pt-BR"/>
        </w:rPr>
        <w:t>Tabela 1</w:t>
      </w:r>
    </w:p>
    <w:tbl>
      <w:tblPr>
        <w:tblStyle w:val="Tabelacomgrade"/>
        <w:tblW w:w="0" w:type="auto"/>
        <w:tblLook w:val="04A0" w:firstRow="1" w:lastRow="0" w:firstColumn="1" w:lastColumn="0" w:noHBand="0" w:noVBand="1"/>
      </w:tblPr>
      <w:tblGrid>
        <w:gridCol w:w="2122"/>
        <w:gridCol w:w="6895"/>
      </w:tblGrid>
      <w:tr w:rsidR="00FF5ED3" w:rsidRPr="008843E6" w14:paraId="6C55D08E" w14:textId="77777777" w:rsidTr="00FF5ED3">
        <w:trPr>
          <w:trHeight w:val="567"/>
        </w:trPr>
        <w:tc>
          <w:tcPr>
            <w:tcW w:w="2122" w:type="dxa"/>
            <w:shd w:val="clear" w:color="auto" w:fill="D9D9D9" w:themeFill="background1" w:themeFillShade="D9"/>
            <w:vAlign w:val="center"/>
          </w:tcPr>
          <w:p w14:paraId="65E131BE" w14:textId="651C66DA" w:rsidR="00FF5ED3" w:rsidRPr="008843E6" w:rsidRDefault="00FF5ED3" w:rsidP="00FF5ED3">
            <w:pPr>
              <w:pStyle w:val="SemEspaamento"/>
              <w:spacing w:before="0"/>
              <w:jc w:val="left"/>
              <w:rPr>
                <w:b/>
                <w:bCs/>
                <w:szCs w:val="24"/>
                <w:lang w:val="pt-BR"/>
              </w:rPr>
            </w:pPr>
            <w:r w:rsidRPr="008843E6">
              <w:rPr>
                <w:b/>
                <w:bCs/>
                <w:szCs w:val="24"/>
                <w:lang w:val="pt-BR"/>
              </w:rPr>
              <w:t>Criticidade de dados do sistema</w:t>
            </w:r>
          </w:p>
        </w:tc>
        <w:tc>
          <w:tcPr>
            <w:tcW w:w="6895" w:type="dxa"/>
            <w:shd w:val="clear" w:color="auto" w:fill="D9D9D9" w:themeFill="background1" w:themeFillShade="D9"/>
            <w:vAlign w:val="center"/>
          </w:tcPr>
          <w:p w14:paraId="0B3E33CC" w14:textId="112DE221" w:rsidR="00FF5ED3" w:rsidRPr="008843E6" w:rsidRDefault="00FF5ED3" w:rsidP="00FF5ED3">
            <w:pPr>
              <w:pStyle w:val="SemEspaamento"/>
              <w:spacing w:before="0"/>
              <w:jc w:val="left"/>
              <w:rPr>
                <w:b/>
                <w:bCs/>
                <w:szCs w:val="24"/>
                <w:lang w:val="pt-BR"/>
              </w:rPr>
            </w:pPr>
            <w:r w:rsidRPr="008843E6">
              <w:rPr>
                <w:b/>
                <w:bCs/>
                <w:szCs w:val="24"/>
                <w:shd w:val="clear" w:color="auto" w:fill="D9D9D9" w:themeFill="background1" w:themeFillShade="D9"/>
                <w:lang w:val="pt-BR"/>
              </w:rPr>
              <w:t>Prazo para atualizar/desativar</w:t>
            </w:r>
            <w:r w:rsidRPr="008843E6">
              <w:rPr>
                <w:b/>
                <w:bCs/>
                <w:szCs w:val="24"/>
                <w:lang w:val="pt-BR"/>
              </w:rPr>
              <w:t xml:space="preserve"> a conta do usuário</w:t>
            </w:r>
          </w:p>
        </w:tc>
      </w:tr>
      <w:tr w:rsidR="00FF5ED3" w:rsidRPr="008843E6" w14:paraId="5220E525" w14:textId="77777777" w:rsidTr="00FF5ED3">
        <w:trPr>
          <w:trHeight w:val="340"/>
        </w:trPr>
        <w:tc>
          <w:tcPr>
            <w:tcW w:w="2122" w:type="dxa"/>
          </w:tcPr>
          <w:p w14:paraId="332EC150" w14:textId="54589DDE" w:rsidR="00FF5ED3" w:rsidRPr="008843E6" w:rsidRDefault="00FF5ED3" w:rsidP="00FF5ED3">
            <w:pPr>
              <w:pStyle w:val="SemEspaamento"/>
              <w:spacing w:before="0"/>
              <w:jc w:val="center"/>
              <w:rPr>
                <w:szCs w:val="24"/>
                <w:lang w:val="pt-BR"/>
              </w:rPr>
            </w:pPr>
            <w:r w:rsidRPr="008843E6">
              <w:rPr>
                <w:szCs w:val="24"/>
                <w:lang w:val="pt-BR"/>
              </w:rPr>
              <w:t>Alta</w:t>
            </w:r>
          </w:p>
        </w:tc>
        <w:tc>
          <w:tcPr>
            <w:tcW w:w="6895" w:type="dxa"/>
            <w:vAlign w:val="center"/>
          </w:tcPr>
          <w:p w14:paraId="23BAD8EE" w14:textId="4FB80510" w:rsidR="00FF5ED3" w:rsidRPr="008843E6" w:rsidRDefault="00FF5ED3" w:rsidP="00FF5ED3">
            <w:pPr>
              <w:pStyle w:val="SemEspaamento"/>
              <w:spacing w:before="0"/>
              <w:jc w:val="left"/>
              <w:rPr>
                <w:szCs w:val="24"/>
                <w:lang w:val="pt-BR"/>
              </w:rPr>
            </w:pPr>
            <w:r w:rsidRPr="008843E6">
              <w:rPr>
                <w:szCs w:val="24"/>
                <w:lang w:val="pt-BR"/>
              </w:rPr>
              <w:t>Dentro de 1 semana após a mudança de função ou rescisão de contrato.</w:t>
            </w:r>
          </w:p>
        </w:tc>
      </w:tr>
      <w:tr w:rsidR="00FF5ED3" w:rsidRPr="008843E6" w14:paraId="4A488273" w14:textId="77777777" w:rsidTr="00FF5ED3">
        <w:trPr>
          <w:trHeight w:val="340"/>
        </w:trPr>
        <w:tc>
          <w:tcPr>
            <w:tcW w:w="2122" w:type="dxa"/>
          </w:tcPr>
          <w:p w14:paraId="5303AF9B" w14:textId="5882EC2C" w:rsidR="00FF5ED3" w:rsidRPr="008843E6" w:rsidRDefault="00FF5ED3" w:rsidP="00FF5ED3">
            <w:pPr>
              <w:pStyle w:val="SemEspaamento"/>
              <w:spacing w:before="0"/>
              <w:jc w:val="center"/>
              <w:rPr>
                <w:szCs w:val="24"/>
                <w:lang w:val="pt-BR"/>
              </w:rPr>
            </w:pPr>
            <w:r w:rsidRPr="008843E6">
              <w:rPr>
                <w:szCs w:val="24"/>
                <w:lang w:val="pt-BR"/>
              </w:rPr>
              <w:t>Média</w:t>
            </w:r>
          </w:p>
        </w:tc>
        <w:tc>
          <w:tcPr>
            <w:tcW w:w="6895" w:type="dxa"/>
            <w:vAlign w:val="center"/>
          </w:tcPr>
          <w:p w14:paraId="4F74AE1E" w14:textId="78B4E1A0" w:rsidR="00FF5ED3" w:rsidRPr="008843E6" w:rsidRDefault="00FF5ED3" w:rsidP="00FF5ED3">
            <w:pPr>
              <w:pStyle w:val="SemEspaamento"/>
              <w:spacing w:before="0"/>
              <w:jc w:val="left"/>
              <w:rPr>
                <w:szCs w:val="24"/>
                <w:lang w:val="pt-BR"/>
              </w:rPr>
            </w:pPr>
            <w:r w:rsidRPr="008843E6">
              <w:rPr>
                <w:szCs w:val="24"/>
                <w:lang w:val="pt-BR"/>
              </w:rPr>
              <w:t xml:space="preserve">Dentro de 2 semanas após a mudança de posição ou rescisão de contrato.  </w:t>
            </w:r>
          </w:p>
        </w:tc>
      </w:tr>
      <w:tr w:rsidR="00FF5ED3" w:rsidRPr="008843E6" w14:paraId="5DFF4C09" w14:textId="77777777" w:rsidTr="00FF5ED3">
        <w:trPr>
          <w:trHeight w:val="340"/>
        </w:trPr>
        <w:tc>
          <w:tcPr>
            <w:tcW w:w="2122" w:type="dxa"/>
          </w:tcPr>
          <w:p w14:paraId="5AC14F8A" w14:textId="6936DF66" w:rsidR="00FF5ED3" w:rsidRPr="008843E6" w:rsidRDefault="00FF5ED3" w:rsidP="00FF5ED3">
            <w:pPr>
              <w:pStyle w:val="SemEspaamento"/>
              <w:spacing w:before="0"/>
              <w:jc w:val="center"/>
              <w:rPr>
                <w:szCs w:val="24"/>
                <w:lang w:val="pt-BR"/>
              </w:rPr>
            </w:pPr>
            <w:r w:rsidRPr="008843E6">
              <w:rPr>
                <w:szCs w:val="24"/>
                <w:lang w:val="pt-BR"/>
              </w:rPr>
              <w:t>Baixa</w:t>
            </w:r>
          </w:p>
        </w:tc>
        <w:tc>
          <w:tcPr>
            <w:tcW w:w="6895" w:type="dxa"/>
            <w:vAlign w:val="center"/>
          </w:tcPr>
          <w:p w14:paraId="45155233" w14:textId="383C7C64" w:rsidR="00FF5ED3" w:rsidRPr="008843E6" w:rsidRDefault="00FF5ED3" w:rsidP="00FF5ED3">
            <w:pPr>
              <w:pStyle w:val="SemEspaamento"/>
              <w:spacing w:before="0"/>
              <w:jc w:val="left"/>
              <w:rPr>
                <w:szCs w:val="24"/>
                <w:lang w:val="pt-BR"/>
              </w:rPr>
            </w:pPr>
            <w:r w:rsidRPr="008843E6">
              <w:rPr>
                <w:szCs w:val="24"/>
                <w:lang w:val="pt-BR"/>
              </w:rPr>
              <w:t>Dentro de um mês após a mudança de posição ou rescisão de contrato.</w:t>
            </w:r>
          </w:p>
        </w:tc>
      </w:tr>
    </w:tbl>
    <w:p w14:paraId="6CB6809A" w14:textId="77777777" w:rsidR="00FF5ED3" w:rsidRPr="008843E6" w:rsidRDefault="00FF5ED3" w:rsidP="00FF5ED3">
      <w:pPr>
        <w:pStyle w:val="SemEspaamento"/>
        <w:jc w:val="center"/>
        <w:rPr>
          <w:szCs w:val="24"/>
          <w:lang w:val="pt-BR"/>
        </w:rPr>
      </w:pPr>
    </w:p>
    <w:p w14:paraId="15763D28" w14:textId="219EA2BB" w:rsidR="00A202B2" w:rsidRPr="008843E6" w:rsidRDefault="006A5867" w:rsidP="00A202B2">
      <w:pPr>
        <w:autoSpaceDE w:val="0"/>
        <w:autoSpaceDN w:val="0"/>
        <w:adjustRightInd w:val="0"/>
        <w:spacing w:after="240"/>
        <w:rPr>
          <w:szCs w:val="24"/>
          <w:lang w:val="pt-BR"/>
        </w:rPr>
      </w:pPr>
      <w:r>
        <w:rPr>
          <w:szCs w:val="24"/>
          <w:lang w:val="pt-BR"/>
        </w:rPr>
        <w:t>5</w:t>
      </w:r>
      <w:r w:rsidR="00A202B2" w:rsidRPr="008843E6">
        <w:rPr>
          <w:szCs w:val="24"/>
          <w:lang w:val="pt-BR"/>
        </w:rPr>
        <w:t>.</w:t>
      </w:r>
      <w:r w:rsidR="00B64E37" w:rsidRPr="008843E6">
        <w:rPr>
          <w:szCs w:val="24"/>
          <w:lang w:val="pt-BR"/>
        </w:rPr>
        <w:t>3.</w:t>
      </w:r>
      <w:r w:rsidR="003D5313" w:rsidRPr="008843E6">
        <w:rPr>
          <w:szCs w:val="24"/>
          <w:lang w:val="pt-BR"/>
        </w:rPr>
        <w:t>3</w:t>
      </w:r>
      <w:r w:rsidR="00A202B2" w:rsidRPr="008843E6">
        <w:rPr>
          <w:szCs w:val="24"/>
          <w:lang w:val="pt-BR"/>
        </w:rPr>
        <w:t xml:space="preserve">. </w:t>
      </w:r>
      <w:r w:rsidR="002A2E6D" w:rsidRPr="008843E6">
        <w:rPr>
          <w:szCs w:val="24"/>
          <w:lang w:val="pt-BR"/>
        </w:rPr>
        <w:t>R</w:t>
      </w:r>
      <w:r w:rsidR="00A202B2" w:rsidRPr="008843E6">
        <w:rPr>
          <w:szCs w:val="24"/>
          <w:lang w:val="pt-BR"/>
        </w:rPr>
        <w:t xml:space="preserve">epetir o passo </w:t>
      </w:r>
      <w:r>
        <w:rPr>
          <w:szCs w:val="24"/>
          <w:lang w:val="pt-BR"/>
        </w:rPr>
        <w:t>5</w:t>
      </w:r>
      <w:r w:rsidR="00A202B2" w:rsidRPr="008843E6">
        <w:rPr>
          <w:szCs w:val="24"/>
          <w:lang w:val="pt-BR"/>
        </w:rPr>
        <w:t>.2</w:t>
      </w:r>
      <w:r w:rsidR="00513689" w:rsidRPr="008843E6">
        <w:rPr>
          <w:szCs w:val="24"/>
          <w:lang w:val="pt-BR"/>
        </w:rPr>
        <w:t>.1</w:t>
      </w:r>
      <w:r w:rsidR="00A202B2" w:rsidRPr="008843E6">
        <w:rPr>
          <w:szCs w:val="24"/>
          <w:lang w:val="pt-BR"/>
        </w:rPr>
        <w:t xml:space="preserve">, selecionando </w:t>
      </w:r>
      <w:r w:rsidR="002A2E6D" w:rsidRPr="008843E6">
        <w:rPr>
          <w:szCs w:val="24"/>
          <w:lang w:val="pt-BR"/>
        </w:rPr>
        <w:t>a</w:t>
      </w:r>
      <w:r w:rsidR="00A202B2" w:rsidRPr="008843E6">
        <w:rPr>
          <w:szCs w:val="24"/>
          <w:lang w:val="pt-BR"/>
        </w:rPr>
        <w:t xml:space="preserve"> opção desejada</w:t>
      </w:r>
      <w:r w:rsidR="003D5313" w:rsidRPr="008843E6">
        <w:rPr>
          <w:szCs w:val="24"/>
          <w:lang w:val="pt-BR"/>
        </w:rPr>
        <w:t xml:space="preserve"> (remoção, alteração ou bloqueio)</w:t>
      </w:r>
      <w:r w:rsidR="00A202B2" w:rsidRPr="008843E6">
        <w:rPr>
          <w:szCs w:val="24"/>
          <w:lang w:val="pt-BR"/>
        </w:rPr>
        <w:t xml:space="preserve"> e preenchendo as informações dos itens seguintes.</w:t>
      </w:r>
    </w:p>
    <w:p w14:paraId="23226232" w14:textId="6A2AFF46" w:rsidR="00A202B2" w:rsidRPr="008843E6" w:rsidRDefault="006A5867" w:rsidP="00A202B2">
      <w:pPr>
        <w:autoSpaceDE w:val="0"/>
        <w:autoSpaceDN w:val="0"/>
        <w:adjustRightInd w:val="0"/>
        <w:spacing w:after="240"/>
        <w:rPr>
          <w:szCs w:val="24"/>
          <w:lang w:val="pt-BR"/>
        </w:rPr>
      </w:pPr>
      <w:r>
        <w:rPr>
          <w:szCs w:val="24"/>
          <w:lang w:val="pt-BR"/>
        </w:rPr>
        <w:t>5</w:t>
      </w:r>
      <w:r w:rsidR="00A202B2" w:rsidRPr="008843E6">
        <w:rPr>
          <w:szCs w:val="24"/>
          <w:lang w:val="pt-BR"/>
        </w:rPr>
        <w:t>.</w:t>
      </w:r>
      <w:r w:rsidR="00265239" w:rsidRPr="008843E6">
        <w:rPr>
          <w:szCs w:val="24"/>
          <w:lang w:val="pt-BR"/>
        </w:rPr>
        <w:t>3.</w:t>
      </w:r>
      <w:r w:rsidR="003D5313" w:rsidRPr="008843E6">
        <w:rPr>
          <w:szCs w:val="24"/>
          <w:lang w:val="pt-BR"/>
        </w:rPr>
        <w:t>4</w:t>
      </w:r>
      <w:r w:rsidR="00A202B2" w:rsidRPr="008843E6">
        <w:rPr>
          <w:szCs w:val="24"/>
          <w:lang w:val="pt-BR"/>
        </w:rPr>
        <w:t>. Este novo formulário deve ser anexado ao formulário anterior.</w:t>
      </w:r>
    </w:p>
    <w:p w14:paraId="4993D640" w14:textId="3970C7D9" w:rsidR="00A202B2" w:rsidRPr="008843E6" w:rsidRDefault="00A202B2" w:rsidP="00A202B2">
      <w:pPr>
        <w:autoSpaceDE w:val="0"/>
        <w:autoSpaceDN w:val="0"/>
        <w:adjustRightInd w:val="0"/>
        <w:spacing w:after="240"/>
        <w:rPr>
          <w:szCs w:val="24"/>
          <w:lang w:val="pt-BR"/>
        </w:rPr>
      </w:pPr>
      <w:r w:rsidRPr="008843E6">
        <w:rPr>
          <w:szCs w:val="24"/>
          <w:lang w:val="pt-BR"/>
        </w:rPr>
        <w:t>Nota: Caso o usuário seja desligado, a assinatura do usuário não é necessária. Neste caso, o dono do sistema descreve “DESLIGAMENTO”.</w:t>
      </w:r>
    </w:p>
    <w:p w14:paraId="0E2A143E" w14:textId="4777D899" w:rsidR="00FC4866" w:rsidRPr="008843E6" w:rsidRDefault="006A5867" w:rsidP="00E444B5">
      <w:pPr>
        <w:pStyle w:val="Ttulo2"/>
        <w:numPr>
          <w:ilvl w:val="0"/>
          <w:numId w:val="0"/>
        </w:numPr>
        <w:ind w:left="2016" w:hanging="2016"/>
        <w:rPr>
          <w:b w:val="0"/>
          <w:bCs/>
          <w:sz w:val="24"/>
          <w:szCs w:val="24"/>
          <w:lang w:val="pt-BR"/>
        </w:rPr>
      </w:pPr>
      <w:bookmarkStart w:id="21" w:name="_Toc163233249"/>
      <w:r>
        <w:rPr>
          <w:b w:val="0"/>
          <w:bCs/>
          <w:sz w:val="24"/>
          <w:szCs w:val="24"/>
          <w:lang w:val="pt-BR"/>
        </w:rPr>
        <w:lastRenderedPageBreak/>
        <w:t>5</w:t>
      </w:r>
      <w:r w:rsidR="00E444B5" w:rsidRPr="008843E6">
        <w:rPr>
          <w:b w:val="0"/>
          <w:bCs/>
          <w:sz w:val="24"/>
          <w:szCs w:val="24"/>
          <w:lang w:val="pt-BR"/>
        </w:rPr>
        <w:t xml:space="preserve">.4 </w:t>
      </w:r>
      <w:r w:rsidR="00FC4866" w:rsidRPr="008843E6">
        <w:rPr>
          <w:b w:val="0"/>
          <w:bCs/>
          <w:sz w:val="24"/>
          <w:szCs w:val="24"/>
          <w:lang w:val="pt-BR"/>
        </w:rPr>
        <w:t xml:space="preserve">Criação/alteração de </w:t>
      </w:r>
      <w:r w:rsidR="005339CA" w:rsidRPr="008843E6">
        <w:rPr>
          <w:b w:val="0"/>
          <w:bCs/>
          <w:sz w:val="24"/>
          <w:szCs w:val="24"/>
          <w:lang w:val="pt-BR"/>
        </w:rPr>
        <w:t>L</w:t>
      </w:r>
      <w:r w:rsidR="00FC4866" w:rsidRPr="008843E6">
        <w:rPr>
          <w:b w:val="0"/>
          <w:bCs/>
          <w:sz w:val="24"/>
          <w:szCs w:val="24"/>
          <w:lang w:val="pt-BR"/>
        </w:rPr>
        <w:t>ista de usuário no sistema</w:t>
      </w:r>
      <w:r w:rsidR="001D5200" w:rsidRPr="008843E6">
        <w:rPr>
          <w:b w:val="0"/>
          <w:bCs/>
          <w:sz w:val="24"/>
          <w:szCs w:val="24"/>
          <w:lang w:val="pt-BR"/>
        </w:rPr>
        <w:t>.</w:t>
      </w:r>
      <w:bookmarkEnd w:id="21"/>
    </w:p>
    <w:p w14:paraId="7F575567" w14:textId="0414BC7B" w:rsidR="00FC4866" w:rsidRPr="008843E6" w:rsidRDefault="006A5867" w:rsidP="00FC4866">
      <w:pPr>
        <w:autoSpaceDE w:val="0"/>
        <w:autoSpaceDN w:val="0"/>
        <w:adjustRightInd w:val="0"/>
        <w:spacing w:after="240"/>
        <w:rPr>
          <w:szCs w:val="24"/>
          <w:lang w:val="pt-BR"/>
        </w:rPr>
      </w:pPr>
      <w:r>
        <w:rPr>
          <w:szCs w:val="24"/>
          <w:lang w:val="pt-BR"/>
        </w:rPr>
        <w:t>5</w:t>
      </w:r>
      <w:r w:rsidR="00582214" w:rsidRPr="008843E6">
        <w:rPr>
          <w:szCs w:val="24"/>
          <w:lang w:val="pt-BR"/>
        </w:rPr>
        <w:t>.</w:t>
      </w:r>
      <w:r w:rsidR="00265239" w:rsidRPr="008843E6">
        <w:rPr>
          <w:szCs w:val="24"/>
          <w:lang w:val="pt-BR"/>
        </w:rPr>
        <w:t>4</w:t>
      </w:r>
      <w:r w:rsidR="00750D6B" w:rsidRPr="008843E6">
        <w:rPr>
          <w:szCs w:val="24"/>
          <w:lang w:val="pt-BR"/>
        </w:rPr>
        <w:t>.1</w:t>
      </w:r>
      <w:r w:rsidR="00582214" w:rsidRPr="008843E6">
        <w:rPr>
          <w:szCs w:val="24"/>
          <w:lang w:val="pt-BR"/>
        </w:rPr>
        <w:t xml:space="preserve">. </w:t>
      </w:r>
      <w:r w:rsidR="00FC4866" w:rsidRPr="008843E6">
        <w:rPr>
          <w:szCs w:val="24"/>
          <w:lang w:val="pt-BR"/>
        </w:rPr>
        <w:t>O administrador do sis</w:t>
      </w:r>
      <w:r w:rsidR="00C35395" w:rsidRPr="008843E6">
        <w:rPr>
          <w:szCs w:val="24"/>
          <w:lang w:val="pt-BR"/>
        </w:rPr>
        <w:t>tema</w:t>
      </w:r>
      <w:r w:rsidR="00FC4866" w:rsidRPr="008843E6">
        <w:rPr>
          <w:szCs w:val="24"/>
          <w:lang w:val="pt-BR"/>
        </w:rPr>
        <w:t xml:space="preserve"> deve criar, manter atualizada a lista dos usuários aos sistemas</w:t>
      </w:r>
      <w:r w:rsidR="003B7568" w:rsidRPr="008843E6">
        <w:rPr>
          <w:szCs w:val="24"/>
          <w:lang w:val="pt-BR"/>
        </w:rPr>
        <w:t>.</w:t>
      </w:r>
    </w:p>
    <w:p w14:paraId="5512ACD4" w14:textId="5DCC522F" w:rsidR="00997CD4" w:rsidRPr="008843E6" w:rsidRDefault="006A5867" w:rsidP="00997CD4">
      <w:pPr>
        <w:pStyle w:val="Corpodetexto"/>
        <w:rPr>
          <w:szCs w:val="24"/>
          <w:lang w:val="pt-BR"/>
        </w:rPr>
      </w:pPr>
      <w:r>
        <w:rPr>
          <w:szCs w:val="24"/>
          <w:lang w:val="pt-BR"/>
        </w:rPr>
        <w:t>5</w:t>
      </w:r>
      <w:r w:rsidR="00997CD4" w:rsidRPr="008843E6">
        <w:rPr>
          <w:szCs w:val="24"/>
          <w:lang w:val="pt-BR"/>
        </w:rPr>
        <w:t xml:space="preserve">.4.2. A Lista </w:t>
      </w:r>
      <w:r w:rsidR="003B7568" w:rsidRPr="008843E6">
        <w:rPr>
          <w:szCs w:val="24"/>
          <w:lang w:val="pt-BR"/>
        </w:rPr>
        <w:t>tem que</w:t>
      </w:r>
      <w:r w:rsidR="00997CD4" w:rsidRPr="008843E6">
        <w:rPr>
          <w:szCs w:val="24"/>
          <w:lang w:val="pt-BR"/>
        </w:rPr>
        <w:t xml:space="preserve"> estar disponível para consulta</w:t>
      </w:r>
      <w:r w:rsidR="00033C90" w:rsidRPr="008843E6">
        <w:rPr>
          <w:szCs w:val="24"/>
          <w:lang w:val="pt-BR"/>
        </w:rPr>
        <w:t>.</w:t>
      </w:r>
      <w:r w:rsidR="00997CD4" w:rsidRPr="008843E6">
        <w:rPr>
          <w:szCs w:val="24"/>
          <w:lang w:val="pt-BR"/>
        </w:rPr>
        <w:t xml:space="preserve"> </w:t>
      </w:r>
    </w:p>
    <w:p w14:paraId="54744A2D" w14:textId="797182E9" w:rsidR="00A005BC" w:rsidRPr="008843E6" w:rsidRDefault="00BD3A65" w:rsidP="00C36763">
      <w:pPr>
        <w:autoSpaceDE w:val="0"/>
        <w:autoSpaceDN w:val="0"/>
        <w:adjustRightInd w:val="0"/>
        <w:rPr>
          <w:szCs w:val="24"/>
          <w:lang w:val="pt-BR"/>
        </w:rPr>
      </w:pPr>
      <w:r w:rsidRPr="008843E6">
        <w:rPr>
          <w:szCs w:val="24"/>
          <w:lang w:val="pt-BR"/>
        </w:rPr>
        <w:t xml:space="preserve">Nota: É permitido utilizar uma listagem de usuários para contemplar os acessos </w:t>
      </w:r>
      <w:r w:rsidR="00C65816" w:rsidRPr="008843E6">
        <w:rPr>
          <w:szCs w:val="24"/>
          <w:lang w:val="pt-BR"/>
        </w:rPr>
        <w:t>à</w:t>
      </w:r>
      <w:r w:rsidRPr="008843E6">
        <w:rPr>
          <w:szCs w:val="24"/>
          <w:lang w:val="pt-BR"/>
        </w:rPr>
        <w:t xml:space="preserve"> equipamentos iguais</w:t>
      </w:r>
      <w:r w:rsidR="003B7568" w:rsidRPr="008843E6">
        <w:rPr>
          <w:szCs w:val="24"/>
          <w:lang w:val="pt-BR"/>
        </w:rPr>
        <w:t>.</w:t>
      </w:r>
    </w:p>
    <w:p w14:paraId="4CA86788" w14:textId="77777777" w:rsidR="00222B5A" w:rsidRPr="00930E34" w:rsidRDefault="00222B5A" w:rsidP="00222B5A">
      <w:pPr>
        <w:pStyle w:val="Corpodetexto"/>
        <w:rPr>
          <w:szCs w:val="24"/>
          <w:lang w:val="pt-BR"/>
        </w:rPr>
      </w:pPr>
    </w:p>
    <w:p w14:paraId="019F84A0" w14:textId="11A553C5" w:rsidR="00FC4866" w:rsidRPr="00930E34" w:rsidRDefault="006A5867" w:rsidP="00E444B5">
      <w:pPr>
        <w:pStyle w:val="Ttulo2"/>
        <w:numPr>
          <w:ilvl w:val="0"/>
          <w:numId w:val="0"/>
        </w:numPr>
        <w:ind w:left="2016" w:hanging="2016"/>
        <w:rPr>
          <w:b w:val="0"/>
          <w:bCs/>
          <w:sz w:val="24"/>
          <w:szCs w:val="24"/>
          <w:lang w:val="pt-BR"/>
        </w:rPr>
      </w:pPr>
      <w:bookmarkStart w:id="22" w:name="_Toc90367895"/>
      <w:bookmarkStart w:id="23" w:name="_Toc90368457"/>
      <w:bookmarkStart w:id="24" w:name="_Toc163233250"/>
      <w:r>
        <w:rPr>
          <w:b w:val="0"/>
          <w:bCs/>
          <w:sz w:val="24"/>
          <w:szCs w:val="24"/>
          <w:lang w:val="pt-BR"/>
        </w:rPr>
        <w:t>5</w:t>
      </w:r>
      <w:r w:rsidR="00FC4866" w:rsidRPr="00930E34">
        <w:rPr>
          <w:b w:val="0"/>
          <w:bCs/>
          <w:sz w:val="24"/>
          <w:szCs w:val="24"/>
          <w:lang w:val="pt-BR"/>
        </w:rPr>
        <w:t>.</w:t>
      </w:r>
      <w:r w:rsidR="00265239" w:rsidRPr="00930E34">
        <w:rPr>
          <w:b w:val="0"/>
          <w:bCs/>
          <w:sz w:val="24"/>
          <w:szCs w:val="24"/>
          <w:lang w:val="pt-BR"/>
        </w:rPr>
        <w:t>5</w:t>
      </w:r>
      <w:r w:rsidR="00E4498D" w:rsidRPr="00930E34">
        <w:rPr>
          <w:b w:val="0"/>
          <w:bCs/>
          <w:sz w:val="24"/>
          <w:szCs w:val="24"/>
          <w:lang w:val="pt-BR"/>
        </w:rPr>
        <w:t xml:space="preserve"> </w:t>
      </w:r>
      <w:r w:rsidR="00FC4866" w:rsidRPr="00930E34">
        <w:rPr>
          <w:b w:val="0"/>
          <w:bCs/>
          <w:sz w:val="24"/>
          <w:szCs w:val="24"/>
          <w:lang w:val="pt-BR"/>
        </w:rPr>
        <w:t>Gerenciamento de senhas</w:t>
      </w:r>
      <w:bookmarkEnd w:id="22"/>
      <w:bookmarkEnd w:id="23"/>
      <w:bookmarkEnd w:id="24"/>
    </w:p>
    <w:p w14:paraId="6353860A" w14:textId="5D3A7653" w:rsidR="000433DC" w:rsidRPr="00930E34" w:rsidRDefault="00F810CD" w:rsidP="00D66002">
      <w:pPr>
        <w:shd w:val="clear" w:color="auto" w:fill="FFFFFF"/>
        <w:ind w:left="709" w:hanging="709"/>
        <w:rPr>
          <w:szCs w:val="24"/>
          <w:lang w:val="pt-BR"/>
        </w:rPr>
      </w:pPr>
      <w:r w:rsidRPr="00930E34">
        <w:rPr>
          <w:b/>
          <w:iCs/>
          <w:noProof/>
          <w:szCs w:val="24"/>
          <w:lang w:val="pt-BR"/>
        </w:rPr>
        <w:drawing>
          <wp:anchor distT="0" distB="0" distL="114300" distR="114300" simplePos="0" relativeHeight="251657216" behindDoc="0" locked="0" layoutInCell="1" allowOverlap="1" wp14:anchorId="612860BC" wp14:editId="68E8B84B">
            <wp:simplePos x="0" y="0"/>
            <wp:positionH relativeFrom="margin">
              <wp:posOffset>52070</wp:posOffset>
            </wp:positionH>
            <wp:positionV relativeFrom="paragraph">
              <wp:posOffset>215737</wp:posOffset>
            </wp:positionV>
            <wp:extent cx="316230" cy="316230"/>
            <wp:effectExtent l="0" t="0" r="7620" b="7620"/>
            <wp:wrapSquare wrapText="bothSides"/>
            <wp:docPr id="8" name="Gráfico 8"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6230" cy="316230"/>
                    </a:xfrm>
                    <a:prstGeom prst="rect">
                      <a:avLst/>
                    </a:prstGeom>
                  </pic:spPr>
                </pic:pic>
              </a:graphicData>
            </a:graphic>
            <wp14:sizeRelH relativeFrom="margin">
              <wp14:pctWidth>0</wp14:pctWidth>
            </wp14:sizeRelH>
            <wp14:sizeRelV relativeFrom="margin">
              <wp14:pctHeight>0</wp14:pctHeight>
            </wp14:sizeRelV>
          </wp:anchor>
        </w:drawing>
      </w:r>
      <w:r w:rsidR="003D5313" w:rsidRPr="00930E34">
        <w:rPr>
          <w:szCs w:val="24"/>
          <w:lang w:val="pt-BR"/>
        </w:rPr>
        <w:t xml:space="preserve">6.5.1. </w:t>
      </w:r>
      <w:r w:rsidR="000433DC" w:rsidRPr="00930E34">
        <w:rPr>
          <w:szCs w:val="24"/>
          <w:lang w:val="pt-BR"/>
        </w:rPr>
        <w:t>Para sistemas conectados à rede de TI</w:t>
      </w:r>
      <w:r w:rsidR="00916AB9" w:rsidRPr="00930E34">
        <w:rPr>
          <w:szCs w:val="24"/>
          <w:lang w:val="pt-BR"/>
        </w:rPr>
        <w:t xml:space="preserve"> ou sistemas standalone</w:t>
      </w:r>
      <w:r w:rsidR="000433DC" w:rsidRPr="00930E34">
        <w:rPr>
          <w:szCs w:val="24"/>
          <w:lang w:val="pt-BR"/>
        </w:rPr>
        <w:t xml:space="preserve"> o gerenciamento de senhas deve ser de acordo com </w:t>
      </w:r>
      <w:r w:rsidR="00C83642" w:rsidRPr="00930E34">
        <w:rPr>
          <w:szCs w:val="24"/>
          <w:lang w:val="pt-BR"/>
        </w:rPr>
        <w:t>a tabela 2</w:t>
      </w:r>
    </w:p>
    <w:p w14:paraId="4C24A7A0" w14:textId="57539CF8" w:rsidR="00222B5A" w:rsidRPr="00930E34" w:rsidRDefault="00222B5A">
      <w:pPr>
        <w:spacing w:before="0"/>
        <w:jc w:val="left"/>
        <w:rPr>
          <w:szCs w:val="24"/>
          <w:lang w:val="pt-BR"/>
        </w:rPr>
      </w:pPr>
    </w:p>
    <w:p w14:paraId="4640A8ED" w14:textId="502F92EE" w:rsidR="00281450" w:rsidRPr="00930E34" w:rsidRDefault="00281450" w:rsidP="00281450">
      <w:pPr>
        <w:pStyle w:val="SemEspaamento"/>
        <w:jc w:val="center"/>
        <w:rPr>
          <w:szCs w:val="24"/>
          <w:lang w:val="pt-BR"/>
        </w:rPr>
      </w:pPr>
      <w:r w:rsidRPr="00930E34">
        <w:rPr>
          <w:szCs w:val="24"/>
          <w:lang w:val="pt-BR"/>
        </w:rPr>
        <w:t>Tabela 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3"/>
        <w:gridCol w:w="1985"/>
        <w:gridCol w:w="1946"/>
        <w:gridCol w:w="322"/>
        <w:gridCol w:w="1792"/>
      </w:tblGrid>
      <w:tr w:rsidR="00134275" w:rsidRPr="00930E34" w14:paraId="4713406B" w14:textId="77777777" w:rsidTr="00281450">
        <w:trPr>
          <w:trHeight w:val="574"/>
          <w:jc w:val="center"/>
        </w:trPr>
        <w:tc>
          <w:tcPr>
            <w:tcW w:w="2973" w:type="dxa"/>
            <w:vMerge w:val="restart"/>
            <w:shd w:val="clear" w:color="auto" w:fill="D9D9D9"/>
            <w:vAlign w:val="center"/>
          </w:tcPr>
          <w:p w14:paraId="636652F6" w14:textId="016F62A9" w:rsidR="00134275" w:rsidRPr="00930E34" w:rsidRDefault="00134275" w:rsidP="00281450">
            <w:pPr>
              <w:widowControl w:val="0"/>
              <w:autoSpaceDE w:val="0"/>
              <w:autoSpaceDN w:val="0"/>
              <w:spacing w:before="0" w:line="230" w:lineRule="exact"/>
              <w:ind w:left="156" w:right="146"/>
              <w:jc w:val="center"/>
              <w:rPr>
                <w:b/>
                <w:bCs/>
                <w:szCs w:val="24"/>
                <w:lang w:val="pt-BR"/>
              </w:rPr>
            </w:pPr>
            <w:r w:rsidRPr="00930E34">
              <w:rPr>
                <w:b/>
                <w:bCs/>
                <w:szCs w:val="24"/>
                <w:lang w:val="pt-BR"/>
              </w:rPr>
              <w:t>Controle de acesso para sistemas electrônicos Standalone</w:t>
            </w:r>
          </w:p>
        </w:tc>
        <w:tc>
          <w:tcPr>
            <w:tcW w:w="6045" w:type="dxa"/>
            <w:gridSpan w:val="4"/>
            <w:shd w:val="clear" w:color="auto" w:fill="D9D9D9"/>
            <w:vAlign w:val="center"/>
          </w:tcPr>
          <w:p w14:paraId="727329B0" w14:textId="0C9063B4" w:rsidR="00134275" w:rsidRPr="00930E34" w:rsidRDefault="00134275" w:rsidP="00281450">
            <w:pPr>
              <w:widowControl w:val="0"/>
              <w:autoSpaceDE w:val="0"/>
              <w:autoSpaceDN w:val="0"/>
              <w:spacing w:before="0" w:line="227" w:lineRule="exact"/>
              <w:ind w:left="198"/>
              <w:jc w:val="center"/>
              <w:rPr>
                <w:b/>
                <w:bCs/>
                <w:szCs w:val="24"/>
                <w:lang w:val="pt-BR"/>
              </w:rPr>
            </w:pPr>
            <w:r w:rsidRPr="00930E34">
              <w:rPr>
                <w:b/>
                <w:bCs/>
                <w:szCs w:val="24"/>
                <w:lang w:val="pt-BR"/>
              </w:rPr>
              <w:t>Criticidade dos dados</w:t>
            </w:r>
          </w:p>
        </w:tc>
      </w:tr>
      <w:tr w:rsidR="003D5313" w:rsidRPr="00930E34" w14:paraId="073C84D4" w14:textId="77777777" w:rsidTr="00281450">
        <w:trPr>
          <w:trHeight w:val="229"/>
          <w:jc w:val="center"/>
        </w:trPr>
        <w:tc>
          <w:tcPr>
            <w:tcW w:w="2973" w:type="dxa"/>
            <w:vMerge/>
            <w:shd w:val="clear" w:color="auto" w:fill="D9D9D9"/>
            <w:vAlign w:val="center"/>
          </w:tcPr>
          <w:p w14:paraId="20A9B0E9" w14:textId="77777777" w:rsidR="003D5313" w:rsidRPr="00930E34" w:rsidRDefault="003D5313" w:rsidP="00281450">
            <w:pPr>
              <w:widowControl w:val="0"/>
              <w:autoSpaceDE w:val="0"/>
              <w:autoSpaceDN w:val="0"/>
              <w:spacing w:before="0" w:line="230" w:lineRule="exact"/>
              <w:ind w:left="156" w:right="146"/>
              <w:jc w:val="center"/>
              <w:rPr>
                <w:b/>
                <w:bCs/>
                <w:szCs w:val="24"/>
                <w:lang w:val="pt-BR"/>
              </w:rPr>
            </w:pPr>
          </w:p>
        </w:tc>
        <w:tc>
          <w:tcPr>
            <w:tcW w:w="1985" w:type="dxa"/>
            <w:shd w:val="clear" w:color="auto" w:fill="D9D9D9"/>
            <w:vAlign w:val="center"/>
          </w:tcPr>
          <w:p w14:paraId="28F4A9B2" w14:textId="61C97E1C" w:rsidR="003D5313" w:rsidRPr="00930E34" w:rsidRDefault="00134275" w:rsidP="00281450">
            <w:pPr>
              <w:widowControl w:val="0"/>
              <w:autoSpaceDE w:val="0"/>
              <w:autoSpaceDN w:val="0"/>
              <w:spacing w:before="0" w:line="227" w:lineRule="exact"/>
              <w:ind w:left="174"/>
              <w:jc w:val="center"/>
              <w:rPr>
                <w:b/>
                <w:bCs/>
                <w:szCs w:val="24"/>
                <w:lang w:val="pt-BR"/>
              </w:rPr>
            </w:pPr>
            <w:r w:rsidRPr="00930E34">
              <w:rPr>
                <w:b/>
                <w:bCs/>
                <w:szCs w:val="24"/>
                <w:lang w:val="pt-BR"/>
              </w:rPr>
              <w:t>Alta</w:t>
            </w:r>
          </w:p>
        </w:tc>
        <w:tc>
          <w:tcPr>
            <w:tcW w:w="2268" w:type="dxa"/>
            <w:gridSpan w:val="2"/>
            <w:shd w:val="clear" w:color="auto" w:fill="D9D9D9"/>
            <w:vAlign w:val="center"/>
          </w:tcPr>
          <w:p w14:paraId="4D1EDD57" w14:textId="5F9FCBFD" w:rsidR="003D5313" w:rsidRPr="00930E34" w:rsidRDefault="00134275" w:rsidP="00281450">
            <w:pPr>
              <w:widowControl w:val="0"/>
              <w:autoSpaceDE w:val="0"/>
              <w:autoSpaceDN w:val="0"/>
              <w:spacing w:before="0"/>
              <w:ind w:left="668" w:right="479"/>
              <w:jc w:val="center"/>
              <w:rPr>
                <w:b/>
                <w:bCs/>
                <w:szCs w:val="24"/>
                <w:lang w:val="pt-BR"/>
              </w:rPr>
            </w:pPr>
            <w:r w:rsidRPr="00930E34">
              <w:rPr>
                <w:b/>
                <w:bCs/>
                <w:szCs w:val="24"/>
                <w:lang w:val="pt-BR"/>
              </w:rPr>
              <w:t>Média</w:t>
            </w:r>
          </w:p>
        </w:tc>
        <w:tc>
          <w:tcPr>
            <w:tcW w:w="1792" w:type="dxa"/>
            <w:shd w:val="clear" w:color="auto" w:fill="D9D9D9"/>
            <w:vAlign w:val="center"/>
          </w:tcPr>
          <w:p w14:paraId="341E3DFB" w14:textId="0C46DCD7" w:rsidR="003D5313" w:rsidRPr="00930E34" w:rsidRDefault="00134275" w:rsidP="00281450">
            <w:pPr>
              <w:widowControl w:val="0"/>
              <w:autoSpaceDE w:val="0"/>
              <w:autoSpaceDN w:val="0"/>
              <w:spacing w:before="0" w:line="227" w:lineRule="exact"/>
              <w:ind w:left="198"/>
              <w:jc w:val="center"/>
              <w:rPr>
                <w:b/>
                <w:bCs/>
                <w:szCs w:val="24"/>
                <w:lang w:val="pt-BR"/>
              </w:rPr>
            </w:pPr>
            <w:r w:rsidRPr="00930E34">
              <w:rPr>
                <w:b/>
                <w:bCs/>
                <w:szCs w:val="24"/>
                <w:lang w:val="pt-BR"/>
              </w:rPr>
              <w:t>Baixa</w:t>
            </w:r>
          </w:p>
        </w:tc>
      </w:tr>
      <w:tr w:rsidR="000433DC" w:rsidRPr="00930E34" w14:paraId="5CCC3CD7" w14:textId="77777777" w:rsidTr="00281450">
        <w:trPr>
          <w:trHeight w:val="283"/>
          <w:jc w:val="center"/>
        </w:trPr>
        <w:tc>
          <w:tcPr>
            <w:tcW w:w="2973" w:type="dxa"/>
            <w:vAlign w:val="center"/>
          </w:tcPr>
          <w:p w14:paraId="489B2FE6" w14:textId="77777777" w:rsidR="000433DC" w:rsidRPr="00930E34" w:rsidRDefault="000433DC" w:rsidP="00281450">
            <w:pPr>
              <w:widowControl w:val="0"/>
              <w:autoSpaceDE w:val="0"/>
              <w:autoSpaceDN w:val="0"/>
              <w:spacing w:before="0" w:line="210" w:lineRule="exact"/>
              <w:ind w:left="107"/>
              <w:jc w:val="left"/>
              <w:rPr>
                <w:szCs w:val="24"/>
                <w:lang w:val="pt-BR"/>
              </w:rPr>
            </w:pPr>
            <w:r w:rsidRPr="00930E34">
              <w:rPr>
                <w:szCs w:val="24"/>
                <w:lang w:val="pt-BR"/>
              </w:rPr>
              <w:t>Método de acesso</w:t>
            </w:r>
          </w:p>
        </w:tc>
        <w:tc>
          <w:tcPr>
            <w:tcW w:w="6045" w:type="dxa"/>
            <w:gridSpan w:val="4"/>
            <w:vAlign w:val="center"/>
          </w:tcPr>
          <w:p w14:paraId="2475F888" w14:textId="10D0FDA2"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Usuário individual (ID do usuário e senha)</w:t>
            </w:r>
          </w:p>
        </w:tc>
      </w:tr>
      <w:tr w:rsidR="000433DC" w:rsidRPr="00930E34" w14:paraId="7DFF6733" w14:textId="77777777" w:rsidTr="00281450">
        <w:trPr>
          <w:trHeight w:val="283"/>
          <w:jc w:val="center"/>
        </w:trPr>
        <w:tc>
          <w:tcPr>
            <w:tcW w:w="2973" w:type="dxa"/>
            <w:vAlign w:val="center"/>
          </w:tcPr>
          <w:p w14:paraId="2246F03B" w14:textId="77777777" w:rsidR="000433DC" w:rsidRPr="00930E34" w:rsidRDefault="000433DC" w:rsidP="00281450">
            <w:pPr>
              <w:widowControl w:val="0"/>
              <w:autoSpaceDE w:val="0"/>
              <w:autoSpaceDN w:val="0"/>
              <w:spacing w:before="0" w:line="210" w:lineRule="exact"/>
              <w:ind w:left="107"/>
              <w:jc w:val="left"/>
              <w:rPr>
                <w:szCs w:val="24"/>
                <w:lang w:val="pt-BR"/>
              </w:rPr>
            </w:pPr>
            <w:r w:rsidRPr="00930E34">
              <w:rPr>
                <w:szCs w:val="24"/>
                <w:lang w:val="pt-BR"/>
              </w:rPr>
              <w:t>Comprimento da senha</w:t>
            </w:r>
          </w:p>
        </w:tc>
        <w:tc>
          <w:tcPr>
            <w:tcW w:w="6045" w:type="dxa"/>
            <w:gridSpan w:val="4"/>
            <w:tcBorders>
              <w:bottom w:val="single" w:sz="4" w:space="0" w:color="000000"/>
            </w:tcBorders>
            <w:vAlign w:val="center"/>
          </w:tcPr>
          <w:p w14:paraId="167ABF09" w14:textId="77777777"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8 caracteres</w:t>
            </w:r>
          </w:p>
        </w:tc>
      </w:tr>
      <w:tr w:rsidR="000433DC" w:rsidRPr="00930E34" w14:paraId="4E2EE192" w14:textId="77777777" w:rsidTr="00281450">
        <w:trPr>
          <w:trHeight w:val="283"/>
          <w:jc w:val="center"/>
        </w:trPr>
        <w:tc>
          <w:tcPr>
            <w:tcW w:w="2973" w:type="dxa"/>
            <w:vAlign w:val="center"/>
          </w:tcPr>
          <w:p w14:paraId="4A2712CD" w14:textId="77777777" w:rsidR="000433DC" w:rsidRPr="00930E34" w:rsidRDefault="000433DC" w:rsidP="00281450">
            <w:pPr>
              <w:widowControl w:val="0"/>
              <w:autoSpaceDE w:val="0"/>
              <w:autoSpaceDN w:val="0"/>
              <w:spacing w:before="0" w:line="210" w:lineRule="exact"/>
              <w:ind w:left="107"/>
              <w:jc w:val="left"/>
              <w:rPr>
                <w:szCs w:val="24"/>
                <w:lang w:val="pt-BR"/>
              </w:rPr>
            </w:pPr>
            <w:r w:rsidRPr="00930E34">
              <w:rPr>
                <w:szCs w:val="24"/>
                <w:lang w:val="pt-BR"/>
              </w:rPr>
              <w:t>Expiração de senha</w:t>
            </w:r>
          </w:p>
        </w:tc>
        <w:tc>
          <w:tcPr>
            <w:tcW w:w="1985" w:type="dxa"/>
            <w:tcBorders>
              <w:bottom w:val="single" w:sz="4" w:space="0" w:color="auto"/>
            </w:tcBorders>
            <w:vAlign w:val="center"/>
          </w:tcPr>
          <w:p w14:paraId="5809254D" w14:textId="77777777"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A cada 90 dias</w:t>
            </w:r>
          </w:p>
        </w:tc>
        <w:tc>
          <w:tcPr>
            <w:tcW w:w="1946" w:type="dxa"/>
            <w:tcBorders>
              <w:bottom w:val="single" w:sz="4" w:space="0" w:color="auto"/>
            </w:tcBorders>
            <w:vAlign w:val="center"/>
          </w:tcPr>
          <w:p w14:paraId="71E8EB36" w14:textId="77777777"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A cada 180 dias</w:t>
            </w:r>
          </w:p>
        </w:tc>
        <w:tc>
          <w:tcPr>
            <w:tcW w:w="2114" w:type="dxa"/>
            <w:gridSpan w:val="2"/>
            <w:tcBorders>
              <w:bottom w:val="single" w:sz="4" w:space="0" w:color="auto"/>
            </w:tcBorders>
            <w:vAlign w:val="center"/>
          </w:tcPr>
          <w:p w14:paraId="0F947A92" w14:textId="2EDCDB1B"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Anual</w:t>
            </w:r>
            <w:r w:rsidR="00281450" w:rsidRPr="00930E34">
              <w:rPr>
                <w:szCs w:val="24"/>
                <w:lang w:val="pt-BR"/>
              </w:rPr>
              <w:t>mente</w:t>
            </w:r>
          </w:p>
        </w:tc>
      </w:tr>
      <w:tr w:rsidR="000433DC" w:rsidRPr="00930E34" w14:paraId="5300F90F" w14:textId="77777777" w:rsidTr="00281450">
        <w:trPr>
          <w:trHeight w:val="737"/>
          <w:jc w:val="center"/>
        </w:trPr>
        <w:tc>
          <w:tcPr>
            <w:tcW w:w="2973" w:type="dxa"/>
            <w:vAlign w:val="center"/>
          </w:tcPr>
          <w:p w14:paraId="77907028" w14:textId="2FE9FBE4" w:rsidR="000433DC" w:rsidRPr="00930E34" w:rsidRDefault="000433DC" w:rsidP="00281450">
            <w:pPr>
              <w:widowControl w:val="0"/>
              <w:autoSpaceDE w:val="0"/>
              <w:autoSpaceDN w:val="0"/>
              <w:spacing w:before="0" w:line="210" w:lineRule="exact"/>
              <w:ind w:left="107"/>
              <w:jc w:val="left"/>
              <w:rPr>
                <w:szCs w:val="24"/>
                <w:lang w:val="pt-BR"/>
              </w:rPr>
            </w:pPr>
            <w:r w:rsidRPr="00930E34">
              <w:rPr>
                <w:szCs w:val="24"/>
                <w:lang w:val="pt-BR"/>
              </w:rPr>
              <w:t>Bloqueio da conta após</w:t>
            </w:r>
            <w:r w:rsidR="00134275" w:rsidRPr="00930E34">
              <w:rPr>
                <w:szCs w:val="24"/>
                <w:lang w:val="pt-BR"/>
              </w:rPr>
              <w:t xml:space="preserve"> </w:t>
            </w:r>
            <w:r w:rsidRPr="00930E34">
              <w:rPr>
                <w:szCs w:val="24"/>
                <w:lang w:val="pt-BR"/>
              </w:rPr>
              <w:t>repetidas entradas de</w:t>
            </w:r>
            <w:r w:rsidR="00134275" w:rsidRPr="00930E34">
              <w:rPr>
                <w:szCs w:val="24"/>
                <w:lang w:val="pt-BR"/>
              </w:rPr>
              <w:t xml:space="preserve"> </w:t>
            </w:r>
            <w:r w:rsidRPr="00930E34">
              <w:rPr>
                <w:szCs w:val="24"/>
                <w:lang w:val="pt-BR"/>
              </w:rPr>
              <w:t>senha incorretas</w:t>
            </w:r>
          </w:p>
        </w:tc>
        <w:tc>
          <w:tcPr>
            <w:tcW w:w="1985" w:type="dxa"/>
            <w:tcBorders>
              <w:top w:val="single" w:sz="4" w:space="0" w:color="auto"/>
            </w:tcBorders>
            <w:vAlign w:val="center"/>
          </w:tcPr>
          <w:p w14:paraId="564E2EDF" w14:textId="66401AB9"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5 entradas de senha incorretas</w:t>
            </w:r>
          </w:p>
        </w:tc>
        <w:tc>
          <w:tcPr>
            <w:tcW w:w="1946" w:type="dxa"/>
            <w:tcBorders>
              <w:top w:val="single" w:sz="4" w:space="0" w:color="auto"/>
            </w:tcBorders>
            <w:vAlign w:val="center"/>
          </w:tcPr>
          <w:p w14:paraId="25B45725" w14:textId="13ED3C80"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10 entradas de</w:t>
            </w:r>
            <w:r w:rsidR="00281450" w:rsidRPr="00930E34">
              <w:rPr>
                <w:szCs w:val="24"/>
                <w:lang w:val="pt-BR"/>
              </w:rPr>
              <w:t xml:space="preserve"> </w:t>
            </w:r>
            <w:r w:rsidRPr="00930E34">
              <w:rPr>
                <w:szCs w:val="24"/>
                <w:lang w:val="pt-BR"/>
              </w:rPr>
              <w:t>senha incorretas</w:t>
            </w:r>
          </w:p>
        </w:tc>
        <w:tc>
          <w:tcPr>
            <w:tcW w:w="2114" w:type="dxa"/>
            <w:gridSpan w:val="2"/>
            <w:tcBorders>
              <w:top w:val="single" w:sz="4" w:space="0" w:color="auto"/>
            </w:tcBorders>
            <w:vAlign w:val="center"/>
          </w:tcPr>
          <w:p w14:paraId="52CE64E1" w14:textId="083DEF7D"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15 entradas de senha incorretas</w:t>
            </w:r>
          </w:p>
        </w:tc>
      </w:tr>
      <w:tr w:rsidR="000433DC" w:rsidRPr="00930E34" w14:paraId="2975F98D" w14:textId="77777777" w:rsidTr="00281450">
        <w:trPr>
          <w:trHeight w:val="737"/>
          <w:jc w:val="center"/>
        </w:trPr>
        <w:tc>
          <w:tcPr>
            <w:tcW w:w="2973" w:type="dxa"/>
            <w:vAlign w:val="center"/>
          </w:tcPr>
          <w:p w14:paraId="57F69DA6" w14:textId="4DCD4A83" w:rsidR="000433DC" w:rsidRPr="00930E34" w:rsidRDefault="000433DC" w:rsidP="00281450">
            <w:pPr>
              <w:widowControl w:val="0"/>
              <w:autoSpaceDE w:val="0"/>
              <w:autoSpaceDN w:val="0"/>
              <w:spacing w:before="0" w:line="210" w:lineRule="exact"/>
              <w:ind w:left="107"/>
              <w:jc w:val="left"/>
              <w:rPr>
                <w:szCs w:val="24"/>
                <w:lang w:val="pt-BR"/>
              </w:rPr>
            </w:pPr>
            <w:r w:rsidRPr="00930E34">
              <w:rPr>
                <w:szCs w:val="24"/>
                <w:lang w:val="pt-BR"/>
              </w:rPr>
              <w:t xml:space="preserve">Histórico de senhas </w:t>
            </w:r>
            <w:r w:rsidR="00134275" w:rsidRPr="00930E34">
              <w:rPr>
                <w:szCs w:val="24"/>
                <w:lang w:val="pt-BR"/>
              </w:rPr>
              <w:t>(</w:t>
            </w:r>
            <w:r w:rsidRPr="00930E34">
              <w:rPr>
                <w:szCs w:val="24"/>
                <w:lang w:val="pt-BR"/>
              </w:rPr>
              <w:t>reutilização de senha usada anteriormente</w:t>
            </w:r>
            <w:r w:rsidR="00134275" w:rsidRPr="00930E34">
              <w:rPr>
                <w:szCs w:val="24"/>
                <w:lang w:val="pt-BR"/>
              </w:rPr>
              <w:t>)</w:t>
            </w:r>
          </w:p>
        </w:tc>
        <w:tc>
          <w:tcPr>
            <w:tcW w:w="1985" w:type="dxa"/>
            <w:vAlign w:val="center"/>
          </w:tcPr>
          <w:p w14:paraId="58490477" w14:textId="4EC5F366"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10 ciclos</w:t>
            </w:r>
          </w:p>
        </w:tc>
        <w:tc>
          <w:tcPr>
            <w:tcW w:w="1946" w:type="dxa"/>
            <w:vAlign w:val="center"/>
          </w:tcPr>
          <w:p w14:paraId="3868DBDC" w14:textId="611B0440"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5 ciclos</w:t>
            </w:r>
          </w:p>
        </w:tc>
        <w:tc>
          <w:tcPr>
            <w:tcW w:w="2114" w:type="dxa"/>
            <w:gridSpan w:val="2"/>
            <w:vAlign w:val="center"/>
          </w:tcPr>
          <w:p w14:paraId="5E1D69F0" w14:textId="74E1DE41"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2 ciclos</w:t>
            </w:r>
          </w:p>
        </w:tc>
      </w:tr>
      <w:tr w:rsidR="000433DC" w:rsidRPr="00930E34" w14:paraId="2AC905F6" w14:textId="77777777" w:rsidTr="00281450">
        <w:trPr>
          <w:trHeight w:val="283"/>
          <w:jc w:val="center"/>
        </w:trPr>
        <w:tc>
          <w:tcPr>
            <w:tcW w:w="2973" w:type="dxa"/>
            <w:vAlign w:val="center"/>
          </w:tcPr>
          <w:p w14:paraId="2DF35623" w14:textId="77777777" w:rsidR="000433DC" w:rsidRPr="00930E34" w:rsidRDefault="000433DC" w:rsidP="00281450">
            <w:pPr>
              <w:widowControl w:val="0"/>
              <w:autoSpaceDE w:val="0"/>
              <w:autoSpaceDN w:val="0"/>
              <w:spacing w:before="0" w:line="210" w:lineRule="exact"/>
              <w:ind w:left="107"/>
              <w:jc w:val="left"/>
              <w:rPr>
                <w:szCs w:val="24"/>
                <w:lang w:val="pt-BR"/>
              </w:rPr>
            </w:pPr>
            <w:r w:rsidRPr="00930E34">
              <w:rPr>
                <w:szCs w:val="24"/>
                <w:lang w:val="pt-BR"/>
              </w:rPr>
              <w:t>Logout de inatividade</w:t>
            </w:r>
          </w:p>
        </w:tc>
        <w:tc>
          <w:tcPr>
            <w:tcW w:w="1985" w:type="dxa"/>
            <w:vAlign w:val="center"/>
          </w:tcPr>
          <w:p w14:paraId="6B3C543B" w14:textId="77777777"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5 min.</w:t>
            </w:r>
          </w:p>
        </w:tc>
        <w:tc>
          <w:tcPr>
            <w:tcW w:w="1946" w:type="dxa"/>
            <w:vAlign w:val="center"/>
          </w:tcPr>
          <w:p w14:paraId="04783B45" w14:textId="77777777"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15 min.</w:t>
            </w:r>
          </w:p>
        </w:tc>
        <w:tc>
          <w:tcPr>
            <w:tcW w:w="2114" w:type="dxa"/>
            <w:gridSpan w:val="2"/>
            <w:vAlign w:val="center"/>
          </w:tcPr>
          <w:p w14:paraId="138685D5" w14:textId="77777777" w:rsidR="000433DC" w:rsidRPr="00930E34" w:rsidRDefault="000433DC" w:rsidP="00281450">
            <w:pPr>
              <w:widowControl w:val="0"/>
              <w:shd w:val="clear" w:color="auto" w:fill="FFFFFF"/>
              <w:autoSpaceDE w:val="0"/>
              <w:autoSpaceDN w:val="0"/>
              <w:spacing w:before="0"/>
              <w:ind w:left="288"/>
              <w:jc w:val="center"/>
              <w:rPr>
                <w:szCs w:val="24"/>
                <w:lang w:val="pt-BR"/>
              </w:rPr>
            </w:pPr>
            <w:r w:rsidRPr="00930E34">
              <w:rPr>
                <w:szCs w:val="24"/>
                <w:lang w:val="pt-BR"/>
              </w:rPr>
              <w:t>30 min.</w:t>
            </w:r>
          </w:p>
        </w:tc>
      </w:tr>
    </w:tbl>
    <w:p w14:paraId="523D7A22" w14:textId="77777777" w:rsidR="00281450" w:rsidRPr="00930E34" w:rsidRDefault="00281450" w:rsidP="00995906">
      <w:pPr>
        <w:autoSpaceDE w:val="0"/>
        <w:autoSpaceDN w:val="0"/>
        <w:adjustRightInd w:val="0"/>
        <w:spacing w:before="0"/>
        <w:rPr>
          <w:szCs w:val="24"/>
          <w:lang w:val="pt-BR"/>
        </w:rPr>
      </w:pPr>
    </w:p>
    <w:p w14:paraId="1CFA4AD3" w14:textId="136674E2" w:rsidR="00FC4866" w:rsidRPr="00930E34" w:rsidRDefault="006A5867" w:rsidP="00995906">
      <w:pPr>
        <w:autoSpaceDE w:val="0"/>
        <w:autoSpaceDN w:val="0"/>
        <w:adjustRightInd w:val="0"/>
        <w:spacing w:before="0"/>
        <w:rPr>
          <w:szCs w:val="24"/>
          <w:lang w:val="pt-BR"/>
        </w:rPr>
      </w:pPr>
      <w:r>
        <w:rPr>
          <w:szCs w:val="24"/>
          <w:lang w:val="pt-BR"/>
        </w:rPr>
        <w:t>5</w:t>
      </w:r>
      <w:r w:rsidR="00582214" w:rsidRPr="00930E34">
        <w:rPr>
          <w:szCs w:val="24"/>
          <w:lang w:val="pt-BR"/>
        </w:rPr>
        <w:t>.</w:t>
      </w:r>
      <w:r w:rsidR="00265239" w:rsidRPr="00930E34">
        <w:rPr>
          <w:szCs w:val="24"/>
          <w:lang w:val="pt-BR"/>
        </w:rPr>
        <w:t>5</w:t>
      </w:r>
      <w:r w:rsidR="00582214" w:rsidRPr="00930E34">
        <w:rPr>
          <w:szCs w:val="24"/>
          <w:lang w:val="pt-BR"/>
        </w:rPr>
        <w:t>.</w:t>
      </w:r>
      <w:r w:rsidR="00134275" w:rsidRPr="00930E34">
        <w:rPr>
          <w:szCs w:val="24"/>
          <w:lang w:val="pt-BR"/>
        </w:rPr>
        <w:t>2</w:t>
      </w:r>
      <w:r w:rsidR="00265239" w:rsidRPr="00930E34">
        <w:rPr>
          <w:szCs w:val="24"/>
          <w:lang w:val="pt-BR"/>
        </w:rPr>
        <w:t>.1</w:t>
      </w:r>
      <w:r w:rsidR="00582214" w:rsidRPr="00930E34">
        <w:rPr>
          <w:szCs w:val="24"/>
          <w:lang w:val="pt-BR"/>
        </w:rPr>
        <w:t xml:space="preserve">. </w:t>
      </w:r>
      <w:r w:rsidR="00FC4866" w:rsidRPr="00930E34">
        <w:rPr>
          <w:szCs w:val="24"/>
          <w:lang w:val="pt-BR"/>
        </w:rPr>
        <w:t xml:space="preserve">Ao comprar novos sistemas informatizados, </w:t>
      </w:r>
      <w:r w:rsidR="00E928F4" w:rsidRPr="00930E34">
        <w:rPr>
          <w:szCs w:val="24"/>
          <w:lang w:val="pt-BR"/>
        </w:rPr>
        <w:t xml:space="preserve">as </w:t>
      </w:r>
      <w:r w:rsidR="002A2E6D" w:rsidRPr="00930E34">
        <w:rPr>
          <w:szCs w:val="24"/>
          <w:lang w:val="pt-BR"/>
        </w:rPr>
        <w:t>diretrizes</w:t>
      </w:r>
      <w:r w:rsidR="00E928F4" w:rsidRPr="00930E34">
        <w:rPr>
          <w:szCs w:val="24"/>
          <w:lang w:val="pt-BR"/>
        </w:rPr>
        <w:t xml:space="preserve"> da tabela 2</w:t>
      </w:r>
      <w:r w:rsidR="00FC4866" w:rsidRPr="00930E34">
        <w:rPr>
          <w:szCs w:val="24"/>
          <w:lang w:val="pt-BR"/>
        </w:rPr>
        <w:t xml:space="preserve"> devem fazer parte das especificações técnicas</w:t>
      </w:r>
      <w:r w:rsidR="00C83642" w:rsidRPr="00930E34">
        <w:rPr>
          <w:szCs w:val="24"/>
          <w:lang w:val="pt-BR"/>
        </w:rPr>
        <w:t>.</w:t>
      </w:r>
    </w:p>
    <w:p w14:paraId="49154E47" w14:textId="77777777" w:rsidR="00995906" w:rsidRPr="00930E34" w:rsidRDefault="00995906" w:rsidP="00995906">
      <w:pPr>
        <w:autoSpaceDE w:val="0"/>
        <w:autoSpaceDN w:val="0"/>
        <w:adjustRightInd w:val="0"/>
        <w:spacing w:before="0"/>
        <w:rPr>
          <w:szCs w:val="24"/>
          <w:lang w:val="pt-BR"/>
        </w:rPr>
      </w:pPr>
    </w:p>
    <w:p w14:paraId="5168DA86" w14:textId="4F21A684" w:rsidR="00AC2854" w:rsidRPr="00930E34" w:rsidRDefault="006A5867" w:rsidP="00995906">
      <w:pPr>
        <w:autoSpaceDE w:val="0"/>
        <w:autoSpaceDN w:val="0"/>
        <w:adjustRightInd w:val="0"/>
        <w:spacing w:before="0"/>
        <w:rPr>
          <w:szCs w:val="24"/>
          <w:lang w:val="pt-BR"/>
        </w:rPr>
      </w:pPr>
      <w:r>
        <w:rPr>
          <w:szCs w:val="24"/>
          <w:lang w:val="pt-BR"/>
        </w:rPr>
        <w:t>5</w:t>
      </w:r>
      <w:r w:rsidR="00582214" w:rsidRPr="00930E34">
        <w:rPr>
          <w:szCs w:val="24"/>
          <w:lang w:val="pt-BR"/>
        </w:rPr>
        <w:t>.</w:t>
      </w:r>
      <w:r w:rsidR="00265239" w:rsidRPr="00930E34">
        <w:rPr>
          <w:szCs w:val="24"/>
          <w:lang w:val="pt-BR"/>
        </w:rPr>
        <w:t>5</w:t>
      </w:r>
      <w:r w:rsidR="00582214" w:rsidRPr="00930E34">
        <w:rPr>
          <w:szCs w:val="24"/>
          <w:lang w:val="pt-BR"/>
        </w:rPr>
        <w:t>.</w:t>
      </w:r>
      <w:r w:rsidR="00134275" w:rsidRPr="00930E34">
        <w:rPr>
          <w:szCs w:val="24"/>
          <w:lang w:val="pt-BR"/>
        </w:rPr>
        <w:t>2</w:t>
      </w:r>
      <w:r w:rsidR="00265239" w:rsidRPr="00930E34">
        <w:rPr>
          <w:szCs w:val="24"/>
          <w:lang w:val="pt-BR"/>
        </w:rPr>
        <w:t>.2</w:t>
      </w:r>
      <w:r w:rsidR="00582214" w:rsidRPr="00930E34">
        <w:rPr>
          <w:szCs w:val="24"/>
          <w:lang w:val="pt-BR"/>
        </w:rPr>
        <w:t xml:space="preserve">. </w:t>
      </w:r>
      <w:r w:rsidR="00FC4866" w:rsidRPr="00930E34">
        <w:rPr>
          <w:szCs w:val="24"/>
          <w:lang w:val="pt-BR"/>
        </w:rPr>
        <w:t xml:space="preserve">Caso o </w:t>
      </w:r>
      <w:r w:rsidR="00FC4866" w:rsidRPr="00930E34">
        <w:rPr>
          <w:i/>
          <w:szCs w:val="24"/>
          <w:lang w:val="pt-BR"/>
        </w:rPr>
        <w:t>software</w:t>
      </w:r>
      <w:r w:rsidR="00FC4866" w:rsidRPr="00930E34">
        <w:rPr>
          <w:szCs w:val="24"/>
          <w:lang w:val="pt-BR"/>
        </w:rPr>
        <w:t xml:space="preserve"> não seja totalmente compatível com esses requisitos, deve ser realizada uma análise de risco para mitigar o requerimento q</w:t>
      </w:r>
      <w:r w:rsidR="00CA3344" w:rsidRPr="00930E34">
        <w:rPr>
          <w:szCs w:val="24"/>
          <w:lang w:val="pt-BR"/>
        </w:rPr>
        <w:t>u</w:t>
      </w:r>
      <w:r w:rsidR="00FC4866" w:rsidRPr="00930E34">
        <w:rPr>
          <w:szCs w:val="24"/>
          <w:lang w:val="pt-BR"/>
        </w:rPr>
        <w:t xml:space="preserve">e não é suportado pelo sistema. A mitigação pode resultar na utilização de funcionalidades do sistema operacional ou através </w:t>
      </w:r>
      <w:r w:rsidR="00653722" w:rsidRPr="00930E34">
        <w:rPr>
          <w:szCs w:val="24"/>
          <w:lang w:val="pt-BR"/>
        </w:rPr>
        <w:t>das seguintes informaç</w:t>
      </w:r>
      <w:r w:rsidR="00F27440" w:rsidRPr="00930E34">
        <w:rPr>
          <w:szCs w:val="24"/>
          <w:lang w:val="pt-BR"/>
        </w:rPr>
        <w:t>õ</w:t>
      </w:r>
      <w:r w:rsidR="00653722" w:rsidRPr="00930E34">
        <w:rPr>
          <w:szCs w:val="24"/>
          <w:lang w:val="pt-BR"/>
        </w:rPr>
        <w:t xml:space="preserve">es descritas nos </w:t>
      </w:r>
      <w:r w:rsidR="00FC4866" w:rsidRPr="00930E34">
        <w:rPr>
          <w:szCs w:val="24"/>
          <w:lang w:val="pt-BR"/>
        </w:rPr>
        <w:t>procedimentos escritos</w:t>
      </w:r>
      <w:r w:rsidR="00653722" w:rsidRPr="00930E34">
        <w:rPr>
          <w:szCs w:val="24"/>
          <w:lang w:val="pt-BR"/>
        </w:rPr>
        <w:t xml:space="preserve"> dos equipamentos/sistemas:</w:t>
      </w:r>
    </w:p>
    <w:p w14:paraId="3E9433A0" w14:textId="77777777" w:rsidR="00995906" w:rsidRPr="00930E34" w:rsidRDefault="00995906" w:rsidP="00995906">
      <w:pPr>
        <w:autoSpaceDE w:val="0"/>
        <w:autoSpaceDN w:val="0"/>
        <w:adjustRightInd w:val="0"/>
        <w:spacing w:before="0"/>
        <w:rPr>
          <w:szCs w:val="24"/>
          <w:lang w:val="pt-BR"/>
        </w:rPr>
      </w:pPr>
    </w:p>
    <w:p w14:paraId="568D5F02" w14:textId="211BADF7" w:rsidR="00560A35" w:rsidRPr="00930E34" w:rsidRDefault="006A5867" w:rsidP="00995906">
      <w:pPr>
        <w:autoSpaceDE w:val="0"/>
        <w:autoSpaceDN w:val="0"/>
        <w:adjustRightInd w:val="0"/>
        <w:spacing w:before="0"/>
        <w:rPr>
          <w:szCs w:val="24"/>
          <w:lang w:val="pt-BR"/>
        </w:rPr>
      </w:pPr>
      <w:r>
        <w:rPr>
          <w:szCs w:val="24"/>
          <w:lang w:val="pt-BR"/>
        </w:rPr>
        <w:t>5</w:t>
      </w:r>
      <w:r w:rsidR="00295D5B" w:rsidRPr="00930E34">
        <w:rPr>
          <w:szCs w:val="24"/>
          <w:lang w:val="pt-BR"/>
        </w:rPr>
        <w:t>.</w:t>
      </w:r>
      <w:r w:rsidR="00265239" w:rsidRPr="00930E34">
        <w:rPr>
          <w:szCs w:val="24"/>
          <w:lang w:val="pt-BR"/>
        </w:rPr>
        <w:t>5</w:t>
      </w:r>
      <w:r w:rsidR="00295D5B" w:rsidRPr="00930E34">
        <w:rPr>
          <w:szCs w:val="24"/>
          <w:lang w:val="pt-BR"/>
        </w:rPr>
        <w:t>.</w:t>
      </w:r>
      <w:r w:rsidR="00134275" w:rsidRPr="00930E34">
        <w:rPr>
          <w:szCs w:val="24"/>
          <w:lang w:val="pt-BR"/>
        </w:rPr>
        <w:t>3</w:t>
      </w:r>
      <w:r w:rsidR="00295D5B" w:rsidRPr="00930E34">
        <w:rPr>
          <w:szCs w:val="24"/>
          <w:lang w:val="pt-BR"/>
        </w:rPr>
        <w:t xml:space="preserve">. </w:t>
      </w:r>
      <w:r w:rsidR="00AC2854" w:rsidRPr="00930E34">
        <w:rPr>
          <w:szCs w:val="24"/>
          <w:lang w:val="pt-BR"/>
        </w:rPr>
        <w:t>Histórico de senhas: obrigatoriedade em</w:t>
      </w:r>
      <w:r w:rsidR="00560A35" w:rsidRPr="00930E34">
        <w:rPr>
          <w:szCs w:val="24"/>
          <w:lang w:val="pt-BR"/>
        </w:rPr>
        <w:t xml:space="preserve"> não reutilizar senhas</w:t>
      </w:r>
      <w:r w:rsidR="00653722" w:rsidRPr="00930E34">
        <w:rPr>
          <w:szCs w:val="24"/>
          <w:lang w:val="pt-BR"/>
        </w:rPr>
        <w:t>;</w:t>
      </w:r>
    </w:p>
    <w:p w14:paraId="7F145966" w14:textId="52F6B8C6" w:rsidR="00477DAE" w:rsidRPr="00930E34" w:rsidRDefault="009F65D9" w:rsidP="00995906">
      <w:pPr>
        <w:autoSpaceDE w:val="0"/>
        <w:autoSpaceDN w:val="0"/>
        <w:adjustRightInd w:val="0"/>
        <w:spacing w:before="0"/>
        <w:rPr>
          <w:szCs w:val="24"/>
          <w:lang w:val="pt-BR"/>
        </w:rPr>
      </w:pPr>
      <w:r w:rsidRPr="00930E34">
        <w:rPr>
          <w:noProof/>
          <w:szCs w:val="24"/>
          <w:lang w:val="pt-BR"/>
        </w:rPr>
        <w:drawing>
          <wp:anchor distT="0" distB="0" distL="114300" distR="114300" simplePos="0" relativeHeight="251669504" behindDoc="0" locked="0" layoutInCell="1" allowOverlap="1" wp14:anchorId="1A04E9C2" wp14:editId="72FAD62C">
            <wp:simplePos x="0" y="0"/>
            <wp:positionH relativeFrom="column">
              <wp:posOffset>1905</wp:posOffset>
            </wp:positionH>
            <wp:positionV relativeFrom="paragraph">
              <wp:posOffset>144145</wp:posOffset>
            </wp:positionV>
            <wp:extent cx="316865" cy="316865"/>
            <wp:effectExtent l="0" t="0" r="6985" b="698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65" cy="316865"/>
                    </a:xfrm>
                    <a:prstGeom prst="rect">
                      <a:avLst/>
                    </a:prstGeom>
                    <a:noFill/>
                  </pic:spPr>
                </pic:pic>
              </a:graphicData>
            </a:graphic>
            <wp14:sizeRelH relativeFrom="page">
              <wp14:pctWidth>0</wp14:pctWidth>
            </wp14:sizeRelH>
            <wp14:sizeRelV relativeFrom="page">
              <wp14:pctHeight>0</wp14:pctHeight>
            </wp14:sizeRelV>
          </wp:anchor>
        </w:drawing>
      </w:r>
    </w:p>
    <w:p w14:paraId="1B1CA9E8" w14:textId="7E6E5398" w:rsidR="00AC2854" w:rsidRPr="00930E34" w:rsidRDefault="006A5867" w:rsidP="00D66002">
      <w:pPr>
        <w:autoSpaceDE w:val="0"/>
        <w:autoSpaceDN w:val="0"/>
        <w:adjustRightInd w:val="0"/>
        <w:spacing w:before="0"/>
        <w:ind w:left="709" w:hanging="709"/>
        <w:rPr>
          <w:szCs w:val="24"/>
          <w:lang w:val="pt-BR"/>
        </w:rPr>
      </w:pPr>
      <w:r>
        <w:rPr>
          <w:szCs w:val="24"/>
          <w:lang w:val="pt-BR"/>
        </w:rPr>
        <w:t>5</w:t>
      </w:r>
      <w:r w:rsidR="00295D5B" w:rsidRPr="00930E34">
        <w:rPr>
          <w:szCs w:val="24"/>
          <w:lang w:val="pt-BR"/>
        </w:rPr>
        <w:t>.</w:t>
      </w:r>
      <w:r w:rsidR="00265239" w:rsidRPr="00930E34">
        <w:rPr>
          <w:szCs w:val="24"/>
          <w:lang w:val="pt-BR"/>
        </w:rPr>
        <w:t>5</w:t>
      </w:r>
      <w:r w:rsidR="00295D5B" w:rsidRPr="00930E34">
        <w:rPr>
          <w:szCs w:val="24"/>
          <w:lang w:val="pt-BR"/>
        </w:rPr>
        <w:t>.</w:t>
      </w:r>
      <w:r w:rsidR="00265239" w:rsidRPr="00930E34">
        <w:rPr>
          <w:szCs w:val="24"/>
          <w:lang w:val="pt-BR"/>
        </w:rPr>
        <w:t>4</w:t>
      </w:r>
      <w:r w:rsidR="00295D5B" w:rsidRPr="00930E34">
        <w:rPr>
          <w:szCs w:val="24"/>
          <w:lang w:val="pt-BR"/>
        </w:rPr>
        <w:t xml:space="preserve">. </w:t>
      </w:r>
      <w:r w:rsidR="00AC2854" w:rsidRPr="00930E34">
        <w:rPr>
          <w:szCs w:val="24"/>
          <w:lang w:val="pt-BR"/>
        </w:rPr>
        <w:t xml:space="preserve">Logout </w:t>
      </w:r>
      <w:r w:rsidR="00036C32" w:rsidRPr="00930E34">
        <w:rPr>
          <w:szCs w:val="24"/>
          <w:lang w:val="pt-BR"/>
        </w:rPr>
        <w:t>Manual</w:t>
      </w:r>
      <w:r w:rsidR="00AC2854" w:rsidRPr="00930E34">
        <w:rPr>
          <w:szCs w:val="24"/>
          <w:lang w:val="pt-BR"/>
        </w:rPr>
        <w:t>:</w:t>
      </w:r>
      <w:r w:rsidR="00653722" w:rsidRPr="00930E34">
        <w:rPr>
          <w:szCs w:val="24"/>
          <w:lang w:val="pt-BR"/>
        </w:rPr>
        <w:t xml:space="preserve"> o usuário deve sair do sistema ao se ausentar da sala ou finalizar a análise.</w:t>
      </w:r>
    </w:p>
    <w:p w14:paraId="239FC107" w14:textId="77777777" w:rsidR="00F77639" w:rsidRPr="00930E34" w:rsidRDefault="00F77639" w:rsidP="00F77639">
      <w:pPr>
        <w:pStyle w:val="Corpodetexto"/>
        <w:spacing w:before="0"/>
        <w:rPr>
          <w:szCs w:val="24"/>
          <w:lang w:val="pt-BR"/>
        </w:rPr>
      </w:pPr>
    </w:p>
    <w:p w14:paraId="1D7AAC9F" w14:textId="6AC61FFA" w:rsidR="00FC4866" w:rsidRPr="00930E34" w:rsidRDefault="006A5867" w:rsidP="00F77639">
      <w:pPr>
        <w:pStyle w:val="Ttulo2"/>
        <w:numPr>
          <w:ilvl w:val="0"/>
          <w:numId w:val="0"/>
        </w:numPr>
        <w:spacing w:before="0"/>
        <w:rPr>
          <w:b w:val="0"/>
          <w:bCs/>
          <w:sz w:val="24"/>
          <w:szCs w:val="24"/>
          <w:lang w:val="pt-BR"/>
        </w:rPr>
      </w:pPr>
      <w:bookmarkStart w:id="25" w:name="_Toc90367896"/>
      <w:bookmarkStart w:id="26" w:name="_Toc90368458"/>
      <w:bookmarkStart w:id="27" w:name="_Toc163233251"/>
      <w:r>
        <w:rPr>
          <w:b w:val="0"/>
          <w:bCs/>
          <w:sz w:val="24"/>
          <w:szCs w:val="24"/>
          <w:lang w:val="pt-BR"/>
        </w:rPr>
        <w:t>5</w:t>
      </w:r>
      <w:r w:rsidR="00FC4866" w:rsidRPr="00930E34">
        <w:rPr>
          <w:b w:val="0"/>
          <w:bCs/>
          <w:sz w:val="24"/>
          <w:szCs w:val="24"/>
          <w:lang w:val="pt-BR"/>
        </w:rPr>
        <w:t>.</w:t>
      </w:r>
      <w:r w:rsidR="00265239" w:rsidRPr="00930E34">
        <w:rPr>
          <w:b w:val="0"/>
          <w:bCs/>
          <w:sz w:val="24"/>
          <w:szCs w:val="24"/>
          <w:lang w:val="pt-BR"/>
        </w:rPr>
        <w:t>6</w:t>
      </w:r>
      <w:r w:rsidR="00FC4866" w:rsidRPr="00930E34">
        <w:rPr>
          <w:b w:val="0"/>
          <w:bCs/>
          <w:sz w:val="24"/>
          <w:szCs w:val="24"/>
          <w:lang w:val="pt-BR"/>
        </w:rPr>
        <w:t xml:space="preserve"> Perfis de Acesso</w:t>
      </w:r>
      <w:bookmarkEnd w:id="25"/>
      <w:bookmarkEnd w:id="26"/>
      <w:bookmarkEnd w:id="27"/>
    </w:p>
    <w:p w14:paraId="1497C9BA" w14:textId="77777777" w:rsidR="00477DAE" w:rsidRPr="00930E34" w:rsidRDefault="00477DAE" w:rsidP="00F77639">
      <w:pPr>
        <w:autoSpaceDE w:val="0"/>
        <w:autoSpaceDN w:val="0"/>
        <w:adjustRightInd w:val="0"/>
        <w:spacing w:before="0"/>
        <w:rPr>
          <w:szCs w:val="24"/>
          <w:lang w:val="pt-BR"/>
        </w:rPr>
      </w:pPr>
    </w:p>
    <w:p w14:paraId="063D22B6" w14:textId="342279A7" w:rsidR="00FC4866" w:rsidRPr="00930E34" w:rsidRDefault="006A5867" w:rsidP="00F77639">
      <w:pPr>
        <w:autoSpaceDE w:val="0"/>
        <w:autoSpaceDN w:val="0"/>
        <w:adjustRightInd w:val="0"/>
        <w:spacing w:before="0"/>
        <w:rPr>
          <w:szCs w:val="24"/>
          <w:lang w:val="pt-BR"/>
        </w:rPr>
      </w:pPr>
      <w:r>
        <w:rPr>
          <w:szCs w:val="24"/>
          <w:lang w:val="pt-BR"/>
        </w:rPr>
        <w:t>5</w:t>
      </w:r>
      <w:r w:rsidR="00582214" w:rsidRPr="00930E34">
        <w:rPr>
          <w:szCs w:val="24"/>
          <w:lang w:val="pt-BR"/>
        </w:rPr>
        <w:t>.</w:t>
      </w:r>
      <w:r w:rsidR="00265239" w:rsidRPr="00930E34">
        <w:rPr>
          <w:szCs w:val="24"/>
          <w:lang w:val="pt-BR"/>
        </w:rPr>
        <w:t>6</w:t>
      </w:r>
      <w:r w:rsidR="00582214" w:rsidRPr="00930E34">
        <w:rPr>
          <w:szCs w:val="24"/>
          <w:lang w:val="pt-BR"/>
        </w:rPr>
        <w:t xml:space="preserve">.1. </w:t>
      </w:r>
      <w:r w:rsidR="00FC4866" w:rsidRPr="00930E34">
        <w:rPr>
          <w:szCs w:val="24"/>
          <w:lang w:val="pt-BR"/>
        </w:rPr>
        <w:t>Todas as funções de acesso são definidas e documentadas. O administrador do sistema deve garantir que o acesso do administrador do sistema seja restrito a pessoas autorizadas e não seja usado para operações de rotina. Os administradores de sistemas ou supervisores de laboratório devem manter uma lista atualizada com as contas e os direitos de acesso dos usuários no sistema.</w:t>
      </w:r>
    </w:p>
    <w:p w14:paraId="72695683" w14:textId="77777777" w:rsidR="00995906" w:rsidRPr="00930E34" w:rsidRDefault="00995906" w:rsidP="00995906">
      <w:pPr>
        <w:autoSpaceDE w:val="0"/>
        <w:autoSpaceDN w:val="0"/>
        <w:adjustRightInd w:val="0"/>
        <w:spacing w:before="0"/>
        <w:rPr>
          <w:szCs w:val="24"/>
          <w:lang w:val="pt-BR"/>
        </w:rPr>
      </w:pPr>
    </w:p>
    <w:p w14:paraId="4E28DAD9" w14:textId="3CCB78F7" w:rsidR="00FC4866" w:rsidRPr="00930E34" w:rsidRDefault="006A5867" w:rsidP="00995906">
      <w:pPr>
        <w:autoSpaceDE w:val="0"/>
        <w:autoSpaceDN w:val="0"/>
        <w:adjustRightInd w:val="0"/>
        <w:spacing w:before="0"/>
        <w:rPr>
          <w:szCs w:val="24"/>
          <w:lang w:val="pt-BR"/>
        </w:rPr>
      </w:pPr>
      <w:r>
        <w:rPr>
          <w:szCs w:val="24"/>
          <w:lang w:val="pt-BR"/>
        </w:rPr>
        <w:t>5</w:t>
      </w:r>
      <w:r w:rsidR="00582214" w:rsidRPr="00930E34">
        <w:rPr>
          <w:szCs w:val="24"/>
          <w:lang w:val="pt-BR"/>
        </w:rPr>
        <w:t>.</w:t>
      </w:r>
      <w:r w:rsidR="00265239" w:rsidRPr="00930E34">
        <w:rPr>
          <w:szCs w:val="24"/>
          <w:lang w:val="pt-BR"/>
        </w:rPr>
        <w:t>6</w:t>
      </w:r>
      <w:r w:rsidR="00582214" w:rsidRPr="00930E34">
        <w:rPr>
          <w:szCs w:val="24"/>
          <w:lang w:val="pt-BR"/>
        </w:rPr>
        <w:t xml:space="preserve">.2. </w:t>
      </w:r>
      <w:r w:rsidR="00FC4866" w:rsidRPr="00930E34">
        <w:rPr>
          <w:szCs w:val="24"/>
          <w:lang w:val="pt-BR"/>
        </w:rPr>
        <w:t>Os direitos de acesso (ou trilhas de auditorias) do usuário devem impedir alterações de dados não autorizados. Todas as modificações devem ser registradas pela trilha de auditoria e todos os dados (originais e modificados) devem estar disponíveis.</w:t>
      </w:r>
    </w:p>
    <w:p w14:paraId="10608908" w14:textId="77777777" w:rsidR="00995906" w:rsidRPr="00930E34" w:rsidRDefault="00995906" w:rsidP="00995906">
      <w:pPr>
        <w:autoSpaceDE w:val="0"/>
        <w:autoSpaceDN w:val="0"/>
        <w:adjustRightInd w:val="0"/>
        <w:spacing w:before="0"/>
        <w:rPr>
          <w:szCs w:val="24"/>
          <w:lang w:val="pt-BR"/>
        </w:rPr>
      </w:pPr>
    </w:p>
    <w:p w14:paraId="6275B558" w14:textId="24B5DFAE" w:rsidR="00FC4866" w:rsidRPr="00930E34" w:rsidRDefault="006A5867" w:rsidP="00995906">
      <w:pPr>
        <w:autoSpaceDE w:val="0"/>
        <w:autoSpaceDN w:val="0"/>
        <w:adjustRightInd w:val="0"/>
        <w:spacing w:before="0"/>
        <w:rPr>
          <w:szCs w:val="24"/>
          <w:lang w:val="pt-BR"/>
        </w:rPr>
      </w:pPr>
      <w:r>
        <w:rPr>
          <w:szCs w:val="24"/>
          <w:lang w:val="pt-BR"/>
        </w:rPr>
        <w:t>5</w:t>
      </w:r>
      <w:r w:rsidR="00582214" w:rsidRPr="00930E34">
        <w:rPr>
          <w:szCs w:val="24"/>
          <w:lang w:val="pt-BR"/>
        </w:rPr>
        <w:t>.</w:t>
      </w:r>
      <w:r w:rsidR="00265239" w:rsidRPr="00930E34">
        <w:rPr>
          <w:szCs w:val="24"/>
          <w:lang w:val="pt-BR"/>
        </w:rPr>
        <w:t>6</w:t>
      </w:r>
      <w:r w:rsidR="00582214" w:rsidRPr="00930E34">
        <w:rPr>
          <w:szCs w:val="24"/>
          <w:lang w:val="pt-BR"/>
        </w:rPr>
        <w:t>.</w:t>
      </w:r>
      <w:r w:rsidR="00265239" w:rsidRPr="00930E34">
        <w:rPr>
          <w:szCs w:val="24"/>
          <w:lang w:val="pt-BR"/>
        </w:rPr>
        <w:t>3</w:t>
      </w:r>
      <w:r w:rsidR="00582214" w:rsidRPr="00930E34">
        <w:rPr>
          <w:szCs w:val="24"/>
          <w:lang w:val="pt-BR"/>
        </w:rPr>
        <w:t xml:space="preserve">. </w:t>
      </w:r>
      <w:r w:rsidR="00FC4866" w:rsidRPr="00930E34">
        <w:rPr>
          <w:szCs w:val="24"/>
          <w:lang w:val="pt-BR"/>
        </w:rPr>
        <w:t xml:space="preserve">Deve-se usar todos os controles de acesso para garantir que as pessoas tenham acesso apenas as funcionalidades adequadas à função de trabalho e que as ações sejam atribuídas a </w:t>
      </w:r>
      <w:r w:rsidR="001560DB" w:rsidRPr="00930E34">
        <w:rPr>
          <w:szCs w:val="24"/>
          <w:lang w:val="pt-BR"/>
        </w:rPr>
        <w:t>um indivíduo específico</w:t>
      </w:r>
      <w:r w:rsidR="009F52BB" w:rsidRPr="00930E34">
        <w:rPr>
          <w:szCs w:val="24"/>
          <w:lang w:val="pt-BR"/>
        </w:rPr>
        <w:t xml:space="preserve">, </w:t>
      </w:r>
      <w:r w:rsidR="00343428" w:rsidRPr="00930E34">
        <w:rPr>
          <w:szCs w:val="24"/>
          <w:lang w:val="pt-BR"/>
        </w:rPr>
        <w:t xml:space="preserve">conforme descrito no item </w:t>
      </w:r>
      <w:r>
        <w:rPr>
          <w:szCs w:val="24"/>
          <w:lang w:val="pt-BR"/>
        </w:rPr>
        <w:t>5</w:t>
      </w:r>
      <w:r w:rsidR="00343428" w:rsidRPr="00930E34">
        <w:rPr>
          <w:szCs w:val="24"/>
          <w:lang w:val="pt-BR"/>
        </w:rPr>
        <w:t>.1</w:t>
      </w:r>
      <w:r w:rsidR="009F52BB" w:rsidRPr="00930E34">
        <w:rPr>
          <w:szCs w:val="24"/>
          <w:lang w:val="pt-BR"/>
        </w:rPr>
        <w:t>.</w:t>
      </w:r>
      <w:r w:rsidR="003C5DA5" w:rsidRPr="00930E34">
        <w:rPr>
          <w:szCs w:val="24"/>
          <w:lang w:val="pt-BR"/>
        </w:rPr>
        <w:t>1.</w:t>
      </w:r>
    </w:p>
    <w:p w14:paraId="58BAEF12" w14:textId="77777777" w:rsidR="00995906" w:rsidRPr="00930E34" w:rsidRDefault="00995906" w:rsidP="00995906">
      <w:pPr>
        <w:autoSpaceDE w:val="0"/>
        <w:autoSpaceDN w:val="0"/>
        <w:adjustRightInd w:val="0"/>
        <w:spacing w:before="0"/>
        <w:rPr>
          <w:szCs w:val="24"/>
          <w:lang w:val="pt-BR"/>
        </w:rPr>
      </w:pPr>
    </w:p>
    <w:p w14:paraId="16727A48" w14:textId="34510E83" w:rsidR="00FC4866" w:rsidRPr="00930E34" w:rsidRDefault="006A5867" w:rsidP="00995906">
      <w:pPr>
        <w:autoSpaceDE w:val="0"/>
        <w:autoSpaceDN w:val="0"/>
        <w:adjustRightInd w:val="0"/>
        <w:spacing w:before="0"/>
        <w:rPr>
          <w:szCs w:val="24"/>
          <w:lang w:val="pt-BR"/>
        </w:rPr>
      </w:pPr>
      <w:r>
        <w:rPr>
          <w:szCs w:val="24"/>
          <w:lang w:val="pt-BR"/>
        </w:rPr>
        <w:t>5</w:t>
      </w:r>
      <w:r w:rsidR="00582214" w:rsidRPr="00930E34">
        <w:rPr>
          <w:szCs w:val="24"/>
          <w:lang w:val="pt-BR"/>
        </w:rPr>
        <w:t>.</w:t>
      </w:r>
      <w:r w:rsidR="00265239" w:rsidRPr="00930E34">
        <w:rPr>
          <w:szCs w:val="24"/>
          <w:lang w:val="pt-BR"/>
        </w:rPr>
        <w:t>6.4</w:t>
      </w:r>
      <w:r w:rsidR="001A7223" w:rsidRPr="00930E34">
        <w:rPr>
          <w:szCs w:val="24"/>
          <w:lang w:val="pt-BR"/>
        </w:rPr>
        <w:t xml:space="preserve">. </w:t>
      </w:r>
      <w:r w:rsidR="00EF04A4" w:rsidRPr="00930E34">
        <w:rPr>
          <w:szCs w:val="24"/>
          <w:lang w:val="pt-BR"/>
        </w:rPr>
        <w:t>D</w:t>
      </w:r>
      <w:r w:rsidR="00FC4866" w:rsidRPr="00930E34">
        <w:rPr>
          <w:szCs w:val="24"/>
          <w:lang w:val="pt-BR"/>
        </w:rPr>
        <w:t>eve ser capaz de demonstrar os níveis de acesso concedidos a funcionários individuais e garantir que informações históricas sobre o nível de acesso do usuário estejam disponíveis por onze anos para cumprir os requisitos das agências.</w:t>
      </w:r>
    </w:p>
    <w:p w14:paraId="6AFF68A0" w14:textId="77777777" w:rsidR="00355C5A" w:rsidRPr="00930E34" w:rsidRDefault="00355C5A" w:rsidP="00995906">
      <w:pPr>
        <w:autoSpaceDE w:val="0"/>
        <w:autoSpaceDN w:val="0"/>
        <w:adjustRightInd w:val="0"/>
        <w:spacing w:before="0"/>
        <w:rPr>
          <w:szCs w:val="24"/>
          <w:lang w:val="pt-BR"/>
        </w:rPr>
      </w:pPr>
    </w:p>
    <w:p w14:paraId="40C9CF7B" w14:textId="3415CAD7" w:rsidR="00FC4866" w:rsidRDefault="006A5867"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265239" w:rsidRPr="00930E34">
        <w:rPr>
          <w:szCs w:val="24"/>
          <w:lang w:val="pt-BR"/>
        </w:rPr>
        <w:t>6</w:t>
      </w:r>
      <w:r w:rsidR="001A7223" w:rsidRPr="00930E34">
        <w:rPr>
          <w:szCs w:val="24"/>
          <w:lang w:val="pt-BR"/>
        </w:rPr>
        <w:t xml:space="preserve">.5. </w:t>
      </w:r>
      <w:r w:rsidR="00FC4866" w:rsidRPr="00930E34">
        <w:rPr>
          <w:szCs w:val="24"/>
          <w:lang w:val="pt-BR"/>
        </w:rPr>
        <w:t>Os controles devem ser aplicados no sistema operacional e aplicativos, sem esquecer de proteger e controlar a BIOS (por senha, por exemplo).</w:t>
      </w:r>
    </w:p>
    <w:p w14:paraId="528BAC0B" w14:textId="77777777" w:rsidR="00C76121" w:rsidRPr="00C76121" w:rsidRDefault="00C76121" w:rsidP="00C76121">
      <w:pPr>
        <w:pStyle w:val="Corpodetexto"/>
        <w:rPr>
          <w:lang w:val="pt-BR"/>
        </w:rPr>
      </w:pPr>
    </w:p>
    <w:p w14:paraId="19298BC9" w14:textId="5D900E5C" w:rsidR="00FC4866" w:rsidRPr="00930E34" w:rsidRDefault="006A5867"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265239" w:rsidRPr="00930E34">
        <w:rPr>
          <w:szCs w:val="24"/>
          <w:lang w:val="pt-BR"/>
        </w:rPr>
        <w:t>6</w:t>
      </w:r>
      <w:r w:rsidR="001A7223" w:rsidRPr="00930E34">
        <w:rPr>
          <w:szCs w:val="24"/>
          <w:lang w:val="pt-BR"/>
        </w:rPr>
        <w:t>.</w:t>
      </w:r>
      <w:r w:rsidR="00265239" w:rsidRPr="00930E34">
        <w:rPr>
          <w:szCs w:val="24"/>
          <w:lang w:val="pt-BR"/>
        </w:rPr>
        <w:t>6</w:t>
      </w:r>
      <w:r w:rsidR="001A7223" w:rsidRPr="00930E34">
        <w:rPr>
          <w:szCs w:val="24"/>
          <w:lang w:val="pt-BR"/>
        </w:rPr>
        <w:t xml:space="preserve">. </w:t>
      </w:r>
      <w:r w:rsidR="00FC4866" w:rsidRPr="00930E34">
        <w:rPr>
          <w:szCs w:val="24"/>
          <w:lang w:val="pt-BR"/>
        </w:rPr>
        <w:t xml:space="preserve">Os </w:t>
      </w:r>
      <w:r w:rsidR="00FC4866" w:rsidRPr="00930E34">
        <w:rPr>
          <w:i/>
          <w:szCs w:val="24"/>
          <w:lang w:val="pt-BR"/>
        </w:rPr>
        <w:t>logs</w:t>
      </w:r>
      <w:r w:rsidR="00FC4866" w:rsidRPr="00930E34">
        <w:rPr>
          <w:szCs w:val="24"/>
          <w:lang w:val="pt-BR"/>
        </w:rPr>
        <w:t xml:space="preserve"> compartilhados ou acesso genérico aos usuários não devem ser permitidos.</w:t>
      </w:r>
    </w:p>
    <w:p w14:paraId="516256B2" w14:textId="77777777" w:rsidR="00355C5A" w:rsidRPr="00930E34" w:rsidRDefault="00355C5A" w:rsidP="00995906">
      <w:pPr>
        <w:autoSpaceDE w:val="0"/>
        <w:autoSpaceDN w:val="0"/>
        <w:adjustRightInd w:val="0"/>
        <w:spacing w:before="0"/>
        <w:rPr>
          <w:szCs w:val="24"/>
          <w:lang w:val="pt-BR"/>
        </w:rPr>
      </w:pPr>
    </w:p>
    <w:p w14:paraId="69E45949" w14:textId="1DE971A2" w:rsidR="00FC4866" w:rsidRPr="00930E34" w:rsidRDefault="00D17A05"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265239" w:rsidRPr="00930E34">
        <w:rPr>
          <w:szCs w:val="24"/>
          <w:lang w:val="pt-BR"/>
        </w:rPr>
        <w:t>6.</w:t>
      </w:r>
      <w:r w:rsidR="00B64E37" w:rsidRPr="00930E34">
        <w:rPr>
          <w:szCs w:val="24"/>
          <w:lang w:val="pt-BR"/>
        </w:rPr>
        <w:t>7</w:t>
      </w:r>
      <w:r w:rsidR="001A7223" w:rsidRPr="00930E34">
        <w:rPr>
          <w:szCs w:val="24"/>
          <w:lang w:val="pt-BR"/>
        </w:rPr>
        <w:t>.</w:t>
      </w:r>
      <w:r w:rsidR="00FC4866" w:rsidRPr="00930E34">
        <w:rPr>
          <w:szCs w:val="24"/>
          <w:lang w:val="pt-BR"/>
        </w:rPr>
        <w:t xml:space="preserve"> Onde o </w:t>
      </w:r>
      <w:r w:rsidR="00FC4866" w:rsidRPr="00930E34">
        <w:rPr>
          <w:i/>
          <w:szCs w:val="24"/>
          <w:lang w:val="pt-BR"/>
        </w:rPr>
        <w:t>design</w:t>
      </w:r>
      <w:r w:rsidR="00FC4866" w:rsidRPr="00930E34">
        <w:rPr>
          <w:szCs w:val="24"/>
          <w:lang w:val="pt-BR"/>
        </w:rPr>
        <w:t xml:space="preserve"> do sistema computadorizado suporta acesso individual ao usuário, esta função deve ser usada. Isso pode exigir a compra de licenças adicionais.</w:t>
      </w:r>
    </w:p>
    <w:p w14:paraId="036ED3DF" w14:textId="77777777" w:rsidR="00355C5A" w:rsidRPr="00930E34" w:rsidRDefault="00355C5A" w:rsidP="00995906">
      <w:pPr>
        <w:autoSpaceDE w:val="0"/>
        <w:autoSpaceDN w:val="0"/>
        <w:adjustRightInd w:val="0"/>
        <w:spacing w:before="0"/>
        <w:rPr>
          <w:szCs w:val="24"/>
          <w:lang w:val="pt-BR"/>
        </w:rPr>
      </w:pPr>
    </w:p>
    <w:p w14:paraId="7842395B" w14:textId="1CE15F12" w:rsidR="00FC4866" w:rsidRPr="00930E34" w:rsidRDefault="00D17A05"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265239" w:rsidRPr="00930E34">
        <w:rPr>
          <w:szCs w:val="24"/>
          <w:lang w:val="pt-BR"/>
        </w:rPr>
        <w:t>6.8</w:t>
      </w:r>
      <w:r w:rsidR="001A7223" w:rsidRPr="00930E34">
        <w:rPr>
          <w:szCs w:val="24"/>
          <w:lang w:val="pt-BR"/>
        </w:rPr>
        <w:t>.</w:t>
      </w:r>
      <w:r w:rsidR="00FC4866" w:rsidRPr="00930E34">
        <w:rPr>
          <w:szCs w:val="24"/>
          <w:lang w:val="pt-BR"/>
        </w:rPr>
        <w:t xml:space="preserve"> É reconhecido que alguns sistemas informatizados suportam apenas um </w:t>
      </w:r>
      <w:r w:rsidR="00FC4866" w:rsidRPr="00930E34">
        <w:rPr>
          <w:i/>
          <w:szCs w:val="24"/>
          <w:lang w:val="pt-BR"/>
        </w:rPr>
        <w:t>login</w:t>
      </w:r>
      <w:r w:rsidR="00FC4866" w:rsidRPr="00930E34">
        <w:rPr>
          <w:szCs w:val="24"/>
          <w:lang w:val="pt-BR"/>
        </w:rPr>
        <w:t xml:space="preserve"> de usuário único ou um número limitado de logins de usuários. Quando nenhum sistema informatizado alternativo adequado está disponível, um controle equivalente pode ser fornecido por </w:t>
      </w:r>
      <w:r w:rsidR="00FC4866" w:rsidRPr="00930E34">
        <w:rPr>
          <w:i/>
          <w:szCs w:val="24"/>
          <w:lang w:val="pt-BR"/>
        </w:rPr>
        <w:t>software</w:t>
      </w:r>
      <w:r w:rsidR="00FC4866" w:rsidRPr="00930E34">
        <w:rPr>
          <w:szCs w:val="24"/>
          <w:lang w:val="pt-BR"/>
        </w:rPr>
        <w:t xml:space="preserve"> de terceiros ou um método baseado em </w:t>
      </w:r>
      <w:r w:rsidR="00FC4866" w:rsidRPr="00930E34">
        <w:rPr>
          <w:i/>
          <w:szCs w:val="24"/>
          <w:lang w:val="pt-BR"/>
        </w:rPr>
        <w:t>logbook</w:t>
      </w:r>
      <w:r w:rsidR="00FC4866" w:rsidRPr="00930E34">
        <w:rPr>
          <w:szCs w:val="24"/>
          <w:lang w:val="pt-BR"/>
        </w:rPr>
        <w:t xml:space="preserve"> para fornecer a rastreabilidade (descrito em procedimentos e com controle de versão). A adequação de sistemas alternativos deve ser justificada e documentada (relatório de qualificação, </w:t>
      </w:r>
      <w:r w:rsidR="00FD03E9" w:rsidRPr="00930E34">
        <w:rPr>
          <w:szCs w:val="24"/>
          <w:lang w:val="pt-BR"/>
        </w:rPr>
        <w:t>P</w:t>
      </w:r>
      <w:r w:rsidR="00FC4866" w:rsidRPr="00930E34">
        <w:rPr>
          <w:szCs w:val="24"/>
          <w:lang w:val="pt-BR"/>
        </w:rPr>
        <w:t xml:space="preserve">OP e análise de risco para sistemas informatizados). É provável que seja </w:t>
      </w:r>
      <w:r w:rsidR="002A2E6D" w:rsidRPr="00930E34">
        <w:rPr>
          <w:szCs w:val="24"/>
          <w:lang w:val="pt-BR"/>
        </w:rPr>
        <w:t>necessária uma verificação maior</w:t>
      </w:r>
      <w:r w:rsidR="00FC4866" w:rsidRPr="00930E34">
        <w:rPr>
          <w:szCs w:val="24"/>
          <w:lang w:val="pt-BR"/>
        </w:rPr>
        <w:t xml:space="preserve"> na análise dos dados dos sistemas híbridos porque são vulneráveis a mudanças de dados não atribuíveis.</w:t>
      </w:r>
    </w:p>
    <w:p w14:paraId="1F9F5138" w14:textId="2DE241F5" w:rsidR="00FC4866" w:rsidRPr="00930E34" w:rsidRDefault="00D17A05" w:rsidP="00FC4866">
      <w:pPr>
        <w:autoSpaceDE w:val="0"/>
        <w:autoSpaceDN w:val="0"/>
        <w:adjustRightInd w:val="0"/>
        <w:spacing w:after="240"/>
        <w:rPr>
          <w:szCs w:val="24"/>
          <w:lang w:val="pt-BR"/>
        </w:rPr>
      </w:pPr>
      <w:r>
        <w:rPr>
          <w:szCs w:val="24"/>
          <w:lang w:val="pt-BR"/>
        </w:rPr>
        <w:t>5</w:t>
      </w:r>
      <w:r w:rsidR="001A7223" w:rsidRPr="00930E34">
        <w:rPr>
          <w:szCs w:val="24"/>
          <w:lang w:val="pt-BR"/>
        </w:rPr>
        <w:t>.</w:t>
      </w:r>
      <w:r w:rsidR="00265239" w:rsidRPr="00930E34">
        <w:rPr>
          <w:szCs w:val="24"/>
          <w:lang w:val="pt-BR"/>
        </w:rPr>
        <w:t>6.9</w:t>
      </w:r>
      <w:r w:rsidR="001A7223" w:rsidRPr="00930E34">
        <w:rPr>
          <w:szCs w:val="24"/>
          <w:lang w:val="pt-BR"/>
        </w:rPr>
        <w:t xml:space="preserve">. </w:t>
      </w:r>
      <w:r w:rsidR="00FC4866" w:rsidRPr="00930E34">
        <w:rPr>
          <w:szCs w:val="24"/>
          <w:lang w:val="pt-BR"/>
        </w:rPr>
        <w:t>Para todos os sistemas, três níveis diferentes devem, no mínimo, ser criados: administrador, supervisor e usuário ou operador. Alguns outros podem ser criados, se necessário. Os nomes dos grupos podem mudar de acordo com o aplicativo,</w:t>
      </w:r>
      <w:r w:rsidR="001560DB" w:rsidRPr="00930E34">
        <w:rPr>
          <w:szCs w:val="24"/>
          <w:lang w:val="pt-BR"/>
        </w:rPr>
        <w:t xml:space="preserve"> por exemplo, analista no lugar</w:t>
      </w:r>
      <w:r w:rsidR="00FC4866" w:rsidRPr="00930E34">
        <w:rPr>
          <w:szCs w:val="24"/>
          <w:lang w:val="pt-BR"/>
        </w:rPr>
        <w:t xml:space="preserve"> de usuário e revisor para supervisor. Se o sistema não permitir 3 níveis, ele deve ser definido e documentado.</w:t>
      </w:r>
    </w:p>
    <w:p w14:paraId="3DFBA03E" w14:textId="12EA31F7" w:rsidR="00FC4866" w:rsidRPr="00930E34" w:rsidRDefault="001065EC" w:rsidP="003C5DA5">
      <w:pPr>
        <w:autoSpaceDE w:val="0"/>
        <w:autoSpaceDN w:val="0"/>
        <w:adjustRightInd w:val="0"/>
        <w:spacing w:after="240"/>
        <w:rPr>
          <w:szCs w:val="24"/>
          <w:lang w:val="pt-BR"/>
        </w:rPr>
      </w:pPr>
      <w:r>
        <w:rPr>
          <w:szCs w:val="24"/>
          <w:lang w:val="pt-BR"/>
        </w:rPr>
        <w:lastRenderedPageBreak/>
        <w:t>5</w:t>
      </w:r>
      <w:r w:rsidR="00FC4866" w:rsidRPr="00930E34">
        <w:rPr>
          <w:szCs w:val="24"/>
          <w:lang w:val="pt-BR"/>
        </w:rPr>
        <w:t>.</w:t>
      </w:r>
      <w:r w:rsidR="001B5656" w:rsidRPr="00930E34">
        <w:rPr>
          <w:szCs w:val="24"/>
          <w:lang w:val="pt-BR"/>
        </w:rPr>
        <w:t>6.9.1</w:t>
      </w:r>
      <w:r w:rsidR="00FC4866" w:rsidRPr="00930E34">
        <w:rPr>
          <w:szCs w:val="24"/>
          <w:lang w:val="pt-BR"/>
        </w:rPr>
        <w:t xml:space="preserve"> Administrador do sistema</w:t>
      </w:r>
    </w:p>
    <w:p w14:paraId="793F4EA0" w14:textId="2F9791AE"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1B5656" w:rsidRPr="00930E34">
        <w:rPr>
          <w:szCs w:val="24"/>
          <w:lang w:val="pt-BR"/>
        </w:rPr>
        <w:t>6.9.</w:t>
      </w:r>
      <w:r w:rsidR="0019069D" w:rsidRPr="00930E34">
        <w:rPr>
          <w:szCs w:val="24"/>
          <w:lang w:val="pt-BR"/>
        </w:rPr>
        <w:t>1</w:t>
      </w:r>
      <w:r w:rsidR="001A7223" w:rsidRPr="00930E34">
        <w:rPr>
          <w:szCs w:val="24"/>
          <w:lang w:val="pt-BR"/>
        </w:rPr>
        <w:t>.</w:t>
      </w:r>
      <w:r w:rsidR="0019069D" w:rsidRPr="00930E34">
        <w:rPr>
          <w:szCs w:val="24"/>
          <w:lang w:val="pt-BR"/>
        </w:rPr>
        <w:t>1.</w:t>
      </w:r>
      <w:r w:rsidR="001A7223" w:rsidRPr="00930E34">
        <w:rPr>
          <w:szCs w:val="24"/>
          <w:lang w:val="pt-BR"/>
        </w:rPr>
        <w:t xml:space="preserve"> </w:t>
      </w:r>
      <w:r w:rsidR="00FC4866" w:rsidRPr="00930E34">
        <w:rPr>
          <w:szCs w:val="24"/>
          <w:lang w:val="pt-BR"/>
        </w:rPr>
        <w:t>O acesso do administrador do sistema deve ser restrito ao número mínimo de pessoas possível levando em consideração o tamanho</w:t>
      </w:r>
      <w:r w:rsidR="00526412" w:rsidRPr="00930E34">
        <w:rPr>
          <w:szCs w:val="24"/>
          <w:lang w:val="pt-BR"/>
        </w:rPr>
        <w:t>,</w:t>
      </w:r>
      <w:r w:rsidR="00FC4866" w:rsidRPr="00930E34">
        <w:rPr>
          <w:szCs w:val="24"/>
          <w:lang w:val="pt-BR"/>
        </w:rPr>
        <w:t xml:space="preserve"> a natureza da empresa e o número de usuários para este sistema computadorizado específico. A conta genérica do administrador do sistema não deve estar disponível para uso. Os administradores de sistemas normalmente devem ser independentes dos usuários que realizam a tarefa e não ter envolvimento ou interesse no resultado dos dados gerados ou disponíveis no sistema eletrônico.</w:t>
      </w:r>
    </w:p>
    <w:p w14:paraId="0CB843BE" w14:textId="77777777" w:rsidR="00995906" w:rsidRPr="00930E34" w:rsidRDefault="00995906" w:rsidP="00995906">
      <w:pPr>
        <w:autoSpaceDE w:val="0"/>
        <w:autoSpaceDN w:val="0"/>
        <w:adjustRightInd w:val="0"/>
        <w:spacing w:before="0"/>
        <w:rPr>
          <w:szCs w:val="24"/>
          <w:lang w:val="pt-BR"/>
        </w:rPr>
      </w:pPr>
    </w:p>
    <w:p w14:paraId="140B8DFE" w14:textId="32B97308" w:rsidR="00FC4866" w:rsidRPr="00930E34" w:rsidRDefault="001065EC" w:rsidP="00995906">
      <w:pPr>
        <w:autoSpaceDE w:val="0"/>
        <w:autoSpaceDN w:val="0"/>
        <w:adjustRightInd w:val="0"/>
        <w:spacing w:before="0"/>
        <w:rPr>
          <w:szCs w:val="24"/>
          <w:lang w:val="pt-BR"/>
        </w:rPr>
      </w:pPr>
      <w:r>
        <w:rPr>
          <w:szCs w:val="24"/>
          <w:lang w:val="pt-BR"/>
        </w:rPr>
        <w:t>5</w:t>
      </w:r>
      <w:r w:rsidR="0019069D" w:rsidRPr="00930E34">
        <w:rPr>
          <w:szCs w:val="24"/>
          <w:lang w:val="pt-BR"/>
        </w:rPr>
        <w:t xml:space="preserve">.6.9.1.2. </w:t>
      </w:r>
      <w:r w:rsidR="00FC4866" w:rsidRPr="00930E34">
        <w:rPr>
          <w:szCs w:val="24"/>
          <w:lang w:val="pt-BR"/>
        </w:rPr>
        <w:t>Onde o descrito acima não pode ser implementado devido à estrutura da empresa, um nível de controle semelhante pode ser alcançado pelo uso de contas duplicadas de usuário com privilégios diferentes. Todas as alterações realizadas no acesso do administrador do sistema devem ser transparentes e revisadas.</w:t>
      </w:r>
    </w:p>
    <w:p w14:paraId="1A530512" w14:textId="77777777" w:rsidR="00995906" w:rsidRPr="00930E34" w:rsidRDefault="00995906" w:rsidP="00995906">
      <w:pPr>
        <w:autoSpaceDE w:val="0"/>
        <w:autoSpaceDN w:val="0"/>
        <w:adjustRightInd w:val="0"/>
        <w:spacing w:before="0"/>
        <w:rPr>
          <w:szCs w:val="24"/>
          <w:lang w:val="pt-BR"/>
        </w:rPr>
      </w:pPr>
    </w:p>
    <w:p w14:paraId="7DF63510" w14:textId="10AD8B21"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1B5656" w:rsidRPr="00930E34">
        <w:rPr>
          <w:szCs w:val="24"/>
          <w:lang w:val="pt-BR"/>
        </w:rPr>
        <w:t>6.9.</w:t>
      </w:r>
      <w:r w:rsidR="0019069D" w:rsidRPr="00930E34">
        <w:rPr>
          <w:szCs w:val="24"/>
          <w:lang w:val="pt-BR"/>
        </w:rPr>
        <w:t>1</w:t>
      </w:r>
      <w:r w:rsidR="001A7223" w:rsidRPr="00930E34">
        <w:rPr>
          <w:szCs w:val="24"/>
          <w:lang w:val="pt-BR"/>
        </w:rPr>
        <w:t>.</w:t>
      </w:r>
      <w:r w:rsidR="0019069D" w:rsidRPr="00930E34">
        <w:rPr>
          <w:szCs w:val="24"/>
          <w:lang w:val="pt-BR"/>
        </w:rPr>
        <w:t>3.</w:t>
      </w:r>
      <w:r w:rsidR="001A7223" w:rsidRPr="00930E34">
        <w:rPr>
          <w:szCs w:val="24"/>
          <w:lang w:val="pt-BR"/>
        </w:rPr>
        <w:t xml:space="preserve"> </w:t>
      </w:r>
      <w:r w:rsidR="00FC4866" w:rsidRPr="00930E34">
        <w:rPr>
          <w:szCs w:val="24"/>
          <w:lang w:val="pt-BR"/>
        </w:rPr>
        <w:t xml:space="preserve">Um indivíduo deve fazer login usando a conta com os direitos de acesso apropriados para a determinada tarefa (ex. um </w:t>
      </w:r>
      <w:r w:rsidR="00526412" w:rsidRPr="00930E34">
        <w:rPr>
          <w:szCs w:val="24"/>
          <w:lang w:val="pt-BR"/>
        </w:rPr>
        <w:t>coordenador</w:t>
      </w:r>
      <w:r w:rsidR="00FC4866" w:rsidRPr="00930E34">
        <w:rPr>
          <w:szCs w:val="24"/>
          <w:lang w:val="pt-BR"/>
        </w:rPr>
        <w:t xml:space="preserve"> de laboratório que executa a verificação de dados não deve fazer </w:t>
      </w:r>
      <w:r w:rsidR="00FC4866" w:rsidRPr="00930E34">
        <w:rPr>
          <w:i/>
          <w:szCs w:val="24"/>
          <w:lang w:val="pt-BR"/>
        </w:rPr>
        <w:t>login</w:t>
      </w:r>
      <w:r w:rsidR="00FC4866" w:rsidRPr="00930E34">
        <w:rPr>
          <w:szCs w:val="24"/>
          <w:lang w:val="pt-BR"/>
        </w:rPr>
        <w:t xml:space="preserve"> como administrador do sistema </w:t>
      </w:r>
      <w:r w:rsidR="00526412" w:rsidRPr="00930E34">
        <w:rPr>
          <w:szCs w:val="24"/>
          <w:lang w:val="pt-BR"/>
        </w:rPr>
        <w:t>quando</w:t>
      </w:r>
      <w:r w:rsidR="00FC4866" w:rsidRPr="00930E34">
        <w:rPr>
          <w:szCs w:val="24"/>
          <w:lang w:val="pt-BR"/>
        </w:rPr>
        <w:t xml:space="preserve"> existe um nível de acesso mais apropriado para essa tarefa).</w:t>
      </w:r>
    </w:p>
    <w:p w14:paraId="695EA97C" w14:textId="77777777" w:rsidR="00995906" w:rsidRPr="00930E34" w:rsidRDefault="00995906" w:rsidP="00995906">
      <w:pPr>
        <w:autoSpaceDE w:val="0"/>
        <w:autoSpaceDN w:val="0"/>
        <w:adjustRightInd w:val="0"/>
        <w:spacing w:before="0"/>
        <w:rPr>
          <w:szCs w:val="24"/>
          <w:lang w:val="pt-BR"/>
        </w:rPr>
      </w:pPr>
    </w:p>
    <w:p w14:paraId="6F98F1DB" w14:textId="7D50EA9B"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sidR="0019069D" w:rsidRPr="00930E34">
        <w:rPr>
          <w:szCs w:val="24"/>
          <w:lang w:val="pt-BR"/>
        </w:rPr>
        <w:t>4.</w:t>
      </w:r>
      <w:r w:rsidR="001A7223" w:rsidRPr="00930E34">
        <w:rPr>
          <w:szCs w:val="24"/>
          <w:lang w:val="pt-BR"/>
        </w:rPr>
        <w:t xml:space="preserve"> </w:t>
      </w:r>
      <w:r w:rsidR="00FC4866" w:rsidRPr="00930E34">
        <w:rPr>
          <w:szCs w:val="24"/>
          <w:lang w:val="pt-BR"/>
        </w:rPr>
        <w:t>As tarefas de administração do sistema devem ser identificadas, documentadas e suportadas através do controle de procedimentos. Os Administradores do Sistema devem ser treinados para executar essas tarefas e sua competência deve ser documentada e arquivada.</w:t>
      </w:r>
    </w:p>
    <w:p w14:paraId="59834968" w14:textId="77777777" w:rsidR="00995906" w:rsidRPr="00930E34" w:rsidRDefault="00995906" w:rsidP="00995906">
      <w:pPr>
        <w:autoSpaceDE w:val="0"/>
        <w:autoSpaceDN w:val="0"/>
        <w:adjustRightInd w:val="0"/>
        <w:spacing w:before="0"/>
        <w:rPr>
          <w:szCs w:val="24"/>
          <w:lang w:val="pt-BR"/>
        </w:rPr>
      </w:pPr>
    </w:p>
    <w:p w14:paraId="1CA3F586" w14:textId="0599D538"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sidR="0019069D" w:rsidRPr="00930E34">
        <w:rPr>
          <w:szCs w:val="24"/>
          <w:lang w:val="pt-BR"/>
        </w:rPr>
        <w:t>5.</w:t>
      </w:r>
      <w:r w:rsidR="001A7223" w:rsidRPr="00930E34">
        <w:rPr>
          <w:szCs w:val="24"/>
          <w:lang w:val="pt-BR"/>
        </w:rPr>
        <w:t xml:space="preserve"> </w:t>
      </w:r>
      <w:r w:rsidR="00FC4866" w:rsidRPr="00930E34">
        <w:rPr>
          <w:szCs w:val="24"/>
          <w:lang w:val="pt-BR"/>
        </w:rPr>
        <w:t>Quaisquer atividades relacionadas ao sistema que não são cobertas pelos procedimentos de administração padrão</w:t>
      </w:r>
      <w:r w:rsidR="00766B9B" w:rsidRPr="00930E34">
        <w:rPr>
          <w:szCs w:val="24"/>
          <w:lang w:val="pt-BR"/>
        </w:rPr>
        <w:t>.</w:t>
      </w:r>
      <w:r>
        <w:rPr>
          <w:szCs w:val="24"/>
          <w:lang w:val="pt-BR"/>
        </w:rPr>
        <w:t xml:space="preserve"> </w:t>
      </w:r>
      <w:r w:rsidR="00FC4866" w:rsidRPr="00930E34">
        <w:rPr>
          <w:szCs w:val="24"/>
          <w:lang w:val="pt-BR"/>
        </w:rPr>
        <w:t xml:space="preserve">Todas as atividades periódicas realizadas pelos Administradores devem ser documentadas em um protocolo ou </w:t>
      </w:r>
      <w:r w:rsidR="00FC4866" w:rsidRPr="00930E34">
        <w:rPr>
          <w:i/>
          <w:szCs w:val="24"/>
          <w:lang w:val="pt-BR"/>
        </w:rPr>
        <w:t>logbook</w:t>
      </w:r>
      <w:r w:rsidR="00FC4866" w:rsidRPr="00930E34">
        <w:rPr>
          <w:szCs w:val="24"/>
          <w:lang w:val="pt-BR"/>
        </w:rPr>
        <w:t>. As responsabilidades do administrador do sistema devem incluir:</w:t>
      </w:r>
    </w:p>
    <w:p w14:paraId="590EC7E1" w14:textId="77777777" w:rsidR="00995906" w:rsidRPr="00930E34" w:rsidRDefault="00995906" w:rsidP="00995906">
      <w:pPr>
        <w:autoSpaceDE w:val="0"/>
        <w:autoSpaceDN w:val="0"/>
        <w:adjustRightInd w:val="0"/>
        <w:spacing w:before="0"/>
        <w:rPr>
          <w:szCs w:val="24"/>
          <w:lang w:val="pt-BR"/>
        </w:rPr>
      </w:pPr>
    </w:p>
    <w:p w14:paraId="2716F767" w14:textId="75742B87"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sidR="0019069D" w:rsidRPr="00930E34">
        <w:rPr>
          <w:szCs w:val="24"/>
          <w:lang w:val="pt-BR"/>
        </w:rPr>
        <w:t>6</w:t>
      </w:r>
      <w:r w:rsidR="001A7223" w:rsidRPr="00930E34">
        <w:rPr>
          <w:szCs w:val="24"/>
          <w:lang w:val="pt-BR"/>
        </w:rPr>
        <w:t>.</w:t>
      </w:r>
      <w:r w:rsidR="00FC4866" w:rsidRPr="00930E34">
        <w:rPr>
          <w:szCs w:val="24"/>
          <w:lang w:val="pt-BR"/>
        </w:rPr>
        <w:t xml:space="preserve"> Analisar os </w:t>
      </w:r>
      <w:r w:rsidR="00FC4866" w:rsidRPr="00930E34">
        <w:rPr>
          <w:i/>
          <w:szCs w:val="24"/>
          <w:lang w:val="pt-BR"/>
        </w:rPr>
        <w:t>logs</w:t>
      </w:r>
      <w:r w:rsidR="00FC4866" w:rsidRPr="00930E34">
        <w:rPr>
          <w:szCs w:val="24"/>
          <w:lang w:val="pt-BR"/>
        </w:rPr>
        <w:t xml:space="preserve"> no sistema e identificar os problemas potenciais nos sistemas computadorizados;</w:t>
      </w:r>
    </w:p>
    <w:p w14:paraId="4F6294A1" w14:textId="77777777" w:rsidR="0081269C" w:rsidRPr="00930E34" w:rsidRDefault="0081269C" w:rsidP="00995906">
      <w:pPr>
        <w:autoSpaceDE w:val="0"/>
        <w:autoSpaceDN w:val="0"/>
        <w:adjustRightInd w:val="0"/>
        <w:spacing w:before="0"/>
        <w:rPr>
          <w:szCs w:val="24"/>
          <w:lang w:val="pt-BR"/>
        </w:rPr>
      </w:pPr>
    </w:p>
    <w:p w14:paraId="148515F0" w14:textId="22EA1A62"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Pr>
          <w:szCs w:val="24"/>
          <w:lang w:val="pt-BR"/>
        </w:rPr>
        <w:t>7</w:t>
      </w:r>
      <w:r w:rsidR="001A7223" w:rsidRPr="00930E34">
        <w:rPr>
          <w:szCs w:val="24"/>
          <w:lang w:val="pt-BR"/>
        </w:rPr>
        <w:t>.</w:t>
      </w:r>
      <w:r w:rsidR="00FC4866" w:rsidRPr="00930E34">
        <w:rPr>
          <w:szCs w:val="24"/>
          <w:lang w:val="pt-BR"/>
        </w:rPr>
        <w:t xml:space="preserve"> Assegurar que as atualizações, os patches e as alterações de configuração do sistema operacional sejam </w:t>
      </w:r>
      <w:r w:rsidR="002A2E6D" w:rsidRPr="00930E34">
        <w:rPr>
          <w:szCs w:val="24"/>
          <w:lang w:val="pt-BR"/>
        </w:rPr>
        <w:t>aplicados</w:t>
      </w:r>
      <w:r w:rsidR="00FC4866" w:rsidRPr="00930E34">
        <w:rPr>
          <w:szCs w:val="24"/>
          <w:lang w:val="pt-BR"/>
        </w:rPr>
        <w:t>;</w:t>
      </w:r>
    </w:p>
    <w:p w14:paraId="7D73A0FE" w14:textId="77777777" w:rsidR="0081269C" w:rsidRPr="00930E34" w:rsidRDefault="0081269C" w:rsidP="00995906">
      <w:pPr>
        <w:autoSpaceDE w:val="0"/>
        <w:autoSpaceDN w:val="0"/>
        <w:adjustRightInd w:val="0"/>
        <w:spacing w:before="0"/>
        <w:rPr>
          <w:szCs w:val="24"/>
          <w:lang w:val="pt-BR"/>
        </w:rPr>
      </w:pPr>
    </w:p>
    <w:p w14:paraId="50A75315" w14:textId="072A56EE"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Pr>
          <w:szCs w:val="24"/>
          <w:lang w:val="pt-BR"/>
        </w:rPr>
        <w:t>8</w:t>
      </w:r>
      <w:r w:rsidR="001A7223" w:rsidRPr="00930E34">
        <w:rPr>
          <w:szCs w:val="24"/>
          <w:lang w:val="pt-BR"/>
        </w:rPr>
        <w:t>.</w:t>
      </w:r>
      <w:r w:rsidR="00FC4866" w:rsidRPr="00930E34">
        <w:rPr>
          <w:szCs w:val="24"/>
          <w:lang w:val="pt-BR"/>
        </w:rPr>
        <w:t xml:space="preserve"> Certificar que a instalação e configuração de novos </w:t>
      </w:r>
      <w:r w:rsidR="00FC4866" w:rsidRPr="00930E34">
        <w:rPr>
          <w:i/>
          <w:szCs w:val="24"/>
          <w:lang w:val="pt-BR"/>
        </w:rPr>
        <w:t>hardware</w:t>
      </w:r>
      <w:r w:rsidR="00FC4866" w:rsidRPr="00930E34">
        <w:rPr>
          <w:szCs w:val="24"/>
          <w:lang w:val="pt-BR"/>
        </w:rPr>
        <w:t xml:space="preserve"> e </w:t>
      </w:r>
      <w:r w:rsidR="00FC4866" w:rsidRPr="00930E34">
        <w:rPr>
          <w:i/>
          <w:szCs w:val="24"/>
          <w:lang w:val="pt-BR"/>
        </w:rPr>
        <w:t>software</w:t>
      </w:r>
      <w:r w:rsidR="00526412" w:rsidRPr="00930E34">
        <w:rPr>
          <w:szCs w:val="24"/>
          <w:lang w:val="pt-BR"/>
        </w:rPr>
        <w:t xml:space="preserve"> estão concluídas e</w:t>
      </w:r>
      <w:r w:rsidR="00FC4866" w:rsidRPr="00930E34">
        <w:rPr>
          <w:szCs w:val="24"/>
          <w:lang w:val="pt-BR"/>
        </w:rPr>
        <w:t xml:space="preserve"> foram do</w:t>
      </w:r>
      <w:r w:rsidR="00526412" w:rsidRPr="00930E34">
        <w:rPr>
          <w:szCs w:val="24"/>
          <w:lang w:val="pt-BR"/>
        </w:rPr>
        <w:t>cumentadas</w:t>
      </w:r>
      <w:r w:rsidR="00766B9B" w:rsidRPr="00930E34">
        <w:rPr>
          <w:szCs w:val="24"/>
          <w:lang w:val="pt-BR"/>
        </w:rPr>
        <w:t>.</w:t>
      </w:r>
    </w:p>
    <w:p w14:paraId="57CABE68" w14:textId="77777777" w:rsidR="0081269C" w:rsidRPr="00930E34" w:rsidRDefault="0081269C" w:rsidP="00995906">
      <w:pPr>
        <w:autoSpaceDE w:val="0"/>
        <w:autoSpaceDN w:val="0"/>
        <w:adjustRightInd w:val="0"/>
        <w:spacing w:before="0"/>
        <w:rPr>
          <w:szCs w:val="24"/>
          <w:lang w:val="pt-BR"/>
        </w:rPr>
      </w:pPr>
    </w:p>
    <w:p w14:paraId="3E2B1DA0" w14:textId="41371A5C"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Pr>
          <w:szCs w:val="24"/>
          <w:lang w:val="pt-BR"/>
        </w:rPr>
        <w:t>9</w:t>
      </w:r>
      <w:r w:rsidR="001A7223" w:rsidRPr="00930E34">
        <w:rPr>
          <w:szCs w:val="24"/>
          <w:lang w:val="pt-BR"/>
        </w:rPr>
        <w:t>.</w:t>
      </w:r>
      <w:r w:rsidR="00FC4866" w:rsidRPr="00930E34">
        <w:rPr>
          <w:szCs w:val="24"/>
          <w:lang w:val="pt-BR"/>
        </w:rPr>
        <w:t xml:space="preserve"> Adicionar, remover ou atualizar informações de conta de usuário, redefinindo senhas, </w:t>
      </w:r>
      <w:r w:rsidR="002A2E6D" w:rsidRPr="00930E34">
        <w:rPr>
          <w:szCs w:val="24"/>
          <w:lang w:val="pt-BR"/>
        </w:rPr>
        <w:t>etc.</w:t>
      </w:r>
    </w:p>
    <w:p w14:paraId="38CC3AD7" w14:textId="77777777" w:rsidR="0081269C" w:rsidRPr="00930E34" w:rsidRDefault="0081269C" w:rsidP="00995906">
      <w:pPr>
        <w:autoSpaceDE w:val="0"/>
        <w:autoSpaceDN w:val="0"/>
        <w:adjustRightInd w:val="0"/>
        <w:spacing w:before="0"/>
        <w:rPr>
          <w:szCs w:val="24"/>
          <w:lang w:val="pt-BR"/>
        </w:rPr>
      </w:pPr>
    </w:p>
    <w:p w14:paraId="171C6A87" w14:textId="0634E51A"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sidR="0019069D" w:rsidRPr="00930E34">
        <w:rPr>
          <w:szCs w:val="24"/>
          <w:lang w:val="pt-BR"/>
        </w:rPr>
        <w:t>1</w:t>
      </w:r>
      <w:r>
        <w:rPr>
          <w:szCs w:val="24"/>
          <w:lang w:val="pt-BR"/>
        </w:rPr>
        <w:t>0</w:t>
      </w:r>
      <w:r w:rsidR="001A7223" w:rsidRPr="00930E34">
        <w:rPr>
          <w:szCs w:val="24"/>
          <w:lang w:val="pt-BR"/>
        </w:rPr>
        <w:t>.</w:t>
      </w:r>
      <w:r w:rsidR="00FC4866" w:rsidRPr="00930E34">
        <w:rPr>
          <w:szCs w:val="24"/>
          <w:lang w:val="pt-BR"/>
        </w:rPr>
        <w:t xml:space="preserve"> </w:t>
      </w:r>
      <w:r w:rsidR="00D13765" w:rsidRPr="00930E34">
        <w:rPr>
          <w:szCs w:val="24"/>
          <w:lang w:val="pt-BR"/>
        </w:rPr>
        <w:t>Criar e m</w:t>
      </w:r>
      <w:r w:rsidR="00FC4866" w:rsidRPr="00930E34">
        <w:rPr>
          <w:szCs w:val="24"/>
          <w:lang w:val="pt-BR"/>
        </w:rPr>
        <w:t xml:space="preserve">anter atualizada a lista de usuários para cada </w:t>
      </w:r>
      <w:r w:rsidR="00FC4866" w:rsidRPr="00930E34">
        <w:rPr>
          <w:i/>
          <w:szCs w:val="24"/>
          <w:lang w:val="pt-BR"/>
        </w:rPr>
        <w:t>software</w:t>
      </w:r>
      <w:r w:rsidR="00FC4866" w:rsidRPr="00930E34">
        <w:rPr>
          <w:szCs w:val="24"/>
          <w:lang w:val="pt-BR"/>
        </w:rPr>
        <w:t xml:space="preserve"> ou equipamento</w:t>
      </w:r>
      <w:r w:rsidR="00D13765" w:rsidRPr="00930E34">
        <w:rPr>
          <w:szCs w:val="24"/>
          <w:lang w:val="pt-BR"/>
        </w:rPr>
        <w:t xml:space="preserve">. A listagem de usuários </w:t>
      </w:r>
      <w:r w:rsidR="00A149D4" w:rsidRPr="00930E34">
        <w:rPr>
          <w:szCs w:val="24"/>
          <w:lang w:val="pt-BR"/>
        </w:rPr>
        <w:t>deve ter as páginas numeradas</w:t>
      </w:r>
      <w:r w:rsidR="009C53C6" w:rsidRPr="00930E34">
        <w:rPr>
          <w:szCs w:val="24"/>
          <w:lang w:val="pt-BR"/>
        </w:rPr>
        <w:t>. Quando da necessidade, uma nova versão da listagem deve ser criada para a descrição dos novos usuários</w:t>
      </w:r>
      <w:r w:rsidR="00FC4866" w:rsidRPr="00930E34">
        <w:rPr>
          <w:szCs w:val="24"/>
          <w:lang w:val="pt-BR"/>
        </w:rPr>
        <w:t>;</w:t>
      </w:r>
    </w:p>
    <w:p w14:paraId="6B90AE4B" w14:textId="77777777" w:rsidR="0081269C" w:rsidRPr="00930E34" w:rsidRDefault="0081269C" w:rsidP="00995906">
      <w:pPr>
        <w:autoSpaceDE w:val="0"/>
        <w:autoSpaceDN w:val="0"/>
        <w:adjustRightInd w:val="0"/>
        <w:spacing w:before="0"/>
        <w:rPr>
          <w:szCs w:val="24"/>
          <w:lang w:val="pt-BR"/>
        </w:rPr>
      </w:pPr>
    </w:p>
    <w:p w14:paraId="382F89FF" w14:textId="340989F7" w:rsidR="00FC4866" w:rsidRPr="00930E34" w:rsidRDefault="001065EC"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sidR="0019069D" w:rsidRPr="00930E34">
        <w:rPr>
          <w:szCs w:val="24"/>
          <w:lang w:val="pt-BR"/>
        </w:rPr>
        <w:t>1</w:t>
      </w:r>
      <w:r>
        <w:rPr>
          <w:szCs w:val="24"/>
          <w:lang w:val="pt-BR"/>
        </w:rPr>
        <w:t>1</w:t>
      </w:r>
      <w:r w:rsidR="001A7223" w:rsidRPr="00930E34">
        <w:rPr>
          <w:szCs w:val="24"/>
          <w:lang w:val="pt-BR"/>
        </w:rPr>
        <w:t>.</w:t>
      </w:r>
      <w:r w:rsidR="00FC4866" w:rsidRPr="00930E34">
        <w:rPr>
          <w:szCs w:val="24"/>
          <w:lang w:val="pt-BR"/>
        </w:rPr>
        <w:t xml:space="preserve"> Atender consultas técnicas e auxiliar os usuários;</w:t>
      </w:r>
    </w:p>
    <w:p w14:paraId="38AE7A9C" w14:textId="77777777" w:rsidR="0081269C" w:rsidRPr="00930E34" w:rsidRDefault="0081269C" w:rsidP="00995906">
      <w:pPr>
        <w:autoSpaceDE w:val="0"/>
        <w:autoSpaceDN w:val="0"/>
        <w:adjustRightInd w:val="0"/>
        <w:spacing w:before="0"/>
        <w:rPr>
          <w:sz w:val="20"/>
          <w:lang w:val="pt-BR"/>
        </w:rPr>
      </w:pPr>
    </w:p>
    <w:p w14:paraId="12CDC405" w14:textId="3D11B6AF"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sidR="0019069D" w:rsidRPr="00930E34">
        <w:rPr>
          <w:szCs w:val="24"/>
          <w:lang w:val="pt-BR"/>
        </w:rPr>
        <w:t>1</w:t>
      </w:r>
      <w:r>
        <w:rPr>
          <w:szCs w:val="24"/>
          <w:lang w:val="pt-BR"/>
        </w:rPr>
        <w:t>2</w:t>
      </w:r>
      <w:r w:rsidR="001A7223" w:rsidRPr="00930E34">
        <w:rPr>
          <w:szCs w:val="24"/>
          <w:lang w:val="pt-BR"/>
        </w:rPr>
        <w:t>.</w:t>
      </w:r>
      <w:r w:rsidR="00FC4866" w:rsidRPr="00930E34">
        <w:rPr>
          <w:szCs w:val="24"/>
          <w:lang w:val="pt-BR"/>
        </w:rPr>
        <w:t xml:space="preserve"> Manter a segurança do sistema ou equipamento (responsável);</w:t>
      </w:r>
    </w:p>
    <w:p w14:paraId="6A8F61B3" w14:textId="77777777" w:rsidR="0081269C" w:rsidRPr="00930E34" w:rsidRDefault="0081269C" w:rsidP="00995906">
      <w:pPr>
        <w:autoSpaceDE w:val="0"/>
        <w:autoSpaceDN w:val="0"/>
        <w:adjustRightInd w:val="0"/>
        <w:spacing w:before="0"/>
        <w:rPr>
          <w:szCs w:val="24"/>
          <w:lang w:val="pt-BR"/>
        </w:rPr>
      </w:pPr>
    </w:p>
    <w:p w14:paraId="7AE5B91F" w14:textId="401F6D11"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w:t>
      </w:r>
      <w:r w:rsidR="0019069D" w:rsidRPr="00930E34">
        <w:rPr>
          <w:szCs w:val="24"/>
          <w:lang w:val="pt-BR"/>
        </w:rPr>
        <w:t>1</w:t>
      </w:r>
      <w:r>
        <w:rPr>
          <w:szCs w:val="24"/>
          <w:lang w:val="pt-BR"/>
        </w:rPr>
        <w:t>3</w:t>
      </w:r>
      <w:r w:rsidR="001A7223" w:rsidRPr="00930E34">
        <w:rPr>
          <w:szCs w:val="24"/>
          <w:lang w:val="pt-BR"/>
        </w:rPr>
        <w:t>.</w:t>
      </w:r>
      <w:r w:rsidR="00FC4866" w:rsidRPr="00930E34">
        <w:rPr>
          <w:szCs w:val="24"/>
          <w:lang w:val="pt-BR"/>
        </w:rPr>
        <w:t xml:space="preserve"> Documentar a configuração do sistema;</w:t>
      </w:r>
    </w:p>
    <w:p w14:paraId="444A3F6D" w14:textId="77777777" w:rsidR="0081269C" w:rsidRPr="00930E34" w:rsidRDefault="0081269C" w:rsidP="00995906">
      <w:pPr>
        <w:autoSpaceDE w:val="0"/>
        <w:autoSpaceDN w:val="0"/>
        <w:adjustRightInd w:val="0"/>
        <w:spacing w:before="0"/>
        <w:rPr>
          <w:szCs w:val="24"/>
          <w:lang w:val="pt-BR"/>
        </w:rPr>
      </w:pPr>
    </w:p>
    <w:p w14:paraId="59FBDB23" w14:textId="562D977D"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19069D" w:rsidRPr="00930E34">
        <w:rPr>
          <w:szCs w:val="24"/>
          <w:lang w:val="pt-BR"/>
        </w:rPr>
        <w:t>1</w:t>
      </w:r>
      <w:r w:rsidR="001A7223" w:rsidRPr="00930E34">
        <w:rPr>
          <w:szCs w:val="24"/>
          <w:lang w:val="pt-BR"/>
        </w:rPr>
        <w:t>.1</w:t>
      </w:r>
      <w:r>
        <w:rPr>
          <w:szCs w:val="24"/>
          <w:lang w:val="pt-BR"/>
        </w:rPr>
        <w:t>4</w:t>
      </w:r>
      <w:r w:rsidR="001A7223" w:rsidRPr="00930E34">
        <w:rPr>
          <w:szCs w:val="24"/>
          <w:lang w:val="pt-BR"/>
        </w:rPr>
        <w:t>.</w:t>
      </w:r>
      <w:r w:rsidR="00FC4866" w:rsidRPr="00930E34">
        <w:rPr>
          <w:szCs w:val="24"/>
          <w:lang w:val="pt-BR"/>
        </w:rPr>
        <w:t xml:space="preserve"> Diagnosticar e reportar todos os problemas;</w:t>
      </w:r>
    </w:p>
    <w:p w14:paraId="4B294865" w14:textId="77777777" w:rsidR="0081269C" w:rsidRPr="00930E34" w:rsidRDefault="0081269C" w:rsidP="00995906">
      <w:pPr>
        <w:autoSpaceDE w:val="0"/>
        <w:autoSpaceDN w:val="0"/>
        <w:adjustRightInd w:val="0"/>
        <w:spacing w:before="0"/>
        <w:rPr>
          <w:szCs w:val="24"/>
          <w:lang w:val="pt-BR"/>
        </w:rPr>
      </w:pPr>
    </w:p>
    <w:p w14:paraId="2E12B7BD" w14:textId="201A04DD"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EA315C" w:rsidRPr="00930E34">
        <w:rPr>
          <w:szCs w:val="24"/>
          <w:lang w:val="pt-BR"/>
        </w:rPr>
        <w:t>1</w:t>
      </w:r>
      <w:r w:rsidR="001A7223" w:rsidRPr="00930E34">
        <w:rPr>
          <w:szCs w:val="24"/>
          <w:lang w:val="pt-BR"/>
        </w:rPr>
        <w:t>.1</w:t>
      </w:r>
      <w:r>
        <w:rPr>
          <w:szCs w:val="24"/>
          <w:lang w:val="pt-BR"/>
        </w:rPr>
        <w:t>5</w:t>
      </w:r>
      <w:r w:rsidR="001A7223" w:rsidRPr="00930E34">
        <w:rPr>
          <w:szCs w:val="24"/>
          <w:lang w:val="pt-BR"/>
        </w:rPr>
        <w:t>.</w:t>
      </w:r>
      <w:r w:rsidR="00FC4866" w:rsidRPr="00930E34">
        <w:rPr>
          <w:szCs w:val="24"/>
          <w:lang w:val="pt-BR"/>
        </w:rPr>
        <w:t xml:space="preserve"> Assegurar que a infraestrutura de rede esteja funcionando</w:t>
      </w:r>
      <w:r w:rsidR="00992E86" w:rsidRPr="00930E34">
        <w:rPr>
          <w:szCs w:val="24"/>
          <w:lang w:val="pt-BR"/>
        </w:rPr>
        <w:t xml:space="preserve">. Caso necessário, aciona e supervisiona as atividades de </w:t>
      </w:r>
      <w:r w:rsidR="00FC08C6" w:rsidRPr="00930E34">
        <w:rPr>
          <w:szCs w:val="24"/>
          <w:lang w:val="pt-BR"/>
        </w:rPr>
        <w:t>TI</w:t>
      </w:r>
      <w:r w:rsidR="00992E86" w:rsidRPr="00930E34">
        <w:rPr>
          <w:szCs w:val="24"/>
          <w:lang w:val="pt-BR"/>
        </w:rPr>
        <w:t xml:space="preserve"> ou do suporte técnico</w:t>
      </w:r>
      <w:r w:rsidR="00FC4866" w:rsidRPr="00930E34">
        <w:rPr>
          <w:szCs w:val="24"/>
          <w:lang w:val="pt-BR"/>
        </w:rPr>
        <w:t>;</w:t>
      </w:r>
    </w:p>
    <w:p w14:paraId="71B92D6D" w14:textId="77777777" w:rsidR="0081269C" w:rsidRPr="00930E34" w:rsidRDefault="0081269C" w:rsidP="00995906">
      <w:pPr>
        <w:autoSpaceDE w:val="0"/>
        <w:autoSpaceDN w:val="0"/>
        <w:adjustRightInd w:val="0"/>
        <w:spacing w:before="0"/>
        <w:rPr>
          <w:szCs w:val="24"/>
          <w:lang w:val="pt-BR"/>
        </w:rPr>
      </w:pPr>
    </w:p>
    <w:p w14:paraId="1F1FA853" w14:textId="55E06F9D"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EA315C" w:rsidRPr="00930E34">
        <w:rPr>
          <w:szCs w:val="24"/>
          <w:lang w:val="pt-BR"/>
        </w:rPr>
        <w:t>1</w:t>
      </w:r>
      <w:r w:rsidR="001A7223" w:rsidRPr="00930E34">
        <w:rPr>
          <w:szCs w:val="24"/>
          <w:lang w:val="pt-BR"/>
        </w:rPr>
        <w:t>.1</w:t>
      </w:r>
      <w:r>
        <w:rPr>
          <w:szCs w:val="24"/>
          <w:lang w:val="pt-BR"/>
        </w:rPr>
        <w:t>6</w:t>
      </w:r>
      <w:r w:rsidR="001A7223" w:rsidRPr="00930E34">
        <w:rPr>
          <w:szCs w:val="24"/>
          <w:lang w:val="pt-BR"/>
        </w:rPr>
        <w:t>.</w:t>
      </w:r>
      <w:r w:rsidR="00FC4866" w:rsidRPr="00930E34">
        <w:rPr>
          <w:szCs w:val="24"/>
          <w:lang w:val="pt-BR"/>
        </w:rPr>
        <w:t xml:space="preserve"> Configurar, adicionar e excluir arquivos do sistema (documentar);</w:t>
      </w:r>
    </w:p>
    <w:p w14:paraId="1C5B1227" w14:textId="77777777" w:rsidR="0081269C" w:rsidRPr="00930E34" w:rsidRDefault="0081269C" w:rsidP="00995906">
      <w:pPr>
        <w:autoSpaceDE w:val="0"/>
        <w:autoSpaceDN w:val="0"/>
        <w:adjustRightInd w:val="0"/>
        <w:spacing w:before="0"/>
        <w:rPr>
          <w:szCs w:val="24"/>
          <w:lang w:val="pt-BR"/>
        </w:rPr>
      </w:pPr>
    </w:p>
    <w:p w14:paraId="1C8949C0" w14:textId="5A41BCA2"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EA315C" w:rsidRPr="00930E34">
        <w:rPr>
          <w:szCs w:val="24"/>
          <w:lang w:val="pt-BR"/>
        </w:rPr>
        <w:t>1</w:t>
      </w:r>
      <w:r w:rsidR="001A7223" w:rsidRPr="00930E34">
        <w:rPr>
          <w:szCs w:val="24"/>
          <w:lang w:val="pt-BR"/>
        </w:rPr>
        <w:t>.1</w:t>
      </w:r>
      <w:r>
        <w:rPr>
          <w:szCs w:val="24"/>
          <w:lang w:val="pt-BR"/>
        </w:rPr>
        <w:t>7</w:t>
      </w:r>
      <w:r w:rsidR="001A7223" w:rsidRPr="00930E34">
        <w:rPr>
          <w:szCs w:val="24"/>
          <w:lang w:val="pt-BR"/>
        </w:rPr>
        <w:t>.</w:t>
      </w:r>
      <w:r w:rsidR="00FC4866" w:rsidRPr="00930E34">
        <w:rPr>
          <w:szCs w:val="24"/>
          <w:lang w:val="pt-BR"/>
        </w:rPr>
        <w:t xml:space="preserve"> Responsabilidade pela política de </w:t>
      </w:r>
      <w:r w:rsidR="00FC4866" w:rsidRPr="00930E34">
        <w:rPr>
          <w:i/>
          <w:szCs w:val="24"/>
          <w:lang w:val="pt-BR"/>
        </w:rPr>
        <w:t>backup</w:t>
      </w:r>
      <w:r w:rsidR="00FC4866" w:rsidRPr="00930E34">
        <w:rPr>
          <w:szCs w:val="24"/>
          <w:lang w:val="pt-BR"/>
        </w:rPr>
        <w:t xml:space="preserve"> e restauração;</w:t>
      </w:r>
    </w:p>
    <w:p w14:paraId="7C35939E" w14:textId="77777777" w:rsidR="0081269C" w:rsidRPr="00930E34" w:rsidRDefault="0081269C" w:rsidP="00995906">
      <w:pPr>
        <w:autoSpaceDE w:val="0"/>
        <w:autoSpaceDN w:val="0"/>
        <w:adjustRightInd w:val="0"/>
        <w:spacing w:before="0"/>
        <w:rPr>
          <w:szCs w:val="24"/>
          <w:lang w:val="pt-BR"/>
        </w:rPr>
      </w:pPr>
    </w:p>
    <w:p w14:paraId="59DF1D2B" w14:textId="6112C454"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19069D" w:rsidRPr="00930E34">
        <w:rPr>
          <w:szCs w:val="24"/>
          <w:lang w:val="pt-BR"/>
        </w:rPr>
        <w:t>9</w:t>
      </w:r>
      <w:r w:rsidR="001A7223" w:rsidRPr="00930E34">
        <w:rPr>
          <w:szCs w:val="24"/>
          <w:lang w:val="pt-BR"/>
        </w:rPr>
        <w:t>.</w:t>
      </w:r>
      <w:r w:rsidR="00EA315C" w:rsidRPr="00930E34">
        <w:rPr>
          <w:szCs w:val="24"/>
          <w:lang w:val="pt-BR"/>
        </w:rPr>
        <w:t>1</w:t>
      </w:r>
      <w:r w:rsidR="001A7223" w:rsidRPr="00930E34">
        <w:rPr>
          <w:szCs w:val="24"/>
          <w:lang w:val="pt-BR"/>
        </w:rPr>
        <w:t>.1</w:t>
      </w:r>
      <w:r>
        <w:rPr>
          <w:szCs w:val="24"/>
          <w:lang w:val="pt-BR"/>
        </w:rPr>
        <w:t>8</w:t>
      </w:r>
      <w:r w:rsidR="001A7223" w:rsidRPr="00930E34">
        <w:rPr>
          <w:szCs w:val="24"/>
          <w:lang w:val="pt-BR"/>
        </w:rPr>
        <w:t>.</w:t>
      </w:r>
      <w:r w:rsidR="00FC4866" w:rsidRPr="00930E34">
        <w:rPr>
          <w:szCs w:val="24"/>
          <w:lang w:val="pt-BR"/>
        </w:rPr>
        <w:t xml:space="preserve"> Atualizar os sistemas computadorizados</w:t>
      </w:r>
      <w:r w:rsidR="00526412" w:rsidRPr="00930E34">
        <w:rPr>
          <w:szCs w:val="24"/>
          <w:lang w:val="pt-BR"/>
        </w:rPr>
        <w:t xml:space="preserve"> através de C</w:t>
      </w:r>
      <w:r w:rsidR="00FC4866" w:rsidRPr="00930E34">
        <w:rPr>
          <w:szCs w:val="24"/>
          <w:lang w:val="pt-BR"/>
        </w:rPr>
        <w:t xml:space="preserve">ontrole de </w:t>
      </w:r>
      <w:r w:rsidR="00526412" w:rsidRPr="00930E34">
        <w:rPr>
          <w:szCs w:val="24"/>
          <w:lang w:val="pt-BR"/>
        </w:rPr>
        <w:t>M</w:t>
      </w:r>
      <w:r w:rsidR="00FC4866" w:rsidRPr="00930E34">
        <w:rPr>
          <w:szCs w:val="24"/>
          <w:lang w:val="pt-BR"/>
        </w:rPr>
        <w:t>udança. Quando essas atividades não são executadas pelo administrador do sistema, o mesmo tem a responsabilidade de acompanhar o executor, além de documenta</w:t>
      </w:r>
      <w:r w:rsidR="002A2E6D" w:rsidRPr="00930E34">
        <w:rPr>
          <w:szCs w:val="24"/>
          <w:lang w:val="pt-BR"/>
        </w:rPr>
        <w:t>r</w:t>
      </w:r>
      <w:r w:rsidR="00FC4866" w:rsidRPr="00930E34">
        <w:rPr>
          <w:szCs w:val="24"/>
          <w:lang w:val="pt-BR"/>
        </w:rPr>
        <w:t xml:space="preserve"> a atividade e quaisquer riscos para a integridade dos dados</w:t>
      </w:r>
      <w:r w:rsidR="00992E86" w:rsidRPr="00930E34">
        <w:rPr>
          <w:szCs w:val="24"/>
          <w:lang w:val="pt-BR"/>
        </w:rPr>
        <w:t xml:space="preserve"> no respectivo CM</w:t>
      </w:r>
      <w:r w:rsidR="00FC4866" w:rsidRPr="00930E34">
        <w:rPr>
          <w:szCs w:val="24"/>
          <w:lang w:val="pt-BR"/>
        </w:rPr>
        <w:t>.</w:t>
      </w:r>
    </w:p>
    <w:p w14:paraId="5F6EF354" w14:textId="641096A0" w:rsidR="00413CC8" w:rsidRPr="00930E34" w:rsidRDefault="00A97640" w:rsidP="00413CC8">
      <w:pPr>
        <w:autoSpaceDE w:val="0"/>
        <w:autoSpaceDN w:val="0"/>
        <w:adjustRightInd w:val="0"/>
        <w:spacing w:after="240"/>
        <w:rPr>
          <w:szCs w:val="24"/>
          <w:lang w:val="pt-BR"/>
        </w:rPr>
      </w:pPr>
      <w:r>
        <w:rPr>
          <w:szCs w:val="24"/>
          <w:lang w:val="pt-BR"/>
        </w:rPr>
        <w:t>5</w:t>
      </w:r>
      <w:r w:rsidR="001A7223" w:rsidRPr="00930E34">
        <w:rPr>
          <w:szCs w:val="24"/>
          <w:lang w:val="pt-BR"/>
        </w:rPr>
        <w:t>.6.</w:t>
      </w:r>
      <w:r w:rsidR="00F10B27" w:rsidRPr="00930E34">
        <w:rPr>
          <w:szCs w:val="24"/>
          <w:lang w:val="pt-BR"/>
        </w:rPr>
        <w:t>9.</w:t>
      </w:r>
      <w:r w:rsidR="00EA315C" w:rsidRPr="00930E34">
        <w:rPr>
          <w:szCs w:val="24"/>
          <w:lang w:val="pt-BR"/>
        </w:rPr>
        <w:t>1</w:t>
      </w:r>
      <w:r w:rsidR="00F10B27" w:rsidRPr="00930E34">
        <w:rPr>
          <w:szCs w:val="24"/>
          <w:lang w:val="pt-BR"/>
        </w:rPr>
        <w:t>.</w:t>
      </w:r>
      <w:r>
        <w:rPr>
          <w:szCs w:val="24"/>
          <w:lang w:val="pt-BR"/>
        </w:rPr>
        <w:t>19</w:t>
      </w:r>
      <w:r w:rsidR="001A7223" w:rsidRPr="00930E34">
        <w:rPr>
          <w:szCs w:val="24"/>
          <w:lang w:val="pt-BR"/>
        </w:rPr>
        <w:t xml:space="preserve">. </w:t>
      </w:r>
      <w:r w:rsidR="002A2E6D" w:rsidRPr="00930E34">
        <w:rPr>
          <w:szCs w:val="24"/>
          <w:lang w:val="pt-BR"/>
        </w:rPr>
        <w:t>A identificação na trilha de auditoria de tentativas de acesso não autorizadas ao sistema deve</w:t>
      </w:r>
      <w:r w:rsidR="00FC4866" w:rsidRPr="00930E34">
        <w:rPr>
          <w:szCs w:val="24"/>
          <w:lang w:val="pt-BR"/>
        </w:rPr>
        <w:t xml:space="preserve"> ser </w:t>
      </w:r>
      <w:r w:rsidR="002A2E6D" w:rsidRPr="00930E34">
        <w:rPr>
          <w:szCs w:val="24"/>
          <w:lang w:val="pt-BR"/>
        </w:rPr>
        <w:t>comunicada</w:t>
      </w:r>
      <w:r w:rsidR="00FC4866" w:rsidRPr="00930E34">
        <w:rPr>
          <w:szCs w:val="24"/>
          <w:lang w:val="pt-BR"/>
        </w:rPr>
        <w:t xml:space="preserve"> ao proprietário do sistema.</w:t>
      </w:r>
    </w:p>
    <w:p w14:paraId="3E79CF42" w14:textId="03E2FC8F" w:rsidR="00FC4866" w:rsidRPr="00930E34" w:rsidRDefault="00A97640" w:rsidP="003C5DA5">
      <w:pPr>
        <w:autoSpaceDE w:val="0"/>
        <w:autoSpaceDN w:val="0"/>
        <w:adjustRightInd w:val="0"/>
        <w:spacing w:after="240"/>
        <w:rPr>
          <w:szCs w:val="24"/>
          <w:lang w:val="pt-BR"/>
        </w:rPr>
      </w:pPr>
      <w:r>
        <w:rPr>
          <w:szCs w:val="24"/>
          <w:lang w:val="pt-BR"/>
        </w:rPr>
        <w:t>5</w:t>
      </w:r>
      <w:r w:rsidR="00FC4866" w:rsidRPr="00930E34">
        <w:rPr>
          <w:szCs w:val="24"/>
          <w:lang w:val="pt-BR"/>
        </w:rPr>
        <w:t>.</w:t>
      </w:r>
      <w:r w:rsidR="001B5656" w:rsidRPr="00930E34">
        <w:rPr>
          <w:szCs w:val="24"/>
          <w:lang w:val="pt-BR"/>
        </w:rPr>
        <w:t>6</w:t>
      </w:r>
      <w:r w:rsidR="00FC4866" w:rsidRPr="00930E34">
        <w:rPr>
          <w:szCs w:val="24"/>
          <w:lang w:val="pt-BR"/>
        </w:rPr>
        <w:t>.</w:t>
      </w:r>
      <w:r w:rsidR="001B5656" w:rsidRPr="00930E34">
        <w:rPr>
          <w:szCs w:val="24"/>
          <w:lang w:val="pt-BR"/>
        </w:rPr>
        <w:t>9</w:t>
      </w:r>
      <w:r w:rsidR="001A7223" w:rsidRPr="00930E34">
        <w:rPr>
          <w:szCs w:val="24"/>
          <w:lang w:val="pt-BR"/>
        </w:rPr>
        <w:t>.</w:t>
      </w:r>
      <w:r>
        <w:rPr>
          <w:szCs w:val="24"/>
          <w:lang w:val="pt-BR"/>
        </w:rPr>
        <w:t>20</w:t>
      </w:r>
      <w:r w:rsidR="001B5656" w:rsidRPr="00930E34">
        <w:rPr>
          <w:szCs w:val="24"/>
          <w:lang w:val="pt-BR"/>
        </w:rPr>
        <w:t>.</w:t>
      </w:r>
      <w:r w:rsidR="00FC4866" w:rsidRPr="00930E34">
        <w:rPr>
          <w:szCs w:val="24"/>
          <w:lang w:val="pt-BR"/>
        </w:rPr>
        <w:t xml:space="preserve"> Supervisor</w:t>
      </w:r>
    </w:p>
    <w:p w14:paraId="6210E679" w14:textId="2DB8543E" w:rsidR="00FC4866" w:rsidRPr="00930E34" w:rsidRDefault="00A97640" w:rsidP="00995906">
      <w:pPr>
        <w:autoSpaceDE w:val="0"/>
        <w:autoSpaceDN w:val="0"/>
        <w:adjustRightInd w:val="0"/>
        <w:spacing w:before="0"/>
        <w:rPr>
          <w:szCs w:val="24"/>
          <w:lang w:val="pt-BR"/>
        </w:rPr>
      </w:pPr>
      <w:r>
        <w:rPr>
          <w:szCs w:val="24"/>
          <w:lang w:val="pt-BR"/>
        </w:rPr>
        <w:t>5</w:t>
      </w:r>
      <w:r w:rsidR="001A7223" w:rsidRPr="00930E34">
        <w:rPr>
          <w:szCs w:val="24"/>
          <w:lang w:val="pt-BR"/>
        </w:rPr>
        <w:t>.</w:t>
      </w:r>
      <w:r w:rsidR="00F10B27" w:rsidRPr="00930E34">
        <w:rPr>
          <w:szCs w:val="24"/>
          <w:lang w:val="pt-BR"/>
        </w:rPr>
        <w:t>6</w:t>
      </w:r>
      <w:r w:rsidR="001A7223" w:rsidRPr="00930E34">
        <w:rPr>
          <w:szCs w:val="24"/>
          <w:lang w:val="pt-BR"/>
        </w:rPr>
        <w:t>.</w:t>
      </w:r>
      <w:r w:rsidR="00F10B27" w:rsidRPr="00930E34">
        <w:rPr>
          <w:szCs w:val="24"/>
          <w:lang w:val="pt-BR"/>
        </w:rPr>
        <w:t>9</w:t>
      </w:r>
      <w:r w:rsidR="001A7223" w:rsidRPr="00930E34">
        <w:rPr>
          <w:szCs w:val="24"/>
          <w:lang w:val="pt-BR"/>
        </w:rPr>
        <w:t>.</w:t>
      </w:r>
      <w:r w:rsidR="00F10B27" w:rsidRPr="00930E34">
        <w:rPr>
          <w:szCs w:val="24"/>
          <w:lang w:val="pt-BR"/>
        </w:rPr>
        <w:t>2</w:t>
      </w:r>
      <w:r w:rsidR="001A7223" w:rsidRPr="00930E34">
        <w:rPr>
          <w:szCs w:val="24"/>
          <w:lang w:val="pt-BR"/>
        </w:rPr>
        <w:t>.</w:t>
      </w:r>
      <w:r w:rsidR="00F10B27" w:rsidRPr="00930E34">
        <w:rPr>
          <w:szCs w:val="24"/>
          <w:lang w:val="pt-BR"/>
        </w:rPr>
        <w:t>1.</w:t>
      </w:r>
      <w:r w:rsidR="001A7223" w:rsidRPr="00930E34">
        <w:rPr>
          <w:szCs w:val="24"/>
          <w:lang w:val="pt-BR"/>
        </w:rPr>
        <w:t xml:space="preserve"> </w:t>
      </w:r>
      <w:r w:rsidR="00FC4866" w:rsidRPr="00930E34">
        <w:rPr>
          <w:szCs w:val="24"/>
          <w:lang w:val="pt-BR"/>
        </w:rPr>
        <w:t xml:space="preserve">O nível de acesso do supervisor pode modificar e criar métodos e relatórios, modificar configurações de instrumentos, assinar e aprovar protocolos, métodos e relatórios para sua </w:t>
      </w:r>
      <w:r w:rsidR="002A2E6D" w:rsidRPr="00930E34">
        <w:rPr>
          <w:szCs w:val="24"/>
          <w:lang w:val="pt-BR"/>
        </w:rPr>
        <w:t>utilização etc.</w:t>
      </w:r>
    </w:p>
    <w:p w14:paraId="25E5D910" w14:textId="060BC4EF" w:rsidR="00FC4866" w:rsidRPr="00930E34" w:rsidRDefault="00750240" w:rsidP="00995906">
      <w:pPr>
        <w:autoSpaceDE w:val="0"/>
        <w:autoSpaceDN w:val="0"/>
        <w:adjustRightInd w:val="0"/>
        <w:spacing w:before="0"/>
        <w:rPr>
          <w:szCs w:val="24"/>
          <w:lang w:val="pt-BR"/>
        </w:rPr>
      </w:pPr>
      <w:r>
        <w:rPr>
          <w:szCs w:val="24"/>
          <w:lang w:val="pt-BR"/>
        </w:rPr>
        <w:t>5</w:t>
      </w:r>
      <w:r w:rsidR="00F10B27" w:rsidRPr="00930E34">
        <w:rPr>
          <w:szCs w:val="24"/>
          <w:lang w:val="pt-BR"/>
        </w:rPr>
        <w:t>.6.9.2</w:t>
      </w:r>
      <w:r w:rsidR="001A7223" w:rsidRPr="00930E34">
        <w:rPr>
          <w:szCs w:val="24"/>
          <w:lang w:val="pt-BR"/>
        </w:rPr>
        <w:t>.</w:t>
      </w:r>
      <w:r w:rsidR="00F10B27" w:rsidRPr="00930E34">
        <w:rPr>
          <w:szCs w:val="24"/>
          <w:lang w:val="pt-BR"/>
        </w:rPr>
        <w:t>2.</w:t>
      </w:r>
      <w:r w:rsidR="001A7223" w:rsidRPr="00930E34">
        <w:rPr>
          <w:szCs w:val="24"/>
          <w:lang w:val="pt-BR"/>
        </w:rPr>
        <w:t xml:space="preserve"> </w:t>
      </w:r>
      <w:r w:rsidR="00FC4866" w:rsidRPr="00930E34">
        <w:rPr>
          <w:szCs w:val="24"/>
          <w:lang w:val="pt-BR"/>
        </w:rPr>
        <w:t>O supervisor pode ser responsável pela revisão da trilha de auditoria. Um supervisor não pode ter acesso ao gerenciamento de conta, configuração de trilha de auditoria e exclusão ou modificação de dados e não deve ter permissão para executar o processo com o acesso do supervisor.</w:t>
      </w:r>
    </w:p>
    <w:p w14:paraId="7DC4FBB2" w14:textId="5C1B5050" w:rsidR="00FC4866" w:rsidRPr="00930E34" w:rsidRDefault="00750240" w:rsidP="003C5DA5">
      <w:pPr>
        <w:autoSpaceDE w:val="0"/>
        <w:autoSpaceDN w:val="0"/>
        <w:adjustRightInd w:val="0"/>
        <w:spacing w:after="240"/>
        <w:rPr>
          <w:szCs w:val="24"/>
          <w:lang w:val="pt-BR"/>
        </w:rPr>
      </w:pPr>
      <w:r>
        <w:rPr>
          <w:szCs w:val="24"/>
          <w:lang w:val="pt-BR"/>
        </w:rPr>
        <w:t>5</w:t>
      </w:r>
      <w:r w:rsidR="00FC4866" w:rsidRPr="00930E34">
        <w:rPr>
          <w:szCs w:val="24"/>
          <w:lang w:val="pt-BR"/>
        </w:rPr>
        <w:t>.</w:t>
      </w:r>
      <w:r w:rsidR="001B5656" w:rsidRPr="00930E34">
        <w:rPr>
          <w:szCs w:val="24"/>
          <w:lang w:val="pt-BR"/>
        </w:rPr>
        <w:t>6.9.3</w:t>
      </w:r>
      <w:r w:rsidR="001A7223" w:rsidRPr="00930E34">
        <w:rPr>
          <w:szCs w:val="24"/>
          <w:lang w:val="pt-BR"/>
        </w:rPr>
        <w:t>.</w:t>
      </w:r>
      <w:r w:rsidR="00FC4866" w:rsidRPr="00930E34">
        <w:rPr>
          <w:szCs w:val="24"/>
          <w:lang w:val="pt-BR"/>
        </w:rPr>
        <w:t xml:space="preserve"> Usuário</w:t>
      </w:r>
    </w:p>
    <w:p w14:paraId="08F8E769" w14:textId="50651780" w:rsidR="00FC4866" w:rsidRPr="00930E34" w:rsidRDefault="00750240" w:rsidP="00995906">
      <w:pPr>
        <w:autoSpaceDE w:val="0"/>
        <w:autoSpaceDN w:val="0"/>
        <w:adjustRightInd w:val="0"/>
        <w:spacing w:before="0"/>
        <w:rPr>
          <w:szCs w:val="24"/>
          <w:lang w:val="pt-BR"/>
        </w:rPr>
      </w:pPr>
      <w:r>
        <w:rPr>
          <w:szCs w:val="24"/>
          <w:lang w:val="pt-BR"/>
        </w:rPr>
        <w:t>5</w:t>
      </w:r>
      <w:r w:rsidR="00F10B27" w:rsidRPr="00930E34">
        <w:rPr>
          <w:szCs w:val="24"/>
          <w:lang w:val="pt-BR"/>
        </w:rPr>
        <w:t>.6.9.3.1.</w:t>
      </w:r>
      <w:r w:rsidR="001A7223" w:rsidRPr="00930E34">
        <w:rPr>
          <w:szCs w:val="24"/>
          <w:lang w:val="pt-BR"/>
        </w:rPr>
        <w:t xml:space="preserve"> </w:t>
      </w:r>
      <w:r w:rsidR="00FC4866" w:rsidRPr="00930E34">
        <w:rPr>
          <w:szCs w:val="24"/>
          <w:lang w:val="pt-BR"/>
        </w:rPr>
        <w:t>O nível de acesso do usuário permite a utilização do equipamento ou sistema para executar um processo. Ex. análise de amostras, embalagem, rotulagem e impressão.</w:t>
      </w:r>
    </w:p>
    <w:p w14:paraId="528CA736" w14:textId="249F6BBD" w:rsidR="00FC4866" w:rsidRPr="00930E34" w:rsidRDefault="00750240" w:rsidP="00995906">
      <w:pPr>
        <w:autoSpaceDE w:val="0"/>
        <w:autoSpaceDN w:val="0"/>
        <w:adjustRightInd w:val="0"/>
        <w:spacing w:before="0"/>
        <w:rPr>
          <w:szCs w:val="24"/>
          <w:lang w:val="pt-BR"/>
        </w:rPr>
      </w:pPr>
      <w:r>
        <w:rPr>
          <w:szCs w:val="24"/>
          <w:lang w:val="pt-BR"/>
        </w:rPr>
        <w:t>5</w:t>
      </w:r>
      <w:r w:rsidR="00F10B27" w:rsidRPr="00930E34">
        <w:rPr>
          <w:szCs w:val="24"/>
          <w:lang w:val="pt-BR"/>
        </w:rPr>
        <w:t>.6.9.3.2.</w:t>
      </w:r>
      <w:r w:rsidR="001A7223" w:rsidRPr="00930E34">
        <w:rPr>
          <w:szCs w:val="24"/>
          <w:lang w:val="pt-BR"/>
        </w:rPr>
        <w:t xml:space="preserve"> </w:t>
      </w:r>
      <w:r w:rsidR="00FC4866" w:rsidRPr="00930E34">
        <w:rPr>
          <w:szCs w:val="24"/>
          <w:lang w:val="pt-BR"/>
        </w:rPr>
        <w:t>Um usuário não pode ter acesso ao gerenciamento de conta, configuração de trilha de auditoria e exclusão ou modificação de dados. Caso necessite de acesso para modificar alguns dados, esta atividade deve ser documentada e verificada. Os usuários podem ter acesso somente leitura para a trilha de auditoria.</w:t>
      </w:r>
    </w:p>
    <w:p w14:paraId="78F7A00D" w14:textId="5DA480B9" w:rsidR="00FC4866" w:rsidRPr="00930E34" w:rsidRDefault="00750240" w:rsidP="003C5DA5">
      <w:pPr>
        <w:autoSpaceDE w:val="0"/>
        <w:autoSpaceDN w:val="0"/>
        <w:adjustRightInd w:val="0"/>
        <w:spacing w:after="240"/>
        <w:rPr>
          <w:szCs w:val="24"/>
          <w:lang w:val="pt-BR"/>
        </w:rPr>
      </w:pPr>
      <w:r>
        <w:rPr>
          <w:szCs w:val="24"/>
          <w:lang w:val="pt-BR"/>
        </w:rPr>
        <w:t>5</w:t>
      </w:r>
      <w:r w:rsidR="00FC4866" w:rsidRPr="00930E34">
        <w:rPr>
          <w:szCs w:val="24"/>
          <w:lang w:val="pt-BR"/>
        </w:rPr>
        <w:t>.</w:t>
      </w:r>
      <w:r w:rsidR="001B5656" w:rsidRPr="00930E34">
        <w:rPr>
          <w:szCs w:val="24"/>
          <w:lang w:val="pt-BR"/>
        </w:rPr>
        <w:t>6.9.4.</w:t>
      </w:r>
      <w:r w:rsidR="00FC4866" w:rsidRPr="00930E34">
        <w:rPr>
          <w:szCs w:val="24"/>
          <w:lang w:val="pt-BR"/>
        </w:rPr>
        <w:t xml:space="preserve"> Usuários específicos</w:t>
      </w:r>
    </w:p>
    <w:p w14:paraId="618D4EA3" w14:textId="78DEB2AA" w:rsidR="004C70D3" w:rsidRPr="00930E34" w:rsidRDefault="00750240" w:rsidP="004C70D3">
      <w:pPr>
        <w:shd w:val="clear" w:color="auto" w:fill="FFFFFF"/>
        <w:spacing w:before="0"/>
        <w:jc w:val="left"/>
        <w:rPr>
          <w:szCs w:val="24"/>
          <w:lang w:val="pt-BR"/>
        </w:rPr>
      </w:pPr>
      <w:r>
        <w:rPr>
          <w:szCs w:val="24"/>
          <w:lang w:val="pt-BR"/>
        </w:rPr>
        <w:lastRenderedPageBreak/>
        <w:t>5</w:t>
      </w:r>
      <w:r w:rsidR="00E928F4" w:rsidRPr="00930E34">
        <w:rPr>
          <w:szCs w:val="24"/>
          <w:lang w:val="pt-BR"/>
        </w:rPr>
        <w:t xml:space="preserve">.6.9.4.1. </w:t>
      </w:r>
      <w:r w:rsidR="004C70D3" w:rsidRPr="00930E34">
        <w:rPr>
          <w:szCs w:val="24"/>
          <w:lang w:val="pt-BR"/>
        </w:rPr>
        <w:t>Contas de acesso temporário podem ser criadas como parte das atividades de</w:t>
      </w:r>
      <w:r w:rsidR="00E928F4" w:rsidRPr="00930E34">
        <w:rPr>
          <w:szCs w:val="24"/>
          <w:lang w:val="pt-BR"/>
        </w:rPr>
        <w:t xml:space="preserve"> </w:t>
      </w:r>
      <w:r w:rsidR="004C70D3" w:rsidRPr="00930E34">
        <w:rPr>
          <w:szCs w:val="24"/>
          <w:lang w:val="pt-BR"/>
        </w:rPr>
        <w:t>qualificação/validação, nesses casos, as contas temporárias devem ser desativadas antes da liberação do sistema para uso.</w:t>
      </w:r>
    </w:p>
    <w:p w14:paraId="4EC3FFF8" w14:textId="4ADE77B4" w:rsidR="00FC4866" w:rsidRPr="00930E34" w:rsidRDefault="00750240" w:rsidP="00FC4866">
      <w:pPr>
        <w:autoSpaceDE w:val="0"/>
        <w:autoSpaceDN w:val="0"/>
        <w:adjustRightInd w:val="0"/>
        <w:spacing w:after="240"/>
        <w:rPr>
          <w:szCs w:val="24"/>
          <w:lang w:val="pt-BR"/>
        </w:rPr>
      </w:pPr>
      <w:r>
        <w:rPr>
          <w:szCs w:val="24"/>
          <w:lang w:val="pt-BR"/>
        </w:rPr>
        <w:t>5</w:t>
      </w:r>
      <w:r w:rsidR="00F10B27" w:rsidRPr="00930E34">
        <w:rPr>
          <w:szCs w:val="24"/>
          <w:lang w:val="pt-BR"/>
        </w:rPr>
        <w:t>.6.9.4</w:t>
      </w:r>
      <w:r w:rsidR="001A7223" w:rsidRPr="00930E34">
        <w:rPr>
          <w:szCs w:val="24"/>
          <w:lang w:val="pt-BR"/>
        </w:rPr>
        <w:t>.</w:t>
      </w:r>
      <w:r w:rsidR="00E928F4" w:rsidRPr="00930E34">
        <w:rPr>
          <w:szCs w:val="24"/>
          <w:lang w:val="pt-BR"/>
        </w:rPr>
        <w:t>2</w:t>
      </w:r>
      <w:r w:rsidR="001A7223" w:rsidRPr="00930E34">
        <w:rPr>
          <w:szCs w:val="24"/>
          <w:lang w:val="pt-BR"/>
        </w:rPr>
        <w:t xml:space="preserve">. </w:t>
      </w:r>
      <w:r w:rsidR="00FC4866" w:rsidRPr="00930E34">
        <w:rPr>
          <w:szCs w:val="24"/>
          <w:lang w:val="pt-BR"/>
        </w:rPr>
        <w:t>Podem ser atribuídos níveis adicionais para cobrir funções como manutenção, engenharia e fornecedores.</w:t>
      </w:r>
    </w:p>
    <w:p w14:paraId="503FA0A3" w14:textId="3020EDB8" w:rsidR="00FC4866" w:rsidRPr="00930E34" w:rsidRDefault="00750240" w:rsidP="003C5DA5">
      <w:pPr>
        <w:autoSpaceDE w:val="0"/>
        <w:autoSpaceDN w:val="0"/>
        <w:adjustRightInd w:val="0"/>
        <w:spacing w:after="240"/>
        <w:rPr>
          <w:szCs w:val="24"/>
          <w:lang w:val="pt-BR"/>
        </w:rPr>
      </w:pPr>
      <w:r>
        <w:rPr>
          <w:szCs w:val="24"/>
          <w:lang w:val="pt-BR"/>
        </w:rPr>
        <w:t>5</w:t>
      </w:r>
      <w:r w:rsidR="00FC4866" w:rsidRPr="00930E34">
        <w:rPr>
          <w:szCs w:val="24"/>
          <w:lang w:val="pt-BR"/>
        </w:rPr>
        <w:t>.</w:t>
      </w:r>
      <w:r w:rsidR="001B5656" w:rsidRPr="00930E34">
        <w:rPr>
          <w:szCs w:val="24"/>
          <w:lang w:val="pt-BR"/>
        </w:rPr>
        <w:t>6.9.</w:t>
      </w:r>
      <w:r w:rsidR="00F10B27" w:rsidRPr="00930E34">
        <w:rPr>
          <w:szCs w:val="24"/>
          <w:lang w:val="pt-BR"/>
        </w:rPr>
        <w:t>4.</w:t>
      </w:r>
      <w:r w:rsidR="00E928F4" w:rsidRPr="00930E34">
        <w:rPr>
          <w:szCs w:val="24"/>
          <w:lang w:val="pt-BR"/>
        </w:rPr>
        <w:t>2</w:t>
      </w:r>
      <w:r w:rsidR="00F10B27" w:rsidRPr="00930E34">
        <w:rPr>
          <w:szCs w:val="24"/>
          <w:lang w:val="pt-BR"/>
        </w:rPr>
        <w:t>.1</w:t>
      </w:r>
      <w:r w:rsidR="001A7223" w:rsidRPr="00930E34">
        <w:rPr>
          <w:szCs w:val="24"/>
          <w:lang w:val="pt-BR"/>
        </w:rPr>
        <w:t>.</w:t>
      </w:r>
      <w:r w:rsidR="00FC4866" w:rsidRPr="00930E34">
        <w:rPr>
          <w:szCs w:val="24"/>
          <w:lang w:val="pt-BR"/>
        </w:rPr>
        <w:t xml:space="preserve"> Usuários de manutenção</w:t>
      </w:r>
    </w:p>
    <w:p w14:paraId="34027B5C" w14:textId="656C33D7" w:rsidR="00FC4866" w:rsidRPr="00930E34" w:rsidRDefault="00750240" w:rsidP="008400AD">
      <w:pPr>
        <w:autoSpaceDE w:val="0"/>
        <w:autoSpaceDN w:val="0"/>
        <w:adjustRightInd w:val="0"/>
        <w:spacing w:before="0"/>
        <w:rPr>
          <w:szCs w:val="24"/>
          <w:lang w:val="pt-BR"/>
        </w:rPr>
      </w:pPr>
      <w:r>
        <w:rPr>
          <w:szCs w:val="24"/>
          <w:lang w:val="pt-BR"/>
        </w:rPr>
        <w:t>5</w:t>
      </w:r>
      <w:r w:rsidR="00213E8D" w:rsidRPr="00930E34">
        <w:rPr>
          <w:szCs w:val="24"/>
          <w:lang w:val="pt-BR"/>
        </w:rPr>
        <w:t>.6.9.4.</w:t>
      </w:r>
      <w:r w:rsidR="00E928F4" w:rsidRPr="00930E34">
        <w:rPr>
          <w:szCs w:val="24"/>
          <w:lang w:val="pt-BR"/>
        </w:rPr>
        <w:t>2</w:t>
      </w:r>
      <w:r w:rsidR="00213E8D" w:rsidRPr="00930E34">
        <w:rPr>
          <w:szCs w:val="24"/>
          <w:lang w:val="pt-BR"/>
        </w:rPr>
        <w:t>.</w:t>
      </w:r>
      <w:r w:rsidR="00EA315C" w:rsidRPr="00930E34">
        <w:rPr>
          <w:szCs w:val="24"/>
          <w:lang w:val="pt-BR"/>
        </w:rPr>
        <w:t>1</w:t>
      </w:r>
      <w:r w:rsidR="00213E8D" w:rsidRPr="00930E34">
        <w:rPr>
          <w:szCs w:val="24"/>
          <w:lang w:val="pt-BR"/>
        </w:rPr>
        <w:t>.</w:t>
      </w:r>
      <w:r w:rsidR="00EA315C" w:rsidRPr="00930E34">
        <w:rPr>
          <w:szCs w:val="24"/>
          <w:lang w:val="pt-BR"/>
        </w:rPr>
        <w:t>1.</w:t>
      </w:r>
      <w:r w:rsidR="001A7223" w:rsidRPr="00930E34">
        <w:rPr>
          <w:szCs w:val="24"/>
          <w:lang w:val="pt-BR"/>
        </w:rPr>
        <w:t xml:space="preserve"> </w:t>
      </w:r>
      <w:r w:rsidR="00FC4866" w:rsidRPr="00930E34">
        <w:rPr>
          <w:szCs w:val="24"/>
          <w:lang w:val="pt-BR"/>
        </w:rPr>
        <w:t>Para usuários de manutenção, o perfil específico pode ser definido. Alguns instrumentos precisam de usuários de manutenção para executar a calibração, substituição de peças e testar o sistema computadorizado após o reparo.</w:t>
      </w:r>
    </w:p>
    <w:p w14:paraId="5E4352B5" w14:textId="0A9693C6" w:rsidR="008400AD" w:rsidRPr="00930E34" w:rsidRDefault="008400AD" w:rsidP="008400AD">
      <w:pPr>
        <w:autoSpaceDE w:val="0"/>
        <w:autoSpaceDN w:val="0"/>
        <w:adjustRightInd w:val="0"/>
        <w:spacing w:before="0"/>
        <w:rPr>
          <w:szCs w:val="24"/>
          <w:lang w:val="pt-BR"/>
        </w:rPr>
      </w:pPr>
    </w:p>
    <w:p w14:paraId="57C8E53C" w14:textId="3BBCCD12" w:rsidR="00FC4866" w:rsidRPr="00930E34" w:rsidRDefault="00750240" w:rsidP="008400AD">
      <w:pPr>
        <w:autoSpaceDE w:val="0"/>
        <w:autoSpaceDN w:val="0"/>
        <w:adjustRightInd w:val="0"/>
        <w:spacing w:before="0"/>
        <w:rPr>
          <w:szCs w:val="24"/>
          <w:lang w:val="pt-BR"/>
        </w:rPr>
      </w:pPr>
      <w:r>
        <w:rPr>
          <w:szCs w:val="24"/>
          <w:lang w:val="pt-BR"/>
        </w:rPr>
        <w:t>5</w:t>
      </w:r>
      <w:r w:rsidR="00213E8D" w:rsidRPr="00930E34">
        <w:rPr>
          <w:szCs w:val="24"/>
          <w:lang w:val="pt-BR"/>
        </w:rPr>
        <w:t>.6.9.4.</w:t>
      </w:r>
      <w:r w:rsidR="00E928F4" w:rsidRPr="00930E34">
        <w:rPr>
          <w:szCs w:val="24"/>
          <w:lang w:val="pt-BR"/>
        </w:rPr>
        <w:t>2</w:t>
      </w:r>
      <w:r w:rsidR="00213E8D" w:rsidRPr="00930E34">
        <w:rPr>
          <w:szCs w:val="24"/>
          <w:lang w:val="pt-BR"/>
        </w:rPr>
        <w:t>.</w:t>
      </w:r>
      <w:r w:rsidR="00EA315C" w:rsidRPr="00930E34">
        <w:rPr>
          <w:szCs w:val="24"/>
          <w:lang w:val="pt-BR"/>
        </w:rPr>
        <w:t>1</w:t>
      </w:r>
      <w:r w:rsidR="00213E8D" w:rsidRPr="00930E34">
        <w:rPr>
          <w:szCs w:val="24"/>
          <w:lang w:val="pt-BR"/>
        </w:rPr>
        <w:t>.</w:t>
      </w:r>
      <w:r w:rsidR="00EA315C" w:rsidRPr="00930E34">
        <w:rPr>
          <w:szCs w:val="24"/>
          <w:lang w:val="pt-BR"/>
        </w:rPr>
        <w:t>2.</w:t>
      </w:r>
      <w:r w:rsidR="00213E8D" w:rsidRPr="00930E34">
        <w:rPr>
          <w:szCs w:val="24"/>
          <w:lang w:val="pt-BR"/>
        </w:rPr>
        <w:t xml:space="preserve"> </w:t>
      </w:r>
      <w:r w:rsidR="00FC4866" w:rsidRPr="00930E34">
        <w:rPr>
          <w:szCs w:val="24"/>
          <w:lang w:val="pt-BR"/>
        </w:rPr>
        <w:t>As ações de manutenção exigem, por vezes, direitos de administrador no sistema. Se estes direitos forem necessários, isso deve estar descrito no procedimento e o treinamento adequado deve ser dado para explicar o impacto destes direitos sobre o sistema.</w:t>
      </w:r>
    </w:p>
    <w:p w14:paraId="510F15D3" w14:textId="03AB7292" w:rsidR="008400AD" w:rsidRPr="00930E34" w:rsidRDefault="008400AD" w:rsidP="008400AD">
      <w:pPr>
        <w:autoSpaceDE w:val="0"/>
        <w:autoSpaceDN w:val="0"/>
        <w:adjustRightInd w:val="0"/>
        <w:spacing w:before="0"/>
        <w:rPr>
          <w:sz w:val="20"/>
          <w:lang w:val="pt-BR"/>
        </w:rPr>
      </w:pPr>
    </w:p>
    <w:p w14:paraId="4AC51020" w14:textId="7995A023" w:rsidR="00FC4866" w:rsidRPr="00930E34" w:rsidRDefault="00750240" w:rsidP="008400AD">
      <w:pPr>
        <w:autoSpaceDE w:val="0"/>
        <w:autoSpaceDN w:val="0"/>
        <w:adjustRightInd w:val="0"/>
        <w:spacing w:before="0"/>
        <w:rPr>
          <w:szCs w:val="24"/>
          <w:lang w:val="pt-BR"/>
        </w:rPr>
      </w:pPr>
      <w:r>
        <w:rPr>
          <w:szCs w:val="24"/>
          <w:lang w:val="pt-BR"/>
        </w:rPr>
        <w:t>5</w:t>
      </w:r>
      <w:r w:rsidR="00213E8D" w:rsidRPr="00930E34">
        <w:rPr>
          <w:szCs w:val="24"/>
          <w:lang w:val="pt-BR"/>
        </w:rPr>
        <w:t>.6.9.4.</w:t>
      </w:r>
      <w:r w:rsidR="00812E92" w:rsidRPr="00930E34">
        <w:rPr>
          <w:szCs w:val="24"/>
          <w:lang w:val="pt-BR"/>
        </w:rPr>
        <w:t>2</w:t>
      </w:r>
      <w:r w:rsidR="00213E8D" w:rsidRPr="00930E34">
        <w:rPr>
          <w:szCs w:val="24"/>
          <w:lang w:val="pt-BR"/>
        </w:rPr>
        <w:t>.</w:t>
      </w:r>
      <w:r w:rsidR="00EA315C" w:rsidRPr="00930E34">
        <w:rPr>
          <w:szCs w:val="24"/>
          <w:lang w:val="pt-BR"/>
        </w:rPr>
        <w:t>1</w:t>
      </w:r>
      <w:r w:rsidR="00213E8D" w:rsidRPr="00930E34">
        <w:rPr>
          <w:szCs w:val="24"/>
          <w:lang w:val="pt-BR"/>
        </w:rPr>
        <w:t>.</w:t>
      </w:r>
      <w:r w:rsidR="00EA315C" w:rsidRPr="00930E34">
        <w:rPr>
          <w:szCs w:val="24"/>
          <w:lang w:val="pt-BR"/>
        </w:rPr>
        <w:t>3.</w:t>
      </w:r>
      <w:r w:rsidR="00213E8D" w:rsidRPr="00930E34">
        <w:rPr>
          <w:szCs w:val="24"/>
          <w:lang w:val="pt-BR"/>
        </w:rPr>
        <w:t xml:space="preserve"> </w:t>
      </w:r>
      <w:r w:rsidR="00FC4866" w:rsidRPr="00930E34">
        <w:rPr>
          <w:szCs w:val="24"/>
          <w:lang w:val="pt-BR"/>
        </w:rPr>
        <w:t>Se uma conta genérica for usada para manutenção, o nome do usuário e o período exato de tempo utilizado deve ser documentado</w:t>
      </w:r>
      <w:r w:rsidR="00DC0358" w:rsidRPr="00930E34">
        <w:rPr>
          <w:szCs w:val="24"/>
          <w:lang w:val="pt-BR"/>
        </w:rPr>
        <w:t xml:space="preserve"> no </w:t>
      </w:r>
      <w:r w:rsidR="00DC0358" w:rsidRPr="00930E34">
        <w:rPr>
          <w:i/>
          <w:szCs w:val="24"/>
          <w:lang w:val="pt-BR"/>
        </w:rPr>
        <w:t>logbook</w:t>
      </w:r>
      <w:r w:rsidR="00DC0358" w:rsidRPr="00930E34">
        <w:rPr>
          <w:szCs w:val="24"/>
          <w:lang w:val="pt-BR"/>
        </w:rPr>
        <w:t xml:space="preserve"> do equipamento.</w:t>
      </w:r>
    </w:p>
    <w:p w14:paraId="0508789D" w14:textId="73CA4D40" w:rsidR="00FC4866" w:rsidRPr="00930E34" w:rsidRDefault="00750240" w:rsidP="003C5DA5">
      <w:pPr>
        <w:autoSpaceDE w:val="0"/>
        <w:autoSpaceDN w:val="0"/>
        <w:adjustRightInd w:val="0"/>
        <w:spacing w:after="240"/>
        <w:rPr>
          <w:szCs w:val="24"/>
          <w:lang w:val="pt-BR"/>
        </w:rPr>
      </w:pPr>
      <w:r>
        <w:rPr>
          <w:szCs w:val="24"/>
          <w:lang w:val="pt-BR"/>
        </w:rPr>
        <w:t>5</w:t>
      </w:r>
      <w:r w:rsidR="00213E8D" w:rsidRPr="00930E34">
        <w:rPr>
          <w:szCs w:val="24"/>
          <w:lang w:val="pt-BR"/>
        </w:rPr>
        <w:t>.6.9.4.</w:t>
      </w:r>
      <w:r w:rsidR="00812E92" w:rsidRPr="00930E34">
        <w:rPr>
          <w:szCs w:val="24"/>
          <w:lang w:val="pt-BR"/>
        </w:rPr>
        <w:t>2</w:t>
      </w:r>
      <w:r w:rsidR="00213E8D" w:rsidRPr="00930E34">
        <w:rPr>
          <w:szCs w:val="24"/>
          <w:lang w:val="pt-BR"/>
        </w:rPr>
        <w:t xml:space="preserve">.2. </w:t>
      </w:r>
      <w:r w:rsidR="00FC4866" w:rsidRPr="00930E34">
        <w:rPr>
          <w:szCs w:val="24"/>
          <w:lang w:val="pt-BR"/>
        </w:rPr>
        <w:t>Usuários do fornecedor</w:t>
      </w:r>
    </w:p>
    <w:p w14:paraId="3107E279" w14:textId="02F114F6" w:rsidR="00FC4866" w:rsidRPr="00930E34" w:rsidRDefault="00750240" w:rsidP="008400AD">
      <w:pPr>
        <w:autoSpaceDE w:val="0"/>
        <w:autoSpaceDN w:val="0"/>
        <w:adjustRightInd w:val="0"/>
        <w:spacing w:before="0"/>
        <w:rPr>
          <w:szCs w:val="24"/>
          <w:lang w:val="pt-BR"/>
        </w:rPr>
      </w:pPr>
      <w:r>
        <w:rPr>
          <w:szCs w:val="24"/>
          <w:lang w:val="pt-BR"/>
        </w:rPr>
        <w:t>5</w:t>
      </w:r>
      <w:r w:rsidR="00213E8D" w:rsidRPr="00930E34">
        <w:rPr>
          <w:szCs w:val="24"/>
          <w:lang w:val="pt-BR"/>
        </w:rPr>
        <w:t>.6.9.4.</w:t>
      </w:r>
      <w:r w:rsidR="00812E92" w:rsidRPr="00930E34">
        <w:rPr>
          <w:szCs w:val="24"/>
          <w:lang w:val="pt-BR"/>
        </w:rPr>
        <w:t>2</w:t>
      </w:r>
      <w:r w:rsidR="00213E8D" w:rsidRPr="00930E34">
        <w:rPr>
          <w:szCs w:val="24"/>
          <w:lang w:val="pt-BR"/>
        </w:rPr>
        <w:t>.2.1.</w:t>
      </w:r>
      <w:r w:rsidR="001A7223" w:rsidRPr="00930E34">
        <w:rPr>
          <w:szCs w:val="24"/>
          <w:lang w:val="pt-BR"/>
        </w:rPr>
        <w:t xml:space="preserve"> </w:t>
      </w:r>
      <w:r w:rsidR="00FC4866" w:rsidRPr="00930E34">
        <w:rPr>
          <w:szCs w:val="24"/>
          <w:lang w:val="pt-BR"/>
        </w:rPr>
        <w:t xml:space="preserve">Para suportar atividades periódicas como manutenção e qualificação, um nível de acesso </w:t>
      </w:r>
      <w:r w:rsidR="009412FF" w:rsidRPr="00930E34">
        <w:rPr>
          <w:szCs w:val="24"/>
          <w:lang w:val="pt-BR"/>
        </w:rPr>
        <w:t xml:space="preserve">individual </w:t>
      </w:r>
      <w:r w:rsidR="00FC4866" w:rsidRPr="00930E34">
        <w:rPr>
          <w:szCs w:val="24"/>
          <w:lang w:val="pt-BR"/>
        </w:rPr>
        <w:t xml:space="preserve">ao usuário fornecedor pode ser configurado. Os fornecedores devem ter acesso ao equipamento ou ao </w:t>
      </w:r>
      <w:r w:rsidR="00FC4866" w:rsidRPr="00930E34">
        <w:rPr>
          <w:i/>
          <w:szCs w:val="24"/>
          <w:lang w:val="pt-BR"/>
        </w:rPr>
        <w:t>software</w:t>
      </w:r>
      <w:r w:rsidR="00FC4866" w:rsidRPr="00930E34">
        <w:rPr>
          <w:szCs w:val="24"/>
          <w:lang w:val="pt-BR"/>
        </w:rPr>
        <w:t>.</w:t>
      </w:r>
      <w:r w:rsidR="009412FF" w:rsidRPr="00930E34">
        <w:rPr>
          <w:szCs w:val="24"/>
          <w:lang w:val="pt-BR"/>
        </w:rPr>
        <w:t xml:space="preserve"> Se uma conta genérica for usada para manutenção, o nome do usuário e o período exato de tempo utilizado deve ser documentado no </w:t>
      </w:r>
      <w:r w:rsidR="009412FF" w:rsidRPr="00930E34">
        <w:rPr>
          <w:i/>
          <w:szCs w:val="24"/>
          <w:lang w:val="pt-BR"/>
        </w:rPr>
        <w:t>logbook</w:t>
      </w:r>
      <w:r w:rsidR="009412FF" w:rsidRPr="00930E34">
        <w:rPr>
          <w:szCs w:val="24"/>
          <w:lang w:val="pt-BR"/>
        </w:rPr>
        <w:t xml:space="preserve"> do equipamento.</w:t>
      </w:r>
    </w:p>
    <w:p w14:paraId="168801B8" w14:textId="1D0FE59A" w:rsidR="008400AD" w:rsidRPr="00930E34" w:rsidRDefault="008400AD" w:rsidP="008400AD">
      <w:pPr>
        <w:autoSpaceDE w:val="0"/>
        <w:autoSpaceDN w:val="0"/>
        <w:adjustRightInd w:val="0"/>
        <w:spacing w:before="0"/>
        <w:rPr>
          <w:sz w:val="20"/>
          <w:lang w:val="pt-BR"/>
        </w:rPr>
      </w:pPr>
    </w:p>
    <w:p w14:paraId="7AB6A770" w14:textId="5879776C" w:rsidR="00FC4866" w:rsidRPr="00930E34" w:rsidRDefault="00F77639" w:rsidP="00D66002">
      <w:pPr>
        <w:autoSpaceDE w:val="0"/>
        <w:autoSpaceDN w:val="0"/>
        <w:adjustRightInd w:val="0"/>
        <w:spacing w:before="0"/>
        <w:ind w:left="851"/>
        <w:rPr>
          <w:szCs w:val="24"/>
          <w:lang w:val="pt-BR"/>
        </w:rPr>
      </w:pPr>
      <w:r w:rsidRPr="00930E34">
        <w:rPr>
          <w:b/>
          <w:iCs/>
          <w:noProof/>
          <w:szCs w:val="24"/>
          <w:lang w:val="pt-BR"/>
        </w:rPr>
        <w:drawing>
          <wp:anchor distT="0" distB="0" distL="114300" distR="114300" simplePos="0" relativeHeight="251668480" behindDoc="0" locked="0" layoutInCell="1" allowOverlap="1" wp14:anchorId="1A45C8FB" wp14:editId="6E646365">
            <wp:simplePos x="0" y="0"/>
            <wp:positionH relativeFrom="margin">
              <wp:posOffset>86360</wp:posOffset>
            </wp:positionH>
            <wp:positionV relativeFrom="paragraph">
              <wp:posOffset>64770</wp:posOffset>
            </wp:positionV>
            <wp:extent cx="316230" cy="316230"/>
            <wp:effectExtent l="0" t="0" r="7620" b="7620"/>
            <wp:wrapSquare wrapText="bothSides"/>
            <wp:docPr id="17" name="Gráfico 17"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6230" cy="316230"/>
                    </a:xfrm>
                    <a:prstGeom prst="rect">
                      <a:avLst/>
                    </a:prstGeom>
                  </pic:spPr>
                </pic:pic>
              </a:graphicData>
            </a:graphic>
            <wp14:sizeRelH relativeFrom="margin">
              <wp14:pctWidth>0</wp14:pctWidth>
            </wp14:sizeRelH>
            <wp14:sizeRelV relativeFrom="margin">
              <wp14:pctHeight>0</wp14:pctHeight>
            </wp14:sizeRelV>
          </wp:anchor>
        </w:drawing>
      </w:r>
      <w:r w:rsidR="00AB4398">
        <w:rPr>
          <w:szCs w:val="24"/>
          <w:lang w:val="pt-BR"/>
        </w:rPr>
        <w:t>5</w:t>
      </w:r>
      <w:r w:rsidR="00213E8D" w:rsidRPr="00930E34">
        <w:rPr>
          <w:szCs w:val="24"/>
          <w:lang w:val="pt-BR"/>
        </w:rPr>
        <w:t>.6.9.4.</w:t>
      </w:r>
      <w:r w:rsidR="00812E92" w:rsidRPr="00930E34">
        <w:rPr>
          <w:szCs w:val="24"/>
          <w:lang w:val="pt-BR"/>
        </w:rPr>
        <w:t>2</w:t>
      </w:r>
      <w:r w:rsidR="00213E8D" w:rsidRPr="00930E34">
        <w:rPr>
          <w:szCs w:val="24"/>
          <w:lang w:val="pt-BR"/>
        </w:rPr>
        <w:t>.2.2.</w:t>
      </w:r>
      <w:r w:rsidR="001A7223" w:rsidRPr="00930E34">
        <w:rPr>
          <w:szCs w:val="24"/>
          <w:lang w:val="pt-BR"/>
        </w:rPr>
        <w:t xml:space="preserve"> </w:t>
      </w:r>
      <w:r w:rsidR="00344EC4" w:rsidRPr="00930E34">
        <w:rPr>
          <w:szCs w:val="24"/>
          <w:lang w:val="pt-BR"/>
        </w:rPr>
        <w:t>Todo o processo de intervenção remo</w:t>
      </w:r>
      <w:r w:rsidR="003D7189" w:rsidRPr="00930E34">
        <w:rPr>
          <w:szCs w:val="24"/>
          <w:lang w:val="pt-BR"/>
        </w:rPr>
        <w:t>t</w:t>
      </w:r>
      <w:r w:rsidR="00344EC4" w:rsidRPr="00930E34">
        <w:rPr>
          <w:szCs w:val="24"/>
          <w:lang w:val="pt-BR"/>
        </w:rPr>
        <w:t>a deve estar descrito em análise de risco realizada durante a aquisição de um equipamento.</w:t>
      </w:r>
      <w:r w:rsidR="003E522B" w:rsidRPr="00930E34">
        <w:rPr>
          <w:szCs w:val="24"/>
          <w:lang w:val="pt-BR"/>
        </w:rPr>
        <w:t xml:space="preserve"> O </w:t>
      </w:r>
      <w:r w:rsidR="00344EC4" w:rsidRPr="00930E34">
        <w:rPr>
          <w:szCs w:val="24"/>
          <w:lang w:val="pt-BR"/>
        </w:rPr>
        <w:t xml:space="preserve">processo de acesso remoto para equipamentos standalone deverá estar descrito nos </w:t>
      </w:r>
      <w:r w:rsidR="000C27E2" w:rsidRPr="00930E34">
        <w:rPr>
          <w:szCs w:val="24"/>
          <w:lang w:val="pt-BR"/>
        </w:rPr>
        <w:t>procedimentos</w:t>
      </w:r>
      <w:r w:rsidR="00344EC4" w:rsidRPr="00930E34">
        <w:rPr>
          <w:szCs w:val="24"/>
          <w:lang w:val="pt-BR"/>
        </w:rPr>
        <w:t xml:space="preserve"> de administração dos sistemas</w:t>
      </w:r>
      <w:r w:rsidR="00E83665" w:rsidRPr="00930E34">
        <w:rPr>
          <w:szCs w:val="24"/>
          <w:lang w:val="pt-BR"/>
        </w:rPr>
        <w:t xml:space="preserve"> quando </w:t>
      </w:r>
      <w:r w:rsidR="00D92F94" w:rsidRPr="00930E34">
        <w:rPr>
          <w:szCs w:val="24"/>
          <w:lang w:val="pt-BR"/>
        </w:rPr>
        <w:t>aplicável</w:t>
      </w:r>
      <w:r w:rsidR="00E83665" w:rsidRPr="00930E34">
        <w:rPr>
          <w:szCs w:val="24"/>
          <w:lang w:val="pt-BR"/>
        </w:rPr>
        <w:t>.</w:t>
      </w:r>
      <w:r w:rsidR="003E522B" w:rsidRPr="00930E34">
        <w:rPr>
          <w:szCs w:val="24"/>
          <w:lang w:val="pt-BR"/>
        </w:rPr>
        <w:t xml:space="preserve"> </w:t>
      </w:r>
      <w:r w:rsidR="00E83665" w:rsidRPr="00930E34">
        <w:rPr>
          <w:szCs w:val="24"/>
          <w:lang w:val="pt-BR"/>
        </w:rPr>
        <w:t xml:space="preserve">O procedimento e aprovação de acesso externo (remoto) à rede </w:t>
      </w:r>
      <w:r w:rsidR="003E522B" w:rsidRPr="00930E34">
        <w:rPr>
          <w:szCs w:val="24"/>
          <w:lang w:val="pt-BR"/>
        </w:rPr>
        <w:t xml:space="preserve">deve seguir as políticas de </w:t>
      </w:r>
      <w:r w:rsidR="00FC08C6" w:rsidRPr="00930E34">
        <w:rPr>
          <w:szCs w:val="24"/>
          <w:lang w:val="pt-BR"/>
        </w:rPr>
        <w:t>TI</w:t>
      </w:r>
      <w:r w:rsidR="003E522B" w:rsidRPr="00930E34">
        <w:rPr>
          <w:szCs w:val="24"/>
          <w:lang w:val="pt-BR"/>
        </w:rPr>
        <w:t xml:space="preserve">. </w:t>
      </w:r>
      <w:r w:rsidR="00FC4866" w:rsidRPr="00930E34">
        <w:rPr>
          <w:szCs w:val="24"/>
          <w:lang w:val="pt-BR"/>
        </w:rPr>
        <w:t>O suporte remoto de parceiros externos</w:t>
      </w:r>
      <w:r w:rsidR="003E522B" w:rsidRPr="00930E34">
        <w:rPr>
          <w:szCs w:val="24"/>
          <w:lang w:val="pt-BR"/>
        </w:rPr>
        <w:t xml:space="preserve"> à rede</w:t>
      </w:r>
      <w:r w:rsidR="00FC4866" w:rsidRPr="00930E34">
        <w:rPr>
          <w:szCs w:val="24"/>
          <w:lang w:val="pt-BR"/>
        </w:rPr>
        <w:t xml:space="preserve"> deve ser identificado com uma conta externa criada pela área de </w:t>
      </w:r>
      <w:r w:rsidR="00FC08C6" w:rsidRPr="00930E34">
        <w:rPr>
          <w:szCs w:val="24"/>
          <w:lang w:val="pt-BR"/>
        </w:rPr>
        <w:t>TI</w:t>
      </w:r>
      <w:r w:rsidR="00FC4866" w:rsidRPr="00930E34">
        <w:rPr>
          <w:szCs w:val="24"/>
          <w:lang w:val="pt-BR"/>
        </w:rPr>
        <w:t xml:space="preserve"> para a empresa terceira. Essas contas devem ser claramente identificadas com pelo menos o nome da empresa e devem ser ativadas e desativadas antes e depois da intervenção.</w:t>
      </w:r>
    </w:p>
    <w:p w14:paraId="4C426B59" w14:textId="5B13AB35" w:rsidR="008400AD" w:rsidRPr="00930E34" w:rsidRDefault="008400AD" w:rsidP="008400AD">
      <w:pPr>
        <w:autoSpaceDE w:val="0"/>
        <w:autoSpaceDN w:val="0"/>
        <w:adjustRightInd w:val="0"/>
        <w:spacing w:before="0"/>
        <w:rPr>
          <w:szCs w:val="24"/>
          <w:lang w:val="pt-BR"/>
        </w:rPr>
      </w:pPr>
    </w:p>
    <w:p w14:paraId="603E9D50" w14:textId="35027259" w:rsidR="00477DAE" w:rsidRPr="00930E34" w:rsidRDefault="00AB4398" w:rsidP="00F577D0">
      <w:pPr>
        <w:autoSpaceDE w:val="0"/>
        <w:autoSpaceDN w:val="0"/>
        <w:adjustRightInd w:val="0"/>
        <w:spacing w:before="0"/>
        <w:rPr>
          <w:szCs w:val="24"/>
          <w:lang w:val="pt-BR"/>
        </w:rPr>
      </w:pPr>
      <w:r>
        <w:rPr>
          <w:szCs w:val="24"/>
          <w:lang w:val="pt-BR"/>
        </w:rPr>
        <w:t>5</w:t>
      </w:r>
      <w:r w:rsidR="00213E8D" w:rsidRPr="00930E34">
        <w:rPr>
          <w:szCs w:val="24"/>
          <w:lang w:val="pt-BR"/>
        </w:rPr>
        <w:t>.6.9.4.</w:t>
      </w:r>
      <w:r w:rsidR="00812E92" w:rsidRPr="00930E34">
        <w:rPr>
          <w:szCs w:val="24"/>
          <w:lang w:val="pt-BR"/>
        </w:rPr>
        <w:t>2</w:t>
      </w:r>
      <w:r w:rsidR="00213E8D" w:rsidRPr="00930E34">
        <w:rPr>
          <w:szCs w:val="24"/>
          <w:lang w:val="pt-BR"/>
        </w:rPr>
        <w:t>.2.</w:t>
      </w:r>
      <w:r w:rsidR="001A7223" w:rsidRPr="00930E34">
        <w:rPr>
          <w:szCs w:val="24"/>
          <w:lang w:val="pt-BR"/>
        </w:rPr>
        <w:t xml:space="preserve">3. </w:t>
      </w:r>
      <w:r w:rsidR="00FC4866" w:rsidRPr="00930E34">
        <w:rPr>
          <w:szCs w:val="24"/>
          <w:lang w:val="pt-BR"/>
        </w:rPr>
        <w:t>Se houver um problema na ativação / desativação, um acompanhamento dedicado e regular do uso dessas contas deve ser feito (atividades periódicas) pelo administrador do sistema.</w:t>
      </w:r>
    </w:p>
    <w:p w14:paraId="674D9C1E" w14:textId="1CF0778D" w:rsidR="00812E92" w:rsidRPr="00930E34" w:rsidRDefault="00812E92" w:rsidP="00245ACF">
      <w:pPr>
        <w:autoSpaceDE w:val="0"/>
        <w:autoSpaceDN w:val="0"/>
        <w:adjustRightInd w:val="0"/>
        <w:spacing w:before="0"/>
        <w:rPr>
          <w:sz w:val="20"/>
          <w:lang w:val="pt-BR"/>
        </w:rPr>
      </w:pPr>
    </w:p>
    <w:p w14:paraId="695F7DA9" w14:textId="4D7C8D51" w:rsidR="004C70D3" w:rsidRPr="00930E34" w:rsidRDefault="00F77639" w:rsidP="00D66002">
      <w:pPr>
        <w:autoSpaceDE w:val="0"/>
        <w:autoSpaceDN w:val="0"/>
        <w:adjustRightInd w:val="0"/>
        <w:spacing w:before="0"/>
        <w:ind w:left="851"/>
        <w:rPr>
          <w:szCs w:val="24"/>
          <w:lang w:val="pt-BR"/>
        </w:rPr>
      </w:pPr>
      <w:r w:rsidRPr="00930E34">
        <w:rPr>
          <w:b/>
          <w:iCs/>
          <w:noProof/>
          <w:szCs w:val="24"/>
          <w:lang w:val="pt-BR"/>
        </w:rPr>
        <w:drawing>
          <wp:anchor distT="0" distB="0" distL="114300" distR="114300" simplePos="0" relativeHeight="251666432" behindDoc="0" locked="0" layoutInCell="1" allowOverlap="1" wp14:anchorId="047C2BB1" wp14:editId="11065B91">
            <wp:simplePos x="0" y="0"/>
            <wp:positionH relativeFrom="margin">
              <wp:posOffset>67927</wp:posOffset>
            </wp:positionH>
            <wp:positionV relativeFrom="paragraph">
              <wp:posOffset>119235</wp:posOffset>
            </wp:positionV>
            <wp:extent cx="316230" cy="316230"/>
            <wp:effectExtent l="0" t="0" r="7620" b="7620"/>
            <wp:wrapSquare wrapText="bothSides"/>
            <wp:docPr id="11" name="Gráfico 11"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6230" cy="316230"/>
                    </a:xfrm>
                    <a:prstGeom prst="rect">
                      <a:avLst/>
                    </a:prstGeom>
                  </pic:spPr>
                </pic:pic>
              </a:graphicData>
            </a:graphic>
            <wp14:sizeRelH relativeFrom="margin">
              <wp14:pctWidth>0</wp14:pctWidth>
            </wp14:sizeRelH>
            <wp14:sizeRelV relativeFrom="margin">
              <wp14:pctHeight>0</wp14:pctHeight>
            </wp14:sizeRelV>
          </wp:anchor>
        </w:drawing>
      </w:r>
      <w:r w:rsidR="00AB4398">
        <w:rPr>
          <w:szCs w:val="24"/>
          <w:lang w:val="pt-BR"/>
        </w:rPr>
        <w:t>5</w:t>
      </w:r>
      <w:r w:rsidR="00812E92" w:rsidRPr="00930E34">
        <w:rPr>
          <w:szCs w:val="24"/>
          <w:lang w:val="pt-BR"/>
        </w:rPr>
        <w:t xml:space="preserve">.6.9.4.2.2.4. </w:t>
      </w:r>
      <w:r w:rsidR="004C70D3" w:rsidRPr="00930E34">
        <w:rPr>
          <w:szCs w:val="24"/>
          <w:lang w:val="pt-BR"/>
        </w:rPr>
        <w:t xml:space="preserve">Todas as contas padrão, incluindo contas de fornecedores e senhas, devem ser desativadas sempre que possível, e uma conta de fornecedor interno deve ser criada. A rastreabilidade das atividades do fornecedor (para contas internas de fornecedores e contas padrão de fornecedores que não podem ser desativadas) deve </w:t>
      </w:r>
      <w:r w:rsidR="004C70D3" w:rsidRPr="00930E34">
        <w:rPr>
          <w:szCs w:val="24"/>
          <w:lang w:val="pt-BR"/>
        </w:rPr>
        <w:lastRenderedPageBreak/>
        <w:t>ser documentada para identificar quem (nome da empresa e técnico) realizou a atividade e quando.</w:t>
      </w:r>
    </w:p>
    <w:p w14:paraId="6D1568B9" w14:textId="27FB5099" w:rsidR="004C70D3" w:rsidRPr="00930E34" w:rsidRDefault="00AB4398" w:rsidP="004C70D3">
      <w:pPr>
        <w:pStyle w:val="Corpodetexto"/>
        <w:rPr>
          <w:szCs w:val="24"/>
          <w:lang w:val="pt-BR"/>
        </w:rPr>
      </w:pPr>
      <w:r>
        <w:rPr>
          <w:szCs w:val="24"/>
          <w:lang w:val="pt-BR"/>
        </w:rPr>
        <w:t>5</w:t>
      </w:r>
      <w:r w:rsidR="00812E92" w:rsidRPr="00930E34">
        <w:rPr>
          <w:szCs w:val="24"/>
          <w:lang w:val="pt-BR"/>
        </w:rPr>
        <w:t xml:space="preserve">.6.9.4.2.2.5. </w:t>
      </w:r>
      <w:r w:rsidR="004C70D3" w:rsidRPr="00930E34">
        <w:rPr>
          <w:szCs w:val="24"/>
          <w:lang w:val="pt-BR"/>
        </w:rPr>
        <w:t>Em situações em que as contas padrão de fornecedores e contas de acesso externo não podem ser desativadas, as tarefas realizadas com essas contas devem ser revistas como parte da revisão da trilha de auditoria.</w:t>
      </w:r>
    </w:p>
    <w:p w14:paraId="41DE34D0" w14:textId="44C5B37F" w:rsidR="00F577D0" w:rsidRPr="00930E34" w:rsidRDefault="00F577D0" w:rsidP="00F91C90">
      <w:pPr>
        <w:pStyle w:val="Corpodetexto"/>
        <w:spacing w:before="0"/>
        <w:rPr>
          <w:szCs w:val="24"/>
          <w:lang w:val="pt-BR"/>
        </w:rPr>
      </w:pPr>
    </w:p>
    <w:p w14:paraId="1554973A" w14:textId="645BA3AA" w:rsidR="00FC4866" w:rsidRPr="00930E34" w:rsidRDefault="00AB4398" w:rsidP="00F91C90">
      <w:pPr>
        <w:pStyle w:val="Ttulo2"/>
        <w:numPr>
          <w:ilvl w:val="0"/>
          <w:numId w:val="0"/>
        </w:numPr>
        <w:spacing w:before="0"/>
        <w:ind w:left="2016" w:hanging="2016"/>
        <w:rPr>
          <w:b w:val="0"/>
          <w:bCs/>
          <w:sz w:val="24"/>
          <w:szCs w:val="24"/>
          <w:lang w:val="pt-BR"/>
        </w:rPr>
      </w:pPr>
      <w:bookmarkStart w:id="28" w:name="_Toc90367897"/>
      <w:bookmarkStart w:id="29" w:name="_Toc90368459"/>
      <w:bookmarkStart w:id="30" w:name="_Toc163233252"/>
      <w:r>
        <w:rPr>
          <w:b w:val="0"/>
          <w:bCs/>
          <w:sz w:val="24"/>
          <w:szCs w:val="24"/>
          <w:lang w:val="pt-BR"/>
        </w:rPr>
        <w:t>5</w:t>
      </w:r>
      <w:r w:rsidR="00FC4866" w:rsidRPr="00930E34">
        <w:rPr>
          <w:b w:val="0"/>
          <w:bCs/>
          <w:sz w:val="24"/>
          <w:szCs w:val="24"/>
          <w:lang w:val="pt-BR"/>
        </w:rPr>
        <w:t>.</w:t>
      </w:r>
      <w:r w:rsidR="001B5656" w:rsidRPr="00930E34">
        <w:rPr>
          <w:b w:val="0"/>
          <w:bCs/>
          <w:sz w:val="24"/>
          <w:szCs w:val="24"/>
          <w:lang w:val="pt-BR"/>
        </w:rPr>
        <w:t>7</w:t>
      </w:r>
      <w:r w:rsidR="00FC4866" w:rsidRPr="00930E34">
        <w:rPr>
          <w:b w:val="0"/>
          <w:bCs/>
          <w:sz w:val="24"/>
          <w:szCs w:val="24"/>
          <w:lang w:val="pt-BR"/>
        </w:rPr>
        <w:t xml:space="preserve"> Gerenciamento de Segurança</w:t>
      </w:r>
      <w:bookmarkEnd w:id="28"/>
      <w:bookmarkEnd w:id="29"/>
      <w:bookmarkEnd w:id="30"/>
    </w:p>
    <w:p w14:paraId="356EBC03" w14:textId="77777777" w:rsidR="00477DAE" w:rsidRPr="00930E34" w:rsidRDefault="00477DAE" w:rsidP="00F91C90">
      <w:pPr>
        <w:autoSpaceDE w:val="0"/>
        <w:autoSpaceDN w:val="0"/>
        <w:adjustRightInd w:val="0"/>
        <w:spacing w:before="0"/>
        <w:rPr>
          <w:szCs w:val="24"/>
          <w:lang w:val="pt-BR"/>
        </w:rPr>
      </w:pPr>
    </w:p>
    <w:p w14:paraId="693A51D4" w14:textId="3B2FC449" w:rsidR="00FC4866" w:rsidRPr="00930E34" w:rsidRDefault="00AB4398" w:rsidP="008400AD">
      <w:pPr>
        <w:autoSpaceDE w:val="0"/>
        <w:autoSpaceDN w:val="0"/>
        <w:adjustRightInd w:val="0"/>
        <w:spacing w:before="0"/>
        <w:rPr>
          <w:szCs w:val="24"/>
          <w:lang w:val="pt-BR"/>
        </w:rPr>
      </w:pPr>
      <w:r>
        <w:rPr>
          <w:szCs w:val="24"/>
          <w:lang w:val="pt-BR"/>
        </w:rPr>
        <w:t>5</w:t>
      </w:r>
      <w:r w:rsidR="001A7223" w:rsidRPr="00930E34">
        <w:rPr>
          <w:szCs w:val="24"/>
          <w:lang w:val="pt-BR"/>
        </w:rPr>
        <w:t>.</w:t>
      </w:r>
      <w:r w:rsidR="001B5656" w:rsidRPr="00930E34">
        <w:rPr>
          <w:szCs w:val="24"/>
          <w:lang w:val="pt-BR"/>
        </w:rPr>
        <w:t>7</w:t>
      </w:r>
      <w:r w:rsidR="001A7223" w:rsidRPr="00930E34">
        <w:rPr>
          <w:szCs w:val="24"/>
          <w:lang w:val="pt-BR"/>
        </w:rPr>
        <w:t xml:space="preserve">.1. </w:t>
      </w:r>
      <w:r w:rsidR="00FC4866" w:rsidRPr="00930E34">
        <w:rPr>
          <w:szCs w:val="24"/>
          <w:lang w:val="pt-BR"/>
        </w:rPr>
        <w:t>Os sistemas e dados computadorizados devem ser adequadamente protegidos contra perdas, danos ou alterações não autorizadas ou acidentais.</w:t>
      </w:r>
    </w:p>
    <w:p w14:paraId="7D620FF9" w14:textId="2CF64F0E" w:rsidR="008400AD" w:rsidRPr="00930E34" w:rsidRDefault="008400AD" w:rsidP="00F31344">
      <w:pPr>
        <w:autoSpaceDE w:val="0"/>
        <w:autoSpaceDN w:val="0"/>
        <w:adjustRightInd w:val="0"/>
        <w:spacing w:before="0"/>
        <w:rPr>
          <w:szCs w:val="24"/>
          <w:lang w:val="pt-BR"/>
        </w:rPr>
      </w:pPr>
    </w:p>
    <w:p w14:paraId="7B164AE2" w14:textId="7282A601" w:rsidR="008400AD" w:rsidRPr="00930E34" w:rsidRDefault="00AB4398" w:rsidP="008400AD">
      <w:pPr>
        <w:autoSpaceDE w:val="0"/>
        <w:autoSpaceDN w:val="0"/>
        <w:adjustRightInd w:val="0"/>
        <w:spacing w:before="0"/>
        <w:rPr>
          <w:szCs w:val="24"/>
          <w:lang w:val="pt-BR"/>
        </w:rPr>
      </w:pPr>
      <w:r>
        <w:rPr>
          <w:szCs w:val="24"/>
          <w:lang w:val="pt-BR"/>
        </w:rPr>
        <w:t>5</w:t>
      </w:r>
      <w:r w:rsidR="001A7223" w:rsidRPr="00930E34">
        <w:rPr>
          <w:szCs w:val="24"/>
          <w:lang w:val="pt-BR"/>
        </w:rPr>
        <w:t>.</w:t>
      </w:r>
      <w:r w:rsidR="001B5656" w:rsidRPr="00930E34">
        <w:rPr>
          <w:szCs w:val="24"/>
          <w:lang w:val="pt-BR"/>
        </w:rPr>
        <w:t>7</w:t>
      </w:r>
      <w:r w:rsidR="001A7223" w:rsidRPr="00930E34">
        <w:rPr>
          <w:szCs w:val="24"/>
          <w:lang w:val="pt-BR"/>
        </w:rPr>
        <w:t xml:space="preserve">.2. </w:t>
      </w:r>
      <w:r w:rsidR="00FC4866" w:rsidRPr="00930E34">
        <w:rPr>
          <w:szCs w:val="24"/>
          <w:lang w:val="pt-BR"/>
        </w:rPr>
        <w:t xml:space="preserve">Os procedimentos para gerenciar o acesso seguro (incluindo a descrição do perfil dos usuários), adição e remoção de privilégios para usuários autorizados (por </w:t>
      </w:r>
      <w:r w:rsidR="00492491" w:rsidRPr="00930E34">
        <w:rPr>
          <w:i/>
          <w:szCs w:val="24"/>
          <w:lang w:val="pt-BR"/>
        </w:rPr>
        <w:t>Trilha de Auditoria</w:t>
      </w:r>
      <w:r w:rsidR="00FC4866" w:rsidRPr="00930E34">
        <w:rPr>
          <w:szCs w:val="24"/>
          <w:lang w:val="pt-BR"/>
        </w:rPr>
        <w:t xml:space="preserve">), gerenciamento de vírus, gerenciamento de senha, gerenciamento de patches e medidas de segurança física devem ser estabelecidos antes que o sistema seja aprovado para </w:t>
      </w:r>
      <w:r w:rsidR="00492491" w:rsidRPr="00930E34">
        <w:rPr>
          <w:szCs w:val="24"/>
          <w:lang w:val="pt-BR"/>
        </w:rPr>
        <w:t>uso.</w:t>
      </w:r>
    </w:p>
    <w:p w14:paraId="72002551" w14:textId="77777777" w:rsidR="00492491" w:rsidRPr="00930E34" w:rsidRDefault="00492491" w:rsidP="00492491">
      <w:pPr>
        <w:pStyle w:val="Corpodetexto"/>
        <w:rPr>
          <w:szCs w:val="24"/>
          <w:lang w:val="pt-BR"/>
        </w:rPr>
      </w:pPr>
    </w:p>
    <w:p w14:paraId="2143A9E7" w14:textId="1A172BC5" w:rsidR="00FC4866" w:rsidRPr="00930E34" w:rsidRDefault="00AB4398" w:rsidP="008400AD">
      <w:pPr>
        <w:autoSpaceDE w:val="0"/>
        <w:autoSpaceDN w:val="0"/>
        <w:adjustRightInd w:val="0"/>
        <w:spacing w:before="0"/>
        <w:rPr>
          <w:szCs w:val="24"/>
          <w:lang w:val="pt-BR"/>
        </w:rPr>
      </w:pPr>
      <w:r>
        <w:rPr>
          <w:szCs w:val="24"/>
          <w:lang w:val="pt-BR"/>
        </w:rPr>
        <w:t>5</w:t>
      </w:r>
      <w:r w:rsidR="001A7223" w:rsidRPr="00930E34">
        <w:rPr>
          <w:szCs w:val="24"/>
          <w:lang w:val="pt-BR"/>
        </w:rPr>
        <w:t>.</w:t>
      </w:r>
      <w:r w:rsidR="001B5656" w:rsidRPr="00930E34">
        <w:rPr>
          <w:szCs w:val="24"/>
          <w:lang w:val="pt-BR"/>
        </w:rPr>
        <w:t>7</w:t>
      </w:r>
      <w:r w:rsidR="001A7223" w:rsidRPr="00930E34">
        <w:rPr>
          <w:szCs w:val="24"/>
          <w:lang w:val="pt-BR"/>
        </w:rPr>
        <w:t xml:space="preserve">.3. </w:t>
      </w:r>
      <w:r w:rsidR="00FC4866" w:rsidRPr="00930E34">
        <w:rPr>
          <w:szCs w:val="24"/>
          <w:lang w:val="pt-BR"/>
        </w:rPr>
        <w:t>Um procedimento automatizado de captura de dados ou impressoras anexadas a equipamentos, tais como balanças, devem ser implementados antes que o sistema seja aprovado para uso.</w:t>
      </w:r>
    </w:p>
    <w:p w14:paraId="3BD9C8AD" w14:textId="77777777" w:rsidR="008400AD" w:rsidRPr="00930E34" w:rsidRDefault="008400AD" w:rsidP="008400AD">
      <w:pPr>
        <w:autoSpaceDE w:val="0"/>
        <w:autoSpaceDN w:val="0"/>
        <w:adjustRightInd w:val="0"/>
        <w:spacing w:before="0"/>
        <w:rPr>
          <w:szCs w:val="24"/>
          <w:lang w:val="pt-BR"/>
        </w:rPr>
      </w:pPr>
    </w:p>
    <w:p w14:paraId="2CF472CF" w14:textId="6B887B9F" w:rsidR="00FC4866" w:rsidRPr="00930E34" w:rsidRDefault="00AB4398" w:rsidP="008400AD">
      <w:pPr>
        <w:autoSpaceDE w:val="0"/>
        <w:autoSpaceDN w:val="0"/>
        <w:adjustRightInd w:val="0"/>
        <w:spacing w:before="0"/>
        <w:rPr>
          <w:szCs w:val="24"/>
          <w:lang w:val="pt-BR"/>
        </w:rPr>
      </w:pPr>
      <w:r>
        <w:rPr>
          <w:szCs w:val="24"/>
          <w:lang w:val="pt-BR"/>
        </w:rPr>
        <w:t>5</w:t>
      </w:r>
      <w:r w:rsidR="001A7223" w:rsidRPr="00930E34">
        <w:rPr>
          <w:szCs w:val="24"/>
          <w:lang w:val="pt-BR"/>
        </w:rPr>
        <w:t>.</w:t>
      </w:r>
      <w:r w:rsidR="001B5656" w:rsidRPr="00930E34">
        <w:rPr>
          <w:szCs w:val="24"/>
          <w:lang w:val="pt-BR"/>
        </w:rPr>
        <w:t>7</w:t>
      </w:r>
      <w:r w:rsidR="001A7223" w:rsidRPr="00930E34">
        <w:rPr>
          <w:szCs w:val="24"/>
          <w:lang w:val="pt-BR"/>
        </w:rPr>
        <w:t xml:space="preserve">.4. </w:t>
      </w:r>
      <w:r w:rsidR="00FC4866" w:rsidRPr="00930E34">
        <w:rPr>
          <w:szCs w:val="24"/>
          <w:lang w:val="pt-BR"/>
        </w:rPr>
        <w:t>É permitido o acesso a dados brutos para a equipe que realizará as atividades de verificação de dados. Os dados brutos devem ser acessados, mas qualquer alteração ou modificação deve ser rastreada ou restrita, mantendo o histórico de dados brutos e suportados por procedimentos locais necessários:</w:t>
      </w:r>
    </w:p>
    <w:p w14:paraId="38E5407F" w14:textId="5FA6EC21" w:rsidR="008400AD" w:rsidRPr="00930E34" w:rsidRDefault="008400AD" w:rsidP="008400AD">
      <w:pPr>
        <w:autoSpaceDE w:val="0"/>
        <w:autoSpaceDN w:val="0"/>
        <w:adjustRightInd w:val="0"/>
        <w:spacing w:before="0"/>
        <w:rPr>
          <w:szCs w:val="24"/>
          <w:lang w:val="pt-BR"/>
        </w:rPr>
      </w:pPr>
    </w:p>
    <w:p w14:paraId="4DE8250C" w14:textId="610D9B3E" w:rsidR="00FC4866" w:rsidRPr="00930E34" w:rsidRDefault="00AB4398" w:rsidP="008400AD">
      <w:pPr>
        <w:autoSpaceDE w:val="0"/>
        <w:autoSpaceDN w:val="0"/>
        <w:adjustRightInd w:val="0"/>
        <w:spacing w:before="0"/>
        <w:rPr>
          <w:szCs w:val="24"/>
          <w:lang w:val="pt-BR"/>
        </w:rPr>
      </w:pPr>
      <w:r>
        <w:rPr>
          <w:szCs w:val="24"/>
          <w:lang w:val="pt-BR"/>
        </w:rPr>
        <w:t>5</w:t>
      </w:r>
      <w:r w:rsidR="00213E8D" w:rsidRPr="00930E34">
        <w:rPr>
          <w:szCs w:val="24"/>
          <w:lang w:val="pt-BR"/>
        </w:rPr>
        <w:t>.7.4.</w:t>
      </w:r>
      <w:r w:rsidR="001A7223" w:rsidRPr="00930E34">
        <w:rPr>
          <w:szCs w:val="24"/>
          <w:lang w:val="pt-BR"/>
        </w:rPr>
        <w:t>1.</w:t>
      </w:r>
      <w:r w:rsidR="00FC4866" w:rsidRPr="00930E34">
        <w:rPr>
          <w:szCs w:val="24"/>
          <w:lang w:val="pt-BR"/>
        </w:rPr>
        <w:t xml:space="preserve"> Seguir os procedimentos de gerenciamento de perdas para desautorizar eletronicamente tokens perdidos, roubados, faltantes ou potencialmente comprometidos, e outros dispositivos que carregam ou geram código de identificação ou informações de senha e emitir substituições temporárias ou permanentes usando controles adequados e rigorosos.</w:t>
      </w:r>
    </w:p>
    <w:p w14:paraId="5DE22030" w14:textId="77777777" w:rsidR="008400AD" w:rsidRPr="00930E34" w:rsidRDefault="008400AD" w:rsidP="008400AD">
      <w:pPr>
        <w:autoSpaceDE w:val="0"/>
        <w:autoSpaceDN w:val="0"/>
        <w:adjustRightInd w:val="0"/>
        <w:spacing w:before="0"/>
        <w:rPr>
          <w:sz w:val="20"/>
          <w:lang w:val="pt-BR"/>
        </w:rPr>
      </w:pPr>
    </w:p>
    <w:p w14:paraId="46F9C1AE" w14:textId="21F16D8F" w:rsidR="00FC4866" w:rsidRPr="00930E34" w:rsidRDefault="00AB4398" w:rsidP="00245ACF">
      <w:pPr>
        <w:autoSpaceDE w:val="0"/>
        <w:autoSpaceDN w:val="0"/>
        <w:adjustRightInd w:val="0"/>
        <w:spacing w:before="0"/>
        <w:rPr>
          <w:szCs w:val="24"/>
          <w:lang w:val="pt-BR"/>
        </w:rPr>
      </w:pPr>
      <w:r>
        <w:rPr>
          <w:szCs w:val="24"/>
          <w:lang w:val="pt-BR"/>
        </w:rPr>
        <w:t>5</w:t>
      </w:r>
      <w:r w:rsidR="00213E8D" w:rsidRPr="00930E34">
        <w:rPr>
          <w:szCs w:val="24"/>
          <w:lang w:val="pt-BR"/>
        </w:rPr>
        <w:t>.7.4.</w:t>
      </w:r>
      <w:r w:rsidR="001A7223" w:rsidRPr="00930E34">
        <w:rPr>
          <w:szCs w:val="24"/>
          <w:lang w:val="pt-BR"/>
        </w:rPr>
        <w:t>2.</w:t>
      </w:r>
      <w:r w:rsidR="00FC4866" w:rsidRPr="00930E34">
        <w:rPr>
          <w:szCs w:val="24"/>
          <w:lang w:val="pt-BR"/>
        </w:rPr>
        <w:t xml:space="preserve"> Se possível, as tentativas não autorizadas de acesso a sistemas informatizados devem ser registradas na Trilha de Auditoria e informadas ao administrador para investigação. Procedimentos para rever a trilha Auditoria periodicamente procurando tentativas não autorizadas devem ser implementadas. Durante </w:t>
      </w:r>
      <w:r w:rsidR="0072316D" w:rsidRPr="00930E34">
        <w:rPr>
          <w:szCs w:val="24"/>
          <w:lang w:val="pt-BR"/>
        </w:rPr>
        <w:t>a trilha de auditoria</w:t>
      </w:r>
      <w:r w:rsidR="00FC4866" w:rsidRPr="00930E34">
        <w:rPr>
          <w:szCs w:val="24"/>
          <w:lang w:val="pt-BR"/>
        </w:rPr>
        <w:t>, recomenda-se confirmar que o perfil do usuário esteja corretamente configurado para a solicitação de conta relacionada.</w:t>
      </w:r>
    </w:p>
    <w:p w14:paraId="76880DCB" w14:textId="77777777" w:rsidR="008400AD" w:rsidRPr="00930E34" w:rsidRDefault="008400AD" w:rsidP="008400AD">
      <w:pPr>
        <w:autoSpaceDE w:val="0"/>
        <w:autoSpaceDN w:val="0"/>
        <w:adjustRightInd w:val="0"/>
        <w:spacing w:before="0"/>
        <w:rPr>
          <w:szCs w:val="24"/>
          <w:lang w:val="pt-BR"/>
        </w:rPr>
      </w:pPr>
    </w:p>
    <w:p w14:paraId="5C861FED" w14:textId="42254E98" w:rsidR="00FC4866" w:rsidRPr="00930E34" w:rsidRDefault="00AB4398" w:rsidP="008400AD">
      <w:pPr>
        <w:autoSpaceDE w:val="0"/>
        <w:autoSpaceDN w:val="0"/>
        <w:adjustRightInd w:val="0"/>
        <w:spacing w:before="0"/>
        <w:rPr>
          <w:szCs w:val="24"/>
          <w:lang w:val="pt-BR"/>
        </w:rPr>
      </w:pPr>
      <w:r>
        <w:rPr>
          <w:szCs w:val="24"/>
          <w:lang w:val="pt-BR"/>
        </w:rPr>
        <w:t>5</w:t>
      </w:r>
      <w:r w:rsidR="00213E8D" w:rsidRPr="00930E34">
        <w:rPr>
          <w:szCs w:val="24"/>
          <w:lang w:val="pt-BR"/>
        </w:rPr>
        <w:t>.7.4.</w:t>
      </w:r>
      <w:r w:rsidR="001A7223" w:rsidRPr="00930E34">
        <w:rPr>
          <w:szCs w:val="24"/>
          <w:lang w:val="pt-BR"/>
        </w:rPr>
        <w:t>3.</w:t>
      </w:r>
      <w:r w:rsidR="00FC4866" w:rsidRPr="00930E34">
        <w:rPr>
          <w:szCs w:val="24"/>
          <w:lang w:val="pt-BR"/>
        </w:rPr>
        <w:t xml:space="preserve"> Testes iniciais e periódicos de dispositivos, como tokens ou cartões, que carregam ou geram códigos de identificação ou informações de senha para garantir que eles funcionam corretamente e não tenham sido alterados de forma não autorizada.</w:t>
      </w:r>
    </w:p>
    <w:p w14:paraId="2083B89E" w14:textId="5FC271D1" w:rsidR="008400AD" w:rsidRPr="00930E34" w:rsidRDefault="008400AD" w:rsidP="008400AD">
      <w:pPr>
        <w:autoSpaceDE w:val="0"/>
        <w:autoSpaceDN w:val="0"/>
        <w:adjustRightInd w:val="0"/>
        <w:spacing w:before="0"/>
        <w:rPr>
          <w:szCs w:val="24"/>
          <w:lang w:val="pt-BR"/>
        </w:rPr>
      </w:pPr>
    </w:p>
    <w:p w14:paraId="4F949AED" w14:textId="77777777" w:rsidR="00115527" w:rsidRPr="00930E34" w:rsidRDefault="00115527" w:rsidP="008400AD">
      <w:pPr>
        <w:autoSpaceDE w:val="0"/>
        <w:autoSpaceDN w:val="0"/>
        <w:adjustRightInd w:val="0"/>
        <w:spacing w:before="0"/>
        <w:rPr>
          <w:szCs w:val="24"/>
          <w:lang w:val="pt-BR"/>
        </w:rPr>
      </w:pPr>
    </w:p>
    <w:p w14:paraId="467DE070" w14:textId="6A206AA4" w:rsidR="00FC4866" w:rsidRPr="00930E34" w:rsidRDefault="00AB4398" w:rsidP="008400AD">
      <w:pPr>
        <w:autoSpaceDE w:val="0"/>
        <w:autoSpaceDN w:val="0"/>
        <w:adjustRightInd w:val="0"/>
        <w:spacing w:before="0"/>
        <w:rPr>
          <w:szCs w:val="24"/>
          <w:lang w:val="pt-BR"/>
        </w:rPr>
      </w:pPr>
      <w:r>
        <w:rPr>
          <w:szCs w:val="24"/>
          <w:lang w:val="pt-BR"/>
        </w:rPr>
        <w:lastRenderedPageBreak/>
        <w:t>5</w:t>
      </w:r>
      <w:r w:rsidR="00213E8D" w:rsidRPr="00930E34">
        <w:rPr>
          <w:szCs w:val="24"/>
          <w:lang w:val="pt-BR"/>
        </w:rPr>
        <w:t>.7.4.</w:t>
      </w:r>
      <w:r w:rsidR="001A7223" w:rsidRPr="00930E34">
        <w:rPr>
          <w:szCs w:val="24"/>
          <w:lang w:val="pt-BR"/>
        </w:rPr>
        <w:t>5.</w:t>
      </w:r>
      <w:r w:rsidR="00FC4866" w:rsidRPr="00930E34">
        <w:rPr>
          <w:szCs w:val="24"/>
          <w:lang w:val="pt-BR"/>
        </w:rPr>
        <w:t xml:space="preserve"> Os procedimentos para gerenciar a criação, alteração e cancelamento de autorizações de acesso devem ser implementados e, quando possível, essas alterações devem ser registradas pelo aplicativo.</w:t>
      </w:r>
    </w:p>
    <w:p w14:paraId="43F1D933" w14:textId="77777777" w:rsidR="00115527" w:rsidRPr="00930E34" w:rsidRDefault="00115527" w:rsidP="008400AD">
      <w:pPr>
        <w:autoSpaceDE w:val="0"/>
        <w:autoSpaceDN w:val="0"/>
        <w:adjustRightInd w:val="0"/>
        <w:spacing w:before="0"/>
        <w:rPr>
          <w:szCs w:val="24"/>
          <w:lang w:val="pt-BR"/>
        </w:rPr>
      </w:pPr>
    </w:p>
    <w:p w14:paraId="410C1364" w14:textId="5F8CD70A" w:rsidR="00FC4866" w:rsidRPr="00930E34" w:rsidRDefault="00AB4398" w:rsidP="008400AD">
      <w:pPr>
        <w:autoSpaceDE w:val="0"/>
        <w:autoSpaceDN w:val="0"/>
        <w:adjustRightInd w:val="0"/>
        <w:spacing w:before="0"/>
        <w:rPr>
          <w:szCs w:val="24"/>
          <w:lang w:val="pt-BR"/>
        </w:rPr>
      </w:pPr>
      <w:r>
        <w:rPr>
          <w:szCs w:val="24"/>
          <w:lang w:val="pt-BR"/>
        </w:rPr>
        <w:t>5</w:t>
      </w:r>
      <w:r w:rsidR="00213E8D" w:rsidRPr="00930E34">
        <w:rPr>
          <w:szCs w:val="24"/>
          <w:lang w:val="pt-BR"/>
        </w:rPr>
        <w:t>.7.4.</w:t>
      </w:r>
      <w:r w:rsidR="001A7223" w:rsidRPr="00930E34">
        <w:rPr>
          <w:szCs w:val="24"/>
          <w:lang w:val="pt-BR"/>
        </w:rPr>
        <w:t>6.</w:t>
      </w:r>
      <w:r w:rsidR="00FC4866" w:rsidRPr="00930E34">
        <w:rPr>
          <w:szCs w:val="24"/>
          <w:lang w:val="pt-BR"/>
        </w:rPr>
        <w:t xml:space="preserve"> Os sistemas de gerenciamento de dados e documentos devem ser projetados para registrar a identidade de operadores que entram, mudam, confirmam ou excluem dados, incluindo data e hora.</w:t>
      </w:r>
    </w:p>
    <w:p w14:paraId="0750AA97" w14:textId="5AB7FA62" w:rsidR="008400AD" w:rsidRPr="00930E34" w:rsidRDefault="008400AD" w:rsidP="008400AD">
      <w:pPr>
        <w:autoSpaceDE w:val="0"/>
        <w:autoSpaceDN w:val="0"/>
        <w:adjustRightInd w:val="0"/>
        <w:spacing w:before="0"/>
        <w:rPr>
          <w:szCs w:val="24"/>
          <w:lang w:val="pt-BR"/>
        </w:rPr>
      </w:pPr>
    </w:p>
    <w:p w14:paraId="636ADE52" w14:textId="7B9003F8" w:rsidR="00033C90" w:rsidRPr="00930E34" w:rsidRDefault="00AB4398" w:rsidP="004038A3">
      <w:pPr>
        <w:autoSpaceDE w:val="0"/>
        <w:autoSpaceDN w:val="0"/>
        <w:adjustRightInd w:val="0"/>
        <w:spacing w:before="0"/>
        <w:rPr>
          <w:szCs w:val="24"/>
          <w:lang w:val="pt-BR"/>
        </w:rPr>
      </w:pPr>
      <w:r>
        <w:rPr>
          <w:szCs w:val="24"/>
          <w:lang w:val="pt-BR"/>
        </w:rPr>
        <w:t>5</w:t>
      </w:r>
      <w:r w:rsidR="001A7223" w:rsidRPr="00930E34">
        <w:rPr>
          <w:szCs w:val="24"/>
          <w:lang w:val="pt-BR"/>
        </w:rPr>
        <w:t>.</w:t>
      </w:r>
      <w:r w:rsidR="00E36CB8" w:rsidRPr="00930E34">
        <w:rPr>
          <w:szCs w:val="24"/>
          <w:lang w:val="pt-BR"/>
        </w:rPr>
        <w:t>7</w:t>
      </w:r>
      <w:r w:rsidR="001A7223" w:rsidRPr="00930E34">
        <w:rPr>
          <w:szCs w:val="24"/>
          <w:lang w:val="pt-BR"/>
        </w:rPr>
        <w:t>.</w:t>
      </w:r>
      <w:r w:rsidR="00213E8D" w:rsidRPr="00930E34">
        <w:rPr>
          <w:szCs w:val="24"/>
          <w:lang w:val="pt-BR"/>
        </w:rPr>
        <w:t>4</w:t>
      </w:r>
      <w:r w:rsidR="001A7223" w:rsidRPr="00930E34">
        <w:rPr>
          <w:szCs w:val="24"/>
          <w:lang w:val="pt-BR"/>
        </w:rPr>
        <w:t>.</w:t>
      </w:r>
      <w:r w:rsidR="00E36CB8" w:rsidRPr="00930E34">
        <w:rPr>
          <w:szCs w:val="24"/>
          <w:lang w:val="pt-BR"/>
        </w:rPr>
        <w:t>7</w:t>
      </w:r>
      <w:r w:rsidR="00213E8D" w:rsidRPr="00930E34">
        <w:rPr>
          <w:szCs w:val="24"/>
          <w:lang w:val="pt-BR"/>
        </w:rPr>
        <w:t>.</w:t>
      </w:r>
      <w:r w:rsidR="001A7223" w:rsidRPr="00930E34">
        <w:rPr>
          <w:szCs w:val="24"/>
          <w:lang w:val="pt-BR"/>
        </w:rPr>
        <w:t xml:space="preserve"> </w:t>
      </w:r>
      <w:r w:rsidR="00FC4866" w:rsidRPr="00930E34">
        <w:rPr>
          <w:szCs w:val="24"/>
          <w:lang w:val="pt-BR"/>
        </w:rPr>
        <w:t>O suporte de instalação (CD, DVD, documentação de instalação e configuração) deve ser armazenado em locais protegidos com acesso limitado e protegidos do fogo e da água.</w:t>
      </w:r>
    </w:p>
    <w:p w14:paraId="6BF9D1E8" w14:textId="3E461EA2" w:rsidR="00F91C90" w:rsidRPr="00930E34" w:rsidRDefault="00F91C90" w:rsidP="00F91C90">
      <w:pPr>
        <w:pStyle w:val="Corpodetexto"/>
        <w:spacing w:before="0"/>
        <w:rPr>
          <w:lang w:val="pt-BR"/>
        </w:rPr>
      </w:pPr>
      <w:r w:rsidRPr="00930E34">
        <w:rPr>
          <w:b/>
          <w:iCs/>
          <w:noProof/>
          <w:lang w:val="pt-BR"/>
        </w:rPr>
        <w:drawing>
          <wp:anchor distT="0" distB="0" distL="114300" distR="114300" simplePos="0" relativeHeight="251663360" behindDoc="0" locked="0" layoutInCell="1" allowOverlap="1" wp14:anchorId="39B30570" wp14:editId="5E9337E8">
            <wp:simplePos x="0" y="0"/>
            <wp:positionH relativeFrom="margin">
              <wp:posOffset>-36</wp:posOffset>
            </wp:positionH>
            <wp:positionV relativeFrom="paragraph">
              <wp:posOffset>95776</wp:posOffset>
            </wp:positionV>
            <wp:extent cx="316230" cy="316230"/>
            <wp:effectExtent l="0" t="0" r="7620" b="7620"/>
            <wp:wrapSquare wrapText="bothSides"/>
            <wp:docPr id="10" name="Gráfico 10" descr="Avis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Aviso com preenchiment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6230" cy="316230"/>
                    </a:xfrm>
                    <a:prstGeom prst="rect">
                      <a:avLst/>
                    </a:prstGeom>
                  </pic:spPr>
                </pic:pic>
              </a:graphicData>
            </a:graphic>
            <wp14:sizeRelH relativeFrom="margin">
              <wp14:pctWidth>0</wp14:pctWidth>
            </wp14:sizeRelH>
            <wp14:sizeRelV relativeFrom="margin">
              <wp14:pctHeight>0</wp14:pctHeight>
            </wp14:sizeRelV>
          </wp:anchor>
        </w:drawing>
      </w:r>
    </w:p>
    <w:p w14:paraId="64D0F60A" w14:textId="5E06C8B1" w:rsidR="00812E92" w:rsidRPr="00930E34" w:rsidRDefault="00AB4398" w:rsidP="00F91C90">
      <w:pPr>
        <w:pStyle w:val="Corpodetexto"/>
        <w:spacing w:before="0"/>
        <w:outlineLvl w:val="1"/>
        <w:rPr>
          <w:b/>
          <w:bCs/>
          <w:szCs w:val="24"/>
          <w:lang w:val="pt-BR"/>
        </w:rPr>
      </w:pPr>
      <w:bookmarkStart w:id="31" w:name="_Toc163233253"/>
      <w:r>
        <w:rPr>
          <w:bCs/>
          <w:szCs w:val="24"/>
          <w:lang w:val="pt-BR"/>
        </w:rPr>
        <w:t>5</w:t>
      </w:r>
      <w:r w:rsidR="00812E92" w:rsidRPr="00930E34">
        <w:rPr>
          <w:bCs/>
          <w:szCs w:val="24"/>
          <w:lang w:val="pt-BR"/>
        </w:rPr>
        <w:t>.8 Acesso ao gerenciamento de data e hora</w:t>
      </w:r>
      <w:bookmarkEnd w:id="31"/>
    </w:p>
    <w:p w14:paraId="3CF2FA7E" w14:textId="77777777" w:rsidR="00F91C90" w:rsidRPr="00930E34" w:rsidRDefault="00F91C90" w:rsidP="00F91C90">
      <w:pPr>
        <w:pStyle w:val="Corpodetexto"/>
        <w:spacing w:before="0"/>
        <w:rPr>
          <w:sz w:val="20"/>
          <w:lang w:val="pt-BR"/>
        </w:rPr>
      </w:pPr>
    </w:p>
    <w:p w14:paraId="2E8A1374" w14:textId="77777777" w:rsidR="00F91C90" w:rsidRPr="00930E34" w:rsidRDefault="00F91C90" w:rsidP="00F91C90">
      <w:pPr>
        <w:pStyle w:val="Corpodetexto"/>
        <w:spacing w:before="0"/>
        <w:rPr>
          <w:sz w:val="20"/>
          <w:lang w:val="pt-BR"/>
        </w:rPr>
      </w:pPr>
    </w:p>
    <w:p w14:paraId="50ED7BC6" w14:textId="7FE2A8DB" w:rsidR="00AC6697" w:rsidRPr="00930E34" w:rsidRDefault="00AB4398" w:rsidP="00F91C90">
      <w:pPr>
        <w:pStyle w:val="Corpodetexto"/>
        <w:spacing w:before="0"/>
        <w:rPr>
          <w:szCs w:val="24"/>
          <w:lang w:val="pt-BR"/>
        </w:rPr>
      </w:pPr>
      <w:r>
        <w:rPr>
          <w:szCs w:val="24"/>
          <w:lang w:val="pt-BR"/>
        </w:rPr>
        <w:t>5</w:t>
      </w:r>
      <w:r w:rsidR="00812E92" w:rsidRPr="00930E34">
        <w:rPr>
          <w:szCs w:val="24"/>
          <w:lang w:val="pt-BR"/>
        </w:rPr>
        <w:t xml:space="preserve">.8.1 </w:t>
      </w:r>
      <w:r w:rsidR="00AC6697" w:rsidRPr="00930E34">
        <w:rPr>
          <w:szCs w:val="24"/>
          <w:lang w:val="pt-BR"/>
        </w:rPr>
        <w:t>Para registrar eventos cronometrados corretamente, todos os sistemas devem ter relógios controlados/sincronizados adequadamente.</w:t>
      </w:r>
      <w:r w:rsidR="00812E92" w:rsidRPr="00930E34">
        <w:rPr>
          <w:szCs w:val="24"/>
          <w:lang w:val="pt-BR"/>
        </w:rPr>
        <w:t xml:space="preserve"> </w:t>
      </w:r>
      <w:r w:rsidR="00AC6697" w:rsidRPr="00930E34">
        <w:rPr>
          <w:szCs w:val="24"/>
          <w:lang w:val="pt-BR"/>
        </w:rPr>
        <w:t xml:space="preserve">Isso significa que </w:t>
      </w:r>
      <w:r w:rsidR="002A2E6D" w:rsidRPr="00930E34">
        <w:rPr>
          <w:szCs w:val="24"/>
          <w:lang w:val="pt-BR"/>
        </w:rPr>
        <w:t>os relógios do sistema devem</w:t>
      </w:r>
      <w:r w:rsidR="00AC6697" w:rsidRPr="00930E34">
        <w:rPr>
          <w:szCs w:val="24"/>
          <w:lang w:val="pt-BR"/>
        </w:rPr>
        <w:t xml:space="preserve"> ser </w:t>
      </w:r>
      <w:r w:rsidR="00D959E5" w:rsidRPr="00930E34">
        <w:rPr>
          <w:szCs w:val="24"/>
          <w:lang w:val="pt-BR"/>
        </w:rPr>
        <w:t>conectados</w:t>
      </w:r>
      <w:r w:rsidR="00AC6697" w:rsidRPr="00930E34">
        <w:rPr>
          <w:szCs w:val="24"/>
          <w:lang w:val="pt-BR"/>
        </w:rPr>
        <w:t xml:space="preserve"> a um servidor NTP qualificado. Se a sincronização não for possível, a data e hora deve ser</w:t>
      </w:r>
      <w:r w:rsidR="00812E92" w:rsidRPr="00930E34">
        <w:rPr>
          <w:szCs w:val="24"/>
          <w:lang w:val="pt-BR"/>
        </w:rPr>
        <w:t xml:space="preserve"> </w:t>
      </w:r>
      <w:r w:rsidR="00AC6697" w:rsidRPr="00930E34">
        <w:rPr>
          <w:szCs w:val="24"/>
          <w:lang w:val="pt-BR"/>
        </w:rPr>
        <w:t xml:space="preserve">verificada periodicamente e comparado com o relógio de referência (horas e minutos). Os relógios do sistema local devem ser configurados para o fuso horário correto, incluindo o horário de verão em um formato de data/hora inequívoco (quando possível é recomendado seguir o formato </w:t>
      </w:r>
      <w:r w:rsidR="00D959E5" w:rsidRPr="00930E34">
        <w:rPr>
          <w:szCs w:val="24"/>
          <w:lang w:val="pt-BR"/>
        </w:rPr>
        <w:t>DD</w:t>
      </w:r>
      <w:r w:rsidR="00AC6697" w:rsidRPr="00930E34">
        <w:rPr>
          <w:szCs w:val="24"/>
          <w:lang w:val="pt-BR"/>
        </w:rPr>
        <w:t>-MM-YYYY). Em geral, a diferença de tempo de até 5 minutos pode ser aceitável, sistemas de alto risco podem definir uma diferença de tempo aceitável mais curta. Uma diferença de tempo mais aceitável pode ser justificada com uma avaliação de risco. O ajuste manual do tempo no S</w:t>
      </w:r>
      <w:r w:rsidR="00025F20" w:rsidRPr="00930E34">
        <w:rPr>
          <w:szCs w:val="24"/>
          <w:lang w:val="pt-BR"/>
        </w:rPr>
        <w:t>C</w:t>
      </w:r>
      <w:r w:rsidR="00AC6697" w:rsidRPr="00930E34">
        <w:rPr>
          <w:szCs w:val="24"/>
          <w:lang w:val="pt-BR"/>
        </w:rPr>
        <w:t xml:space="preserve"> precisa ser registrado e justificado no </w:t>
      </w:r>
      <w:r w:rsidR="00C54E27" w:rsidRPr="00930E34">
        <w:rPr>
          <w:szCs w:val="24"/>
          <w:lang w:val="pt-BR"/>
        </w:rPr>
        <w:t>Logbook</w:t>
      </w:r>
      <w:r w:rsidR="00AC6697" w:rsidRPr="00930E34">
        <w:rPr>
          <w:szCs w:val="24"/>
          <w:lang w:val="pt-BR"/>
        </w:rPr>
        <w:t xml:space="preserve"> do S</w:t>
      </w:r>
      <w:r w:rsidR="00025F20" w:rsidRPr="00930E34">
        <w:rPr>
          <w:szCs w:val="24"/>
          <w:lang w:val="pt-BR"/>
        </w:rPr>
        <w:t>C</w:t>
      </w:r>
      <w:r w:rsidR="00AC6697" w:rsidRPr="00930E34">
        <w:rPr>
          <w:szCs w:val="24"/>
          <w:lang w:val="pt-BR"/>
        </w:rPr>
        <w:t xml:space="preserve"> ou no próprio S</w:t>
      </w:r>
      <w:r w:rsidR="00025F20" w:rsidRPr="00930E34">
        <w:rPr>
          <w:szCs w:val="24"/>
          <w:lang w:val="pt-BR"/>
        </w:rPr>
        <w:t>C</w:t>
      </w:r>
      <w:r w:rsidR="00AC6697" w:rsidRPr="00930E34">
        <w:rPr>
          <w:szCs w:val="24"/>
          <w:lang w:val="pt-BR"/>
        </w:rPr>
        <w:t xml:space="preserve"> se essa funcionalidade estiver disponível. Somente os administradores terão acesso aos parâmetros do sistema, gerenciamento da conta, mudança de data e horário, incluindo parâmetros de fuso horário e horário.</w:t>
      </w:r>
    </w:p>
    <w:p w14:paraId="113D06A7" w14:textId="77777777" w:rsidR="00F91C90" w:rsidRPr="00930E34" w:rsidRDefault="00F91C90" w:rsidP="000D28DE">
      <w:pPr>
        <w:pStyle w:val="Corpodetexto"/>
        <w:rPr>
          <w:lang w:val="pt-BR"/>
        </w:rPr>
      </w:pPr>
    </w:p>
    <w:p w14:paraId="1A69EC20" w14:textId="61249603" w:rsidR="00D50DB0" w:rsidRPr="00930E34" w:rsidRDefault="00AB4398" w:rsidP="003C62C6">
      <w:pPr>
        <w:pStyle w:val="Ttulo1"/>
        <w:numPr>
          <w:ilvl w:val="0"/>
          <w:numId w:val="0"/>
        </w:numPr>
        <w:spacing w:before="0"/>
        <w:ind w:left="2016" w:hanging="2016"/>
        <w:rPr>
          <w:sz w:val="24"/>
          <w:szCs w:val="24"/>
          <w:u w:val="single"/>
          <w:lang w:val="pt-BR"/>
        </w:rPr>
      </w:pPr>
      <w:bookmarkStart w:id="32" w:name="_Toc248295114"/>
      <w:bookmarkStart w:id="33" w:name="_Toc90367899"/>
      <w:bookmarkStart w:id="34" w:name="_Toc90368461"/>
      <w:bookmarkStart w:id="35" w:name="_Toc163233254"/>
      <w:r>
        <w:rPr>
          <w:sz w:val="24"/>
          <w:szCs w:val="24"/>
          <w:u w:val="single"/>
          <w:lang w:val="pt-BR"/>
        </w:rPr>
        <w:t>6</w:t>
      </w:r>
      <w:r w:rsidR="00FC4866" w:rsidRPr="00930E34">
        <w:rPr>
          <w:sz w:val="24"/>
          <w:szCs w:val="24"/>
          <w:u w:val="single"/>
          <w:lang w:val="pt-BR"/>
        </w:rPr>
        <w:t>. Referências</w:t>
      </w:r>
      <w:bookmarkEnd w:id="32"/>
      <w:bookmarkEnd w:id="33"/>
      <w:bookmarkEnd w:id="34"/>
      <w:bookmarkEnd w:id="35"/>
    </w:p>
    <w:p w14:paraId="17DC505F" w14:textId="77777777" w:rsidR="003C62C6" w:rsidRPr="00930E34" w:rsidRDefault="003C62C6" w:rsidP="003C62C6">
      <w:pPr>
        <w:pStyle w:val="Corpodetexto"/>
        <w:rPr>
          <w:lang w:val="pt-BR"/>
        </w:rPr>
      </w:pPr>
      <w:r w:rsidRPr="00930E34">
        <w:rPr>
          <w:lang w:val="pt-BR"/>
        </w:rPr>
        <w:t>•</w:t>
      </w:r>
      <w:r w:rsidRPr="00930E34">
        <w:rPr>
          <w:lang w:val="pt-BR"/>
        </w:rPr>
        <w:tab/>
        <w:t>RDC 430 Nº 430/2020 (ANVISA) - Dispõe sobre as Boas Práticas de Distribuição, Armazenagem e de Transporte de Medicamentos;</w:t>
      </w:r>
    </w:p>
    <w:p w14:paraId="7A041DCE" w14:textId="77777777" w:rsidR="003C62C6" w:rsidRPr="00930E34" w:rsidRDefault="003C62C6" w:rsidP="003C62C6">
      <w:pPr>
        <w:pStyle w:val="Corpodetexto"/>
        <w:rPr>
          <w:lang w:val="pt-BR"/>
        </w:rPr>
      </w:pPr>
      <w:r w:rsidRPr="00930E34">
        <w:rPr>
          <w:lang w:val="pt-BR"/>
        </w:rPr>
        <w:t>•</w:t>
      </w:r>
      <w:r w:rsidRPr="00930E34">
        <w:rPr>
          <w:lang w:val="pt-BR"/>
        </w:rPr>
        <w:tab/>
        <w:t xml:space="preserve">Guia de Validação de Sistemas Computadorizados nº 33/2020, 1ª Versão ANVISA, </w:t>
      </w:r>
    </w:p>
    <w:p w14:paraId="247BA0E3" w14:textId="7C3A80FC" w:rsidR="003C62C6" w:rsidRDefault="003C62C6" w:rsidP="003C62C6">
      <w:pPr>
        <w:pStyle w:val="Corpodetexto"/>
      </w:pPr>
      <w:r w:rsidRPr="00930E34">
        <w:t>•</w:t>
      </w:r>
      <w:r w:rsidRPr="00930E34">
        <w:tab/>
        <w:t>GAMP5, PIC/S, 21 CFR Part 11</w:t>
      </w:r>
      <w:r w:rsidRPr="00930E34">
        <w:t>.</w:t>
      </w:r>
    </w:p>
    <w:p w14:paraId="1C76B529" w14:textId="77777777" w:rsidR="00930E34" w:rsidRPr="00930E34" w:rsidRDefault="00930E34" w:rsidP="00AA6829">
      <w:pPr>
        <w:pStyle w:val="Corpodetexto"/>
      </w:pPr>
    </w:p>
    <w:p w14:paraId="709DEAC9" w14:textId="1BA2342D" w:rsidR="00FC4866" w:rsidRPr="00930E34" w:rsidRDefault="00AB4398" w:rsidP="00FC4866">
      <w:pPr>
        <w:pStyle w:val="Ttulo1"/>
        <w:numPr>
          <w:ilvl w:val="0"/>
          <w:numId w:val="0"/>
        </w:numPr>
        <w:spacing w:before="0"/>
        <w:ind w:left="2016" w:hanging="2016"/>
        <w:rPr>
          <w:sz w:val="24"/>
          <w:szCs w:val="24"/>
          <w:u w:val="single"/>
          <w:lang w:val="pt-BR"/>
        </w:rPr>
      </w:pPr>
      <w:bookmarkStart w:id="36" w:name="_Toc248295115"/>
      <w:bookmarkStart w:id="37" w:name="_Toc90367900"/>
      <w:bookmarkStart w:id="38" w:name="_Toc90368462"/>
      <w:bookmarkStart w:id="39" w:name="_Toc163233255"/>
      <w:r>
        <w:rPr>
          <w:sz w:val="24"/>
          <w:szCs w:val="24"/>
          <w:u w:val="single"/>
          <w:lang w:val="pt-BR"/>
        </w:rPr>
        <w:t>7</w:t>
      </w:r>
      <w:r w:rsidR="00FC4866" w:rsidRPr="00930E34">
        <w:rPr>
          <w:sz w:val="24"/>
          <w:szCs w:val="24"/>
          <w:u w:val="single"/>
          <w:lang w:val="pt-BR"/>
        </w:rPr>
        <w:t>. Histórico</w:t>
      </w:r>
      <w:bookmarkEnd w:id="36"/>
      <w:bookmarkEnd w:id="37"/>
      <w:bookmarkEnd w:id="38"/>
      <w:bookmarkEnd w:id="39"/>
    </w:p>
    <w:p w14:paraId="754525A4" w14:textId="77777777" w:rsidR="00FC4866" w:rsidRPr="00930E34" w:rsidRDefault="00FC4866" w:rsidP="008400AD">
      <w:pPr>
        <w:autoSpaceDE w:val="0"/>
        <w:autoSpaceDN w:val="0"/>
        <w:adjustRightInd w:val="0"/>
        <w:spacing w:before="0"/>
        <w:rPr>
          <w:sz w:val="20"/>
          <w:lang w:val="pt-BR"/>
        </w:rPr>
      </w:pPr>
    </w:p>
    <w:tbl>
      <w:tblPr>
        <w:tblW w:w="60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1310"/>
        <w:gridCol w:w="4456"/>
        <w:gridCol w:w="3459"/>
      </w:tblGrid>
      <w:tr w:rsidR="00955F55" w:rsidRPr="00930E34" w14:paraId="7B10CD4F" w14:textId="77777777" w:rsidTr="00955F55">
        <w:trPr>
          <w:trHeight w:val="294"/>
          <w:jc w:val="center"/>
        </w:trPr>
        <w:tc>
          <w:tcPr>
            <w:tcW w:w="761" w:type="pc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894BDA3" w14:textId="77777777" w:rsidR="00955F55" w:rsidRPr="00930E34" w:rsidRDefault="00955F55" w:rsidP="00E941C5">
            <w:pPr>
              <w:jc w:val="center"/>
              <w:rPr>
                <w:b/>
                <w:szCs w:val="24"/>
              </w:rPr>
            </w:pPr>
            <w:r w:rsidRPr="00930E34">
              <w:rPr>
                <w:b/>
                <w:szCs w:val="24"/>
              </w:rPr>
              <w:t>DATA</w:t>
            </w:r>
          </w:p>
        </w:tc>
        <w:tc>
          <w:tcPr>
            <w:tcW w:w="553" w:type="pc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D3BF680" w14:textId="77777777" w:rsidR="00955F55" w:rsidRPr="00930E34" w:rsidRDefault="00955F55" w:rsidP="00E941C5">
            <w:pPr>
              <w:jc w:val="center"/>
              <w:rPr>
                <w:b/>
                <w:szCs w:val="24"/>
              </w:rPr>
            </w:pPr>
            <w:r w:rsidRPr="00930E34">
              <w:rPr>
                <w:b/>
                <w:szCs w:val="24"/>
              </w:rPr>
              <w:t xml:space="preserve">REVISÃO </w:t>
            </w:r>
          </w:p>
        </w:tc>
        <w:tc>
          <w:tcPr>
            <w:tcW w:w="2073" w:type="pc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06C4FA3" w14:textId="77777777" w:rsidR="00955F55" w:rsidRPr="00930E34" w:rsidRDefault="00955F55" w:rsidP="00E941C5">
            <w:pPr>
              <w:jc w:val="center"/>
              <w:rPr>
                <w:b/>
                <w:szCs w:val="24"/>
              </w:rPr>
            </w:pPr>
            <w:r w:rsidRPr="00930E34">
              <w:rPr>
                <w:b/>
                <w:szCs w:val="24"/>
              </w:rPr>
              <w:t>DESCRIÇÃO DA ALTERAÇÃO</w:t>
            </w:r>
          </w:p>
        </w:tc>
        <w:tc>
          <w:tcPr>
            <w:tcW w:w="1613" w:type="pc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637F077" w14:textId="77777777" w:rsidR="00955F55" w:rsidRPr="00930E34" w:rsidRDefault="00955F55" w:rsidP="00E941C5">
            <w:pPr>
              <w:jc w:val="center"/>
              <w:rPr>
                <w:b/>
                <w:szCs w:val="24"/>
              </w:rPr>
            </w:pPr>
            <w:r w:rsidRPr="00930E34">
              <w:rPr>
                <w:b/>
                <w:szCs w:val="24"/>
              </w:rPr>
              <w:t>OBSERVAÇÃO</w:t>
            </w:r>
          </w:p>
        </w:tc>
      </w:tr>
      <w:tr w:rsidR="00955F55" w:rsidRPr="00930E34" w14:paraId="5CA8100B" w14:textId="77777777" w:rsidTr="00955F55">
        <w:trPr>
          <w:trHeight w:val="285"/>
          <w:jc w:val="center"/>
        </w:trPr>
        <w:tc>
          <w:tcPr>
            <w:tcW w:w="761" w:type="pct"/>
            <w:tcBorders>
              <w:top w:val="single" w:sz="4" w:space="0" w:color="auto"/>
              <w:left w:val="single" w:sz="4" w:space="0" w:color="auto"/>
              <w:bottom w:val="single" w:sz="4" w:space="0" w:color="auto"/>
              <w:right w:val="single" w:sz="4" w:space="0" w:color="auto"/>
            </w:tcBorders>
            <w:vAlign w:val="center"/>
          </w:tcPr>
          <w:p w14:paraId="4EA145DC" w14:textId="5A65EA4F" w:rsidR="00955F55" w:rsidRPr="00930E34" w:rsidRDefault="00955F55" w:rsidP="00E941C5">
            <w:pPr>
              <w:jc w:val="center"/>
              <w:rPr>
                <w:szCs w:val="24"/>
              </w:rPr>
            </w:pPr>
            <w:r w:rsidRPr="00930E34">
              <w:rPr>
                <w:szCs w:val="24"/>
              </w:rPr>
              <w:t>05</w:t>
            </w:r>
            <w:r w:rsidRPr="00930E34">
              <w:rPr>
                <w:szCs w:val="24"/>
              </w:rPr>
              <w:t>/0</w:t>
            </w:r>
            <w:r w:rsidRPr="00930E34">
              <w:rPr>
                <w:szCs w:val="24"/>
              </w:rPr>
              <w:t>4</w:t>
            </w:r>
            <w:r w:rsidRPr="00930E34">
              <w:rPr>
                <w:szCs w:val="24"/>
              </w:rPr>
              <w:t>/2024</w:t>
            </w:r>
          </w:p>
        </w:tc>
        <w:tc>
          <w:tcPr>
            <w:tcW w:w="553" w:type="pct"/>
            <w:tcBorders>
              <w:top w:val="single" w:sz="4" w:space="0" w:color="auto"/>
              <w:left w:val="single" w:sz="4" w:space="0" w:color="auto"/>
              <w:bottom w:val="single" w:sz="4" w:space="0" w:color="auto"/>
              <w:right w:val="single" w:sz="4" w:space="0" w:color="auto"/>
            </w:tcBorders>
            <w:vAlign w:val="center"/>
          </w:tcPr>
          <w:p w14:paraId="1C01F3FF" w14:textId="77777777" w:rsidR="00955F55" w:rsidRPr="00930E34" w:rsidRDefault="00955F55" w:rsidP="00E941C5">
            <w:pPr>
              <w:jc w:val="center"/>
              <w:rPr>
                <w:szCs w:val="24"/>
              </w:rPr>
            </w:pPr>
            <w:r w:rsidRPr="00930E34">
              <w:rPr>
                <w:szCs w:val="24"/>
              </w:rPr>
              <w:t>000</w:t>
            </w:r>
          </w:p>
        </w:tc>
        <w:tc>
          <w:tcPr>
            <w:tcW w:w="2073" w:type="pct"/>
            <w:tcBorders>
              <w:top w:val="single" w:sz="4" w:space="0" w:color="auto"/>
              <w:left w:val="single" w:sz="4" w:space="0" w:color="auto"/>
              <w:bottom w:val="single" w:sz="4" w:space="0" w:color="auto"/>
              <w:right w:val="single" w:sz="4" w:space="0" w:color="auto"/>
            </w:tcBorders>
            <w:vAlign w:val="center"/>
          </w:tcPr>
          <w:p w14:paraId="11FA46C5" w14:textId="77777777" w:rsidR="00955F55" w:rsidRPr="00930E34" w:rsidRDefault="00955F55" w:rsidP="00E941C5">
            <w:pPr>
              <w:jc w:val="center"/>
              <w:rPr>
                <w:szCs w:val="24"/>
              </w:rPr>
            </w:pPr>
            <w:r w:rsidRPr="00930E34">
              <w:rPr>
                <w:szCs w:val="24"/>
              </w:rPr>
              <w:t>Criação</w:t>
            </w:r>
          </w:p>
        </w:tc>
        <w:tc>
          <w:tcPr>
            <w:tcW w:w="1613" w:type="pct"/>
            <w:tcBorders>
              <w:top w:val="single" w:sz="4" w:space="0" w:color="auto"/>
              <w:left w:val="single" w:sz="4" w:space="0" w:color="auto"/>
              <w:bottom w:val="single" w:sz="4" w:space="0" w:color="auto"/>
              <w:right w:val="single" w:sz="4" w:space="0" w:color="auto"/>
            </w:tcBorders>
          </w:tcPr>
          <w:p w14:paraId="4979B1D5" w14:textId="163A25F9" w:rsidR="00955F55" w:rsidRPr="00930E34" w:rsidRDefault="00955F55" w:rsidP="00E941C5">
            <w:pPr>
              <w:jc w:val="center"/>
              <w:rPr>
                <w:szCs w:val="24"/>
              </w:rPr>
            </w:pPr>
            <w:r w:rsidRPr="00930E34">
              <w:rPr>
                <w:szCs w:val="24"/>
              </w:rPr>
              <w:t>N/A</w:t>
            </w:r>
          </w:p>
        </w:tc>
      </w:tr>
    </w:tbl>
    <w:p w14:paraId="78C1F1E5" w14:textId="77777777" w:rsidR="008400AD" w:rsidRPr="00930E34" w:rsidRDefault="008400AD" w:rsidP="00955F55">
      <w:pPr>
        <w:autoSpaceDE w:val="0"/>
        <w:autoSpaceDN w:val="0"/>
        <w:adjustRightInd w:val="0"/>
        <w:spacing w:before="0"/>
        <w:jc w:val="center"/>
        <w:rPr>
          <w:sz w:val="20"/>
          <w:lang w:val="pt-BR"/>
        </w:rPr>
      </w:pPr>
    </w:p>
    <w:p w14:paraId="2CA66D1A" w14:textId="0ABA1F00" w:rsidR="00224F11" w:rsidRPr="00930E34" w:rsidRDefault="00224F11" w:rsidP="008400AD">
      <w:pPr>
        <w:autoSpaceDE w:val="0"/>
        <w:autoSpaceDN w:val="0"/>
        <w:adjustRightInd w:val="0"/>
        <w:spacing w:before="0"/>
        <w:rPr>
          <w:sz w:val="20"/>
          <w:lang w:val="pt-BR"/>
        </w:rPr>
      </w:pPr>
      <w:bookmarkStart w:id="40" w:name="_Toc248295119"/>
    </w:p>
    <w:p w14:paraId="58527B21" w14:textId="33843B7F" w:rsidR="00D077C5" w:rsidRDefault="00AB4398" w:rsidP="00161051">
      <w:pPr>
        <w:pStyle w:val="Ttulo1"/>
        <w:numPr>
          <w:ilvl w:val="0"/>
          <w:numId w:val="0"/>
        </w:numPr>
        <w:spacing w:before="0"/>
        <w:ind w:left="2016" w:hanging="2016"/>
        <w:rPr>
          <w:sz w:val="24"/>
          <w:szCs w:val="24"/>
          <w:u w:val="single"/>
          <w:lang w:val="pt-BR"/>
        </w:rPr>
      </w:pPr>
      <w:bookmarkStart w:id="41" w:name="_Toc90367901"/>
      <w:bookmarkStart w:id="42" w:name="_Toc90368463"/>
      <w:bookmarkStart w:id="43" w:name="_Toc163233256"/>
      <w:r>
        <w:rPr>
          <w:sz w:val="24"/>
          <w:szCs w:val="24"/>
          <w:u w:val="single"/>
          <w:lang w:val="pt-BR"/>
        </w:rPr>
        <w:t>8</w:t>
      </w:r>
      <w:r w:rsidR="00FC4866" w:rsidRPr="00930E34">
        <w:rPr>
          <w:sz w:val="24"/>
          <w:szCs w:val="24"/>
          <w:u w:val="single"/>
          <w:lang w:val="pt-BR"/>
        </w:rPr>
        <w:t xml:space="preserve">. </w:t>
      </w:r>
      <w:bookmarkEnd w:id="40"/>
      <w:bookmarkEnd w:id="41"/>
      <w:bookmarkEnd w:id="42"/>
      <w:r w:rsidR="00161051" w:rsidRPr="00930E34">
        <w:rPr>
          <w:sz w:val="24"/>
          <w:szCs w:val="24"/>
          <w:u w:val="single"/>
          <w:lang w:val="pt-BR"/>
        </w:rPr>
        <w:t>VALIDAÇÃO</w:t>
      </w:r>
      <w:bookmarkEnd w:id="43"/>
    </w:p>
    <w:p w14:paraId="720E4801" w14:textId="77777777" w:rsidR="00AB4398" w:rsidRPr="00AB4398" w:rsidRDefault="00AB4398" w:rsidP="00AB4398">
      <w:pPr>
        <w:pStyle w:val="Corpodetexto"/>
        <w:rPr>
          <w:lang w:val="pt-BR"/>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2682"/>
        <w:gridCol w:w="2816"/>
        <w:gridCol w:w="2434"/>
      </w:tblGrid>
      <w:tr w:rsidR="005014FF" w:rsidRPr="005014FF" w14:paraId="550D6652" w14:textId="77777777" w:rsidTr="00E941C5">
        <w:trPr>
          <w:trHeight w:val="474"/>
        </w:trPr>
        <w:tc>
          <w:tcPr>
            <w:tcW w:w="2275" w:type="dxa"/>
            <w:shd w:val="clear" w:color="auto" w:fill="auto"/>
            <w:vAlign w:val="center"/>
          </w:tcPr>
          <w:p w14:paraId="60832D04" w14:textId="77777777" w:rsidR="005014FF" w:rsidRPr="005014FF" w:rsidRDefault="005014FF" w:rsidP="005014FF">
            <w:pPr>
              <w:spacing w:before="0"/>
              <w:jc w:val="left"/>
              <w:rPr>
                <w:szCs w:val="24"/>
                <w:lang w:val="pt-BR" w:eastAsia="pt-BR"/>
              </w:rPr>
            </w:pPr>
            <w:r w:rsidRPr="005014FF">
              <w:rPr>
                <w:b/>
                <w:szCs w:val="24"/>
                <w:lang w:val="pt-BR" w:eastAsia="pt-BR"/>
              </w:rPr>
              <w:t>Elaborado por:</w:t>
            </w:r>
          </w:p>
        </w:tc>
        <w:tc>
          <w:tcPr>
            <w:tcW w:w="2682" w:type="dxa"/>
            <w:shd w:val="clear" w:color="auto" w:fill="auto"/>
          </w:tcPr>
          <w:p w14:paraId="2362DD3A" w14:textId="77777777" w:rsidR="005014FF" w:rsidRPr="005014FF" w:rsidRDefault="005014FF" w:rsidP="005014FF">
            <w:pPr>
              <w:keepLines/>
              <w:widowControl w:val="0"/>
              <w:tabs>
                <w:tab w:val="left" w:pos="0"/>
                <w:tab w:val="left" w:pos="680"/>
                <w:tab w:val="left" w:pos="1021"/>
              </w:tabs>
              <w:spacing w:before="0"/>
              <w:ind w:right="227"/>
              <w:jc w:val="left"/>
              <w:rPr>
                <w:b/>
                <w:snapToGrid w:val="0"/>
                <w:szCs w:val="24"/>
                <w:lang w:val="pt-BR" w:eastAsia="pt-BR"/>
              </w:rPr>
            </w:pPr>
            <w:r w:rsidRPr="005014FF">
              <w:rPr>
                <w:b/>
                <w:snapToGrid w:val="0"/>
                <w:szCs w:val="24"/>
                <w:lang w:val="pt-BR" w:eastAsia="pt-BR"/>
              </w:rPr>
              <w:t>Tatiana Gonçalves</w:t>
            </w:r>
          </w:p>
          <w:p w14:paraId="22CDCDB1" w14:textId="77777777" w:rsidR="005014FF" w:rsidRPr="005014FF" w:rsidRDefault="005014FF" w:rsidP="005014FF">
            <w:pPr>
              <w:spacing w:before="0"/>
              <w:jc w:val="left"/>
              <w:rPr>
                <w:szCs w:val="24"/>
                <w:lang w:val="pt-BR" w:eastAsia="pt-BR"/>
              </w:rPr>
            </w:pPr>
            <w:r w:rsidRPr="005014FF">
              <w:rPr>
                <w:szCs w:val="24"/>
                <w:lang w:val="pt-BR" w:eastAsia="pt-BR"/>
              </w:rPr>
              <w:t>Responsável</w:t>
            </w:r>
          </w:p>
        </w:tc>
        <w:tc>
          <w:tcPr>
            <w:tcW w:w="2816" w:type="dxa"/>
            <w:shd w:val="clear" w:color="auto" w:fill="auto"/>
          </w:tcPr>
          <w:p w14:paraId="4C58CE0D" w14:textId="77777777" w:rsidR="005014FF" w:rsidRPr="005014FF" w:rsidRDefault="005014FF" w:rsidP="005014FF">
            <w:pPr>
              <w:spacing w:before="0"/>
              <w:jc w:val="left"/>
              <w:rPr>
                <w:szCs w:val="24"/>
                <w:lang w:val="pt-BR" w:eastAsia="pt-BR"/>
              </w:rPr>
            </w:pPr>
          </w:p>
        </w:tc>
        <w:tc>
          <w:tcPr>
            <w:tcW w:w="2434" w:type="dxa"/>
            <w:shd w:val="clear" w:color="auto" w:fill="auto"/>
            <w:vAlign w:val="center"/>
          </w:tcPr>
          <w:p w14:paraId="05E59EE5" w14:textId="16A7C091" w:rsidR="005014FF" w:rsidRPr="005014FF" w:rsidRDefault="005014FF" w:rsidP="005014FF">
            <w:pPr>
              <w:spacing w:before="0" w:after="160" w:line="259" w:lineRule="auto"/>
              <w:jc w:val="center"/>
              <w:rPr>
                <w:rFonts w:eastAsiaTheme="minorHAnsi"/>
                <w:szCs w:val="24"/>
                <w:lang w:val="pt-BR"/>
              </w:rPr>
            </w:pPr>
            <w:r w:rsidRPr="00930E34">
              <w:rPr>
                <w:rFonts w:eastAsiaTheme="minorHAnsi"/>
                <w:szCs w:val="24"/>
                <w:lang w:val="pt-BR"/>
              </w:rPr>
              <w:t>05</w:t>
            </w:r>
            <w:r w:rsidRPr="005014FF">
              <w:rPr>
                <w:rFonts w:eastAsiaTheme="minorHAnsi"/>
                <w:szCs w:val="24"/>
                <w:lang w:val="pt-BR"/>
              </w:rPr>
              <w:t>/0</w:t>
            </w:r>
            <w:r w:rsidRPr="00930E34">
              <w:rPr>
                <w:rFonts w:eastAsiaTheme="minorHAnsi"/>
                <w:szCs w:val="24"/>
                <w:lang w:val="pt-BR"/>
              </w:rPr>
              <w:t>4</w:t>
            </w:r>
            <w:r w:rsidRPr="005014FF">
              <w:rPr>
                <w:rFonts w:eastAsiaTheme="minorHAnsi"/>
                <w:szCs w:val="24"/>
                <w:lang w:val="pt-BR"/>
              </w:rPr>
              <w:t>/2024</w:t>
            </w:r>
          </w:p>
        </w:tc>
      </w:tr>
      <w:tr w:rsidR="005014FF" w:rsidRPr="005014FF" w14:paraId="1E839415" w14:textId="77777777" w:rsidTr="00E941C5">
        <w:trPr>
          <w:trHeight w:val="458"/>
        </w:trPr>
        <w:tc>
          <w:tcPr>
            <w:tcW w:w="2275" w:type="dxa"/>
            <w:shd w:val="clear" w:color="auto" w:fill="auto"/>
            <w:vAlign w:val="center"/>
          </w:tcPr>
          <w:p w14:paraId="7E1B3B4A" w14:textId="77777777" w:rsidR="005014FF" w:rsidRPr="005014FF" w:rsidRDefault="005014FF" w:rsidP="005014FF">
            <w:pPr>
              <w:spacing w:before="0"/>
              <w:jc w:val="left"/>
              <w:rPr>
                <w:szCs w:val="24"/>
                <w:lang w:val="pt-BR" w:eastAsia="pt-BR"/>
              </w:rPr>
            </w:pPr>
            <w:r w:rsidRPr="005014FF">
              <w:rPr>
                <w:b/>
                <w:szCs w:val="24"/>
                <w:lang w:val="pt-BR" w:eastAsia="pt-BR"/>
              </w:rPr>
              <w:t>Revisado por:</w:t>
            </w:r>
          </w:p>
        </w:tc>
        <w:tc>
          <w:tcPr>
            <w:tcW w:w="2682" w:type="dxa"/>
            <w:shd w:val="clear" w:color="auto" w:fill="auto"/>
            <w:vAlign w:val="center"/>
          </w:tcPr>
          <w:p w14:paraId="75BE8E79" w14:textId="77777777" w:rsidR="005014FF" w:rsidRPr="005014FF" w:rsidRDefault="005014FF" w:rsidP="005014FF">
            <w:pPr>
              <w:keepLines/>
              <w:widowControl w:val="0"/>
              <w:tabs>
                <w:tab w:val="left" w:pos="0"/>
                <w:tab w:val="left" w:pos="680"/>
                <w:tab w:val="left" w:pos="1021"/>
              </w:tabs>
              <w:spacing w:before="0"/>
              <w:ind w:right="227"/>
              <w:jc w:val="left"/>
              <w:rPr>
                <w:b/>
                <w:snapToGrid w:val="0"/>
                <w:szCs w:val="24"/>
                <w:lang w:val="pt-BR" w:eastAsia="pt-BR"/>
              </w:rPr>
            </w:pPr>
            <w:r w:rsidRPr="005014FF">
              <w:rPr>
                <w:b/>
                <w:snapToGrid w:val="0"/>
                <w:szCs w:val="24"/>
                <w:lang w:val="pt-BR" w:eastAsia="pt-BR"/>
              </w:rPr>
              <w:t>XXXXXXXX</w:t>
            </w:r>
          </w:p>
          <w:p w14:paraId="2A6CBD42" w14:textId="77777777" w:rsidR="005014FF" w:rsidRPr="005014FF" w:rsidRDefault="005014FF" w:rsidP="005014FF">
            <w:pPr>
              <w:keepLines/>
              <w:widowControl w:val="0"/>
              <w:tabs>
                <w:tab w:val="left" w:pos="0"/>
                <w:tab w:val="left" w:pos="680"/>
                <w:tab w:val="left" w:pos="1021"/>
              </w:tabs>
              <w:spacing w:before="0"/>
              <w:ind w:right="227"/>
              <w:jc w:val="left"/>
              <w:rPr>
                <w:snapToGrid w:val="0"/>
                <w:szCs w:val="24"/>
                <w:lang w:val="pt-BR" w:eastAsia="pt-BR"/>
              </w:rPr>
            </w:pPr>
            <w:r w:rsidRPr="005014FF">
              <w:rPr>
                <w:szCs w:val="24"/>
                <w:lang w:val="pt-BR" w:eastAsia="pt-BR"/>
              </w:rPr>
              <w:t>Coordenador Operacional</w:t>
            </w:r>
          </w:p>
        </w:tc>
        <w:tc>
          <w:tcPr>
            <w:tcW w:w="2816" w:type="dxa"/>
            <w:shd w:val="clear" w:color="auto" w:fill="auto"/>
          </w:tcPr>
          <w:p w14:paraId="28A545D9" w14:textId="77777777" w:rsidR="005014FF" w:rsidRPr="005014FF" w:rsidRDefault="005014FF" w:rsidP="005014FF">
            <w:pPr>
              <w:spacing w:before="0"/>
              <w:jc w:val="left"/>
              <w:rPr>
                <w:szCs w:val="24"/>
                <w:lang w:val="pt-BR" w:eastAsia="pt-BR"/>
              </w:rPr>
            </w:pPr>
          </w:p>
        </w:tc>
        <w:tc>
          <w:tcPr>
            <w:tcW w:w="2434" w:type="dxa"/>
            <w:shd w:val="clear" w:color="auto" w:fill="auto"/>
            <w:vAlign w:val="center"/>
          </w:tcPr>
          <w:p w14:paraId="67756A80" w14:textId="10F60738" w:rsidR="005014FF" w:rsidRPr="005014FF" w:rsidRDefault="005014FF" w:rsidP="005014FF">
            <w:pPr>
              <w:spacing w:before="0" w:after="160" w:line="259" w:lineRule="auto"/>
              <w:jc w:val="center"/>
              <w:rPr>
                <w:rFonts w:eastAsiaTheme="minorHAnsi"/>
                <w:szCs w:val="24"/>
                <w:lang w:val="pt-BR"/>
              </w:rPr>
            </w:pPr>
            <w:r w:rsidRPr="00930E34">
              <w:rPr>
                <w:rFonts w:eastAsiaTheme="minorHAnsi"/>
                <w:szCs w:val="24"/>
                <w:lang w:val="pt-BR"/>
              </w:rPr>
              <w:t>XX/XX/XXXX</w:t>
            </w:r>
          </w:p>
        </w:tc>
      </w:tr>
      <w:tr w:rsidR="005014FF" w:rsidRPr="005014FF" w14:paraId="3AD1AEC4" w14:textId="77777777" w:rsidTr="00E941C5">
        <w:trPr>
          <w:trHeight w:val="474"/>
        </w:trPr>
        <w:tc>
          <w:tcPr>
            <w:tcW w:w="2275" w:type="dxa"/>
            <w:shd w:val="clear" w:color="auto" w:fill="auto"/>
            <w:vAlign w:val="center"/>
          </w:tcPr>
          <w:p w14:paraId="38D4AC77" w14:textId="77777777" w:rsidR="005014FF" w:rsidRPr="005014FF" w:rsidRDefault="005014FF" w:rsidP="005014FF">
            <w:pPr>
              <w:spacing w:before="0"/>
              <w:jc w:val="left"/>
              <w:rPr>
                <w:szCs w:val="24"/>
                <w:lang w:val="pt-BR" w:eastAsia="pt-BR"/>
              </w:rPr>
            </w:pPr>
            <w:r w:rsidRPr="005014FF">
              <w:rPr>
                <w:b/>
                <w:szCs w:val="24"/>
                <w:lang w:val="pt-BR" w:eastAsia="pt-BR"/>
              </w:rPr>
              <w:t>Aprovado por:</w:t>
            </w:r>
          </w:p>
        </w:tc>
        <w:tc>
          <w:tcPr>
            <w:tcW w:w="2682" w:type="dxa"/>
            <w:shd w:val="clear" w:color="auto" w:fill="auto"/>
            <w:vAlign w:val="center"/>
          </w:tcPr>
          <w:p w14:paraId="51E92BF8" w14:textId="77777777" w:rsidR="005014FF" w:rsidRPr="005014FF" w:rsidRDefault="005014FF" w:rsidP="005014FF">
            <w:pPr>
              <w:keepLines/>
              <w:widowControl w:val="0"/>
              <w:tabs>
                <w:tab w:val="left" w:pos="0"/>
                <w:tab w:val="left" w:pos="680"/>
                <w:tab w:val="left" w:pos="1021"/>
              </w:tabs>
              <w:spacing w:before="0"/>
              <w:ind w:right="227"/>
              <w:jc w:val="left"/>
              <w:rPr>
                <w:b/>
                <w:snapToGrid w:val="0"/>
                <w:szCs w:val="24"/>
                <w:lang w:val="pt-BR" w:eastAsia="pt-BR"/>
              </w:rPr>
            </w:pPr>
            <w:r w:rsidRPr="005014FF">
              <w:rPr>
                <w:b/>
                <w:snapToGrid w:val="0"/>
                <w:szCs w:val="24"/>
                <w:lang w:val="pt-BR" w:eastAsia="pt-BR"/>
              </w:rPr>
              <w:t>XXXXXXX</w:t>
            </w:r>
          </w:p>
          <w:p w14:paraId="7948A1A8" w14:textId="77777777" w:rsidR="005014FF" w:rsidRPr="005014FF" w:rsidRDefault="005014FF" w:rsidP="005014FF">
            <w:pPr>
              <w:spacing w:before="0"/>
              <w:jc w:val="left"/>
              <w:rPr>
                <w:szCs w:val="24"/>
                <w:lang w:val="pt-BR" w:eastAsia="pt-BR"/>
              </w:rPr>
            </w:pPr>
            <w:r w:rsidRPr="005014FF">
              <w:rPr>
                <w:szCs w:val="24"/>
                <w:lang w:val="pt-BR" w:eastAsia="pt-BR"/>
              </w:rPr>
              <w:t>Gerente Operacional</w:t>
            </w:r>
          </w:p>
        </w:tc>
        <w:tc>
          <w:tcPr>
            <w:tcW w:w="2816" w:type="dxa"/>
            <w:shd w:val="clear" w:color="auto" w:fill="auto"/>
          </w:tcPr>
          <w:p w14:paraId="726E9EB1" w14:textId="77777777" w:rsidR="005014FF" w:rsidRPr="005014FF" w:rsidRDefault="005014FF" w:rsidP="005014FF">
            <w:pPr>
              <w:spacing w:before="0"/>
              <w:jc w:val="left"/>
              <w:rPr>
                <w:szCs w:val="24"/>
                <w:lang w:val="pt-BR" w:eastAsia="pt-BR"/>
              </w:rPr>
            </w:pPr>
          </w:p>
        </w:tc>
        <w:tc>
          <w:tcPr>
            <w:tcW w:w="2434" w:type="dxa"/>
            <w:shd w:val="clear" w:color="auto" w:fill="auto"/>
            <w:vAlign w:val="center"/>
          </w:tcPr>
          <w:p w14:paraId="18CAE576" w14:textId="30B0269B" w:rsidR="005014FF" w:rsidRPr="005014FF" w:rsidRDefault="005014FF" w:rsidP="005014FF">
            <w:pPr>
              <w:spacing w:before="0" w:after="160" w:line="259" w:lineRule="auto"/>
              <w:jc w:val="center"/>
              <w:rPr>
                <w:rFonts w:eastAsiaTheme="minorHAnsi"/>
                <w:szCs w:val="24"/>
                <w:lang w:val="pt-BR"/>
              </w:rPr>
            </w:pPr>
            <w:r w:rsidRPr="00930E34">
              <w:rPr>
                <w:rFonts w:eastAsiaTheme="minorHAnsi"/>
                <w:szCs w:val="24"/>
                <w:lang w:val="pt-BR"/>
              </w:rPr>
              <w:t>XX</w:t>
            </w:r>
            <w:r w:rsidRPr="005014FF">
              <w:rPr>
                <w:rFonts w:eastAsiaTheme="minorHAnsi"/>
                <w:szCs w:val="24"/>
                <w:lang w:val="pt-BR"/>
              </w:rPr>
              <w:t>/</w:t>
            </w:r>
            <w:r w:rsidRPr="00930E34">
              <w:rPr>
                <w:rFonts w:eastAsiaTheme="minorHAnsi"/>
                <w:szCs w:val="24"/>
                <w:lang w:val="pt-BR"/>
              </w:rPr>
              <w:t>XX</w:t>
            </w:r>
            <w:r w:rsidRPr="005014FF">
              <w:rPr>
                <w:rFonts w:eastAsiaTheme="minorHAnsi"/>
                <w:szCs w:val="24"/>
                <w:lang w:val="pt-BR"/>
              </w:rPr>
              <w:t>/</w:t>
            </w:r>
            <w:r w:rsidRPr="00930E34">
              <w:rPr>
                <w:rFonts w:eastAsiaTheme="minorHAnsi"/>
                <w:szCs w:val="24"/>
                <w:lang w:val="pt-BR"/>
              </w:rPr>
              <w:t>XXX</w:t>
            </w:r>
          </w:p>
        </w:tc>
      </w:tr>
    </w:tbl>
    <w:p w14:paraId="5034FF3B" w14:textId="4FCF8677" w:rsidR="008400AD" w:rsidRPr="00930E34" w:rsidRDefault="008400AD" w:rsidP="00543201">
      <w:pPr>
        <w:pStyle w:val="Corpodetexto"/>
        <w:spacing w:before="0"/>
        <w:jc w:val="center"/>
        <w:rPr>
          <w:sz w:val="20"/>
          <w:lang w:val="pt-BR"/>
        </w:rPr>
      </w:pPr>
    </w:p>
    <w:p w14:paraId="1C30650F" w14:textId="77777777" w:rsidR="00280F1A" w:rsidRPr="00930E34" w:rsidRDefault="00280F1A" w:rsidP="00C87174">
      <w:pPr>
        <w:pStyle w:val="Corpodetexto"/>
        <w:spacing w:before="0"/>
        <w:jc w:val="center"/>
        <w:rPr>
          <w:sz w:val="20"/>
          <w:lang w:val="pt-BR"/>
        </w:rPr>
      </w:pPr>
    </w:p>
    <w:p w14:paraId="44E4BCEC" w14:textId="2C5773EB" w:rsidR="00B64E37" w:rsidRPr="00930E34" w:rsidRDefault="00295ECC" w:rsidP="00B64E37">
      <w:pPr>
        <w:pStyle w:val="Ttulo1"/>
        <w:numPr>
          <w:ilvl w:val="0"/>
          <w:numId w:val="0"/>
        </w:numPr>
        <w:spacing w:before="0"/>
        <w:ind w:left="2016" w:hanging="2016"/>
        <w:rPr>
          <w:sz w:val="24"/>
          <w:szCs w:val="24"/>
          <w:u w:val="single"/>
          <w:lang w:val="pt-BR"/>
        </w:rPr>
      </w:pPr>
      <w:bookmarkStart w:id="44" w:name="_Toc90367902"/>
      <w:bookmarkStart w:id="45" w:name="_Toc90368464"/>
      <w:bookmarkStart w:id="46" w:name="_Toc163233257"/>
      <w:r>
        <w:rPr>
          <w:sz w:val="24"/>
          <w:szCs w:val="24"/>
          <w:u w:val="single"/>
          <w:lang w:val="pt-BR"/>
        </w:rPr>
        <w:t>9</w:t>
      </w:r>
      <w:r w:rsidR="00B64E37" w:rsidRPr="00930E34">
        <w:rPr>
          <w:sz w:val="24"/>
          <w:szCs w:val="24"/>
          <w:u w:val="single"/>
          <w:lang w:val="pt-BR"/>
        </w:rPr>
        <w:t>. Anexos</w:t>
      </w:r>
      <w:bookmarkEnd w:id="44"/>
      <w:bookmarkEnd w:id="45"/>
      <w:bookmarkEnd w:id="46"/>
    </w:p>
    <w:p w14:paraId="0F5CEDB3" w14:textId="77777777" w:rsidR="00B64E37" w:rsidRPr="00930E34" w:rsidRDefault="00B64E37" w:rsidP="00B64E37">
      <w:pPr>
        <w:pStyle w:val="Corpodetexto"/>
        <w:spacing w:before="0"/>
        <w:rPr>
          <w:sz w:val="20"/>
          <w:lang w:val="pt-BR"/>
        </w:rPr>
      </w:pPr>
    </w:p>
    <w:p w14:paraId="61D50D57" w14:textId="3912D68C" w:rsidR="004B01D4" w:rsidRPr="00930E34" w:rsidRDefault="00B64E37" w:rsidP="00B64E37">
      <w:pPr>
        <w:pStyle w:val="Corpodetexto"/>
        <w:spacing w:before="0"/>
        <w:rPr>
          <w:sz w:val="20"/>
          <w:lang w:val="pt-BR"/>
        </w:rPr>
      </w:pPr>
      <w:r w:rsidRPr="00930E34">
        <w:rPr>
          <w:sz w:val="20"/>
          <w:lang w:val="pt-BR"/>
        </w:rPr>
        <w:t>Não aplicável.</w:t>
      </w:r>
    </w:p>
    <w:p w14:paraId="456DBE63" w14:textId="77777777" w:rsidR="00DF5F66" w:rsidRPr="00930E34" w:rsidRDefault="00DF5F66" w:rsidP="00DF5F66">
      <w:pPr>
        <w:pStyle w:val="Corpodetexto"/>
        <w:spacing w:before="0"/>
        <w:jc w:val="center"/>
        <w:rPr>
          <w:sz w:val="20"/>
          <w:lang w:val="pt-BR"/>
        </w:rPr>
      </w:pPr>
    </w:p>
    <w:p w14:paraId="1E2DB881" w14:textId="77777777" w:rsidR="009A3391" w:rsidRPr="00930E34" w:rsidRDefault="009A3391" w:rsidP="00DF5F66">
      <w:pPr>
        <w:pStyle w:val="Corpodetexto"/>
        <w:spacing w:before="0"/>
        <w:jc w:val="center"/>
        <w:rPr>
          <w:sz w:val="20"/>
          <w:lang w:val="pt-BR"/>
        </w:rPr>
      </w:pPr>
    </w:p>
    <w:sectPr w:rsidR="009A3391" w:rsidRPr="00930E34" w:rsidSect="00351437">
      <w:headerReference w:type="even" r:id="rId13"/>
      <w:headerReference w:type="default" r:id="rId14"/>
      <w:footerReference w:type="even" r:id="rId15"/>
      <w:footerReference w:type="default" r:id="rId16"/>
      <w:headerReference w:type="first" r:id="rId17"/>
      <w:footerReference w:type="first" r:id="rId18"/>
      <w:endnotePr>
        <w:numFmt w:val="decimal"/>
      </w:endnotePr>
      <w:pgSz w:w="11907" w:h="16840" w:code="9"/>
      <w:pgMar w:top="1440" w:right="1440" w:bottom="1474" w:left="1440" w:header="680" w:footer="3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A4E05" w14:textId="77777777" w:rsidR="00EC6F59" w:rsidRDefault="00EC6F59">
      <w:pPr>
        <w:pStyle w:val="Corpodetexto"/>
        <w:rPr>
          <w:lang w:val="de-DE"/>
        </w:rPr>
      </w:pPr>
    </w:p>
    <w:p w14:paraId="380019EA" w14:textId="77777777" w:rsidR="00EC6F59" w:rsidRDefault="00EC6F59"/>
  </w:endnote>
  <w:endnote w:type="continuationSeparator" w:id="0">
    <w:p w14:paraId="4B32E9FC" w14:textId="77777777" w:rsidR="00EC6F59" w:rsidRDefault="00EC6F59">
      <w:pPr>
        <w:pStyle w:val="Corpodetexto"/>
      </w:pPr>
    </w:p>
    <w:p w14:paraId="7B474647" w14:textId="77777777" w:rsidR="00EC6F59" w:rsidRDefault="00EC6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020A" w14:textId="77777777" w:rsidR="00295ECC" w:rsidRDefault="00295E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7EDD" w14:textId="77777777" w:rsidR="00682F70" w:rsidRPr="0032301A" w:rsidRDefault="00682F70">
    <w:pPr>
      <w:pStyle w:val="Rodap"/>
      <w:rPr>
        <w:lang w:val="pt-BR"/>
      </w:rPr>
    </w:pPr>
  </w:p>
  <w:p w14:paraId="08CDD834" w14:textId="77777777" w:rsidR="00682F70" w:rsidRPr="0032301A" w:rsidRDefault="00682F70">
    <w:pPr>
      <w:pStyle w:val="Rodap"/>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AD25" w14:textId="77777777" w:rsidR="00295ECC" w:rsidRDefault="00295E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3DDE" w14:textId="77777777" w:rsidR="00EC6F59" w:rsidRDefault="00EC6F59">
      <w:r>
        <w:separator/>
      </w:r>
    </w:p>
    <w:p w14:paraId="24F85AF9" w14:textId="77777777" w:rsidR="00EC6F59" w:rsidRDefault="00EC6F59"/>
    <w:p w14:paraId="66C6B688" w14:textId="77777777" w:rsidR="00EC6F59" w:rsidRDefault="00EC6F59"/>
  </w:footnote>
  <w:footnote w:type="continuationSeparator" w:id="0">
    <w:p w14:paraId="16AF27A8" w14:textId="77777777" w:rsidR="00EC6F59" w:rsidRDefault="00EC6F59">
      <w:r>
        <w:continuationSeparator/>
      </w:r>
    </w:p>
    <w:p w14:paraId="589102F7" w14:textId="77777777" w:rsidR="00EC6F59" w:rsidRDefault="00EC6F59"/>
    <w:p w14:paraId="4E2B9AA4" w14:textId="77777777" w:rsidR="00EC6F59" w:rsidRDefault="00EC6F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77DE" w14:textId="77777777" w:rsidR="00295ECC" w:rsidRDefault="00295E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0AC01" w14:textId="7EA9FDD6" w:rsidR="00682F70" w:rsidRDefault="00682F70" w:rsidP="009A45A9">
    <w:pPr>
      <w:pStyle w:val="Cabealho"/>
      <w:rPr>
        <w:lang w:val="it-IT"/>
      </w:rPr>
    </w:pPr>
  </w:p>
  <w:tbl>
    <w:tblPr>
      <w:tblStyle w:val="Tabelacomgrade"/>
      <w:tblpPr w:leftFromText="141" w:rightFromText="141" w:vertAnchor="text" w:horzAnchor="margin" w:tblpX="-426" w:tblpY="-26"/>
      <w:tblW w:w="10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449"/>
      <w:gridCol w:w="2450"/>
      <w:gridCol w:w="2449"/>
    </w:tblGrid>
    <w:tr w:rsidR="00AE461B" w:rsidRPr="00AE461B" w14:paraId="1C0E6D87" w14:textId="77777777" w:rsidTr="00E941C5">
      <w:trPr>
        <w:trHeight w:val="286"/>
      </w:trPr>
      <w:tc>
        <w:tcPr>
          <w:tcW w:w="7774" w:type="dxa"/>
          <w:gridSpan w:val="3"/>
          <w:tcBorders>
            <w:bottom w:val="single" w:sz="2" w:space="0" w:color="A5A5A5" w:themeColor="accent3"/>
          </w:tcBorders>
          <w:vAlign w:val="center"/>
        </w:tcPr>
        <w:p w14:paraId="7ECF8337" w14:textId="77777777" w:rsidR="00AE461B" w:rsidRPr="00AE461B" w:rsidRDefault="00AE461B" w:rsidP="00AE461B">
          <w:pPr>
            <w:pStyle w:val="Cabealho"/>
            <w:rPr>
              <w:lang w:val="pt-PT"/>
            </w:rPr>
          </w:pPr>
          <w:r w:rsidRPr="00AE461B">
            <w:rPr>
              <w:lang w:val="pt-BR"/>
            </w:rPr>
            <w:drawing>
              <wp:anchor distT="0" distB="0" distL="114300" distR="114300" simplePos="0" relativeHeight="251661312" behindDoc="0" locked="0" layoutInCell="1" allowOverlap="1" wp14:anchorId="459807DC" wp14:editId="74724BC0">
                <wp:simplePos x="0" y="0"/>
                <wp:positionH relativeFrom="column">
                  <wp:posOffset>46355</wp:posOffset>
                </wp:positionH>
                <wp:positionV relativeFrom="paragraph">
                  <wp:posOffset>-301625</wp:posOffset>
                </wp:positionV>
                <wp:extent cx="1318260" cy="424815"/>
                <wp:effectExtent l="0" t="0" r="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ver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8260" cy="424815"/>
                        </a:xfrm>
                        <a:prstGeom prst="rect">
                          <a:avLst/>
                        </a:prstGeom>
                      </pic:spPr>
                    </pic:pic>
                  </a:graphicData>
                </a:graphic>
                <wp14:sizeRelH relativeFrom="margin">
                  <wp14:pctWidth>0</wp14:pctWidth>
                </wp14:sizeRelH>
                <wp14:sizeRelV relativeFrom="margin">
                  <wp14:pctHeight>0</wp14:pctHeight>
                </wp14:sizeRelV>
              </wp:anchor>
            </w:drawing>
          </w:r>
        </w:p>
      </w:tc>
      <w:tc>
        <w:tcPr>
          <w:tcW w:w="2449" w:type="dxa"/>
          <w:tcBorders>
            <w:bottom w:val="single" w:sz="2" w:space="0" w:color="A5A5A5" w:themeColor="accent3"/>
          </w:tcBorders>
          <w:vAlign w:val="center"/>
        </w:tcPr>
        <w:p w14:paraId="79E9DE9F" w14:textId="77777777" w:rsidR="00AE461B" w:rsidRPr="00AE461B" w:rsidRDefault="00AE461B" w:rsidP="00AE461B">
          <w:pPr>
            <w:pStyle w:val="Cabealho"/>
            <w:rPr>
              <w:lang w:val="pt-PT"/>
            </w:rPr>
          </w:pPr>
        </w:p>
      </w:tc>
    </w:tr>
    <w:tr w:rsidR="00AE461B" w:rsidRPr="00AE461B" w14:paraId="569A4AB5" w14:textId="77777777" w:rsidTr="00E941C5">
      <w:trPr>
        <w:trHeight w:val="286"/>
      </w:trPr>
      <w:tc>
        <w:tcPr>
          <w:tcW w:w="7774" w:type="dxa"/>
          <w:gridSpan w:val="3"/>
          <w:tcBorders>
            <w:top w:val="single" w:sz="2" w:space="0" w:color="A5A5A5" w:themeColor="accent3"/>
            <w:left w:val="single" w:sz="2" w:space="0" w:color="A5A5A5" w:themeColor="accent3"/>
            <w:bottom w:val="single" w:sz="2" w:space="0" w:color="A5A5A5" w:themeColor="accent3"/>
            <w:right w:val="single" w:sz="2" w:space="0" w:color="A5A5A5" w:themeColor="accent3"/>
          </w:tcBorders>
          <w:vAlign w:val="center"/>
        </w:tcPr>
        <w:p w14:paraId="708C9FF1" w14:textId="2DADFBEC" w:rsidR="00AE461B" w:rsidRPr="00AE461B" w:rsidRDefault="00AE461B" w:rsidP="004D5F03">
          <w:pPr>
            <w:pStyle w:val="Cabealho"/>
            <w:jc w:val="center"/>
            <w:rPr>
              <w:sz w:val="24"/>
              <w:szCs w:val="24"/>
              <w:lang w:val="pt-PT"/>
            </w:rPr>
          </w:pPr>
          <w:r w:rsidRPr="00AE461B">
            <w:rPr>
              <w:sz w:val="24"/>
              <w:szCs w:val="24"/>
              <w:lang w:val="pt-PT"/>
            </w:rPr>
            <w:t>Procedimento Criação e Gerenciamento de</w:t>
          </w:r>
        </w:p>
        <w:p w14:paraId="5DE0E0D4" w14:textId="77777777" w:rsidR="00AE461B" w:rsidRPr="00AE461B" w:rsidRDefault="00AE461B" w:rsidP="004D5F03">
          <w:pPr>
            <w:pStyle w:val="Cabealho"/>
            <w:jc w:val="center"/>
            <w:rPr>
              <w:lang w:val="pt-PT"/>
            </w:rPr>
          </w:pPr>
          <w:r w:rsidRPr="00AE461B">
            <w:rPr>
              <w:sz w:val="24"/>
              <w:szCs w:val="24"/>
              <w:lang w:val="pt-PT"/>
            </w:rPr>
            <w:t>Usuários de Sistemas</w:t>
          </w:r>
        </w:p>
      </w:tc>
      <w:tc>
        <w:tcPr>
          <w:tcW w:w="2449" w:type="dxa"/>
          <w:tcBorders>
            <w:top w:val="single" w:sz="2" w:space="0" w:color="A5A5A5" w:themeColor="accent3"/>
            <w:left w:val="single" w:sz="2" w:space="0" w:color="A5A5A5" w:themeColor="accent3"/>
            <w:bottom w:val="single" w:sz="2" w:space="0" w:color="A5A5A5" w:themeColor="accent3"/>
            <w:right w:val="single" w:sz="2" w:space="0" w:color="A5A5A5" w:themeColor="accent3"/>
          </w:tcBorders>
          <w:vAlign w:val="center"/>
        </w:tcPr>
        <w:p w14:paraId="171DFDA9" w14:textId="77777777" w:rsidR="00AE461B" w:rsidRPr="00AE461B" w:rsidRDefault="00AE461B" w:rsidP="00AE461B">
          <w:pPr>
            <w:pStyle w:val="Cabealho"/>
            <w:rPr>
              <w:lang w:val="pt-PT"/>
            </w:rPr>
          </w:pPr>
          <w:r w:rsidRPr="00AE461B">
            <w:rPr>
              <w:lang w:val="pt-PT"/>
            </w:rPr>
            <w:t>Código</w:t>
          </w:r>
        </w:p>
        <w:p w14:paraId="7498EB4C" w14:textId="77777777" w:rsidR="00AE461B" w:rsidRPr="00AE461B" w:rsidRDefault="00AE461B" w:rsidP="00AE461B">
          <w:pPr>
            <w:pStyle w:val="Cabealho"/>
            <w:rPr>
              <w:lang w:val="pt-PT"/>
            </w:rPr>
          </w:pPr>
          <w:r w:rsidRPr="00AE461B">
            <w:rPr>
              <w:lang w:val="pt-PT"/>
            </w:rPr>
            <w:t>POP.US01</w:t>
          </w:r>
        </w:p>
        <w:p w14:paraId="2987B793" w14:textId="77777777" w:rsidR="00AE461B" w:rsidRPr="00AE461B" w:rsidRDefault="00AE461B" w:rsidP="00AE461B">
          <w:pPr>
            <w:pStyle w:val="Cabealho"/>
            <w:rPr>
              <w:lang w:val="pt-PT"/>
            </w:rPr>
          </w:pPr>
        </w:p>
      </w:tc>
    </w:tr>
    <w:tr w:rsidR="00AE461B" w:rsidRPr="00AE461B" w14:paraId="39FD4DA2" w14:textId="77777777" w:rsidTr="00E941C5">
      <w:trPr>
        <w:trHeight w:val="245"/>
      </w:trPr>
      <w:tc>
        <w:tcPr>
          <w:tcW w:w="2875" w:type="dxa"/>
          <w:tcBorders>
            <w:top w:val="single" w:sz="2" w:space="0" w:color="A5A5A5" w:themeColor="accent3"/>
            <w:left w:val="single" w:sz="2" w:space="0" w:color="A5A5A5" w:themeColor="accent3"/>
            <w:bottom w:val="single" w:sz="2" w:space="0" w:color="A5A5A5" w:themeColor="accent3"/>
            <w:right w:val="single" w:sz="2" w:space="0" w:color="A5A5A5" w:themeColor="accent3"/>
          </w:tcBorders>
          <w:vAlign w:val="center"/>
        </w:tcPr>
        <w:p w14:paraId="7830E674" w14:textId="77777777" w:rsidR="00AE461B" w:rsidRPr="00AE461B" w:rsidRDefault="00AE461B" w:rsidP="00AE461B">
          <w:pPr>
            <w:pStyle w:val="Cabealho"/>
            <w:rPr>
              <w:lang w:val="pt-PT"/>
            </w:rPr>
          </w:pPr>
          <w:r w:rsidRPr="00AE461B">
            <w:rPr>
              <w:lang w:val="pt-PT"/>
            </w:rPr>
            <w:t>Revisão</w:t>
          </w:r>
        </w:p>
        <w:p w14:paraId="0705F524" w14:textId="77777777" w:rsidR="00AE461B" w:rsidRPr="00AE461B" w:rsidRDefault="00AE461B" w:rsidP="00AE461B">
          <w:pPr>
            <w:pStyle w:val="Cabealho"/>
            <w:rPr>
              <w:lang w:val="pt-PT"/>
            </w:rPr>
          </w:pPr>
          <w:r w:rsidRPr="00AE461B">
            <w:rPr>
              <w:lang w:val="pt-PT"/>
            </w:rPr>
            <w:t>0.0</w:t>
          </w:r>
        </w:p>
      </w:tc>
      <w:tc>
        <w:tcPr>
          <w:tcW w:w="2449" w:type="dxa"/>
          <w:tcBorders>
            <w:top w:val="single" w:sz="2" w:space="0" w:color="A5A5A5" w:themeColor="accent3"/>
            <w:left w:val="single" w:sz="2" w:space="0" w:color="A5A5A5" w:themeColor="accent3"/>
            <w:bottom w:val="single" w:sz="2" w:space="0" w:color="A5A5A5" w:themeColor="accent3"/>
            <w:right w:val="single" w:sz="2" w:space="0" w:color="A5A5A5" w:themeColor="accent3"/>
          </w:tcBorders>
          <w:vAlign w:val="center"/>
        </w:tcPr>
        <w:p w14:paraId="0A9A2971" w14:textId="77777777" w:rsidR="00AE461B" w:rsidRPr="00AE461B" w:rsidRDefault="00AE461B" w:rsidP="00AE461B">
          <w:pPr>
            <w:pStyle w:val="Cabealho"/>
            <w:rPr>
              <w:lang w:val="pt-PT"/>
            </w:rPr>
          </w:pPr>
          <w:r w:rsidRPr="00AE461B">
            <w:rPr>
              <w:lang w:val="pt-PT"/>
            </w:rPr>
            <w:t>Data Revisão</w:t>
          </w:r>
        </w:p>
        <w:p w14:paraId="573492D7" w14:textId="77777777" w:rsidR="00AE461B" w:rsidRPr="00AE461B" w:rsidRDefault="00AE461B" w:rsidP="00AE461B">
          <w:pPr>
            <w:pStyle w:val="Cabealho"/>
            <w:rPr>
              <w:lang w:val="pt-PT"/>
            </w:rPr>
          </w:pPr>
          <w:r w:rsidRPr="00AE461B">
            <w:rPr>
              <w:lang w:val="pt-PT"/>
            </w:rPr>
            <w:t>02.01.2024</w:t>
          </w:r>
        </w:p>
      </w:tc>
      <w:tc>
        <w:tcPr>
          <w:tcW w:w="2450" w:type="dxa"/>
          <w:tcBorders>
            <w:top w:val="single" w:sz="2" w:space="0" w:color="A5A5A5" w:themeColor="accent3"/>
            <w:left w:val="single" w:sz="2" w:space="0" w:color="A5A5A5" w:themeColor="accent3"/>
            <w:bottom w:val="single" w:sz="2" w:space="0" w:color="A5A5A5" w:themeColor="accent3"/>
            <w:right w:val="single" w:sz="2" w:space="0" w:color="A5A5A5" w:themeColor="accent3"/>
          </w:tcBorders>
          <w:vAlign w:val="center"/>
        </w:tcPr>
        <w:p w14:paraId="16F22430" w14:textId="77777777" w:rsidR="00AE461B" w:rsidRPr="00AE461B" w:rsidRDefault="00AE461B" w:rsidP="00AE461B">
          <w:pPr>
            <w:pStyle w:val="Cabealho"/>
            <w:rPr>
              <w:lang w:val="pt-PT"/>
            </w:rPr>
          </w:pPr>
          <w:r w:rsidRPr="00AE461B">
            <w:rPr>
              <w:lang w:val="pt-PT"/>
            </w:rPr>
            <w:t>Data de Emissão:</w:t>
          </w:r>
        </w:p>
        <w:p w14:paraId="6263165C" w14:textId="77777777" w:rsidR="00AE461B" w:rsidRPr="00AE461B" w:rsidRDefault="00AE461B" w:rsidP="00AE461B">
          <w:pPr>
            <w:pStyle w:val="Cabealho"/>
            <w:rPr>
              <w:lang w:val="pt-PT"/>
            </w:rPr>
          </w:pPr>
          <w:r w:rsidRPr="00AE461B">
            <w:rPr>
              <w:lang w:val="pt-PT"/>
            </w:rPr>
            <w:t>02.01.2024</w:t>
          </w:r>
        </w:p>
      </w:tc>
      <w:tc>
        <w:tcPr>
          <w:tcW w:w="2449" w:type="dxa"/>
          <w:tcBorders>
            <w:top w:val="single" w:sz="2" w:space="0" w:color="A5A5A5" w:themeColor="accent3"/>
            <w:left w:val="single" w:sz="2" w:space="0" w:color="A5A5A5" w:themeColor="accent3"/>
            <w:bottom w:val="single" w:sz="2" w:space="0" w:color="A5A5A5" w:themeColor="accent3"/>
            <w:right w:val="single" w:sz="2" w:space="0" w:color="A5A5A5" w:themeColor="accent3"/>
          </w:tcBorders>
          <w:vAlign w:val="center"/>
        </w:tcPr>
        <w:p w14:paraId="0E5DA7DC" w14:textId="7E94DF2C" w:rsidR="00AE461B" w:rsidRPr="00AE461B" w:rsidRDefault="00AE461B" w:rsidP="00AE461B">
          <w:pPr>
            <w:pStyle w:val="Cabealho"/>
            <w:rPr>
              <w:lang w:val="pt-PT"/>
            </w:rPr>
          </w:pPr>
          <w:r w:rsidRPr="00AE461B">
            <w:rPr>
              <w:lang w:val="pt-PT"/>
            </w:rPr>
            <w:t xml:space="preserve">Página: </w:t>
          </w:r>
          <w:r w:rsidR="00351437" w:rsidRPr="00351437">
            <w:rPr>
              <w:lang w:val="pt-PT"/>
            </w:rPr>
            <w:fldChar w:fldCharType="begin"/>
          </w:r>
          <w:r w:rsidR="00351437" w:rsidRPr="00351437">
            <w:rPr>
              <w:lang w:val="pt-PT"/>
            </w:rPr>
            <w:instrText>PAGE   \* MERGEFORMAT</w:instrText>
          </w:r>
          <w:r w:rsidR="00351437" w:rsidRPr="00351437">
            <w:rPr>
              <w:lang w:val="pt-PT"/>
            </w:rPr>
            <w:fldChar w:fldCharType="separate"/>
          </w:r>
          <w:r w:rsidR="00351437" w:rsidRPr="00351437">
            <w:rPr>
              <w:lang w:val="pt-PT"/>
            </w:rPr>
            <w:t>1</w:t>
          </w:r>
          <w:r w:rsidR="00351437" w:rsidRPr="00351437">
            <w:rPr>
              <w:lang w:val="pt-PT"/>
            </w:rPr>
            <w:fldChar w:fldCharType="end"/>
          </w:r>
          <w:r w:rsidR="00351437">
            <w:rPr>
              <w:lang w:val="pt-PT"/>
            </w:rPr>
            <w:t>/10</w:t>
          </w:r>
        </w:p>
      </w:tc>
    </w:tr>
  </w:tbl>
  <w:p w14:paraId="0E78DB7A" w14:textId="77777777" w:rsidR="00B22DAB" w:rsidRPr="009A45A9" w:rsidRDefault="00B22DAB" w:rsidP="009A45A9">
    <w:pPr>
      <w:pStyle w:val="Cabealho"/>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42C97" w14:textId="77777777" w:rsidR="00295ECC" w:rsidRDefault="00295EC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B63"/>
    <w:multiLevelType w:val="multilevel"/>
    <w:tmpl w:val="6B701592"/>
    <w:lvl w:ilvl="0">
      <w:start w:val="1"/>
      <w:numFmt w:val="none"/>
      <w:lvlText w:val="6.3"/>
      <w:lvlJc w:val="left"/>
      <w:pPr>
        <w:ind w:left="360" w:hanging="360"/>
      </w:pPr>
      <w:rPr>
        <w:rFonts w:hint="default"/>
      </w:rPr>
    </w:lvl>
    <w:lvl w:ilvl="1">
      <w:start w:val="6"/>
      <w:numFmt w:val="none"/>
      <w:lvlText w:val="6.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67542"/>
    <w:multiLevelType w:val="hybridMultilevel"/>
    <w:tmpl w:val="B554C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5111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543773"/>
    <w:multiLevelType w:val="hybridMultilevel"/>
    <w:tmpl w:val="F08CBA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E740B2"/>
    <w:multiLevelType w:val="multilevel"/>
    <w:tmpl w:val="2A2E7A86"/>
    <w:lvl w:ilvl="0">
      <w:start w:val="6"/>
      <w:numFmt w:val="decimal"/>
      <w:lvlText w:val="%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E4916CD"/>
    <w:multiLevelType w:val="hybridMultilevel"/>
    <w:tmpl w:val="C0FE47CC"/>
    <w:lvl w:ilvl="0" w:tplc="D854C6E4">
      <w:numFmt w:val="bullet"/>
      <w:lvlText w:val="□"/>
      <w:lvlJc w:val="left"/>
      <w:pPr>
        <w:ind w:left="259" w:hanging="192"/>
      </w:pPr>
      <w:rPr>
        <w:rFonts w:ascii="Verdana" w:eastAsia="Verdana" w:hAnsi="Verdana" w:cs="Verdana" w:hint="default"/>
        <w:w w:val="99"/>
        <w:sz w:val="20"/>
        <w:szCs w:val="20"/>
      </w:rPr>
    </w:lvl>
    <w:lvl w:ilvl="1" w:tplc="9F9C8F8C">
      <w:numFmt w:val="bullet"/>
      <w:lvlText w:val="•"/>
      <w:lvlJc w:val="left"/>
      <w:pPr>
        <w:ind w:left="573" w:hanging="192"/>
      </w:pPr>
      <w:rPr>
        <w:rFonts w:hint="default"/>
      </w:rPr>
    </w:lvl>
    <w:lvl w:ilvl="2" w:tplc="7478C12A">
      <w:numFmt w:val="bullet"/>
      <w:lvlText w:val="•"/>
      <w:lvlJc w:val="left"/>
      <w:pPr>
        <w:ind w:left="886" w:hanging="192"/>
      </w:pPr>
      <w:rPr>
        <w:rFonts w:hint="default"/>
      </w:rPr>
    </w:lvl>
    <w:lvl w:ilvl="3" w:tplc="164E0AA6">
      <w:numFmt w:val="bullet"/>
      <w:lvlText w:val="•"/>
      <w:lvlJc w:val="left"/>
      <w:pPr>
        <w:ind w:left="1199" w:hanging="192"/>
      </w:pPr>
      <w:rPr>
        <w:rFonts w:hint="default"/>
      </w:rPr>
    </w:lvl>
    <w:lvl w:ilvl="4" w:tplc="BC06A6AC">
      <w:numFmt w:val="bullet"/>
      <w:lvlText w:val="•"/>
      <w:lvlJc w:val="left"/>
      <w:pPr>
        <w:ind w:left="1512" w:hanging="192"/>
      </w:pPr>
      <w:rPr>
        <w:rFonts w:hint="default"/>
      </w:rPr>
    </w:lvl>
    <w:lvl w:ilvl="5" w:tplc="B01CC416">
      <w:numFmt w:val="bullet"/>
      <w:lvlText w:val="•"/>
      <w:lvlJc w:val="left"/>
      <w:pPr>
        <w:ind w:left="1825" w:hanging="192"/>
      </w:pPr>
      <w:rPr>
        <w:rFonts w:hint="default"/>
      </w:rPr>
    </w:lvl>
    <w:lvl w:ilvl="6" w:tplc="F97A3F1C">
      <w:numFmt w:val="bullet"/>
      <w:lvlText w:val="•"/>
      <w:lvlJc w:val="left"/>
      <w:pPr>
        <w:ind w:left="2138" w:hanging="192"/>
      </w:pPr>
      <w:rPr>
        <w:rFonts w:hint="default"/>
      </w:rPr>
    </w:lvl>
    <w:lvl w:ilvl="7" w:tplc="9432BDAC">
      <w:numFmt w:val="bullet"/>
      <w:lvlText w:val="•"/>
      <w:lvlJc w:val="left"/>
      <w:pPr>
        <w:ind w:left="2451" w:hanging="192"/>
      </w:pPr>
      <w:rPr>
        <w:rFonts w:hint="default"/>
      </w:rPr>
    </w:lvl>
    <w:lvl w:ilvl="8" w:tplc="FAD41FCE">
      <w:numFmt w:val="bullet"/>
      <w:lvlText w:val="•"/>
      <w:lvlJc w:val="left"/>
      <w:pPr>
        <w:ind w:left="2764" w:hanging="192"/>
      </w:pPr>
      <w:rPr>
        <w:rFonts w:hint="default"/>
      </w:rPr>
    </w:lvl>
  </w:abstractNum>
  <w:abstractNum w:abstractNumId="6" w15:restartNumberingAfterBreak="0">
    <w:nsid w:val="24323AEA"/>
    <w:multiLevelType w:val="hybridMultilevel"/>
    <w:tmpl w:val="65D4EA38"/>
    <w:lvl w:ilvl="0" w:tplc="1FC895EE">
      <w:start w:val="1"/>
      <w:numFmt w:val="bullet"/>
      <w:lvlRestart w:val="0"/>
      <w:pStyle w:val="List1withbullet"/>
      <w:lvlText w:val=""/>
      <w:lvlJc w:val="left"/>
      <w:pPr>
        <w:tabs>
          <w:tab w:val="num" w:pos="283"/>
        </w:tabs>
        <w:ind w:left="283" w:hanging="283"/>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766FA7"/>
    <w:multiLevelType w:val="hybridMultilevel"/>
    <w:tmpl w:val="F7CE4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5303360"/>
    <w:multiLevelType w:val="multilevel"/>
    <w:tmpl w:val="03AADE14"/>
    <w:lvl w:ilvl="0">
      <w:start w:val="1"/>
      <w:numFmt w:val="none"/>
      <w:lvlText w:val="6.3"/>
      <w:lvlJc w:val="left"/>
      <w:pPr>
        <w:ind w:left="360" w:hanging="360"/>
      </w:pPr>
      <w:rPr>
        <w:rFonts w:hint="default"/>
      </w:rPr>
    </w:lvl>
    <w:lvl w:ilvl="1">
      <w:start w:val="6"/>
      <w:numFmt w:val="none"/>
      <w:lvlText w:val="6.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AC76D83"/>
    <w:multiLevelType w:val="hybridMultilevel"/>
    <w:tmpl w:val="0A2EF0A0"/>
    <w:lvl w:ilvl="0" w:tplc="092E7522">
      <w:start w:val="1"/>
      <w:numFmt w:val="bullet"/>
      <w:lvlRestart w:val="0"/>
      <w:pStyle w:val="List2withbullet"/>
      <w:lvlText w:val=""/>
      <w:lvlJc w:val="left"/>
      <w:pPr>
        <w:tabs>
          <w:tab w:val="num" w:pos="576"/>
        </w:tabs>
        <w:ind w:left="576" w:hanging="292"/>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FF7C5B"/>
    <w:multiLevelType w:val="multilevel"/>
    <w:tmpl w:val="CED2CB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D51481B"/>
    <w:multiLevelType w:val="multilevel"/>
    <w:tmpl w:val="65D8A440"/>
    <w:lvl w:ilvl="0">
      <w:start w:val="1"/>
      <w:numFmt w:val="none"/>
      <w:lvlText w:val="6.3"/>
      <w:lvlJc w:val="left"/>
      <w:pPr>
        <w:ind w:left="360" w:hanging="360"/>
      </w:pPr>
      <w:rPr>
        <w:rFonts w:hint="default"/>
      </w:rPr>
    </w:lvl>
    <w:lvl w:ilvl="1">
      <w:start w:val="6"/>
      <w:numFmt w:val="none"/>
      <w:lvlText w:val="6.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46D052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5C5EE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0D628F"/>
    <w:multiLevelType w:val="multilevel"/>
    <w:tmpl w:val="1BF4B95C"/>
    <w:lvl w:ilvl="0">
      <w:start w:val="1"/>
      <w:numFmt w:val="decimal"/>
      <w:pStyle w:val="Ttulo1"/>
      <w:lvlText w:val="%1"/>
      <w:lvlJc w:val="left"/>
      <w:pPr>
        <w:tabs>
          <w:tab w:val="num" w:pos="2016"/>
        </w:tabs>
        <w:ind w:left="2016" w:hanging="2016"/>
      </w:pPr>
      <w:rPr>
        <w:rFonts w:hint="default"/>
      </w:rPr>
    </w:lvl>
    <w:lvl w:ilvl="1">
      <w:start w:val="1"/>
      <w:numFmt w:val="decimal"/>
      <w:pStyle w:val="Ttulo2"/>
      <w:lvlText w:val="%1.%2"/>
      <w:lvlJc w:val="left"/>
      <w:pPr>
        <w:tabs>
          <w:tab w:val="num" w:pos="2016"/>
        </w:tabs>
        <w:ind w:left="2016" w:hanging="2016"/>
      </w:pPr>
      <w:rPr>
        <w:rFonts w:hint="default"/>
      </w:rPr>
    </w:lvl>
    <w:lvl w:ilvl="2">
      <w:start w:val="1"/>
      <w:numFmt w:val="decimal"/>
      <w:pStyle w:val="Ttulo3"/>
      <w:lvlText w:val="%1.%2.%3"/>
      <w:lvlJc w:val="left"/>
      <w:pPr>
        <w:tabs>
          <w:tab w:val="num" w:pos="2016"/>
        </w:tabs>
        <w:ind w:left="2016" w:hanging="2016"/>
      </w:pPr>
      <w:rPr>
        <w:rFonts w:hint="default"/>
        <w:lang w:val="en-GB"/>
      </w:rPr>
    </w:lvl>
    <w:lvl w:ilvl="3">
      <w:start w:val="1"/>
      <w:numFmt w:val="decimal"/>
      <w:pStyle w:val="Ttulo4"/>
      <w:lvlText w:val="%1.%2.%3.%4"/>
      <w:lvlJc w:val="left"/>
      <w:pPr>
        <w:tabs>
          <w:tab w:val="num" w:pos="2016"/>
        </w:tabs>
        <w:ind w:left="2016" w:hanging="2016"/>
      </w:pPr>
      <w:rPr>
        <w:rFonts w:hint="default"/>
      </w:rPr>
    </w:lvl>
    <w:lvl w:ilvl="4">
      <w:start w:val="1"/>
      <w:numFmt w:val="decimal"/>
      <w:pStyle w:val="Ttulo5"/>
      <w:lvlText w:val="%1.%2.%3.%4.%5"/>
      <w:lvlJc w:val="left"/>
      <w:pPr>
        <w:tabs>
          <w:tab w:val="num" w:pos="2016"/>
        </w:tabs>
        <w:ind w:left="2016" w:hanging="2016"/>
      </w:pPr>
      <w:rPr>
        <w:rFonts w:hint="default"/>
      </w:rPr>
    </w:lvl>
    <w:lvl w:ilvl="5">
      <w:start w:val="1"/>
      <w:numFmt w:val="decimal"/>
      <w:pStyle w:val="Ttulo6"/>
      <w:lvlText w:val="%1.%2.%3.%4.%5.%6"/>
      <w:lvlJc w:val="left"/>
      <w:pPr>
        <w:tabs>
          <w:tab w:val="num" w:pos="2016"/>
        </w:tabs>
        <w:ind w:left="2016" w:hanging="2016"/>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6172563"/>
    <w:multiLevelType w:val="singleLevel"/>
    <w:tmpl w:val="2C96E392"/>
    <w:lvl w:ilvl="0">
      <w:start w:val="1"/>
      <w:numFmt w:val="bullet"/>
      <w:pStyle w:val="Tablelist"/>
      <w:lvlText w:val=""/>
      <w:lvlJc w:val="left"/>
      <w:pPr>
        <w:tabs>
          <w:tab w:val="num" w:pos="288"/>
        </w:tabs>
        <w:ind w:left="284" w:hanging="284"/>
      </w:pPr>
      <w:rPr>
        <w:rFonts w:ascii="Symbol" w:hAnsi="Symbol" w:hint="default"/>
      </w:rPr>
    </w:lvl>
  </w:abstractNum>
  <w:abstractNum w:abstractNumId="16" w15:restartNumberingAfterBreak="0">
    <w:nsid w:val="78856671"/>
    <w:multiLevelType w:val="multilevel"/>
    <w:tmpl w:val="03AADE14"/>
    <w:lvl w:ilvl="0">
      <w:start w:val="1"/>
      <w:numFmt w:val="none"/>
      <w:lvlText w:val="6.3"/>
      <w:lvlJc w:val="left"/>
      <w:pPr>
        <w:ind w:left="360" w:hanging="360"/>
      </w:pPr>
      <w:rPr>
        <w:rFonts w:hint="default"/>
      </w:rPr>
    </w:lvl>
    <w:lvl w:ilvl="1">
      <w:start w:val="6"/>
      <w:numFmt w:val="none"/>
      <w:lvlText w:val="6.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7546424">
    <w:abstractNumId w:val="15"/>
  </w:num>
  <w:num w:numId="2" w16cid:durableId="271327924">
    <w:abstractNumId w:val="6"/>
  </w:num>
  <w:num w:numId="3" w16cid:durableId="168100375">
    <w:abstractNumId w:val="9"/>
  </w:num>
  <w:num w:numId="4" w16cid:durableId="1586526240">
    <w:abstractNumId w:val="14"/>
  </w:num>
  <w:num w:numId="5" w16cid:durableId="994801225">
    <w:abstractNumId w:val="7"/>
  </w:num>
  <w:num w:numId="6" w16cid:durableId="1838577066">
    <w:abstractNumId w:val="3"/>
  </w:num>
  <w:num w:numId="7" w16cid:durableId="551114102">
    <w:abstractNumId w:val="1"/>
  </w:num>
  <w:num w:numId="8" w16cid:durableId="1287346175">
    <w:abstractNumId w:val="14"/>
  </w:num>
  <w:num w:numId="9" w16cid:durableId="542669212">
    <w:abstractNumId w:val="14"/>
  </w:num>
  <w:num w:numId="10" w16cid:durableId="1867981186">
    <w:abstractNumId w:val="14"/>
  </w:num>
  <w:num w:numId="11" w16cid:durableId="1371998094">
    <w:abstractNumId w:val="14"/>
  </w:num>
  <w:num w:numId="12" w16cid:durableId="1574240332">
    <w:abstractNumId w:val="14"/>
  </w:num>
  <w:num w:numId="13" w16cid:durableId="626738536">
    <w:abstractNumId w:val="14"/>
  </w:num>
  <w:num w:numId="14" w16cid:durableId="947081462">
    <w:abstractNumId w:val="14"/>
  </w:num>
  <w:num w:numId="15" w16cid:durableId="1685352758">
    <w:abstractNumId w:val="14"/>
  </w:num>
  <w:num w:numId="16" w16cid:durableId="1790316135">
    <w:abstractNumId w:val="14"/>
  </w:num>
  <w:num w:numId="17" w16cid:durableId="185559490">
    <w:abstractNumId w:val="14"/>
  </w:num>
  <w:num w:numId="18" w16cid:durableId="2113624236">
    <w:abstractNumId w:val="14"/>
  </w:num>
  <w:num w:numId="19" w16cid:durableId="758335279">
    <w:abstractNumId w:val="14"/>
  </w:num>
  <w:num w:numId="20" w16cid:durableId="1072436202">
    <w:abstractNumId w:val="13"/>
  </w:num>
  <w:num w:numId="21" w16cid:durableId="933444005">
    <w:abstractNumId w:val="10"/>
  </w:num>
  <w:num w:numId="22" w16cid:durableId="1551721741">
    <w:abstractNumId w:val="16"/>
  </w:num>
  <w:num w:numId="23" w16cid:durableId="1486555083">
    <w:abstractNumId w:val="12"/>
  </w:num>
  <w:num w:numId="24" w16cid:durableId="1554804712">
    <w:abstractNumId w:val="8"/>
  </w:num>
  <w:num w:numId="25" w16cid:durableId="2025396981">
    <w:abstractNumId w:val="0"/>
  </w:num>
  <w:num w:numId="26" w16cid:durableId="957104561">
    <w:abstractNumId w:val="2"/>
  </w:num>
  <w:num w:numId="27" w16cid:durableId="1744595325">
    <w:abstractNumId w:val="4"/>
  </w:num>
  <w:num w:numId="28" w16cid:durableId="1053308531">
    <w:abstractNumId w:val="14"/>
  </w:num>
  <w:num w:numId="29" w16cid:durableId="117646233">
    <w:abstractNumId w:val="11"/>
  </w:num>
  <w:num w:numId="30" w16cid:durableId="48968372">
    <w:abstractNumId w:val="14"/>
  </w:num>
  <w:num w:numId="31" w16cid:durableId="26224181">
    <w:abstractNumId w:val="14"/>
  </w:num>
  <w:num w:numId="32" w16cid:durableId="1135365826">
    <w:abstractNumId w:val="5"/>
  </w:num>
  <w:num w:numId="33" w16cid:durableId="236133698">
    <w:abstractNumId w:val="14"/>
  </w:num>
  <w:num w:numId="34" w16cid:durableId="1376470202">
    <w:abstractNumId w:val="14"/>
  </w:num>
  <w:num w:numId="35" w16cid:durableId="278462771">
    <w:abstractNumId w:val="14"/>
  </w:num>
  <w:num w:numId="36" w16cid:durableId="1713915890">
    <w:abstractNumId w:val="14"/>
  </w:num>
  <w:num w:numId="37" w16cid:durableId="286591229">
    <w:abstractNumId w:val="14"/>
  </w:num>
  <w:num w:numId="38" w16cid:durableId="696153234">
    <w:abstractNumId w:val="14"/>
  </w:num>
  <w:num w:numId="39" w16cid:durableId="2043356327">
    <w:abstractNumId w:val="14"/>
  </w:num>
  <w:num w:numId="40" w16cid:durableId="761995392">
    <w:abstractNumId w:val="14"/>
  </w:num>
  <w:num w:numId="41" w16cid:durableId="356271999">
    <w:abstractNumId w:val="14"/>
  </w:num>
  <w:num w:numId="42" w16cid:durableId="1667052327">
    <w:abstractNumId w:val="14"/>
  </w:num>
  <w:num w:numId="43" w16cid:durableId="105488901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4F"/>
    <w:rsid w:val="000009BD"/>
    <w:rsid w:val="000021B7"/>
    <w:rsid w:val="000025E1"/>
    <w:rsid w:val="0000321A"/>
    <w:rsid w:val="000046DD"/>
    <w:rsid w:val="00005CA8"/>
    <w:rsid w:val="000070A8"/>
    <w:rsid w:val="00014E6B"/>
    <w:rsid w:val="000152E9"/>
    <w:rsid w:val="00023032"/>
    <w:rsid w:val="00025F20"/>
    <w:rsid w:val="00026495"/>
    <w:rsid w:val="0002708F"/>
    <w:rsid w:val="000301BF"/>
    <w:rsid w:val="000311DC"/>
    <w:rsid w:val="00031C0D"/>
    <w:rsid w:val="000328F2"/>
    <w:rsid w:val="00032ABC"/>
    <w:rsid w:val="00033C90"/>
    <w:rsid w:val="00036C32"/>
    <w:rsid w:val="00040C63"/>
    <w:rsid w:val="000426F6"/>
    <w:rsid w:val="00043188"/>
    <w:rsid w:val="000433DC"/>
    <w:rsid w:val="0004626F"/>
    <w:rsid w:val="00052E62"/>
    <w:rsid w:val="0005435B"/>
    <w:rsid w:val="0006051F"/>
    <w:rsid w:val="0006171F"/>
    <w:rsid w:val="00070998"/>
    <w:rsid w:val="00074EAE"/>
    <w:rsid w:val="00086B79"/>
    <w:rsid w:val="0009210A"/>
    <w:rsid w:val="00092C5C"/>
    <w:rsid w:val="000A3C77"/>
    <w:rsid w:val="000B5396"/>
    <w:rsid w:val="000B761A"/>
    <w:rsid w:val="000C0A08"/>
    <w:rsid w:val="000C170B"/>
    <w:rsid w:val="000C27E2"/>
    <w:rsid w:val="000C3549"/>
    <w:rsid w:val="000C3A78"/>
    <w:rsid w:val="000C7510"/>
    <w:rsid w:val="000D28DE"/>
    <w:rsid w:val="000D558C"/>
    <w:rsid w:val="000E7652"/>
    <w:rsid w:val="000F069E"/>
    <w:rsid w:val="000F1642"/>
    <w:rsid w:val="000F2BD2"/>
    <w:rsid w:val="000F3915"/>
    <w:rsid w:val="0010164B"/>
    <w:rsid w:val="00101FC7"/>
    <w:rsid w:val="001043DD"/>
    <w:rsid w:val="001065EC"/>
    <w:rsid w:val="00113577"/>
    <w:rsid w:val="00115527"/>
    <w:rsid w:val="0011556B"/>
    <w:rsid w:val="00123245"/>
    <w:rsid w:val="001253C0"/>
    <w:rsid w:val="00126F51"/>
    <w:rsid w:val="00131D1D"/>
    <w:rsid w:val="00134275"/>
    <w:rsid w:val="00135AF0"/>
    <w:rsid w:val="001433D6"/>
    <w:rsid w:val="00145FEF"/>
    <w:rsid w:val="001460DF"/>
    <w:rsid w:val="00150605"/>
    <w:rsid w:val="00155A4D"/>
    <w:rsid w:val="00155B4F"/>
    <w:rsid w:val="00155C20"/>
    <w:rsid w:val="001560DB"/>
    <w:rsid w:val="00160F99"/>
    <w:rsid w:val="00161051"/>
    <w:rsid w:val="001615BA"/>
    <w:rsid w:val="00164AF7"/>
    <w:rsid w:val="001678F8"/>
    <w:rsid w:val="00170C71"/>
    <w:rsid w:val="00172072"/>
    <w:rsid w:val="001760A4"/>
    <w:rsid w:val="00176743"/>
    <w:rsid w:val="00176798"/>
    <w:rsid w:val="00176AB7"/>
    <w:rsid w:val="00185204"/>
    <w:rsid w:val="0019069D"/>
    <w:rsid w:val="0019166D"/>
    <w:rsid w:val="001936F6"/>
    <w:rsid w:val="001A20C0"/>
    <w:rsid w:val="001A6B86"/>
    <w:rsid w:val="001A7223"/>
    <w:rsid w:val="001A7571"/>
    <w:rsid w:val="001B5656"/>
    <w:rsid w:val="001C2BC6"/>
    <w:rsid w:val="001C3072"/>
    <w:rsid w:val="001C400C"/>
    <w:rsid w:val="001D5200"/>
    <w:rsid w:val="001E49FD"/>
    <w:rsid w:val="001E4A81"/>
    <w:rsid w:val="001E6BE3"/>
    <w:rsid w:val="001E6FAF"/>
    <w:rsid w:val="001E7788"/>
    <w:rsid w:val="001F0D99"/>
    <w:rsid w:val="00207CFD"/>
    <w:rsid w:val="00213222"/>
    <w:rsid w:val="00213E8D"/>
    <w:rsid w:val="00215291"/>
    <w:rsid w:val="00220185"/>
    <w:rsid w:val="00220E47"/>
    <w:rsid w:val="00222B5A"/>
    <w:rsid w:val="00223B56"/>
    <w:rsid w:val="00224F11"/>
    <w:rsid w:val="00225BAE"/>
    <w:rsid w:val="0022675A"/>
    <w:rsid w:val="002269C8"/>
    <w:rsid w:val="00227AE3"/>
    <w:rsid w:val="002331CE"/>
    <w:rsid w:val="00235976"/>
    <w:rsid w:val="00237135"/>
    <w:rsid w:val="00240737"/>
    <w:rsid w:val="00245ACF"/>
    <w:rsid w:val="00255FB7"/>
    <w:rsid w:val="0026094B"/>
    <w:rsid w:val="00265239"/>
    <w:rsid w:val="00275C9E"/>
    <w:rsid w:val="00280F1A"/>
    <w:rsid w:val="00281450"/>
    <w:rsid w:val="00283229"/>
    <w:rsid w:val="00295D5B"/>
    <w:rsid w:val="00295ECC"/>
    <w:rsid w:val="002A0E81"/>
    <w:rsid w:val="002A2E6D"/>
    <w:rsid w:val="002A3039"/>
    <w:rsid w:val="002A35BE"/>
    <w:rsid w:val="002A3B9E"/>
    <w:rsid w:val="002A7A8E"/>
    <w:rsid w:val="002B493E"/>
    <w:rsid w:val="002C0693"/>
    <w:rsid w:val="002C2AD7"/>
    <w:rsid w:val="002C3308"/>
    <w:rsid w:val="002C3A13"/>
    <w:rsid w:val="002C7A5C"/>
    <w:rsid w:val="002D6E51"/>
    <w:rsid w:val="002E0148"/>
    <w:rsid w:val="002E219F"/>
    <w:rsid w:val="002E7482"/>
    <w:rsid w:val="002F18D3"/>
    <w:rsid w:val="00300709"/>
    <w:rsid w:val="00306FD8"/>
    <w:rsid w:val="00311B16"/>
    <w:rsid w:val="00314C4F"/>
    <w:rsid w:val="0031725E"/>
    <w:rsid w:val="00321029"/>
    <w:rsid w:val="0032301A"/>
    <w:rsid w:val="00325025"/>
    <w:rsid w:val="003263F0"/>
    <w:rsid w:val="00330485"/>
    <w:rsid w:val="00336E1B"/>
    <w:rsid w:val="00336E3E"/>
    <w:rsid w:val="00341493"/>
    <w:rsid w:val="00343428"/>
    <w:rsid w:val="00344EC4"/>
    <w:rsid w:val="003464DD"/>
    <w:rsid w:val="00351437"/>
    <w:rsid w:val="00355C5A"/>
    <w:rsid w:val="00356450"/>
    <w:rsid w:val="00366884"/>
    <w:rsid w:val="00373A38"/>
    <w:rsid w:val="00374F7A"/>
    <w:rsid w:val="00380829"/>
    <w:rsid w:val="00380ECA"/>
    <w:rsid w:val="00381321"/>
    <w:rsid w:val="003873CF"/>
    <w:rsid w:val="00387C9A"/>
    <w:rsid w:val="00392142"/>
    <w:rsid w:val="003A2C0E"/>
    <w:rsid w:val="003A3CFC"/>
    <w:rsid w:val="003A71B7"/>
    <w:rsid w:val="003A7898"/>
    <w:rsid w:val="003B0846"/>
    <w:rsid w:val="003B6CEA"/>
    <w:rsid w:val="003B6E4B"/>
    <w:rsid w:val="003B7568"/>
    <w:rsid w:val="003B79B2"/>
    <w:rsid w:val="003C0D3D"/>
    <w:rsid w:val="003C25A7"/>
    <w:rsid w:val="003C4C77"/>
    <w:rsid w:val="003C5DA5"/>
    <w:rsid w:val="003C62C6"/>
    <w:rsid w:val="003C7C85"/>
    <w:rsid w:val="003D098D"/>
    <w:rsid w:val="003D0B12"/>
    <w:rsid w:val="003D2C03"/>
    <w:rsid w:val="003D5313"/>
    <w:rsid w:val="003D550F"/>
    <w:rsid w:val="003D5D9D"/>
    <w:rsid w:val="003D7189"/>
    <w:rsid w:val="003E522B"/>
    <w:rsid w:val="003F1AC2"/>
    <w:rsid w:val="003F3209"/>
    <w:rsid w:val="003F4DEA"/>
    <w:rsid w:val="003F5A3E"/>
    <w:rsid w:val="0040183E"/>
    <w:rsid w:val="00403861"/>
    <w:rsid w:val="004038A3"/>
    <w:rsid w:val="004067A5"/>
    <w:rsid w:val="00406B6F"/>
    <w:rsid w:val="0040788A"/>
    <w:rsid w:val="00413459"/>
    <w:rsid w:val="00413CC8"/>
    <w:rsid w:val="004140CE"/>
    <w:rsid w:val="00415F8E"/>
    <w:rsid w:val="0042118C"/>
    <w:rsid w:val="004264A6"/>
    <w:rsid w:val="00434CF4"/>
    <w:rsid w:val="00441C2C"/>
    <w:rsid w:val="00443C71"/>
    <w:rsid w:val="00447ABC"/>
    <w:rsid w:val="00447B0A"/>
    <w:rsid w:val="00457D46"/>
    <w:rsid w:val="0046192A"/>
    <w:rsid w:val="004634E5"/>
    <w:rsid w:val="00476F5B"/>
    <w:rsid w:val="0047772C"/>
    <w:rsid w:val="00477DAE"/>
    <w:rsid w:val="00484733"/>
    <w:rsid w:val="00486F9F"/>
    <w:rsid w:val="0048788C"/>
    <w:rsid w:val="00492491"/>
    <w:rsid w:val="004A512C"/>
    <w:rsid w:val="004B01D4"/>
    <w:rsid w:val="004B2398"/>
    <w:rsid w:val="004B3EE5"/>
    <w:rsid w:val="004B6AB4"/>
    <w:rsid w:val="004C62DD"/>
    <w:rsid w:val="004C70D3"/>
    <w:rsid w:val="004D0819"/>
    <w:rsid w:val="004D47C0"/>
    <w:rsid w:val="004D5F03"/>
    <w:rsid w:val="004D70AE"/>
    <w:rsid w:val="004E19E9"/>
    <w:rsid w:val="004E31DA"/>
    <w:rsid w:val="004E322B"/>
    <w:rsid w:val="004E40DD"/>
    <w:rsid w:val="004F42BF"/>
    <w:rsid w:val="0050134B"/>
    <w:rsid w:val="005014FF"/>
    <w:rsid w:val="0050516D"/>
    <w:rsid w:val="00510514"/>
    <w:rsid w:val="00513689"/>
    <w:rsid w:val="0052366F"/>
    <w:rsid w:val="00526412"/>
    <w:rsid w:val="00531F33"/>
    <w:rsid w:val="00532685"/>
    <w:rsid w:val="0053353C"/>
    <w:rsid w:val="005339CA"/>
    <w:rsid w:val="0053551A"/>
    <w:rsid w:val="00535E75"/>
    <w:rsid w:val="0053710E"/>
    <w:rsid w:val="005413D0"/>
    <w:rsid w:val="00543201"/>
    <w:rsid w:val="00553042"/>
    <w:rsid w:val="00560A35"/>
    <w:rsid w:val="005616F4"/>
    <w:rsid w:val="005622EF"/>
    <w:rsid w:val="0057122F"/>
    <w:rsid w:val="00580D5B"/>
    <w:rsid w:val="00581508"/>
    <w:rsid w:val="00582214"/>
    <w:rsid w:val="00595D27"/>
    <w:rsid w:val="00597545"/>
    <w:rsid w:val="005A3F28"/>
    <w:rsid w:val="005A712E"/>
    <w:rsid w:val="005B34AC"/>
    <w:rsid w:val="005B6AA7"/>
    <w:rsid w:val="005C3656"/>
    <w:rsid w:val="005C3F30"/>
    <w:rsid w:val="005D2809"/>
    <w:rsid w:val="005D44E6"/>
    <w:rsid w:val="005D62B2"/>
    <w:rsid w:val="005E05B0"/>
    <w:rsid w:val="005E43C6"/>
    <w:rsid w:val="005E4403"/>
    <w:rsid w:val="005F7F0B"/>
    <w:rsid w:val="00602336"/>
    <w:rsid w:val="00606B30"/>
    <w:rsid w:val="0060742D"/>
    <w:rsid w:val="0061305E"/>
    <w:rsid w:val="00613F6F"/>
    <w:rsid w:val="006155EE"/>
    <w:rsid w:val="006163F5"/>
    <w:rsid w:val="0062163D"/>
    <w:rsid w:val="00630EB6"/>
    <w:rsid w:val="006315BB"/>
    <w:rsid w:val="006335D9"/>
    <w:rsid w:val="0064286E"/>
    <w:rsid w:val="00646FB7"/>
    <w:rsid w:val="00651E58"/>
    <w:rsid w:val="00653722"/>
    <w:rsid w:val="00660EA2"/>
    <w:rsid w:val="00661C0D"/>
    <w:rsid w:val="00665CE7"/>
    <w:rsid w:val="00667BEE"/>
    <w:rsid w:val="00674EE9"/>
    <w:rsid w:val="006768F2"/>
    <w:rsid w:val="00681B03"/>
    <w:rsid w:val="00682F70"/>
    <w:rsid w:val="0068330F"/>
    <w:rsid w:val="00686D9F"/>
    <w:rsid w:val="00687F2F"/>
    <w:rsid w:val="00690D99"/>
    <w:rsid w:val="00692A0C"/>
    <w:rsid w:val="006937FC"/>
    <w:rsid w:val="006A204F"/>
    <w:rsid w:val="006A5867"/>
    <w:rsid w:val="006A6112"/>
    <w:rsid w:val="006B0C24"/>
    <w:rsid w:val="006B2436"/>
    <w:rsid w:val="006C1750"/>
    <w:rsid w:val="006C475F"/>
    <w:rsid w:val="006C5985"/>
    <w:rsid w:val="006D52CB"/>
    <w:rsid w:val="006D5444"/>
    <w:rsid w:val="006D7A5D"/>
    <w:rsid w:val="006E0105"/>
    <w:rsid w:val="006E31D1"/>
    <w:rsid w:val="006E6874"/>
    <w:rsid w:val="006F31FA"/>
    <w:rsid w:val="00700BC6"/>
    <w:rsid w:val="00701EEC"/>
    <w:rsid w:val="00703D11"/>
    <w:rsid w:val="0071159D"/>
    <w:rsid w:val="00715209"/>
    <w:rsid w:val="007229BC"/>
    <w:rsid w:val="0072316D"/>
    <w:rsid w:val="00723F61"/>
    <w:rsid w:val="00724C79"/>
    <w:rsid w:val="0073135C"/>
    <w:rsid w:val="007314BD"/>
    <w:rsid w:val="007318FC"/>
    <w:rsid w:val="00735C13"/>
    <w:rsid w:val="007408F2"/>
    <w:rsid w:val="00740E97"/>
    <w:rsid w:val="00742988"/>
    <w:rsid w:val="00750240"/>
    <w:rsid w:val="00750D6B"/>
    <w:rsid w:val="00763DC3"/>
    <w:rsid w:val="00766B9B"/>
    <w:rsid w:val="00770FFE"/>
    <w:rsid w:val="00773969"/>
    <w:rsid w:val="00775511"/>
    <w:rsid w:val="00793597"/>
    <w:rsid w:val="0079606D"/>
    <w:rsid w:val="007A096A"/>
    <w:rsid w:val="007C2173"/>
    <w:rsid w:val="007C41B0"/>
    <w:rsid w:val="007D2C68"/>
    <w:rsid w:val="007D3C08"/>
    <w:rsid w:val="007D4866"/>
    <w:rsid w:val="007D523F"/>
    <w:rsid w:val="007E3324"/>
    <w:rsid w:val="007E483A"/>
    <w:rsid w:val="007E795A"/>
    <w:rsid w:val="007F1229"/>
    <w:rsid w:val="007F2549"/>
    <w:rsid w:val="007F2F59"/>
    <w:rsid w:val="007F40A0"/>
    <w:rsid w:val="007F60EC"/>
    <w:rsid w:val="0080365B"/>
    <w:rsid w:val="0080417E"/>
    <w:rsid w:val="008053EC"/>
    <w:rsid w:val="00805872"/>
    <w:rsid w:val="0081269C"/>
    <w:rsid w:val="00812E92"/>
    <w:rsid w:val="00815F85"/>
    <w:rsid w:val="0082672D"/>
    <w:rsid w:val="00830F7F"/>
    <w:rsid w:val="00837FD2"/>
    <w:rsid w:val="008400AD"/>
    <w:rsid w:val="008402B7"/>
    <w:rsid w:val="00840CA7"/>
    <w:rsid w:val="008437DA"/>
    <w:rsid w:val="008479B7"/>
    <w:rsid w:val="00852F54"/>
    <w:rsid w:val="00855599"/>
    <w:rsid w:val="008605E8"/>
    <w:rsid w:val="00860D8B"/>
    <w:rsid w:val="00866B48"/>
    <w:rsid w:val="00876D6E"/>
    <w:rsid w:val="00883F31"/>
    <w:rsid w:val="008843E6"/>
    <w:rsid w:val="00887476"/>
    <w:rsid w:val="0089114A"/>
    <w:rsid w:val="008A396F"/>
    <w:rsid w:val="008B63AD"/>
    <w:rsid w:val="008B68AD"/>
    <w:rsid w:val="008B6C92"/>
    <w:rsid w:val="008C7F90"/>
    <w:rsid w:val="008D098F"/>
    <w:rsid w:val="008D74A7"/>
    <w:rsid w:val="008E0767"/>
    <w:rsid w:val="008E336B"/>
    <w:rsid w:val="008F0843"/>
    <w:rsid w:val="008F5E76"/>
    <w:rsid w:val="008F6AAC"/>
    <w:rsid w:val="009003C1"/>
    <w:rsid w:val="009118E8"/>
    <w:rsid w:val="009139AA"/>
    <w:rsid w:val="009150D6"/>
    <w:rsid w:val="009150DE"/>
    <w:rsid w:val="00916AB9"/>
    <w:rsid w:val="00926E06"/>
    <w:rsid w:val="00930E34"/>
    <w:rsid w:val="009341FD"/>
    <w:rsid w:val="009350CF"/>
    <w:rsid w:val="00937D4B"/>
    <w:rsid w:val="009404B5"/>
    <w:rsid w:val="009412FF"/>
    <w:rsid w:val="00941B00"/>
    <w:rsid w:val="00942E1A"/>
    <w:rsid w:val="0094538A"/>
    <w:rsid w:val="00955F55"/>
    <w:rsid w:val="009573F2"/>
    <w:rsid w:val="00961FCC"/>
    <w:rsid w:val="009760C5"/>
    <w:rsid w:val="00980F99"/>
    <w:rsid w:val="009812C1"/>
    <w:rsid w:val="009827E6"/>
    <w:rsid w:val="00982D8B"/>
    <w:rsid w:val="00983795"/>
    <w:rsid w:val="009911B9"/>
    <w:rsid w:val="009912A5"/>
    <w:rsid w:val="00992E86"/>
    <w:rsid w:val="009931C0"/>
    <w:rsid w:val="00995906"/>
    <w:rsid w:val="009962F2"/>
    <w:rsid w:val="00997CD4"/>
    <w:rsid w:val="009A2850"/>
    <w:rsid w:val="009A3391"/>
    <w:rsid w:val="009A45A9"/>
    <w:rsid w:val="009A5D41"/>
    <w:rsid w:val="009A715F"/>
    <w:rsid w:val="009B1A27"/>
    <w:rsid w:val="009B1F77"/>
    <w:rsid w:val="009B24BC"/>
    <w:rsid w:val="009C39EB"/>
    <w:rsid w:val="009C53C6"/>
    <w:rsid w:val="009C799A"/>
    <w:rsid w:val="009D0428"/>
    <w:rsid w:val="009D0549"/>
    <w:rsid w:val="009D17A9"/>
    <w:rsid w:val="009D18EC"/>
    <w:rsid w:val="009D5822"/>
    <w:rsid w:val="009E1FB5"/>
    <w:rsid w:val="009F3544"/>
    <w:rsid w:val="009F52BB"/>
    <w:rsid w:val="009F59F2"/>
    <w:rsid w:val="009F6147"/>
    <w:rsid w:val="009F65D9"/>
    <w:rsid w:val="009F7572"/>
    <w:rsid w:val="009F76DB"/>
    <w:rsid w:val="009F78DB"/>
    <w:rsid w:val="00A005BC"/>
    <w:rsid w:val="00A00CE5"/>
    <w:rsid w:val="00A05472"/>
    <w:rsid w:val="00A10497"/>
    <w:rsid w:val="00A149D4"/>
    <w:rsid w:val="00A168A0"/>
    <w:rsid w:val="00A202B2"/>
    <w:rsid w:val="00A27AE2"/>
    <w:rsid w:val="00A32662"/>
    <w:rsid w:val="00A3509F"/>
    <w:rsid w:val="00A45E7D"/>
    <w:rsid w:val="00A510E2"/>
    <w:rsid w:val="00A55AD6"/>
    <w:rsid w:val="00A601D7"/>
    <w:rsid w:val="00A605B8"/>
    <w:rsid w:val="00A60A4B"/>
    <w:rsid w:val="00A61476"/>
    <w:rsid w:val="00A61960"/>
    <w:rsid w:val="00A62C46"/>
    <w:rsid w:val="00A6762C"/>
    <w:rsid w:val="00A67A70"/>
    <w:rsid w:val="00A706C5"/>
    <w:rsid w:val="00A713A6"/>
    <w:rsid w:val="00A713F2"/>
    <w:rsid w:val="00A737E5"/>
    <w:rsid w:val="00A753F0"/>
    <w:rsid w:val="00A841A3"/>
    <w:rsid w:val="00A849C0"/>
    <w:rsid w:val="00A84E8F"/>
    <w:rsid w:val="00A871A2"/>
    <w:rsid w:val="00A87AD0"/>
    <w:rsid w:val="00A97640"/>
    <w:rsid w:val="00AA0DCD"/>
    <w:rsid w:val="00AA26F1"/>
    <w:rsid w:val="00AA4577"/>
    <w:rsid w:val="00AA6829"/>
    <w:rsid w:val="00AA6B50"/>
    <w:rsid w:val="00AB4398"/>
    <w:rsid w:val="00AB5C61"/>
    <w:rsid w:val="00AB5F17"/>
    <w:rsid w:val="00AC088B"/>
    <w:rsid w:val="00AC2854"/>
    <w:rsid w:val="00AC3C3C"/>
    <w:rsid w:val="00AC41BC"/>
    <w:rsid w:val="00AC6697"/>
    <w:rsid w:val="00AD0E0A"/>
    <w:rsid w:val="00AD35A7"/>
    <w:rsid w:val="00AD51AF"/>
    <w:rsid w:val="00AE2B1B"/>
    <w:rsid w:val="00AE2F77"/>
    <w:rsid w:val="00AE461B"/>
    <w:rsid w:val="00AF471F"/>
    <w:rsid w:val="00AF4BCA"/>
    <w:rsid w:val="00B0030A"/>
    <w:rsid w:val="00B02487"/>
    <w:rsid w:val="00B0542B"/>
    <w:rsid w:val="00B06975"/>
    <w:rsid w:val="00B0752F"/>
    <w:rsid w:val="00B11E5A"/>
    <w:rsid w:val="00B141C8"/>
    <w:rsid w:val="00B22DAB"/>
    <w:rsid w:val="00B23A74"/>
    <w:rsid w:val="00B24873"/>
    <w:rsid w:val="00B32B76"/>
    <w:rsid w:val="00B34284"/>
    <w:rsid w:val="00B3569C"/>
    <w:rsid w:val="00B37127"/>
    <w:rsid w:val="00B3719D"/>
    <w:rsid w:val="00B41CD3"/>
    <w:rsid w:val="00B44FDD"/>
    <w:rsid w:val="00B45608"/>
    <w:rsid w:val="00B506A3"/>
    <w:rsid w:val="00B52C74"/>
    <w:rsid w:val="00B540D7"/>
    <w:rsid w:val="00B56C5F"/>
    <w:rsid w:val="00B603B2"/>
    <w:rsid w:val="00B631AA"/>
    <w:rsid w:val="00B64E37"/>
    <w:rsid w:val="00B71DFC"/>
    <w:rsid w:val="00B72951"/>
    <w:rsid w:val="00B736F9"/>
    <w:rsid w:val="00B74D76"/>
    <w:rsid w:val="00B769A5"/>
    <w:rsid w:val="00B8020E"/>
    <w:rsid w:val="00B86741"/>
    <w:rsid w:val="00B90775"/>
    <w:rsid w:val="00B913A8"/>
    <w:rsid w:val="00B926A0"/>
    <w:rsid w:val="00B946EB"/>
    <w:rsid w:val="00B96260"/>
    <w:rsid w:val="00BA364C"/>
    <w:rsid w:val="00BA4EBB"/>
    <w:rsid w:val="00BA6B94"/>
    <w:rsid w:val="00BB1E1B"/>
    <w:rsid w:val="00BC2A34"/>
    <w:rsid w:val="00BC711C"/>
    <w:rsid w:val="00BD3A65"/>
    <w:rsid w:val="00BE165E"/>
    <w:rsid w:val="00BF0E2A"/>
    <w:rsid w:val="00BF1E5E"/>
    <w:rsid w:val="00C01C68"/>
    <w:rsid w:val="00C051DC"/>
    <w:rsid w:val="00C12340"/>
    <w:rsid w:val="00C14B59"/>
    <w:rsid w:val="00C210BA"/>
    <w:rsid w:val="00C22209"/>
    <w:rsid w:val="00C24808"/>
    <w:rsid w:val="00C254A2"/>
    <w:rsid w:val="00C30514"/>
    <w:rsid w:val="00C30ED0"/>
    <w:rsid w:val="00C333EE"/>
    <w:rsid w:val="00C35395"/>
    <w:rsid w:val="00C36763"/>
    <w:rsid w:val="00C407C2"/>
    <w:rsid w:val="00C43102"/>
    <w:rsid w:val="00C45122"/>
    <w:rsid w:val="00C531A3"/>
    <w:rsid w:val="00C54E27"/>
    <w:rsid w:val="00C55CF0"/>
    <w:rsid w:val="00C56C13"/>
    <w:rsid w:val="00C641CB"/>
    <w:rsid w:val="00C642DD"/>
    <w:rsid w:val="00C64990"/>
    <w:rsid w:val="00C65816"/>
    <w:rsid w:val="00C74113"/>
    <w:rsid w:val="00C76121"/>
    <w:rsid w:val="00C7667F"/>
    <w:rsid w:val="00C80DF1"/>
    <w:rsid w:val="00C826B9"/>
    <w:rsid w:val="00C83642"/>
    <w:rsid w:val="00C855DC"/>
    <w:rsid w:val="00C87174"/>
    <w:rsid w:val="00C95461"/>
    <w:rsid w:val="00C97F1C"/>
    <w:rsid w:val="00CA3344"/>
    <w:rsid w:val="00CA41F0"/>
    <w:rsid w:val="00CA709F"/>
    <w:rsid w:val="00CA79A4"/>
    <w:rsid w:val="00CB02FB"/>
    <w:rsid w:val="00CB07E2"/>
    <w:rsid w:val="00CB13F0"/>
    <w:rsid w:val="00CB3C86"/>
    <w:rsid w:val="00CB49F0"/>
    <w:rsid w:val="00CB6A62"/>
    <w:rsid w:val="00CC7722"/>
    <w:rsid w:val="00CD72BA"/>
    <w:rsid w:val="00CE14A3"/>
    <w:rsid w:val="00CE66D5"/>
    <w:rsid w:val="00CF1309"/>
    <w:rsid w:val="00CF3C43"/>
    <w:rsid w:val="00CF7859"/>
    <w:rsid w:val="00D00042"/>
    <w:rsid w:val="00D03480"/>
    <w:rsid w:val="00D077C5"/>
    <w:rsid w:val="00D07CAF"/>
    <w:rsid w:val="00D13765"/>
    <w:rsid w:val="00D17A05"/>
    <w:rsid w:val="00D23096"/>
    <w:rsid w:val="00D32137"/>
    <w:rsid w:val="00D3591F"/>
    <w:rsid w:val="00D376AC"/>
    <w:rsid w:val="00D37779"/>
    <w:rsid w:val="00D412DE"/>
    <w:rsid w:val="00D43DB2"/>
    <w:rsid w:val="00D505EA"/>
    <w:rsid w:val="00D50DB0"/>
    <w:rsid w:val="00D55494"/>
    <w:rsid w:val="00D62D83"/>
    <w:rsid w:val="00D66002"/>
    <w:rsid w:val="00D66CD5"/>
    <w:rsid w:val="00D707B9"/>
    <w:rsid w:val="00D71F39"/>
    <w:rsid w:val="00D8174F"/>
    <w:rsid w:val="00D81D78"/>
    <w:rsid w:val="00D909F0"/>
    <w:rsid w:val="00D92E7D"/>
    <w:rsid w:val="00D92F94"/>
    <w:rsid w:val="00D956C0"/>
    <w:rsid w:val="00D959E5"/>
    <w:rsid w:val="00DA2F50"/>
    <w:rsid w:val="00DB33F9"/>
    <w:rsid w:val="00DB5700"/>
    <w:rsid w:val="00DB63EB"/>
    <w:rsid w:val="00DC0358"/>
    <w:rsid w:val="00DC1B03"/>
    <w:rsid w:val="00DC1E89"/>
    <w:rsid w:val="00DC2A81"/>
    <w:rsid w:val="00DC2DC2"/>
    <w:rsid w:val="00DC3C46"/>
    <w:rsid w:val="00DC6474"/>
    <w:rsid w:val="00DD30C5"/>
    <w:rsid w:val="00DD44E5"/>
    <w:rsid w:val="00DD6D7F"/>
    <w:rsid w:val="00DE5377"/>
    <w:rsid w:val="00DF1601"/>
    <w:rsid w:val="00DF5F66"/>
    <w:rsid w:val="00E005AA"/>
    <w:rsid w:val="00E02CC1"/>
    <w:rsid w:val="00E02DCB"/>
    <w:rsid w:val="00E06061"/>
    <w:rsid w:val="00E12149"/>
    <w:rsid w:val="00E1521C"/>
    <w:rsid w:val="00E2056D"/>
    <w:rsid w:val="00E25B56"/>
    <w:rsid w:val="00E26408"/>
    <w:rsid w:val="00E325FF"/>
    <w:rsid w:val="00E337BC"/>
    <w:rsid w:val="00E34926"/>
    <w:rsid w:val="00E36CB8"/>
    <w:rsid w:val="00E40D5B"/>
    <w:rsid w:val="00E42462"/>
    <w:rsid w:val="00E43E5E"/>
    <w:rsid w:val="00E444B5"/>
    <w:rsid w:val="00E4498D"/>
    <w:rsid w:val="00E465C2"/>
    <w:rsid w:val="00E54B04"/>
    <w:rsid w:val="00E54C2C"/>
    <w:rsid w:val="00E55B60"/>
    <w:rsid w:val="00E55DA6"/>
    <w:rsid w:val="00E56E5B"/>
    <w:rsid w:val="00E56F4F"/>
    <w:rsid w:val="00E61653"/>
    <w:rsid w:val="00E64CDB"/>
    <w:rsid w:val="00E64E2C"/>
    <w:rsid w:val="00E701F1"/>
    <w:rsid w:val="00E702E6"/>
    <w:rsid w:val="00E75DC6"/>
    <w:rsid w:val="00E83665"/>
    <w:rsid w:val="00E840B4"/>
    <w:rsid w:val="00E8734F"/>
    <w:rsid w:val="00E906AE"/>
    <w:rsid w:val="00E928F4"/>
    <w:rsid w:val="00EA315C"/>
    <w:rsid w:val="00EB5FD2"/>
    <w:rsid w:val="00EC3777"/>
    <w:rsid w:val="00EC6F59"/>
    <w:rsid w:val="00ED2F1D"/>
    <w:rsid w:val="00ED7CCF"/>
    <w:rsid w:val="00EE067C"/>
    <w:rsid w:val="00EE4D09"/>
    <w:rsid w:val="00EE4D10"/>
    <w:rsid w:val="00EF04A4"/>
    <w:rsid w:val="00EF21E9"/>
    <w:rsid w:val="00EF374D"/>
    <w:rsid w:val="00F00C13"/>
    <w:rsid w:val="00F054B7"/>
    <w:rsid w:val="00F0675B"/>
    <w:rsid w:val="00F10B27"/>
    <w:rsid w:val="00F13E99"/>
    <w:rsid w:val="00F27440"/>
    <w:rsid w:val="00F31344"/>
    <w:rsid w:val="00F31591"/>
    <w:rsid w:val="00F32285"/>
    <w:rsid w:val="00F41089"/>
    <w:rsid w:val="00F501DA"/>
    <w:rsid w:val="00F51EFB"/>
    <w:rsid w:val="00F52D14"/>
    <w:rsid w:val="00F55C28"/>
    <w:rsid w:val="00F56095"/>
    <w:rsid w:val="00F57270"/>
    <w:rsid w:val="00F577D0"/>
    <w:rsid w:val="00F57AC2"/>
    <w:rsid w:val="00F60B44"/>
    <w:rsid w:val="00F72AD7"/>
    <w:rsid w:val="00F742DA"/>
    <w:rsid w:val="00F77639"/>
    <w:rsid w:val="00F810CD"/>
    <w:rsid w:val="00F81578"/>
    <w:rsid w:val="00F8494E"/>
    <w:rsid w:val="00F91C90"/>
    <w:rsid w:val="00F92182"/>
    <w:rsid w:val="00F931DF"/>
    <w:rsid w:val="00FA52DF"/>
    <w:rsid w:val="00FB0EDD"/>
    <w:rsid w:val="00FB5BF5"/>
    <w:rsid w:val="00FC08C6"/>
    <w:rsid w:val="00FC4866"/>
    <w:rsid w:val="00FC7065"/>
    <w:rsid w:val="00FD03E9"/>
    <w:rsid w:val="00FD51DF"/>
    <w:rsid w:val="00FE250F"/>
    <w:rsid w:val="00FE3FB4"/>
    <w:rsid w:val="00FE6350"/>
    <w:rsid w:val="00FF5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2BE60"/>
  <w15:docId w15:val="{7EC175A8-521D-45A8-9223-846B3298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Do not use"/>
    <w:next w:val="Corpodetexto"/>
    <w:qFormat/>
    <w:rsid w:val="005E05B0"/>
    <w:pPr>
      <w:spacing w:before="240"/>
      <w:jc w:val="both"/>
    </w:pPr>
    <w:rPr>
      <w:sz w:val="24"/>
      <w:lang w:val="en-US" w:eastAsia="en-US"/>
    </w:rPr>
  </w:style>
  <w:style w:type="paragraph" w:styleId="Ttulo1">
    <w:name w:val="heading 1"/>
    <w:basedOn w:val="Corpodetexto"/>
    <w:next w:val="Corpodetexto"/>
    <w:qFormat/>
    <w:rsid w:val="005E05B0"/>
    <w:pPr>
      <w:keepNext/>
      <w:keepLines/>
      <w:numPr>
        <w:numId w:val="4"/>
      </w:numPr>
      <w:outlineLvl w:val="0"/>
    </w:pPr>
    <w:rPr>
      <w:b/>
      <w:sz w:val="28"/>
    </w:rPr>
  </w:style>
  <w:style w:type="paragraph" w:styleId="Ttulo2">
    <w:name w:val="heading 2"/>
    <w:basedOn w:val="Ttulo1"/>
    <w:next w:val="Corpodetexto"/>
    <w:qFormat/>
    <w:rsid w:val="005E05B0"/>
    <w:pPr>
      <w:numPr>
        <w:ilvl w:val="1"/>
      </w:numPr>
      <w:outlineLvl w:val="1"/>
    </w:pPr>
  </w:style>
  <w:style w:type="paragraph" w:styleId="Ttulo3">
    <w:name w:val="heading 3"/>
    <w:basedOn w:val="Ttulo1"/>
    <w:next w:val="Corpodetexto"/>
    <w:qFormat/>
    <w:rsid w:val="005E05B0"/>
    <w:pPr>
      <w:numPr>
        <w:ilvl w:val="2"/>
      </w:numPr>
      <w:outlineLvl w:val="2"/>
    </w:pPr>
  </w:style>
  <w:style w:type="paragraph" w:styleId="Ttulo4">
    <w:name w:val="heading 4"/>
    <w:basedOn w:val="Ttulo1"/>
    <w:next w:val="Corpodetexto"/>
    <w:qFormat/>
    <w:rsid w:val="005E05B0"/>
    <w:pPr>
      <w:numPr>
        <w:ilvl w:val="3"/>
      </w:numPr>
      <w:outlineLvl w:val="3"/>
    </w:pPr>
  </w:style>
  <w:style w:type="paragraph" w:styleId="Ttulo5">
    <w:name w:val="heading 5"/>
    <w:basedOn w:val="Ttulo1"/>
    <w:next w:val="Corpodetexto"/>
    <w:qFormat/>
    <w:rsid w:val="005E05B0"/>
    <w:pPr>
      <w:numPr>
        <w:ilvl w:val="4"/>
      </w:numPr>
      <w:outlineLvl w:val="4"/>
    </w:pPr>
  </w:style>
  <w:style w:type="paragraph" w:styleId="Ttulo6">
    <w:name w:val="heading 6"/>
    <w:basedOn w:val="Ttulo1"/>
    <w:next w:val="Corpodetexto"/>
    <w:qFormat/>
    <w:rsid w:val="005E05B0"/>
    <w:pPr>
      <w:numPr>
        <w:ilvl w:val="5"/>
      </w:numPr>
      <w:outlineLvl w:val="5"/>
    </w:pPr>
  </w:style>
  <w:style w:type="paragraph" w:styleId="Ttulo7">
    <w:name w:val="heading 7"/>
    <w:aliases w:val="not allowed"/>
    <w:basedOn w:val="Normal"/>
    <w:next w:val="Normal"/>
    <w:qFormat/>
    <w:rsid w:val="005E05B0"/>
    <w:pPr>
      <w:numPr>
        <w:ilvl w:val="6"/>
        <w:numId w:val="4"/>
      </w:numPr>
      <w:spacing w:before="0"/>
      <w:outlineLvl w:val="6"/>
    </w:pPr>
    <w:rPr>
      <w:rFonts w:ascii="Symbol" w:hAnsi="Symbol"/>
      <w:color w:val="00FF00"/>
    </w:rPr>
  </w:style>
  <w:style w:type="paragraph" w:styleId="Ttulo8">
    <w:name w:val="heading 8"/>
    <w:aliases w:val="do not use"/>
    <w:basedOn w:val="Normal"/>
    <w:next w:val="Normal"/>
    <w:qFormat/>
    <w:rsid w:val="005E05B0"/>
    <w:pPr>
      <w:numPr>
        <w:ilvl w:val="7"/>
        <w:numId w:val="4"/>
      </w:numPr>
      <w:spacing w:before="0"/>
      <w:outlineLvl w:val="7"/>
    </w:pPr>
    <w:rPr>
      <w:rFonts w:ascii="Symbol" w:hAnsi="Symbol"/>
      <w:color w:val="00FF00"/>
    </w:rPr>
  </w:style>
  <w:style w:type="paragraph" w:styleId="Ttulo9">
    <w:name w:val="heading 9"/>
    <w:aliases w:val="Bibliography only"/>
    <w:basedOn w:val="Corpodetexto"/>
    <w:qFormat/>
    <w:rsid w:val="005E05B0"/>
    <w:pPr>
      <w:spacing w:before="120"/>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5E05B0"/>
  </w:style>
  <w:style w:type="paragraph" w:styleId="Cabealho">
    <w:name w:val="header"/>
    <w:basedOn w:val="Corpodetexto"/>
    <w:rsid w:val="005E05B0"/>
    <w:pPr>
      <w:tabs>
        <w:tab w:val="left" w:pos="2304"/>
      </w:tabs>
      <w:spacing w:before="0"/>
    </w:pPr>
    <w:rPr>
      <w:b/>
      <w:sz w:val="22"/>
    </w:rPr>
  </w:style>
  <w:style w:type="paragraph" w:customStyle="1" w:styleId="Heading1unnumbered">
    <w:name w:val="Heading 1 unnumbered"/>
    <w:basedOn w:val="Ttulo1"/>
    <w:next w:val="Corpodetexto"/>
    <w:rsid w:val="005E05B0"/>
    <w:pPr>
      <w:numPr>
        <w:numId w:val="0"/>
      </w:numPr>
    </w:pPr>
  </w:style>
  <w:style w:type="paragraph" w:customStyle="1" w:styleId="List1withbullet">
    <w:name w:val="List 1 with bullet"/>
    <w:basedOn w:val="Corpodetexto"/>
    <w:next w:val="List1withoutbullet"/>
    <w:rsid w:val="005E05B0"/>
    <w:pPr>
      <w:numPr>
        <w:numId w:val="2"/>
      </w:numPr>
      <w:spacing w:before="120"/>
      <w:ind w:left="288" w:hanging="288"/>
    </w:pPr>
  </w:style>
  <w:style w:type="paragraph" w:customStyle="1" w:styleId="List1withoutbullet">
    <w:name w:val="List 1 without bullet"/>
    <w:basedOn w:val="Corpodetexto"/>
    <w:next w:val="Corpodetexto"/>
    <w:rsid w:val="005E05B0"/>
    <w:pPr>
      <w:tabs>
        <w:tab w:val="left" w:pos="284"/>
      </w:tabs>
      <w:spacing w:before="120"/>
      <w:ind w:left="284"/>
    </w:pPr>
  </w:style>
  <w:style w:type="paragraph" w:customStyle="1" w:styleId="Bodytext-keepwithnext">
    <w:name w:val="Body text - keep with next"/>
    <w:basedOn w:val="Corpodetexto"/>
    <w:next w:val="Corpodetexto"/>
    <w:rsid w:val="005E05B0"/>
    <w:pPr>
      <w:keepNext/>
    </w:pPr>
  </w:style>
  <w:style w:type="paragraph" w:styleId="Legenda">
    <w:name w:val="caption"/>
    <w:basedOn w:val="Corpodetexto"/>
    <w:next w:val="Corpodetexto"/>
    <w:qFormat/>
    <w:rsid w:val="005E05B0"/>
    <w:pPr>
      <w:keepNext/>
      <w:keepLines/>
      <w:tabs>
        <w:tab w:val="left" w:pos="2016"/>
      </w:tabs>
      <w:spacing w:after="240"/>
      <w:ind w:left="2016" w:hanging="2016"/>
    </w:pPr>
    <w:rPr>
      <w:b/>
    </w:rPr>
  </w:style>
  <w:style w:type="paragraph" w:styleId="Rodap">
    <w:name w:val="footer"/>
    <w:basedOn w:val="Corpodetexto"/>
    <w:link w:val="RodapChar"/>
    <w:uiPriority w:val="99"/>
    <w:rsid w:val="005E05B0"/>
    <w:pPr>
      <w:keepLines/>
      <w:spacing w:before="0"/>
    </w:pPr>
    <w:rPr>
      <w:sz w:val="18"/>
    </w:rPr>
  </w:style>
  <w:style w:type="paragraph" w:customStyle="1" w:styleId="Tabletext">
    <w:name w:val="Table text"/>
    <w:basedOn w:val="Corpodetexto"/>
    <w:rsid w:val="005E05B0"/>
    <w:pPr>
      <w:keepLines/>
      <w:spacing w:before="40" w:after="40"/>
      <w:jc w:val="left"/>
    </w:pPr>
    <w:rPr>
      <w:rFonts w:ascii="Arial" w:hAnsi="Arial"/>
      <w:sz w:val="18"/>
    </w:rPr>
  </w:style>
  <w:style w:type="paragraph" w:customStyle="1" w:styleId="Tablefootnote">
    <w:name w:val="Table footnote"/>
    <w:basedOn w:val="Tabletext"/>
    <w:next w:val="Corpodetexto"/>
    <w:rsid w:val="005E05B0"/>
  </w:style>
  <w:style w:type="character" w:customStyle="1" w:styleId="aComments">
    <w:name w:val="a_Comments"/>
    <w:basedOn w:val="Fontepargpadro"/>
    <w:semiHidden/>
    <w:rsid w:val="005E05B0"/>
    <w:rPr>
      <w:rFonts w:ascii="Arial" w:hAnsi="Arial"/>
      <w:i/>
      <w:color w:val="FF0000"/>
      <w:sz w:val="24"/>
    </w:rPr>
  </w:style>
  <w:style w:type="paragraph" w:customStyle="1" w:styleId="Tableheading">
    <w:name w:val="Table heading"/>
    <w:basedOn w:val="Tabletext"/>
    <w:rsid w:val="005E05B0"/>
    <w:pPr>
      <w:keepNext/>
      <w:spacing w:before="80" w:after="80"/>
      <w:jc w:val="center"/>
    </w:pPr>
    <w:rPr>
      <w:b/>
    </w:rPr>
  </w:style>
  <w:style w:type="paragraph" w:customStyle="1" w:styleId="Tablelist">
    <w:name w:val="Table list"/>
    <w:basedOn w:val="Tabletext"/>
    <w:rsid w:val="005E05B0"/>
    <w:pPr>
      <w:numPr>
        <w:numId w:val="1"/>
      </w:numPr>
    </w:pPr>
  </w:style>
  <w:style w:type="paragraph" w:styleId="Sumrio1">
    <w:name w:val="toc 1"/>
    <w:basedOn w:val="Corpodetexto"/>
    <w:next w:val="Corpodetexto"/>
    <w:uiPriority w:val="39"/>
    <w:rsid w:val="005E05B0"/>
    <w:pPr>
      <w:spacing w:before="120" w:after="120"/>
      <w:jc w:val="left"/>
    </w:pPr>
    <w:rPr>
      <w:rFonts w:asciiTheme="minorHAnsi" w:hAnsiTheme="minorHAnsi"/>
      <w:b/>
      <w:bCs/>
      <w:caps/>
      <w:sz w:val="20"/>
    </w:rPr>
  </w:style>
  <w:style w:type="paragraph" w:styleId="Ttulo">
    <w:name w:val="Title"/>
    <w:basedOn w:val="Corpodetexto"/>
    <w:next w:val="Corpodetexto"/>
    <w:qFormat/>
    <w:rsid w:val="005E05B0"/>
    <w:pPr>
      <w:keepLines/>
      <w:spacing w:before="0" w:after="480"/>
      <w:jc w:val="center"/>
    </w:pPr>
    <w:rPr>
      <w:b/>
      <w:sz w:val="36"/>
    </w:rPr>
  </w:style>
  <w:style w:type="table" w:styleId="Tabelacomgrade">
    <w:name w:val="Table Grid"/>
    <w:basedOn w:val="Tabelanormal"/>
    <w:uiPriority w:val="39"/>
    <w:rsid w:val="00E8734F"/>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2withoutbullet">
    <w:name w:val="List 2 without bullet"/>
    <w:basedOn w:val="List1withoutbullet"/>
    <w:next w:val="Corpodetexto"/>
    <w:rsid w:val="005E05B0"/>
    <w:pPr>
      <w:tabs>
        <w:tab w:val="clear" w:pos="284"/>
        <w:tab w:val="left" w:pos="576"/>
      </w:tabs>
      <w:ind w:left="576"/>
    </w:pPr>
  </w:style>
  <w:style w:type="paragraph" w:styleId="Sumrio2">
    <w:name w:val="toc 2"/>
    <w:basedOn w:val="Sumrio1"/>
    <w:next w:val="Corpodetexto"/>
    <w:uiPriority w:val="39"/>
    <w:rsid w:val="005E05B0"/>
    <w:pPr>
      <w:spacing w:before="0" w:after="0"/>
      <w:ind w:left="240"/>
    </w:pPr>
    <w:rPr>
      <w:b w:val="0"/>
      <w:bCs w:val="0"/>
      <w:caps w:val="0"/>
      <w:smallCaps/>
    </w:rPr>
  </w:style>
  <w:style w:type="paragraph" w:styleId="Sumrio3">
    <w:name w:val="toc 3"/>
    <w:basedOn w:val="Sumrio1"/>
    <w:next w:val="Corpodetexto"/>
    <w:uiPriority w:val="39"/>
    <w:rsid w:val="005E05B0"/>
    <w:pPr>
      <w:spacing w:before="0" w:after="0"/>
      <w:ind w:left="480"/>
    </w:pPr>
    <w:rPr>
      <w:b w:val="0"/>
      <w:bCs w:val="0"/>
      <w:i/>
      <w:iCs/>
      <w:caps w:val="0"/>
    </w:rPr>
  </w:style>
  <w:style w:type="paragraph" w:styleId="Sumrio4">
    <w:name w:val="toc 4"/>
    <w:basedOn w:val="Sumrio1"/>
    <w:next w:val="Corpodetexto"/>
    <w:semiHidden/>
    <w:rsid w:val="005E05B0"/>
    <w:pPr>
      <w:spacing w:before="0" w:after="0"/>
      <w:ind w:left="720"/>
    </w:pPr>
    <w:rPr>
      <w:b w:val="0"/>
      <w:bCs w:val="0"/>
      <w:caps w:val="0"/>
      <w:sz w:val="18"/>
      <w:szCs w:val="18"/>
    </w:rPr>
  </w:style>
  <w:style w:type="paragraph" w:styleId="Sumrio5">
    <w:name w:val="toc 5"/>
    <w:basedOn w:val="Sumrio1"/>
    <w:next w:val="Corpodetexto"/>
    <w:semiHidden/>
    <w:rsid w:val="005E05B0"/>
    <w:pPr>
      <w:spacing w:before="0" w:after="0"/>
      <w:ind w:left="960"/>
    </w:pPr>
    <w:rPr>
      <w:b w:val="0"/>
      <w:bCs w:val="0"/>
      <w:caps w:val="0"/>
      <w:sz w:val="18"/>
      <w:szCs w:val="18"/>
    </w:rPr>
  </w:style>
  <w:style w:type="paragraph" w:styleId="Sumrio6">
    <w:name w:val="toc 6"/>
    <w:basedOn w:val="Sumrio1"/>
    <w:next w:val="Corpodetexto"/>
    <w:semiHidden/>
    <w:rsid w:val="005E05B0"/>
    <w:pPr>
      <w:spacing w:before="0" w:after="0"/>
      <w:ind w:left="1200"/>
    </w:pPr>
    <w:rPr>
      <w:b w:val="0"/>
      <w:bCs w:val="0"/>
      <w:caps w:val="0"/>
      <w:sz w:val="18"/>
      <w:szCs w:val="18"/>
    </w:rPr>
  </w:style>
  <w:style w:type="paragraph" w:styleId="Sumrio7">
    <w:name w:val="toc 7"/>
    <w:basedOn w:val="Normal"/>
    <w:next w:val="Normal"/>
    <w:semiHidden/>
    <w:rsid w:val="005E05B0"/>
    <w:pPr>
      <w:spacing w:before="0"/>
      <w:ind w:left="1440"/>
      <w:jc w:val="left"/>
    </w:pPr>
    <w:rPr>
      <w:rFonts w:asciiTheme="minorHAnsi" w:hAnsiTheme="minorHAnsi"/>
      <w:sz w:val="18"/>
      <w:szCs w:val="18"/>
    </w:rPr>
  </w:style>
  <w:style w:type="paragraph" w:styleId="Sumrio8">
    <w:name w:val="toc 8"/>
    <w:basedOn w:val="Normal"/>
    <w:next w:val="Normal"/>
    <w:semiHidden/>
    <w:rsid w:val="005E05B0"/>
    <w:pPr>
      <w:spacing w:before="0"/>
      <w:ind w:left="1680"/>
      <w:jc w:val="left"/>
    </w:pPr>
    <w:rPr>
      <w:rFonts w:asciiTheme="minorHAnsi" w:hAnsiTheme="minorHAnsi"/>
      <w:sz w:val="18"/>
      <w:szCs w:val="18"/>
    </w:rPr>
  </w:style>
  <w:style w:type="paragraph" w:styleId="Sumrio9">
    <w:name w:val="toc 9"/>
    <w:basedOn w:val="Normal"/>
    <w:next w:val="Normal"/>
    <w:semiHidden/>
    <w:rsid w:val="005E05B0"/>
    <w:pPr>
      <w:spacing w:before="0"/>
      <w:ind w:left="1920"/>
      <w:jc w:val="left"/>
    </w:pPr>
    <w:rPr>
      <w:rFonts w:asciiTheme="minorHAnsi" w:hAnsiTheme="minorHAnsi"/>
      <w:sz w:val="18"/>
      <w:szCs w:val="18"/>
    </w:rPr>
  </w:style>
  <w:style w:type="paragraph" w:customStyle="1" w:styleId="List2withbullet">
    <w:name w:val="List 2 with bullet"/>
    <w:basedOn w:val="List1withbullet"/>
    <w:next w:val="List2withoutbullet"/>
    <w:rsid w:val="005E05B0"/>
    <w:pPr>
      <w:numPr>
        <w:numId w:val="3"/>
      </w:numPr>
    </w:pPr>
  </w:style>
  <w:style w:type="paragraph" w:styleId="Corpodetexto2">
    <w:name w:val="Body Text 2"/>
    <w:basedOn w:val="Normal"/>
    <w:link w:val="Corpodetexto2Char"/>
    <w:rsid w:val="009A45A9"/>
    <w:pPr>
      <w:spacing w:after="120" w:line="480" w:lineRule="auto"/>
    </w:pPr>
  </w:style>
  <w:style w:type="character" w:styleId="Hyperlink">
    <w:name w:val="Hyperlink"/>
    <w:basedOn w:val="Fontepargpadro"/>
    <w:uiPriority w:val="99"/>
    <w:rsid w:val="005E05B0"/>
    <w:rPr>
      <w:color w:val="0000FF"/>
      <w:u w:val="none"/>
    </w:rPr>
  </w:style>
  <w:style w:type="paragraph" w:styleId="ndicedeilustraes">
    <w:name w:val="table of figures"/>
    <w:basedOn w:val="Sumrio1"/>
    <w:next w:val="Corpodetexto"/>
    <w:rsid w:val="005E05B0"/>
  </w:style>
  <w:style w:type="paragraph" w:styleId="MapadoDocumento">
    <w:name w:val="Document Map"/>
    <w:basedOn w:val="Normal"/>
    <w:semiHidden/>
    <w:rsid w:val="005E05B0"/>
    <w:pPr>
      <w:shd w:val="clear" w:color="auto" w:fill="000080"/>
    </w:pPr>
    <w:rPr>
      <w:rFonts w:ascii="Tahoma" w:hAnsi="Tahoma" w:cs="Tahoma"/>
      <w:sz w:val="20"/>
    </w:rPr>
  </w:style>
  <w:style w:type="character" w:styleId="HiperlinkVisitado">
    <w:name w:val="FollowedHyperlink"/>
    <w:basedOn w:val="Fontepargpadro"/>
    <w:rsid w:val="005E05B0"/>
    <w:rPr>
      <w:color w:val="0000FF"/>
      <w:u w:val="none"/>
    </w:rPr>
  </w:style>
  <w:style w:type="paragraph" w:styleId="Textodenotadefim">
    <w:name w:val="endnote text"/>
    <w:basedOn w:val="Corpodetexto"/>
    <w:semiHidden/>
    <w:rsid w:val="005E05B0"/>
  </w:style>
  <w:style w:type="character" w:styleId="Refdenotadefim">
    <w:name w:val="endnote reference"/>
    <w:basedOn w:val="Fontepargpadro"/>
    <w:semiHidden/>
    <w:rsid w:val="005E05B0"/>
    <w:rPr>
      <w:color w:val="auto"/>
      <w:vertAlign w:val="superscript"/>
    </w:rPr>
  </w:style>
  <w:style w:type="character" w:customStyle="1" w:styleId="BodyTextChar">
    <w:name w:val="Body Text Char"/>
    <w:basedOn w:val="Fontepargpadro"/>
    <w:rsid w:val="005E05B0"/>
    <w:rPr>
      <w:sz w:val="24"/>
      <w:lang w:val="en-US" w:eastAsia="en-US" w:bidi="ar-SA"/>
    </w:rPr>
  </w:style>
  <w:style w:type="character" w:customStyle="1" w:styleId="Corpodetexto2Char">
    <w:name w:val="Corpo de texto 2 Char"/>
    <w:basedOn w:val="Fontepargpadro"/>
    <w:link w:val="Corpodetexto2"/>
    <w:rsid w:val="009A45A9"/>
    <w:rPr>
      <w:sz w:val="24"/>
      <w:lang w:val="en-US" w:eastAsia="en-US"/>
    </w:rPr>
  </w:style>
  <w:style w:type="paragraph" w:styleId="Textodebalo">
    <w:name w:val="Balloon Text"/>
    <w:basedOn w:val="Normal"/>
    <w:link w:val="TextodebaloChar"/>
    <w:rsid w:val="009B24BC"/>
    <w:pPr>
      <w:spacing w:before="0"/>
    </w:pPr>
    <w:rPr>
      <w:rFonts w:ascii="Tahoma" w:hAnsi="Tahoma" w:cs="Tahoma"/>
      <w:sz w:val="16"/>
      <w:szCs w:val="16"/>
    </w:rPr>
  </w:style>
  <w:style w:type="character" w:customStyle="1" w:styleId="TextodebaloChar">
    <w:name w:val="Texto de balão Char"/>
    <w:basedOn w:val="Fontepargpadro"/>
    <w:link w:val="Textodebalo"/>
    <w:rsid w:val="009B24BC"/>
    <w:rPr>
      <w:rFonts w:ascii="Tahoma" w:hAnsi="Tahoma" w:cs="Tahoma"/>
      <w:sz w:val="16"/>
      <w:szCs w:val="16"/>
      <w:lang w:val="en-US" w:eastAsia="en-US"/>
    </w:rPr>
  </w:style>
  <w:style w:type="table" w:customStyle="1" w:styleId="TableGrid">
    <w:name w:val="TableGrid"/>
    <w:rsid w:val="0021322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MBQBodyText">
    <w:name w:val="MBQ Body Text"/>
    <w:basedOn w:val="Normal"/>
    <w:qFormat/>
    <w:rsid w:val="00C55CF0"/>
    <w:pPr>
      <w:spacing w:before="0" w:after="160" w:line="259" w:lineRule="auto"/>
      <w:jc w:val="left"/>
    </w:pPr>
    <w:rPr>
      <w:rFonts w:ascii="Arial" w:eastAsiaTheme="minorHAnsi" w:hAnsi="Arial" w:cstheme="minorBidi"/>
      <w:sz w:val="20"/>
      <w:szCs w:val="22"/>
    </w:rPr>
  </w:style>
  <w:style w:type="paragraph" w:styleId="PargrafodaLista">
    <w:name w:val="List Paragraph"/>
    <w:basedOn w:val="Normal"/>
    <w:uiPriority w:val="34"/>
    <w:qFormat/>
    <w:rsid w:val="008B6C92"/>
    <w:pPr>
      <w:ind w:left="720"/>
      <w:contextualSpacing/>
    </w:pPr>
  </w:style>
  <w:style w:type="character" w:customStyle="1" w:styleId="RodapChar">
    <w:name w:val="Rodapé Char"/>
    <w:basedOn w:val="Fontepargpadro"/>
    <w:link w:val="Rodap"/>
    <w:uiPriority w:val="99"/>
    <w:rsid w:val="0032301A"/>
    <w:rPr>
      <w:sz w:val="18"/>
      <w:lang w:val="en-US" w:eastAsia="en-US"/>
    </w:rPr>
  </w:style>
  <w:style w:type="character" w:styleId="Refdecomentrio">
    <w:name w:val="annotation reference"/>
    <w:basedOn w:val="Fontepargpadro"/>
    <w:semiHidden/>
    <w:unhideWhenUsed/>
    <w:rsid w:val="00B506A3"/>
    <w:rPr>
      <w:sz w:val="16"/>
      <w:szCs w:val="16"/>
    </w:rPr>
  </w:style>
  <w:style w:type="paragraph" w:styleId="Textodecomentrio">
    <w:name w:val="annotation text"/>
    <w:basedOn w:val="Normal"/>
    <w:link w:val="TextodecomentrioChar"/>
    <w:semiHidden/>
    <w:unhideWhenUsed/>
    <w:rsid w:val="00B506A3"/>
    <w:rPr>
      <w:sz w:val="20"/>
    </w:rPr>
  </w:style>
  <w:style w:type="character" w:customStyle="1" w:styleId="TextodecomentrioChar">
    <w:name w:val="Texto de comentário Char"/>
    <w:basedOn w:val="Fontepargpadro"/>
    <w:link w:val="Textodecomentrio"/>
    <w:semiHidden/>
    <w:rsid w:val="00B506A3"/>
    <w:rPr>
      <w:lang w:val="en-US" w:eastAsia="en-US"/>
    </w:rPr>
  </w:style>
  <w:style w:type="paragraph" w:styleId="Assuntodocomentrio">
    <w:name w:val="annotation subject"/>
    <w:basedOn w:val="Textodecomentrio"/>
    <w:next w:val="Textodecomentrio"/>
    <w:link w:val="AssuntodocomentrioChar"/>
    <w:semiHidden/>
    <w:unhideWhenUsed/>
    <w:rsid w:val="00B506A3"/>
    <w:rPr>
      <w:b/>
      <w:bCs/>
    </w:rPr>
  </w:style>
  <w:style w:type="character" w:customStyle="1" w:styleId="AssuntodocomentrioChar">
    <w:name w:val="Assunto do comentário Char"/>
    <w:basedOn w:val="TextodecomentrioChar"/>
    <w:link w:val="Assuntodocomentrio"/>
    <w:semiHidden/>
    <w:rsid w:val="00B506A3"/>
    <w:rPr>
      <w:b/>
      <w:bCs/>
      <w:lang w:val="en-US" w:eastAsia="en-US"/>
    </w:rPr>
  </w:style>
  <w:style w:type="paragraph" w:styleId="CabealhodoSumrio">
    <w:name w:val="TOC Heading"/>
    <w:basedOn w:val="Ttulo1"/>
    <w:next w:val="Normal"/>
    <w:uiPriority w:val="39"/>
    <w:unhideWhenUsed/>
    <w:qFormat/>
    <w:rsid w:val="00D505EA"/>
    <w:pPr>
      <w:numPr>
        <w:numId w:val="0"/>
      </w:numPr>
      <w:spacing w:line="259" w:lineRule="auto"/>
      <w:jc w:val="left"/>
      <w:outlineLvl w:val="9"/>
    </w:pPr>
    <w:rPr>
      <w:rFonts w:asciiTheme="majorHAnsi" w:eastAsiaTheme="majorEastAsia" w:hAnsiTheme="majorHAnsi" w:cstheme="majorBidi"/>
      <w:b w:val="0"/>
      <w:color w:val="2E74B5" w:themeColor="accent1" w:themeShade="BF"/>
      <w:sz w:val="32"/>
      <w:szCs w:val="32"/>
      <w:lang w:val="pt-BR" w:eastAsia="pt-BR"/>
    </w:rPr>
  </w:style>
  <w:style w:type="character" w:customStyle="1" w:styleId="ts-alignment-element-highlighted">
    <w:name w:val="ts-alignment-element-highlighted"/>
    <w:basedOn w:val="Fontepargpadro"/>
    <w:rsid w:val="006D5444"/>
  </w:style>
  <w:style w:type="character" w:customStyle="1" w:styleId="ts-alignment-element">
    <w:name w:val="ts-alignment-element"/>
    <w:basedOn w:val="Fontepargpadro"/>
    <w:rsid w:val="006D5444"/>
  </w:style>
  <w:style w:type="table" w:customStyle="1" w:styleId="TableNormal">
    <w:name w:val="Table Normal"/>
    <w:uiPriority w:val="2"/>
    <w:semiHidden/>
    <w:unhideWhenUsed/>
    <w:qFormat/>
    <w:rsid w:val="006D5444"/>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5444"/>
    <w:pPr>
      <w:widowControl w:val="0"/>
      <w:autoSpaceDE w:val="0"/>
      <w:autoSpaceDN w:val="0"/>
      <w:spacing w:before="0"/>
      <w:jc w:val="left"/>
    </w:pPr>
    <w:rPr>
      <w:rFonts w:ascii="Arial" w:eastAsia="Arial" w:hAnsi="Arial" w:cs="Arial"/>
      <w:sz w:val="22"/>
      <w:szCs w:val="22"/>
    </w:rPr>
  </w:style>
  <w:style w:type="paragraph" w:styleId="SemEspaamento">
    <w:name w:val="No Spacing"/>
    <w:uiPriority w:val="1"/>
    <w:qFormat/>
    <w:rsid w:val="00FF5ED3"/>
    <w:pPr>
      <w:jc w:val="both"/>
    </w:pPr>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3812">
      <w:bodyDiv w:val="1"/>
      <w:marLeft w:val="0"/>
      <w:marRight w:val="0"/>
      <w:marTop w:val="0"/>
      <w:marBottom w:val="0"/>
      <w:divBdr>
        <w:top w:val="none" w:sz="0" w:space="0" w:color="auto"/>
        <w:left w:val="none" w:sz="0" w:space="0" w:color="auto"/>
        <w:bottom w:val="none" w:sz="0" w:space="0" w:color="auto"/>
        <w:right w:val="none" w:sz="0" w:space="0" w:color="auto"/>
      </w:divBdr>
      <w:divsChild>
        <w:div w:id="1864979943">
          <w:marLeft w:val="0"/>
          <w:marRight w:val="0"/>
          <w:marTop w:val="0"/>
          <w:marBottom w:val="0"/>
          <w:divBdr>
            <w:top w:val="none" w:sz="0" w:space="0" w:color="auto"/>
            <w:left w:val="none" w:sz="0" w:space="0" w:color="auto"/>
            <w:bottom w:val="none" w:sz="0" w:space="0" w:color="auto"/>
            <w:right w:val="none" w:sz="0" w:space="0" w:color="auto"/>
          </w:divBdr>
          <w:divsChild>
            <w:div w:id="415590250">
              <w:marLeft w:val="0"/>
              <w:marRight w:val="0"/>
              <w:marTop w:val="0"/>
              <w:marBottom w:val="0"/>
              <w:divBdr>
                <w:top w:val="none" w:sz="0" w:space="0" w:color="auto"/>
                <w:left w:val="none" w:sz="0" w:space="0" w:color="auto"/>
                <w:bottom w:val="none" w:sz="0" w:space="0" w:color="auto"/>
                <w:right w:val="none" w:sz="0" w:space="0" w:color="auto"/>
              </w:divBdr>
              <w:divsChild>
                <w:div w:id="537280243">
                  <w:marLeft w:val="0"/>
                  <w:marRight w:val="0"/>
                  <w:marTop w:val="0"/>
                  <w:marBottom w:val="0"/>
                  <w:divBdr>
                    <w:top w:val="none" w:sz="0" w:space="0" w:color="auto"/>
                    <w:left w:val="none" w:sz="0" w:space="0" w:color="auto"/>
                    <w:bottom w:val="none" w:sz="0" w:space="0" w:color="auto"/>
                    <w:right w:val="none" w:sz="0" w:space="0" w:color="auto"/>
                  </w:divBdr>
                  <w:divsChild>
                    <w:div w:id="1017534951">
                      <w:marLeft w:val="0"/>
                      <w:marRight w:val="0"/>
                      <w:marTop w:val="0"/>
                      <w:marBottom w:val="0"/>
                      <w:divBdr>
                        <w:top w:val="none" w:sz="0" w:space="0" w:color="auto"/>
                        <w:left w:val="none" w:sz="0" w:space="0" w:color="auto"/>
                        <w:bottom w:val="none" w:sz="0" w:space="0" w:color="auto"/>
                        <w:right w:val="none" w:sz="0" w:space="0" w:color="auto"/>
                      </w:divBdr>
                      <w:divsChild>
                        <w:div w:id="1641838468">
                          <w:marLeft w:val="0"/>
                          <w:marRight w:val="0"/>
                          <w:marTop w:val="0"/>
                          <w:marBottom w:val="0"/>
                          <w:divBdr>
                            <w:top w:val="none" w:sz="0" w:space="0" w:color="auto"/>
                            <w:left w:val="none" w:sz="0" w:space="0" w:color="auto"/>
                            <w:bottom w:val="none" w:sz="0" w:space="0" w:color="auto"/>
                            <w:right w:val="none" w:sz="0" w:space="0" w:color="auto"/>
                          </w:divBdr>
                          <w:divsChild>
                            <w:div w:id="1004285774">
                              <w:marLeft w:val="0"/>
                              <w:marRight w:val="0"/>
                              <w:marTop w:val="0"/>
                              <w:marBottom w:val="0"/>
                              <w:divBdr>
                                <w:top w:val="none" w:sz="0" w:space="0" w:color="auto"/>
                                <w:left w:val="none" w:sz="0" w:space="0" w:color="auto"/>
                                <w:bottom w:val="none" w:sz="0" w:space="0" w:color="auto"/>
                                <w:right w:val="none" w:sz="0" w:space="0" w:color="auto"/>
                              </w:divBdr>
                              <w:divsChild>
                                <w:div w:id="986666282">
                                  <w:marLeft w:val="0"/>
                                  <w:marRight w:val="0"/>
                                  <w:marTop w:val="0"/>
                                  <w:marBottom w:val="0"/>
                                  <w:divBdr>
                                    <w:top w:val="none" w:sz="0" w:space="0" w:color="auto"/>
                                    <w:left w:val="none" w:sz="0" w:space="0" w:color="auto"/>
                                    <w:bottom w:val="none" w:sz="0" w:space="0" w:color="auto"/>
                                    <w:right w:val="none" w:sz="0" w:space="0" w:color="auto"/>
                                  </w:divBdr>
                                  <w:divsChild>
                                    <w:div w:id="345988184">
                                      <w:marLeft w:val="0"/>
                                      <w:marRight w:val="0"/>
                                      <w:marTop w:val="0"/>
                                      <w:marBottom w:val="0"/>
                                      <w:divBdr>
                                        <w:top w:val="none" w:sz="0" w:space="0" w:color="auto"/>
                                        <w:left w:val="none" w:sz="0" w:space="0" w:color="auto"/>
                                        <w:bottom w:val="none" w:sz="0" w:space="0" w:color="auto"/>
                                        <w:right w:val="none" w:sz="0" w:space="0" w:color="auto"/>
                                      </w:divBdr>
                                      <w:divsChild>
                                        <w:div w:id="1088502305">
                                          <w:marLeft w:val="0"/>
                                          <w:marRight w:val="0"/>
                                          <w:marTop w:val="0"/>
                                          <w:marBottom w:val="0"/>
                                          <w:divBdr>
                                            <w:top w:val="none" w:sz="0" w:space="0" w:color="auto"/>
                                            <w:left w:val="none" w:sz="0" w:space="0" w:color="auto"/>
                                            <w:bottom w:val="none" w:sz="0" w:space="0" w:color="auto"/>
                                            <w:right w:val="none" w:sz="0" w:space="0" w:color="auto"/>
                                          </w:divBdr>
                                          <w:divsChild>
                                            <w:div w:id="301927927">
                                              <w:marLeft w:val="0"/>
                                              <w:marRight w:val="0"/>
                                              <w:marTop w:val="0"/>
                                              <w:marBottom w:val="0"/>
                                              <w:divBdr>
                                                <w:top w:val="none" w:sz="0" w:space="0" w:color="auto"/>
                                                <w:left w:val="none" w:sz="0" w:space="0" w:color="auto"/>
                                                <w:bottom w:val="none" w:sz="0" w:space="0" w:color="auto"/>
                                                <w:right w:val="none" w:sz="0" w:space="0" w:color="auto"/>
                                              </w:divBdr>
                                              <w:divsChild>
                                                <w:div w:id="25837102">
                                                  <w:marLeft w:val="0"/>
                                                  <w:marRight w:val="0"/>
                                                  <w:marTop w:val="0"/>
                                                  <w:marBottom w:val="0"/>
                                                  <w:divBdr>
                                                    <w:top w:val="none" w:sz="0" w:space="0" w:color="auto"/>
                                                    <w:left w:val="none" w:sz="0" w:space="0" w:color="auto"/>
                                                    <w:bottom w:val="none" w:sz="0" w:space="0" w:color="auto"/>
                                                    <w:right w:val="none" w:sz="0" w:space="0" w:color="auto"/>
                                                  </w:divBdr>
                                                  <w:divsChild>
                                                    <w:div w:id="1960186905">
                                                      <w:marLeft w:val="0"/>
                                                      <w:marRight w:val="0"/>
                                                      <w:marTop w:val="0"/>
                                                      <w:marBottom w:val="0"/>
                                                      <w:divBdr>
                                                        <w:top w:val="none" w:sz="0" w:space="0" w:color="auto"/>
                                                        <w:left w:val="none" w:sz="0" w:space="0" w:color="auto"/>
                                                        <w:bottom w:val="none" w:sz="0" w:space="0" w:color="auto"/>
                                                        <w:right w:val="none" w:sz="0" w:space="0" w:color="auto"/>
                                                      </w:divBdr>
                                                      <w:divsChild>
                                                        <w:div w:id="413405762">
                                                          <w:marLeft w:val="0"/>
                                                          <w:marRight w:val="0"/>
                                                          <w:marTop w:val="0"/>
                                                          <w:marBottom w:val="0"/>
                                                          <w:divBdr>
                                                            <w:top w:val="none" w:sz="0" w:space="0" w:color="auto"/>
                                                            <w:left w:val="none" w:sz="0" w:space="0" w:color="auto"/>
                                                            <w:bottom w:val="none" w:sz="0" w:space="0" w:color="auto"/>
                                                            <w:right w:val="none" w:sz="0" w:space="0" w:color="auto"/>
                                                          </w:divBdr>
                                                          <w:divsChild>
                                                            <w:div w:id="14024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308432">
      <w:bodyDiv w:val="1"/>
      <w:marLeft w:val="0"/>
      <w:marRight w:val="0"/>
      <w:marTop w:val="0"/>
      <w:marBottom w:val="0"/>
      <w:divBdr>
        <w:top w:val="none" w:sz="0" w:space="0" w:color="auto"/>
        <w:left w:val="none" w:sz="0" w:space="0" w:color="auto"/>
        <w:bottom w:val="none" w:sz="0" w:space="0" w:color="auto"/>
        <w:right w:val="none" w:sz="0" w:space="0" w:color="auto"/>
      </w:divBdr>
    </w:div>
    <w:div w:id="1141506317">
      <w:bodyDiv w:val="1"/>
      <w:marLeft w:val="0"/>
      <w:marRight w:val="0"/>
      <w:marTop w:val="0"/>
      <w:marBottom w:val="0"/>
      <w:divBdr>
        <w:top w:val="none" w:sz="0" w:space="0" w:color="auto"/>
        <w:left w:val="none" w:sz="0" w:space="0" w:color="auto"/>
        <w:bottom w:val="none" w:sz="0" w:space="0" w:color="auto"/>
        <w:right w:val="none" w:sz="0" w:space="0" w:color="auto"/>
      </w:divBdr>
      <w:divsChild>
        <w:div w:id="1912226942">
          <w:marLeft w:val="0"/>
          <w:marRight w:val="0"/>
          <w:marTop w:val="0"/>
          <w:marBottom w:val="0"/>
          <w:divBdr>
            <w:top w:val="none" w:sz="0" w:space="0" w:color="auto"/>
            <w:left w:val="none" w:sz="0" w:space="0" w:color="auto"/>
            <w:bottom w:val="none" w:sz="0" w:space="0" w:color="auto"/>
            <w:right w:val="none" w:sz="0" w:space="0" w:color="auto"/>
          </w:divBdr>
          <w:divsChild>
            <w:div w:id="1682387721">
              <w:marLeft w:val="0"/>
              <w:marRight w:val="0"/>
              <w:marTop w:val="0"/>
              <w:marBottom w:val="0"/>
              <w:divBdr>
                <w:top w:val="none" w:sz="0" w:space="0" w:color="auto"/>
                <w:left w:val="none" w:sz="0" w:space="0" w:color="auto"/>
                <w:bottom w:val="none" w:sz="0" w:space="0" w:color="auto"/>
                <w:right w:val="none" w:sz="0" w:space="0" w:color="auto"/>
              </w:divBdr>
              <w:divsChild>
                <w:div w:id="49887355">
                  <w:marLeft w:val="0"/>
                  <w:marRight w:val="0"/>
                  <w:marTop w:val="0"/>
                  <w:marBottom w:val="0"/>
                  <w:divBdr>
                    <w:top w:val="none" w:sz="0" w:space="0" w:color="auto"/>
                    <w:left w:val="none" w:sz="0" w:space="0" w:color="auto"/>
                    <w:bottom w:val="none" w:sz="0" w:space="0" w:color="auto"/>
                    <w:right w:val="none" w:sz="0" w:space="0" w:color="auto"/>
                  </w:divBdr>
                  <w:divsChild>
                    <w:div w:id="1346052292">
                      <w:marLeft w:val="0"/>
                      <w:marRight w:val="0"/>
                      <w:marTop w:val="0"/>
                      <w:marBottom w:val="0"/>
                      <w:divBdr>
                        <w:top w:val="none" w:sz="0" w:space="0" w:color="auto"/>
                        <w:left w:val="none" w:sz="0" w:space="0" w:color="auto"/>
                        <w:bottom w:val="none" w:sz="0" w:space="0" w:color="auto"/>
                        <w:right w:val="none" w:sz="0" w:space="0" w:color="auto"/>
                      </w:divBdr>
                      <w:divsChild>
                        <w:div w:id="1171141094">
                          <w:marLeft w:val="0"/>
                          <w:marRight w:val="0"/>
                          <w:marTop w:val="0"/>
                          <w:marBottom w:val="0"/>
                          <w:divBdr>
                            <w:top w:val="none" w:sz="0" w:space="0" w:color="auto"/>
                            <w:left w:val="none" w:sz="0" w:space="0" w:color="auto"/>
                            <w:bottom w:val="none" w:sz="0" w:space="0" w:color="auto"/>
                            <w:right w:val="none" w:sz="0" w:space="0" w:color="auto"/>
                          </w:divBdr>
                          <w:divsChild>
                            <w:div w:id="548341348">
                              <w:marLeft w:val="0"/>
                              <w:marRight w:val="0"/>
                              <w:marTop w:val="0"/>
                              <w:marBottom w:val="0"/>
                              <w:divBdr>
                                <w:top w:val="none" w:sz="0" w:space="0" w:color="auto"/>
                                <w:left w:val="none" w:sz="0" w:space="0" w:color="auto"/>
                                <w:bottom w:val="none" w:sz="0" w:space="0" w:color="auto"/>
                                <w:right w:val="none" w:sz="0" w:space="0" w:color="auto"/>
                              </w:divBdr>
                              <w:divsChild>
                                <w:div w:id="1421484582">
                                  <w:marLeft w:val="0"/>
                                  <w:marRight w:val="0"/>
                                  <w:marTop w:val="0"/>
                                  <w:marBottom w:val="0"/>
                                  <w:divBdr>
                                    <w:top w:val="none" w:sz="0" w:space="0" w:color="auto"/>
                                    <w:left w:val="none" w:sz="0" w:space="0" w:color="auto"/>
                                    <w:bottom w:val="none" w:sz="0" w:space="0" w:color="auto"/>
                                    <w:right w:val="none" w:sz="0" w:space="0" w:color="auto"/>
                                  </w:divBdr>
                                  <w:divsChild>
                                    <w:div w:id="596910858">
                                      <w:marLeft w:val="0"/>
                                      <w:marRight w:val="0"/>
                                      <w:marTop w:val="0"/>
                                      <w:marBottom w:val="0"/>
                                      <w:divBdr>
                                        <w:top w:val="none" w:sz="0" w:space="0" w:color="auto"/>
                                        <w:left w:val="none" w:sz="0" w:space="0" w:color="auto"/>
                                        <w:bottom w:val="none" w:sz="0" w:space="0" w:color="auto"/>
                                        <w:right w:val="none" w:sz="0" w:space="0" w:color="auto"/>
                                      </w:divBdr>
                                      <w:divsChild>
                                        <w:div w:id="1577592732">
                                          <w:marLeft w:val="0"/>
                                          <w:marRight w:val="0"/>
                                          <w:marTop w:val="0"/>
                                          <w:marBottom w:val="0"/>
                                          <w:divBdr>
                                            <w:top w:val="none" w:sz="0" w:space="0" w:color="auto"/>
                                            <w:left w:val="none" w:sz="0" w:space="0" w:color="auto"/>
                                            <w:bottom w:val="none" w:sz="0" w:space="0" w:color="auto"/>
                                            <w:right w:val="none" w:sz="0" w:space="0" w:color="auto"/>
                                          </w:divBdr>
                                          <w:divsChild>
                                            <w:div w:id="341669055">
                                              <w:marLeft w:val="0"/>
                                              <w:marRight w:val="0"/>
                                              <w:marTop w:val="0"/>
                                              <w:marBottom w:val="0"/>
                                              <w:divBdr>
                                                <w:top w:val="none" w:sz="0" w:space="0" w:color="auto"/>
                                                <w:left w:val="none" w:sz="0" w:space="0" w:color="auto"/>
                                                <w:bottom w:val="none" w:sz="0" w:space="0" w:color="auto"/>
                                                <w:right w:val="none" w:sz="0" w:space="0" w:color="auto"/>
                                              </w:divBdr>
                                              <w:divsChild>
                                                <w:div w:id="684014857">
                                                  <w:marLeft w:val="0"/>
                                                  <w:marRight w:val="0"/>
                                                  <w:marTop w:val="0"/>
                                                  <w:marBottom w:val="0"/>
                                                  <w:divBdr>
                                                    <w:top w:val="none" w:sz="0" w:space="0" w:color="auto"/>
                                                    <w:left w:val="none" w:sz="0" w:space="0" w:color="auto"/>
                                                    <w:bottom w:val="none" w:sz="0" w:space="0" w:color="auto"/>
                                                    <w:right w:val="none" w:sz="0" w:space="0" w:color="auto"/>
                                                  </w:divBdr>
                                                  <w:divsChild>
                                                    <w:div w:id="1267543785">
                                                      <w:marLeft w:val="0"/>
                                                      <w:marRight w:val="0"/>
                                                      <w:marTop w:val="0"/>
                                                      <w:marBottom w:val="0"/>
                                                      <w:divBdr>
                                                        <w:top w:val="none" w:sz="0" w:space="0" w:color="auto"/>
                                                        <w:left w:val="none" w:sz="0" w:space="0" w:color="auto"/>
                                                        <w:bottom w:val="none" w:sz="0" w:space="0" w:color="auto"/>
                                                        <w:right w:val="none" w:sz="0" w:space="0" w:color="auto"/>
                                                      </w:divBdr>
                                                      <w:divsChild>
                                                        <w:div w:id="662008809">
                                                          <w:marLeft w:val="0"/>
                                                          <w:marRight w:val="0"/>
                                                          <w:marTop w:val="0"/>
                                                          <w:marBottom w:val="0"/>
                                                          <w:divBdr>
                                                            <w:top w:val="none" w:sz="0" w:space="0" w:color="auto"/>
                                                            <w:left w:val="none" w:sz="0" w:space="0" w:color="auto"/>
                                                            <w:bottom w:val="none" w:sz="0" w:space="0" w:color="auto"/>
                                                            <w:right w:val="none" w:sz="0" w:space="0" w:color="auto"/>
                                                          </w:divBdr>
                                                          <w:divsChild>
                                                            <w:div w:id="18747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8628643">
      <w:bodyDiv w:val="1"/>
      <w:marLeft w:val="0"/>
      <w:marRight w:val="0"/>
      <w:marTop w:val="0"/>
      <w:marBottom w:val="0"/>
      <w:divBdr>
        <w:top w:val="none" w:sz="0" w:space="0" w:color="auto"/>
        <w:left w:val="none" w:sz="0" w:space="0" w:color="auto"/>
        <w:bottom w:val="none" w:sz="0" w:space="0" w:color="auto"/>
        <w:right w:val="none" w:sz="0" w:space="0" w:color="auto"/>
      </w:divBdr>
      <w:divsChild>
        <w:div w:id="536044016">
          <w:marLeft w:val="0"/>
          <w:marRight w:val="0"/>
          <w:marTop w:val="0"/>
          <w:marBottom w:val="0"/>
          <w:divBdr>
            <w:top w:val="none" w:sz="0" w:space="0" w:color="auto"/>
            <w:left w:val="none" w:sz="0" w:space="0" w:color="auto"/>
            <w:bottom w:val="none" w:sz="0" w:space="0" w:color="auto"/>
            <w:right w:val="none" w:sz="0" w:space="0" w:color="auto"/>
          </w:divBdr>
          <w:divsChild>
            <w:div w:id="363331655">
              <w:marLeft w:val="0"/>
              <w:marRight w:val="0"/>
              <w:marTop w:val="0"/>
              <w:marBottom w:val="0"/>
              <w:divBdr>
                <w:top w:val="none" w:sz="0" w:space="0" w:color="auto"/>
                <w:left w:val="none" w:sz="0" w:space="0" w:color="auto"/>
                <w:bottom w:val="none" w:sz="0" w:space="0" w:color="auto"/>
                <w:right w:val="none" w:sz="0" w:space="0" w:color="auto"/>
              </w:divBdr>
              <w:divsChild>
                <w:div w:id="1566911662">
                  <w:marLeft w:val="0"/>
                  <w:marRight w:val="0"/>
                  <w:marTop w:val="0"/>
                  <w:marBottom w:val="0"/>
                  <w:divBdr>
                    <w:top w:val="none" w:sz="0" w:space="0" w:color="auto"/>
                    <w:left w:val="none" w:sz="0" w:space="0" w:color="auto"/>
                    <w:bottom w:val="none" w:sz="0" w:space="0" w:color="auto"/>
                    <w:right w:val="none" w:sz="0" w:space="0" w:color="auto"/>
                  </w:divBdr>
                  <w:divsChild>
                    <w:div w:id="2066677806">
                      <w:marLeft w:val="0"/>
                      <w:marRight w:val="0"/>
                      <w:marTop w:val="0"/>
                      <w:marBottom w:val="0"/>
                      <w:divBdr>
                        <w:top w:val="none" w:sz="0" w:space="0" w:color="auto"/>
                        <w:left w:val="none" w:sz="0" w:space="0" w:color="auto"/>
                        <w:bottom w:val="none" w:sz="0" w:space="0" w:color="auto"/>
                        <w:right w:val="none" w:sz="0" w:space="0" w:color="auto"/>
                      </w:divBdr>
                      <w:divsChild>
                        <w:div w:id="1248419820">
                          <w:marLeft w:val="0"/>
                          <w:marRight w:val="0"/>
                          <w:marTop w:val="0"/>
                          <w:marBottom w:val="0"/>
                          <w:divBdr>
                            <w:top w:val="none" w:sz="0" w:space="0" w:color="auto"/>
                            <w:left w:val="none" w:sz="0" w:space="0" w:color="auto"/>
                            <w:bottom w:val="none" w:sz="0" w:space="0" w:color="auto"/>
                            <w:right w:val="none" w:sz="0" w:space="0" w:color="auto"/>
                          </w:divBdr>
                          <w:divsChild>
                            <w:div w:id="1951626330">
                              <w:marLeft w:val="0"/>
                              <w:marRight w:val="0"/>
                              <w:marTop w:val="0"/>
                              <w:marBottom w:val="0"/>
                              <w:divBdr>
                                <w:top w:val="none" w:sz="0" w:space="0" w:color="auto"/>
                                <w:left w:val="none" w:sz="0" w:space="0" w:color="auto"/>
                                <w:bottom w:val="none" w:sz="0" w:space="0" w:color="auto"/>
                                <w:right w:val="none" w:sz="0" w:space="0" w:color="auto"/>
                              </w:divBdr>
                              <w:divsChild>
                                <w:div w:id="1580283731">
                                  <w:marLeft w:val="0"/>
                                  <w:marRight w:val="0"/>
                                  <w:marTop w:val="0"/>
                                  <w:marBottom w:val="0"/>
                                  <w:divBdr>
                                    <w:top w:val="none" w:sz="0" w:space="0" w:color="auto"/>
                                    <w:left w:val="none" w:sz="0" w:space="0" w:color="auto"/>
                                    <w:bottom w:val="none" w:sz="0" w:space="0" w:color="auto"/>
                                    <w:right w:val="none" w:sz="0" w:space="0" w:color="auto"/>
                                  </w:divBdr>
                                  <w:divsChild>
                                    <w:div w:id="634606997">
                                      <w:marLeft w:val="0"/>
                                      <w:marRight w:val="0"/>
                                      <w:marTop w:val="0"/>
                                      <w:marBottom w:val="0"/>
                                      <w:divBdr>
                                        <w:top w:val="none" w:sz="0" w:space="0" w:color="auto"/>
                                        <w:left w:val="none" w:sz="0" w:space="0" w:color="auto"/>
                                        <w:bottom w:val="none" w:sz="0" w:space="0" w:color="auto"/>
                                        <w:right w:val="none" w:sz="0" w:space="0" w:color="auto"/>
                                      </w:divBdr>
                                      <w:divsChild>
                                        <w:div w:id="78648442">
                                          <w:marLeft w:val="0"/>
                                          <w:marRight w:val="0"/>
                                          <w:marTop w:val="0"/>
                                          <w:marBottom w:val="0"/>
                                          <w:divBdr>
                                            <w:top w:val="none" w:sz="0" w:space="0" w:color="auto"/>
                                            <w:left w:val="none" w:sz="0" w:space="0" w:color="auto"/>
                                            <w:bottom w:val="none" w:sz="0" w:space="0" w:color="auto"/>
                                            <w:right w:val="none" w:sz="0" w:space="0" w:color="auto"/>
                                          </w:divBdr>
                                          <w:divsChild>
                                            <w:div w:id="635570754">
                                              <w:marLeft w:val="0"/>
                                              <w:marRight w:val="0"/>
                                              <w:marTop w:val="0"/>
                                              <w:marBottom w:val="0"/>
                                              <w:divBdr>
                                                <w:top w:val="none" w:sz="0" w:space="0" w:color="auto"/>
                                                <w:left w:val="none" w:sz="0" w:space="0" w:color="auto"/>
                                                <w:bottom w:val="none" w:sz="0" w:space="0" w:color="auto"/>
                                                <w:right w:val="none" w:sz="0" w:space="0" w:color="auto"/>
                                              </w:divBdr>
                                              <w:divsChild>
                                                <w:div w:id="1700856176">
                                                  <w:marLeft w:val="0"/>
                                                  <w:marRight w:val="0"/>
                                                  <w:marTop w:val="0"/>
                                                  <w:marBottom w:val="0"/>
                                                  <w:divBdr>
                                                    <w:top w:val="none" w:sz="0" w:space="0" w:color="auto"/>
                                                    <w:left w:val="none" w:sz="0" w:space="0" w:color="auto"/>
                                                    <w:bottom w:val="none" w:sz="0" w:space="0" w:color="auto"/>
                                                    <w:right w:val="none" w:sz="0" w:space="0" w:color="auto"/>
                                                  </w:divBdr>
                                                  <w:divsChild>
                                                    <w:div w:id="2089616003">
                                                      <w:marLeft w:val="0"/>
                                                      <w:marRight w:val="0"/>
                                                      <w:marTop w:val="0"/>
                                                      <w:marBottom w:val="0"/>
                                                      <w:divBdr>
                                                        <w:top w:val="none" w:sz="0" w:space="0" w:color="auto"/>
                                                        <w:left w:val="none" w:sz="0" w:space="0" w:color="auto"/>
                                                        <w:bottom w:val="none" w:sz="0" w:space="0" w:color="auto"/>
                                                        <w:right w:val="none" w:sz="0" w:space="0" w:color="auto"/>
                                                      </w:divBdr>
                                                      <w:divsChild>
                                                        <w:div w:id="1094590409">
                                                          <w:marLeft w:val="0"/>
                                                          <w:marRight w:val="0"/>
                                                          <w:marTop w:val="0"/>
                                                          <w:marBottom w:val="0"/>
                                                          <w:divBdr>
                                                            <w:top w:val="none" w:sz="0" w:space="0" w:color="auto"/>
                                                            <w:left w:val="none" w:sz="0" w:space="0" w:color="auto"/>
                                                            <w:bottom w:val="none" w:sz="0" w:space="0" w:color="auto"/>
                                                            <w:right w:val="none" w:sz="0" w:space="0" w:color="auto"/>
                                                          </w:divBdr>
                                                          <w:divsChild>
                                                            <w:div w:id="566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2076478">
      <w:bodyDiv w:val="1"/>
      <w:marLeft w:val="0"/>
      <w:marRight w:val="0"/>
      <w:marTop w:val="0"/>
      <w:marBottom w:val="0"/>
      <w:divBdr>
        <w:top w:val="none" w:sz="0" w:space="0" w:color="auto"/>
        <w:left w:val="none" w:sz="0" w:space="0" w:color="auto"/>
        <w:bottom w:val="none" w:sz="0" w:space="0" w:color="auto"/>
        <w:right w:val="none" w:sz="0" w:space="0" w:color="auto"/>
      </w:divBdr>
    </w:div>
    <w:div w:id="1815296871">
      <w:bodyDiv w:val="1"/>
      <w:marLeft w:val="0"/>
      <w:marRight w:val="0"/>
      <w:marTop w:val="0"/>
      <w:marBottom w:val="0"/>
      <w:divBdr>
        <w:top w:val="none" w:sz="0" w:space="0" w:color="auto"/>
        <w:left w:val="none" w:sz="0" w:space="0" w:color="auto"/>
        <w:bottom w:val="none" w:sz="0" w:space="0" w:color="auto"/>
        <w:right w:val="none" w:sz="0" w:space="0" w:color="auto"/>
      </w:divBdr>
      <w:divsChild>
        <w:div w:id="1400595215">
          <w:marLeft w:val="0"/>
          <w:marRight w:val="0"/>
          <w:marTop w:val="0"/>
          <w:marBottom w:val="0"/>
          <w:divBdr>
            <w:top w:val="none" w:sz="0" w:space="0" w:color="auto"/>
            <w:left w:val="none" w:sz="0" w:space="0" w:color="auto"/>
            <w:bottom w:val="none" w:sz="0" w:space="0" w:color="auto"/>
            <w:right w:val="none" w:sz="0" w:space="0" w:color="auto"/>
          </w:divBdr>
          <w:divsChild>
            <w:div w:id="1294603121">
              <w:marLeft w:val="0"/>
              <w:marRight w:val="0"/>
              <w:marTop w:val="0"/>
              <w:marBottom w:val="0"/>
              <w:divBdr>
                <w:top w:val="none" w:sz="0" w:space="0" w:color="auto"/>
                <w:left w:val="none" w:sz="0" w:space="0" w:color="auto"/>
                <w:bottom w:val="none" w:sz="0" w:space="0" w:color="auto"/>
                <w:right w:val="none" w:sz="0" w:space="0" w:color="auto"/>
              </w:divBdr>
              <w:divsChild>
                <w:div w:id="231699363">
                  <w:marLeft w:val="0"/>
                  <w:marRight w:val="0"/>
                  <w:marTop w:val="0"/>
                  <w:marBottom w:val="0"/>
                  <w:divBdr>
                    <w:top w:val="none" w:sz="0" w:space="0" w:color="auto"/>
                    <w:left w:val="none" w:sz="0" w:space="0" w:color="auto"/>
                    <w:bottom w:val="none" w:sz="0" w:space="0" w:color="auto"/>
                    <w:right w:val="none" w:sz="0" w:space="0" w:color="auto"/>
                  </w:divBdr>
                  <w:divsChild>
                    <w:div w:id="1107890775">
                      <w:marLeft w:val="0"/>
                      <w:marRight w:val="0"/>
                      <w:marTop w:val="0"/>
                      <w:marBottom w:val="0"/>
                      <w:divBdr>
                        <w:top w:val="none" w:sz="0" w:space="0" w:color="auto"/>
                        <w:left w:val="none" w:sz="0" w:space="0" w:color="auto"/>
                        <w:bottom w:val="none" w:sz="0" w:space="0" w:color="auto"/>
                        <w:right w:val="none" w:sz="0" w:space="0" w:color="auto"/>
                      </w:divBdr>
                      <w:divsChild>
                        <w:div w:id="1451321857">
                          <w:marLeft w:val="0"/>
                          <w:marRight w:val="0"/>
                          <w:marTop w:val="0"/>
                          <w:marBottom w:val="0"/>
                          <w:divBdr>
                            <w:top w:val="none" w:sz="0" w:space="0" w:color="auto"/>
                            <w:left w:val="none" w:sz="0" w:space="0" w:color="auto"/>
                            <w:bottom w:val="none" w:sz="0" w:space="0" w:color="auto"/>
                            <w:right w:val="none" w:sz="0" w:space="0" w:color="auto"/>
                          </w:divBdr>
                          <w:divsChild>
                            <w:div w:id="1136411848">
                              <w:marLeft w:val="0"/>
                              <w:marRight w:val="0"/>
                              <w:marTop w:val="0"/>
                              <w:marBottom w:val="0"/>
                              <w:divBdr>
                                <w:top w:val="none" w:sz="0" w:space="0" w:color="auto"/>
                                <w:left w:val="none" w:sz="0" w:space="0" w:color="auto"/>
                                <w:bottom w:val="none" w:sz="0" w:space="0" w:color="auto"/>
                                <w:right w:val="none" w:sz="0" w:space="0" w:color="auto"/>
                              </w:divBdr>
                              <w:divsChild>
                                <w:div w:id="17968183">
                                  <w:marLeft w:val="0"/>
                                  <w:marRight w:val="0"/>
                                  <w:marTop w:val="0"/>
                                  <w:marBottom w:val="0"/>
                                  <w:divBdr>
                                    <w:top w:val="none" w:sz="0" w:space="0" w:color="auto"/>
                                    <w:left w:val="none" w:sz="0" w:space="0" w:color="auto"/>
                                    <w:bottom w:val="none" w:sz="0" w:space="0" w:color="auto"/>
                                    <w:right w:val="none" w:sz="0" w:space="0" w:color="auto"/>
                                  </w:divBdr>
                                  <w:divsChild>
                                    <w:div w:id="744688414">
                                      <w:marLeft w:val="0"/>
                                      <w:marRight w:val="0"/>
                                      <w:marTop w:val="0"/>
                                      <w:marBottom w:val="0"/>
                                      <w:divBdr>
                                        <w:top w:val="none" w:sz="0" w:space="0" w:color="auto"/>
                                        <w:left w:val="none" w:sz="0" w:space="0" w:color="auto"/>
                                        <w:bottom w:val="none" w:sz="0" w:space="0" w:color="auto"/>
                                        <w:right w:val="none" w:sz="0" w:space="0" w:color="auto"/>
                                      </w:divBdr>
                                      <w:divsChild>
                                        <w:div w:id="1251429352">
                                          <w:marLeft w:val="0"/>
                                          <w:marRight w:val="0"/>
                                          <w:marTop w:val="0"/>
                                          <w:marBottom w:val="0"/>
                                          <w:divBdr>
                                            <w:top w:val="none" w:sz="0" w:space="0" w:color="auto"/>
                                            <w:left w:val="none" w:sz="0" w:space="0" w:color="auto"/>
                                            <w:bottom w:val="none" w:sz="0" w:space="0" w:color="auto"/>
                                            <w:right w:val="none" w:sz="0" w:space="0" w:color="auto"/>
                                          </w:divBdr>
                                          <w:divsChild>
                                            <w:div w:id="1920406491">
                                              <w:marLeft w:val="0"/>
                                              <w:marRight w:val="0"/>
                                              <w:marTop w:val="0"/>
                                              <w:marBottom w:val="0"/>
                                              <w:divBdr>
                                                <w:top w:val="none" w:sz="0" w:space="0" w:color="auto"/>
                                                <w:left w:val="none" w:sz="0" w:space="0" w:color="auto"/>
                                                <w:bottom w:val="none" w:sz="0" w:space="0" w:color="auto"/>
                                                <w:right w:val="none" w:sz="0" w:space="0" w:color="auto"/>
                                              </w:divBdr>
                                              <w:divsChild>
                                                <w:div w:id="2138527079">
                                                  <w:marLeft w:val="0"/>
                                                  <w:marRight w:val="0"/>
                                                  <w:marTop w:val="0"/>
                                                  <w:marBottom w:val="0"/>
                                                  <w:divBdr>
                                                    <w:top w:val="none" w:sz="0" w:space="0" w:color="auto"/>
                                                    <w:left w:val="none" w:sz="0" w:space="0" w:color="auto"/>
                                                    <w:bottom w:val="none" w:sz="0" w:space="0" w:color="auto"/>
                                                    <w:right w:val="none" w:sz="0" w:space="0" w:color="auto"/>
                                                  </w:divBdr>
                                                  <w:divsChild>
                                                    <w:div w:id="705448515">
                                                      <w:marLeft w:val="0"/>
                                                      <w:marRight w:val="0"/>
                                                      <w:marTop w:val="0"/>
                                                      <w:marBottom w:val="0"/>
                                                      <w:divBdr>
                                                        <w:top w:val="none" w:sz="0" w:space="0" w:color="auto"/>
                                                        <w:left w:val="none" w:sz="0" w:space="0" w:color="auto"/>
                                                        <w:bottom w:val="none" w:sz="0" w:space="0" w:color="auto"/>
                                                        <w:right w:val="none" w:sz="0" w:space="0" w:color="auto"/>
                                                      </w:divBdr>
                                                      <w:divsChild>
                                                        <w:div w:id="1166821602">
                                                          <w:marLeft w:val="0"/>
                                                          <w:marRight w:val="0"/>
                                                          <w:marTop w:val="0"/>
                                                          <w:marBottom w:val="0"/>
                                                          <w:divBdr>
                                                            <w:top w:val="none" w:sz="0" w:space="0" w:color="auto"/>
                                                            <w:left w:val="none" w:sz="0" w:space="0" w:color="auto"/>
                                                            <w:bottom w:val="none" w:sz="0" w:space="0" w:color="auto"/>
                                                            <w:right w:val="none" w:sz="0" w:space="0" w:color="auto"/>
                                                          </w:divBdr>
                                                          <w:divsChild>
                                                            <w:div w:id="16551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57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A43A1605B5B9B84592867EC648E7B5BF" ma:contentTypeVersion="13" ma:contentTypeDescription="Crie um novo documento." ma:contentTypeScope="" ma:versionID="9248058bddc60840dd7d7944be6837ee">
  <xsd:schema xmlns:xsd="http://www.w3.org/2001/XMLSchema" xmlns:xs="http://www.w3.org/2001/XMLSchema" xmlns:p="http://schemas.microsoft.com/office/2006/metadata/properties" xmlns:ns2="d8d72a04-25b9-45cd-b39f-0fe1422198f3" xmlns:ns3="d5a4127f-d36c-4ddc-bdc4-b86f27620b52" targetNamespace="http://schemas.microsoft.com/office/2006/metadata/properties" ma:root="true" ma:fieldsID="09ae92864828046f495f3e0a33f328a4" ns2:_="" ns3:_="">
    <xsd:import namespace="d8d72a04-25b9-45cd-b39f-0fe1422198f3"/>
    <xsd:import namespace="d5a4127f-d36c-4ddc-bdc4-b86f27620b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72a04-25b9-45cd-b39f-0fe1422198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cce2f110-134e-491c-b1fb-b64789dc5c1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a4127f-d36c-4ddc-bdc4-b86f27620b52"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63d748f0-5ea7-41d4-a32e-4f582f2ae835}" ma:internalName="TaxCatchAll" ma:showField="CatchAllData" ma:web="d5a4127f-d36c-4ddc-bdc4-b86f27620b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A66EC-2AB7-42A4-ACAD-7C19D8B9FBD3}">
  <ds:schemaRefs>
    <ds:schemaRef ds:uri="http://schemas.microsoft.com/sharepoint/v3/contenttype/forms"/>
  </ds:schemaRefs>
</ds:datastoreItem>
</file>

<file path=customXml/itemProps2.xml><?xml version="1.0" encoding="utf-8"?>
<ds:datastoreItem xmlns:ds="http://schemas.openxmlformats.org/officeDocument/2006/customXml" ds:itemID="{AE9E660E-3116-4552-AAF9-8A616BC73D4E}">
  <ds:schemaRefs>
    <ds:schemaRef ds:uri="http://schemas.openxmlformats.org/officeDocument/2006/bibliography"/>
  </ds:schemaRefs>
</ds:datastoreItem>
</file>

<file path=customXml/itemProps3.xml><?xml version="1.0" encoding="utf-8"?>
<ds:datastoreItem xmlns:ds="http://schemas.openxmlformats.org/officeDocument/2006/customXml" ds:itemID="{79535773-5097-4576-8406-D1B1D6B6F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d72a04-25b9-45cd-b39f-0fe1422198f3"/>
    <ds:schemaRef ds:uri="d5a4127f-d36c-4ddc-bdc4-b86f2762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3519</Words>
  <Characters>21561</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Manager/>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Roberta NAPOLEONI</dc:creator>
  <cp:keywords/>
  <dc:description/>
  <cp:lastModifiedBy>Higor Rodrigues</cp:lastModifiedBy>
  <cp:revision>51</cp:revision>
  <cp:lastPrinted>2011-02-11T17:53:00Z</cp:lastPrinted>
  <dcterms:created xsi:type="dcterms:W3CDTF">2024-03-26T11:30:00Z</dcterms:created>
  <dcterms:modified xsi:type="dcterms:W3CDTF">2024-04-05T21:15:00Z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51e939-46ca-4a56-a9d5-fb166622f07a_Enabled">
    <vt:lpwstr>true</vt:lpwstr>
  </property>
  <property fmtid="{D5CDD505-2E9C-101B-9397-08002B2CF9AE}" pid="3" name="MSIP_Label_3551e939-46ca-4a56-a9d5-fb166622f07a_SetDate">
    <vt:lpwstr>2022-09-26T19:43:47Z</vt:lpwstr>
  </property>
  <property fmtid="{D5CDD505-2E9C-101B-9397-08002B2CF9AE}" pid="4" name="MSIP_Label_3551e939-46ca-4a56-a9d5-fb166622f07a_Method">
    <vt:lpwstr>Privileged</vt:lpwstr>
  </property>
  <property fmtid="{D5CDD505-2E9C-101B-9397-08002B2CF9AE}" pid="5" name="MSIP_Label_3551e939-46ca-4a56-a9d5-fb166622f07a_Name">
    <vt:lpwstr>3551e939-46ca-4a56-a9d5-fb166622f07a</vt:lpwstr>
  </property>
  <property fmtid="{D5CDD505-2E9C-101B-9397-08002B2CF9AE}" pid="6" name="MSIP_Label_3551e939-46ca-4a56-a9d5-fb166622f07a_SiteId">
    <vt:lpwstr>db76fb59-a377-4120-bc54-59dead7d39c9</vt:lpwstr>
  </property>
  <property fmtid="{D5CDD505-2E9C-101B-9397-08002B2CF9AE}" pid="7" name="MSIP_Label_3551e939-46ca-4a56-a9d5-fb166622f07a_ActionId">
    <vt:lpwstr>be682ae0-3fb1-4e3e-94e7-495dd6c3b810</vt:lpwstr>
  </property>
  <property fmtid="{D5CDD505-2E9C-101B-9397-08002B2CF9AE}" pid="8" name="MSIP_Label_3551e939-46ca-4a56-a9d5-fb166622f07a_ContentBits">
    <vt:lpwstr>1</vt:lpwstr>
  </property>
</Properties>
</file>