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4월 5일 개인 일일 보고서 -류제범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주제 후보 선정: 이미지 분류 알고리즘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사이트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https://dacon.io/competitions/official/235894/data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 주제 찾기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 선정 미팅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수집을 하는데 30분을 둔 이유는, 데이컨에서 찾고, 해당 데이컨에서 제공해주는 자료로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해결을 하기 위함.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 선정후 진행예정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점심 식사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~13:15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수집, 해당 데이터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 분석,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해당 데이터를 가지고 진행이 가능한지 불가능한지 분석 진행.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불가능 하다면 다시 다른 데이터 수집.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~16:00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해당 데이터를 가지고,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결측치 값, 정제 작업 실시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~18:00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수업 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해당 주제의 작업을 위해서 필요한 지식을 공부.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18:00~21:00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오후 계획 진행 내용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오후 진행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수집, 컬럼 분석.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13:15~15:00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해당 데이터 진행 여부 체크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15:00~16:00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불가능. 다른 주제 선정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16:00~16:30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주제에 맞는 추가적인 데이터 수집 작업.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16:30~18:00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정규 수업 외 진행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사이트에서 얻을 수 없는 데이터 크롤링 작업 진행 예정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18:30~21:00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con.io/competitions/official/235894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