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854" w:rsidRDefault="00167854" w:rsidP="001678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РЕЦЕНЗИЯ</w:t>
      </w:r>
    </w:p>
    <w:p w:rsidR="00167854" w:rsidRDefault="00167854" w:rsidP="001678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выпускную квалификационную работу</w:t>
      </w:r>
    </w:p>
    <w:p w:rsidR="00167854" w:rsidRDefault="00167854" w:rsidP="00167854">
      <w:pPr>
        <w:jc w:val="center"/>
        <w:rPr>
          <w:b/>
          <w:bCs/>
          <w:sz w:val="28"/>
          <w:szCs w:val="28"/>
        </w:rPr>
      </w:pPr>
    </w:p>
    <w:p w:rsidR="00167854" w:rsidRDefault="00167854" w:rsidP="0016785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Студента кафедры </w:t>
      </w:r>
      <w:r w:rsidR="00D44224">
        <w:rPr>
          <w:sz w:val="28"/>
          <w:szCs w:val="28"/>
        </w:rPr>
        <w:t>«Вычислительная математика и математическая физика» ФН11</w:t>
      </w:r>
      <w:r>
        <w:rPr>
          <w:sz w:val="28"/>
          <w:szCs w:val="28"/>
        </w:rPr>
        <w:t xml:space="preserve"> факультета </w:t>
      </w:r>
      <w:r w:rsidR="00D44224">
        <w:rPr>
          <w:sz w:val="28"/>
          <w:szCs w:val="28"/>
        </w:rPr>
        <w:t>Фундаментальные науки</w:t>
      </w:r>
      <w:r>
        <w:rPr>
          <w:sz w:val="28"/>
          <w:szCs w:val="28"/>
        </w:rPr>
        <w:t xml:space="preserve"> МГТУ им. Н.Э. Баумана</w:t>
      </w:r>
    </w:p>
    <w:p w:rsidR="00167854" w:rsidRDefault="00FF1480" w:rsidP="00D44224">
      <w:pPr>
        <w:jc w:val="center"/>
        <w:rPr>
          <w:sz w:val="28"/>
          <w:szCs w:val="28"/>
        </w:rPr>
      </w:pPr>
      <w:r>
        <w:rPr>
          <w:sz w:val="28"/>
          <w:szCs w:val="28"/>
        </w:rPr>
        <w:t>Поперекова Глеба Игоревича</w:t>
      </w:r>
    </w:p>
    <w:p w:rsidR="003A5BE6" w:rsidRDefault="00167854" w:rsidP="003A5BE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тему </w:t>
      </w:r>
      <w:r w:rsidR="00DB7CF6">
        <w:rPr>
          <w:sz w:val="28"/>
          <w:szCs w:val="28"/>
        </w:rPr>
        <w:t>«</w:t>
      </w:r>
      <w:r w:rsidR="00FF1480" w:rsidRPr="00FF1480">
        <w:rPr>
          <w:sz w:val="28"/>
          <w:szCs w:val="28"/>
        </w:rPr>
        <w:t>Применение методов машинного обучения для моделирования усталостных трещин</w:t>
      </w:r>
      <w:r w:rsidR="00DB7CF6">
        <w:rPr>
          <w:sz w:val="28"/>
          <w:szCs w:val="28"/>
        </w:rPr>
        <w:t>».</w:t>
      </w:r>
      <w:bookmarkStart w:id="0" w:name="_Hlk181005432"/>
    </w:p>
    <w:p w:rsidR="003A5BE6" w:rsidRPr="003A5BE6" w:rsidRDefault="003A5BE6" w:rsidP="003A5BE6">
      <w:pPr>
        <w:jc w:val="center"/>
        <w:rPr>
          <w:sz w:val="28"/>
          <w:szCs w:val="28"/>
        </w:rPr>
      </w:pPr>
    </w:p>
    <w:p w:rsidR="004940AD" w:rsidRDefault="00A22E42" w:rsidP="00A22E4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Выпускная работа </w:t>
      </w:r>
      <w:r w:rsidR="00105E12">
        <w:rPr>
          <w:sz w:val="28"/>
          <w:szCs w:val="28"/>
        </w:rPr>
        <w:t xml:space="preserve">Поперекова Г.И. </w:t>
      </w:r>
      <w:r>
        <w:rPr>
          <w:sz w:val="28"/>
          <w:szCs w:val="28"/>
        </w:rPr>
        <w:t>посвящена</w:t>
      </w:r>
      <w:r w:rsidRPr="00A22E42">
        <w:rPr>
          <w:sz w:val="28"/>
          <w:szCs w:val="28"/>
        </w:rPr>
        <w:t xml:space="preserve"> крайне востребованной проблеме повышения надежности и безопасности конструкций, подверженных циклическим нагрузкам, с использованием</w:t>
      </w:r>
      <w:r>
        <w:rPr>
          <w:sz w:val="28"/>
          <w:szCs w:val="28"/>
        </w:rPr>
        <w:t xml:space="preserve"> передовых методов Data Science, так как</w:t>
      </w:r>
      <w:r w:rsidRPr="00A22E42">
        <w:t xml:space="preserve"> </w:t>
      </w:r>
      <w:r w:rsidRPr="00A22E42">
        <w:rPr>
          <w:sz w:val="28"/>
          <w:szCs w:val="28"/>
        </w:rPr>
        <w:t>алгоритмы ML способны находить скрытые зависимости в данных, которые трудно или невозможно описать аналитическими формулами, особенно при большом количестве влияющих параметров.</w:t>
      </w:r>
      <w:r>
        <w:rPr>
          <w:sz w:val="28"/>
          <w:szCs w:val="28"/>
        </w:rPr>
        <w:t xml:space="preserve"> </w:t>
      </w:r>
    </w:p>
    <w:p w:rsidR="004940AD" w:rsidRPr="004940AD" w:rsidRDefault="004940AD" w:rsidP="004940AD">
      <w:pPr>
        <w:spacing w:line="360" w:lineRule="auto"/>
        <w:ind w:firstLine="709"/>
        <w:jc w:val="both"/>
        <w:rPr>
          <w:sz w:val="28"/>
          <w:szCs w:val="28"/>
        </w:rPr>
      </w:pPr>
      <w:r w:rsidRPr="004940AD">
        <w:rPr>
          <w:sz w:val="28"/>
          <w:szCs w:val="28"/>
        </w:rPr>
        <w:t>Проведен анализ литературных источников по проблемам усталостного разрушения материалов и существующ</w:t>
      </w:r>
      <w:r>
        <w:rPr>
          <w:sz w:val="28"/>
          <w:szCs w:val="28"/>
        </w:rPr>
        <w:t xml:space="preserve">им подходам к их моделированию, осуществлен </w:t>
      </w:r>
      <w:r w:rsidRPr="004940AD">
        <w:rPr>
          <w:sz w:val="28"/>
          <w:szCs w:val="28"/>
        </w:rPr>
        <w:t>обзор современных методов машинного обучения, применимых для задач прогнозирования усталостной долговечности и роста трещин.</w:t>
      </w:r>
    </w:p>
    <w:p w:rsidR="004940AD" w:rsidRDefault="004940AD" w:rsidP="004940AD">
      <w:pPr>
        <w:spacing w:line="360" w:lineRule="auto"/>
        <w:ind w:firstLine="709"/>
        <w:jc w:val="both"/>
        <w:rPr>
          <w:sz w:val="28"/>
          <w:szCs w:val="28"/>
        </w:rPr>
      </w:pPr>
      <w:r w:rsidRPr="004940AD">
        <w:rPr>
          <w:sz w:val="28"/>
          <w:szCs w:val="28"/>
        </w:rPr>
        <w:t xml:space="preserve">Реализованы и обучены различные модели машинного обучения </w:t>
      </w:r>
      <w:r>
        <w:rPr>
          <w:sz w:val="28"/>
          <w:szCs w:val="28"/>
        </w:rPr>
        <w:t xml:space="preserve"> для решения задач регрессии, </w:t>
      </w:r>
      <w:r w:rsidRPr="004940AD">
        <w:rPr>
          <w:sz w:val="28"/>
          <w:szCs w:val="28"/>
        </w:rPr>
        <w:t>прогноз</w:t>
      </w:r>
      <w:r>
        <w:rPr>
          <w:sz w:val="28"/>
          <w:szCs w:val="28"/>
        </w:rPr>
        <w:t>а</w:t>
      </w:r>
      <w:r w:rsidRPr="004940AD">
        <w:rPr>
          <w:sz w:val="28"/>
          <w:szCs w:val="28"/>
        </w:rPr>
        <w:t xml:space="preserve"> длины трещины </w:t>
      </w:r>
      <w:r>
        <w:rPr>
          <w:sz w:val="28"/>
          <w:szCs w:val="28"/>
        </w:rPr>
        <w:t>в зависимости от количества циклов нагружения.</w:t>
      </w:r>
    </w:p>
    <w:p w:rsidR="00A22E42" w:rsidRDefault="00A22E42" w:rsidP="00A22E42">
      <w:pPr>
        <w:spacing w:line="360" w:lineRule="auto"/>
        <w:ind w:firstLine="709"/>
        <w:jc w:val="both"/>
        <w:rPr>
          <w:sz w:val="28"/>
          <w:szCs w:val="28"/>
        </w:rPr>
      </w:pPr>
      <w:r w:rsidRPr="00A22E42">
        <w:rPr>
          <w:sz w:val="28"/>
          <w:szCs w:val="28"/>
        </w:rPr>
        <w:t>Работа имеет выраженную прикладную ценность. Результаты и разработанный инструмент могут быть использованы в инженерной практике для оценки ресурса деталей машин и конструкций.</w:t>
      </w:r>
      <w:r>
        <w:rPr>
          <w:sz w:val="28"/>
          <w:szCs w:val="28"/>
        </w:rPr>
        <w:t xml:space="preserve"> </w:t>
      </w:r>
    </w:p>
    <w:p w:rsidR="00A22E42" w:rsidRPr="00A22E42" w:rsidRDefault="00A22E42" w:rsidP="00A22E42">
      <w:pPr>
        <w:spacing w:line="360" w:lineRule="auto"/>
        <w:ind w:firstLine="709"/>
        <w:jc w:val="both"/>
        <w:rPr>
          <w:sz w:val="28"/>
          <w:szCs w:val="28"/>
        </w:rPr>
      </w:pPr>
      <w:r w:rsidRPr="00A22E42">
        <w:rPr>
          <w:sz w:val="28"/>
          <w:szCs w:val="28"/>
        </w:rPr>
        <w:t>Автор демонстрирует хорошее понимание как теории усталостного разрушения, так и принципов работы выбранных методов машинного обучения. Анализ литературы достаточно полный.</w:t>
      </w:r>
      <w:r>
        <w:rPr>
          <w:sz w:val="28"/>
          <w:szCs w:val="28"/>
        </w:rPr>
        <w:t xml:space="preserve"> </w:t>
      </w:r>
      <w:r w:rsidRPr="00A22E42">
        <w:rPr>
          <w:sz w:val="28"/>
          <w:szCs w:val="28"/>
        </w:rPr>
        <w:t>Результаты экспериментов представлены наглядно, их анализ проведен подробно и аргументированно. Выявлены явные преимущества определенных алгоритмов</w:t>
      </w:r>
      <w:r>
        <w:rPr>
          <w:sz w:val="28"/>
          <w:szCs w:val="28"/>
        </w:rPr>
        <w:t>.</w:t>
      </w:r>
      <w:r w:rsidR="004940AD">
        <w:rPr>
          <w:sz w:val="28"/>
          <w:szCs w:val="28"/>
        </w:rPr>
        <w:t xml:space="preserve"> Для построения моделей машинного обучения предложен</w:t>
      </w:r>
      <w:r w:rsidR="004940AD" w:rsidRPr="004940AD">
        <w:rPr>
          <w:sz w:val="28"/>
          <w:szCs w:val="28"/>
        </w:rPr>
        <w:t xml:space="preserve"> эффективный набо</w:t>
      </w:r>
      <w:r w:rsidR="004940AD">
        <w:rPr>
          <w:sz w:val="28"/>
          <w:szCs w:val="28"/>
        </w:rPr>
        <w:t xml:space="preserve">р входных параметров, который учитывает гораздо больше признаков, чем классическая модель Пэриса. Работоспособность алгоритма протестирована на реальных </w:t>
      </w:r>
      <w:r w:rsidR="004940AD">
        <w:rPr>
          <w:sz w:val="28"/>
          <w:szCs w:val="28"/>
        </w:rPr>
        <w:lastRenderedPageBreak/>
        <w:t>данных, что позволяет судить о высокой точность применяемого метода.</w:t>
      </w:r>
      <w:r>
        <w:rPr>
          <w:sz w:val="28"/>
          <w:szCs w:val="28"/>
        </w:rPr>
        <w:t xml:space="preserve"> </w:t>
      </w:r>
      <w:r w:rsidRPr="00A22E42">
        <w:rPr>
          <w:sz w:val="28"/>
          <w:szCs w:val="28"/>
        </w:rPr>
        <w:t>Работа логически выстроена, изложение последовательное и четкое. Текст хорошо структурирован, оформление в целом соответствует требованиям.</w:t>
      </w:r>
    </w:p>
    <w:p w:rsidR="003A5BE6" w:rsidRPr="003A5BE6" w:rsidRDefault="00A22E42" w:rsidP="00A22E42">
      <w:pPr>
        <w:spacing w:line="360" w:lineRule="auto"/>
        <w:ind w:firstLine="709"/>
        <w:jc w:val="both"/>
        <w:rPr>
          <w:sz w:val="28"/>
          <w:szCs w:val="28"/>
        </w:rPr>
      </w:pPr>
      <w:r w:rsidRPr="00A22E42">
        <w:rPr>
          <w:sz w:val="28"/>
          <w:szCs w:val="28"/>
        </w:rPr>
        <w:t xml:space="preserve"> </w:t>
      </w:r>
      <w:r w:rsidR="00A045C8">
        <w:rPr>
          <w:sz w:val="28"/>
          <w:szCs w:val="28"/>
        </w:rPr>
        <w:t xml:space="preserve">К недостаткам работы можно отнести </w:t>
      </w:r>
      <w:r w:rsidRPr="00A22E42">
        <w:rPr>
          <w:sz w:val="28"/>
          <w:szCs w:val="28"/>
        </w:rPr>
        <w:t>зависимость качества моделей от объема и репрезентативности обучающей выборки. Использование данных только одного типа материала или режима нагружения снижает универсальность результатов.</w:t>
      </w:r>
    </w:p>
    <w:p w:rsidR="00167854" w:rsidRPr="00A045C8" w:rsidRDefault="00167854" w:rsidP="00B51C07">
      <w:pPr>
        <w:spacing w:line="360" w:lineRule="auto"/>
        <w:ind w:firstLine="709"/>
        <w:jc w:val="both"/>
        <w:rPr>
          <w:sz w:val="28"/>
          <w:szCs w:val="28"/>
        </w:rPr>
      </w:pPr>
      <w:bookmarkStart w:id="1" w:name="_GoBack"/>
      <w:bookmarkEnd w:id="1"/>
      <w:r w:rsidRPr="00DB7CF6">
        <w:rPr>
          <w:sz w:val="28"/>
          <w:szCs w:val="28"/>
        </w:rPr>
        <w:t xml:space="preserve">Выпускная квалификационная работа выполнена в </w:t>
      </w:r>
      <w:r w:rsidRPr="00DB7CF6">
        <w:rPr>
          <w:iCs/>
          <w:sz w:val="28"/>
          <w:szCs w:val="28"/>
        </w:rPr>
        <w:t>полном</w:t>
      </w:r>
      <w:r w:rsidR="00DB7CF6" w:rsidRPr="00DB7CF6">
        <w:rPr>
          <w:sz w:val="28"/>
          <w:szCs w:val="28"/>
        </w:rPr>
        <w:t xml:space="preserve"> </w:t>
      </w:r>
      <w:r w:rsidRPr="00DB7CF6">
        <w:rPr>
          <w:sz w:val="28"/>
          <w:szCs w:val="28"/>
        </w:rPr>
        <w:t xml:space="preserve">объеме и </w:t>
      </w:r>
      <w:r w:rsidR="00DB7CF6" w:rsidRPr="00DB7CF6">
        <w:rPr>
          <w:iCs/>
          <w:sz w:val="28"/>
          <w:szCs w:val="28"/>
        </w:rPr>
        <w:t xml:space="preserve">соответствует </w:t>
      </w:r>
      <w:r w:rsidRPr="00DB7CF6">
        <w:rPr>
          <w:sz w:val="28"/>
          <w:szCs w:val="28"/>
        </w:rPr>
        <w:t>требованиям задания на выполнение ВКР. Выпускная квалификационная работа заслуживает оценки «</w:t>
      </w:r>
      <w:r w:rsidR="00DB7CF6" w:rsidRPr="00DB7CF6">
        <w:rPr>
          <w:iCs/>
          <w:sz w:val="28"/>
          <w:szCs w:val="28"/>
        </w:rPr>
        <w:t>отлично</w:t>
      </w:r>
      <w:r w:rsidRPr="00DB7CF6">
        <w:rPr>
          <w:sz w:val="28"/>
          <w:szCs w:val="28"/>
        </w:rPr>
        <w:t xml:space="preserve">», а ее автор </w:t>
      </w:r>
      <w:r w:rsidR="00105E12">
        <w:rPr>
          <w:iCs/>
          <w:sz w:val="28"/>
          <w:szCs w:val="28"/>
        </w:rPr>
        <w:t>Попереков Г.И.</w:t>
      </w:r>
      <w:r w:rsidRPr="00DB7CF6">
        <w:rPr>
          <w:sz w:val="28"/>
          <w:szCs w:val="28"/>
        </w:rPr>
        <w:t xml:space="preserve"> присвоения квалификации «</w:t>
      </w:r>
      <w:r w:rsidR="00DB7CF6" w:rsidRPr="00DB7CF6">
        <w:rPr>
          <w:iCs/>
          <w:sz w:val="28"/>
          <w:szCs w:val="28"/>
        </w:rPr>
        <w:t>бакалавра</w:t>
      </w:r>
      <w:r w:rsidRPr="00DB7CF6">
        <w:rPr>
          <w:sz w:val="28"/>
          <w:szCs w:val="28"/>
        </w:rPr>
        <w:t>».</w:t>
      </w:r>
      <w:bookmarkEnd w:id="0"/>
    </w:p>
    <w:p w:rsidR="00167854" w:rsidRDefault="00167854" w:rsidP="00167854">
      <w:pPr>
        <w:jc w:val="both"/>
        <w:rPr>
          <w:u w:val="singl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8"/>
        <w:gridCol w:w="1544"/>
        <w:gridCol w:w="284"/>
        <w:gridCol w:w="6089"/>
      </w:tblGrid>
      <w:tr w:rsidR="00167854" w:rsidTr="00B242E3">
        <w:tc>
          <w:tcPr>
            <w:tcW w:w="1428" w:type="dxa"/>
            <w:hideMark/>
          </w:tcPr>
          <w:p w:rsidR="00167854" w:rsidRDefault="00167854" w:rsidP="00B242E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Рецензент</w:t>
            </w:r>
          </w:p>
        </w:tc>
        <w:tc>
          <w:tcPr>
            <w:tcW w:w="79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Default="00105E12" w:rsidP="00B242E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Цой Р</w:t>
            </w:r>
            <w:r w:rsidR="00DB7CF6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А</w:t>
            </w:r>
            <w:r w:rsidR="00DB7CF6">
              <w:rPr>
                <w:sz w:val="28"/>
                <w:szCs w:val="28"/>
              </w:rPr>
              <w:t>. ст. преп. кафедры ИУ10, МГТУ им. Н.Э. Баумана</w:t>
            </w:r>
          </w:p>
        </w:tc>
      </w:tr>
      <w:tr w:rsidR="00167854" w:rsidRPr="00AC1E9E" w:rsidTr="00B242E3">
        <w:tc>
          <w:tcPr>
            <w:tcW w:w="1428" w:type="dxa"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91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(Ф.И.О., ученая степень, звание, место работы, должность)</w:t>
            </w:r>
          </w:p>
        </w:tc>
      </w:tr>
      <w:tr w:rsidR="00167854" w:rsidRPr="00AC1E9E" w:rsidTr="00B242E3">
        <w:tc>
          <w:tcPr>
            <w:tcW w:w="29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8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</w:tr>
      <w:tr w:rsidR="00167854" w:rsidTr="00B242E3">
        <w:tc>
          <w:tcPr>
            <w:tcW w:w="29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(дата)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08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</w:tr>
    </w:tbl>
    <w:p w:rsidR="00167854" w:rsidRPr="00AC1E9E" w:rsidRDefault="00167854" w:rsidP="00167854"/>
    <w:p w:rsidR="00BB32D1" w:rsidRPr="00167854" w:rsidRDefault="00BB32D1" w:rsidP="00167854"/>
    <w:sectPr w:rsidR="00BB32D1" w:rsidRPr="001678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3CC3" w:rsidRDefault="00DD3CC3" w:rsidP="001944B5">
      <w:r>
        <w:separator/>
      </w:r>
    </w:p>
  </w:endnote>
  <w:endnote w:type="continuationSeparator" w:id="0">
    <w:p w:rsidR="00DD3CC3" w:rsidRDefault="00DD3CC3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3CC3" w:rsidRDefault="00DD3CC3" w:rsidP="001944B5">
      <w:r>
        <w:separator/>
      </w:r>
    </w:p>
  </w:footnote>
  <w:footnote w:type="continuationSeparator" w:id="0">
    <w:p w:rsidR="00DD3CC3" w:rsidRDefault="00DD3CC3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292E"/>
    <w:multiLevelType w:val="hybridMultilevel"/>
    <w:tmpl w:val="15F4B2A4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5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0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>
    <w:abstractNumId w:val="13"/>
  </w:num>
  <w:num w:numId="2">
    <w:abstractNumId w:val="12"/>
  </w:num>
  <w:num w:numId="3">
    <w:abstractNumId w:val="0"/>
  </w:num>
  <w:num w:numId="4">
    <w:abstractNumId w:val="4"/>
  </w:num>
  <w:num w:numId="5">
    <w:abstractNumId w:val="5"/>
  </w:num>
  <w:num w:numId="6">
    <w:abstractNumId w:val="8"/>
  </w:num>
  <w:num w:numId="7">
    <w:abstractNumId w:val="11"/>
  </w:num>
  <w:num w:numId="8">
    <w:abstractNumId w:val="7"/>
  </w:num>
  <w:num w:numId="9">
    <w:abstractNumId w:val="1"/>
  </w:num>
  <w:num w:numId="10">
    <w:abstractNumId w:val="9"/>
  </w:num>
  <w:num w:numId="11">
    <w:abstractNumId w:val="3"/>
  </w:num>
  <w:num w:numId="12">
    <w:abstractNumId w:val="10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71"/>
    <w:rsid w:val="00001676"/>
    <w:rsid w:val="000044F6"/>
    <w:rsid w:val="00014EB4"/>
    <w:rsid w:val="00021B67"/>
    <w:rsid w:val="00045B18"/>
    <w:rsid w:val="000507DB"/>
    <w:rsid w:val="00055D67"/>
    <w:rsid w:val="000727B5"/>
    <w:rsid w:val="00081D73"/>
    <w:rsid w:val="00096BB8"/>
    <w:rsid w:val="000A04E2"/>
    <w:rsid w:val="000B0F4A"/>
    <w:rsid w:val="000B4CCE"/>
    <w:rsid w:val="000F32BB"/>
    <w:rsid w:val="00105E12"/>
    <w:rsid w:val="00106B22"/>
    <w:rsid w:val="00107610"/>
    <w:rsid w:val="00115E8F"/>
    <w:rsid w:val="001217C6"/>
    <w:rsid w:val="001217CD"/>
    <w:rsid w:val="00121D0E"/>
    <w:rsid w:val="00122290"/>
    <w:rsid w:val="00145706"/>
    <w:rsid w:val="0015394D"/>
    <w:rsid w:val="00167854"/>
    <w:rsid w:val="00174C45"/>
    <w:rsid w:val="00190686"/>
    <w:rsid w:val="001944B5"/>
    <w:rsid w:val="001A3A4B"/>
    <w:rsid w:val="001B05C1"/>
    <w:rsid w:val="001C3D77"/>
    <w:rsid w:val="001D37D7"/>
    <w:rsid w:val="001F4347"/>
    <w:rsid w:val="002072D2"/>
    <w:rsid w:val="00227158"/>
    <w:rsid w:val="00236B10"/>
    <w:rsid w:val="00247A7F"/>
    <w:rsid w:val="00247F3F"/>
    <w:rsid w:val="0025474E"/>
    <w:rsid w:val="00255DD7"/>
    <w:rsid w:val="002562E9"/>
    <w:rsid w:val="0029033C"/>
    <w:rsid w:val="002A3A95"/>
    <w:rsid w:val="002A607D"/>
    <w:rsid w:val="002A7669"/>
    <w:rsid w:val="002B3A24"/>
    <w:rsid w:val="002B7CE4"/>
    <w:rsid w:val="002D5C3D"/>
    <w:rsid w:val="002D720B"/>
    <w:rsid w:val="002E044B"/>
    <w:rsid w:val="00305BF9"/>
    <w:rsid w:val="00322CE2"/>
    <w:rsid w:val="00341413"/>
    <w:rsid w:val="00343FE9"/>
    <w:rsid w:val="00344A8C"/>
    <w:rsid w:val="00345C20"/>
    <w:rsid w:val="003462D4"/>
    <w:rsid w:val="00365E86"/>
    <w:rsid w:val="0037069F"/>
    <w:rsid w:val="00370EBE"/>
    <w:rsid w:val="00375BE1"/>
    <w:rsid w:val="00387854"/>
    <w:rsid w:val="003967D6"/>
    <w:rsid w:val="003A2326"/>
    <w:rsid w:val="003A43DB"/>
    <w:rsid w:val="003A5BE6"/>
    <w:rsid w:val="003C245A"/>
    <w:rsid w:val="003D280B"/>
    <w:rsid w:val="003E09A5"/>
    <w:rsid w:val="003E536E"/>
    <w:rsid w:val="004045D5"/>
    <w:rsid w:val="00406054"/>
    <w:rsid w:val="004350CE"/>
    <w:rsid w:val="00445415"/>
    <w:rsid w:val="00454A22"/>
    <w:rsid w:val="004578AE"/>
    <w:rsid w:val="0046736F"/>
    <w:rsid w:val="00475D61"/>
    <w:rsid w:val="00482D1B"/>
    <w:rsid w:val="004940AD"/>
    <w:rsid w:val="004A4AAD"/>
    <w:rsid w:val="004A5406"/>
    <w:rsid w:val="004B53C1"/>
    <w:rsid w:val="004C19DB"/>
    <w:rsid w:val="004C796F"/>
    <w:rsid w:val="004C7BDB"/>
    <w:rsid w:val="004E3DB5"/>
    <w:rsid w:val="004F457A"/>
    <w:rsid w:val="00520485"/>
    <w:rsid w:val="005225C4"/>
    <w:rsid w:val="00537901"/>
    <w:rsid w:val="00541059"/>
    <w:rsid w:val="00561EE3"/>
    <w:rsid w:val="00562DE1"/>
    <w:rsid w:val="00575BD8"/>
    <w:rsid w:val="005768A1"/>
    <w:rsid w:val="005809B6"/>
    <w:rsid w:val="00595E71"/>
    <w:rsid w:val="005B75F9"/>
    <w:rsid w:val="005D30D1"/>
    <w:rsid w:val="005E771B"/>
    <w:rsid w:val="005F0E2F"/>
    <w:rsid w:val="00616CED"/>
    <w:rsid w:val="00624DAF"/>
    <w:rsid w:val="00625C7C"/>
    <w:rsid w:val="00630513"/>
    <w:rsid w:val="00640F62"/>
    <w:rsid w:val="00647DF3"/>
    <w:rsid w:val="00653E4C"/>
    <w:rsid w:val="006639DB"/>
    <w:rsid w:val="00675F72"/>
    <w:rsid w:val="006762EE"/>
    <w:rsid w:val="006919C9"/>
    <w:rsid w:val="00691DD0"/>
    <w:rsid w:val="006C03ED"/>
    <w:rsid w:val="006C21C7"/>
    <w:rsid w:val="006E3A0B"/>
    <w:rsid w:val="006F38CD"/>
    <w:rsid w:val="00723FE3"/>
    <w:rsid w:val="00725BC5"/>
    <w:rsid w:val="00770E7F"/>
    <w:rsid w:val="007718FE"/>
    <w:rsid w:val="00772C50"/>
    <w:rsid w:val="00792341"/>
    <w:rsid w:val="00792B95"/>
    <w:rsid w:val="00793D67"/>
    <w:rsid w:val="007D2D07"/>
    <w:rsid w:val="007D41BF"/>
    <w:rsid w:val="008349C1"/>
    <w:rsid w:val="00834B2E"/>
    <w:rsid w:val="008629FE"/>
    <w:rsid w:val="00867084"/>
    <w:rsid w:val="008765C0"/>
    <w:rsid w:val="008A1FD3"/>
    <w:rsid w:val="008B09D4"/>
    <w:rsid w:val="008B22A2"/>
    <w:rsid w:val="008B7434"/>
    <w:rsid w:val="008F53E4"/>
    <w:rsid w:val="008F5D7C"/>
    <w:rsid w:val="00910171"/>
    <w:rsid w:val="00932BAF"/>
    <w:rsid w:val="00934382"/>
    <w:rsid w:val="00953226"/>
    <w:rsid w:val="00955D7D"/>
    <w:rsid w:val="00975B65"/>
    <w:rsid w:val="00982EFA"/>
    <w:rsid w:val="009B239A"/>
    <w:rsid w:val="009C386C"/>
    <w:rsid w:val="009F0BB4"/>
    <w:rsid w:val="009F5D56"/>
    <w:rsid w:val="00A018F3"/>
    <w:rsid w:val="00A045C8"/>
    <w:rsid w:val="00A20C35"/>
    <w:rsid w:val="00A22E42"/>
    <w:rsid w:val="00A26D52"/>
    <w:rsid w:val="00A463B0"/>
    <w:rsid w:val="00A4734F"/>
    <w:rsid w:val="00A475EC"/>
    <w:rsid w:val="00A62404"/>
    <w:rsid w:val="00A7075D"/>
    <w:rsid w:val="00A7411D"/>
    <w:rsid w:val="00A81ABD"/>
    <w:rsid w:val="00A9143D"/>
    <w:rsid w:val="00A9203F"/>
    <w:rsid w:val="00A92EE2"/>
    <w:rsid w:val="00AA5EF1"/>
    <w:rsid w:val="00AB2119"/>
    <w:rsid w:val="00AD6EDA"/>
    <w:rsid w:val="00AE523E"/>
    <w:rsid w:val="00B11237"/>
    <w:rsid w:val="00B27524"/>
    <w:rsid w:val="00B31D8B"/>
    <w:rsid w:val="00B357A0"/>
    <w:rsid w:val="00B47174"/>
    <w:rsid w:val="00B51C07"/>
    <w:rsid w:val="00B618BB"/>
    <w:rsid w:val="00B637E9"/>
    <w:rsid w:val="00B65A9D"/>
    <w:rsid w:val="00B65B54"/>
    <w:rsid w:val="00B77FC7"/>
    <w:rsid w:val="00BB32D1"/>
    <w:rsid w:val="00BC311A"/>
    <w:rsid w:val="00BE676F"/>
    <w:rsid w:val="00C1616E"/>
    <w:rsid w:val="00C1676A"/>
    <w:rsid w:val="00C17791"/>
    <w:rsid w:val="00C303E6"/>
    <w:rsid w:val="00C34B3D"/>
    <w:rsid w:val="00C479FB"/>
    <w:rsid w:val="00C80419"/>
    <w:rsid w:val="00C942BD"/>
    <w:rsid w:val="00CA4587"/>
    <w:rsid w:val="00CB0915"/>
    <w:rsid w:val="00CC1800"/>
    <w:rsid w:val="00CC7159"/>
    <w:rsid w:val="00CE61CC"/>
    <w:rsid w:val="00D0190B"/>
    <w:rsid w:val="00D02BC0"/>
    <w:rsid w:val="00D074B0"/>
    <w:rsid w:val="00D16484"/>
    <w:rsid w:val="00D30C2A"/>
    <w:rsid w:val="00D33BE9"/>
    <w:rsid w:val="00D44224"/>
    <w:rsid w:val="00D55A5D"/>
    <w:rsid w:val="00D7322C"/>
    <w:rsid w:val="00D9015B"/>
    <w:rsid w:val="00D91240"/>
    <w:rsid w:val="00DB12EF"/>
    <w:rsid w:val="00DB38A8"/>
    <w:rsid w:val="00DB39E2"/>
    <w:rsid w:val="00DB7CF6"/>
    <w:rsid w:val="00DC585C"/>
    <w:rsid w:val="00DD3CC3"/>
    <w:rsid w:val="00DE7421"/>
    <w:rsid w:val="00DF590E"/>
    <w:rsid w:val="00E12608"/>
    <w:rsid w:val="00E35B73"/>
    <w:rsid w:val="00E37E82"/>
    <w:rsid w:val="00E5748D"/>
    <w:rsid w:val="00E67AC1"/>
    <w:rsid w:val="00E72766"/>
    <w:rsid w:val="00E75B94"/>
    <w:rsid w:val="00EB3766"/>
    <w:rsid w:val="00ED4E05"/>
    <w:rsid w:val="00F1065E"/>
    <w:rsid w:val="00F1380A"/>
    <w:rsid w:val="00F13A25"/>
    <w:rsid w:val="00F14FD3"/>
    <w:rsid w:val="00F20651"/>
    <w:rsid w:val="00F2262E"/>
    <w:rsid w:val="00F35635"/>
    <w:rsid w:val="00F40B32"/>
    <w:rsid w:val="00F47BBF"/>
    <w:rsid w:val="00F506B2"/>
    <w:rsid w:val="00F61CDA"/>
    <w:rsid w:val="00F70813"/>
    <w:rsid w:val="00F93DAD"/>
    <w:rsid w:val="00FA6EE3"/>
    <w:rsid w:val="00FD61F2"/>
    <w:rsid w:val="00FE3E91"/>
    <w:rsid w:val="00FE5CB6"/>
    <w:rsid w:val="00FF07E0"/>
    <w:rsid w:val="00FF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C1502"/>
  <w15:docId w15:val="{D4DB0E95-18F9-4375-81B1-9367A4BC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C5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167854"/>
    <w:pPr>
      <w:widowControl w:val="0"/>
      <w:autoSpaceDE w:val="0"/>
      <w:autoSpaceDN w:val="0"/>
    </w:pPr>
    <w:rPr>
      <w:sz w:val="22"/>
      <w:szCs w:val="22"/>
      <w:lang w:val="en-GB" w:eastAsia="en-US"/>
    </w:rPr>
  </w:style>
  <w:style w:type="character" w:styleId="ae">
    <w:name w:val="Placeholder Text"/>
    <w:uiPriority w:val="99"/>
    <w:semiHidden/>
    <w:rsid w:val="001678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user</cp:lastModifiedBy>
  <cp:revision>4</cp:revision>
  <dcterms:created xsi:type="dcterms:W3CDTF">2025-06-10T09:24:00Z</dcterms:created>
  <dcterms:modified xsi:type="dcterms:W3CDTF">2025-06-10T11:49:00Z</dcterms:modified>
</cp:coreProperties>
</file>