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13CD2" w14:textId="4AEE176C" w:rsidR="00C277FF" w:rsidRPr="00A619DA" w:rsidRDefault="00711131" w:rsidP="00A619DA">
      <w:pPr>
        <w:spacing w:line="360" w:lineRule="auto"/>
        <w:rPr>
          <w:sz w:val="24"/>
          <w:szCs w:val="24"/>
        </w:rPr>
      </w:pPr>
      <w:r w:rsidRPr="00A619DA">
        <w:rPr>
          <w:rFonts w:hint="eastAsia"/>
          <w:sz w:val="24"/>
          <w:szCs w:val="24"/>
        </w:rPr>
        <w:t>虚假流量现形记：</w:t>
      </w:r>
      <w:r w:rsidRPr="00A619DA">
        <w:rPr>
          <w:rFonts w:hint="eastAsia"/>
          <w:sz w:val="24"/>
          <w:szCs w:val="24"/>
        </w:rPr>
        <w:t>1</w:t>
      </w:r>
      <w:r w:rsidRPr="00A619DA">
        <w:rPr>
          <w:rFonts w:hint="eastAsia"/>
          <w:sz w:val="24"/>
          <w:szCs w:val="24"/>
        </w:rPr>
        <w:t>亿人转发了他的微博？</w:t>
      </w:r>
    </w:p>
    <w:p w14:paraId="2B057861" w14:textId="0BE7FB88" w:rsidR="00711131" w:rsidRPr="00A619DA" w:rsidRDefault="00711131" w:rsidP="00A619DA">
      <w:pPr>
        <w:spacing w:line="360" w:lineRule="auto"/>
        <w:rPr>
          <w:sz w:val="24"/>
          <w:szCs w:val="24"/>
        </w:rPr>
      </w:pPr>
    </w:p>
    <w:p w14:paraId="5DA93F29" w14:textId="155B4E21" w:rsidR="00711131" w:rsidRPr="00A619DA" w:rsidRDefault="00711131" w:rsidP="00A619DA">
      <w:pPr>
        <w:spacing w:line="360" w:lineRule="auto"/>
        <w:rPr>
          <w:sz w:val="24"/>
          <w:szCs w:val="24"/>
        </w:rPr>
      </w:pPr>
      <w:r w:rsidRPr="00A619DA">
        <w:rPr>
          <w:sz w:val="24"/>
          <w:szCs w:val="24"/>
        </w:rPr>
        <w:t>P</w:t>
      </w:r>
      <w:r w:rsidRPr="00A619DA">
        <w:rPr>
          <w:rFonts w:hint="eastAsia"/>
          <w:sz w:val="24"/>
          <w:szCs w:val="24"/>
        </w:rPr>
        <w:t>art</w:t>
      </w:r>
      <w:r w:rsidRPr="00A619DA">
        <w:rPr>
          <w:sz w:val="24"/>
          <w:szCs w:val="24"/>
        </w:rPr>
        <w:t>1</w:t>
      </w:r>
    </w:p>
    <w:p w14:paraId="1E1502C0" w14:textId="77777777" w:rsidR="00711131" w:rsidRPr="00A619DA" w:rsidRDefault="00711131" w:rsidP="00A619DA">
      <w:pPr>
        <w:spacing w:line="360" w:lineRule="auto"/>
        <w:rPr>
          <w:sz w:val="24"/>
          <w:szCs w:val="24"/>
        </w:rPr>
      </w:pPr>
      <w:r w:rsidRPr="00A619DA">
        <w:rPr>
          <w:rFonts w:hint="eastAsia"/>
          <w:sz w:val="24"/>
          <w:szCs w:val="24"/>
        </w:rPr>
        <w:t>漫画</w:t>
      </w:r>
    </w:p>
    <w:p w14:paraId="49D4DB2F" w14:textId="254D35C8" w:rsidR="00711131" w:rsidRPr="00A619DA" w:rsidRDefault="00711131" w:rsidP="00A619DA">
      <w:pPr>
        <w:spacing w:line="360" w:lineRule="auto"/>
        <w:ind w:firstLine="420"/>
        <w:rPr>
          <w:sz w:val="24"/>
          <w:szCs w:val="24"/>
        </w:rPr>
      </w:pPr>
      <w:r w:rsidRPr="00A619DA">
        <w:rPr>
          <w:rFonts w:hint="eastAsia"/>
          <w:sz w:val="24"/>
          <w:szCs w:val="24"/>
        </w:rPr>
        <w:t>“</w:t>
      </w:r>
      <w:r w:rsidRPr="00711131">
        <w:rPr>
          <w:rFonts w:hint="eastAsia"/>
          <w:sz w:val="24"/>
          <w:szCs w:val="24"/>
        </w:rPr>
        <w:t>数据显示，微博用户中每三个人中就有一个人转发了他的微博</w:t>
      </w:r>
      <w:r w:rsidRPr="00A619DA">
        <w:rPr>
          <w:rFonts w:hint="eastAsia"/>
          <w:sz w:val="24"/>
          <w:szCs w:val="24"/>
        </w:rPr>
        <w:t>”。</w:t>
      </w:r>
    </w:p>
    <w:p w14:paraId="6B49A490" w14:textId="77777777" w:rsidR="00711131" w:rsidRPr="00A619DA" w:rsidRDefault="00711131" w:rsidP="00A619DA">
      <w:pPr>
        <w:spacing w:line="360" w:lineRule="auto"/>
        <w:ind w:firstLine="420"/>
        <w:rPr>
          <w:sz w:val="24"/>
          <w:szCs w:val="24"/>
        </w:rPr>
      </w:pPr>
      <w:r w:rsidRPr="00A619DA">
        <w:rPr>
          <w:rFonts w:hint="eastAsia"/>
          <w:sz w:val="24"/>
          <w:szCs w:val="24"/>
        </w:rPr>
        <w:t>“我没转”</w:t>
      </w:r>
    </w:p>
    <w:p w14:paraId="315A70AC" w14:textId="27174DB7" w:rsidR="00711131" w:rsidRPr="00A619DA" w:rsidRDefault="00711131" w:rsidP="00A619DA">
      <w:pPr>
        <w:spacing w:line="360" w:lineRule="auto"/>
        <w:ind w:firstLine="420"/>
        <w:rPr>
          <w:sz w:val="24"/>
          <w:szCs w:val="24"/>
        </w:rPr>
      </w:pPr>
      <w:r w:rsidRPr="00A619DA">
        <w:rPr>
          <w:rFonts w:hint="eastAsia"/>
          <w:sz w:val="24"/>
          <w:szCs w:val="24"/>
        </w:rPr>
        <w:t>“我也没转”</w:t>
      </w:r>
    </w:p>
    <w:p w14:paraId="440D2C07" w14:textId="62A8878E" w:rsidR="00711131" w:rsidRPr="00A619DA" w:rsidRDefault="00711131" w:rsidP="00A619DA">
      <w:pPr>
        <w:spacing w:line="360" w:lineRule="auto"/>
        <w:ind w:firstLine="420"/>
        <w:rPr>
          <w:sz w:val="24"/>
          <w:szCs w:val="24"/>
        </w:rPr>
      </w:pPr>
      <w:r w:rsidRPr="00A619DA">
        <w:rPr>
          <w:rFonts w:hint="eastAsia"/>
          <w:sz w:val="24"/>
          <w:szCs w:val="24"/>
        </w:rPr>
        <w:t>你转了吗？</w:t>
      </w:r>
    </w:p>
    <w:p w14:paraId="766544EC" w14:textId="261218FB" w:rsidR="00711131" w:rsidRPr="00A619DA" w:rsidRDefault="00711131" w:rsidP="00A619DA">
      <w:pPr>
        <w:spacing w:line="360" w:lineRule="auto"/>
        <w:ind w:firstLine="420"/>
        <w:rPr>
          <w:sz w:val="24"/>
          <w:szCs w:val="24"/>
        </w:rPr>
      </w:pPr>
    </w:p>
    <w:p w14:paraId="1F5529C8" w14:textId="22D1ADAF" w:rsidR="00711131" w:rsidRPr="00A619DA" w:rsidRDefault="00711131" w:rsidP="00A619DA">
      <w:pPr>
        <w:spacing w:line="360" w:lineRule="auto"/>
        <w:ind w:firstLine="420"/>
        <w:rPr>
          <w:sz w:val="24"/>
          <w:szCs w:val="24"/>
        </w:rPr>
      </w:pPr>
      <w:r w:rsidRPr="00A619DA">
        <w:rPr>
          <w:rFonts w:hint="eastAsia"/>
          <w:sz w:val="24"/>
          <w:szCs w:val="24"/>
        </w:rPr>
        <w:t>那么，转发</w:t>
      </w:r>
      <w:proofErr w:type="gramStart"/>
      <w:r w:rsidRPr="00A619DA">
        <w:rPr>
          <w:rFonts w:hint="eastAsia"/>
          <w:sz w:val="24"/>
          <w:szCs w:val="24"/>
        </w:rPr>
        <w:t>他微博的</w:t>
      </w:r>
      <w:proofErr w:type="gramEnd"/>
      <w:r w:rsidRPr="00A619DA">
        <w:rPr>
          <w:rFonts w:hint="eastAsia"/>
          <w:sz w:val="24"/>
          <w:szCs w:val="24"/>
        </w:rPr>
        <w:t>人，都是谁呢？</w:t>
      </w:r>
    </w:p>
    <w:p w14:paraId="6100E2D2" w14:textId="77777777" w:rsidR="003D5282" w:rsidRPr="00A619DA" w:rsidRDefault="003D5282" w:rsidP="00A619DA">
      <w:pPr>
        <w:spacing w:line="360" w:lineRule="auto"/>
        <w:ind w:firstLine="420"/>
        <w:rPr>
          <w:sz w:val="24"/>
          <w:szCs w:val="24"/>
        </w:rPr>
      </w:pPr>
    </w:p>
    <w:p w14:paraId="669DC8C5" w14:textId="0E694150" w:rsidR="003D5282" w:rsidRPr="00A619DA" w:rsidRDefault="003D5282" w:rsidP="00A619DA">
      <w:pPr>
        <w:spacing w:line="360" w:lineRule="auto"/>
        <w:rPr>
          <w:sz w:val="24"/>
          <w:szCs w:val="24"/>
        </w:rPr>
      </w:pPr>
      <w:r w:rsidRPr="00A619DA">
        <w:rPr>
          <w:rFonts w:hint="eastAsia"/>
          <w:sz w:val="24"/>
          <w:szCs w:val="24"/>
        </w:rPr>
        <w:t>传播效果图</w:t>
      </w:r>
    </w:p>
    <w:p w14:paraId="76FB53FB" w14:textId="7A0A80BB" w:rsidR="003D5282" w:rsidRPr="00A619DA" w:rsidRDefault="003D5282" w:rsidP="00A619DA">
      <w:pPr>
        <w:spacing w:line="360" w:lineRule="auto"/>
        <w:rPr>
          <w:sz w:val="24"/>
          <w:szCs w:val="24"/>
        </w:rPr>
      </w:pPr>
    </w:p>
    <w:p w14:paraId="7FF97C18" w14:textId="387FD7CD" w:rsidR="003D5282" w:rsidRPr="00A619DA" w:rsidRDefault="003D5282" w:rsidP="00A619DA">
      <w:pPr>
        <w:spacing w:line="360" w:lineRule="auto"/>
        <w:rPr>
          <w:sz w:val="24"/>
          <w:szCs w:val="24"/>
        </w:rPr>
      </w:pPr>
      <w:r w:rsidRPr="00A619DA">
        <w:rPr>
          <w:sz w:val="24"/>
          <w:szCs w:val="24"/>
        </w:rPr>
        <w:t>P</w:t>
      </w:r>
      <w:r w:rsidRPr="00A619DA">
        <w:rPr>
          <w:rFonts w:hint="eastAsia"/>
          <w:sz w:val="24"/>
          <w:szCs w:val="24"/>
        </w:rPr>
        <w:t>art</w:t>
      </w:r>
      <w:r w:rsidRPr="00A619DA">
        <w:rPr>
          <w:sz w:val="24"/>
          <w:szCs w:val="24"/>
        </w:rPr>
        <w:t xml:space="preserve">2 </w:t>
      </w:r>
      <w:r w:rsidRPr="00A619DA">
        <w:rPr>
          <w:rFonts w:hint="eastAsia"/>
          <w:sz w:val="24"/>
          <w:szCs w:val="24"/>
        </w:rPr>
        <w:t>爱</w:t>
      </w:r>
      <w:r w:rsidRPr="00A619DA">
        <w:rPr>
          <w:rFonts w:hint="eastAsia"/>
          <w:sz w:val="24"/>
          <w:szCs w:val="24"/>
        </w:rPr>
        <w:t>ta</w:t>
      </w:r>
      <w:r w:rsidRPr="00A619DA">
        <w:rPr>
          <w:rFonts w:hint="eastAsia"/>
          <w:sz w:val="24"/>
          <w:szCs w:val="24"/>
        </w:rPr>
        <w:t>，就为他买数据？</w:t>
      </w:r>
    </w:p>
    <w:p w14:paraId="76955462" w14:textId="61B38345" w:rsidR="00711131" w:rsidRDefault="00A619DA" w:rsidP="00A619DA">
      <w:pPr>
        <w:spacing w:line="360" w:lineRule="auto"/>
        <w:ind w:firstLine="420"/>
        <w:rPr>
          <w:sz w:val="24"/>
          <w:szCs w:val="24"/>
        </w:rPr>
      </w:pPr>
      <w:r w:rsidRPr="00A619DA">
        <w:rPr>
          <w:rFonts w:hint="eastAsia"/>
          <w:sz w:val="24"/>
          <w:szCs w:val="24"/>
        </w:rPr>
        <w:t>流量不会</w:t>
      </w:r>
      <w:r>
        <w:rPr>
          <w:rFonts w:hint="eastAsia"/>
          <w:sz w:val="24"/>
          <w:szCs w:val="24"/>
        </w:rPr>
        <w:t>凭空而生</w:t>
      </w:r>
      <w:r w:rsidRPr="00A619DA">
        <w:rPr>
          <w:rFonts w:hint="eastAsia"/>
          <w:sz w:val="24"/>
          <w:szCs w:val="24"/>
        </w:rPr>
        <w:t>，每一个</w:t>
      </w:r>
      <w:r>
        <w:rPr>
          <w:rFonts w:hint="eastAsia"/>
          <w:sz w:val="24"/>
          <w:szCs w:val="24"/>
        </w:rPr>
        <w:t>小号、每一次转发背后，都隐藏着“造假产业链”中的某一位操纵者。各个节点相互串联，一张流量经济的复杂网络便形成了。</w:t>
      </w:r>
    </w:p>
    <w:p w14:paraId="30B76CF1" w14:textId="4355429F" w:rsidR="00A619DA" w:rsidRDefault="00A619DA" w:rsidP="00A619DA">
      <w:pPr>
        <w:spacing w:line="360" w:lineRule="auto"/>
        <w:ind w:firstLine="420"/>
        <w:rPr>
          <w:sz w:val="24"/>
          <w:szCs w:val="24"/>
        </w:rPr>
      </w:pPr>
      <w:r>
        <w:rPr>
          <w:rFonts w:hint="eastAsia"/>
          <w:sz w:val="24"/>
          <w:szCs w:val="24"/>
        </w:rPr>
        <w:t>底图：流量造假利益链</w:t>
      </w:r>
    </w:p>
    <w:p w14:paraId="38E9AFD8" w14:textId="33A7400C" w:rsidR="006E738F" w:rsidRDefault="006E738F" w:rsidP="00A619DA">
      <w:pPr>
        <w:spacing w:line="360" w:lineRule="auto"/>
        <w:ind w:firstLine="420"/>
        <w:rPr>
          <w:sz w:val="24"/>
          <w:szCs w:val="24"/>
        </w:rPr>
      </w:pPr>
    </w:p>
    <w:p w14:paraId="0FF3C8B7" w14:textId="7F8EA205" w:rsidR="005531A9" w:rsidRDefault="006522E4" w:rsidP="005531A9">
      <w:pPr>
        <w:spacing w:line="360" w:lineRule="auto"/>
        <w:ind w:firstLine="420"/>
        <w:rPr>
          <w:sz w:val="24"/>
          <w:szCs w:val="24"/>
        </w:rPr>
      </w:pPr>
      <w:r>
        <w:rPr>
          <w:rFonts w:hint="eastAsia"/>
          <w:sz w:val="24"/>
          <w:szCs w:val="24"/>
        </w:rPr>
        <w:t>对于粉丝而言，单打独斗、各自为战的转发行为往往难以在短时间之内垒砌出虚高流量，他们已经逐渐形成集群，</w:t>
      </w:r>
      <w:r w:rsidR="005531A9">
        <w:rPr>
          <w:rFonts w:hint="eastAsia"/>
          <w:sz w:val="24"/>
          <w:szCs w:val="24"/>
        </w:rPr>
        <w:t>有组织的为</w:t>
      </w:r>
      <w:proofErr w:type="gramStart"/>
      <w:r w:rsidR="005531A9">
        <w:rPr>
          <w:rFonts w:hint="eastAsia"/>
          <w:sz w:val="24"/>
          <w:szCs w:val="24"/>
        </w:rPr>
        <w:t>爱豆打</w:t>
      </w:r>
      <w:proofErr w:type="gramEnd"/>
      <w:r w:rsidR="005531A9">
        <w:rPr>
          <w:rFonts w:hint="eastAsia"/>
          <w:sz w:val="24"/>
          <w:szCs w:val="24"/>
        </w:rPr>
        <w:t>榜——</w:t>
      </w:r>
      <w:proofErr w:type="gramStart"/>
      <w:r w:rsidR="005531A9">
        <w:rPr>
          <w:rFonts w:hint="eastAsia"/>
          <w:sz w:val="24"/>
          <w:szCs w:val="24"/>
        </w:rPr>
        <w:t>通过微博搜索</w:t>
      </w:r>
      <w:proofErr w:type="gramEnd"/>
      <w:r w:rsidR="005531A9">
        <w:rPr>
          <w:rFonts w:hint="eastAsia"/>
          <w:sz w:val="24"/>
          <w:szCs w:val="24"/>
        </w:rPr>
        <w:t>就可以发现，几乎每一位近年来较受欢迎的艺人都会拥有自己的“数据组”、“打投组”、“后援会”。</w:t>
      </w:r>
    </w:p>
    <w:p w14:paraId="6F8127E3" w14:textId="5BE6F1C1" w:rsidR="00E64462" w:rsidRDefault="005531A9" w:rsidP="005531A9">
      <w:pPr>
        <w:spacing w:line="360" w:lineRule="auto"/>
        <w:ind w:firstLine="420"/>
        <w:rPr>
          <w:sz w:val="24"/>
          <w:szCs w:val="24"/>
        </w:rPr>
      </w:pPr>
      <w:r>
        <w:rPr>
          <w:rFonts w:hint="eastAsia"/>
          <w:sz w:val="24"/>
          <w:szCs w:val="24"/>
        </w:rPr>
        <w:t>当艺人</w:t>
      </w:r>
      <w:r w:rsidR="002A1CA0">
        <w:rPr>
          <w:rFonts w:hint="eastAsia"/>
          <w:sz w:val="24"/>
          <w:szCs w:val="24"/>
        </w:rPr>
        <w:t>准备发布与代言或作品相关的信息时，其团队会将消息透露给“后援会”，以便及时进行安排。</w:t>
      </w:r>
      <w:r>
        <w:rPr>
          <w:rFonts w:hint="eastAsia"/>
          <w:sz w:val="24"/>
          <w:szCs w:val="24"/>
        </w:rPr>
        <w:t>“后援会平时会在粉丝里慕色有能力的、可信任的</w:t>
      </w:r>
      <w:r w:rsidR="002A1CA0">
        <w:rPr>
          <w:rFonts w:hint="eastAsia"/>
          <w:sz w:val="24"/>
          <w:szCs w:val="24"/>
        </w:rPr>
        <w:t>‘大粉’</w:t>
      </w:r>
      <w:r>
        <w:rPr>
          <w:rFonts w:hint="eastAsia"/>
          <w:sz w:val="24"/>
          <w:szCs w:val="24"/>
        </w:rPr>
        <w:t>，</w:t>
      </w:r>
      <w:r w:rsidR="002A1CA0">
        <w:rPr>
          <w:rFonts w:hint="eastAsia"/>
          <w:sz w:val="24"/>
          <w:szCs w:val="24"/>
        </w:rPr>
        <w:t>吸纳进来、透一些公司的料。</w:t>
      </w:r>
      <w:r>
        <w:rPr>
          <w:rFonts w:hint="eastAsia"/>
          <w:sz w:val="24"/>
          <w:szCs w:val="24"/>
        </w:rPr>
        <w:t>”</w:t>
      </w:r>
      <w:r w:rsidR="00F4456C">
        <w:rPr>
          <w:rFonts w:hint="eastAsia"/>
          <w:sz w:val="24"/>
          <w:szCs w:val="24"/>
        </w:rPr>
        <w:t>小罗是</w:t>
      </w:r>
      <w:r w:rsidR="001A7B66">
        <w:rPr>
          <w:rFonts w:hint="eastAsia"/>
          <w:sz w:val="24"/>
          <w:szCs w:val="24"/>
        </w:rPr>
        <w:t>一位</w:t>
      </w:r>
      <w:r w:rsidR="00F4456C">
        <w:rPr>
          <w:rFonts w:hint="eastAsia"/>
          <w:sz w:val="24"/>
          <w:szCs w:val="24"/>
        </w:rPr>
        <w:t>影视剧女演员的粉丝，她介绍道，粉丝在加入“数据组”后每天会有一定的任务量，“一天必须打够</w:t>
      </w:r>
      <w:r w:rsidR="00F4456C">
        <w:rPr>
          <w:rFonts w:hint="eastAsia"/>
          <w:sz w:val="24"/>
          <w:szCs w:val="24"/>
        </w:rPr>
        <w:t>8</w:t>
      </w:r>
      <w:r w:rsidR="00F4456C">
        <w:rPr>
          <w:sz w:val="24"/>
          <w:szCs w:val="24"/>
        </w:rPr>
        <w:t>00</w:t>
      </w:r>
      <w:r w:rsidR="00F4456C">
        <w:rPr>
          <w:rFonts w:hint="eastAsia"/>
          <w:sz w:val="24"/>
          <w:szCs w:val="24"/>
        </w:rPr>
        <w:t>条”。为此，她会准备一批小号，</w:t>
      </w:r>
      <w:r w:rsidR="00E64462">
        <w:rPr>
          <w:rFonts w:hint="eastAsia"/>
          <w:sz w:val="24"/>
          <w:szCs w:val="24"/>
        </w:rPr>
        <w:t>从</w:t>
      </w:r>
      <w:r w:rsidR="00E64462">
        <w:rPr>
          <w:rFonts w:hint="eastAsia"/>
          <w:sz w:val="24"/>
          <w:szCs w:val="24"/>
        </w:rPr>
        <w:t>1</w:t>
      </w:r>
      <w:r w:rsidR="00E64462">
        <w:rPr>
          <w:rFonts w:hint="eastAsia"/>
          <w:sz w:val="24"/>
          <w:szCs w:val="24"/>
        </w:rPr>
        <w:t>开始变换评论，大号转发、小号数</w:t>
      </w:r>
      <w:proofErr w:type="gramStart"/>
      <w:r w:rsidR="00E64462">
        <w:rPr>
          <w:rFonts w:hint="eastAsia"/>
          <w:sz w:val="24"/>
          <w:szCs w:val="24"/>
        </w:rPr>
        <w:t>数</w:t>
      </w:r>
      <w:proofErr w:type="gramEnd"/>
      <w:r w:rsidR="00E64462">
        <w:rPr>
          <w:rFonts w:hint="eastAsia"/>
          <w:sz w:val="24"/>
          <w:szCs w:val="24"/>
        </w:rPr>
        <w:t>。</w:t>
      </w:r>
    </w:p>
    <w:p w14:paraId="1DEAA93B" w14:textId="7DD181F1" w:rsidR="005531A9" w:rsidRDefault="00E64462" w:rsidP="005531A9">
      <w:pPr>
        <w:spacing w:line="360" w:lineRule="auto"/>
        <w:ind w:firstLine="420"/>
        <w:rPr>
          <w:sz w:val="24"/>
          <w:szCs w:val="24"/>
        </w:rPr>
      </w:pPr>
      <w:r>
        <w:rPr>
          <w:rFonts w:hint="eastAsia"/>
          <w:sz w:val="24"/>
          <w:szCs w:val="24"/>
        </w:rPr>
        <w:t>诸如此类的方法早已不再新奇，而“做数据”已经成为粉丝群体中的一种特定职能。在艾曼数据</w:t>
      </w:r>
      <w:proofErr w:type="gramStart"/>
      <w:r>
        <w:rPr>
          <w:rFonts w:hint="eastAsia"/>
          <w:sz w:val="24"/>
          <w:szCs w:val="24"/>
        </w:rPr>
        <w:t>与微博共同</w:t>
      </w:r>
      <w:proofErr w:type="gramEnd"/>
      <w:r>
        <w:rPr>
          <w:rFonts w:hint="eastAsia"/>
          <w:sz w:val="24"/>
          <w:szCs w:val="24"/>
        </w:rPr>
        <w:t>发布的《</w:t>
      </w:r>
      <w:r>
        <w:rPr>
          <w:rFonts w:hint="eastAsia"/>
          <w:sz w:val="24"/>
          <w:szCs w:val="24"/>
        </w:rPr>
        <w:t>2</w:t>
      </w:r>
      <w:r>
        <w:rPr>
          <w:sz w:val="24"/>
          <w:szCs w:val="24"/>
        </w:rPr>
        <w:t>018</w:t>
      </w:r>
      <w:r>
        <w:rPr>
          <w:rFonts w:hint="eastAsia"/>
          <w:sz w:val="24"/>
          <w:szCs w:val="24"/>
        </w:rPr>
        <w:t>粉丝白皮书》中，</w:t>
      </w:r>
      <w:r w:rsidR="00B53ABE">
        <w:rPr>
          <w:rFonts w:hint="eastAsia"/>
          <w:sz w:val="24"/>
          <w:szCs w:val="24"/>
        </w:rPr>
        <w:t>统计数据显示</w:t>
      </w:r>
      <w:r w:rsidR="00B53ABE">
        <w:rPr>
          <w:rFonts w:hint="eastAsia"/>
          <w:sz w:val="24"/>
          <w:szCs w:val="24"/>
        </w:rPr>
        <w:lastRenderedPageBreak/>
        <w:t>8</w:t>
      </w:r>
      <w:r w:rsidR="00B53ABE">
        <w:rPr>
          <w:sz w:val="24"/>
          <w:szCs w:val="24"/>
        </w:rPr>
        <w:t>4.1</w:t>
      </w:r>
      <w:r w:rsidR="00B53ABE">
        <w:rPr>
          <w:rFonts w:hint="eastAsia"/>
          <w:sz w:val="24"/>
          <w:szCs w:val="24"/>
        </w:rPr>
        <w:t>%</w:t>
      </w:r>
      <w:r w:rsidR="00B53ABE">
        <w:rPr>
          <w:rFonts w:hint="eastAsia"/>
          <w:sz w:val="24"/>
          <w:szCs w:val="24"/>
        </w:rPr>
        <w:t>的粉丝曾经参加过“数据组”的活动，为各类粉丝行为之首。</w:t>
      </w:r>
    </w:p>
    <w:p w14:paraId="6972E4F2" w14:textId="0790154B" w:rsidR="00B53ABE" w:rsidRDefault="00B53ABE" w:rsidP="004B2F5A">
      <w:pPr>
        <w:spacing w:line="360" w:lineRule="auto"/>
        <w:ind w:firstLine="420"/>
        <w:rPr>
          <w:sz w:val="24"/>
          <w:szCs w:val="24"/>
        </w:rPr>
      </w:pPr>
      <w:r>
        <w:rPr>
          <w:rFonts w:hint="eastAsia"/>
          <w:sz w:val="24"/>
          <w:szCs w:val="24"/>
        </w:rPr>
        <w:t>控评、反黑、宣发</w:t>
      </w:r>
      <w:r>
        <w:rPr>
          <w:sz w:val="24"/>
          <w:szCs w:val="24"/>
        </w:rPr>
        <w:t>……</w:t>
      </w:r>
      <w:r>
        <w:rPr>
          <w:rFonts w:hint="eastAsia"/>
          <w:sz w:val="24"/>
          <w:szCs w:val="24"/>
        </w:rPr>
        <w:t>这些在“饭圈”行为几乎全部离不开数据的</w:t>
      </w:r>
      <w:r w:rsidR="008337B1">
        <w:rPr>
          <w:rFonts w:hint="eastAsia"/>
          <w:sz w:val="24"/>
          <w:szCs w:val="24"/>
        </w:rPr>
        <w:t>支撑。“我们会提前准备好一些文案和图片，等到热搜出来、刷到相关的帖子，第一时间放进去，再号召其他粉丝一起创造热度</w:t>
      </w:r>
      <w:r w:rsidR="007C45C5">
        <w:rPr>
          <w:rFonts w:hint="eastAsia"/>
          <w:sz w:val="24"/>
          <w:szCs w:val="24"/>
        </w:rPr>
        <w:t>。个别处理不了的情况会转交给工作室。</w:t>
      </w:r>
      <w:r w:rsidR="008337B1">
        <w:rPr>
          <w:rFonts w:hint="eastAsia"/>
          <w:sz w:val="24"/>
          <w:szCs w:val="24"/>
        </w:rPr>
        <w:t>”小巫钟爱的艺人在怀孕期间曾经招致大量关注与质疑，</w:t>
      </w:r>
      <w:r w:rsidR="007C45C5">
        <w:rPr>
          <w:rFonts w:hint="eastAsia"/>
          <w:sz w:val="24"/>
          <w:szCs w:val="24"/>
        </w:rPr>
        <w:t>艺人生子当日，</w:t>
      </w:r>
      <w:proofErr w:type="gramStart"/>
      <w:r w:rsidR="007C45C5">
        <w:rPr>
          <w:rFonts w:hint="eastAsia"/>
          <w:sz w:val="24"/>
          <w:szCs w:val="24"/>
        </w:rPr>
        <w:t>微博话题</w:t>
      </w:r>
      <w:proofErr w:type="gramEnd"/>
      <w:r w:rsidR="007C45C5">
        <w:rPr>
          <w:rFonts w:hint="eastAsia"/>
          <w:sz w:val="24"/>
          <w:szCs w:val="24"/>
        </w:rPr>
        <w:t>沸腾、系统瘫痪，在旅游途中的小巫则中断了游玩计划，坐在游乐园的角落里，举着手机开始控评。</w:t>
      </w:r>
    </w:p>
    <w:p w14:paraId="0058110B" w14:textId="440683CD" w:rsidR="004B2F5A" w:rsidRDefault="004B2F5A" w:rsidP="004B2F5A">
      <w:pPr>
        <w:spacing w:line="360" w:lineRule="auto"/>
        <w:ind w:firstLine="420"/>
        <w:rPr>
          <w:sz w:val="24"/>
          <w:szCs w:val="24"/>
        </w:rPr>
      </w:pPr>
      <w:r>
        <w:rPr>
          <w:rFonts w:hint="eastAsia"/>
          <w:sz w:val="24"/>
          <w:szCs w:val="24"/>
        </w:rPr>
        <w:t>然而，</w:t>
      </w:r>
      <w:r w:rsidR="007C45C5">
        <w:rPr>
          <w:rFonts w:hint="eastAsia"/>
          <w:sz w:val="24"/>
          <w:szCs w:val="24"/>
        </w:rPr>
        <w:t>这种人工手动的“控评”操作只是制造流量的环节之一，</w:t>
      </w:r>
      <w:r w:rsidR="00D258FE">
        <w:rPr>
          <w:rFonts w:hint="eastAsia"/>
          <w:sz w:val="24"/>
          <w:szCs w:val="24"/>
        </w:rPr>
        <w:t>根据</w:t>
      </w:r>
      <w:proofErr w:type="gramStart"/>
      <w:r w:rsidR="00D258FE">
        <w:rPr>
          <w:rFonts w:hint="eastAsia"/>
          <w:sz w:val="24"/>
          <w:szCs w:val="24"/>
        </w:rPr>
        <w:t>艾漫数据</w:t>
      </w:r>
      <w:proofErr w:type="gramEnd"/>
      <w:r w:rsidR="00D258FE">
        <w:rPr>
          <w:rFonts w:hint="eastAsia"/>
          <w:sz w:val="24"/>
          <w:szCs w:val="24"/>
        </w:rPr>
        <w:t>中的粉丝活跃榜单，艺人</w:t>
      </w:r>
      <w:proofErr w:type="gramStart"/>
      <w:r w:rsidR="00D258FE">
        <w:rPr>
          <w:rFonts w:hint="eastAsia"/>
          <w:sz w:val="24"/>
          <w:szCs w:val="24"/>
        </w:rPr>
        <w:t>之中微博活跃</w:t>
      </w:r>
      <w:proofErr w:type="gramEnd"/>
      <w:r w:rsidR="00D258FE">
        <w:rPr>
          <w:rFonts w:hint="eastAsia"/>
          <w:sz w:val="24"/>
          <w:szCs w:val="24"/>
        </w:rPr>
        <w:t>粉丝数最高的也不过</w:t>
      </w:r>
      <w:r w:rsidR="00D258FE">
        <w:rPr>
          <w:rFonts w:hint="eastAsia"/>
          <w:sz w:val="24"/>
          <w:szCs w:val="24"/>
        </w:rPr>
        <w:t>1</w:t>
      </w:r>
      <w:r w:rsidR="00D258FE">
        <w:rPr>
          <w:sz w:val="24"/>
          <w:szCs w:val="24"/>
        </w:rPr>
        <w:t>5</w:t>
      </w:r>
      <w:r w:rsidR="00D258FE">
        <w:rPr>
          <w:rFonts w:hint="eastAsia"/>
          <w:sz w:val="24"/>
          <w:szCs w:val="24"/>
        </w:rPr>
        <w:t>万人，十余万人夙兴夜寐也无法创造出一亿次转发量的泡沫</w:t>
      </w:r>
      <w:r>
        <w:rPr>
          <w:rFonts w:hint="eastAsia"/>
          <w:sz w:val="24"/>
          <w:szCs w:val="24"/>
        </w:rPr>
        <w:t>。这幕</w:t>
      </w:r>
      <w:r w:rsidR="00A67C53">
        <w:rPr>
          <w:rFonts w:hint="eastAsia"/>
          <w:sz w:val="24"/>
          <w:szCs w:val="24"/>
        </w:rPr>
        <w:t>制造</w:t>
      </w:r>
      <w:r>
        <w:rPr>
          <w:rFonts w:hint="eastAsia"/>
          <w:sz w:val="24"/>
          <w:szCs w:val="24"/>
        </w:rPr>
        <w:t>流量泡沫的大戏，还有另一个参与主体：水军。</w:t>
      </w:r>
    </w:p>
    <w:p w14:paraId="4F4EB2C1" w14:textId="2ADB06C5" w:rsidR="004B2F5A" w:rsidRDefault="00A67C53" w:rsidP="00CC3FB8">
      <w:pPr>
        <w:spacing w:line="360" w:lineRule="auto"/>
        <w:ind w:firstLine="480"/>
        <w:rPr>
          <w:sz w:val="24"/>
          <w:szCs w:val="24"/>
        </w:rPr>
      </w:pPr>
      <w:r>
        <w:rPr>
          <w:rFonts w:hint="eastAsia"/>
          <w:sz w:val="24"/>
          <w:szCs w:val="24"/>
        </w:rPr>
        <w:t>小郭曾</w:t>
      </w:r>
      <w:r w:rsidR="00CC3FB8">
        <w:rPr>
          <w:rFonts w:hint="eastAsia"/>
          <w:sz w:val="24"/>
          <w:szCs w:val="24"/>
        </w:rPr>
        <w:t>在</w:t>
      </w:r>
      <w:r>
        <w:rPr>
          <w:rFonts w:hint="eastAsia"/>
          <w:sz w:val="24"/>
          <w:szCs w:val="24"/>
        </w:rPr>
        <w:t>一家业内知名的广告公司</w:t>
      </w:r>
      <w:r w:rsidR="00CC3FB8">
        <w:rPr>
          <w:rFonts w:hint="eastAsia"/>
          <w:sz w:val="24"/>
          <w:szCs w:val="24"/>
        </w:rPr>
        <w:t>的</w:t>
      </w:r>
      <w:r>
        <w:rPr>
          <w:rFonts w:hint="eastAsia"/>
          <w:sz w:val="24"/>
          <w:szCs w:val="24"/>
        </w:rPr>
        <w:t>明星组</w:t>
      </w:r>
      <w:r w:rsidR="00CC3FB8">
        <w:rPr>
          <w:rFonts w:hint="eastAsia"/>
          <w:sz w:val="24"/>
          <w:szCs w:val="24"/>
        </w:rPr>
        <w:t>担任</w:t>
      </w:r>
      <w:r>
        <w:rPr>
          <w:rFonts w:hint="eastAsia"/>
          <w:sz w:val="24"/>
          <w:szCs w:val="24"/>
        </w:rPr>
        <w:t>实习生，</w:t>
      </w:r>
      <w:r w:rsidR="00CC3FB8">
        <w:rPr>
          <w:rFonts w:hint="eastAsia"/>
          <w:sz w:val="24"/>
          <w:szCs w:val="24"/>
        </w:rPr>
        <w:t>日常工作是根据客户的具体需求为客户的品牌推广活动推荐合适的明星。他向我们透露，无论是粉丝，还是明星背后的经济公司，都会通过水军来人为的</w:t>
      </w:r>
      <w:proofErr w:type="gramStart"/>
      <w:r w:rsidR="00CC3FB8">
        <w:rPr>
          <w:rFonts w:hint="eastAsia"/>
          <w:sz w:val="24"/>
          <w:szCs w:val="24"/>
        </w:rPr>
        <w:t>刷高明星微博</w:t>
      </w:r>
      <w:proofErr w:type="gramEnd"/>
      <w:r w:rsidR="00CC3FB8">
        <w:rPr>
          <w:rFonts w:hint="eastAsia"/>
          <w:sz w:val="24"/>
          <w:szCs w:val="24"/>
        </w:rPr>
        <w:t>的转评赞数。而专门负责</w:t>
      </w:r>
      <w:proofErr w:type="gramStart"/>
      <w:r w:rsidR="00CC3FB8">
        <w:rPr>
          <w:rFonts w:hint="eastAsia"/>
          <w:sz w:val="24"/>
          <w:szCs w:val="24"/>
        </w:rPr>
        <w:t>刷高微博转</w:t>
      </w:r>
      <w:proofErr w:type="gramEnd"/>
      <w:r w:rsidR="00CC3FB8">
        <w:rPr>
          <w:rFonts w:hint="eastAsia"/>
          <w:sz w:val="24"/>
          <w:szCs w:val="24"/>
        </w:rPr>
        <w:t>评赞数的“水军”，在业内往往被称为“微博数据维护”。</w:t>
      </w:r>
    </w:p>
    <w:p w14:paraId="2C82A404" w14:textId="4CE74E00" w:rsidR="00CC3FB8" w:rsidRDefault="00E1258E" w:rsidP="00CC3FB8">
      <w:pPr>
        <w:spacing w:line="360" w:lineRule="auto"/>
        <w:ind w:firstLine="480"/>
        <w:rPr>
          <w:sz w:val="24"/>
          <w:szCs w:val="24"/>
        </w:rPr>
      </w:pPr>
      <w:r>
        <w:rPr>
          <w:rFonts w:hint="eastAsia"/>
          <w:sz w:val="24"/>
          <w:szCs w:val="24"/>
        </w:rPr>
        <w:t>记者在</w:t>
      </w:r>
      <w:proofErr w:type="gramStart"/>
      <w:r>
        <w:rPr>
          <w:rFonts w:hint="eastAsia"/>
          <w:sz w:val="24"/>
          <w:szCs w:val="24"/>
        </w:rPr>
        <w:t>微博上</w:t>
      </w:r>
      <w:proofErr w:type="gramEnd"/>
      <w:r>
        <w:rPr>
          <w:rFonts w:hint="eastAsia"/>
          <w:sz w:val="24"/>
          <w:szCs w:val="24"/>
        </w:rPr>
        <w:t>发现了许多“微博数据运营”的广告（可插图），与其中的几位进行沟通后，他们直接向记者发来了“买转买赞”的价目表。</w:t>
      </w:r>
      <w:r w:rsidR="00655FB6">
        <w:rPr>
          <w:sz w:val="24"/>
          <w:szCs w:val="24"/>
        </w:rPr>
        <w:tab/>
      </w:r>
      <w:r w:rsidR="00655FB6">
        <w:rPr>
          <w:sz w:val="24"/>
          <w:szCs w:val="24"/>
        </w:rPr>
        <w:tab/>
      </w:r>
      <w:r w:rsidR="00655FB6">
        <w:rPr>
          <w:sz w:val="24"/>
          <w:szCs w:val="24"/>
        </w:rPr>
        <w:tab/>
      </w:r>
    </w:p>
    <w:p w14:paraId="15187959" w14:textId="59F862A7" w:rsidR="00D258FE" w:rsidRDefault="00D258FE" w:rsidP="005531A9">
      <w:pPr>
        <w:spacing w:line="360" w:lineRule="auto"/>
        <w:ind w:firstLine="420"/>
        <w:rPr>
          <w:sz w:val="24"/>
          <w:szCs w:val="24"/>
        </w:rPr>
      </w:pPr>
      <w:r>
        <w:rPr>
          <w:rFonts w:hint="eastAsia"/>
          <w:sz w:val="24"/>
          <w:szCs w:val="24"/>
        </w:rPr>
        <w:t>通过市面上通行的“买转买赞”价目表，我们生成了一个“水军计算器”，你愿意为爱豆花多少钱？又能“做出”什么样的数据？</w:t>
      </w:r>
    </w:p>
    <w:p w14:paraId="28ED7D48" w14:textId="645182E5" w:rsidR="00E34940" w:rsidRDefault="00E34940" w:rsidP="005531A9">
      <w:pPr>
        <w:spacing w:line="360" w:lineRule="auto"/>
        <w:ind w:firstLine="420"/>
        <w:rPr>
          <w:sz w:val="24"/>
          <w:szCs w:val="24"/>
        </w:rPr>
      </w:pPr>
      <w:r>
        <w:rPr>
          <w:rFonts w:hint="eastAsia"/>
          <w:sz w:val="24"/>
          <w:szCs w:val="24"/>
        </w:rPr>
        <w:t>（水军计算器）</w:t>
      </w:r>
    </w:p>
    <w:p w14:paraId="4DD527B9" w14:textId="77777777" w:rsidR="00601855" w:rsidRDefault="00601855" w:rsidP="005531A9">
      <w:pPr>
        <w:spacing w:line="360" w:lineRule="auto"/>
        <w:ind w:firstLine="420"/>
        <w:rPr>
          <w:sz w:val="24"/>
          <w:szCs w:val="24"/>
        </w:rPr>
      </w:pPr>
    </w:p>
    <w:p w14:paraId="261764A8" w14:textId="6BFCFF28" w:rsidR="00E34940" w:rsidRDefault="00601855" w:rsidP="005531A9">
      <w:pPr>
        <w:spacing w:line="360" w:lineRule="auto"/>
        <w:ind w:firstLine="420"/>
        <w:rPr>
          <w:sz w:val="24"/>
          <w:szCs w:val="24"/>
        </w:rPr>
      </w:pPr>
      <w:r>
        <w:rPr>
          <w:rFonts w:hint="eastAsia"/>
          <w:sz w:val="24"/>
          <w:szCs w:val="24"/>
        </w:rPr>
        <w:t>批量购买小号之后，粉丝还需要支付一定金额将账号绑定到特定的</w:t>
      </w:r>
      <w:r>
        <w:rPr>
          <w:rFonts w:hint="eastAsia"/>
          <w:sz w:val="24"/>
          <w:szCs w:val="24"/>
        </w:rPr>
        <w:t>app</w:t>
      </w:r>
      <w:r>
        <w:rPr>
          <w:rFonts w:hint="eastAsia"/>
          <w:sz w:val="24"/>
          <w:szCs w:val="24"/>
        </w:rPr>
        <w:t>中，随后复制艺人</w:t>
      </w:r>
      <w:proofErr w:type="gramStart"/>
      <w:r>
        <w:rPr>
          <w:rFonts w:hint="eastAsia"/>
          <w:sz w:val="24"/>
          <w:szCs w:val="24"/>
        </w:rPr>
        <w:t>的微博链接</w:t>
      </w:r>
      <w:proofErr w:type="gramEnd"/>
      <w:r>
        <w:rPr>
          <w:rFonts w:hint="eastAsia"/>
          <w:sz w:val="24"/>
          <w:szCs w:val="24"/>
        </w:rPr>
        <w:t>，对转发的时间间隔、具体数量进行设置</w:t>
      </w:r>
      <w:r w:rsidR="000438D1">
        <w:rPr>
          <w:rFonts w:hint="eastAsia"/>
          <w:sz w:val="24"/>
          <w:szCs w:val="24"/>
        </w:rPr>
        <w:t>。</w:t>
      </w:r>
      <w:r w:rsidR="007923F1">
        <w:rPr>
          <w:rFonts w:hint="eastAsia"/>
          <w:sz w:val="24"/>
          <w:szCs w:val="24"/>
        </w:rPr>
        <w:t>“有些广告里说‘真人粉丝真实转发’，</w:t>
      </w:r>
      <w:r w:rsidR="006E49CC">
        <w:rPr>
          <w:rFonts w:hint="eastAsia"/>
          <w:sz w:val="24"/>
          <w:szCs w:val="24"/>
        </w:rPr>
        <w:t>但有人试过、被骗了</w:t>
      </w:r>
      <w:r w:rsidR="007923F1">
        <w:rPr>
          <w:rFonts w:hint="eastAsia"/>
          <w:sz w:val="24"/>
          <w:szCs w:val="24"/>
        </w:rPr>
        <w:t>”</w:t>
      </w:r>
      <w:r w:rsidR="001A7B66">
        <w:rPr>
          <w:rFonts w:hint="eastAsia"/>
          <w:sz w:val="24"/>
          <w:szCs w:val="24"/>
        </w:rPr>
        <w:t>，小罗介绍道不同明星的粉丝之间经常互相推荐</w:t>
      </w:r>
      <w:proofErr w:type="gramStart"/>
      <w:r w:rsidR="001A7B66">
        <w:rPr>
          <w:rFonts w:hint="eastAsia"/>
          <w:sz w:val="24"/>
          <w:szCs w:val="24"/>
        </w:rPr>
        <w:t>靠谱的刷量</w:t>
      </w:r>
      <w:proofErr w:type="gramEnd"/>
      <w:r w:rsidR="001A7B66">
        <w:rPr>
          <w:rFonts w:hint="eastAsia"/>
          <w:sz w:val="24"/>
          <w:szCs w:val="24"/>
        </w:rPr>
        <w:t>业务经营者，但即便如此，在用</w:t>
      </w:r>
      <w:proofErr w:type="gramStart"/>
      <w:r w:rsidR="001A7B66">
        <w:rPr>
          <w:rFonts w:hint="eastAsia"/>
          <w:sz w:val="24"/>
          <w:szCs w:val="24"/>
        </w:rPr>
        <w:t>假账号</w:t>
      </w:r>
      <w:proofErr w:type="gramEnd"/>
      <w:r w:rsidR="001A7B66">
        <w:rPr>
          <w:rFonts w:hint="eastAsia"/>
          <w:sz w:val="24"/>
          <w:szCs w:val="24"/>
        </w:rPr>
        <w:t>批量转发时，会出现“死号”的状况，“你设置了转发</w:t>
      </w:r>
      <w:r w:rsidR="001A7B66">
        <w:rPr>
          <w:rFonts w:hint="eastAsia"/>
          <w:sz w:val="24"/>
          <w:szCs w:val="24"/>
        </w:rPr>
        <w:t>1</w:t>
      </w:r>
      <w:r w:rsidR="001A7B66">
        <w:rPr>
          <w:sz w:val="24"/>
          <w:szCs w:val="24"/>
        </w:rPr>
        <w:t>5</w:t>
      </w:r>
      <w:r w:rsidR="001A7B66">
        <w:rPr>
          <w:rFonts w:hint="eastAsia"/>
          <w:sz w:val="24"/>
          <w:szCs w:val="24"/>
        </w:rPr>
        <w:t>次，但第十次就卡住了，这种情况很常见，而且一下子上百个（出问题），钱就白花了。”</w:t>
      </w:r>
    </w:p>
    <w:p w14:paraId="5BF864FF" w14:textId="057AF4DE" w:rsidR="00AA66EE" w:rsidRDefault="001A7B66" w:rsidP="005531A9">
      <w:pPr>
        <w:spacing w:line="360" w:lineRule="auto"/>
        <w:ind w:firstLine="420"/>
        <w:rPr>
          <w:sz w:val="24"/>
          <w:szCs w:val="24"/>
        </w:rPr>
      </w:pPr>
      <w:r>
        <w:rPr>
          <w:rFonts w:hint="eastAsia"/>
          <w:sz w:val="24"/>
          <w:szCs w:val="24"/>
        </w:rPr>
        <w:t>最多的一次，小罗买了一千个小号，</w:t>
      </w:r>
      <w:r w:rsidR="00822BE1">
        <w:rPr>
          <w:rFonts w:hint="eastAsia"/>
          <w:sz w:val="24"/>
          <w:szCs w:val="24"/>
        </w:rPr>
        <w:t>加上绑定等各项费用，</w:t>
      </w:r>
      <w:proofErr w:type="gramStart"/>
      <w:r w:rsidR="00822BE1">
        <w:rPr>
          <w:rFonts w:hint="eastAsia"/>
          <w:sz w:val="24"/>
          <w:szCs w:val="24"/>
        </w:rPr>
        <w:t>她单次</w:t>
      </w:r>
      <w:proofErr w:type="gramEnd"/>
      <w:r w:rsidR="00822BE1">
        <w:rPr>
          <w:rFonts w:hint="eastAsia"/>
          <w:sz w:val="24"/>
          <w:szCs w:val="24"/>
        </w:rPr>
        <w:t>打榜的花费超过了</w:t>
      </w:r>
      <w:r w:rsidR="00822BE1">
        <w:rPr>
          <w:rFonts w:hint="eastAsia"/>
          <w:sz w:val="24"/>
          <w:szCs w:val="24"/>
        </w:rPr>
        <w:t>1</w:t>
      </w:r>
      <w:r w:rsidR="00822BE1">
        <w:rPr>
          <w:sz w:val="24"/>
          <w:szCs w:val="24"/>
        </w:rPr>
        <w:t>000</w:t>
      </w:r>
      <w:r w:rsidR="00822BE1">
        <w:rPr>
          <w:rFonts w:hint="eastAsia"/>
          <w:sz w:val="24"/>
          <w:szCs w:val="24"/>
        </w:rPr>
        <w:t>元。而无论是做数据，还是作为“大粉”助力明星的宣发推广，</w:t>
      </w:r>
      <w:r w:rsidR="00822BE1">
        <w:rPr>
          <w:rFonts w:hint="eastAsia"/>
          <w:sz w:val="24"/>
          <w:szCs w:val="24"/>
        </w:rPr>
        <w:lastRenderedPageBreak/>
        <w:t>都不会得到任何实质上的回报，“除了工作室会提前透露一下形成，其余的纯粹是为爱发电。”</w:t>
      </w:r>
    </w:p>
    <w:p w14:paraId="5910A437" w14:textId="48AD2CB2" w:rsidR="00822BE1" w:rsidRDefault="00822BE1" w:rsidP="005531A9">
      <w:pPr>
        <w:spacing w:line="360" w:lineRule="auto"/>
        <w:ind w:firstLine="420"/>
        <w:rPr>
          <w:sz w:val="24"/>
          <w:szCs w:val="24"/>
        </w:rPr>
      </w:pPr>
      <w:r w:rsidRPr="00822BE1">
        <w:rPr>
          <w:sz w:val="24"/>
          <w:szCs w:val="24"/>
        </w:rPr>
        <w:t>2014</w:t>
      </w:r>
      <w:r w:rsidRPr="00822BE1">
        <w:rPr>
          <w:sz w:val="24"/>
          <w:szCs w:val="24"/>
        </w:rPr>
        <w:t>年</w:t>
      </w:r>
      <w:r w:rsidRPr="00822BE1">
        <w:rPr>
          <w:sz w:val="24"/>
          <w:szCs w:val="24"/>
        </w:rPr>
        <w:t>8</w:t>
      </w:r>
      <w:r w:rsidRPr="00822BE1">
        <w:rPr>
          <w:sz w:val="24"/>
          <w:szCs w:val="24"/>
        </w:rPr>
        <w:t>月</w:t>
      </w:r>
      <w:r w:rsidRPr="00822BE1">
        <w:rPr>
          <w:sz w:val="24"/>
          <w:szCs w:val="24"/>
        </w:rPr>
        <w:t>5</w:t>
      </w:r>
      <w:r w:rsidRPr="00822BE1">
        <w:rPr>
          <w:sz w:val="24"/>
          <w:szCs w:val="24"/>
        </w:rPr>
        <w:t>日，鹿晗在</w:t>
      </w:r>
      <w:r w:rsidRPr="00822BE1">
        <w:rPr>
          <w:sz w:val="24"/>
          <w:szCs w:val="24"/>
        </w:rPr>
        <w:t>2012</w:t>
      </w:r>
      <w:r w:rsidRPr="00822BE1">
        <w:rPr>
          <w:sz w:val="24"/>
          <w:szCs w:val="24"/>
        </w:rPr>
        <w:t>年</w:t>
      </w:r>
      <w:r w:rsidRPr="00822BE1">
        <w:rPr>
          <w:sz w:val="24"/>
          <w:szCs w:val="24"/>
        </w:rPr>
        <w:t>9</w:t>
      </w:r>
      <w:r w:rsidRPr="00822BE1">
        <w:rPr>
          <w:sz w:val="24"/>
          <w:szCs w:val="24"/>
        </w:rPr>
        <w:t>月</w:t>
      </w:r>
      <w:r w:rsidRPr="00822BE1">
        <w:rPr>
          <w:sz w:val="24"/>
          <w:szCs w:val="24"/>
        </w:rPr>
        <w:t>10</w:t>
      </w:r>
      <w:r w:rsidRPr="00822BE1">
        <w:rPr>
          <w:sz w:val="24"/>
          <w:szCs w:val="24"/>
        </w:rPr>
        <w:t>日转发自曼彻斯特联队球迷俱乐部的</w:t>
      </w:r>
      <w:proofErr w:type="gramStart"/>
      <w:r w:rsidRPr="00822BE1">
        <w:rPr>
          <w:sz w:val="24"/>
          <w:szCs w:val="24"/>
        </w:rPr>
        <w:t>微博共</w:t>
      </w:r>
      <w:proofErr w:type="gramEnd"/>
      <w:r w:rsidRPr="00822BE1">
        <w:rPr>
          <w:sz w:val="24"/>
          <w:szCs w:val="24"/>
        </w:rPr>
        <w:t>获得了</w:t>
      </w:r>
      <w:r w:rsidR="00AE3EF6">
        <w:rPr>
          <w:sz w:val="24"/>
          <w:szCs w:val="24"/>
        </w:rPr>
        <w:t>1.3</w:t>
      </w:r>
      <w:proofErr w:type="gramStart"/>
      <w:r w:rsidR="00AE3EF6">
        <w:rPr>
          <w:rFonts w:hint="eastAsia"/>
          <w:sz w:val="24"/>
          <w:szCs w:val="24"/>
        </w:rPr>
        <w:t>千万</w:t>
      </w:r>
      <w:proofErr w:type="gramEnd"/>
      <w:r w:rsidRPr="00822BE1">
        <w:rPr>
          <w:sz w:val="24"/>
          <w:szCs w:val="24"/>
        </w:rPr>
        <w:t>条评论，创造了最多评论的博文的纪录</w:t>
      </w:r>
      <w:r w:rsidR="00E3768A">
        <w:rPr>
          <w:rFonts w:hint="eastAsia"/>
          <w:sz w:val="24"/>
          <w:szCs w:val="24"/>
        </w:rPr>
        <w:t>，</w:t>
      </w:r>
      <w:r w:rsidR="00AE3EF6">
        <w:rPr>
          <w:rFonts w:hint="eastAsia"/>
          <w:sz w:val="24"/>
          <w:szCs w:val="24"/>
        </w:rPr>
        <w:t>这一纪录在</w:t>
      </w:r>
      <w:r w:rsidR="00AE3EF6">
        <w:rPr>
          <w:rFonts w:hint="eastAsia"/>
          <w:sz w:val="24"/>
          <w:szCs w:val="24"/>
        </w:rPr>
        <w:t>1</w:t>
      </w:r>
      <w:r w:rsidR="00AE3EF6">
        <w:rPr>
          <w:sz w:val="24"/>
          <w:szCs w:val="24"/>
        </w:rPr>
        <w:t>5</w:t>
      </w:r>
      <w:r w:rsidR="00AE3EF6">
        <w:rPr>
          <w:rFonts w:hint="eastAsia"/>
          <w:sz w:val="24"/>
          <w:szCs w:val="24"/>
        </w:rPr>
        <w:t>年被他的粉丝以</w:t>
      </w:r>
      <w:r w:rsidR="00AE3EF6" w:rsidRPr="00AE3EF6">
        <w:rPr>
          <w:sz w:val="24"/>
          <w:szCs w:val="24"/>
        </w:rPr>
        <w:t> 1</w:t>
      </w:r>
      <w:r w:rsidR="00AE3EF6">
        <w:rPr>
          <w:rFonts w:hint="eastAsia"/>
          <w:sz w:val="24"/>
          <w:szCs w:val="24"/>
        </w:rPr>
        <w:t>.</w:t>
      </w:r>
      <w:r w:rsidR="00AE3EF6" w:rsidRPr="00AE3EF6">
        <w:rPr>
          <w:sz w:val="24"/>
          <w:szCs w:val="24"/>
        </w:rPr>
        <w:t>002</w:t>
      </w:r>
      <w:r w:rsidR="00AE3EF6">
        <w:rPr>
          <w:rFonts w:hint="eastAsia"/>
          <w:sz w:val="24"/>
          <w:szCs w:val="24"/>
        </w:rPr>
        <w:t>亿条评论再次打破。如今，当他的粉丝重新回忆时，提到当时恰逢七夕，于是粉丝想用“</w:t>
      </w:r>
      <w:r w:rsidR="00AE3EF6">
        <w:rPr>
          <w:rFonts w:hint="eastAsia"/>
          <w:sz w:val="24"/>
          <w:szCs w:val="24"/>
        </w:rPr>
        <w:t>1</w:t>
      </w:r>
      <w:r w:rsidR="00AE3EF6">
        <w:rPr>
          <w:sz w:val="24"/>
          <w:szCs w:val="24"/>
        </w:rPr>
        <w:t>314</w:t>
      </w:r>
      <w:r w:rsidR="00AE3EF6">
        <w:rPr>
          <w:rFonts w:hint="eastAsia"/>
          <w:sz w:val="24"/>
          <w:szCs w:val="24"/>
        </w:rPr>
        <w:t>万”的评论数据给他一个礼物。“当时他还归韩国公司，没有考虑商业价值，但知道这样做会有利于他的国民度和今后的发展。”</w:t>
      </w:r>
      <w:r w:rsidR="00AE3EF6">
        <w:rPr>
          <w:rFonts w:hint="eastAsia"/>
          <w:sz w:val="24"/>
          <w:szCs w:val="24"/>
        </w:rPr>
        <w:t xml:space="preserve"> </w:t>
      </w:r>
    </w:p>
    <w:p w14:paraId="449031DF" w14:textId="01B1C304" w:rsidR="00AA66EE" w:rsidRDefault="00E76A0D" w:rsidP="005531A9">
      <w:pPr>
        <w:spacing w:line="360" w:lineRule="auto"/>
        <w:ind w:firstLine="420"/>
        <w:rPr>
          <w:sz w:val="24"/>
          <w:szCs w:val="24"/>
        </w:rPr>
      </w:pPr>
      <w:r>
        <w:rPr>
          <w:rFonts w:hint="eastAsia"/>
          <w:sz w:val="24"/>
          <w:szCs w:val="24"/>
        </w:rPr>
        <w:t>单个普通粉丝参与数据似乎</w:t>
      </w:r>
      <w:r w:rsidR="00C2185B">
        <w:rPr>
          <w:rFonts w:hint="eastAsia"/>
          <w:sz w:val="24"/>
          <w:szCs w:val="24"/>
        </w:rPr>
        <w:t>并不</w:t>
      </w:r>
      <w:proofErr w:type="gramStart"/>
      <w:r w:rsidR="00C2185B">
        <w:rPr>
          <w:rFonts w:hint="eastAsia"/>
          <w:sz w:val="24"/>
          <w:szCs w:val="24"/>
        </w:rPr>
        <w:t>带明确</w:t>
      </w:r>
      <w:proofErr w:type="gramEnd"/>
      <w:r>
        <w:rPr>
          <w:rFonts w:hint="eastAsia"/>
          <w:sz w:val="24"/>
          <w:szCs w:val="24"/>
        </w:rPr>
        <w:t>目的，</w:t>
      </w:r>
      <w:r w:rsidR="00C2185B">
        <w:rPr>
          <w:rFonts w:hint="eastAsia"/>
          <w:sz w:val="24"/>
          <w:szCs w:val="24"/>
        </w:rPr>
        <w:t>而</w:t>
      </w:r>
      <w:r>
        <w:rPr>
          <w:rFonts w:hint="eastAsia"/>
          <w:sz w:val="24"/>
          <w:szCs w:val="24"/>
        </w:rPr>
        <w:t>鹿晗确实凭借其庞大的粉丝群体成为</w:t>
      </w:r>
      <w:proofErr w:type="gramStart"/>
      <w:r>
        <w:rPr>
          <w:rFonts w:hint="eastAsia"/>
          <w:sz w:val="24"/>
          <w:szCs w:val="24"/>
        </w:rPr>
        <w:t>现象级</w:t>
      </w:r>
      <w:proofErr w:type="gramEnd"/>
      <w:r>
        <w:rPr>
          <w:rFonts w:hint="eastAsia"/>
          <w:sz w:val="24"/>
          <w:szCs w:val="24"/>
        </w:rPr>
        <w:t>的“顶级流量”</w:t>
      </w:r>
      <w:r w:rsidR="00C2185B">
        <w:rPr>
          <w:rFonts w:hint="eastAsia"/>
          <w:sz w:val="24"/>
          <w:szCs w:val="24"/>
        </w:rPr>
        <w:t>。</w:t>
      </w:r>
      <w:r w:rsidR="00C2185B">
        <w:rPr>
          <w:rFonts w:hint="eastAsia"/>
          <w:sz w:val="24"/>
          <w:szCs w:val="24"/>
        </w:rPr>
        <w:t>2</w:t>
      </w:r>
      <w:r w:rsidR="00C2185B">
        <w:rPr>
          <w:sz w:val="24"/>
          <w:szCs w:val="24"/>
        </w:rPr>
        <w:t>018</w:t>
      </w:r>
      <w:r w:rsidR="00C2185B">
        <w:rPr>
          <w:rFonts w:hint="eastAsia"/>
          <w:sz w:val="24"/>
          <w:szCs w:val="24"/>
        </w:rPr>
        <w:t>年</w:t>
      </w:r>
      <w:proofErr w:type="gramStart"/>
      <w:r w:rsidR="00C2185B">
        <w:rPr>
          <w:rFonts w:hint="eastAsia"/>
          <w:sz w:val="24"/>
          <w:szCs w:val="24"/>
        </w:rPr>
        <w:t>艾漫数据</w:t>
      </w:r>
      <w:proofErr w:type="gramEnd"/>
      <w:r w:rsidR="00C2185B">
        <w:rPr>
          <w:rFonts w:hint="eastAsia"/>
          <w:sz w:val="24"/>
          <w:szCs w:val="24"/>
        </w:rPr>
        <w:t>举办的</w:t>
      </w:r>
      <w:r w:rsidR="00C2185B" w:rsidRPr="00C2185B">
        <w:rPr>
          <w:sz w:val="24"/>
          <w:szCs w:val="24"/>
        </w:rPr>
        <w:t>“</w:t>
      </w:r>
      <w:r w:rsidR="00C2185B" w:rsidRPr="00C2185B">
        <w:rPr>
          <w:sz w:val="24"/>
          <w:szCs w:val="24"/>
        </w:rPr>
        <w:t>中国文娱大数据发布盛典</w:t>
      </w:r>
      <w:r w:rsidR="00C2185B" w:rsidRPr="00C2185B">
        <w:rPr>
          <w:sz w:val="24"/>
          <w:szCs w:val="24"/>
        </w:rPr>
        <w:t>”</w:t>
      </w:r>
      <w:r w:rsidR="00C2185B">
        <w:rPr>
          <w:rFonts w:hint="eastAsia"/>
          <w:sz w:val="24"/>
          <w:szCs w:val="24"/>
        </w:rPr>
        <w:t>上，鹿晗凭借</w:t>
      </w:r>
      <w:r w:rsidR="00C2185B" w:rsidRPr="00C2185B">
        <w:rPr>
          <w:sz w:val="24"/>
          <w:szCs w:val="24"/>
        </w:rPr>
        <w:t>725</w:t>
      </w:r>
      <w:r w:rsidR="00C2185B" w:rsidRPr="00C2185B">
        <w:rPr>
          <w:sz w:val="24"/>
          <w:szCs w:val="24"/>
        </w:rPr>
        <w:t>万粉丝成为所有艺人中真实粉丝量级最高的艺人</w:t>
      </w:r>
      <w:r w:rsidR="00C2185B">
        <w:rPr>
          <w:rFonts w:hint="eastAsia"/>
          <w:sz w:val="24"/>
          <w:szCs w:val="24"/>
        </w:rPr>
        <w:t>，</w:t>
      </w:r>
      <w:r w:rsidR="00C06F7B">
        <w:rPr>
          <w:rFonts w:hint="eastAsia"/>
          <w:sz w:val="24"/>
          <w:szCs w:val="24"/>
        </w:rPr>
        <w:t>然而，</w:t>
      </w:r>
      <w:r w:rsidR="00C2185B">
        <w:rPr>
          <w:rFonts w:hint="eastAsia"/>
          <w:sz w:val="24"/>
          <w:szCs w:val="24"/>
        </w:rPr>
        <w:t>这个数据</w:t>
      </w:r>
      <w:r w:rsidR="00C06F7B">
        <w:rPr>
          <w:rFonts w:hint="eastAsia"/>
          <w:sz w:val="24"/>
          <w:szCs w:val="24"/>
        </w:rPr>
        <w:t>实际上</w:t>
      </w:r>
      <w:r w:rsidR="00C2185B">
        <w:rPr>
          <w:rFonts w:hint="eastAsia"/>
          <w:sz w:val="24"/>
          <w:szCs w:val="24"/>
        </w:rPr>
        <w:t>只占鹿晗总粉丝数的</w:t>
      </w:r>
      <w:r w:rsidR="00C2185B">
        <w:rPr>
          <w:rFonts w:hint="eastAsia"/>
          <w:sz w:val="24"/>
          <w:szCs w:val="24"/>
        </w:rPr>
        <w:t>2</w:t>
      </w:r>
      <w:r w:rsidR="00C2185B">
        <w:rPr>
          <w:sz w:val="24"/>
          <w:szCs w:val="24"/>
        </w:rPr>
        <w:t>2.6</w:t>
      </w:r>
      <w:r w:rsidR="00C2185B">
        <w:rPr>
          <w:rFonts w:hint="eastAsia"/>
          <w:sz w:val="24"/>
          <w:szCs w:val="24"/>
        </w:rPr>
        <w:t>%</w:t>
      </w:r>
      <w:r w:rsidR="00C06F7B">
        <w:rPr>
          <w:rFonts w:hint="eastAsia"/>
          <w:sz w:val="24"/>
          <w:szCs w:val="24"/>
        </w:rPr>
        <w:t>，此外的</w:t>
      </w:r>
      <w:r w:rsidR="00C06F7B">
        <w:rPr>
          <w:rFonts w:hint="eastAsia"/>
          <w:sz w:val="24"/>
          <w:szCs w:val="24"/>
        </w:rPr>
        <w:t>3</w:t>
      </w:r>
      <w:r w:rsidR="00C06F7B">
        <w:rPr>
          <w:sz w:val="24"/>
          <w:szCs w:val="24"/>
        </w:rPr>
        <w:t>200</w:t>
      </w:r>
      <w:r w:rsidR="00C06F7B">
        <w:rPr>
          <w:rFonts w:hint="eastAsia"/>
          <w:sz w:val="24"/>
          <w:szCs w:val="24"/>
        </w:rPr>
        <w:t>万个账号均为虚假数据。</w:t>
      </w:r>
    </w:p>
    <w:p w14:paraId="1F16B8A2" w14:textId="77777777" w:rsidR="00D977ED" w:rsidRDefault="00C06F7B" w:rsidP="005531A9">
      <w:pPr>
        <w:spacing w:line="360" w:lineRule="auto"/>
        <w:ind w:firstLine="420"/>
        <w:rPr>
          <w:sz w:val="24"/>
          <w:szCs w:val="24"/>
        </w:rPr>
      </w:pPr>
      <w:r>
        <w:rPr>
          <w:rFonts w:hint="eastAsia"/>
          <w:sz w:val="24"/>
          <w:szCs w:val="24"/>
        </w:rPr>
        <w:t>短短一年时间过去，</w:t>
      </w:r>
      <w:r w:rsidR="00D977ED">
        <w:rPr>
          <w:rFonts w:hint="eastAsia"/>
          <w:sz w:val="24"/>
          <w:szCs w:val="24"/>
        </w:rPr>
        <w:t>1</w:t>
      </w:r>
      <w:r w:rsidR="00D977ED">
        <w:rPr>
          <w:sz w:val="24"/>
          <w:szCs w:val="24"/>
        </w:rPr>
        <w:t>9</w:t>
      </w:r>
      <w:r w:rsidR="00D977ED">
        <w:rPr>
          <w:rFonts w:hint="eastAsia"/>
          <w:sz w:val="24"/>
          <w:szCs w:val="24"/>
        </w:rPr>
        <w:t>年年初，</w:t>
      </w:r>
      <w:r>
        <w:rPr>
          <w:rFonts w:hint="eastAsia"/>
          <w:sz w:val="24"/>
          <w:szCs w:val="24"/>
        </w:rPr>
        <w:t>新一届的“最具粉丝号召力男艺人”易主蔡徐坤</w:t>
      </w:r>
      <w:r w:rsidR="00D977ED">
        <w:rPr>
          <w:rFonts w:hint="eastAsia"/>
          <w:sz w:val="24"/>
          <w:szCs w:val="24"/>
        </w:rPr>
        <w:t>，但随后，</w:t>
      </w:r>
      <w:r w:rsidR="00D977ED" w:rsidRPr="00D977ED">
        <w:rPr>
          <w:sz w:val="24"/>
          <w:szCs w:val="24"/>
        </w:rPr>
        <w:t>《人民日报》发表文章，矛头直指流量明星锁场、刷榜、买粉丝</w:t>
      </w:r>
      <w:r w:rsidR="00D977ED">
        <w:rPr>
          <w:rFonts w:hint="eastAsia"/>
          <w:sz w:val="24"/>
          <w:szCs w:val="24"/>
        </w:rPr>
        <w:t>。从鹿晗到蔡徐坤，从</w:t>
      </w:r>
      <w:r w:rsidR="00D977ED">
        <w:rPr>
          <w:rFonts w:hint="eastAsia"/>
          <w:sz w:val="24"/>
          <w:szCs w:val="24"/>
        </w:rPr>
        <w:t>1</w:t>
      </w:r>
      <w:r w:rsidR="00D977ED">
        <w:rPr>
          <w:rFonts w:hint="eastAsia"/>
          <w:sz w:val="24"/>
          <w:szCs w:val="24"/>
        </w:rPr>
        <w:t>亿评论到</w:t>
      </w:r>
      <w:r w:rsidR="00D977ED">
        <w:rPr>
          <w:rFonts w:hint="eastAsia"/>
          <w:sz w:val="24"/>
          <w:szCs w:val="24"/>
        </w:rPr>
        <w:t>1</w:t>
      </w:r>
      <w:r w:rsidR="00D977ED">
        <w:rPr>
          <w:rFonts w:hint="eastAsia"/>
          <w:sz w:val="24"/>
          <w:szCs w:val="24"/>
        </w:rPr>
        <w:t>亿转发，从</w:t>
      </w:r>
      <w:r w:rsidR="00D977ED">
        <w:rPr>
          <w:rFonts w:hint="eastAsia"/>
          <w:sz w:val="24"/>
          <w:szCs w:val="24"/>
        </w:rPr>
        <w:t>2</w:t>
      </w:r>
      <w:r w:rsidR="00D977ED">
        <w:rPr>
          <w:sz w:val="24"/>
          <w:szCs w:val="24"/>
        </w:rPr>
        <w:t>2.6</w:t>
      </w:r>
      <w:r w:rsidR="00D977ED">
        <w:rPr>
          <w:rFonts w:hint="eastAsia"/>
          <w:sz w:val="24"/>
          <w:szCs w:val="24"/>
        </w:rPr>
        <w:t>%</w:t>
      </w:r>
      <w:proofErr w:type="gramStart"/>
      <w:r w:rsidR="00D977ED">
        <w:rPr>
          <w:rFonts w:hint="eastAsia"/>
          <w:sz w:val="24"/>
          <w:szCs w:val="24"/>
        </w:rPr>
        <w:t>真粉到</w:t>
      </w:r>
      <w:proofErr w:type="gramEnd"/>
      <w:r w:rsidR="00D977ED">
        <w:rPr>
          <w:rFonts w:hint="eastAsia"/>
          <w:sz w:val="24"/>
          <w:szCs w:val="24"/>
        </w:rPr>
        <w:t>2</w:t>
      </w:r>
      <w:r w:rsidR="00D977ED">
        <w:rPr>
          <w:sz w:val="24"/>
          <w:szCs w:val="24"/>
        </w:rPr>
        <w:t>7</w:t>
      </w:r>
      <w:r w:rsidR="00D977ED">
        <w:rPr>
          <w:rFonts w:hint="eastAsia"/>
          <w:sz w:val="24"/>
          <w:szCs w:val="24"/>
        </w:rPr>
        <w:t>%</w:t>
      </w:r>
      <w:r w:rsidR="00D977ED">
        <w:rPr>
          <w:rFonts w:hint="eastAsia"/>
          <w:sz w:val="24"/>
          <w:szCs w:val="24"/>
        </w:rPr>
        <w:t>有效声量，流量经济的模式似乎在不同“爱豆”之间不断复制。</w:t>
      </w:r>
    </w:p>
    <w:p w14:paraId="7D337A7F" w14:textId="5F451436" w:rsidR="00AA66EE" w:rsidRDefault="00D977ED" w:rsidP="00D977ED">
      <w:pPr>
        <w:spacing w:line="360" w:lineRule="auto"/>
        <w:ind w:firstLine="420"/>
        <w:rPr>
          <w:sz w:val="24"/>
          <w:szCs w:val="24"/>
        </w:rPr>
      </w:pPr>
      <w:r>
        <w:rPr>
          <w:rFonts w:hint="eastAsia"/>
          <w:sz w:val="24"/>
          <w:szCs w:val="24"/>
        </w:rPr>
        <w:t>“</w:t>
      </w:r>
      <w:r w:rsidRPr="00D977ED">
        <w:rPr>
          <w:rFonts w:hint="eastAsia"/>
          <w:sz w:val="24"/>
          <w:szCs w:val="24"/>
        </w:rPr>
        <w:t>对用流量衡量艺人的方法</w:t>
      </w:r>
      <w:r>
        <w:rPr>
          <w:rFonts w:hint="eastAsia"/>
          <w:sz w:val="24"/>
          <w:szCs w:val="24"/>
        </w:rPr>
        <w:t>，</w:t>
      </w:r>
      <w:r w:rsidRPr="00D977ED">
        <w:rPr>
          <w:rFonts w:hint="eastAsia"/>
          <w:sz w:val="24"/>
          <w:szCs w:val="24"/>
        </w:rPr>
        <w:t>我们只是规则的适应者，平台制定的规则、那么多榜单，还有什么‘热转前几有福利’搞这种活动</w:t>
      </w:r>
      <w:r>
        <w:rPr>
          <w:rFonts w:hint="eastAsia"/>
          <w:sz w:val="24"/>
          <w:szCs w:val="24"/>
        </w:rPr>
        <w:t>，有时</w:t>
      </w:r>
      <w:r w:rsidRPr="00D977ED">
        <w:rPr>
          <w:rFonts w:hint="eastAsia"/>
          <w:sz w:val="24"/>
          <w:szCs w:val="24"/>
        </w:rPr>
        <w:t>让我觉得挺讽刺</w:t>
      </w:r>
      <w:r>
        <w:rPr>
          <w:rFonts w:hint="eastAsia"/>
          <w:sz w:val="24"/>
          <w:szCs w:val="24"/>
        </w:rPr>
        <w:t>”，蔡徐坤的一位粉丝说，“我们无法改变规则，只能去适应”。</w:t>
      </w:r>
      <w:r>
        <w:rPr>
          <w:rFonts w:hint="eastAsia"/>
          <w:sz w:val="24"/>
          <w:szCs w:val="24"/>
        </w:rPr>
        <w:t xml:space="preserve"> </w:t>
      </w:r>
    </w:p>
    <w:p w14:paraId="52CBCF3D" w14:textId="4B093EAF" w:rsidR="00F03A32" w:rsidRDefault="00F03A32" w:rsidP="00F03A32">
      <w:pPr>
        <w:spacing w:line="360" w:lineRule="auto"/>
        <w:ind w:firstLine="420"/>
        <w:rPr>
          <w:sz w:val="24"/>
          <w:szCs w:val="24"/>
        </w:rPr>
      </w:pPr>
      <w:r>
        <w:rPr>
          <w:rFonts w:hint="eastAsia"/>
          <w:sz w:val="24"/>
          <w:szCs w:val="24"/>
        </w:rPr>
        <w:t>小罗喜欢的女演员在近年来凭借几部影视作品获得了较好的知名度，前段时间，女演员承接了一项护肤品代言，当晚的</w:t>
      </w:r>
      <w:proofErr w:type="gramStart"/>
      <w:r>
        <w:rPr>
          <w:rFonts w:hint="eastAsia"/>
          <w:sz w:val="24"/>
          <w:szCs w:val="24"/>
        </w:rPr>
        <w:t>广告微博转发</w:t>
      </w:r>
      <w:proofErr w:type="gramEnd"/>
      <w:r>
        <w:rPr>
          <w:rFonts w:hint="eastAsia"/>
          <w:sz w:val="24"/>
          <w:szCs w:val="24"/>
        </w:rPr>
        <w:t>量未过万，“广告商</w:t>
      </w:r>
      <w:r w:rsidRPr="00F03A32">
        <w:rPr>
          <w:sz w:val="24"/>
          <w:szCs w:val="24"/>
        </w:rPr>
        <w:t>的</w:t>
      </w:r>
      <w:r>
        <w:rPr>
          <w:rFonts w:hint="eastAsia"/>
          <w:sz w:val="24"/>
          <w:szCs w:val="24"/>
        </w:rPr>
        <w:t>宣发</w:t>
      </w:r>
      <w:r w:rsidRPr="00F03A32">
        <w:rPr>
          <w:sz w:val="24"/>
          <w:szCs w:val="24"/>
        </w:rPr>
        <w:t>就直接跟我们吐槽说</w:t>
      </w:r>
      <w:r>
        <w:rPr>
          <w:rFonts w:hint="eastAsia"/>
          <w:sz w:val="24"/>
          <w:szCs w:val="24"/>
        </w:rPr>
        <w:t>——</w:t>
      </w:r>
      <w:r w:rsidRPr="00F03A32">
        <w:rPr>
          <w:sz w:val="24"/>
          <w:szCs w:val="24"/>
        </w:rPr>
        <w:t>数据不好</w:t>
      </w:r>
      <w:r>
        <w:rPr>
          <w:rFonts w:hint="eastAsia"/>
          <w:sz w:val="24"/>
          <w:szCs w:val="24"/>
        </w:rPr>
        <w:t>”。在小罗看来，她的</w:t>
      </w:r>
      <w:proofErr w:type="gramStart"/>
      <w:r>
        <w:rPr>
          <w:rFonts w:hint="eastAsia"/>
          <w:sz w:val="24"/>
          <w:szCs w:val="24"/>
        </w:rPr>
        <w:t>爱豆凭借</w:t>
      </w:r>
      <w:proofErr w:type="gramEnd"/>
      <w:r>
        <w:rPr>
          <w:rFonts w:hint="eastAsia"/>
          <w:sz w:val="24"/>
          <w:szCs w:val="24"/>
        </w:rPr>
        <w:t>实力获得知名度，本不需要粉丝过多的支持，但通过这次经历以及和经纪人的沟通，小罗意识到</w:t>
      </w:r>
      <w:r w:rsidR="000A3547">
        <w:rPr>
          <w:rFonts w:hint="eastAsia"/>
          <w:sz w:val="24"/>
          <w:szCs w:val="24"/>
        </w:rPr>
        <w:t>，</w:t>
      </w:r>
      <w:r>
        <w:rPr>
          <w:rFonts w:hint="eastAsia"/>
          <w:sz w:val="24"/>
          <w:szCs w:val="24"/>
        </w:rPr>
        <w:t>品牌方在寻找代言时的确会参考艺人</w:t>
      </w:r>
      <w:proofErr w:type="gramStart"/>
      <w:r>
        <w:rPr>
          <w:rFonts w:hint="eastAsia"/>
          <w:sz w:val="24"/>
          <w:szCs w:val="24"/>
        </w:rPr>
        <w:t>的微博转发</w:t>
      </w:r>
      <w:proofErr w:type="gramEnd"/>
      <w:r>
        <w:rPr>
          <w:rFonts w:hint="eastAsia"/>
          <w:sz w:val="24"/>
          <w:szCs w:val="24"/>
        </w:rPr>
        <w:t>情况</w:t>
      </w:r>
      <w:r w:rsidR="000A3547">
        <w:rPr>
          <w:rFonts w:hint="eastAsia"/>
          <w:sz w:val="24"/>
          <w:szCs w:val="24"/>
        </w:rPr>
        <w:t>。</w:t>
      </w:r>
    </w:p>
    <w:p w14:paraId="60079B37" w14:textId="4A918FFE" w:rsidR="00F03A32" w:rsidRDefault="000A3547">
      <w:pPr>
        <w:spacing w:line="360" w:lineRule="auto"/>
        <w:ind w:firstLine="420"/>
        <w:rPr>
          <w:sz w:val="24"/>
          <w:szCs w:val="24"/>
        </w:rPr>
      </w:pPr>
      <w:r>
        <w:rPr>
          <w:rFonts w:hint="eastAsia"/>
          <w:sz w:val="24"/>
          <w:szCs w:val="24"/>
        </w:rPr>
        <w:t>“</w:t>
      </w:r>
      <w:r w:rsidRPr="000A3547">
        <w:rPr>
          <w:sz w:val="24"/>
          <w:szCs w:val="24"/>
        </w:rPr>
        <w:t>反正是一种别人家都有</w:t>
      </w:r>
      <w:r>
        <w:rPr>
          <w:rFonts w:hint="eastAsia"/>
          <w:sz w:val="24"/>
          <w:szCs w:val="24"/>
        </w:rPr>
        <w:t>，</w:t>
      </w:r>
      <w:r w:rsidRPr="000A3547">
        <w:rPr>
          <w:sz w:val="24"/>
          <w:szCs w:val="24"/>
        </w:rPr>
        <w:t>我们家也必须得有的感觉。</w:t>
      </w:r>
      <w:r>
        <w:rPr>
          <w:rFonts w:hint="eastAsia"/>
          <w:sz w:val="24"/>
          <w:szCs w:val="24"/>
        </w:rPr>
        <w:t>”</w:t>
      </w:r>
    </w:p>
    <w:p w14:paraId="0CE1DDD7" w14:textId="77777777" w:rsidR="00A62E21" w:rsidRDefault="00A62E21" w:rsidP="004B2F5A">
      <w:pPr>
        <w:spacing w:line="360" w:lineRule="auto"/>
        <w:rPr>
          <w:sz w:val="24"/>
          <w:szCs w:val="24"/>
        </w:rPr>
      </w:pPr>
    </w:p>
    <w:p w14:paraId="3CF35076" w14:textId="05579AFF" w:rsidR="004B2F5A" w:rsidRDefault="004B2F5A" w:rsidP="004B2F5A">
      <w:pPr>
        <w:spacing w:line="360" w:lineRule="auto"/>
        <w:rPr>
          <w:sz w:val="24"/>
          <w:szCs w:val="24"/>
        </w:rPr>
      </w:pPr>
      <w:r>
        <w:rPr>
          <w:rFonts w:hint="eastAsia"/>
          <w:sz w:val="24"/>
          <w:szCs w:val="24"/>
        </w:rPr>
        <w:t>Part3</w:t>
      </w:r>
      <w:r>
        <w:rPr>
          <w:sz w:val="24"/>
          <w:szCs w:val="24"/>
        </w:rPr>
        <w:t>:</w:t>
      </w:r>
      <w:r>
        <w:rPr>
          <w:rFonts w:hint="eastAsia"/>
          <w:sz w:val="24"/>
          <w:szCs w:val="24"/>
        </w:rPr>
        <w:t>是谁在获益</w:t>
      </w:r>
      <w:r w:rsidR="00A62E21">
        <w:rPr>
          <w:rFonts w:hint="eastAsia"/>
          <w:sz w:val="24"/>
          <w:szCs w:val="24"/>
        </w:rPr>
        <w:t>？</w:t>
      </w:r>
    </w:p>
    <w:p w14:paraId="75C552D2" w14:textId="3A0F186D" w:rsidR="00681047" w:rsidRDefault="00655FB6" w:rsidP="00681047">
      <w:pPr>
        <w:spacing w:line="360" w:lineRule="auto"/>
        <w:rPr>
          <w:sz w:val="24"/>
          <w:szCs w:val="24"/>
        </w:rPr>
      </w:pPr>
      <w:r>
        <w:rPr>
          <w:rFonts w:hint="eastAsia"/>
          <w:sz w:val="24"/>
          <w:szCs w:val="24"/>
        </w:rPr>
        <w:t xml:space="preserve"> </w:t>
      </w:r>
      <w:r>
        <w:rPr>
          <w:sz w:val="24"/>
          <w:szCs w:val="24"/>
        </w:rPr>
        <w:t xml:space="preserve">  </w:t>
      </w:r>
      <w:r w:rsidR="00A62E21">
        <w:rPr>
          <w:sz w:val="24"/>
          <w:szCs w:val="24"/>
        </w:rPr>
        <w:t xml:space="preserve"> </w:t>
      </w:r>
      <w:r>
        <w:rPr>
          <w:sz w:val="24"/>
          <w:szCs w:val="24"/>
        </w:rPr>
        <w:t xml:space="preserve"> </w:t>
      </w:r>
      <w:r>
        <w:rPr>
          <w:rFonts w:hint="eastAsia"/>
          <w:sz w:val="24"/>
          <w:szCs w:val="24"/>
        </w:rPr>
        <w:t>到底是什么原因，在推动着粉丝</w:t>
      </w:r>
      <w:proofErr w:type="gramStart"/>
      <w:r w:rsidR="00A62E21">
        <w:rPr>
          <w:rFonts w:hint="eastAsia"/>
          <w:sz w:val="24"/>
          <w:szCs w:val="24"/>
        </w:rPr>
        <w:t>不断刷高“爱豆”</w:t>
      </w:r>
      <w:proofErr w:type="gramEnd"/>
      <w:r w:rsidR="00A62E21">
        <w:rPr>
          <w:rFonts w:hint="eastAsia"/>
          <w:sz w:val="24"/>
          <w:szCs w:val="24"/>
        </w:rPr>
        <w:t>的流量数据呢？为这一</w:t>
      </w:r>
      <w:r w:rsidR="00A62E21">
        <w:rPr>
          <w:rFonts w:hint="eastAsia"/>
          <w:sz w:val="24"/>
          <w:szCs w:val="24"/>
        </w:rPr>
        <w:lastRenderedPageBreak/>
        <w:t>整个流量造假产业</w:t>
      </w:r>
      <w:proofErr w:type="gramStart"/>
      <w:r w:rsidR="00A62E21">
        <w:rPr>
          <w:rFonts w:hint="eastAsia"/>
          <w:sz w:val="24"/>
          <w:szCs w:val="24"/>
        </w:rPr>
        <w:t>链提供</w:t>
      </w:r>
      <w:proofErr w:type="gramEnd"/>
      <w:r w:rsidR="00A62E21">
        <w:rPr>
          <w:rFonts w:hint="eastAsia"/>
          <w:sz w:val="24"/>
          <w:szCs w:val="24"/>
        </w:rPr>
        <w:t>源动力的，恐怕不只是粉丝的“为爱发电”</w:t>
      </w:r>
      <w:r w:rsidR="0036014B">
        <w:rPr>
          <w:rFonts w:hint="eastAsia"/>
          <w:sz w:val="24"/>
          <w:szCs w:val="24"/>
        </w:rPr>
        <w:t>。</w:t>
      </w:r>
      <w:r w:rsidR="000E12C9">
        <w:rPr>
          <w:rFonts w:hint="eastAsia"/>
          <w:sz w:val="24"/>
          <w:szCs w:val="24"/>
        </w:rPr>
        <w:t xml:space="preserve"> </w:t>
      </w:r>
      <w:r w:rsidR="0036014B">
        <w:rPr>
          <w:rFonts w:hint="eastAsia"/>
          <w:sz w:val="24"/>
          <w:szCs w:val="24"/>
        </w:rPr>
        <w:t>正如粉丝小罗向我们说的：当明星</w:t>
      </w:r>
      <w:r w:rsidR="00681047">
        <w:rPr>
          <w:rFonts w:hint="eastAsia"/>
          <w:sz w:val="24"/>
          <w:szCs w:val="24"/>
        </w:rPr>
        <w:t>发布的广告</w:t>
      </w:r>
      <w:proofErr w:type="gramStart"/>
      <w:r w:rsidR="00681047">
        <w:rPr>
          <w:rFonts w:hint="eastAsia"/>
          <w:sz w:val="24"/>
          <w:szCs w:val="24"/>
        </w:rPr>
        <w:t>微博数据</w:t>
      </w:r>
      <w:proofErr w:type="gramEnd"/>
      <w:r w:rsidR="00681047">
        <w:rPr>
          <w:rFonts w:hint="eastAsia"/>
          <w:sz w:val="24"/>
          <w:szCs w:val="24"/>
        </w:rPr>
        <w:t>不佳时，广告方会向粉丝施压。在粉丝看来，</w:t>
      </w:r>
      <w:proofErr w:type="gramStart"/>
      <w:r w:rsidR="00681047">
        <w:rPr>
          <w:rFonts w:hint="eastAsia"/>
          <w:sz w:val="24"/>
          <w:szCs w:val="24"/>
        </w:rPr>
        <w:t>微博数据</w:t>
      </w:r>
      <w:proofErr w:type="gramEnd"/>
      <w:r w:rsidR="00681047">
        <w:rPr>
          <w:rFonts w:hint="eastAsia"/>
          <w:sz w:val="24"/>
          <w:szCs w:val="24"/>
        </w:rPr>
        <w:t>不佳将影响</w:t>
      </w:r>
      <w:proofErr w:type="gramStart"/>
      <w:r w:rsidR="00681047">
        <w:rPr>
          <w:rFonts w:hint="eastAsia"/>
          <w:sz w:val="24"/>
          <w:szCs w:val="24"/>
        </w:rPr>
        <w:t>到爱豆后续</w:t>
      </w:r>
      <w:proofErr w:type="gramEnd"/>
      <w:r w:rsidR="00681047">
        <w:rPr>
          <w:rFonts w:hint="eastAsia"/>
          <w:sz w:val="24"/>
          <w:szCs w:val="24"/>
        </w:rPr>
        <w:t>与商家的合作机会，反过来，一个亮丽的</w:t>
      </w:r>
      <w:r w:rsidR="0049655A">
        <w:rPr>
          <w:rFonts w:hint="eastAsia"/>
          <w:sz w:val="24"/>
          <w:szCs w:val="24"/>
        </w:rPr>
        <w:t>社交平台</w:t>
      </w:r>
      <w:r w:rsidR="00681047">
        <w:rPr>
          <w:rFonts w:hint="eastAsia"/>
          <w:sz w:val="24"/>
          <w:szCs w:val="24"/>
        </w:rPr>
        <w:t>数据象征</w:t>
      </w:r>
      <w:proofErr w:type="gramStart"/>
      <w:r w:rsidR="00681047">
        <w:rPr>
          <w:rFonts w:hint="eastAsia"/>
          <w:sz w:val="24"/>
          <w:szCs w:val="24"/>
        </w:rPr>
        <w:t>着爱豆</w:t>
      </w:r>
      <w:r w:rsidR="003030CB">
        <w:rPr>
          <w:rFonts w:hint="eastAsia"/>
          <w:sz w:val="24"/>
          <w:szCs w:val="24"/>
        </w:rPr>
        <w:t>的</w:t>
      </w:r>
      <w:proofErr w:type="gramEnd"/>
      <w:r w:rsidR="003030CB">
        <w:rPr>
          <w:rFonts w:hint="eastAsia"/>
          <w:sz w:val="24"/>
          <w:szCs w:val="24"/>
        </w:rPr>
        <w:t>社交平台影响力。在他们看来，在这个所谓“注意力经济”的时代，社交平台的流量，</w:t>
      </w:r>
      <w:proofErr w:type="gramStart"/>
      <w:r w:rsidR="003030CB">
        <w:rPr>
          <w:rFonts w:hint="eastAsia"/>
          <w:sz w:val="24"/>
          <w:szCs w:val="24"/>
        </w:rPr>
        <w:t>与爱豆的</w:t>
      </w:r>
      <w:proofErr w:type="gramEnd"/>
      <w:r w:rsidR="003030CB">
        <w:rPr>
          <w:rFonts w:hint="eastAsia"/>
          <w:sz w:val="24"/>
          <w:szCs w:val="24"/>
        </w:rPr>
        <w:t>利益和发展前景相勾连。</w:t>
      </w:r>
    </w:p>
    <w:p w14:paraId="5E5D4993" w14:textId="630BB9D4" w:rsidR="00884EB7" w:rsidRDefault="002A2FF0" w:rsidP="000E12C9">
      <w:pPr>
        <w:spacing w:line="360" w:lineRule="auto"/>
        <w:ind w:firstLine="480"/>
        <w:rPr>
          <w:sz w:val="24"/>
          <w:szCs w:val="24"/>
        </w:rPr>
      </w:pPr>
      <w:r>
        <w:rPr>
          <w:rFonts w:hint="eastAsia"/>
          <w:sz w:val="24"/>
          <w:szCs w:val="24"/>
        </w:rPr>
        <w:t>通过对数据的挖掘分析我们发现，</w:t>
      </w:r>
      <w:r w:rsidR="000E12C9">
        <w:rPr>
          <w:rFonts w:hint="eastAsia"/>
          <w:sz w:val="24"/>
          <w:szCs w:val="24"/>
        </w:rPr>
        <w:t>这一观点仿佛能够得到一定程度上的事实印证</w:t>
      </w:r>
      <w:r w:rsidR="000E12C9">
        <w:rPr>
          <w:rFonts w:hint="eastAsia"/>
          <w:sz w:val="24"/>
          <w:szCs w:val="24"/>
        </w:rPr>
        <w:t>:</w:t>
      </w:r>
      <w:r w:rsidR="003030CB" w:rsidRPr="003030CB">
        <w:rPr>
          <w:rFonts w:hint="eastAsia"/>
          <w:sz w:val="24"/>
          <w:szCs w:val="24"/>
        </w:rPr>
        <w:t xml:space="preserve"> </w:t>
      </w:r>
      <w:r w:rsidR="00884EB7">
        <w:rPr>
          <w:rFonts w:hint="eastAsia"/>
          <w:sz w:val="24"/>
          <w:szCs w:val="24"/>
        </w:rPr>
        <w:t>粉丝</w:t>
      </w:r>
      <w:proofErr w:type="gramStart"/>
      <w:r w:rsidR="00884EB7">
        <w:rPr>
          <w:rFonts w:hint="eastAsia"/>
          <w:sz w:val="24"/>
          <w:szCs w:val="24"/>
        </w:rPr>
        <w:t>为爱豆营造</w:t>
      </w:r>
      <w:proofErr w:type="gramEnd"/>
      <w:r w:rsidR="00884EB7">
        <w:rPr>
          <w:rFonts w:hint="eastAsia"/>
          <w:sz w:val="24"/>
          <w:szCs w:val="24"/>
        </w:rPr>
        <w:t>的流量神话，的确为</w:t>
      </w:r>
      <w:proofErr w:type="gramStart"/>
      <w:r w:rsidR="00884EB7">
        <w:rPr>
          <w:rFonts w:hint="eastAsia"/>
          <w:sz w:val="24"/>
          <w:szCs w:val="24"/>
        </w:rPr>
        <w:t>爱豆带来</w:t>
      </w:r>
      <w:proofErr w:type="gramEnd"/>
      <w:r w:rsidR="00884EB7">
        <w:rPr>
          <w:rFonts w:hint="eastAsia"/>
          <w:sz w:val="24"/>
          <w:szCs w:val="24"/>
        </w:rPr>
        <w:t>过更多的演艺资源与商业合作机会。</w:t>
      </w:r>
    </w:p>
    <w:p w14:paraId="5FC423CF" w14:textId="110530E1" w:rsidR="00004613" w:rsidRDefault="002A2FF0" w:rsidP="00206F6C">
      <w:pPr>
        <w:spacing w:line="360" w:lineRule="auto"/>
        <w:ind w:firstLine="480"/>
        <w:rPr>
          <w:sz w:val="24"/>
          <w:szCs w:val="24"/>
        </w:rPr>
      </w:pPr>
      <w:r>
        <w:rPr>
          <w:rFonts w:hint="eastAsia"/>
          <w:sz w:val="24"/>
          <w:szCs w:val="24"/>
        </w:rPr>
        <w:t>首先，靓丽的社交平台数据能够为艺人带来更多商业合作的机会。</w:t>
      </w:r>
      <w:r w:rsidR="00524581">
        <w:rPr>
          <w:rFonts w:hint="eastAsia"/>
          <w:sz w:val="24"/>
          <w:szCs w:val="24"/>
        </w:rPr>
        <w:t>而与此同时，艺人的作品表现却渐渐的不为商家所看重。</w:t>
      </w:r>
    </w:p>
    <w:p w14:paraId="378E7F71" w14:textId="1A25EE2E" w:rsidR="00246060" w:rsidRDefault="00004613" w:rsidP="00524581">
      <w:pPr>
        <w:spacing w:line="360" w:lineRule="auto"/>
        <w:ind w:firstLine="480"/>
        <w:rPr>
          <w:sz w:val="24"/>
          <w:szCs w:val="24"/>
        </w:rPr>
      </w:pPr>
      <w:r>
        <w:rPr>
          <w:rFonts w:hint="eastAsia"/>
          <w:sz w:val="24"/>
          <w:szCs w:val="24"/>
        </w:rPr>
        <w:t>我们挖掘分析了艾曼数据</w:t>
      </w:r>
      <w:r>
        <w:rPr>
          <w:rFonts w:hint="eastAsia"/>
          <w:sz w:val="24"/>
          <w:szCs w:val="24"/>
        </w:rPr>
        <w:t>2</w:t>
      </w:r>
      <w:r>
        <w:rPr>
          <w:sz w:val="24"/>
          <w:szCs w:val="24"/>
        </w:rPr>
        <w:t>018</w:t>
      </w:r>
      <w:r>
        <w:rPr>
          <w:rFonts w:hint="eastAsia"/>
          <w:sz w:val="24"/>
          <w:szCs w:val="24"/>
        </w:rPr>
        <w:t>年艺人</w:t>
      </w:r>
      <w:r w:rsidR="005661BE" w:rsidRPr="00004613">
        <w:rPr>
          <w:sz w:val="24"/>
          <w:szCs w:val="24"/>
        </w:rPr>
        <w:t>商业价值指数排行榜</w:t>
      </w:r>
      <w:r>
        <w:rPr>
          <w:rFonts w:hint="eastAsia"/>
          <w:sz w:val="24"/>
          <w:szCs w:val="24"/>
        </w:rPr>
        <w:t>中</w:t>
      </w:r>
      <w:r w:rsidR="005661BE" w:rsidRPr="00004613">
        <w:rPr>
          <w:sz w:val="24"/>
          <w:szCs w:val="24"/>
        </w:rPr>
        <w:t>top50</w:t>
      </w:r>
      <w:r>
        <w:rPr>
          <w:rFonts w:hint="eastAsia"/>
          <w:sz w:val="24"/>
          <w:szCs w:val="24"/>
        </w:rPr>
        <w:t>艺人</w:t>
      </w:r>
      <w:r w:rsidR="005661BE" w:rsidRPr="00004613">
        <w:rPr>
          <w:sz w:val="24"/>
          <w:szCs w:val="24"/>
        </w:rPr>
        <w:t>的专业</w:t>
      </w:r>
      <w:r>
        <w:rPr>
          <w:rFonts w:hint="eastAsia"/>
          <w:sz w:val="24"/>
          <w:szCs w:val="24"/>
        </w:rPr>
        <w:t>指数</w:t>
      </w:r>
      <w:r w:rsidR="005661BE" w:rsidRPr="00004613">
        <w:rPr>
          <w:sz w:val="24"/>
          <w:szCs w:val="24"/>
        </w:rPr>
        <w:t>、流量</w:t>
      </w:r>
      <w:r>
        <w:rPr>
          <w:rFonts w:hint="eastAsia"/>
          <w:sz w:val="24"/>
          <w:szCs w:val="24"/>
        </w:rPr>
        <w:t>指数</w:t>
      </w:r>
      <w:r w:rsidR="005661BE" w:rsidRPr="00004613">
        <w:rPr>
          <w:sz w:val="24"/>
          <w:szCs w:val="24"/>
        </w:rPr>
        <w:t>、</w:t>
      </w:r>
      <w:r>
        <w:rPr>
          <w:rFonts w:hint="eastAsia"/>
          <w:sz w:val="24"/>
          <w:szCs w:val="24"/>
        </w:rPr>
        <w:t>与</w:t>
      </w:r>
      <w:r w:rsidR="005661BE" w:rsidRPr="00004613">
        <w:rPr>
          <w:sz w:val="24"/>
          <w:szCs w:val="24"/>
        </w:rPr>
        <w:t>代言</w:t>
      </w:r>
      <w:r>
        <w:rPr>
          <w:rFonts w:hint="eastAsia"/>
          <w:sz w:val="24"/>
          <w:szCs w:val="24"/>
        </w:rPr>
        <w:t>指数</w:t>
      </w:r>
      <w:r w:rsidR="00206F6C">
        <w:rPr>
          <w:rFonts w:hint="eastAsia"/>
          <w:sz w:val="24"/>
          <w:szCs w:val="24"/>
        </w:rPr>
        <w:t>的</w:t>
      </w:r>
      <w:r w:rsidR="005661BE" w:rsidRPr="00004613">
        <w:rPr>
          <w:sz w:val="24"/>
          <w:szCs w:val="24"/>
        </w:rPr>
        <w:t>分布情况</w:t>
      </w:r>
      <w:r w:rsidR="00206F6C">
        <w:rPr>
          <w:rFonts w:hint="eastAsia"/>
          <w:sz w:val="24"/>
          <w:szCs w:val="24"/>
        </w:rPr>
        <w:t>。其中，艺人的代言指数（艺人一定时间内的代言评分，由代言的数量，质量，效果等加权计算得出），和衡量艺人社交平台讨论热度的热度指数呈显著正相关关系。而艺人的代言指数则和艺人的专业指数并无相关性。专业指数，则是由艺人参与作品的市场表现，评价口碑等计算得出。</w:t>
      </w:r>
    </w:p>
    <w:p w14:paraId="52ABD38F" w14:textId="40792ECB" w:rsidR="00323376" w:rsidRDefault="00D56BE0" w:rsidP="00323376">
      <w:pPr>
        <w:spacing w:line="360" w:lineRule="auto"/>
        <w:ind w:firstLine="480"/>
        <w:rPr>
          <w:sz w:val="24"/>
          <w:szCs w:val="24"/>
        </w:rPr>
      </w:pPr>
      <w:r w:rsidRPr="00D56BE0">
        <w:rPr>
          <w:rFonts w:hint="eastAsia"/>
          <w:sz w:val="24"/>
          <w:szCs w:val="24"/>
        </w:rPr>
        <w:t>而</w:t>
      </w:r>
      <w:r>
        <w:rPr>
          <w:rFonts w:hint="eastAsia"/>
          <w:sz w:val="24"/>
          <w:szCs w:val="24"/>
        </w:rPr>
        <w:t>在</w:t>
      </w:r>
      <w:proofErr w:type="spellStart"/>
      <w:r w:rsidRPr="00D56BE0">
        <w:rPr>
          <w:rFonts w:hint="eastAsia"/>
          <w:sz w:val="24"/>
          <w:szCs w:val="24"/>
        </w:rPr>
        <w:t>A</w:t>
      </w:r>
      <w:r w:rsidRPr="00D56BE0">
        <w:rPr>
          <w:sz w:val="24"/>
          <w:szCs w:val="24"/>
        </w:rPr>
        <w:t>D</w:t>
      </w:r>
      <w:r>
        <w:rPr>
          <w:sz w:val="24"/>
          <w:szCs w:val="24"/>
        </w:rPr>
        <w:t>M</w:t>
      </w:r>
      <w:r>
        <w:rPr>
          <w:rFonts w:hint="eastAsia"/>
          <w:sz w:val="24"/>
          <w:szCs w:val="24"/>
        </w:rPr>
        <w:t>aster</w:t>
      </w:r>
      <w:proofErr w:type="spellEnd"/>
      <w:r>
        <w:rPr>
          <w:rFonts w:hint="eastAsia"/>
          <w:sz w:val="24"/>
          <w:szCs w:val="24"/>
        </w:rPr>
        <w:t>发布的《</w:t>
      </w:r>
      <w:r>
        <w:rPr>
          <w:rFonts w:hint="eastAsia"/>
          <w:sz w:val="24"/>
          <w:szCs w:val="24"/>
        </w:rPr>
        <w:t>2</w:t>
      </w:r>
      <w:r>
        <w:rPr>
          <w:sz w:val="24"/>
          <w:szCs w:val="24"/>
        </w:rPr>
        <w:t>018</w:t>
      </w:r>
      <w:r>
        <w:rPr>
          <w:rFonts w:hint="eastAsia"/>
          <w:sz w:val="24"/>
          <w:szCs w:val="24"/>
        </w:rPr>
        <w:t>年代言人营销指数排行榜》中，易</w:t>
      </w:r>
      <w:proofErr w:type="gramStart"/>
      <w:r>
        <w:rPr>
          <w:rFonts w:hint="eastAsia"/>
          <w:sz w:val="24"/>
          <w:szCs w:val="24"/>
        </w:rPr>
        <w:t>烊</w:t>
      </w:r>
      <w:proofErr w:type="gramEnd"/>
      <w:r>
        <w:rPr>
          <w:rFonts w:hint="eastAsia"/>
          <w:sz w:val="24"/>
          <w:szCs w:val="24"/>
        </w:rPr>
        <w:t>千</w:t>
      </w:r>
      <w:proofErr w:type="gramStart"/>
      <w:r>
        <w:rPr>
          <w:rFonts w:hint="eastAsia"/>
          <w:sz w:val="24"/>
          <w:szCs w:val="24"/>
        </w:rPr>
        <w:t>玺</w:t>
      </w:r>
      <w:proofErr w:type="gramEnd"/>
      <w:r>
        <w:rPr>
          <w:rFonts w:hint="eastAsia"/>
          <w:sz w:val="24"/>
          <w:szCs w:val="24"/>
        </w:rPr>
        <w:t>凭借</w:t>
      </w:r>
      <w:r>
        <w:rPr>
          <w:rFonts w:hint="eastAsia"/>
          <w:sz w:val="24"/>
          <w:szCs w:val="24"/>
        </w:rPr>
        <w:t>1</w:t>
      </w:r>
      <w:r>
        <w:rPr>
          <w:sz w:val="24"/>
          <w:szCs w:val="24"/>
        </w:rPr>
        <w:t>29</w:t>
      </w:r>
      <w:r>
        <w:rPr>
          <w:rFonts w:hint="eastAsia"/>
          <w:sz w:val="24"/>
          <w:szCs w:val="24"/>
        </w:rPr>
        <w:t>分的社交指数排在榜单第二位，</w:t>
      </w:r>
      <w:r>
        <w:rPr>
          <w:rFonts w:hint="eastAsia"/>
          <w:sz w:val="24"/>
          <w:szCs w:val="24"/>
        </w:rPr>
        <w:t>2</w:t>
      </w:r>
      <w:r>
        <w:rPr>
          <w:sz w:val="24"/>
          <w:szCs w:val="24"/>
        </w:rPr>
        <w:t>018</w:t>
      </w:r>
      <w:r>
        <w:rPr>
          <w:rFonts w:hint="eastAsia"/>
          <w:sz w:val="24"/>
          <w:szCs w:val="24"/>
        </w:rPr>
        <w:t>年并无重要作品推出的他，作品吸</w:t>
      </w:r>
      <w:proofErr w:type="gramStart"/>
      <w:r>
        <w:rPr>
          <w:rFonts w:hint="eastAsia"/>
          <w:sz w:val="24"/>
          <w:szCs w:val="24"/>
        </w:rPr>
        <w:t>睛</w:t>
      </w:r>
      <w:proofErr w:type="gramEnd"/>
      <w:r>
        <w:rPr>
          <w:rFonts w:hint="eastAsia"/>
          <w:sz w:val="24"/>
          <w:szCs w:val="24"/>
        </w:rPr>
        <w:t>指数仅有</w:t>
      </w:r>
      <w:r>
        <w:rPr>
          <w:rFonts w:hint="eastAsia"/>
          <w:sz w:val="24"/>
          <w:szCs w:val="24"/>
        </w:rPr>
        <w:t>9</w:t>
      </w:r>
      <w:r>
        <w:rPr>
          <w:sz w:val="24"/>
          <w:szCs w:val="24"/>
        </w:rPr>
        <w:t>4</w:t>
      </w:r>
      <w:r>
        <w:rPr>
          <w:rFonts w:hint="eastAsia"/>
          <w:sz w:val="24"/>
          <w:szCs w:val="24"/>
        </w:rPr>
        <w:t>分。而主演了《唐人街探案</w:t>
      </w:r>
      <w:r>
        <w:rPr>
          <w:rFonts w:hint="eastAsia"/>
          <w:sz w:val="24"/>
          <w:szCs w:val="24"/>
        </w:rPr>
        <w:t>2</w:t>
      </w:r>
      <w:r>
        <w:rPr>
          <w:rFonts w:hint="eastAsia"/>
          <w:sz w:val="24"/>
          <w:szCs w:val="24"/>
        </w:rPr>
        <w:t>》，《琅琊榜</w:t>
      </w:r>
      <w:r>
        <w:rPr>
          <w:rFonts w:hint="eastAsia"/>
          <w:sz w:val="24"/>
          <w:szCs w:val="24"/>
        </w:rPr>
        <w:t>2</w:t>
      </w:r>
      <w:r>
        <w:rPr>
          <w:rFonts w:hint="eastAsia"/>
          <w:sz w:val="24"/>
          <w:szCs w:val="24"/>
        </w:rPr>
        <w:t>》等多部影视剧作的刘昊然，作品吸</w:t>
      </w:r>
      <w:proofErr w:type="gramStart"/>
      <w:r>
        <w:rPr>
          <w:rFonts w:hint="eastAsia"/>
          <w:sz w:val="24"/>
          <w:szCs w:val="24"/>
        </w:rPr>
        <w:t>睛</w:t>
      </w:r>
      <w:proofErr w:type="gramEnd"/>
      <w:r>
        <w:rPr>
          <w:rFonts w:hint="eastAsia"/>
          <w:sz w:val="24"/>
          <w:szCs w:val="24"/>
        </w:rPr>
        <w:t>指数达到</w:t>
      </w:r>
      <w:r>
        <w:rPr>
          <w:rFonts w:hint="eastAsia"/>
          <w:sz w:val="24"/>
          <w:szCs w:val="24"/>
        </w:rPr>
        <w:t>1</w:t>
      </w:r>
      <w:r>
        <w:rPr>
          <w:sz w:val="24"/>
          <w:szCs w:val="24"/>
        </w:rPr>
        <w:t>17</w:t>
      </w:r>
      <w:r>
        <w:rPr>
          <w:rFonts w:hint="eastAsia"/>
          <w:sz w:val="24"/>
          <w:szCs w:val="24"/>
        </w:rPr>
        <w:t>分，然而他仅排在榜单第</w:t>
      </w:r>
      <w:r>
        <w:rPr>
          <w:rFonts w:hint="eastAsia"/>
          <w:sz w:val="24"/>
          <w:szCs w:val="24"/>
        </w:rPr>
        <w:t>1</w:t>
      </w:r>
      <w:r>
        <w:rPr>
          <w:sz w:val="24"/>
          <w:szCs w:val="24"/>
        </w:rPr>
        <w:t>7</w:t>
      </w:r>
      <w:r>
        <w:rPr>
          <w:rFonts w:hint="eastAsia"/>
          <w:sz w:val="24"/>
          <w:szCs w:val="24"/>
        </w:rPr>
        <w:t>位。</w:t>
      </w:r>
      <w:r>
        <w:rPr>
          <w:rFonts w:hint="eastAsia"/>
          <w:sz w:val="24"/>
          <w:szCs w:val="24"/>
        </w:rPr>
        <w:t xml:space="preserve"> </w:t>
      </w:r>
      <w:proofErr w:type="spellStart"/>
      <w:r>
        <w:rPr>
          <w:sz w:val="24"/>
          <w:szCs w:val="24"/>
        </w:rPr>
        <w:t>ADM</w:t>
      </w:r>
      <w:r>
        <w:rPr>
          <w:rFonts w:hint="eastAsia"/>
          <w:sz w:val="24"/>
          <w:szCs w:val="24"/>
        </w:rPr>
        <w:t>aster</w:t>
      </w:r>
      <w:proofErr w:type="spellEnd"/>
      <w:r>
        <w:rPr>
          <w:rFonts w:hint="eastAsia"/>
          <w:sz w:val="24"/>
          <w:szCs w:val="24"/>
        </w:rPr>
        <w:t>在</w:t>
      </w:r>
      <w:r w:rsidR="00C9177A">
        <w:rPr>
          <w:rFonts w:hint="eastAsia"/>
          <w:sz w:val="24"/>
          <w:szCs w:val="24"/>
        </w:rPr>
        <w:t>排行榜中分析到，综合观察流量型艺人和作品型艺人可以发现，相比作品曝光，社交平台的讨论度更有利于助力品牌。</w:t>
      </w:r>
    </w:p>
    <w:p w14:paraId="292DE022" w14:textId="77777777" w:rsidR="00FB6948" w:rsidRDefault="00524581" w:rsidP="00246060">
      <w:pPr>
        <w:spacing w:line="360" w:lineRule="auto"/>
        <w:ind w:firstLine="480"/>
        <w:rPr>
          <w:sz w:val="24"/>
          <w:szCs w:val="24"/>
        </w:rPr>
      </w:pPr>
      <w:r>
        <w:rPr>
          <w:rFonts w:hint="eastAsia"/>
          <w:sz w:val="24"/>
          <w:szCs w:val="24"/>
        </w:rPr>
        <w:t>中国传媒大学文化经济专业负责人韩老师向我们介绍到，</w:t>
      </w:r>
      <w:r w:rsidR="00462AE8">
        <w:rPr>
          <w:rFonts w:hint="eastAsia"/>
          <w:sz w:val="24"/>
          <w:szCs w:val="24"/>
        </w:rPr>
        <w:t>演艺明星，有其市场属性。以自己的名气和明星效应来带动产品营销，本就是明星市场属性的正常体现。但以鹿晗、吴亦凡等小鲜肉艺人的横空出世为标志，目前明星商业价值的形成模式</w:t>
      </w:r>
      <w:proofErr w:type="gramStart"/>
      <w:r w:rsidR="00462AE8">
        <w:rPr>
          <w:rFonts w:hint="eastAsia"/>
          <w:sz w:val="24"/>
          <w:szCs w:val="24"/>
        </w:rPr>
        <w:t>和之前</w:t>
      </w:r>
      <w:proofErr w:type="gramEnd"/>
      <w:r w:rsidR="00462AE8">
        <w:rPr>
          <w:rFonts w:hint="eastAsia"/>
          <w:sz w:val="24"/>
          <w:szCs w:val="24"/>
        </w:rPr>
        <w:t>相比有了非常大的不同。</w:t>
      </w:r>
    </w:p>
    <w:p w14:paraId="7C3879B5" w14:textId="1108374C" w:rsidR="00A577A5" w:rsidRDefault="00462AE8" w:rsidP="00FB6948">
      <w:pPr>
        <w:spacing w:line="360" w:lineRule="auto"/>
        <w:ind w:firstLine="480"/>
        <w:rPr>
          <w:sz w:val="24"/>
          <w:szCs w:val="24"/>
        </w:rPr>
      </w:pPr>
      <w:r>
        <w:rPr>
          <w:rFonts w:hint="eastAsia"/>
          <w:sz w:val="24"/>
          <w:szCs w:val="24"/>
        </w:rPr>
        <w:t>曾经，明星想要形成巨大的号召力，尽而获得商业合作的机会和其他演艺资源，</w:t>
      </w:r>
      <w:r w:rsidR="00FA7B23">
        <w:rPr>
          <w:rFonts w:hint="eastAsia"/>
          <w:sz w:val="24"/>
          <w:szCs w:val="24"/>
        </w:rPr>
        <w:t>需</w:t>
      </w:r>
      <w:r>
        <w:rPr>
          <w:rFonts w:hint="eastAsia"/>
          <w:sz w:val="24"/>
          <w:szCs w:val="24"/>
        </w:rPr>
        <w:t>要有一个脍炙人口，红透市场的作品。九十年代的四大天王和小虎队，同样极有粉丝号召力，但他们</w:t>
      </w:r>
      <w:r w:rsidR="00A577A5">
        <w:rPr>
          <w:rFonts w:hint="eastAsia"/>
          <w:sz w:val="24"/>
          <w:szCs w:val="24"/>
        </w:rPr>
        <w:t>是通过</w:t>
      </w:r>
      <w:r>
        <w:rPr>
          <w:rFonts w:hint="eastAsia"/>
          <w:sz w:val="24"/>
          <w:szCs w:val="24"/>
        </w:rPr>
        <w:t>一首首大热金曲收获了亿万拥</w:t>
      </w:r>
      <w:proofErr w:type="gramStart"/>
      <w:r>
        <w:rPr>
          <w:rFonts w:hint="eastAsia"/>
          <w:sz w:val="24"/>
          <w:szCs w:val="24"/>
        </w:rPr>
        <w:t>趸</w:t>
      </w:r>
      <w:proofErr w:type="gramEnd"/>
      <w:r>
        <w:rPr>
          <w:rFonts w:hint="eastAsia"/>
          <w:sz w:val="24"/>
          <w:szCs w:val="24"/>
        </w:rPr>
        <w:t>。</w:t>
      </w:r>
      <w:r w:rsidR="00A577A5">
        <w:rPr>
          <w:rFonts w:hint="eastAsia"/>
          <w:sz w:val="24"/>
          <w:szCs w:val="24"/>
        </w:rPr>
        <w:t>这可看作是</w:t>
      </w:r>
      <w:r w:rsidR="00A577A5">
        <w:rPr>
          <w:rFonts w:hint="eastAsia"/>
          <w:sz w:val="24"/>
          <w:szCs w:val="24"/>
        </w:rPr>
        <w:lastRenderedPageBreak/>
        <w:t>传统艺人经纪的模式。</w:t>
      </w:r>
    </w:p>
    <w:p w14:paraId="7DC2B88C" w14:textId="68DECA9C" w:rsidR="00FB6948" w:rsidRDefault="00462AE8" w:rsidP="00246060">
      <w:pPr>
        <w:spacing w:line="360" w:lineRule="auto"/>
        <w:ind w:firstLine="480"/>
        <w:rPr>
          <w:sz w:val="24"/>
          <w:szCs w:val="24"/>
        </w:rPr>
      </w:pPr>
      <w:r>
        <w:rPr>
          <w:rFonts w:hint="eastAsia"/>
          <w:sz w:val="24"/>
          <w:szCs w:val="24"/>
        </w:rPr>
        <w:t>而目前的流量艺人，则是凭借粉丝的狂热追捧直接获得了商业资源</w:t>
      </w:r>
      <w:r w:rsidR="00A577A5">
        <w:rPr>
          <w:rFonts w:hint="eastAsia"/>
          <w:sz w:val="24"/>
          <w:szCs w:val="24"/>
        </w:rPr>
        <w:t>。这是偶像产业的运营逻辑。演艺公司通过对旗下艺人的包装，包括外形的打磨，人设的设计，作品的推广等，</w:t>
      </w:r>
      <w:r w:rsidR="00FB6948">
        <w:rPr>
          <w:rFonts w:hint="eastAsia"/>
          <w:sz w:val="24"/>
          <w:szCs w:val="24"/>
        </w:rPr>
        <w:t>这</w:t>
      </w:r>
      <w:r w:rsidR="00A577A5">
        <w:rPr>
          <w:rFonts w:hint="eastAsia"/>
          <w:sz w:val="24"/>
          <w:szCs w:val="24"/>
        </w:rPr>
        <w:t>令其收获一批极有忠诚度的粉丝。而粉丝的购买热情以及粉丝可以为偶像带来的传播力度，则是流量艺人价值的核心体现。</w:t>
      </w:r>
      <w:r w:rsidR="00FB6948">
        <w:rPr>
          <w:rFonts w:hint="eastAsia"/>
          <w:sz w:val="24"/>
          <w:szCs w:val="24"/>
        </w:rPr>
        <w:t>大多数人对吴亦凡，蔡徐坤等人有什么作品并不了解。但是在粉丝和演艺公司的流量助力下，他们</w:t>
      </w:r>
      <w:proofErr w:type="gramStart"/>
      <w:r w:rsidR="00FB6948">
        <w:rPr>
          <w:rFonts w:hint="eastAsia"/>
          <w:sz w:val="24"/>
          <w:szCs w:val="24"/>
        </w:rPr>
        <w:t>在微博等</w:t>
      </w:r>
      <w:proofErr w:type="gramEnd"/>
      <w:r w:rsidR="00FB6948">
        <w:rPr>
          <w:rFonts w:hint="eastAsia"/>
          <w:sz w:val="24"/>
          <w:szCs w:val="24"/>
        </w:rPr>
        <w:t>社交平台上无处不在，注意力的集聚慢慢让他们</w:t>
      </w:r>
      <w:proofErr w:type="gramStart"/>
      <w:r w:rsidR="00FB6948">
        <w:rPr>
          <w:rFonts w:hint="eastAsia"/>
          <w:sz w:val="24"/>
          <w:szCs w:val="24"/>
        </w:rPr>
        <w:t>从饭圈</w:t>
      </w:r>
      <w:proofErr w:type="gramEnd"/>
      <w:r w:rsidR="00FB6948">
        <w:rPr>
          <w:rFonts w:hint="eastAsia"/>
          <w:sz w:val="24"/>
          <w:szCs w:val="24"/>
        </w:rPr>
        <w:t>走向主流。</w:t>
      </w:r>
    </w:p>
    <w:p w14:paraId="36A9BB79" w14:textId="4DDC0776" w:rsidR="00FA7B23" w:rsidRDefault="00FB6948" w:rsidP="00FA7B23">
      <w:pPr>
        <w:spacing w:line="360" w:lineRule="auto"/>
        <w:ind w:firstLine="480"/>
        <w:rPr>
          <w:sz w:val="24"/>
          <w:szCs w:val="24"/>
        </w:rPr>
      </w:pPr>
      <w:r>
        <w:rPr>
          <w:rFonts w:hint="eastAsia"/>
          <w:sz w:val="24"/>
          <w:szCs w:val="24"/>
        </w:rPr>
        <w:t>显然，商家目前更加倾向后一种模式。广告主在进行资源投放时，艺人超高的社交媒体流量可以为广告带来更</w:t>
      </w:r>
      <w:r w:rsidR="00FA7B23">
        <w:rPr>
          <w:rFonts w:hint="eastAsia"/>
          <w:sz w:val="24"/>
          <w:szCs w:val="24"/>
        </w:rPr>
        <w:t>好</w:t>
      </w:r>
      <w:r>
        <w:rPr>
          <w:rFonts w:hint="eastAsia"/>
          <w:sz w:val="24"/>
          <w:szCs w:val="24"/>
        </w:rPr>
        <w:t>的传播数据以及更佳的购买转化率。这是广告主投放广告的直接诉求。</w:t>
      </w:r>
      <w:r w:rsidR="00FA7B23">
        <w:rPr>
          <w:rFonts w:hint="eastAsia"/>
          <w:sz w:val="24"/>
          <w:szCs w:val="24"/>
        </w:rPr>
        <w:t>一方面，粉丝会自发阅读转发明星代言产品的广告信息。吴亦凡，王俊凯等明星代言产品</w:t>
      </w:r>
      <w:proofErr w:type="gramStart"/>
      <w:r w:rsidR="00FA7B23">
        <w:rPr>
          <w:rFonts w:hint="eastAsia"/>
          <w:sz w:val="24"/>
          <w:szCs w:val="24"/>
        </w:rPr>
        <w:t>的微博话题</w:t>
      </w:r>
      <w:proofErr w:type="gramEnd"/>
      <w:r w:rsidR="00FA7B23">
        <w:rPr>
          <w:rFonts w:hint="eastAsia"/>
          <w:sz w:val="24"/>
          <w:szCs w:val="24"/>
        </w:rPr>
        <w:t>，可以轻松达到百万到千万阅读量。同时，粉丝还会自发购买明星代言的产品。所谓带货能力，是各家粉丝比拼的焦点。</w:t>
      </w:r>
    </w:p>
    <w:p w14:paraId="7D452920" w14:textId="170F7E7D" w:rsidR="00FA7B23" w:rsidRDefault="00FA7B23" w:rsidP="00FA7B23">
      <w:pPr>
        <w:spacing w:line="360" w:lineRule="auto"/>
        <w:ind w:firstLine="480"/>
        <w:rPr>
          <w:sz w:val="24"/>
          <w:szCs w:val="24"/>
        </w:rPr>
      </w:pPr>
      <w:r>
        <w:rPr>
          <w:rFonts w:hint="eastAsia"/>
          <w:sz w:val="24"/>
          <w:szCs w:val="24"/>
        </w:rPr>
        <w:t>不仅是广告主，前几年的流量小鲜肉们，同样霸占了大银幕小荧屏。吴亦凡在</w:t>
      </w:r>
      <w:r>
        <w:rPr>
          <w:rFonts w:hint="eastAsia"/>
          <w:sz w:val="24"/>
          <w:szCs w:val="24"/>
        </w:rPr>
        <w:t>2</w:t>
      </w:r>
      <w:r>
        <w:rPr>
          <w:sz w:val="24"/>
          <w:szCs w:val="24"/>
        </w:rPr>
        <w:t>014</w:t>
      </w:r>
      <w:r>
        <w:rPr>
          <w:rFonts w:hint="eastAsia"/>
          <w:sz w:val="24"/>
          <w:szCs w:val="24"/>
        </w:rPr>
        <w:t>年回国后，在没有任何影视表演经验的情况下</w:t>
      </w:r>
      <w:proofErr w:type="gramStart"/>
      <w:r>
        <w:rPr>
          <w:rFonts w:hint="eastAsia"/>
          <w:sz w:val="24"/>
          <w:szCs w:val="24"/>
        </w:rPr>
        <w:t>以一番</w:t>
      </w:r>
      <w:proofErr w:type="gramEnd"/>
      <w:r>
        <w:rPr>
          <w:rFonts w:hint="eastAsia"/>
          <w:sz w:val="24"/>
          <w:szCs w:val="24"/>
        </w:rPr>
        <w:t>男主的身份出演了徐静蕾导演的《有一个地方只有我们知道》，并在随后获得了与徐克、吕克贝松等大导演合作的机会。而王俊凯、鹿晗同样参演了张艺谋导演的《长城》。</w:t>
      </w:r>
    </w:p>
    <w:p w14:paraId="74031F97" w14:textId="79F3F952" w:rsidR="00FA7B23" w:rsidRDefault="00FA7B23" w:rsidP="00CD613C">
      <w:pPr>
        <w:spacing w:line="360" w:lineRule="auto"/>
        <w:ind w:firstLine="420"/>
        <w:rPr>
          <w:sz w:val="24"/>
          <w:szCs w:val="24"/>
        </w:rPr>
      </w:pPr>
      <w:r>
        <w:rPr>
          <w:rFonts w:hint="eastAsia"/>
          <w:sz w:val="24"/>
          <w:szCs w:val="24"/>
        </w:rPr>
        <w:t>在这个愈发成熟的机制之下，高额流量成为艺人获取更多商业代言与演艺资源的敲门砖</w:t>
      </w:r>
      <w:r w:rsidR="00CD613C">
        <w:rPr>
          <w:rFonts w:hint="eastAsia"/>
          <w:sz w:val="24"/>
          <w:szCs w:val="24"/>
        </w:rPr>
        <w:t>。这为流量</w:t>
      </w:r>
      <w:proofErr w:type="gramStart"/>
      <w:r w:rsidR="00CD613C">
        <w:rPr>
          <w:rFonts w:hint="eastAsia"/>
          <w:sz w:val="24"/>
          <w:szCs w:val="24"/>
        </w:rPr>
        <w:t>明星刷高流量</w:t>
      </w:r>
      <w:proofErr w:type="gramEnd"/>
      <w:r w:rsidR="00CD613C">
        <w:rPr>
          <w:rFonts w:hint="eastAsia"/>
          <w:sz w:val="24"/>
          <w:szCs w:val="24"/>
        </w:rPr>
        <w:t>提供了直接动机。在这个动机的驱使下，粉丝们逐渐认为，“</w:t>
      </w:r>
      <w:r w:rsidR="00CD613C" w:rsidRPr="000A3547">
        <w:rPr>
          <w:sz w:val="24"/>
          <w:szCs w:val="24"/>
        </w:rPr>
        <w:t>别人家都有</w:t>
      </w:r>
      <w:r w:rsidR="00CD613C">
        <w:rPr>
          <w:rFonts w:hint="eastAsia"/>
          <w:sz w:val="24"/>
          <w:szCs w:val="24"/>
        </w:rPr>
        <w:t>，</w:t>
      </w:r>
      <w:r w:rsidR="00CD613C" w:rsidRPr="000A3547">
        <w:rPr>
          <w:sz w:val="24"/>
          <w:szCs w:val="24"/>
        </w:rPr>
        <w:t>我们家也必须得有</w:t>
      </w:r>
      <w:r w:rsidR="00CD613C">
        <w:rPr>
          <w:rFonts w:hint="eastAsia"/>
          <w:sz w:val="24"/>
          <w:szCs w:val="24"/>
        </w:rPr>
        <w:t>”</w:t>
      </w:r>
      <w:r w:rsidR="00CD613C">
        <w:rPr>
          <w:rFonts w:hint="eastAsia"/>
          <w:sz w:val="24"/>
          <w:szCs w:val="24"/>
        </w:rPr>
        <w:t>，</w:t>
      </w:r>
      <w:proofErr w:type="gramStart"/>
      <w:r w:rsidR="00CD613C">
        <w:rPr>
          <w:rFonts w:hint="eastAsia"/>
          <w:sz w:val="24"/>
          <w:szCs w:val="24"/>
        </w:rPr>
        <w:t>是否刷高流量</w:t>
      </w:r>
      <w:proofErr w:type="gramEnd"/>
      <w:r w:rsidR="00CD613C">
        <w:rPr>
          <w:rFonts w:hint="eastAsia"/>
          <w:sz w:val="24"/>
          <w:szCs w:val="24"/>
        </w:rPr>
        <w:t>，成为了一个“囚徒困境”式的博弈。</w:t>
      </w:r>
    </w:p>
    <w:p w14:paraId="1FB0B70D" w14:textId="6FCA3BCF" w:rsidR="00CD613C" w:rsidRDefault="00CD613C" w:rsidP="00CD613C">
      <w:pPr>
        <w:spacing w:line="360" w:lineRule="auto"/>
        <w:ind w:firstLine="420"/>
        <w:rPr>
          <w:sz w:val="24"/>
          <w:szCs w:val="24"/>
        </w:rPr>
      </w:pPr>
      <w:r>
        <w:rPr>
          <w:rFonts w:hint="eastAsia"/>
          <w:sz w:val="24"/>
          <w:szCs w:val="24"/>
        </w:rPr>
        <w:t>对此，韩老师表示，“以流量换取资源是一种正常的市场行为，无可厚非。但流量造假却是一种不正当竞争的行为”。而在市场的层面上，流量的水分也正越来越受到广告主的担忧。</w:t>
      </w:r>
    </w:p>
    <w:p w14:paraId="631D43D3" w14:textId="624FA312" w:rsidR="00CD613C" w:rsidRPr="00CD613C" w:rsidRDefault="00CD613C" w:rsidP="00CD613C">
      <w:pPr>
        <w:spacing w:line="360" w:lineRule="auto"/>
        <w:ind w:firstLineChars="200" w:firstLine="480"/>
      </w:pPr>
      <w:r>
        <w:rPr>
          <w:rFonts w:hint="eastAsia"/>
          <w:sz w:val="24"/>
          <w:szCs w:val="24"/>
        </w:rPr>
        <w:t>目前，</w:t>
      </w:r>
      <w:r w:rsidRPr="00CD613C">
        <w:rPr>
          <w:rFonts w:hint="eastAsia"/>
          <w:sz w:val="24"/>
          <w:szCs w:val="24"/>
        </w:rPr>
        <w:t>无效流量的问题正为广告</w:t>
      </w:r>
      <w:proofErr w:type="gramStart"/>
      <w:r w:rsidRPr="00CD613C">
        <w:rPr>
          <w:rFonts w:hint="eastAsia"/>
          <w:sz w:val="24"/>
          <w:szCs w:val="24"/>
        </w:rPr>
        <w:t>圈带来</w:t>
      </w:r>
      <w:proofErr w:type="gramEnd"/>
      <w:r w:rsidRPr="00CD613C">
        <w:rPr>
          <w:rFonts w:hint="eastAsia"/>
          <w:sz w:val="24"/>
          <w:szCs w:val="24"/>
        </w:rPr>
        <w:t>巨额损失，越来越受到广告圈的重视</w:t>
      </w:r>
      <w:r>
        <w:rPr>
          <w:rFonts w:hint="eastAsia"/>
          <w:sz w:val="24"/>
          <w:szCs w:val="24"/>
        </w:rPr>
        <w:t>。</w:t>
      </w:r>
      <w:r w:rsidRPr="00CD613C">
        <w:rPr>
          <w:rFonts w:hint="eastAsia"/>
        </w:rPr>
        <w:t>2017</w:t>
      </w:r>
      <w:r w:rsidRPr="00CD613C">
        <w:rPr>
          <w:rFonts w:hint="eastAsia"/>
        </w:rPr>
        <w:t>年</w:t>
      </w:r>
      <w:r w:rsidRPr="00CD613C">
        <w:rPr>
          <w:rFonts w:hint="eastAsia"/>
        </w:rPr>
        <w:t xml:space="preserve"> </w:t>
      </w:r>
      <w:r w:rsidRPr="00CD613C">
        <w:rPr>
          <w:rFonts w:hint="eastAsia"/>
        </w:rPr>
        <w:t>美国在数字营销领域投入超过</w:t>
      </w:r>
      <w:r w:rsidRPr="00CD613C">
        <w:rPr>
          <w:rFonts w:hint="eastAsia"/>
        </w:rPr>
        <w:t>830</w:t>
      </w:r>
      <w:r w:rsidRPr="00CD613C">
        <w:rPr>
          <w:rFonts w:hint="eastAsia"/>
        </w:rPr>
        <w:t>亿美元，其中，无效流量带来的经济损失将超过</w:t>
      </w:r>
      <w:r w:rsidRPr="00CD613C">
        <w:rPr>
          <w:rFonts w:hint="eastAsia"/>
        </w:rPr>
        <w:t>65</w:t>
      </w:r>
      <w:r w:rsidRPr="00CD613C">
        <w:rPr>
          <w:rFonts w:hint="eastAsia"/>
        </w:rPr>
        <w:t>亿美元</w:t>
      </w:r>
      <w:r>
        <w:rPr>
          <w:rFonts w:hint="eastAsia"/>
        </w:rPr>
        <w:t>。而根据</w:t>
      </w:r>
      <w:proofErr w:type="spellStart"/>
      <w:r>
        <w:rPr>
          <w:rFonts w:hint="eastAsia"/>
        </w:rPr>
        <w:t>A</w:t>
      </w:r>
      <w:r>
        <w:t>DM</w:t>
      </w:r>
      <w:r>
        <w:rPr>
          <w:rFonts w:hint="eastAsia"/>
        </w:rPr>
        <w:t>aster</w:t>
      </w:r>
      <w:proofErr w:type="spellEnd"/>
      <w:r>
        <w:rPr>
          <w:rFonts w:hint="eastAsia"/>
        </w:rPr>
        <w:t>的测算，</w:t>
      </w:r>
      <w:r w:rsidRPr="00CD613C">
        <w:rPr>
          <w:rFonts w:hint="eastAsia"/>
        </w:rPr>
        <w:t>2018</w:t>
      </w:r>
      <w:r w:rsidRPr="00CD613C">
        <w:rPr>
          <w:rFonts w:hint="eastAsia"/>
        </w:rPr>
        <w:t>上半年中国数字营销无效流量占比为</w:t>
      </w:r>
      <w:r w:rsidRPr="00CD613C">
        <w:rPr>
          <w:rFonts w:hint="eastAsia"/>
        </w:rPr>
        <w:t>28%</w:t>
      </w:r>
      <w:r>
        <w:rPr>
          <w:rFonts w:hint="eastAsia"/>
        </w:rPr>
        <w:t>。面对这样的现状，联合利华公司的总裁多次呼吁建立</w:t>
      </w:r>
      <w:r>
        <w:rPr>
          <w:rFonts w:hint="eastAsia"/>
        </w:rPr>
        <w:t>K</w:t>
      </w:r>
      <w:r>
        <w:t>OL</w:t>
      </w:r>
      <w:r>
        <w:rPr>
          <w:rFonts w:hint="eastAsia"/>
        </w:rPr>
        <w:t>流量监测机制，并表示</w:t>
      </w:r>
      <w:r w:rsidRPr="00CD613C">
        <w:rPr>
          <w:rFonts w:hint="eastAsia"/>
        </w:rPr>
        <w:t>“联合利华将永久不与买粉、数据造假的社交媒体红人合作，并优先考虑与打击数据欺诈行为的平台合作。”</w:t>
      </w:r>
    </w:p>
    <w:p w14:paraId="613AB46F" w14:textId="7E5A07F4" w:rsidR="00CD613C" w:rsidRPr="00CD613C" w:rsidRDefault="00CD613C" w:rsidP="00CD613C">
      <w:pPr>
        <w:spacing w:line="360" w:lineRule="auto"/>
        <w:ind w:firstLineChars="200" w:firstLine="420"/>
      </w:pPr>
    </w:p>
    <w:p w14:paraId="7EC68E6B" w14:textId="2BFC0DD8" w:rsidR="00C06E08" w:rsidRDefault="00CD613C" w:rsidP="00C06E08">
      <w:pPr>
        <w:spacing w:line="360" w:lineRule="auto"/>
        <w:ind w:firstLine="480"/>
        <w:rPr>
          <w:sz w:val="24"/>
          <w:szCs w:val="24"/>
        </w:rPr>
      </w:pPr>
      <w:r>
        <w:rPr>
          <w:rFonts w:hint="eastAsia"/>
          <w:sz w:val="24"/>
          <w:szCs w:val="24"/>
        </w:rPr>
        <w:lastRenderedPageBreak/>
        <w:t>随着央视在新闻中曝光小鲜肉</w:t>
      </w:r>
      <w:proofErr w:type="gramStart"/>
      <w:r>
        <w:rPr>
          <w:rFonts w:hint="eastAsia"/>
          <w:sz w:val="24"/>
          <w:szCs w:val="24"/>
        </w:rPr>
        <w:t>微博数据</w:t>
      </w:r>
      <w:proofErr w:type="gramEnd"/>
      <w:r>
        <w:rPr>
          <w:rFonts w:hint="eastAsia"/>
          <w:sz w:val="24"/>
          <w:szCs w:val="24"/>
        </w:rPr>
        <w:t>造假的问题，流量造假这一现象在国内正受到愈来愈广泛的关注。</w:t>
      </w:r>
      <w:r w:rsidR="00C06E08">
        <w:rPr>
          <w:rFonts w:hint="eastAsia"/>
          <w:sz w:val="24"/>
          <w:szCs w:val="24"/>
        </w:rPr>
        <w:t>新</w:t>
      </w:r>
      <w:proofErr w:type="gramStart"/>
      <w:r w:rsidR="00C06E08">
        <w:rPr>
          <w:rFonts w:hint="eastAsia"/>
          <w:sz w:val="24"/>
          <w:szCs w:val="24"/>
        </w:rPr>
        <w:t>浪微博</w:t>
      </w:r>
      <w:proofErr w:type="gramEnd"/>
      <w:r w:rsidR="00C06E08">
        <w:rPr>
          <w:rFonts w:hint="eastAsia"/>
          <w:sz w:val="24"/>
          <w:szCs w:val="24"/>
        </w:rPr>
        <w:t>随后将</w:t>
      </w:r>
      <w:r w:rsidR="00C06E08">
        <w:t>转发、评论计数显示上限</w:t>
      </w:r>
      <w:r w:rsidR="00C06E08">
        <w:rPr>
          <w:rFonts w:hint="eastAsia"/>
        </w:rPr>
        <w:t>设为</w:t>
      </w:r>
      <w:r w:rsidR="00C06E08">
        <w:rPr>
          <w:rFonts w:hint="eastAsia"/>
        </w:rPr>
        <w:t>1</w:t>
      </w:r>
      <w:r w:rsidR="00C06E08">
        <w:t>00w</w:t>
      </w:r>
      <w:r w:rsidR="00C06E08">
        <w:rPr>
          <w:rFonts w:hint="eastAsia"/>
        </w:rPr>
        <w:t>，</w:t>
      </w:r>
      <w:r w:rsidR="00C06E08">
        <w:rPr>
          <w:rFonts w:hint="eastAsia"/>
          <w:sz w:val="24"/>
          <w:szCs w:val="24"/>
        </w:rPr>
        <w:t>过亿转发，恐怕将彻底成为历史。流量中的“水分”正逐渐被阳光晒干。但流量“脱水”后我们发现，蔡徐坤，朱一龙等人的有效声量仍然在所有艺人中位居第一。去除造假的流量，粉丝经济的产业</w:t>
      </w:r>
      <w:proofErr w:type="gramStart"/>
      <w:r w:rsidR="00C06E08">
        <w:rPr>
          <w:rFonts w:hint="eastAsia"/>
          <w:sz w:val="24"/>
          <w:szCs w:val="24"/>
        </w:rPr>
        <w:t>链依然</w:t>
      </w:r>
      <w:proofErr w:type="gramEnd"/>
      <w:r w:rsidR="00C06E08">
        <w:rPr>
          <w:rFonts w:hint="eastAsia"/>
          <w:sz w:val="24"/>
          <w:szCs w:val="24"/>
        </w:rPr>
        <w:t>完整，艺人的价值核心没有被动摇。</w:t>
      </w:r>
    </w:p>
    <w:p w14:paraId="7FABEBAF" w14:textId="05986A2D" w:rsidR="00C06E08" w:rsidRDefault="00C06E08" w:rsidP="00C06E08">
      <w:pPr>
        <w:spacing w:line="360" w:lineRule="auto"/>
        <w:ind w:firstLine="480"/>
        <w:rPr>
          <w:rFonts w:hint="eastAsia"/>
          <w:sz w:val="24"/>
          <w:szCs w:val="24"/>
        </w:rPr>
      </w:pPr>
      <w:r>
        <w:rPr>
          <w:rFonts w:hint="eastAsia"/>
          <w:sz w:val="24"/>
          <w:szCs w:val="24"/>
        </w:rPr>
        <w:t>造假的流量，是粉丝自娱自乐，演员公司自导自演的喧哗与骚动，真正决定爱豆价值的，始终是脱水后的“干货”。</w:t>
      </w:r>
      <w:bookmarkStart w:id="0" w:name="_GoBack"/>
      <w:bookmarkEnd w:id="0"/>
    </w:p>
    <w:p w14:paraId="2BBA06D2" w14:textId="77777777" w:rsidR="00CD613C" w:rsidRPr="00C06E08" w:rsidRDefault="00CD613C" w:rsidP="00462AE8">
      <w:pPr>
        <w:spacing w:line="360" w:lineRule="auto"/>
        <w:ind w:firstLine="480"/>
        <w:rPr>
          <w:sz w:val="24"/>
          <w:szCs w:val="24"/>
        </w:rPr>
      </w:pPr>
    </w:p>
    <w:sectPr w:rsidR="00CD613C" w:rsidRPr="00C06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EF1E0" w14:textId="77777777" w:rsidR="00317528" w:rsidRDefault="00317528" w:rsidP="00246060">
      <w:r>
        <w:separator/>
      </w:r>
    </w:p>
  </w:endnote>
  <w:endnote w:type="continuationSeparator" w:id="0">
    <w:p w14:paraId="2253269F" w14:textId="77777777" w:rsidR="00317528" w:rsidRDefault="00317528" w:rsidP="00246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338B8" w14:textId="77777777" w:rsidR="00317528" w:rsidRDefault="00317528" w:rsidP="00246060">
      <w:r>
        <w:separator/>
      </w:r>
    </w:p>
  </w:footnote>
  <w:footnote w:type="continuationSeparator" w:id="0">
    <w:p w14:paraId="58D8CF48" w14:textId="77777777" w:rsidR="00317528" w:rsidRDefault="00317528" w:rsidP="00246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DB1"/>
    <w:multiLevelType w:val="multilevel"/>
    <w:tmpl w:val="3258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AE196A"/>
    <w:multiLevelType w:val="hybridMultilevel"/>
    <w:tmpl w:val="3F2CF886"/>
    <w:lvl w:ilvl="0" w:tplc="BDCA9C7E">
      <w:start w:val="1"/>
      <w:numFmt w:val="bullet"/>
      <w:lvlText w:val="•"/>
      <w:lvlJc w:val="left"/>
      <w:pPr>
        <w:tabs>
          <w:tab w:val="num" w:pos="720"/>
        </w:tabs>
        <w:ind w:left="720" w:hanging="360"/>
      </w:pPr>
      <w:rPr>
        <w:rFonts w:ascii="Arial" w:hAnsi="Arial" w:hint="default"/>
      </w:rPr>
    </w:lvl>
    <w:lvl w:ilvl="1" w:tplc="0A666ED0" w:tentative="1">
      <w:start w:val="1"/>
      <w:numFmt w:val="bullet"/>
      <w:lvlText w:val="•"/>
      <w:lvlJc w:val="left"/>
      <w:pPr>
        <w:tabs>
          <w:tab w:val="num" w:pos="1440"/>
        </w:tabs>
        <w:ind w:left="1440" w:hanging="360"/>
      </w:pPr>
      <w:rPr>
        <w:rFonts w:ascii="Arial" w:hAnsi="Arial" w:hint="default"/>
      </w:rPr>
    </w:lvl>
    <w:lvl w:ilvl="2" w:tplc="9F18FA56" w:tentative="1">
      <w:start w:val="1"/>
      <w:numFmt w:val="bullet"/>
      <w:lvlText w:val="•"/>
      <w:lvlJc w:val="left"/>
      <w:pPr>
        <w:tabs>
          <w:tab w:val="num" w:pos="2160"/>
        </w:tabs>
        <w:ind w:left="2160" w:hanging="360"/>
      </w:pPr>
      <w:rPr>
        <w:rFonts w:ascii="Arial" w:hAnsi="Arial" w:hint="default"/>
      </w:rPr>
    </w:lvl>
    <w:lvl w:ilvl="3" w:tplc="7A2662F2" w:tentative="1">
      <w:start w:val="1"/>
      <w:numFmt w:val="bullet"/>
      <w:lvlText w:val="•"/>
      <w:lvlJc w:val="left"/>
      <w:pPr>
        <w:tabs>
          <w:tab w:val="num" w:pos="2880"/>
        </w:tabs>
        <w:ind w:left="2880" w:hanging="360"/>
      </w:pPr>
      <w:rPr>
        <w:rFonts w:ascii="Arial" w:hAnsi="Arial" w:hint="default"/>
      </w:rPr>
    </w:lvl>
    <w:lvl w:ilvl="4" w:tplc="7B56F910" w:tentative="1">
      <w:start w:val="1"/>
      <w:numFmt w:val="bullet"/>
      <w:lvlText w:val="•"/>
      <w:lvlJc w:val="left"/>
      <w:pPr>
        <w:tabs>
          <w:tab w:val="num" w:pos="3600"/>
        </w:tabs>
        <w:ind w:left="3600" w:hanging="360"/>
      </w:pPr>
      <w:rPr>
        <w:rFonts w:ascii="Arial" w:hAnsi="Arial" w:hint="default"/>
      </w:rPr>
    </w:lvl>
    <w:lvl w:ilvl="5" w:tplc="9F200678" w:tentative="1">
      <w:start w:val="1"/>
      <w:numFmt w:val="bullet"/>
      <w:lvlText w:val="•"/>
      <w:lvlJc w:val="left"/>
      <w:pPr>
        <w:tabs>
          <w:tab w:val="num" w:pos="4320"/>
        </w:tabs>
        <w:ind w:left="4320" w:hanging="360"/>
      </w:pPr>
      <w:rPr>
        <w:rFonts w:ascii="Arial" w:hAnsi="Arial" w:hint="default"/>
      </w:rPr>
    </w:lvl>
    <w:lvl w:ilvl="6" w:tplc="7048D5C6" w:tentative="1">
      <w:start w:val="1"/>
      <w:numFmt w:val="bullet"/>
      <w:lvlText w:val="•"/>
      <w:lvlJc w:val="left"/>
      <w:pPr>
        <w:tabs>
          <w:tab w:val="num" w:pos="5040"/>
        </w:tabs>
        <w:ind w:left="5040" w:hanging="360"/>
      </w:pPr>
      <w:rPr>
        <w:rFonts w:ascii="Arial" w:hAnsi="Arial" w:hint="default"/>
      </w:rPr>
    </w:lvl>
    <w:lvl w:ilvl="7" w:tplc="BE38E97A" w:tentative="1">
      <w:start w:val="1"/>
      <w:numFmt w:val="bullet"/>
      <w:lvlText w:val="•"/>
      <w:lvlJc w:val="left"/>
      <w:pPr>
        <w:tabs>
          <w:tab w:val="num" w:pos="5760"/>
        </w:tabs>
        <w:ind w:left="5760" w:hanging="360"/>
      </w:pPr>
      <w:rPr>
        <w:rFonts w:ascii="Arial" w:hAnsi="Arial" w:hint="default"/>
      </w:rPr>
    </w:lvl>
    <w:lvl w:ilvl="8" w:tplc="6E4CF5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E656696"/>
    <w:multiLevelType w:val="hybridMultilevel"/>
    <w:tmpl w:val="875C7306"/>
    <w:lvl w:ilvl="0" w:tplc="1CB6BDE4">
      <w:start w:val="1"/>
      <w:numFmt w:val="bullet"/>
      <w:lvlText w:val="•"/>
      <w:lvlJc w:val="left"/>
      <w:pPr>
        <w:tabs>
          <w:tab w:val="num" w:pos="720"/>
        </w:tabs>
        <w:ind w:left="720" w:hanging="360"/>
      </w:pPr>
      <w:rPr>
        <w:rFonts w:ascii="Arial" w:hAnsi="Arial" w:hint="default"/>
      </w:rPr>
    </w:lvl>
    <w:lvl w:ilvl="1" w:tplc="703E7F46" w:tentative="1">
      <w:start w:val="1"/>
      <w:numFmt w:val="bullet"/>
      <w:lvlText w:val="•"/>
      <w:lvlJc w:val="left"/>
      <w:pPr>
        <w:tabs>
          <w:tab w:val="num" w:pos="1440"/>
        </w:tabs>
        <w:ind w:left="1440" w:hanging="360"/>
      </w:pPr>
      <w:rPr>
        <w:rFonts w:ascii="Arial" w:hAnsi="Arial" w:hint="default"/>
      </w:rPr>
    </w:lvl>
    <w:lvl w:ilvl="2" w:tplc="2018A772" w:tentative="1">
      <w:start w:val="1"/>
      <w:numFmt w:val="bullet"/>
      <w:lvlText w:val="•"/>
      <w:lvlJc w:val="left"/>
      <w:pPr>
        <w:tabs>
          <w:tab w:val="num" w:pos="2160"/>
        </w:tabs>
        <w:ind w:left="2160" w:hanging="360"/>
      </w:pPr>
      <w:rPr>
        <w:rFonts w:ascii="Arial" w:hAnsi="Arial" w:hint="default"/>
      </w:rPr>
    </w:lvl>
    <w:lvl w:ilvl="3" w:tplc="390A7C2C" w:tentative="1">
      <w:start w:val="1"/>
      <w:numFmt w:val="bullet"/>
      <w:lvlText w:val="•"/>
      <w:lvlJc w:val="left"/>
      <w:pPr>
        <w:tabs>
          <w:tab w:val="num" w:pos="2880"/>
        </w:tabs>
        <w:ind w:left="2880" w:hanging="360"/>
      </w:pPr>
      <w:rPr>
        <w:rFonts w:ascii="Arial" w:hAnsi="Arial" w:hint="default"/>
      </w:rPr>
    </w:lvl>
    <w:lvl w:ilvl="4" w:tplc="09AEDAB0" w:tentative="1">
      <w:start w:val="1"/>
      <w:numFmt w:val="bullet"/>
      <w:lvlText w:val="•"/>
      <w:lvlJc w:val="left"/>
      <w:pPr>
        <w:tabs>
          <w:tab w:val="num" w:pos="3600"/>
        </w:tabs>
        <w:ind w:left="3600" w:hanging="360"/>
      </w:pPr>
      <w:rPr>
        <w:rFonts w:ascii="Arial" w:hAnsi="Arial" w:hint="default"/>
      </w:rPr>
    </w:lvl>
    <w:lvl w:ilvl="5" w:tplc="1ED2DDAE" w:tentative="1">
      <w:start w:val="1"/>
      <w:numFmt w:val="bullet"/>
      <w:lvlText w:val="•"/>
      <w:lvlJc w:val="left"/>
      <w:pPr>
        <w:tabs>
          <w:tab w:val="num" w:pos="4320"/>
        </w:tabs>
        <w:ind w:left="4320" w:hanging="360"/>
      </w:pPr>
      <w:rPr>
        <w:rFonts w:ascii="Arial" w:hAnsi="Arial" w:hint="default"/>
      </w:rPr>
    </w:lvl>
    <w:lvl w:ilvl="6" w:tplc="FA846628" w:tentative="1">
      <w:start w:val="1"/>
      <w:numFmt w:val="bullet"/>
      <w:lvlText w:val="•"/>
      <w:lvlJc w:val="left"/>
      <w:pPr>
        <w:tabs>
          <w:tab w:val="num" w:pos="5040"/>
        </w:tabs>
        <w:ind w:left="5040" w:hanging="360"/>
      </w:pPr>
      <w:rPr>
        <w:rFonts w:ascii="Arial" w:hAnsi="Arial" w:hint="default"/>
      </w:rPr>
    </w:lvl>
    <w:lvl w:ilvl="7" w:tplc="7EE8F6C8" w:tentative="1">
      <w:start w:val="1"/>
      <w:numFmt w:val="bullet"/>
      <w:lvlText w:val="•"/>
      <w:lvlJc w:val="left"/>
      <w:pPr>
        <w:tabs>
          <w:tab w:val="num" w:pos="5760"/>
        </w:tabs>
        <w:ind w:left="5760" w:hanging="360"/>
      </w:pPr>
      <w:rPr>
        <w:rFonts w:ascii="Arial" w:hAnsi="Arial" w:hint="default"/>
      </w:rPr>
    </w:lvl>
    <w:lvl w:ilvl="8" w:tplc="198C69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28D5FF7"/>
    <w:multiLevelType w:val="hybridMultilevel"/>
    <w:tmpl w:val="88F8379A"/>
    <w:lvl w:ilvl="0" w:tplc="875AE838">
      <w:start w:val="1"/>
      <w:numFmt w:val="bullet"/>
      <w:lvlText w:val=""/>
      <w:lvlJc w:val="left"/>
      <w:pPr>
        <w:tabs>
          <w:tab w:val="num" w:pos="720"/>
        </w:tabs>
        <w:ind w:left="720" w:hanging="360"/>
      </w:pPr>
      <w:rPr>
        <w:rFonts w:ascii="Wingdings" w:hAnsi="Wingdings" w:hint="default"/>
      </w:rPr>
    </w:lvl>
    <w:lvl w:ilvl="1" w:tplc="4CCA5FAC">
      <w:start w:val="1"/>
      <w:numFmt w:val="bullet"/>
      <w:lvlText w:val=""/>
      <w:lvlJc w:val="left"/>
      <w:pPr>
        <w:tabs>
          <w:tab w:val="num" w:pos="1440"/>
        </w:tabs>
        <w:ind w:left="1440" w:hanging="360"/>
      </w:pPr>
      <w:rPr>
        <w:rFonts w:ascii="Wingdings" w:hAnsi="Wingdings" w:hint="default"/>
      </w:rPr>
    </w:lvl>
    <w:lvl w:ilvl="2" w:tplc="B86CBAF4" w:tentative="1">
      <w:start w:val="1"/>
      <w:numFmt w:val="bullet"/>
      <w:lvlText w:val=""/>
      <w:lvlJc w:val="left"/>
      <w:pPr>
        <w:tabs>
          <w:tab w:val="num" w:pos="2160"/>
        </w:tabs>
        <w:ind w:left="2160" w:hanging="360"/>
      </w:pPr>
      <w:rPr>
        <w:rFonts w:ascii="Wingdings" w:hAnsi="Wingdings" w:hint="default"/>
      </w:rPr>
    </w:lvl>
    <w:lvl w:ilvl="3" w:tplc="BC2A34BC" w:tentative="1">
      <w:start w:val="1"/>
      <w:numFmt w:val="bullet"/>
      <w:lvlText w:val=""/>
      <w:lvlJc w:val="left"/>
      <w:pPr>
        <w:tabs>
          <w:tab w:val="num" w:pos="2880"/>
        </w:tabs>
        <w:ind w:left="2880" w:hanging="360"/>
      </w:pPr>
      <w:rPr>
        <w:rFonts w:ascii="Wingdings" w:hAnsi="Wingdings" w:hint="default"/>
      </w:rPr>
    </w:lvl>
    <w:lvl w:ilvl="4" w:tplc="9E4EAD80" w:tentative="1">
      <w:start w:val="1"/>
      <w:numFmt w:val="bullet"/>
      <w:lvlText w:val=""/>
      <w:lvlJc w:val="left"/>
      <w:pPr>
        <w:tabs>
          <w:tab w:val="num" w:pos="3600"/>
        </w:tabs>
        <w:ind w:left="3600" w:hanging="360"/>
      </w:pPr>
      <w:rPr>
        <w:rFonts w:ascii="Wingdings" w:hAnsi="Wingdings" w:hint="default"/>
      </w:rPr>
    </w:lvl>
    <w:lvl w:ilvl="5" w:tplc="9636FA06" w:tentative="1">
      <w:start w:val="1"/>
      <w:numFmt w:val="bullet"/>
      <w:lvlText w:val=""/>
      <w:lvlJc w:val="left"/>
      <w:pPr>
        <w:tabs>
          <w:tab w:val="num" w:pos="4320"/>
        </w:tabs>
        <w:ind w:left="4320" w:hanging="360"/>
      </w:pPr>
      <w:rPr>
        <w:rFonts w:ascii="Wingdings" w:hAnsi="Wingdings" w:hint="default"/>
      </w:rPr>
    </w:lvl>
    <w:lvl w:ilvl="6" w:tplc="714035D2" w:tentative="1">
      <w:start w:val="1"/>
      <w:numFmt w:val="bullet"/>
      <w:lvlText w:val=""/>
      <w:lvlJc w:val="left"/>
      <w:pPr>
        <w:tabs>
          <w:tab w:val="num" w:pos="5040"/>
        </w:tabs>
        <w:ind w:left="5040" w:hanging="360"/>
      </w:pPr>
      <w:rPr>
        <w:rFonts w:ascii="Wingdings" w:hAnsi="Wingdings" w:hint="default"/>
      </w:rPr>
    </w:lvl>
    <w:lvl w:ilvl="7" w:tplc="436AAAA4" w:tentative="1">
      <w:start w:val="1"/>
      <w:numFmt w:val="bullet"/>
      <w:lvlText w:val=""/>
      <w:lvlJc w:val="left"/>
      <w:pPr>
        <w:tabs>
          <w:tab w:val="num" w:pos="5760"/>
        </w:tabs>
        <w:ind w:left="5760" w:hanging="360"/>
      </w:pPr>
      <w:rPr>
        <w:rFonts w:ascii="Wingdings" w:hAnsi="Wingdings" w:hint="default"/>
      </w:rPr>
    </w:lvl>
    <w:lvl w:ilvl="8" w:tplc="CB5E6FB4"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48"/>
    <w:rsid w:val="00004613"/>
    <w:rsid w:val="000438D1"/>
    <w:rsid w:val="00044A7E"/>
    <w:rsid w:val="000A3547"/>
    <w:rsid w:val="000E12C9"/>
    <w:rsid w:val="001A7B66"/>
    <w:rsid w:val="001F3028"/>
    <w:rsid w:val="00206F6C"/>
    <w:rsid w:val="00217D6E"/>
    <w:rsid w:val="00221F65"/>
    <w:rsid w:val="00222C3F"/>
    <w:rsid w:val="00246060"/>
    <w:rsid w:val="002A1CA0"/>
    <w:rsid w:val="002A2FF0"/>
    <w:rsid w:val="002F49F0"/>
    <w:rsid w:val="003030CB"/>
    <w:rsid w:val="00317528"/>
    <w:rsid w:val="00323376"/>
    <w:rsid w:val="00333473"/>
    <w:rsid w:val="0036014B"/>
    <w:rsid w:val="00370519"/>
    <w:rsid w:val="00370E48"/>
    <w:rsid w:val="003D5282"/>
    <w:rsid w:val="003D6971"/>
    <w:rsid w:val="004164B2"/>
    <w:rsid w:val="00462AE8"/>
    <w:rsid w:val="0049655A"/>
    <w:rsid w:val="004B2F5A"/>
    <w:rsid w:val="00524581"/>
    <w:rsid w:val="005531A9"/>
    <w:rsid w:val="005661BE"/>
    <w:rsid w:val="00601855"/>
    <w:rsid w:val="006522E4"/>
    <w:rsid w:val="00655FB6"/>
    <w:rsid w:val="00681047"/>
    <w:rsid w:val="006E49CC"/>
    <w:rsid w:val="006E738F"/>
    <w:rsid w:val="00711131"/>
    <w:rsid w:val="007923F1"/>
    <w:rsid w:val="007C45C5"/>
    <w:rsid w:val="00822BE1"/>
    <w:rsid w:val="008337B1"/>
    <w:rsid w:val="00884EB7"/>
    <w:rsid w:val="00976635"/>
    <w:rsid w:val="00A577A5"/>
    <w:rsid w:val="00A619DA"/>
    <w:rsid w:val="00A62E21"/>
    <w:rsid w:val="00A67C53"/>
    <w:rsid w:val="00AA66EE"/>
    <w:rsid w:val="00AB0ACC"/>
    <w:rsid w:val="00AE3EF6"/>
    <w:rsid w:val="00B53ABE"/>
    <w:rsid w:val="00C06E08"/>
    <w:rsid w:val="00C06F7B"/>
    <w:rsid w:val="00C11CFF"/>
    <w:rsid w:val="00C2185B"/>
    <w:rsid w:val="00C60248"/>
    <w:rsid w:val="00C83092"/>
    <w:rsid w:val="00C9177A"/>
    <w:rsid w:val="00CC3FB8"/>
    <w:rsid w:val="00CD613C"/>
    <w:rsid w:val="00D258FE"/>
    <w:rsid w:val="00D56BE0"/>
    <w:rsid w:val="00D74A80"/>
    <w:rsid w:val="00D977ED"/>
    <w:rsid w:val="00DB08BA"/>
    <w:rsid w:val="00DD106C"/>
    <w:rsid w:val="00E1258E"/>
    <w:rsid w:val="00E34940"/>
    <w:rsid w:val="00E3768A"/>
    <w:rsid w:val="00E64462"/>
    <w:rsid w:val="00E76A0D"/>
    <w:rsid w:val="00EA4F67"/>
    <w:rsid w:val="00F03A32"/>
    <w:rsid w:val="00F4456C"/>
    <w:rsid w:val="00F66752"/>
    <w:rsid w:val="00FA7B23"/>
    <w:rsid w:val="00FB6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8FD59"/>
  <w15:chartTrackingRefBased/>
  <w15:docId w15:val="{6E474E6B-038C-4D37-9A81-86C1CF14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
    <w:name w:val="content"/>
    <w:basedOn w:val="a0"/>
    <w:rsid w:val="00AA66EE"/>
  </w:style>
  <w:style w:type="paragraph" w:styleId="a3">
    <w:name w:val="header"/>
    <w:basedOn w:val="a"/>
    <w:link w:val="a4"/>
    <w:uiPriority w:val="99"/>
    <w:unhideWhenUsed/>
    <w:rsid w:val="002460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6060"/>
    <w:rPr>
      <w:sz w:val="18"/>
      <w:szCs w:val="18"/>
    </w:rPr>
  </w:style>
  <w:style w:type="paragraph" w:styleId="a5">
    <w:name w:val="footer"/>
    <w:basedOn w:val="a"/>
    <w:link w:val="a6"/>
    <w:uiPriority w:val="99"/>
    <w:unhideWhenUsed/>
    <w:rsid w:val="00246060"/>
    <w:pPr>
      <w:tabs>
        <w:tab w:val="center" w:pos="4153"/>
        <w:tab w:val="right" w:pos="8306"/>
      </w:tabs>
      <w:snapToGrid w:val="0"/>
      <w:jc w:val="left"/>
    </w:pPr>
    <w:rPr>
      <w:sz w:val="18"/>
      <w:szCs w:val="18"/>
    </w:rPr>
  </w:style>
  <w:style w:type="character" w:customStyle="1" w:styleId="a6">
    <w:name w:val="页脚 字符"/>
    <w:basedOn w:val="a0"/>
    <w:link w:val="a5"/>
    <w:uiPriority w:val="99"/>
    <w:rsid w:val="00246060"/>
    <w:rPr>
      <w:sz w:val="18"/>
      <w:szCs w:val="18"/>
    </w:rPr>
  </w:style>
  <w:style w:type="paragraph" w:styleId="a7">
    <w:name w:val="Normal (Web)"/>
    <w:basedOn w:val="a"/>
    <w:uiPriority w:val="99"/>
    <w:semiHidden/>
    <w:unhideWhenUsed/>
    <w:rsid w:val="00CD613C"/>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CD613C"/>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914936">
      <w:bodyDiv w:val="1"/>
      <w:marLeft w:val="0"/>
      <w:marRight w:val="0"/>
      <w:marTop w:val="0"/>
      <w:marBottom w:val="0"/>
      <w:divBdr>
        <w:top w:val="none" w:sz="0" w:space="0" w:color="auto"/>
        <w:left w:val="none" w:sz="0" w:space="0" w:color="auto"/>
        <w:bottom w:val="none" w:sz="0" w:space="0" w:color="auto"/>
        <w:right w:val="none" w:sz="0" w:space="0" w:color="auto"/>
      </w:divBdr>
      <w:divsChild>
        <w:div w:id="1463160306">
          <w:marLeft w:val="1267"/>
          <w:marRight w:val="0"/>
          <w:marTop w:val="0"/>
          <w:marBottom w:val="0"/>
          <w:divBdr>
            <w:top w:val="none" w:sz="0" w:space="0" w:color="auto"/>
            <w:left w:val="none" w:sz="0" w:space="0" w:color="auto"/>
            <w:bottom w:val="none" w:sz="0" w:space="0" w:color="auto"/>
            <w:right w:val="none" w:sz="0" w:space="0" w:color="auto"/>
          </w:divBdr>
        </w:div>
        <w:div w:id="71974464">
          <w:marLeft w:val="1267"/>
          <w:marRight w:val="0"/>
          <w:marTop w:val="0"/>
          <w:marBottom w:val="0"/>
          <w:divBdr>
            <w:top w:val="none" w:sz="0" w:space="0" w:color="auto"/>
            <w:left w:val="none" w:sz="0" w:space="0" w:color="auto"/>
            <w:bottom w:val="none" w:sz="0" w:space="0" w:color="auto"/>
            <w:right w:val="none" w:sz="0" w:space="0" w:color="auto"/>
          </w:divBdr>
        </w:div>
        <w:div w:id="1845587473">
          <w:marLeft w:val="1267"/>
          <w:marRight w:val="0"/>
          <w:marTop w:val="0"/>
          <w:marBottom w:val="0"/>
          <w:divBdr>
            <w:top w:val="none" w:sz="0" w:space="0" w:color="auto"/>
            <w:left w:val="none" w:sz="0" w:space="0" w:color="auto"/>
            <w:bottom w:val="none" w:sz="0" w:space="0" w:color="auto"/>
            <w:right w:val="none" w:sz="0" w:space="0" w:color="auto"/>
          </w:divBdr>
        </w:div>
      </w:divsChild>
    </w:div>
    <w:div w:id="795834406">
      <w:bodyDiv w:val="1"/>
      <w:marLeft w:val="0"/>
      <w:marRight w:val="0"/>
      <w:marTop w:val="0"/>
      <w:marBottom w:val="0"/>
      <w:divBdr>
        <w:top w:val="none" w:sz="0" w:space="0" w:color="auto"/>
        <w:left w:val="none" w:sz="0" w:space="0" w:color="auto"/>
        <w:bottom w:val="none" w:sz="0" w:space="0" w:color="auto"/>
        <w:right w:val="none" w:sz="0" w:space="0" w:color="auto"/>
      </w:divBdr>
      <w:divsChild>
        <w:div w:id="1354191056">
          <w:marLeft w:val="360"/>
          <w:marRight w:val="0"/>
          <w:marTop w:val="200"/>
          <w:marBottom w:val="0"/>
          <w:divBdr>
            <w:top w:val="none" w:sz="0" w:space="0" w:color="auto"/>
            <w:left w:val="none" w:sz="0" w:space="0" w:color="auto"/>
            <w:bottom w:val="none" w:sz="0" w:space="0" w:color="auto"/>
            <w:right w:val="none" w:sz="0" w:space="0" w:color="auto"/>
          </w:divBdr>
        </w:div>
        <w:div w:id="1166243242">
          <w:marLeft w:val="360"/>
          <w:marRight w:val="0"/>
          <w:marTop w:val="200"/>
          <w:marBottom w:val="0"/>
          <w:divBdr>
            <w:top w:val="none" w:sz="0" w:space="0" w:color="auto"/>
            <w:left w:val="none" w:sz="0" w:space="0" w:color="auto"/>
            <w:bottom w:val="none" w:sz="0" w:space="0" w:color="auto"/>
            <w:right w:val="none" w:sz="0" w:space="0" w:color="auto"/>
          </w:divBdr>
        </w:div>
      </w:divsChild>
    </w:div>
    <w:div w:id="1089736097">
      <w:bodyDiv w:val="1"/>
      <w:marLeft w:val="0"/>
      <w:marRight w:val="0"/>
      <w:marTop w:val="0"/>
      <w:marBottom w:val="0"/>
      <w:divBdr>
        <w:top w:val="none" w:sz="0" w:space="0" w:color="auto"/>
        <w:left w:val="none" w:sz="0" w:space="0" w:color="auto"/>
        <w:bottom w:val="none" w:sz="0" w:space="0" w:color="auto"/>
        <w:right w:val="none" w:sz="0" w:space="0" w:color="auto"/>
      </w:divBdr>
      <w:divsChild>
        <w:div w:id="685913010">
          <w:marLeft w:val="1267"/>
          <w:marRight w:val="0"/>
          <w:marTop w:val="0"/>
          <w:marBottom w:val="0"/>
          <w:divBdr>
            <w:top w:val="none" w:sz="0" w:space="0" w:color="auto"/>
            <w:left w:val="none" w:sz="0" w:space="0" w:color="auto"/>
            <w:bottom w:val="none" w:sz="0" w:space="0" w:color="auto"/>
            <w:right w:val="none" w:sz="0" w:space="0" w:color="auto"/>
          </w:divBdr>
        </w:div>
        <w:div w:id="28334283">
          <w:marLeft w:val="1267"/>
          <w:marRight w:val="0"/>
          <w:marTop w:val="0"/>
          <w:marBottom w:val="0"/>
          <w:divBdr>
            <w:top w:val="none" w:sz="0" w:space="0" w:color="auto"/>
            <w:left w:val="none" w:sz="0" w:space="0" w:color="auto"/>
            <w:bottom w:val="none" w:sz="0" w:space="0" w:color="auto"/>
            <w:right w:val="none" w:sz="0" w:space="0" w:color="auto"/>
          </w:divBdr>
        </w:div>
        <w:div w:id="1676154156">
          <w:marLeft w:val="1267"/>
          <w:marRight w:val="0"/>
          <w:marTop w:val="0"/>
          <w:marBottom w:val="0"/>
          <w:divBdr>
            <w:top w:val="none" w:sz="0" w:space="0" w:color="auto"/>
            <w:left w:val="none" w:sz="0" w:space="0" w:color="auto"/>
            <w:bottom w:val="none" w:sz="0" w:space="0" w:color="auto"/>
            <w:right w:val="none" w:sz="0" w:space="0" w:color="auto"/>
          </w:divBdr>
        </w:div>
      </w:divsChild>
    </w:div>
    <w:div w:id="1135677140">
      <w:bodyDiv w:val="1"/>
      <w:marLeft w:val="0"/>
      <w:marRight w:val="0"/>
      <w:marTop w:val="0"/>
      <w:marBottom w:val="0"/>
      <w:divBdr>
        <w:top w:val="none" w:sz="0" w:space="0" w:color="auto"/>
        <w:left w:val="none" w:sz="0" w:space="0" w:color="auto"/>
        <w:bottom w:val="none" w:sz="0" w:space="0" w:color="auto"/>
        <w:right w:val="none" w:sz="0" w:space="0" w:color="auto"/>
      </w:divBdr>
    </w:div>
    <w:div w:id="1431586739">
      <w:bodyDiv w:val="1"/>
      <w:marLeft w:val="0"/>
      <w:marRight w:val="0"/>
      <w:marTop w:val="0"/>
      <w:marBottom w:val="0"/>
      <w:divBdr>
        <w:top w:val="none" w:sz="0" w:space="0" w:color="auto"/>
        <w:left w:val="none" w:sz="0" w:space="0" w:color="auto"/>
        <w:bottom w:val="none" w:sz="0" w:space="0" w:color="auto"/>
        <w:right w:val="none" w:sz="0" w:space="0" w:color="auto"/>
      </w:divBdr>
    </w:div>
    <w:div w:id="1831872753">
      <w:bodyDiv w:val="1"/>
      <w:marLeft w:val="0"/>
      <w:marRight w:val="0"/>
      <w:marTop w:val="0"/>
      <w:marBottom w:val="0"/>
      <w:divBdr>
        <w:top w:val="none" w:sz="0" w:space="0" w:color="auto"/>
        <w:left w:val="none" w:sz="0" w:space="0" w:color="auto"/>
        <w:bottom w:val="none" w:sz="0" w:space="0" w:color="auto"/>
        <w:right w:val="none" w:sz="0" w:space="0" w:color="auto"/>
      </w:divBdr>
      <w:divsChild>
        <w:div w:id="16634356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linfei chang</dc:creator>
  <cp:keywords/>
  <dc:description/>
  <cp:lastModifiedBy>浩川 刘</cp:lastModifiedBy>
  <cp:revision>2</cp:revision>
  <dcterms:created xsi:type="dcterms:W3CDTF">2019-04-11T14:23:00Z</dcterms:created>
  <dcterms:modified xsi:type="dcterms:W3CDTF">2019-04-11T14:23:00Z</dcterms:modified>
</cp:coreProperties>
</file>