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3831"/>
        <w:gridCol w:w="2496"/>
      </w:tblGrid>
      <w:tr w14:paraId="35C44C50">
        <w:trPr>
          <w:trHeight w:val="0" w:hRule="atLeast"/>
        </w:trPr>
        <w:tc>
          <w:tcPr>
            <w:tcW w:w="0" w:type="auto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2022.09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至今</w:t>
            </w:r>
          </w:p>
        </w:tc>
        <w:tc>
          <w:tcPr>
            <w:tcW w:w="0" w:type="auto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副研究员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0" w:type="auto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2023.01-2023.12</w:t>
            </w:r>
          </w:p>
        </w:tc>
        <w:tc>
          <w:tcPr>
            <w:tcW w:w="0" w:type="auto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国家发展改革委创新驱动发展中心</w:t>
            </w:r>
          </w:p>
        </w:tc>
        <w:tc>
          <w:tcPr>
            <w:tcW w:w="0" w:type="auto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0" w:type="auto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2018.12-2022.09</w:t>
            </w:r>
          </w:p>
        </w:tc>
        <w:tc>
          <w:tcPr>
            <w:tcW w:w="0" w:type="auto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西北工业大学 计算机学院</w:t>
            </w:r>
          </w:p>
        </w:tc>
        <w:tc>
          <w:tcPr>
            <w:tcW w:w="0" w:type="auto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讲师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0F18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eastAsia="zh-CN"/>
        </w:rPr>
      </w:pPr>
    </w:p>
    <w:p w14:paraId="27DBF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eastAsia="zh-CN"/>
        </w:rPr>
      </w:pPr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eastAsia="zh-CN"/>
        </w:rPr>
      </w:pP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lang w:eastAsia="zh-CN"/>
        </w:rPr>
        <w:t>PRCV红外小目标检测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7. 2024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6. 2023</w:t>
      </w:r>
      <w:r>
        <w:rPr>
          <w:rFonts w:hint="eastAsia" w:ascii="Times New Roman Regular" w:hAnsi="Times New Roman Regular" w:cs="Times New Roman Regular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/>
          <w:bCs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lang w:eastAsia="zh-CN"/>
        </w:rPr>
        <w:t>，第五届（2022）中国高校计算机大赛-人工智能创意赛，全国高等学校计算机教育研究会主办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/>
          <w:bCs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/>
          <w:bCs/>
          <w:lang w:eastAsia="zh-CN"/>
        </w:rPr>
        <w:t>全国一等奖，西北赛区一等奖</w:t>
      </w:r>
      <w:r>
        <w:rPr>
          <w:rFonts w:hint="default" w:ascii="Times New Roman Regular" w:hAnsi="Times New Roman Regular" w:eastAsia="宋体" w:cs="Times New Roman Regular"/>
          <w:lang w:eastAsia="zh-CN"/>
        </w:rPr>
        <w:t>，第五届（2022）中国高校计算机大赛-人工智能创意赛，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lang w:eastAsia="zh-CN"/>
        </w:rPr>
        <w:t>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/>
          <w:bCs/>
          <w:lang w:eastAsia="zh-CN"/>
        </w:rPr>
        <w:t>优秀本科班主任</w:t>
      </w:r>
    </w:p>
    <w:p w14:paraId="5C8AC8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lang w:eastAsia="zh-CN"/>
        </w:rPr>
      </w:pPr>
      <w:r>
        <w:rPr>
          <w:rFonts w:hint="default" w:ascii="Times New Roman Regular" w:hAnsi="Times New Roman Regular" w:eastAsia="宋体" w:cs="Times New Roman Regular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/>
          <w:bCs/>
          <w:lang w:eastAsia="zh-CN"/>
        </w:rPr>
        <w:t>优秀本科毕设指导教师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 Regular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246DE1EF"/>
    <w:rsid w:val="3FB7FB99"/>
    <w:rsid w:val="77FFC6B4"/>
    <w:rsid w:val="D767FD06"/>
    <w:rsid w:val="FFEFC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2025-03-31T00:36:00Z</dcterms:created>
  <dc:creator>冉令燕</dc:creator>
  <cp:lastModifiedBy>冉令燕</cp:lastModifiedBy>
  <dcterms:modified xsi:type="dcterms:W3CDTF">2025-04-08T09:10:21Z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F46DD1796F64012DA102E9676B1E04A5_41</vt:lpwstr>
  </property>
</Properties>
</file>