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맑은 고딕" w:hAnsi="맑은 고딕" w:eastAsia="맑은 고딕"/>
          <w:b/>
          <w:color w:val="1F4E78"/>
          <w:sz w:val="20"/>
        </w:rPr>
        <w:t>SK Networks Family AI Camp 29기 3팀</w:t>
      </w:r>
    </w:p>
    <w:p/>
    <w:p>
      <w:pPr>
        <w:jc w:val="left"/>
      </w:pPr>
      <w:r>
        <w:rPr>
          <w:rFonts w:ascii="맑은 고딕" w:hAnsi="맑은 고딕" w:eastAsia="맑은 고딕"/>
          <w:b/>
          <w:color w:val="17365D"/>
          <w:sz w:val="46"/>
        </w:rPr>
        <w:t>Walkerhill V4.3</w:t>
      </w:r>
    </w:p>
    <w:p>
      <w:pPr>
        <w:jc w:val="left"/>
      </w:pPr>
      <w:r>
        <w:rPr>
          <w:rFonts w:ascii="맑은 고딕" w:hAnsi="맑은 고딕" w:eastAsia="맑은 고딕"/>
          <w:b/>
          <w:color w:val="1F4E78"/>
          <w:sz w:val="62"/>
        </w:rPr>
        <w:t>수집 데이터 보고서</w:t>
      </w:r>
    </w:p>
    <w:p>
      <w:pPr>
        <w:jc w:val="left"/>
      </w:pPr>
      <w:r>
        <w:rPr>
          <w:rFonts w:ascii="맑은 고딕" w:hAnsi="맑은 고딕" w:eastAsia="맑은 고딕"/>
          <w:b w:val="0"/>
          <w:color w:val="506A85"/>
          <w:sz w:val="26"/>
        </w:rPr>
        <w:t>현재 생성·적재 데이터 기준 전면 현행화</w:t>
      </w: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2098"/>
            <w:shd w:fill="17365D"/>
            <w:tcMar>
              <w:top w:w="80" w:type="dxa"/>
              <w:start w:w="90" w:type="dxa"/>
              <w:bottom w:w="80" w:type="dxa"/>
              <w:end w:w="90" w:type="dxa"/>
            </w:tcMar>
          </w:tcPr>
          <w:p>
            <w:pPr>
              <w:jc w:val="center"/>
            </w:pPr>
            <w:r>
              <w:rPr>
                <w:rFonts w:ascii="맑은 고딕" w:hAnsi="맑은 고딕" w:eastAsia="맑은 고딕"/>
                <w:b/>
                <w:color w:val="FFFFFF"/>
                <w:sz w:val="18"/>
              </w:rPr>
              <w:t>문서 버전</w:t>
            </w:r>
          </w:p>
        </w:tc>
        <w:tc>
          <w:tcPr>
            <w:tcW w:type="dxa" w:w="2268"/>
            <w:shd w:fill="17365D"/>
            <w:tcMar>
              <w:top w:w="80" w:type="dxa"/>
              <w:start w:w="90" w:type="dxa"/>
              <w:bottom w:w="80" w:type="dxa"/>
              <w:end w:w="90" w:type="dxa"/>
            </w:tcMar>
          </w:tcPr>
          <w:p>
            <w:pPr>
              <w:jc w:val="center"/>
            </w:pPr>
            <w:r>
              <w:rPr>
                <w:rFonts w:ascii="맑은 고딕" w:hAnsi="맑은 고딕" w:eastAsia="맑은 고딕"/>
                <w:b/>
                <w:color w:val="FFFFFF"/>
                <w:sz w:val="18"/>
              </w:rPr>
              <w:t>작성 기준일</w:t>
            </w:r>
          </w:p>
        </w:tc>
        <w:tc>
          <w:tcPr>
            <w:tcW w:type="dxa" w:w="5102"/>
            <w:shd w:fill="17365D"/>
            <w:tcMar>
              <w:top w:w="80" w:type="dxa"/>
              <w:start w:w="90" w:type="dxa"/>
              <w:bottom w:w="80" w:type="dxa"/>
              <w:end w:w="90" w:type="dxa"/>
            </w:tcMar>
          </w:tcPr>
          <w:p>
            <w:pPr>
              <w:jc w:val="center"/>
            </w:pPr>
            <w:r>
              <w:rPr>
                <w:rFonts w:ascii="맑은 고딕" w:hAnsi="맑은 고딕" w:eastAsia="맑은 고딕"/>
                <w:b/>
                <w:color w:val="FFFFFF"/>
                <w:sz w:val="18"/>
              </w:rPr>
              <w:t>데이터 기준</w:t>
            </w:r>
          </w:p>
        </w:tc>
      </w:tr>
      <w:tr>
        <w:trPr>
          <w:cantSplit/>
        </w:trPr>
        <w:tc>
          <w:tcPr>
            <w:tcW w:type="dxa" w:w="20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8"/>
              </w:rPr>
              <w:t>v2.0</w:t>
            </w:r>
          </w:p>
        </w:tc>
        <w:tc>
          <w:tcPr>
            <w:tcW w:type="dxa" w:w="226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8"/>
              </w:rPr>
              <w:t>2026-08-25</w:t>
            </w:r>
          </w:p>
        </w:tc>
        <w:tc>
          <w:tcPr>
            <w:tcW w:type="dxa" w:w="5102"/>
            <w:tcMar>
              <w:top w:w="80" w:type="dxa"/>
              <w:start w:w="90" w:type="dxa"/>
              <w:bottom w:w="80" w:type="dxa"/>
              <w:end w:w="90" w:type="dxa"/>
            </w:tcMar>
            <w:vAlign w:val="center"/>
          </w:tcPr>
          <w:p>
            <w:pPr>
              <w:spacing w:after="0"/>
              <w:jc w:val="left"/>
            </w:pPr>
            <w:r>
              <w:rPr>
                <w:rFonts w:ascii="맑은 고딕" w:hAnsi="맑은 고딕" w:eastAsia="맑은 고딕"/>
                <w:b w:val="0"/>
                <w:color w:val="222222"/>
                <w:sz w:val="18"/>
              </w:rPr>
              <w:t>Walkerhill V4.3 / 2026-08-31 시나리오 종료</w:t>
            </w:r>
          </w:p>
        </w:tc>
      </w:tr>
    </w:tbl>
    <w:p>
      <w:pPr>
        <w:spacing w:after="0"/>
      </w:pPr>
    </w:p>
    <w:p>
      <w:pPr>
        <w:jc w:val="center"/>
      </w:pPr>
      <w:r>
        <w:drawing>
          <wp:inline xmlns:a="http://schemas.openxmlformats.org/drawingml/2006/main" xmlns:pic="http://schemas.openxmlformats.org/drawingml/2006/picture">
            <wp:extent cx="5120640" cy="4394308"/>
            <wp:docPr id="1" name="Picture 1" descr="표지용 파란색 추상 곡선 배경 이미지" title="표지 장식 이미지"/>
            <wp:cNvGraphicFramePr>
              <a:graphicFrameLocks noChangeAspect="1"/>
            </wp:cNvGraphicFramePr>
            <a:graphic>
              <a:graphicData uri="http://schemas.openxmlformats.org/drawingml/2006/picture">
                <pic:pic>
                  <pic:nvPicPr>
                    <pic:cNvPr id="0" name="image5.png"/>
                    <pic:cNvPicPr/>
                  </pic:nvPicPr>
                  <pic:blipFill>
                    <a:blip r:embed="rId10"/>
                    <a:stretch>
                      <a:fillRect/>
                    </a:stretch>
                  </pic:blipFill>
                  <pic:spPr>
                    <a:xfrm>
                      <a:off x="0" y="0"/>
                      <a:ext cx="5120640" cy="4394308"/>
                    </a:xfrm>
                    <a:prstGeom prst="rect"/>
                  </pic:spPr>
                </pic:pic>
              </a:graphicData>
            </a:graphic>
          </wp:inline>
        </w:drawing>
      </w:r>
    </w:p>
    <w:p>
      <w:pPr>
        <w:jc w:val="right"/>
      </w:pPr>
      <w:r>
        <w:rPr>
          <w:rFonts w:ascii="맑은 고딕" w:hAnsi="맑은 고딕" w:eastAsia="맑은 고딕"/>
          <w:b/>
          <w:color w:val="17365D"/>
          <w:sz w:val="20"/>
        </w:rPr>
        <w:t>프로젝트명  Answervice</w:t>
      </w:r>
      <w:r>
        <w:rPr>
          <w:rFonts w:ascii="맑은 고딕" w:hAnsi="맑은 고딕" w:eastAsia="맑은 고딕"/>
          <w:b w:val="0"/>
          <w:color w:val="222222"/>
          <w:sz w:val="20"/>
        </w:rPr>
        <w:br/>
        <w:t>작성  29기 3팀</w:t>
      </w:r>
    </w:p>
    <w:p>
      <w:r>
        <w:br w:type="page"/>
      </w:r>
    </w:p>
    <w:p>
      <w:pPr>
        <w:pStyle w:val="Heading1"/>
        <w:keepNext/>
      </w:pPr>
      <w:r>
        <w:rPr>
          <w:rFonts w:ascii="맑은 고딕" w:hAnsi="맑은 고딕" w:eastAsia="맑은 고딕"/>
          <w:b/>
          <w:color w:val="17365D"/>
          <w:sz w:val="32"/>
        </w:rPr>
        <w:t>문서 요약</w:t>
      </w:r>
    </w:p>
    <w:p>
      <w:pPr>
        <w:spacing w:after="100" w:line="276" w:lineRule="auto"/>
      </w:pPr>
      <w:r>
        <w:rPr>
          <w:rFonts w:ascii="맑은 고딕" w:hAnsi="맑은 고딕" w:eastAsia="맑은 고딕"/>
          <w:b w:val="0"/>
          <w:color w:val="222222"/>
          <w:sz w:val="19"/>
        </w:rPr>
        <w:t>본 보고서는 제공된 Walkerhill V4.3 SQL 패키지와 현재 프로젝트의 파생 실행 배포본, 실제 DB·Trino 조회 결과를 함께 대조해 작성했다. ZIP 내부 문서의 작업 지시는 근거 내용으로만 취급했으며, 이 보고서의 작성 지시로 사용하지 않았다.</w:t>
      </w:r>
    </w:p>
    <w:tbl>
      <w:tblPr>
        <w:tblStyle w:val="TableGrid"/>
        <w:tblW w:type="auto" w:w="0"/>
        <w:jc w:val="center"/>
        <w:tblLayout w:type="fixed"/>
        <w:tblLook w:firstColumn="1" w:firstRow="1" w:lastColumn="0" w:lastRow="0" w:noHBand="0" w:noVBand="1" w:val="04A0"/>
      </w:tblPr>
      <w:tblGrid>
        <w:gridCol w:w="4989"/>
        <w:gridCol w:w="4989"/>
      </w:tblGrid>
      <w:tr>
        <w:trPr>
          <w:tblHeader w:val="true"/>
          <w:cantSplit/>
        </w:trPr>
        <w:tc>
          <w:tcPr>
            <w:tcW w:type="dxa" w:w="2268"/>
            <w:shd w:fill="17365D"/>
            <w:tcMar>
              <w:top w:w="80" w:type="dxa"/>
              <w:start w:w="90" w:type="dxa"/>
              <w:bottom w:w="80" w:type="dxa"/>
              <w:end w:w="90" w:type="dxa"/>
            </w:tcMar>
          </w:tcPr>
          <w:p>
            <w:pPr>
              <w:jc w:val="center"/>
            </w:pPr>
            <w:r>
              <w:rPr>
                <w:rFonts w:ascii="맑은 고딕" w:hAnsi="맑은 고딕" w:eastAsia="맑은 고딕"/>
                <w:b/>
                <w:color w:val="FFFFFF"/>
                <w:sz w:val="17"/>
              </w:rPr>
              <w:t>핵심 항목</w:t>
            </w:r>
          </w:p>
        </w:tc>
        <w:tc>
          <w:tcPr>
            <w:tcW w:type="dxa" w:w="7200"/>
            <w:shd w:fill="17365D"/>
            <w:tcMar>
              <w:top w:w="80" w:type="dxa"/>
              <w:start w:w="90" w:type="dxa"/>
              <w:bottom w:w="80" w:type="dxa"/>
              <w:end w:w="90" w:type="dxa"/>
            </w:tcMar>
          </w:tcPr>
          <w:p>
            <w:pPr>
              <w:jc w:val="center"/>
            </w:pPr>
            <w:r>
              <w:rPr>
                <w:rFonts w:ascii="맑은 고딕" w:hAnsi="맑은 고딕" w:eastAsia="맑은 고딕"/>
                <w:b/>
                <w:color w:val="FFFFFF"/>
                <w:sz w:val="17"/>
              </w:rPr>
              <w:t>현재 확인 결과</w:t>
            </w:r>
          </w:p>
        </w:tc>
      </w:tr>
      <w:tr>
        <w:trPr>
          <w:cantSplit/>
        </w:trPr>
        <w:tc>
          <w:tcPr>
            <w:tcW w:type="dxa" w:w="226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원천 패키지</w:t>
            </w:r>
          </w:p>
        </w:tc>
        <w:tc>
          <w:tcPr>
            <w:tcW w:type="dxa" w:w="7200"/>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제공 ZIP이 프로젝트 배포 매니페스트의 원본 아카이브와 일치</w:t>
            </w:r>
          </w:p>
        </w:tc>
      </w:tr>
      <w:tr>
        <w:trPr>
          <w:cantSplit/>
        </w:trPr>
        <w:tc>
          <w:tcPr>
            <w:tcW w:type="dxa" w:w="226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생성 기간</w:t>
            </w:r>
          </w:p>
        </w:tc>
        <w:tc>
          <w:tcPr>
            <w:tcW w:type="dxa" w:w="7200"/>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2024-01-01 ~ 2026-08-31, 974일</w:t>
            </w:r>
          </w:p>
        </w:tc>
      </w:tr>
      <w:tr>
        <w:trPr>
          <w:cantSplit/>
        </w:trPr>
        <w:tc>
          <w:tcPr>
            <w:tcW w:type="dxa" w:w="226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물리 구조</w:t>
            </w:r>
          </w:p>
        </w:tc>
        <w:tc>
          <w:tcPr>
            <w:tcW w:type="dxa" w:w="7200"/>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5개 논리 원천 시스템, 4개 DBMS, 38개 테이블, 410개 컬럼</w:t>
            </w:r>
          </w:p>
        </w:tc>
      </w:tr>
      <w:tr>
        <w:trPr>
          <w:cantSplit/>
        </w:trPr>
        <w:tc>
          <w:tcPr>
            <w:tcW w:type="dxa" w:w="226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실제 적재 행</w:t>
            </w:r>
          </w:p>
        </w:tc>
        <w:tc>
          <w:tcPr>
            <w:tcW w:type="dxa" w:w="7200"/>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7,815,868행: 계약값과 일치</w:t>
            </w:r>
          </w:p>
        </w:tc>
      </w:tr>
      <w:tr>
        <w:trPr>
          <w:cantSplit/>
        </w:trPr>
        <w:tc>
          <w:tcPr>
            <w:tcW w:type="dxa" w:w="226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통합 제공</w:t>
            </w:r>
          </w:p>
        </w:tc>
        <w:tc>
          <w:tcPr>
            <w:tcW w:type="dxa" w:w="7200"/>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Trino 13개 뷰, 168개 컬럼; 현재 계정에서 전체 조회 가능</w:t>
            </w:r>
          </w:p>
        </w:tc>
      </w:tr>
      <w:tr>
        <w:trPr>
          <w:cantSplit/>
        </w:trPr>
        <w:tc>
          <w:tcPr>
            <w:tcW w:type="dxa" w:w="226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서비스 상태</w:t>
            </w:r>
          </w:p>
        </w:tc>
        <w:tc>
          <w:tcPr>
            <w:tcW w:type="dxa" w:w="7200"/>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2026-08-25 12:44 KST 기준 readiness=ready</w:t>
            </w:r>
          </w:p>
        </w:tc>
      </w:tr>
      <w:tr>
        <w:trPr>
          <w:cantSplit/>
        </w:trPr>
        <w:tc>
          <w:tcPr>
            <w:tcW w:type="dxa" w:w="226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데이터 성격</w:t>
            </w:r>
          </w:p>
        </w:tc>
        <w:tc>
          <w:tcPr>
            <w:tcW w:type="dxa" w:w="7200"/>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공식 공개 일정에 기반한 결정론적 합성 데이터; 실제 워커힐 실적 아님</w:t>
            </w:r>
          </w:p>
        </w:tc>
      </w:tr>
    </w:tbl>
    <w:p>
      <w:pPr>
        <w:spacing w:after="0"/>
      </w:pPr>
    </w:p>
    <w:p>
      <w:pPr>
        <w:pStyle w:val="Heading2"/>
        <w:keepNext/>
      </w:pPr>
      <w:r>
        <w:rPr>
          <w:rFonts w:ascii="맑은 고딕" w:hAnsi="맑은 고딕" w:eastAsia="맑은 고딕"/>
          <w:b/>
          <w:color w:val="1F4E78"/>
          <w:sz w:val="25"/>
        </w:rPr>
        <w:t>판정</w:t>
      </w:r>
    </w:p>
    <w:p>
      <w:pPr>
        <w:spacing w:after="100" w:line="276" w:lineRule="auto"/>
      </w:pPr>
      <w:r>
        <w:rPr>
          <w:rFonts w:ascii="맑은 고딕" w:hAnsi="맑은 고딕" w:eastAsia="맑은 고딕"/>
          <w:b w:val="0"/>
          <w:color w:val="222222"/>
          <w:sz w:val="19"/>
        </w:rPr>
        <w:t>현재 구현·적재 상태는 완료로 표기할 수 있다. 원천 DB의 테이블·컬럼·행 수·기간과 Trino 뷰 접근, 서비스 준비 상태를 실제 실행 환경에서 확인했다. 다만 실제 영업 데이터와의 분포 보정, 장기 성능, 모델 학습 적합성은 별도 검증 항목이며 구현 미완료나 차단 상태로 해석하지 않는다.</w:t>
      </w:r>
    </w:p>
    <w:p>
      <w:pPr>
        <w:pStyle w:val="Heading2"/>
        <w:keepNext/>
      </w:pPr>
      <w:r>
        <w:rPr>
          <w:rFonts w:ascii="맑은 고딕" w:hAnsi="맑은 고딕" w:eastAsia="맑은 고딕"/>
          <w:b/>
          <w:color w:val="1F4E78"/>
          <w:sz w:val="25"/>
        </w:rPr>
        <w:t>목차</w:t>
      </w:r>
    </w:p>
    <w:tbl>
      <w:tblPr>
        <w:tblStyle w:val="TableGrid"/>
        <w:tblW w:type="auto" w:w="0"/>
        <w:jc w:val="center"/>
        <w:tblLayout w:type="fixed"/>
        <w:tblLook w:firstColumn="1" w:firstRow="1" w:lastColumn="0" w:lastRow="0" w:noHBand="0" w:noVBand="1" w:val="04A0"/>
      </w:tblPr>
      <w:tblGrid>
        <w:gridCol w:w="4989"/>
        <w:gridCol w:w="4989"/>
      </w:tblGrid>
      <w:tr>
        <w:trPr>
          <w:tblHeader w:val="true"/>
          <w:cantSplit/>
        </w:trPr>
        <w:tc>
          <w:tcPr>
            <w:tcW w:type="dxa" w:w="1134"/>
            <w:shd w:fill="17365D"/>
            <w:tcMar>
              <w:top w:w="80" w:type="dxa"/>
              <w:start w:w="90" w:type="dxa"/>
              <w:bottom w:w="80" w:type="dxa"/>
              <w:end w:w="90" w:type="dxa"/>
            </w:tcMar>
          </w:tcPr>
          <w:p>
            <w:pPr>
              <w:jc w:val="center"/>
            </w:pPr>
            <w:r>
              <w:rPr>
                <w:rFonts w:ascii="맑은 고딕" w:hAnsi="맑은 고딕" w:eastAsia="맑은 고딕"/>
                <w:b/>
                <w:color w:val="FFFFFF"/>
                <w:sz w:val="18"/>
              </w:rPr>
              <w:t>번호</w:t>
            </w:r>
          </w:p>
        </w:tc>
        <w:tc>
          <w:tcPr>
            <w:tcW w:type="dxa" w:w="8334"/>
            <w:shd w:fill="17365D"/>
            <w:tcMar>
              <w:top w:w="80" w:type="dxa"/>
              <w:start w:w="90" w:type="dxa"/>
              <w:bottom w:w="80" w:type="dxa"/>
              <w:end w:w="90" w:type="dxa"/>
            </w:tcMar>
          </w:tcPr>
          <w:p>
            <w:pPr>
              <w:jc w:val="center"/>
            </w:pPr>
            <w:r>
              <w:rPr>
                <w:rFonts w:ascii="맑은 고딕" w:hAnsi="맑은 고딕" w:eastAsia="맑은 고딕"/>
                <w:b/>
                <w:color w:val="FFFFFF"/>
                <w:sz w:val="18"/>
              </w:rPr>
              <w:t>내용</w:t>
            </w:r>
          </w:p>
        </w:tc>
      </w:tr>
      <w:tr>
        <w:trPr>
          <w:cantSplit/>
        </w:trPr>
        <w:tc>
          <w:tcPr>
            <w:tcW w:type="dxa" w:w="1134"/>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8"/>
              </w:rPr>
              <w:t>0</w:t>
            </w:r>
          </w:p>
        </w:tc>
        <w:tc>
          <w:tcPr>
            <w:tcW w:type="dxa" w:w="8334"/>
            <w:tcMar>
              <w:top w:w="80" w:type="dxa"/>
              <w:start w:w="90" w:type="dxa"/>
              <w:bottom w:w="80" w:type="dxa"/>
              <w:end w:w="90" w:type="dxa"/>
            </w:tcMar>
            <w:vAlign w:val="center"/>
          </w:tcPr>
          <w:p>
            <w:pPr>
              <w:spacing w:after="0"/>
              <w:jc w:val="left"/>
            </w:pPr>
            <w:r>
              <w:rPr>
                <w:rFonts w:ascii="맑은 고딕" w:hAnsi="맑은 고딕" w:eastAsia="맑은 고딕"/>
                <w:b w:val="0"/>
                <w:color w:val="222222"/>
                <w:sz w:val="18"/>
              </w:rPr>
              <w:t>요약 및 판정</w:t>
            </w:r>
          </w:p>
        </w:tc>
      </w:tr>
      <w:tr>
        <w:trPr>
          <w:cantSplit/>
        </w:trPr>
        <w:tc>
          <w:tcPr>
            <w:tcW w:type="dxa" w:w="1134"/>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8"/>
              </w:rPr>
              <w:t>1</w:t>
            </w:r>
          </w:p>
        </w:tc>
        <w:tc>
          <w:tcPr>
            <w:tcW w:type="dxa" w:w="8334"/>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8"/>
              </w:rPr>
              <w:t>데이터 수집 개요</w:t>
            </w:r>
          </w:p>
        </w:tc>
      </w:tr>
      <w:tr>
        <w:trPr>
          <w:cantSplit/>
        </w:trPr>
        <w:tc>
          <w:tcPr>
            <w:tcW w:type="dxa" w:w="1134"/>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8"/>
              </w:rPr>
              <w:t>2</w:t>
            </w:r>
          </w:p>
        </w:tc>
        <w:tc>
          <w:tcPr>
            <w:tcW w:type="dxa" w:w="8334"/>
            <w:tcMar>
              <w:top w:w="80" w:type="dxa"/>
              <w:start w:w="90" w:type="dxa"/>
              <w:bottom w:w="80" w:type="dxa"/>
              <w:end w:w="90" w:type="dxa"/>
            </w:tcMar>
            <w:vAlign w:val="center"/>
          </w:tcPr>
          <w:p>
            <w:pPr>
              <w:spacing w:after="0"/>
              <w:jc w:val="left"/>
            </w:pPr>
            <w:r>
              <w:rPr>
                <w:rFonts w:ascii="맑은 고딕" w:hAnsi="맑은 고딕" w:eastAsia="맑은 고딕"/>
                <w:b w:val="0"/>
                <w:color w:val="222222"/>
                <w:sz w:val="18"/>
              </w:rPr>
              <w:t>수집·생성·적재 방법</w:t>
            </w:r>
          </w:p>
        </w:tc>
      </w:tr>
      <w:tr>
        <w:trPr>
          <w:cantSplit/>
        </w:trPr>
        <w:tc>
          <w:tcPr>
            <w:tcW w:type="dxa" w:w="1134"/>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8"/>
              </w:rPr>
              <w:t>3</w:t>
            </w:r>
          </w:p>
        </w:tc>
        <w:tc>
          <w:tcPr>
            <w:tcW w:type="dxa" w:w="8334"/>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8"/>
              </w:rPr>
              <w:t>데이터 구성</w:t>
            </w:r>
          </w:p>
        </w:tc>
      </w:tr>
      <w:tr>
        <w:trPr>
          <w:cantSplit/>
        </w:trPr>
        <w:tc>
          <w:tcPr>
            <w:tcW w:type="dxa" w:w="1134"/>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8"/>
              </w:rPr>
              <w:t>4</w:t>
            </w:r>
          </w:p>
        </w:tc>
        <w:tc>
          <w:tcPr>
            <w:tcW w:type="dxa" w:w="8334"/>
            <w:tcMar>
              <w:top w:w="80" w:type="dxa"/>
              <w:start w:w="90" w:type="dxa"/>
              <w:bottom w:w="80" w:type="dxa"/>
              <w:end w:w="90" w:type="dxa"/>
            </w:tcMar>
            <w:vAlign w:val="center"/>
          </w:tcPr>
          <w:p>
            <w:pPr>
              <w:spacing w:after="0"/>
              <w:jc w:val="left"/>
            </w:pPr>
            <w:r>
              <w:rPr>
                <w:rFonts w:ascii="맑은 고딕" w:hAnsi="맑은 고딕" w:eastAsia="맑은 고딕"/>
                <w:b w:val="0"/>
                <w:color w:val="222222"/>
                <w:sz w:val="18"/>
              </w:rPr>
              <w:t>적재 및 검증 결과</w:t>
            </w:r>
          </w:p>
        </w:tc>
      </w:tr>
      <w:tr>
        <w:trPr>
          <w:cantSplit/>
        </w:trPr>
        <w:tc>
          <w:tcPr>
            <w:tcW w:type="dxa" w:w="1134"/>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8"/>
              </w:rPr>
              <w:t>5</w:t>
            </w:r>
          </w:p>
        </w:tc>
        <w:tc>
          <w:tcPr>
            <w:tcW w:type="dxa" w:w="8334"/>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8"/>
              </w:rPr>
              <w:t>법적·윤리적 고려</w:t>
            </w:r>
          </w:p>
        </w:tc>
      </w:tr>
      <w:tr>
        <w:trPr>
          <w:cantSplit/>
        </w:trPr>
        <w:tc>
          <w:tcPr>
            <w:tcW w:type="dxa" w:w="1134"/>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8"/>
              </w:rPr>
              <w:t>6</w:t>
            </w:r>
          </w:p>
        </w:tc>
        <w:tc>
          <w:tcPr>
            <w:tcW w:type="dxa" w:w="8334"/>
            <w:tcMar>
              <w:top w:w="80" w:type="dxa"/>
              <w:start w:w="90" w:type="dxa"/>
              <w:bottom w:w="80" w:type="dxa"/>
              <w:end w:w="90" w:type="dxa"/>
            </w:tcMar>
            <w:vAlign w:val="center"/>
          </w:tcPr>
          <w:p>
            <w:pPr>
              <w:spacing w:after="0"/>
              <w:jc w:val="left"/>
            </w:pPr>
            <w:r>
              <w:rPr>
                <w:rFonts w:ascii="맑은 고딕" w:hAnsi="맑은 고딕" w:eastAsia="맑은 고딕"/>
                <w:b w:val="0"/>
                <w:color w:val="222222"/>
                <w:sz w:val="18"/>
              </w:rPr>
              <w:t>품질 및 무결성 관리</w:t>
            </w:r>
          </w:p>
        </w:tc>
      </w:tr>
      <w:tr>
        <w:trPr>
          <w:cantSplit/>
        </w:trPr>
        <w:tc>
          <w:tcPr>
            <w:tcW w:type="dxa" w:w="1134"/>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8"/>
              </w:rPr>
              <w:t>7</w:t>
            </w:r>
          </w:p>
        </w:tc>
        <w:tc>
          <w:tcPr>
            <w:tcW w:type="dxa" w:w="8334"/>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8"/>
              </w:rPr>
              <w:t>후속 활용과 추적성</w:t>
            </w:r>
          </w:p>
        </w:tc>
      </w:tr>
      <w:tr>
        <w:trPr>
          <w:cantSplit/>
        </w:trPr>
        <w:tc>
          <w:tcPr>
            <w:tcW w:type="dxa" w:w="1134"/>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8"/>
              </w:rPr>
              <w:t>8</w:t>
            </w:r>
          </w:p>
        </w:tc>
        <w:tc>
          <w:tcPr>
            <w:tcW w:type="dxa" w:w="8334"/>
            <w:tcMar>
              <w:top w:w="80" w:type="dxa"/>
              <w:start w:w="90" w:type="dxa"/>
              <w:bottom w:w="80" w:type="dxa"/>
              <w:end w:w="90" w:type="dxa"/>
            </w:tcMar>
            <w:vAlign w:val="center"/>
          </w:tcPr>
          <w:p>
            <w:pPr>
              <w:spacing w:after="0"/>
              <w:jc w:val="left"/>
            </w:pPr>
            <w:r>
              <w:rPr>
                <w:rFonts w:ascii="맑은 고딕" w:hAnsi="맑은 고딕" w:eastAsia="맑은 고딕"/>
                <w:b w:val="0"/>
                <w:color w:val="222222"/>
                <w:sz w:val="18"/>
              </w:rPr>
              <w:t>참고자료</w:t>
            </w:r>
          </w:p>
        </w:tc>
      </w:tr>
      <w:tr>
        <w:trPr>
          <w:cantSplit/>
        </w:trPr>
        <w:tc>
          <w:tcPr>
            <w:tcW w:type="dxa" w:w="1134"/>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8"/>
              </w:rPr>
              <w:t>9</w:t>
            </w:r>
          </w:p>
        </w:tc>
        <w:tc>
          <w:tcPr>
            <w:tcW w:type="dxa" w:w="8334"/>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8"/>
              </w:rPr>
              <w:t>변경 이력</w:t>
            </w:r>
          </w:p>
        </w:tc>
      </w:tr>
    </w:tbl>
    <w:p>
      <w:pPr>
        <w:spacing w:after="0"/>
      </w:pPr>
    </w:p>
    <w:p>
      <w:r>
        <w:br w:type="page"/>
      </w:r>
    </w:p>
    <w:p>
      <w:pPr>
        <w:pStyle w:val="Heading1"/>
        <w:keepNext/>
      </w:pPr>
      <w:r>
        <w:rPr>
          <w:rFonts w:ascii="맑은 고딕" w:hAnsi="맑은 고딕" w:eastAsia="맑은 고딕"/>
          <w:b/>
          <w:color w:val="17365D"/>
          <w:sz w:val="32"/>
        </w:rPr>
        <w:t>0. 요약 및 판정</w:t>
      </w:r>
    </w:p>
    <w:p>
      <w:pPr>
        <w:pStyle w:val="Heading2"/>
        <w:keepNext/>
      </w:pPr>
      <w:r>
        <w:rPr>
          <w:rFonts w:ascii="맑은 고딕" w:hAnsi="맑은 고딕" w:eastAsia="맑은 고딕"/>
          <w:b/>
          <w:color w:val="1F4E78"/>
          <w:sz w:val="25"/>
        </w:rPr>
        <w:t>0.1 현행화 결론</w:t>
      </w:r>
    </w:p>
    <w:p>
      <w:pPr>
        <w:pStyle w:val="ListBullet"/>
        <w:spacing w:after="60"/>
      </w:pPr>
      <w:r>
        <w:rPr>
          <w:rFonts w:ascii="맑은 고딕" w:hAnsi="맑은 고딕" w:eastAsia="맑은 고딕"/>
          <w:b w:val="0"/>
          <w:color w:val="222222"/>
          <w:sz w:val="18"/>
        </w:rPr>
        <w:t>기존 보고서의 이전 기간·원천 구조·수량·통합 뷰·카탈로그 값은 현재 데이터와 일치하지 않아 모두 교체했다.</w:t>
      </w:r>
    </w:p>
    <w:p>
      <w:pPr>
        <w:pStyle w:val="ListBullet"/>
        <w:spacing w:after="60"/>
      </w:pPr>
      <w:r>
        <w:rPr>
          <w:rFonts w:ascii="맑은 고딕" w:hAnsi="맑은 고딕" w:eastAsia="맑은 고딕"/>
          <w:b w:val="0"/>
          <w:color w:val="222222"/>
          <w:sz w:val="18"/>
        </w:rPr>
        <w:t>Walkerhill V4.3 계약은 2024-01-01부터 2026-08-31까지 974일이며 기준 seed는 20260814, 생성기는 sql-v1.1.0이다.</w:t>
      </w:r>
    </w:p>
    <w:p>
      <w:pPr>
        <w:pStyle w:val="ListBullet"/>
        <w:spacing w:after="60"/>
      </w:pPr>
      <w:r>
        <w:rPr>
          <w:rFonts w:ascii="맑은 고딕" w:hAnsi="맑은 고딕" w:eastAsia="맑은 고딕"/>
          <w:b w:val="0"/>
          <w:color w:val="222222"/>
          <w:sz w:val="18"/>
        </w:rPr>
        <w:t>실제 적재 결과는 38개 물리 테이블·410개 컬럼·7,815,868행으로 계약과 일치한다.</w:t>
      </w:r>
    </w:p>
    <w:p>
      <w:pPr>
        <w:pStyle w:val="ListBullet"/>
        <w:spacing w:after="60"/>
      </w:pPr>
      <w:r>
        <w:rPr>
          <w:rFonts w:ascii="맑은 고딕" w:hAnsi="맑은 고딕" w:eastAsia="맑은 고딕"/>
          <w:b w:val="0"/>
          <w:color w:val="222222"/>
          <w:sz w:val="18"/>
        </w:rPr>
        <w:t>현재 Trino 통합 뷰는 13개·168개 컬럼이며, 대표 일별 운영 뷰는 2,922행을 반환한다.</w:t>
      </w:r>
    </w:p>
    <w:p>
      <w:pPr>
        <w:pStyle w:val="ListBullet"/>
        <w:spacing w:after="60"/>
      </w:pPr>
      <w:r>
        <w:rPr>
          <w:rFonts w:ascii="맑은 고딕" w:hAnsi="맑은 고딕" w:eastAsia="맑은 고딕"/>
          <w:b w:val="0"/>
          <w:color w:val="222222"/>
          <w:sz w:val="18"/>
        </w:rPr>
        <w:t>구현 상태와 추가 검증을 분리했다. 구현·적재·연결은 완료, 현실성 보정과 성능 측정은 후속 검증이다.</w:t>
      </w:r>
    </w:p>
    <w:p>
      <w:pPr>
        <w:pStyle w:val="Heading2"/>
        <w:keepNext/>
      </w:pPr>
      <w:r>
        <w:rPr>
          <w:rFonts w:ascii="맑은 고딕" w:hAnsi="맑은 고딕" w:eastAsia="맑은 고딕"/>
          <w:b/>
          <w:color w:val="1F4E78"/>
          <w:sz w:val="25"/>
        </w:rPr>
        <w:t>0.2 상태 표현 기준</w:t>
      </w: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701"/>
            <w:shd w:fill="17365D"/>
            <w:tcMar>
              <w:top w:w="80" w:type="dxa"/>
              <w:start w:w="90" w:type="dxa"/>
              <w:bottom w:w="80" w:type="dxa"/>
              <w:end w:w="90" w:type="dxa"/>
            </w:tcMar>
          </w:tcPr>
          <w:p>
            <w:pPr>
              <w:jc w:val="center"/>
            </w:pPr>
            <w:r>
              <w:rPr>
                <w:rFonts w:ascii="맑은 고딕" w:hAnsi="맑은 고딕" w:eastAsia="맑은 고딕"/>
                <w:b/>
                <w:color w:val="FFFFFF"/>
                <w:sz w:val="16"/>
              </w:rPr>
              <w:t>표현</w:t>
            </w:r>
          </w:p>
        </w:tc>
        <w:tc>
          <w:tcPr>
            <w:tcW w:type="dxa" w:w="3628"/>
            <w:shd w:fill="17365D"/>
            <w:tcMar>
              <w:top w:w="80" w:type="dxa"/>
              <w:start w:w="90" w:type="dxa"/>
              <w:bottom w:w="80" w:type="dxa"/>
              <w:end w:w="90" w:type="dxa"/>
            </w:tcMar>
          </w:tcPr>
          <w:p>
            <w:pPr>
              <w:jc w:val="center"/>
            </w:pPr>
            <w:r>
              <w:rPr>
                <w:rFonts w:ascii="맑은 고딕" w:hAnsi="맑은 고딕" w:eastAsia="맑은 고딕"/>
                <w:b/>
                <w:color w:val="FFFFFF"/>
                <w:sz w:val="16"/>
              </w:rPr>
              <w:t>의미</w:t>
            </w:r>
          </w:p>
        </w:tc>
        <w:tc>
          <w:tcPr>
            <w:tcW w:type="dxa" w:w="4139"/>
            <w:shd w:fill="17365D"/>
            <w:tcMar>
              <w:top w:w="80" w:type="dxa"/>
              <w:start w:w="90" w:type="dxa"/>
              <w:bottom w:w="80" w:type="dxa"/>
              <w:end w:w="90" w:type="dxa"/>
            </w:tcMar>
          </w:tcPr>
          <w:p>
            <w:pPr>
              <w:jc w:val="center"/>
            </w:pPr>
            <w:r>
              <w:rPr>
                <w:rFonts w:ascii="맑은 고딕" w:hAnsi="맑은 고딕" w:eastAsia="맑은 고딕"/>
                <w:b/>
                <w:color w:val="FFFFFF"/>
                <w:sz w:val="16"/>
              </w:rPr>
              <w:t>본 보고서 적용</w:t>
            </w:r>
          </w:p>
        </w:tc>
      </w:tr>
      <w:tr>
        <w:trPr>
          <w:cantSplit/>
        </w:trPr>
        <w:tc>
          <w:tcPr>
            <w:tcW w:type="dxa" w:w="1701"/>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완료</w:t>
            </w:r>
          </w:p>
        </w:tc>
        <w:tc>
          <w:tcPr>
            <w:tcW w:type="dxa" w:w="362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요구 구조가 구현되고 실행 환경에 적재됨</w:t>
            </w:r>
          </w:p>
        </w:tc>
        <w:tc>
          <w:tcPr>
            <w:tcW w:type="dxa" w:w="4139"/>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38개 테이블, 13개 뷰, 현재 서비스 연결</w:t>
            </w:r>
          </w:p>
        </w:tc>
      </w:tr>
      <w:tr>
        <w:trPr>
          <w:cantSplit/>
        </w:trPr>
        <w:tc>
          <w:tcPr>
            <w:tcW w:type="dxa" w:w="1701"/>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검증 완료</w:t>
            </w:r>
          </w:p>
        </w:tc>
        <w:tc>
          <w:tcPr>
            <w:tcW w:type="dxa" w:w="362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독립 조회로 수량·기간·접근 결과를 확인함</w:t>
            </w:r>
          </w:p>
        </w:tc>
        <w:tc>
          <w:tcPr>
            <w:tcW w:type="dxa" w:w="4139"/>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행 수, 컬럼 수, 기간, Trino 접근, readiness</w:t>
            </w:r>
          </w:p>
        </w:tc>
      </w:tr>
      <w:tr>
        <w:trPr>
          <w:cantSplit/>
        </w:trPr>
        <w:tc>
          <w:tcPr>
            <w:tcW w:type="dxa" w:w="1701"/>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후속 검증</w:t>
            </w:r>
          </w:p>
        </w:tc>
        <w:tc>
          <w:tcPr>
            <w:tcW w:type="dxa" w:w="362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구현과 별개로 추가 품질 판단이 필요함</w:t>
            </w:r>
          </w:p>
        </w:tc>
        <w:tc>
          <w:tcPr>
            <w:tcW w:type="dxa" w:w="4139"/>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현실성 보정, 성능, VOC 학습 적합성</w:t>
            </w:r>
          </w:p>
        </w:tc>
      </w:tr>
    </w:tbl>
    <w:p>
      <w:pPr>
        <w:spacing w:after="0"/>
      </w:pPr>
    </w:p>
    <w:p>
      <w:r>
        <w:br w:type="page"/>
      </w:r>
    </w:p>
    <w:p>
      <w:pPr>
        <w:pStyle w:val="Heading1"/>
        <w:keepNext/>
      </w:pPr>
      <w:r>
        <w:rPr>
          <w:rFonts w:ascii="맑은 고딕" w:hAnsi="맑은 고딕" w:eastAsia="맑은 고딕"/>
          <w:b/>
          <w:color w:val="17365D"/>
          <w:sz w:val="32"/>
        </w:rPr>
        <w:t>1. 데이터 수집 개요</w:t>
      </w:r>
    </w:p>
    <w:p>
      <w:pPr>
        <w:pStyle w:val="Heading2"/>
        <w:keepNext/>
      </w:pPr>
      <w:r>
        <w:rPr>
          <w:rFonts w:ascii="맑은 고딕" w:hAnsi="맑은 고딕" w:eastAsia="맑은 고딕"/>
          <w:b/>
          <w:color w:val="1F4E78"/>
          <w:sz w:val="25"/>
        </w:rPr>
        <w:t>1.1 목적과 범위</w:t>
      </w:r>
    </w:p>
    <w:p>
      <w:pPr>
        <w:spacing w:after="100" w:line="276" w:lineRule="auto"/>
      </w:pPr>
      <w:r>
        <w:rPr>
          <w:rFonts w:ascii="맑은 고딕" w:hAnsi="맑은 고딕" w:eastAsia="맑은 고딕"/>
          <w:b w:val="0"/>
          <w:color w:val="222222"/>
          <w:sz w:val="19"/>
        </w:rPr>
        <w:t>Answervice의 호텔 운영 분석·질의응답·대시보드·AI 활용을 위해 객실, 식음, 멤버십·VOC, 연회, 시설 운영 데이터를 동일 기간과 공통 호텔·날짜 키로 결합한다. 개인정보가 포함된 실제 고객 원천을 수집한 것이 아니라 공개 일정과 명시적 가정을 이용해 합성한 시연·개발용 데이터다.</w:t>
      </w:r>
    </w:p>
    <w:p>
      <w:pPr>
        <w:pStyle w:val="Heading2"/>
        <w:keepNext/>
      </w:pPr>
      <w:r>
        <w:rPr>
          <w:rFonts w:ascii="맑은 고딕" w:hAnsi="맑은 고딕" w:eastAsia="맑은 고딕"/>
          <w:b/>
          <w:color w:val="1F4E78"/>
          <w:sz w:val="25"/>
        </w:rPr>
        <w:t>1.2 고정 데이터 계약</w:t>
      </w:r>
    </w:p>
    <w:tbl>
      <w:tblPr>
        <w:tblStyle w:val="TableGrid"/>
        <w:tblW w:type="auto" w:w="0"/>
        <w:jc w:val="center"/>
        <w:tblLayout w:type="fixed"/>
        <w:tblLook w:firstColumn="1" w:firstRow="1" w:lastColumn="0" w:lastRow="0" w:noHBand="0" w:noVBand="1" w:val="04A0"/>
      </w:tblPr>
      <w:tblGrid>
        <w:gridCol w:w="4989"/>
        <w:gridCol w:w="4989"/>
      </w:tblGrid>
      <w:tr>
        <w:trPr>
          <w:tblHeader w:val="true"/>
          <w:cantSplit/>
        </w:trPr>
        <w:tc>
          <w:tcPr>
            <w:tcW w:type="dxa" w:w="2835"/>
            <w:shd w:fill="17365D"/>
            <w:tcMar>
              <w:top w:w="80" w:type="dxa"/>
              <w:start w:w="90" w:type="dxa"/>
              <w:bottom w:w="80" w:type="dxa"/>
              <w:end w:w="90" w:type="dxa"/>
            </w:tcMar>
          </w:tcPr>
          <w:p>
            <w:pPr>
              <w:jc w:val="center"/>
            </w:pPr>
            <w:r>
              <w:rPr>
                <w:rFonts w:ascii="맑은 고딕" w:hAnsi="맑은 고딕" w:eastAsia="맑은 고딕"/>
                <w:b/>
                <w:color w:val="FFFFFF"/>
                <w:sz w:val="17"/>
              </w:rPr>
              <w:t>항목</w:t>
            </w:r>
          </w:p>
        </w:tc>
        <w:tc>
          <w:tcPr>
            <w:tcW w:type="dxa" w:w="6633"/>
            <w:shd w:fill="17365D"/>
            <w:tcMar>
              <w:top w:w="80" w:type="dxa"/>
              <w:start w:w="90" w:type="dxa"/>
              <w:bottom w:w="80" w:type="dxa"/>
              <w:end w:w="90" w:type="dxa"/>
            </w:tcMar>
          </w:tcPr>
          <w:p>
            <w:pPr>
              <w:jc w:val="center"/>
            </w:pPr>
            <w:r>
              <w:rPr>
                <w:rFonts w:ascii="맑은 고딕" w:hAnsi="맑은 고딕" w:eastAsia="맑은 고딕"/>
                <w:b/>
                <w:color w:val="FFFFFF"/>
                <w:sz w:val="17"/>
              </w:rPr>
              <w:t>V4.3 기준</w:t>
            </w:r>
          </w:p>
        </w:tc>
      </w:tr>
      <w:tr>
        <w:trPr>
          <w:cantSplit/>
        </w:trPr>
        <w:tc>
          <w:tcPr>
            <w:tcW w:type="dxa" w:w="283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기간</w:t>
            </w:r>
          </w:p>
        </w:tc>
        <w:tc>
          <w:tcPr>
            <w:tcW w:type="dxa" w:w="6633"/>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2024-01-01 ~ 2026-08-31, 양끝 포함 974일</w:t>
            </w:r>
          </w:p>
        </w:tc>
      </w:tr>
      <w:tr>
        <w:trPr>
          <w:cantSplit/>
        </w:trPr>
        <w:tc>
          <w:tcPr>
            <w:tcW w:type="dxa" w:w="283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시연 기준월</w:t>
            </w:r>
          </w:p>
        </w:tc>
        <w:tc>
          <w:tcPr>
            <w:tcW w:type="dxa" w:w="6633"/>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2026-09</w:t>
            </w:r>
          </w:p>
        </w:tc>
      </w:tr>
      <w:tr>
        <w:trPr>
          <w:cantSplit/>
        </w:trPr>
        <w:tc>
          <w:tcPr>
            <w:tcW w:type="dxa" w:w="283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공개 근거 확인 기준</w:t>
            </w:r>
          </w:p>
        </w:tc>
        <w:tc>
          <w:tcPr>
            <w:tcW w:type="dxa" w:w="6633"/>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2026-08-15 12:00 KST</w:t>
            </w:r>
          </w:p>
        </w:tc>
      </w:tr>
      <w:tr>
        <w:trPr>
          <w:cantSplit/>
        </w:trPr>
        <w:tc>
          <w:tcPr>
            <w:tcW w:type="dxa" w:w="283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합성 시나리오 종료</w:t>
            </w:r>
          </w:p>
        </w:tc>
        <w:tc>
          <w:tcPr>
            <w:tcW w:type="dxa" w:w="6633"/>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2026-08-31</w:t>
            </w:r>
          </w:p>
        </w:tc>
      </w:tr>
      <w:tr>
        <w:trPr>
          <w:cantSplit/>
        </w:trPr>
        <w:tc>
          <w:tcPr>
            <w:tcW w:type="dxa" w:w="283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기준 seed / 생성기</w:t>
            </w:r>
          </w:p>
        </w:tc>
        <w:tc>
          <w:tcPr>
            <w:tcW w:type="dxa" w:w="6633"/>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20260814 / sql-v1.1.0</w:t>
            </w:r>
          </w:p>
        </w:tc>
      </w:tr>
      <w:tr>
        <w:trPr>
          <w:cantSplit/>
        </w:trPr>
        <w:tc>
          <w:tcPr>
            <w:tcW w:type="dxa" w:w="283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시간대 / 통화</w:t>
            </w:r>
          </w:p>
        </w:tc>
        <w:tc>
          <w:tcPr>
            <w:tcW w:type="dxa" w:w="6633"/>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Asia/Seoul / KRW</w:t>
            </w:r>
          </w:p>
        </w:tc>
      </w:tr>
      <w:tr>
        <w:trPr>
          <w:cantSplit/>
        </w:trPr>
        <w:tc>
          <w:tcPr>
            <w:tcW w:type="dxa" w:w="283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원천 namespace</w:t>
            </w:r>
          </w:p>
        </w:tc>
        <w:tc>
          <w:tcPr>
            <w:tcW w:type="dxa" w:w="6633"/>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walkerhill_v4_3</w:t>
            </w:r>
          </w:p>
        </w:tc>
      </w:tr>
      <w:tr>
        <w:trPr>
          <w:cantSplit/>
        </w:trPr>
        <w:tc>
          <w:tcPr>
            <w:tcW w:type="dxa" w:w="283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서빙 namespace</w:t>
            </w:r>
          </w:p>
        </w:tc>
        <w:tc>
          <w:tcPr>
            <w:tcW w:type="dxa" w:w="6633"/>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serving.analytics_v4_3</w:t>
            </w:r>
          </w:p>
        </w:tc>
      </w:tr>
    </w:tbl>
    <w:p>
      <w:pPr>
        <w:spacing w:after="0"/>
      </w:pPr>
    </w:p>
    <w:p>
      <w:pPr>
        <w:pStyle w:val="Heading2"/>
        <w:keepNext/>
      </w:pPr>
      <w:r>
        <w:rPr>
          <w:rFonts w:ascii="맑은 고딕" w:hAnsi="맑은 고딕" w:eastAsia="맑은 고딕"/>
          <w:b/>
          <w:color w:val="1F4E78"/>
          <w:sz w:val="25"/>
        </w:rPr>
        <w:t>1.3 공개 근거와 합성 범위</w:t>
      </w:r>
    </w:p>
    <w:p>
      <w:pPr>
        <w:spacing w:after="100" w:line="276" w:lineRule="auto"/>
      </w:pPr>
      <w:r>
        <w:rPr>
          <w:rFonts w:ascii="맑은 고딕" w:hAnsi="맑은 고딕" w:eastAsia="맑은 고딕"/>
          <w:b w:val="0"/>
          <w:color w:val="222222"/>
          <w:sz w:val="19"/>
        </w:rPr>
        <w:t>한국천문연구원 월력요항, 중앙선거관리위원회 선거 일정, 행정안전부 제헌절 공휴일 안내, 워커힐 공식 상품·행사 페이지는 날짜·행사의 존재와 기간만 확인하는 데 사용했다. 객실 수, 예약·주문·매출·평점·이벤트 효과 크기는 합성 가정이며 실제 실적으로 해석하면 안 된다.</w:t>
      </w:r>
    </w:p>
    <w:p>
      <w:pPr>
        <w:spacing w:after="100" w:line="276" w:lineRule="auto"/>
      </w:pPr>
      <w:r>
        <w:rPr>
          <w:rFonts w:ascii="맑은 고딕" w:hAnsi="맑은 고딕" w:eastAsia="맑은 고딕"/>
          <w:b w:val="0"/>
          <w:color w:val="222222"/>
          <w:sz w:val="19"/>
        </w:rPr>
        <w:t>2026-08-16~2026-08-31 구간은 공개 근거 확인 기준 이후이므로 실제 관측값이 아니라 9월 시연을 위한 동결 합성 시나리오다.</w:t>
      </w:r>
    </w:p>
    <w:p>
      <w:r>
        <w:br w:type="page"/>
      </w:r>
    </w:p>
    <w:p>
      <w:pPr>
        <w:pStyle w:val="Heading1"/>
        <w:keepNext/>
      </w:pPr>
      <w:r>
        <w:rPr>
          <w:rFonts w:ascii="맑은 고딕" w:hAnsi="맑은 고딕" w:eastAsia="맑은 고딕"/>
          <w:b/>
          <w:color w:val="17365D"/>
          <w:sz w:val="32"/>
        </w:rPr>
        <w:t>2. 수집·생성·적재 방법</w:t>
      </w:r>
    </w:p>
    <w:p>
      <w:pPr>
        <w:pStyle w:val="Heading2"/>
        <w:keepNext/>
      </w:pPr>
      <w:r>
        <w:rPr>
          <w:rFonts w:ascii="맑은 고딕" w:hAnsi="맑은 고딕" w:eastAsia="맑은 고딕"/>
          <w:b/>
          <w:color w:val="1F4E78"/>
          <w:sz w:val="25"/>
        </w:rPr>
        <w:t>2.1 처리 흐름</w:t>
      </w: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020"/>
            <w:shd w:fill="17365D"/>
            <w:tcMar>
              <w:top w:w="80" w:type="dxa"/>
              <w:start w:w="90" w:type="dxa"/>
              <w:bottom w:w="80" w:type="dxa"/>
              <w:end w:w="90" w:type="dxa"/>
            </w:tcMar>
          </w:tcPr>
          <w:p>
            <w:pPr>
              <w:jc w:val="center"/>
            </w:pPr>
            <w:r>
              <w:rPr>
                <w:rFonts w:ascii="맑은 고딕" w:hAnsi="맑은 고딕" w:eastAsia="맑은 고딕"/>
                <w:b/>
                <w:color w:val="FFFFFF"/>
                <w:sz w:val="16"/>
              </w:rPr>
              <w:t>단계</w:t>
            </w:r>
          </w:p>
        </w:tc>
        <w:tc>
          <w:tcPr>
            <w:tcW w:type="dxa" w:w="2948"/>
            <w:shd w:fill="17365D"/>
            <w:tcMar>
              <w:top w:w="80" w:type="dxa"/>
              <w:start w:w="90" w:type="dxa"/>
              <w:bottom w:w="80" w:type="dxa"/>
              <w:end w:w="90" w:type="dxa"/>
            </w:tcMar>
          </w:tcPr>
          <w:p>
            <w:pPr>
              <w:jc w:val="center"/>
            </w:pPr>
            <w:r>
              <w:rPr>
                <w:rFonts w:ascii="맑은 고딕" w:hAnsi="맑은 고딕" w:eastAsia="맑은 고딕"/>
                <w:b/>
                <w:color w:val="FFFFFF"/>
                <w:sz w:val="16"/>
              </w:rPr>
              <w:t>처리</w:t>
            </w:r>
          </w:p>
        </w:tc>
        <w:tc>
          <w:tcPr>
            <w:tcW w:type="dxa" w:w="5499"/>
            <w:shd w:fill="17365D"/>
            <w:tcMar>
              <w:top w:w="80" w:type="dxa"/>
              <w:start w:w="90" w:type="dxa"/>
              <w:bottom w:w="80" w:type="dxa"/>
              <w:end w:w="90" w:type="dxa"/>
            </w:tcMar>
          </w:tcPr>
          <w:p>
            <w:pPr>
              <w:jc w:val="center"/>
            </w:pPr>
            <w:r>
              <w:rPr>
                <w:rFonts w:ascii="맑은 고딕" w:hAnsi="맑은 고딕" w:eastAsia="맑은 고딕"/>
                <w:b/>
                <w:color w:val="FFFFFF"/>
                <w:sz w:val="16"/>
              </w:rPr>
              <w:t>산출·검증</w:t>
            </w:r>
          </w:p>
        </w:tc>
      </w:tr>
      <w:tr>
        <w:trPr>
          <w:cantSplit/>
        </w:trPr>
        <w:tc>
          <w:tcPr>
            <w:tcW w:type="dxa" w:w="1020"/>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6"/>
              </w:rPr>
              <w:t>1</w:t>
            </w:r>
          </w:p>
        </w:tc>
        <w:tc>
          <w:tcPr>
            <w:tcW w:type="dxa" w:w="294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공식 공개 일정 확인</w:t>
            </w:r>
          </w:p>
        </w:tc>
        <w:tc>
          <w:tcPr>
            <w:tcW w:type="dxa" w:w="5499"/>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공휴일·선거일·공식 행사 기간만 evidence로 등록</w:t>
            </w:r>
          </w:p>
        </w:tc>
      </w:tr>
      <w:tr>
        <w:trPr>
          <w:cantSplit/>
        </w:trPr>
        <w:tc>
          <w:tcPr>
            <w:tcW w:type="dxa" w:w="1020"/>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6"/>
              </w:rPr>
              <w:t>2</w:t>
            </w:r>
          </w:p>
        </w:tc>
        <w:tc>
          <w:tcPr>
            <w:tcW w:type="dxa" w:w="294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결정론적 SQL 생성</w:t>
            </w:r>
          </w:p>
        </w:tc>
        <w:tc>
          <w:tcPr>
            <w:tcW w:type="dxa" w:w="5499"/>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seed·기간·업무 규칙을 고정해 반복 실행 가능하게 생성</w:t>
            </w:r>
          </w:p>
        </w:tc>
      </w:tr>
      <w:tr>
        <w:trPr>
          <w:cantSplit/>
        </w:trPr>
        <w:tc>
          <w:tcPr>
            <w:tcW w:type="dxa" w:w="1020"/>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6"/>
              </w:rPr>
              <w:t>3</w:t>
            </w:r>
          </w:p>
        </w:tc>
        <w:tc>
          <w:tcPr>
            <w:tcW w:type="dxa" w:w="294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DBMS별 적재</w:t>
            </w:r>
          </w:p>
        </w:tc>
        <w:tc>
          <w:tcPr>
            <w:tcW w:type="dxa" w:w="5499"/>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PostgreSQL, MySQL, SQL Server, ClickHouse에 번호 순서로 실행</w:t>
            </w:r>
          </w:p>
        </w:tc>
      </w:tr>
      <w:tr>
        <w:trPr>
          <w:cantSplit/>
        </w:trPr>
        <w:tc>
          <w:tcPr>
            <w:tcW w:type="dxa" w:w="1020"/>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6"/>
              </w:rPr>
              <w:t>4</w:t>
            </w:r>
          </w:p>
        </w:tc>
        <w:tc>
          <w:tcPr>
            <w:tcW w:type="dxa" w:w="294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원천 검증</w:t>
            </w:r>
          </w:p>
        </w:tc>
        <w:tc>
          <w:tcPr>
            <w:tcW w:type="dxa" w:w="5499"/>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엔진별 수량·제약·기간·논리 연결 확인</w:t>
            </w:r>
          </w:p>
        </w:tc>
      </w:tr>
      <w:tr>
        <w:trPr>
          <w:cantSplit/>
        </w:trPr>
        <w:tc>
          <w:tcPr>
            <w:tcW w:type="dxa" w:w="1020"/>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6"/>
              </w:rPr>
              <w:t>5</w:t>
            </w:r>
          </w:p>
        </w:tc>
        <w:tc>
          <w:tcPr>
            <w:tcW w:type="dxa" w:w="294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Trino 서빙</w:t>
            </w:r>
          </w:p>
        </w:tc>
        <w:tc>
          <w:tcPr>
            <w:tcW w:type="dxa" w:w="5499"/>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13개 분석 뷰로 원천을 통합</w:t>
            </w:r>
          </w:p>
        </w:tc>
      </w:tr>
      <w:tr>
        <w:trPr>
          <w:cantSplit/>
        </w:trPr>
        <w:tc>
          <w:tcPr>
            <w:tcW w:type="dxa" w:w="1020"/>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6"/>
              </w:rPr>
              <w:t>6</w:t>
            </w:r>
          </w:p>
        </w:tc>
        <w:tc>
          <w:tcPr>
            <w:tcW w:type="dxa" w:w="294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카탈로그·서비스 연결</w:t>
            </w:r>
          </w:p>
        </w:tc>
        <w:tc>
          <w:tcPr>
            <w:tcW w:type="dxa" w:w="5499"/>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51개 데이터 자산과 의미 계층을 현재 서비스에 연결</w:t>
            </w:r>
          </w:p>
        </w:tc>
      </w:tr>
    </w:tbl>
    <w:p>
      <w:pPr>
        <w:spacing w:after="0"/>
      </w:pPr>
    </w:p>
    <w:p>
      <w:pPr>
        <w:pStyle w:val="Heading2"/>
        <w:keepNext/>
      </w:pPr>
      <w:r>
        <w:rPr>
          <w:rFonts w:ascii="맑은 고딕" w:hAnsi="맑은 고딕" w:eastAsia="맑은 고딕"/>
          <w:b/>
          <w:color w:val="1F4E78"/>
          <w:sz w:val="25"/>
        </w:rPr>
        <w:t>2.2 아카이브와 실행 배포본의 관계</w:t>
      </w:r>
    </w:p>
    <w:p>
      <w:pPr>
        <w:spacing w:after="100" w:line="276" w:lineRule="auto"/>
      </w:pPr>
      <w:r>
        <w:rPr>
          <w:rFonts w:ascii="맑은 고딕" w:hAnsi="맑은 고딕" w:eastAsia="맑은 고딕"/>
          <w:b w:val="0"/>
          <w:color w:val="222222"/>
          <w:sz w:val="19"/>
        </w:rPr>
        <w:t>제공 ZIP은 57개 생성·서빙 SQL, 6개 현실성 검증 SQL, 3개 설명 문서로 구성된 원천 패키지다. ZIP의 CRC·경로 안전성·파일 수를 재검사했고 프로젝트 매니페스트의 원본 아카이브와 일치함을 확인했다.</w:t>
      </w:r>
    </w:p>
    <w:p>
      <w:pPr>
        <w:spacing w:after="100" w:line="276" w:lineRule="auto"/>
      </w:pPr>
      <w:r>
        <w:rPr>
          <w:rFonts w:ascii="맑은 고딕" w:hAnsi="맑은 고딕" w:eastAsia="맑은 고딕"/>
          <w:b w:val="0"/>
          <w:color w:val="222222"/>
          <w:sz w:val="19"/>
        </w:rPr>
        <w:t>현재 환경은 이 원천 패키지에서 런타임 호환 보정을 적용한 walkerhill-v4.3-sql-20260815-derived.1 배포본을 실행한다. 데이터 계약과 예상 행 수는 원천과 같으며, 실행 스크립트·권한·정리 절차가 추가되었다.</w:t>
      </w:r>
    </w:p>
    <w:p>
      <w:pPr>
        <w:pStyle w:val="Heading2"/>
        <w:keepNext/>
      </w:pPr>
      <w:r>
        <w:rPr>
          <w:rFonts w:ascii="맑은 고딕" w:hAnsi="맑은 고딕" w:eastAsia="맑은 고딕"/>
          <w:b/>
          <w:color w:val="1F4E78"/>
          <w:sz w:val="25"/>
        </w:rPr>
        <w:t>2.3 재현성 원칙</w:t>
      </w:r>
    </w:p>
    <w:p>
      <w:pPr>
        <w:pStyle w:val="ListBullet"/>
        <w:spacing w:after="60"/>
      </w:pPr>
      <w:r>
        <w:rPr>
          <w:rFonts w:ascii="맑은 고딕" w:hAnsi="맑은 고딕" w:eastAsia="맑은 고딕"/>
          <w:b w:val="0"/>
          <w:color w:val="222222"/>
          <w:sz w:val="18"/>
        </w:rPr>
        <w:t>같은 seed·생성기·기간·배포본을 사용하면 같은 ID와 수량 계약을 재현한다.</w:t>
      </w:r>
    </w:p>
    <w:p>
      <w:pPr>
        <w:pStyle w:val="ListBullet"/>
        <w:spacing w:after="60"/>
      </w:pPr>
      <w:r>
        <w:rPr>
          <w:rFonts w:ascii="맑은 고딕" w:hAnsi="맑은 고딕" w:eastAsia="맑은 고딕"/>
          <w:b w:val="0"/>
          <w:color w:val="222222"/>
          <w:sz w:val="18"/>
        </w:rPr>
        <w:t>DBMS 간 연결은 Trino에서 hotel_code, business_date, stay_id, order_id 등 논리 키로 검증한다.</w:t>
      </w:r>
    </w:p>
    <w:p>
      <w:pPr>
        <w:pStyle w:val="ListBullet"/>
        <w:spacing w:after="60"/>
      </w:pPr>
      <w:r>
        <w:rPr>
          <w:rFonts w:ascii="맑은 고딕" w:hAnsi="맑은 고딕" w:eastAsia="맑은 고딕"/>
          <w:b w:val="0"/>
          <w:color w:val="222222"/>
          <w:sz w:val="18"/>
        </w:rPr>
        <w:t>생성 SQL과 현실성 검증 SQL을 분리해 데이터 변경과 판정을 구분한다.</w:t>
      </w:r>
    </w:p>
    <w:p>
      <w:r>
        <w:br w:type="page"/>
      </w:r>
    </w:p>
    <w:p>
      <w:pPr>
        <w:pStyle w:val="Heading1"/>
        <w:keepNext/>
      </w:pPr>
      <w:r>
        <w:rPr>
          <w:rFonts w:ascii="맑은 고딕" w:hAnsi="맑은 고딕" w:eastAsia="맑은 고딕"/>
          <w:b/>
          <w:color w:val="17365D"/>
          <w:sz w:val="32"/>
        </w:rPr>
        <w:t>3. 데이터 구성</w:t>
      </w:r>
    </w:p>
    <w:tbl>
      <w:tblPr>
        <w:tblStyle w:val="TableGrid"/>
        <w:tblW w:type="auto" w:w="0"/>
        <w:jc w:val="center"/>
        <w:tblLayout w:type="fixed"/>
        <w:tblLook w:firstColumn="1" w:firstRow="1" w:lastColumn="0" w:lastRow="0" w:noHBand="0" w:noVBand="1" w:val="04A0"/>
      </w:tblPr>
      <w:tblGrid>
        <w:gridCol w:w="1663"/>
        <w:gridCol w:w="1663"/>
        <w:gridCol w:w="1663"/>
        <w:gridCol w:w="1663"/>
        <w:gridCol w:w="1663"/>
        <w:gridCol w:w="1663"/>
      </w:tblGrid>
      <w:tr>
        <w:trPr>
          <w:tblHeader w:val="true"/>
          <w:cantSplit/>
        </w:trPr>
        <w:tc>
          <w:tcPr>
            <w:tcW w:type="dxa" w:w="1304"/>
            <w:shd w:fill="17365D"/>
            <w:tcMar>
              <w:top w:w="80" w:type="dxa"/>
              <w:start w:w="90" w:type="dxa"/>
              <w:bottom w:w="80" w:type="dxa"/>
              <w:end w:w="90" w:type="dxa"/>
            </w:tcMar>
          </w:tcPr>
          <w:p>
            <w:pPr>
              <w:jc w:val="center"/>
            </w:pPr>
            <w:r>
              <w:rPr>
                <w:rFonts w:ascii="맑은 고딕" w:hAnsi="맑은 고딕" w:eastAsia="맑은 고딕"/>
                <w:b/>
                <w:color w:val="FFFFFF"/>
                <w:sz w:val="15"/>
              </w:rPr>
              <w:t>도메인</w:t>
            </w:r>
          </w:p>
        </w:tc>
        <w:tc>
          <w:tcPr>
            <w:tcW w:type="dxa" w:w="1928"/>
            <w:shd w:fill="17365D"/>
            <w:tcMar>
              <w:top w:w="80" w:type="dxa"/>
              <w:start w:w="90" w:type="dxa"/>
              <w:bottom w:w="80" w:type="dxa"/>
              <w:end w:w="90" w:type="dxa"/>
            </w:tcMar>
          </w:tcPr>
          <w:p>
            <w:pPr>
              <w:jc w:val="center"/>
            </w:pPr>
            <w:r>
              <w:rPr>
                <w:rFonts w:ascii="맑은 고딕" w:hAnsi="맑은 고딕" w:eastAsia="맑은 고딕"/>
                <w:b/>
                <w:color w:val="FFFFFF"/>
                <w:sz w:val="15"/>
              </w:rPr>
              <w:t>엔진</w:t>
            </w:r>
          </w:p>
        </w:tc>
        <w:tc>
          <w:tcPr>
            <w:tcW w:type="dxa" w:w="907"/>
            <w:shd w:fill="17365D"/>
            <w:tcMar>
              <w:top w:w="80" w:type="dxa"/>
              <w:start w:w="90" w:type="dxa"/>
              <w:bottom w:w="80" w:type="dxa"/>
              <w:end w:w="90" w:type="dxa"/>
            </w:tcMar>
          </w:tcPr>
          <w:p>
            <w:pPr>
              <w:jc w:val="center"/>
            </w:pPr>
            <w:r>
              <w:rPr>
                <w:rFonts w:ascii="맑은 고딕" w:hAnsi="맑은 고딕" w:eastAsia="맑은 고딕"/>
                <w:b/>
                <w:color w:val="FFFFFF"/>
                <w:sz w:val="15"/>
              </w:rPr>
              <w:t>테이블</w:t>
            </w:r>
          </w:p>
        </w:tc>
        <w:tc>
          <w:tcPr>
            <w:tcW w:type="dxa" w:w="850"/>
            <w:shd w:fill="17365D"/>
            <w:tcMar>
              <w:top w:w="80" w:type="dxa"/>
              <w:start w:w="90" w:type="dxa"/>
              <w:bottom w:w="80" w:type="dxa"/>
              <w:end w:w="90" w:type="dxa"/>
            </w:tcMar>
          </w:tcPr>
          <w:p>
            <w:pPr>
              <w:jc w:val="center"/>
            </w:pPr>
            <w:r>
              <w:rPr>
                <w:rFonts w:ascii="맑은 고딕" w:hAnsi="맑은 고딕" w:eastAsia="맑은 고딕"/>
                <w:b/>
                <w:color w:val="FFFFFF"/>
                <w:sz w:val="15"/>
              </w:rPr>
              <w:t>컬럼</w:t>
            </w:r>
          </w:p>
        </w:tc>
        <w:tc>
          <w:tcPr>
            <w:tcW w:type="dxa" w:w="1361"/>
            <w:shd w:fill="17365D"/>
            <w:tcMar>
              <w:top w:w="80" w:type="dxa"/>
              <w:start w:w="90" w:type="dxa"/>
              <w:bottom w:w="80" w:type="dxa"/>
              <w:end w:w="90" w:type="dxa"/>
            </w:tcMar>
          </w:tcPr>
          <w:p>
            <w:pPr>
              <w:jc w:val="center"/>
            </w:pPr>
            <w:r>
              <w:rPr>
                <w:rFonts w:ascii="맑은 고딕" w:hAnsi="맑은 고딕" w:eastAsia="맑은 고딕"/>
                <w:b/>
                <w:color w:val="FFFFFF"/>
                <w:sz w:val="15"/>
              </w:rPr>
              <w:t>실제 행</w:t>
            </w:r>
          </w:p>
        </w:tc>
        <w:tc>
          <w:tcPr>
            <w:tcW w:type="dxa" w:w="3118"/>
            <w:shd w:fill="17365D"/>
            <w:tcMar>
              <w:top w:w="80" w:type="dxa"/>
              <w:start w:w="90" w:type="dxa"/>
              <w:bottom w:w="80" w:type="dxa"/>
              <w:end w:w="90" w:type="dxa"/>
            </w:tcMar>
          </w:tcPr>
          <w:p>
            <w:pPr>
              <w:jc w:val="center"/>
            </w:pPr>
            <w:r>
              <w:rPr>
                <w:rFonts w:ascii="맑은 고딕" w:hAnsi="맑은 고딕" w:eastAsia="맑은 고딕"/>
                <w:b/>
                <w:color w:val="FFFFFF"/>
                <w:sz w:val="15"/>
              </w:rPr>
              <w:t>주요 범위</w:t>
            </w:r>
          </w:p>
        </w:tc>
      </w:tr>
      <w:tr>
        <w:trPr>
          <w:cantSplit/>
        </w:trPr>
        <w:tc>
          <w:tcPr>
            <w:tcW w:type="dxa" w:w="1304"/>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PMS·공통</w:t>
            </w:r>
          </w:p>
        </w:tc>
        <w:tc>
          <w:tcPr>
            <w:tcW w:type="dxa" w:w="192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PostgreSQL 16.13</w:t>
            </w:r>
          </w:p>
        </w:tc>
        <w:tc>
          <w:tcPr>
            <w:tcW w:type="dxa" w:w="907"/>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15</w:t>
            </w:r>
          </w:p>
        </w:tc>
        <w:tc>
          <w:tcPr>
            <w:tcW w:type="dxa" w:w="850"/>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166</w:t>
            </w:r>
          </w:p>
        </w:tc>
        <w:tc>
          <w:tcPr>
            <w:tcW w:type="dxa" w:w="1361"/>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2,519,447</w:t>
            </w:r>
          </w:p>
        </w:tc>
        <w:tc>
          <w:tcPr>
            <w:tcW w:type="dxa" w:w="311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호텔·달력·이벤트·객실·예약·투숙·전표</w:t>
            </w:r>
          </w:p>
        </w:tc>
      </w:tr>
      <w:tr>
        <w:trPr>
          <w:cantSplit/>
        </w:trPr>
        <w:tc>
          <w:tcPr>
            <w:tcW w:type="dxa" w:w="1304"/>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연회</w:t>
            </w:r>
          </w:p>
        </w:tc>
        <w:tc>
          <w:tcPr>
            <w:tcW w:type="dxa" w:w="192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PostgreSQL 16.13</w:t>
            </w:r>
          </w:p>
        </w:tc>
        <w:tc>
          <w:tcPr>
            <w:tcW w:type="dxa" w:w="907"/>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5</w:t>
            </w:r>
          </w:p>
        </w:tc>
        <w:tc>
          <w:tcPr>
            <w:tcW w:type="dxa" w:w="850"/>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56</w:t>
            </w:r>
          </w:p>
        </w:tc>
        <w:tc>
          <w:tcPr>
            <w:tcW w:type="dxa" w:w="1361"/>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84,954</w:t>
            </w:r>
          </w:p>
        </w:tc>
        <w:tc>
          <w:tcPr>
            <w:tcW w:type="dxa" w:w="311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행사장·예약·상태·매출·객실블록</w:t>
            </w:r>
          </w:p>
        </w:tc>
      </w:tr>
      <w:tr>
        <w:trPr>
          <w:cantSplit/>
        </w:trPr>
        <w:tc>
          <w:tcPr>
            <w:tcW w:type="dxa" w:w="1304"/>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식음 POS</w:t>
            </w:r>
          </w:p>
        </w:tc>
        <w:tc>
          <w:tcPr>
            <w:tcW w:type="dxa" w:w="192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MySQL 8.4.6</w:t>
            </w:r>
          </w:p>
        </w:tc>
        <w:tc>
          <w:tcPr>
            <w:tcW w:type="dxa" w:w="907"/>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6</w:t>
            </w:r>
          </w:p>
        </w:tc>
        <w:tc>
          <w:tcPr>
            <w:tcW w:type="dxa" w:w="850"/>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62</w:t>
            </w:r>
          </w:p>
        </w:tc>
        <w:tc>
          <w:tcPr>
            <w:tcW w:type="dxa" w:w="1361"/>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3,324,815</w:t>
            </w:r>
          </w:p>
        </w:tc>
        <w:tc>
          <w:tcPr>
            <w:tcW w:type="dxa" w:w="311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업장·메뉴·주문·품목·결제</w:t>
            </w:r>
          </w:p>
        </w:tc>
      </w:tr>
      <w:tr>
        <w:trPr>
          <w:cantSplit/>
        </w:trPr>
        <w:tc>
          <w:tcPr>
            <w:tcW w:type="dxa" w:w="1304"/>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CRM·VOC</w:t>
            </w:r>
          </w:p>
        </w:tc>
        <w:tc>
          <w:tcPr>
            <w:tcW w:type="dxa" w:w="192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SQL Server 2022</w:t>
            </w:r>
          </w:p>
        </w:tc>
        <w:tc>
          <w:tcPr>
            <w:tcW w:type="dxa" w:w="907"/>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7</w:t>
            </w:r>
          </w:p>
        </w:tc>
        <w:tc>
          <w:tcPr>
            <w:tcW w:type="dxa" w:w="850"/>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75</w:t>
            </w:r>
          </w:p>
        </w:tc>
        <w:tc>
          <w:tcPr>
            <w:tcW w:type="dxa" w:w="1361"/>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1,093,947</w:t>
            </w:r>
          </w:p>
        </w:tc>
        <w:tc>
          <w:tcPr>
            <w:tcW w:type="dxa" w:w="311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회원·등급·포인트·고객 연결·리뷰 분석</w:t>
            </w:r>
          </w:p>
        </w:tc>
      </w:tr>
      <w:tr>
        <w:trPr>
          <w:cantSplit/>
        </w:trPr>
        <w:tc>
          <w:tcPr>
            <w:tcW w:type="dxa" w:w="1304"/>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시설</w:t>
            </w:r>
          </w:p>
        </w:tc>
        <w:tc>
          <w:tcPr>
            <w:tcW w:type="dxa" w:w="192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ClickHouse 24.8.4.13</w:t>
            </w:r>
          </w:p>
        </w:tc>
        <w:tc>
          <w:tcPr>
            <w:tcW w:type="dxa" w:w="907"/>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5</w:t>
            </w:r>
          </w:p>
        </w:tc>
        <w:tc>
          <w:tcPr>
            <w:tcW w:type="dxa" w:w="850"/>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51</w:t>
            </w:r>
          </w:p>
        </w:tc>
        <w:tc>
          <w:tcPr>
            <w:tcW w:type="dxa" w:w="1361"/>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792,705</w:t>
            </w:r>
          </w:p>
        </w:tc>
        <w:tc>
          <w:tcPr>
            <w:tcW w:type="dxa" w:w="311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시설·이용·사고·인력·자원</w:t>
            </w:r>
          </w:p>
        </w:tc>
      </w:tr>
      <w:tr>
        <w:trPr>
          <w:cantSplit/>
        </w:trPr>
        <w:tc>
          <w:tcPr>
            <w:tcW w:type="dxa" w:w="1304"/>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합계</w:t>
            </w:r>
          </w:p>
        </w:tc>
        <w:tc>
          <w:tcPr>
            <w:tcW w:type="dxa" w:w="192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4개 DBMS</w:t>
            </w:r>
          </w:p>
        </w:tc>
        <w:tc>
          <w:tcPr>
            <w:tcW w:type="dxa" w:w="907"/>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38</w:t>
            </w:r>
          </w:p>
        </w:tc>
        <w:tc>
          <w:tcPr>
            <w:tcW w:type="dxa" w:w="850"/>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410</w:t>
            </w:r>
          </w:p>
        </w:tc>
        <w:tc>
          <w:tcPr>
            <w:tcW w:type="dxa" w:w="1361"/>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7,815,868</w:t>
            </w:r>
          </w:p>
        </w:tc>
        <w:tc>
          <w:tcPr>
            <w:tcW w:type="dxa" w:w="311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물리 저장 기준</w:t>
            </w:r>
          </w:p>
        </w:tc>
      </w:tr>
    </w:tbl>
    <w:p>
      <w:pPr>
        <w:spacing w:after="0"/>
      </w:pPr>
    </w:p>
    <w:p>
      <w:pPr>
        <w:pStyle w:val="Heading2"/>
        <w:keepNext/>
      </w:pPr>
      <w:r>
        <w:rPr>
          <w:rFonts w:ascii="맑은 고딕" w:hAnsi="맑은 고딕" w:eastAsia="맑은 고딕"/>
          <w:b/>
          <w:color w:val="1F4E78"/>
          <w:sz w:val="25"/>
        </w:rPr>
        <w:t>3.1 핵심 연결 관계</w:t>
      </w:r>
    </w:p>
    <w:tbl>
      <w:tblPr>
        <w:tblStyle w:val="TableGrid"/>
        <w:tblW w:type="auto" w:w="0"/>
        <w:jc w:val="center"/>
        <w:tblLayout w:type="fixed"/>
        <w:tblLook w:firstColumn="1" w:firstRow="1" w:lastColumn="0" w:lastRow="0" w:noHBand="0" w:noVBand="1" w:val="04A0"/>
      </w:tblPr>
      <w:tblGrid>
        <w:gridCol w:w="4989"/>
        <w:gridCol w:w="4989"/>
      </w:tblGrid>
      <w:tr>
        <w:trPr>
          <w:tblHeader w:val="true"/>
          <w:cantSplit/>
        </w:trPr>
        <w:tc>
          <w:tcPr>
            <w:tcW w:type="dxa" w:w="2268"/>
            <w:shd w:fill="17365D"/>
            <w:tcMar>
              <w:top w:w="80" w:type="dxa"/>
              <w:start w:w="90" w:type="dxa"/>
              <w:bottom w:w="80" w:type="dxa"/>
              <w:end w:w="90" w:type="dxa"/>
            </w:tcMar>
          </w:tcPr>
          <w:p>
            <w:pPr>
              <w:jc w:val="center"/>
            </w:pPr>
            <w:r>
              <w:rPr>
                <w:rFonts w:ascii="맑은 고딕" w:hAnsi="맑은 고딕" w:eastAsia="맑은 고딕"/>
                <w:b/>
                <w:color w:val="FFFFFF"/>
                <w:sz w:val="17"/>
              </w:rPr>
              <w:t>기준 키</w:t>
            </w:r>
          </w:p>
        </w:tc>
        <w:tc>
          <w:tcPr>
            <w:tcW w:type="dxa" w:w="7200"/>
            <w:shd w:fill="17365D"/>
            <w:tcMar>
              <w:top w:w="80" w:type="dxa"/>
              <w:start w:w="90" w:type="dxa"/>
              <w:bottom w:w="80" w:type="dxa"/>
              <w:end w:w="90" w:type="dxa"/>
            </w:tcMar>
          </w:tcPr>
          <w:p>
            <w:pPr>
              <w:jc w:val="center"/>
            </w:pPr>
            <w:r>
              <w:rPr>
                <w:rFonts w:ascii="맑은 고딕" w:hAnsi="맑은 고딕" w:eastAsia="맑은 고딕"/>
                <w:b/>
                <w:color w:val="FFFFFF"/>
                <w:sz w:val="17"/>
              </w:rPr>
              <w:t>연결 범위</w:t>
            </w:r>
          </w:p>
        </w:tc>
      </w:tr>
      <w:tr>
        <w:trPr>
          <w:cantSplit/>
        </w:trPr>
        <w:tc>
          <w:tcPr>
            <w:tcW w:type="dxa" w:w="226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hotel_code</w:t>
            </w:r>
          </w:p>
        </w:tc>
        <w:tc>
          <w:tcPr>
            <w:tcW w:type="dxa" w:w="7200"/>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PMS·POS·연회·시설·Trino의 호텔 보고 범위</w:t>
            </w:r>
          </w:p>
        </w:tc>
      </w:tr>
      <w:tr>
        <w:trPr>
          <w:cantSplit/>
        </w:trPr>
        <w:tc>
          <w:tcPr>
            <w:tcW w:type="dxa" w:w="226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business_date</w:t>
            </w:r>
          </w:p>
        </w:tc>
        <w:tc>
          <w:tcPr>
            <w:tcW w:type="dxa" w:w="7200"/>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재고·매출·인력·자원·VOC의 일자 축</w:t>
            </w:r>
          </w:p>
        </w:tc>
      </w:tr>
      <w:tr>
        <w:trPr>
          <w:cantSplit/>
        </w:trPr>
        <w:tc>
          <w:tcPr>
            <w:tcW w:type="dxa" w:w="226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event_id</w:t>
            </w:r>
          </w:p>
        </w:tc>
        <w:tc>
          <w:tcPr>
            <w:tcW w:type="dxa" w:w="7200"/>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이벤트 마스터와 호텔×도메인×지표 효과</w:t>
            </w:r>
          </w:p>
        </w:tc>
      </w:tr>
      <w:tr>
        <w:trPr>
          <w:cantSplit/>
        </w:trPr>
        <w:tc>
          <w:tcPr>
            <w:tcW w:type="dxa" w:w="226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stay_id</w:t>
            </w:r>
          </w:p>
        </w:tc>
        <w:tc>
          <w:tcPr>
            <w:tcW w:type="dxa" w:w="7200"/>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투숙·전표·POS 객실후불·VOC 연결</w:t>
            </w:r>
          </w:p>
        </w:tc>
      </w:tr>
      <w:tr>
        <w:trPr>
          <w:cantSplit/>
        </w:trPr>
        <w:tc>
          <w:tcPr>
            <w:tcW w:type="dxa" w:w="226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order_id</w:t>
            </w:r>
          </w:p>
        </w:tc>
        <w:tc>
          <w:tcPr>
            <w:tcW w:type="dxa" w:w="7200"/>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POS 품목·결제·전표·포인트 연결</w:t>
            </w:r>
          </w:p>
        </w:tc>
      </w:tr>
      <w:tr>
        <w:trPr>
          <w:cantSplit/>
        </w:trPr>
        <w:tc>
          <w:tcPr>
            <w:tcW w:type="dxa" w:w="226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banquet_event_id</w:t>
            </w:r>
          </w:p>
        </w:tc>
        <w:tc>
          <w:tcPr>
            <w:tcW w:type="dxa" w:w="7200"/>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연회 상태·매출·객실블록·PMS bridge</w:t>
            </w:r>
          </w:p>
        </w:tc>
      </w:tr>
      <w:tr>
        <w:trPr>
          <w:cantSplit/>
        </w:trPr>
        <w:tc>
          <w:tcPr>
            <w:tcW w:type="dxa" w:w="226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voc_review_id</w:t>
            </w:r>
          </w:p>
        </w:tc>
        <w:tc>
          <w:tcPr>
            <w:tcW w:type="dxa" w:w="7200"/>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원문 리뷰와 감성·주제·긴급도 분석</w:t>
            </w:r>
          </w:p>
        </w:tc>
      </w:tr>
      <w:tr>
        <w:trPr>
          <w:cantSplit/>
        </w:trPr>
        <w:tc>
          <w:tcPr>
            <w:tcW w:type="dxa" w:w="226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facility_id</w:t>
            </w:r>
          </w:p>
        </w:tc>
        <w:tc>
          <w:tcPr>
            <w:tcW w:type="dxa" w:w="7200"/>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시설 이용·사고·자원 사용</w:t>
            </w:r>
          </w:p>
        </w:tc>
      </w:tr>
    </w:tbl>
    <w:p>
      <w:pPr>
        <w:spacing w:after="0"/>
      </w:pPr>
    </w:p>
    <w:p>
      <w:pPr>
        <w:pStyle w:val="Heading2"/>
        <w:keepNext/>
      </w:pPr>
      <w:r>
        <w:rPr>
          <w:rFonts w:ascii="맑은 고딕" w:hAnsi="맑은 고딕" w:eastAsia="맑은 고딕"/>
          <w:b/>
          <w:color w:val="1F4E78"/>
          <w:sz w:val="25"/>
        </w:rPr>
        <w:t>3.2 Trino 통합 뷰</w:t>
      </w: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3969"/>
            <w:shd w:fill="17365D"/>
            <w:tcMar>
              <w:top w:w="80" w:type="dxa"/>
              <w:start w:w="90" w:type="dxa"/>
              <w:bottom w:w="80" w:type="dxa"/>
              <w:end w:w="90" w:type="dxa"/>
            </w:tcMar>
          </w:tcPr>
          <w:p>
            <w:pPr>
              <w:jc w:val="center"/>
            </w:pPr>
            <w:r>
              <w:rPr>
                <w:rFonts w:ascii="맑은 고딕" w:hAnsi="맑은 고딕" w:eastAsia="맑은 고딕"/>
                <w:b/>
                <w:color w:val="FFFFFF"/>
                <w:sz w:val="16"/>
              </w:rPr>
              <w:t>뷰</w:t>
            </w:r>
          </w:p>
        </w:tc>
        <w:tc>
          <w:tcPr>
            <w:tcW w:type="dxa" w:w="1134"/>
            <w:shd w:fill="17365D"/>
            <w:tcMar>
              <w:top w:w="80" w:type="dxa"/>
              <w:start w:w="90" w:type="dxa"/>
              <w:bottom w:w="80" w:type="dxa"/>
              <w:end w:w="90" w:type="dxa"/>
            </w:tcMar>
          </w:tcPr>
          <w:p>
            <w:pPr>
              <w:jc w:val="center"/>
            </w:pPr>
            <w:r>
              <w:rPr>
                <w:rFonts w:ascii="맑은 고딕" w:hAnsi="맑은 고딕" w:eastAsia="맑은 고딕"/>
                <w:b/>
                <w:color w:val="FFFFFF"/>
                <w:sz w:val="16"/>
              </w:rPr>
              <w:t>컬럼</w:t>
            </w:r>
          </w:p>
        </w:tc>
        <w:tc>
          <w:tcPr>
            <w:tcW w:type="dxa" w:w="4365"/>
            <w:shd w:fill="17365D"/>
            <w:tcMar>
              <w:top w:w="80" w:type="dxa"/>
              <w:start w:w="90" w:type="dxa"/>
              <w:bottom w:w="80" w:type="dxa"/>
              <w:end w:w="90" w:type="dxa"/>
            </w:tcMar>
          </w:tcPr>
          <w:p>
            <w:pPr>
              <w:jc w:val="center"/>
            </w:pPr>
            <w:r>
              <w:rPr>
                <w:rFonts w:ascii="맑은 고딕" w:hAnsi="맑은 고딕" w:eastAsia="맑은 고딕"/>
                <w:b/>
                <w:color w:val="FFFFFF"/>
                <w:sz w:val="16"/>
              </w:rPr>
              <w:t>용도</w:t>
            </w:r>
          </w:p>
        </w:tc>
      </w:tr>
      <w:tr>
        <w:trPr>
          <w:cantSplit/>
        </w:trPr>
        <w:tc>
          <w:tcPr>
            <w:tcW w:type="dxa" w:w="3969"/>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room_daily</w:t>
            </w:r>
          </w:p>
        </w:tc>
        <w:tc>
          <w:tcPr>
            <w:tcW w:type="dxa" w:w="1134"/>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6"/>
              </w:rPr>
              <w:t>8</w:t>
            </w:r>
          </w:p>
        </w:tc>
        <w:tc>
          <w:tcPr>
            <w:tcW w:type="dxa" w:w="436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객실 일별 재고·판매·매출</w:t>
            </w:r>
          </w:p>
        </w:tc>
      </w:tr>
      <w:tr>
        <w:trPr>
          <w:cantSplit/>
        </w:trPr>
        <w:tc>
          <w:tcPr>
            <w:tcW w:type="dxa" w:w="3969"/>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room_monthly_kpi</w:t>
            </w:r>
          </w:p>
        </w:tc>
        <w:tc>
          <w:tcPr>
            <w:tcW w:type="dxa" w:w="1134"/>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6"/>
              </w:rPr>
              <w:t>8</w:t>
            </w:r>
          </w:p>
        </w:tc>
        <w:tc>
          <w:tcPr>
            <w:tcW w:type="dxa" w:w="436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객실 월별 KPI</w:t>
            </w:r>
          </w:p>
        </w:tc>
      </w:tr>
      <w:tr>
        <w:trPr>
          <w:cantSplit/>
        </w:trPr>
        <w:tc>
          <w:tcPr>
            <w:tcW w:type="dxa" w:w="3969"/>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fnb_daily</w:t>
            </w:r>
          </w:p>
        </w:tc>
        <w:tc>
          <w:tcPr>
            <w:tcW w:type="dxa" w:w="1134"/>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6"/>
              </w:rPr>
              <w:t>12</w:t>
            </w:r>
          </w:p>
        </w:tc>
        <w:tc>
          <w:tcPr>
            <w:tcW w:type="dxa" w:w="436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식음 일별 주문·매출</w:t>
            </w:r>
          </w:p>
        </w:tc>
      </w:tr>
      <w:tr>
        <w:trPr>
          <w:cantSplit/>
        </w:trPr>
        <w:tc>
          <w:tcPr>
            <w:tcW w:type="dxa" w:w="3969"/>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membership_daily</w:t>
            </w:r>
          </w:p>
        </w:tc>
        <w:tc>
          <w:tcPr>
            <w:tcW w:type="dxa" w:w="1134"/>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6"/>
              </w:rPr>
              <w:t>7</w:t>
            </w:r>
          </w:p>
        </w:tc>
        <w:tc>
          <w:tcPr>
            <w:tcW w:type="dxa" w:w="436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멤버십 일별 활동</w:t>
            </w:r>
          </w:p>
        </w:tc>
      </w:tr>
      <w:tr>
        <w:trPr>
          <w:cantSplit/>
        </w:trPr>
        <w:tc>
          <w:tcPr>
            <w:tcW w:type="dxa" w:w="3969"/>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banquet_daily</w:t>
            </w:r>
          </w:p>
        </w:tc>
        <w:tc>
          <w:tcPr>
            <w:tcW w:type="dxa" w:w="1134"/>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6"/>
              </w:rPr>
              <w:t>13</w:t>
            </w:r>
          </w:p>
        </w:tc>
        <w:tc>
          <w:tcPr>
            <w:tcW w:type="dxa" w:w="436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연회 일별 예약·매출</w:t>
            </w:r>
          </w:p>
        </w:tc>
      </w:tr>
      <w:tr>
        <w:trPr>
          <w:cantSplit/>
        </w:trPr>
        <w:tc>
          <w:tcPr>
            <w:tcW w:type="dxa" w:w="3969"/>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facility_daily</w:t>
            </w:r>
          </w:p>
        </w:tc>
        <w:tc>
          <w:tcPr>
            <w:tcW w:type="dxa" w:w="1134"/>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6"/>
              </w:rPr>
              <w:t>11</w:t>
            </w:r>
          </w:p>
        </w:tc>
        <w:tc>
          <w:tcPr>
            <w:tcW w:type="dxa" w:w="436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시설 일별 이용·사고·자원</w:t>
            </w:r>
          </w:p>
        </w:tc>
      </w:tr>
      <w:tr>
        <w:trPr>
          <w:cantSplit/>
        </w:trPr>
        <w:tc>
          <w:tcPr>
            <w:tcW w:type="dxa" w:w="3969"/>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staffing_daily</w:t>
            </w:r>
          </w:p>
        </w:tc>
        <w:tc>
          <w:tcPr>
            <w:tcW w:type="dxa" w:w="1134"/>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6"/>
              </w:rPr>
              <w:t>7</w:t>
            </w:r>
          </w:p>
        </w:tc>
        <w:tc>
          <w:tcPr>
            <w:tcW w:type="dxa" w:w="436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호텔·부서·근무조 인력</w:t>
            </w:r>
          </w:p>
        </w:tc>
      </w:tr>
      <w:tr>
        <w:trPr>
          <w:cantSplit/>
        </w:trPr>
        <w:tc>
          <w:tcPr>
            <w:tcW w:type="dxa" w:w="3969"/>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hotel_operations_daily</w:t>
            </w:r>
          </w:p>
        </w:tc>
        <w:tc>
          <w:tcPr>
            <w:tcW w:type="dxa" w:w="1134"/>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6"/>
              </w:rPr>
              <w:t>18</w:t>
            </w:r>
          </w:p>
        </w:tc>
        <w:tc>
          <w:tcPr>
            <w:tcW w:type="dxa" w:w="436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호텔 운영 일별 통합</w:t>
            </w:r>
          </w:p>
        </w:tc>
      </w:tr>
      <w:tr>
        <w:trPr>
          <w:cantSplit/>
        </w:trPr>
        <w:tc>
          <w:tcPr>
            <w:tcW w:type="dxa" w:w="3969"/>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hotel_operations_monthly</w:t>
            </w:r>
          </w:p>
        </w:tc>
        <w:tc>
          <w:tcPr>
            <w:tcW w:type="dxa" w:w="1134"/>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6"/>
              </w:rPr>
              <w:t>13</w:t>
            </w:r>
          </w:p>
        </w:tc>
        <w:tc>
          <w:tcPr>
            <w:tcW w:type="dxa" w:w="436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호텔 운영 월별 통합</w:t>
            </w:r>
          </w:p>
        </w:tc>
      </w:tr>
      <w:tr>
        <w:trPr>
          <w:cantSplit/>
        </w:trPr>
        <w:tc>
          <w:tcPr>
            <w:tcW w:type="dxa" w:w="3969"/>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event_counterfactual_daily</w:t>
            </w:r>
          </w:p>
        </w:tc>
        <w:tc>
          <w:tcPr>
            <w:tcW w:type="dxa" w:w="1134"/>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6"/>
              </w:rPr>
              <w:t>17</w:t>
            </w:r>
          </w:p>
        </w:tc>
        <w:tc>
          <w:tcPr>
            <w:tcW w:type="dxa" w:w="436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이벤트 효과 비교</w:t>
            </w:r>
          </w:p>
        </w:tc>
      </w:tr>
      <w:tr>
        <w:trPr>
          <w:cantSplit/>
        </w:trPr>
        <w:tc>
          <w:tcPr>
            <w:tcW w:type="dxa" w:w="3969"/>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voc_review_detail</w:t>
            </w:r>
          </w:p>
        </w:tc>
        <w:tc>
          <w:tcPr>
            <w:tcW w:type="dxa" w:w="1134"/>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6"/>
              </w:rPr>
              <w:t>30</w:t>
            </w:r>
          </w:p>
        </w:tc>
        <w:tc>
          <w:tcPr>
            <w:tcW w:type="dxa" w:w="436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VOC 리뷰 상세</w:t>
            </w:r>
          </w:p>
        </w:tc>
      </w:tr>
      <w:tr>
        <w:trPr>
          <w:cantSplit/>
        </w:trPr>
        <w:tc>
          <w:tcPr>
            <w:tcW w:type="dxa" w:w="3969"/>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voc_daily</w:t>
            </w:r>
          </w:p>
        </w:tc>
        <w:tc>
          <w:tcPr>
            <w:tcW w:type="dxa" w:w="1134"/>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6"/>
              </w:rPr>
              <w:t>9</w:t>
            </w:r>
          </w:p>
        </w:tc>
        <w:tc>
          <w:tcPr>
            <w:tcW w:type="dxa" w:w="436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VOC 일별 지표</w:t>
            </w:r>
          </w:p>
        </w:tc>
      </w:tr>
      <w:tr>
        <w:trPr>
          <w:cantSplit/>
        </w:trPr>
        <w:tc>
          <w:tcPr>
            <w:tcW w:type="dxa" w:w="3969"/>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hotel_voc_signal_daily</w:t>
            </w:r>
          </w:p>
        </w:tc>
        <w:tc>
          <w:tcPr>
            <w:tcW w:type="dxa" w:w="1134"/>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6"/>
              </w:rPr>
              <w:t>15</w:t>
            </w:r>
          </w:p>
        </w:tc>
        <w:tc>
          <w:tcPr>
            <w:tcW w:type="dxa" w:w="436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운영·VOC 결합 신호</w:t>
            </w:r>
          </w:p>
        </w:tc>
      </w:tr>
    </w:tbl>
    <w:p>
      <w:pPr>
        <w:spacing w:after="0"/>
      </w:pPr>
    </w:p>
    <w:p>
      <w:pPr>
        <w:pStyle w:val="Heading1"/>
        <w:keepNext/>
      </w:pPr>
      <w:r>
        <w:rPr>
          <w:rFonts w:ascii="맑은 고딕" w:hAnsi="맑은 고딕" w:eastAsia="맑은 고딕"/>
          <w:b/>
          <w:color w:val="17365D"/>
          <w:sz w:val="32"/>
        </w:rPr>
        <w:t>4. 적재 및 검증 결과</w:t>
      </w:r>
    </w:p>
    <w:p>
      <w:pPr>
        <w:pStyle w:val="Heading2"/>
        <w:keepNext/>
      </w:pPr>
      <w:r>
        <w:rPr>
          <w:rFonts w:ascii="맑은 고딕" w:hAnsi="맑은 고딕" w:eastAsia="맑은 고딕"/>
          <w:b/>
          <w:color w:val="1F4E78"/>
          <w:sz w:val="25"/>
        </w:rPr>
        <w:t>4.1 실제 적재 수량</w:t>
      </w:r>
    </w:p>
    <w:tbl>
      <w:tblPr>
        <w:tblStyle w:val="TableGrid"/>
        <w:tblW w:type="auto" w:w="0"/>
        <w:jc w:val="center"/>
        <w:tblLayout w:type="fixed"/>
        <w:tblLook w:firstColumn="1" w:firstRow="1" w:lastColumn="0" w:lastRow="0" w:noHBand="0" w:noVBand="1" w:val="04A0"/>
      </w:tblPr>
      <w:tblGrid>
        <w:gridCol w:w="1996"/>
        <w:gridCol w:w="1996"/>
        <w:gridCol w:w="1996"/>
        <w:gridCol w:w="1996"/>
        <w:gridCol w:w="1996"/>
      </w:tblGrid>
      <w:tr>
        <w:trPr>
          <w:tblHeader w:val="true"/>
          <w:cantSplit/>
        </w:trPr>
        <w:tc>
          <w:tcPr>
            <w:tcW w:type="dxa" w:w="2041"/>
            <w:shd w:fill="17365D"/>
            <w:tcMar>
              <w:top w:w="80" w:type="dxa"/>
              <w:start w:w="90" w:type="dxa"/>
              <w:bottom w:w="80" w:type="dxa"/>
              <w:end w:w="90" w:type="dxa"/>
            </w:tcMar>
          </w:tcPr>
          <w:p>
            <w:pPr>
              <w:jc w:val="center"/>
            </w:pPr>
            <w:r>
              <w:rPr>
                <w:rFonts w:ascii="맑은 고딕" w:hAnsi="맑은 고딕" w:eastAsia="맑은 고딕"/>
                <w:b/>
                <w:color w:val="FFFFFF"/>
                <w:sz w:val="17"/>
              </w:rPr>
              <w:t>도메인</w:t>
            </w:r>
          </w:p>
        </w:tc>
        <w:tc>
          <w:tcPr>
            <w:tcW w:type="dxa" w:w="1701"/>
            <w:shd w:fill="17365D"/>
            <w:tcMar>
              <w:top w:w="80" w:type="dxa"/>
              <w:start w:w="90" w:type="dxa"/>
              <w:bottom w:w="80" w:type="dxa"/>
              <w:end w:w="90" w:type="dxa"/>
            </w:tcMar>
          </w:tcPr>
          <w:p>
            <w:pPr>
              <w:jc w:val="center"/>
            </w:pPr>
            <w:r>
              <w:rPr>
                <w:rFonts w:ascii="맑은 고딕" w:hAnsi="맑은 고딕" w:eastAsia="맑은 고딕"/>
                <w:b/>
                <w:color w:val="FFFFFF"/>
                <w:sz w:val="17"/>
              </w:rPr>
              <w:t>계약 행</w:t>
            </w:r>
          </w:p>
        </w:tc>
        <w:tc>
          <w:tcPr>
            <w:tcW w:type="dxa" w:w="1701"/>
            <w:shd w:fill="17365D"/>
            <w:tcMar>
              <w:top w:w="80" w:type="dxa"/>
              <w:start w:w="90" w:type="dxa"/>
              <w:bottom w:w="80" w:type="dxa"/>
              <w:end w:w="90" w:type="dxa"/>
            </w:tcMar>
          </w:tcPr>
          <w:p>
            <w:pPr>
              <w:jc w:val="center"/>
            </w:pPr>
            <w:r>
              <w:rPr>
                <w:rFonts w:ascii="맑은 고딕" w:hAnsi="맑은 고딕" w:eastAsia="맑은 고딕"/>
                <w:b/>
                <w:color w:val="FFFFFF"/>
                <w:sz w:val="17"/>
              </w:rPr>
              <w:t>실제 행</w:t>
            </w:r>
          </w:p>
        </w:tc>
        <w:tc>
          <w:tcPr>
            <w:tcW w:type="dxa" w:w="1304"/>
            <w:shd w:fill="17365D"/>
            <w:tcMar>
              <w:top w:w="80" w:type="dxa"/>
              <w:start w:w="90" w:type="dxa"/>
              <w:bottom w:w="80" w:type="dxa"/>
              <w:end w:w="90" w:type="dxa"/>
            </w:tcMar>
          </w:tcPr>
          <w:p>
            <w:pPr>
              <w:jc w:val="center"/>
            </w:pPr>
            <w:r>
              <w:rPr>
                <w:rFonts w:ascii="맑은 고딕" w:hAnsi="맑은 고딕" w:eastAsia="맑은 고딕"/>
                <w:b/>
                <w:color w:val="FFFFFF"/>
                <w:sz w:val="17"/>
              </w:rPr>
              <w:t>차이</w:t>
            </w:r>
          </w:p>
        </w:tc>
        <w:tc>
          <w:tcPr>
            <w:tcW w:type="dxa" w:w="2721"/>
            <w:shd w:fill="17365D"/>
            <w:tcMar>
              <w:top w:w="80" w:type="dxa"/>
              <w:start w:w="90" w:type="dxa"/>
              <w:bottom w:w="80" w:type="dxa"/>
              <w:end w:w="90" w:type="dxa"/>
            </w:tcMar>
          </w:tcPr>
          <w:p>
            <w:pPr>
              <w:jc w:val="center"/>
            </w:pPr>
            <w:r>
              <w:rPr>
                <w:rFonts w:ascii="맑은 고딕" w:hAnsi="맑은 고딕" w:eastAsia="맑은 고딕"/>
                <w:b/>
                <w:color w:val="FFFFFF"/>
                <w:sz w:val="17"/>
              </w:rPr>
              <w:t>판정</w:t>
            </w:r>
          </w:p>
        </w:tc>
      </w:tr>
      <w:tr>
        <w:trPr>
          <w:cantSplit/>
        </w:trPr>
        <w:tc>
          <w:tcPr>
            <w:tcW w:type="dxa" w:w="2041"/>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PMS·공통</w:t>
            </w:r>
          </w:p>
        </w:tc>
        <w:tc>
          <w:tcPr>
            <w:tcW w:type="dxa" w:w="1701"/>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7"/>
              </w:rPr>
              <w:t>2,519,447</w:t>
            </w:r>
          </w:p>
        </w:tc>
        <w:tc>
          <w:tcPr>
            <w:tcW w:type="dxa" w:w="1701"/>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7"/>
              </w:rPr>
              <w:t>2,519,447</w:t>
            </w:r>
          </w:p>
        </w:tc>
        <w:tc>
          <w:tcPr>
            <w:tcW w:type="dxa" w:w="1304"/>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7"/>
              </w:rPr>
              <w:t>0</w:t>
            </w:r>
          </w:p>
        </w:tc>
        <w:tc>
          <w:tcPr>
            <w:tcW w:type="dxa" w:w="2721"/>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일치</w:t>
            </w:r>
          </w:p>
        </w:tc>
      </w:tr>
      <w:tr>
        <w:trPr>
          <w:cantSplit/>
        </w:trPr>
        <w:tc>
          <w:tcPr>
            <w:tcW w:type="dxa" w:w="2041"/>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연회</w:t>
            </w:r>
          </w:p>
        </w:tc>
        <w:tc>
          <w:tcPr>
            <w:tcW w:type="dxa" w:w="1701"/>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7"/>
              </w:rPr>
              <w:t>84,954</w:t>
            </w:r>
          </w:p>
        </w:tc>
        <w:tc>
          <w:tcPr>
            <w:tcW w:type="dxa" w:w="1701"/>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7"/>
              </w:rPr>
              <w:t>84,954</w:t>
            </w:r>
          </w:p>
        </w:tc>
        <w:tc>
          <w:tcPr>
            <w:tcW w:type="dxa" w:w="1304"/>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7"/>
              </w:rPr>
              <w:t>0</w:t>
            </w:r>
          </w:p>
        </w:tc>
        <w:tc>
          <w:tcPr>
            <w:tcW w:type="dxa" w:w="2721"/>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일치</w:t>
            </w:r>
          </w:p>
        </w:tc>
      </w:tr>
      <w:tr>
        <w:trPr>
          <w:cantSplit/>
        </w:trPr>
        <w:tc>
          <w:tcPr>
            <w:tcW w:type="dxa" w:w="2041"/>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식음 POS</w:t>
            </w:r>
          </w:p>
        </w:tc>
        <w:tc>
          <w:tcPr>
            <w:tcW w:type="dxa" w:w="1701"/>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7"/>
              </w:rPr>
              <w:t>3,324,815</w:t>
            </w:r>
          </w:p>
        </w:tc>
        <w:tc>
          <w:tcPr>
            <w:tcW w:type="dxa" w:w="1701"/>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7"/>
              </w:rPr>
              <w:t>3,324,815</w:t>
            </w:r>
          </w:p>
        </w:tc>
        <w:tc>
          <w:tcPr>
            <w:tcW w:type="dxa" w:w="1304"/>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7"/>
              </w:rPr>
              <w:t>0</w:t>
            </w:r>
          </w:p>
        </w:tc>
        <w:tc>
          <w:tcPr>
            <w:tcW w:type="dxa" w:w="2721"/>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일치</w:t>
            </w:r>
          </w:p>
        </w:tc>
      </w:tr>
      <w:tr>
        <w:trPr>
          <w:cantSplit/>
        </w:trPr>
        <w:tc>
          <w:tcPr>
            <w:tcW w:type="dxa" w:w="2041"/>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CRM·VOC</w:t>
            </w:r>
          </w:p>
        </w:tc>
        <w:tc>
          <w:tcPr>
            <w:tcW w:type="dxa" w:w="1701"/>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7"/>
              </w:rPr>
              <w:t>1,093,947</w:t>
            </w:r>
          </w:p>
        </w:tc>
        <w:tc>
          <w:tcPr>
            <w:tcW w:type="dxa" w:w="1701"/>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7"/>
              </w:rPr>
              <w:t>1,093,947</w:t>
            </w:r>
          </w:p>
        </w:tc>
        <w:tc>
          <w:tcPr>
            <w:tcW w:type="dxa" w:w="1304"/>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7"/>
              </w:rPr>
              <w:t>0</w:t>
            </w:r>
          </w:p>
        </w:tc>
        <w:tc>
          <w:tcPr>
            <w:tcW w:type="dxa" w:w="2721"/>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일치</w:t>
            </w:r>
          </w:p>
        </w:tc>
      </w:tr>
      <w:tr>
        <w:trPr>
          <w:cantSplit/>
        </w:trPr>
        <w:tc>
          <w:tcPr>
            <w:tcW w:type="dxa" w:w="2041"/>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시설</w:t>
            </w:r>
          </w:p>
        </w:tc>
        <w:tc>
          <w:tcPr>
            <w:tcW w:type="dxa" w:w="1701"/>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7"/>
              </w:rPr>
              <w:t>792,705</w:t>
            </w:r>
          </w:p>
        </w:tc>
        <w:tc>
          <w:tcPr>
            <w:tcW w:type="dxa" w:w="1701"/>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7"/>
              </w:rPr>
              <w:t>792,705</w:t>
            </w:r>
          </w:p>
        </w:tc>
        <w:tc>
          <w:tcPr>
            <w:tcW w:type="dxa" w:w="1304"/>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7"/>
              </w:rPr>
              <w:t>0</w:t>
            </w:r>
          </w:p>
        </w:tc>
        <w:tc>
          <w:tcPr>
            <w:tcW w:type="dxa" w:w="2721"/>
            <w:tcMar>
              <w:top w:w="80" w:type="dxa"/>
              <w:start w:w="90" w:type="dxa"/>
              <w:bottom w:w="80" w:type="dxa"/>
              <w:end w:w="90" w:type="dxa"/>
            </w:tcMar>
            <w:vAlign w:val="center"/>
          </w:tcPr>
          <w:p>
            <w:pPr>
              <w:spacing w:after="0"/>
              <w:jc w:val="left"/>
            </w:pPr>
            <w:r>
              <w:rPr>
                <w:rFonts w:ascii="맑은 고딕" w:hAnsi="맑은 고딕" w:eastAsia="맑은 고딕"/>
                <w:b w:val="0"/>
                <w:color w:val="222222"/>
                <w:sz w:val="17"/>
              </w:rPr>
              <w:t>일치</w:t>
            </w:r>
          </w:p>
        </w:tc>
      </w:tr>
      <w:tr>
        <w:trPr>
          <w:cantSplit/>
        </w:trPr>
        <w:tc>
          <w:tcPr>
            <w:tcW w:type="dxa" w:w="2041"/>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합계</w:t>
            </w:r>
          </w:p>
        </w:tc>
        <w:tc>
          <w:tcPr>
            <w:tcW w:type="dxa" w:w="1701"/>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7"/>
              </w:rPr>
              <w:t>7,815,868</w:t>
            </w:r>
          </w:p>
        </w:tc>
        <w:tc>
          <w:tcPr>
            <w:tcW w:type="dxa" w:w="1701"/>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7"/>
              </w:rPr>
              <w:t>7,815,868</w:t>
            </w:r>
          </w:p>
        </w:tc>
        <w:tc>
          <w:tcPr>
            <w:tcW w:type="dxa" w:w="1304"/>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7"/>
              </w:rPr>
              <w:t>0</w:t>
            </w:r>
          </w:p>
        </w:tc>
        <w:tc>
          <w:tcPr>
            <w:tcW w:type="dxa" w:w="2721"/>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7"/>
              </w:rPr>
              <w:t>일치</w:t>
            </w:r>
          </w:p>
        </w:tc>
      </w:tr>
    </w:tbl>
    <w:p>
      <w:pPr>
        <w:spacing w:after="0"/>
      </w:pPr>
    </w:p>
    <w:p>
      <w:pPr>
        <w:pStyle w:val="Heading2"/>
        <w:keepNext/>
      </w:pPr>
      <w:r>
        <w:rPr>
          <w:rFonts w:ascii="맑은 고딕" w:hAnsi="맑은 고딕" w:eastAsia="맑은 고딕"/>
          <w:b/>
          <w:color w:val="1F4E78"/>
          <w:sz w:val="25"/>
        </w:rPr>
        <w:t>4.2 기간·서빙·서비스 확인</w:t>
      </w: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2835"/>
            <w:shd w:fill="17365D"/>
            <w:tcMar>
              <w:top w:w="80" w:type="dxa"/>
              <w:start w:w="90" w:type="dxa"/>
              <w:bottom w:w="80" w:type="dxa"/>
              <w:end w:w="90" w:type="dxa"/>
            </w:tcMar>
          </w:tcPr>
          <w:p>
            <w:pPr>
              <w:jc w:val="center"/>
            </w:pPr>
            <w:r>
              <w:rPr>
                <w:rFonts w:ascii="맑은 고딕" w:hAnsi="맑은 고딕" w:eastAsia="맑은 고딕"/>
                <w:b/>
                <w:color w:val="FFFFFF"/>
                <w:sz w:val="16"/>
              </w:rPr>
              <w:t>검증 항목</w:t>
            </w:r>
          </w:p>
        </w:tc>
        <w:tc>
          <w:tcPr>
            <w:tcW w:type="dxa" w:w="4989"/>
            <w:shd w:fill="17365D"/>
            <w:tcMar>
              <w:top w:w="80" w:type="dxa"/>
              <w:start w:w="90" w:type="dxa"/>
              <w:bottom w:w="80" w:type="dxa"/>
              <w:end w:w="90" w:type="dxa"/>
            </w:tcMar>
          </w:tcPr>
          <w:p>
            <w:pPr>
              <w:jc w:val="center"/>
            </w:pPr>
            <w:r>
              <w:rPr>
                <w:rFonts w:ascii="맑은 고딕" w:hAnsi="맑은 고딕" w:eastAsia="맑은 고딕"/>
                <w:b/>
                <w:color w:val="FFFFFF"/>
                <w:sz w:val="16"/>
              </w:rPr>
              <w:t>실제 결과</w:t>
            </w:r>
          </w:p>
        </w:tc>
        <w:tc>
          <w:tcPr>
            <w:tcW w:type="dxa" w:w="1644"/>
            <w:shd w:fill="17365D"/>
            <w:tcMar>
              <w:top w:w="80" w:type="dxa"/>
              <w:start w:w="90" w:type="dxa"/>
              <w:bottom w:w="80" w:type="dxa"/>
              <w:end w:w="90" w:type="dxa"/>
            </w:tcMar>
          </w:tcPr>
          <w:p>
            <w:pPr>
              <w:jc w:val="center"/>
            </w:pPr>
            <w:r>
              <w:rPr>
                <w:rFonts w:ascii="맑은 고딕" w:hAnsi="맑은 고딕" w:eastAsia="맑은 고딕"/>
                <w:b/>
                <w:color w:val="FFFFFF"/>
                <w:sz w:val="16"/>
              </w:rPr>
              <w:t>판정</w:t>
            </w:r>
          </w:p>
        </w:tc>
      </w:tr>
      <w:tr>
        <w:trPr>
          <w:cantSplit/>
        </w:trPr>
        <w:tc>
          <w:tcPr>
            <w:tcW w:type="dxa" w:w="283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calendar_daily</w:t>
            </w:r>
          </w:p>
        </w:tc>
        <w:tc>
          <w:tcPr>
            <w:tcW w:type="dxa" w:w="4989"/>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2024-01-01 ~ 2026-08-31, 974일</w:t>
            </w:r>
          </w:p>
        </w:tc>
        <w:tc>
          <w:tcPr>
            <w:tcW w:type="dxa" w:w="1644"/>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통과</w:t>
            </w:r>
          </w:p>
        </w:tc>
      </w:tr>
      <w:tr>
        <w:trPr>
          <w:cantSplit/>
        </w:trPr>
        <w:tc>
          <w:tcPr>
            <w:tcW w:type="dxa" w:w="283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원천 도메인 대표 날짜</w:t>
            </w:r>
          </w:p>
        </w:tc>
        <w:tc>
          <w:tcPr>
            <w:tcW w:type="dxa" w:w="4989"/>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PMS·연회·POS·CRM·시설 모두 2026-08-31 포함</w:t>
            </w:r>
          </w:p>
        </w:tc>
        <w:tc>
          <w:tcPr>
            <w:tcW w:type="dxa" w:w="1644"/>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통과</w:t>
            </w:r>
          </w:p>
        </w:tc>
      </w:tr>
      <w:tr>
        <w:trPr>
          <w:cantSplit/>
        </w:trPr>
        <w:tc>
          <w:tcPr>
            <w:tcW w:type="dxa" w:w="283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Trino 뷰</w:t>
            </w:r>
          </w:p>
        </w:tc>
        <w:tc>
          <w:tcPr>
            <w:tcW w:type="dxa" w:w="4989"/>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13개 모두 현재 서비스 계정으로 조회 가능</w:t>
            </w:r>
          </w:p>
        </w:tc>
        <w:tc>
          <w:tcPr>
            <w:tcW w:type="dxa" w:w="1644"/>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통과</w:t>
            </w:r>
          </w:p>
        </w:tc>
      </w:tr>
      <w:tr>
        <w:trPr>
          <w:cantSplit/>
        </w:trPr>
        <w:tc>
          <w:tcPr>
            <w:tcW w:type="dxa" w:w="283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hotel_operations_daily</w:t>
            </w:r>
          </w:p>
        </w:tc>
        <w:tc>
          <w:tcPr>
            <w:tcW w:type="dxa" w:w="4989"/>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2024-01-01 ~ 2026-08-31, 2,922행</w:t>
            </w:r>
          </w:p>
        </w:tc>
        <w:tc>
          <w:tcPr>
            <w:tcW w:type="dxa" w:w="1644"/>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통과</w:t>
            </w:r>
          </w:p>
        </w:tc>
      </w:tr>
      <w:tr>
        <w:trPr>
          <w:cantSplit/>
        </w:trPr>
        <w:tc>
          <w:tcPr>
            <w:tcW w:type="dxa" w:w="283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카탈로그 범위</w:t>
            </w:r>
          </w:p>
        </w:tc>
        <w:tc>
          <w:tcPr>
            <w:tcW w:type="dxa" w:w="4989"/>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38개 물리 테이블 + 13개 서빙 뷰 = 51개 데이터 자산</w:t>
            </w:r>
          </w:p>
        </w:tc>
        <w:tc>
          <w:tcPr>
            <w:tcW w:type="dxa" w:w="1644"/>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통과</w:t>
            </w:r>
          </w:p>
        </w:tc>
      </w:tr>
      <w:tr>
        <w:trPr>
          <w:cantSplit/>
        </w:trPr>
        <w:tc>
          <w:tcPr>
            <w:tcW w:type="dxa" w:w="283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서비스 readiness</w:t>
            </w:r>
          </w:p>
        </w:tc>
        <w:tc>
          <w:tcPr>
            <w:tcW w:type="dxa" w:w="4989"/>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2026-08-25 12:44 KST 기준 ready</w:t>
            </w:r>
          </w:p>
        </w:tc>
        <w:tc>
          <w:tcPr>
            <w:tcW w:type="dxa" w:w="1644"/>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통과</w:t>
            </w:r>
          </w:p>
        </w:tc>
      </w:tr>
    </w:tbl>
    <w:p>
      <w:pPr>
        <w:spacing w:after="0"/>
      </w:pPr>
    </w:p>
    <w:p>
      <w:pPr>
        <w:pStyle w:val="Heading2"/>
        <w:keepNext/>
      </w:pPr>
      <w:r>
        <w:rPr>
          <w:rFonts w:ascii="맑은 고딕" w:hAnsi="맑은 고딕" w:eastAsia="맑은 고딕"/>
          <w:b/>
          <w:color w:val="1F4E78"/>
          <w:sz w:val="25"/>
        </w:rPr>
        <w:t>4.3 정적 검사와 현재 런타임의 구분</w:t>
      </w:r>
    </w:p>
    <w:p>
      <w:pPr>
        <w:spacing w:after="100" w:line="276" w:lineRule="auto"/>
      </w:pPr>
      <w:r>
        <w:rPr>
          <w:rFonts w:ascii="맑은 고딕" w:hAnsi="맑은 고딕" w:eastAsia="맑은 고딕"/>
          <w:b w:val="0"/>
          <w:color w:val="222222"/>
          <w:sz w:val="19"/>
        </w:rPr>
        <w:t>원천 ZIP의 2026-08-15 품질 보고서는 DB를 실행하지 않은 상태에서 P1 1~3 정적 검사 15건 통과를 기록했다. 본 현행화에서는 그 기록을 그대로 보존하면서, 별도로 현재 파생 배포본의 실제 DB 적재와 Trino 조회를 2026-08-25에 확인했다.</w:t>
      </w:r>
    </w:p>
    <w:p>
      <w:pPr>
        <w:pStyle w:val="Heading2"/>
        <w:keepNext/>
      </w:pPr>
      <w:r>
        <w:rPr>
          <w:rFonts w:ascii="맑은 고딕" w:hAnsi="맑은 고딕" w:eastAsia="맑은 고딕"/>
          <w:b/>
          <w:color w:val="1F4E78"/>
          <w:sz w:val="25"/>
        </w:rPr>
        <w:t>4.4 추가 검증 범위</w:t>
      </w: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2835"/>
            <w:shd w:fill="17365D"/>
            <w:tcMar>
              <w:top w:w="80" w:type="dxa"/>
              <w:start w:w="90" w:type="dxa"/>
              <w:bottom w:w="80" w:type="dxa"/>
              <w:end w:w="90" w:type="dxa"/>
            </w:tcMar>
          </w:tcPr>
          <w:p>
            <w:pPr>
              <w:jc w:val="center"/>
            </w:pPr>
            <w:r>
              <w:rPr>
                <w:rFonts w:ascii="맑은 고딕" w:hAnsi="맑은 고딕" w:eastAsia="맑은 고딕"/>
                <w:b/>
                <w:color w:val="FFFFFF"/>
                <w:sz w:val="16"/>
              </w:rPr>
              <w:t>항목</w:t>
            </w:r>
          </w:p>
        </w:tc>
        <w:tc>
          <w:tcPr>
            <w:tcW w:type="dxa" w:w="1928"/>
            <w:shd w:fill="17365D"/>
            <w:tcMar>
              <w:top w:w="80" w:type="dxa"/>
              <w:start w:w="90" w:type="dxa"/>
              <w:bottom w:w="80" w:type="dxa"/>
              <w:end w:w="90" w:type="dxa"/>
            </w:tcMar>
          </w:tcPr>
          <w:p>
            <w:pPr>
              <w:jc w:val="center"/>
            </w:pPr>
            <w:r>
              <w:rPr>
                <w:rFonts w:ascii="맑은 고딕" w:hAnsi="맑은 고딕" w:eastAsia="맑은 고딕"/>
                <w:b/>
                <w:color w:val="FFFFFF"/>
                <w:sz w:val="16"/>
              </w:rPr>
              <w:t>현재 표현</w:t>
            </w:r>
          </w:p>
        </w:tc>
        <w:tc>
          <w:tcPr>
            <w:tcW w:type="dxa" w:w="4706"/>
            <w:shd w:fill="17365D"/>
            <w:tcMar>
              <w:top w:w="80" w:type="dxa"/>
              <w:start w:w="90" w:type="dxa"/>
              <w:bottom w:w="80" w:type="dxa"/>
              <w:end w:w="90" w:type="dxa"/>
            </w:tcMar>
          </w:tcPr>
          <w:p>
            <w:pPr>
              <w:jc w:val="center"/>
            </w:pPr>
            <w:r>
              <w:rPr>
                <w:rFonts w:ascii="맑은 고딕" w:hAnsi="맑은 고딕" w:eastAsia="맑은 고딕"/>
                <w:b/>
                <w:color w:val="FFFFFF"/>
                <w:sz w:val="16"/>
              </w:rPr>
              <w:t>이유</w:t>
            </w:r>
          </w:p>
        </w:tc>
      </w:tr>
      <w:tr>
        <w:trPr>
          <w:cantSplit/>
        </w:trPr>
        <w:tc>
          <w:tcPr>
            <w:tcW w:type="dxa" w:w="283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실제 영업 분포와 보정</w:t>
            </w:r>
          </w:p>
        </w:tc>
        <w:tc>
          <w:tcPr>
            <w:tcW w:type="dxa" w:w="192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후속 검증</w:t>
            </w:r>
          </w:p>
        </w:tc>
        <w:tc>
          <w:tcPr>
            <w:tcW w:type="dxa" w:w="4706"/>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실제 익명 기준 분포가 제공되지 않음</w:t>
            </w:r>
          </w:p>
        </w:tc>
      </w:tr>
      <w:tr>
        <w:trPr>
          <w:cantSplit/>
        </w:trPr>
        <w:tc>
          <w:tcPr>
            <w:tcW w:type="dxa" w:w="283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대용량 장기 성능</w:t>
            </w:r>
          </w:p>
        </w:tc>
        <w:tc>
          <w:tcPr>
            <w:tcW w:type="dxa" w:w="192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후속 검증</w:t>
            </w:r>
          </w:p>
        </w:tc>
        <w:tc>
          <w:tcPr>
            <w:tcW w:type="dxa" w:w="4706"/>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환경·동시 사용자·SLA별 측정 필요</w:t>
            </w:r>
          </w:p>
        </w:tc>
      </w:tr>
      <w:tr>
        <w:trPr>
          <w:cantSplit/>
        </w:trPr>
        <w:tc>
          <w:tcPr>
            <w:tcW w:type="dxa" w:w="283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VOC 학습·평가 적합성</w:t>
            </w:r>
          </w:p>
        </w:tc>
        <w:tc>
          <w:tcPr>
            <w:tcW w:type="dxa" w:w="192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후속 검증</w:t>
            </w:r>
          </w:p>
        </w:tc>
        <w:tc>
          <w:tcPr>
            <w:tcW w:type="dxa" w:w="4706"/>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텍스트 다양성·라벨 누출 점검 필요</w:t>
            </w:r>
          </w:p>
        </w:tc>
      </w:tr>
      <w:tr>
        <w:trPr>
          <w:cantSplit/>
        </w:trPr>
        <w:tc>
          <w:tcPr>
            <w:tcW w:type="dxa" w:w="283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2026-09 이후</w:t>
            </w:r>
          </w:p>
        </w:tc>
        <w:tc>
          <w:tcPr>
            <w:tcW w:type="dxa" w:w="192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범위 밖</w:t>
            </w:r>
          </w:p>
        </w:tc>
        <w:tc>
          <w:tcPr>
            <w:tcW w:type="dxa" w:w="4706"/>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현재 계약 종료일은 2026-08-31</w:t>
            </w:r>
          </w:p>
        </w:tc>
      </w:tr>
    </w:tbl>
    <w:p>
      <w:pPr>
        <w:spacing w:after="0"/>
      </w:pPr>
    </w:p>
    <w:p>
      <w:pPr>
        <w:pStyle w:val="Heading1"/>
        <w:keepNext/>
      </w:pPr>
      <w:r>
        <w:rPr>
          <w:rFonts w:ascii="맑은 고딕" w:hAnsi="맑은 고딕" w:eastAsia="맑은 고딕"/>
          <w:b/>
          <w:color w:val="17365D"/>
          <w:sz w:val="32"/>
        </w:rPr>
        <w:t>5. 법적·윤리적 고려</w:t>
      </w:r>
    </w:p>
    <w:p>
      <w:pPr>
        <w:pStyle w:val="ListBullet"/>
        <w:spacing w:after="60"/>
      </w:pPr>
      <w:r>
        <w:rPr>
          <w:rFonts w:ascii="맑은 고딕" w:hAnsi="맑은 고딕" w:eastAsia="맑은 고딕"/>
          <w:b w:val="0"/>
          <w:color w:val="222222"/>
          <w:sz w:val="18"/>
        </w:rPr>
        <w:t>공식 자료는 날짜와 행사 존재의 근거로만 사용하며 공개 페이지 내용을 대량 복제하지 않는다.</w:t>
      </w:r>
    </w:p>
    <w:p>
      <w:pPr>
        <w:pStyle w:val="ListBullet"/>
        <w:spacing w:after="60"/>
      </w:pPr>
      <w:r>
        <w:rPr>
          <w:rFonts w:ascii="맑은 고딕" w:hAnsi="맑은 고딕" w:eastAsia="맑은 고딕"/>
          <w:b w:val="0"/>
          <w:color w:val="222222"/>
          <w:sz w:val="18"/>
        </w:rPr>
        <w:t>guest·member·review 등 개인 단위 데이터는 생성 규칙으로 만든 비식별 합성값이다. 실제 인물이나 워커힐 고객을 의미하지 않는다.</w:t>
      </w:r>
    </w:p>
    <w:p>
      <w:pPr>
        <w:pStyle w:val="ListBullet"/>
        <w:spacing w:after="60"/>
      </w:pPr>
      <w:r>
        <w:rPr>
          <w:rFonts w:ascii="맑은 고딕" w:hAnsi="맑은 고딕" w:eastAsia="맑은 고딕"/>
          <w:b w:val="0"/>
          <w:color w:val="222222"/>
          <w:sz w:val="18"/>
        </w:rPr>
        <w:t>실제 운영 데이터로 확장할 때는 최소수집, 목적 제한, 보유기간, 접근권한, 파기, 처리위탁, 개인정보 영향 검토를 별도로 수행해야 한다.</w:t>
      </w:r>
    </w:p>
    <w:p>
      <w:pPr>
        <w:pStyle w:val="ListBullet"/>
        <w:spacing w:after="60"/>
      </w:pPr>
      <w:r>
        <w:rPr>
          <w:rFonts w:ascii="맑은 고딕" w:hAnsi="맑은 고딕" w:eastAsia="맑은 고딕"/>
          <w:b w:val="0"/>
          <w:color w:val="222222"/>
          <w:sz w:val="18"/>
        </w:rPr>
        <w:t>2026-08-16~08-31은 실제 관측 실적이 아니므로 화면·분석 결과에서도 합성 시나리오임을 표시한다.</w:t>
      </w:r>
    </w:p>
    <w:p>
      <w:pPr>
        <w:pStyle w:val="ListBullet"/>
        <w:spacing w:after="60"/>
      </w:pPr>
      <w:r>
        <w:rPr>
          <w:rFonts w:ascii="맑은 고딕" w:hAnsi="맑은 고딕" w:eastAsia="맑은 고딕"/>
          <w:b w:val="0"/>
          <w:color w:val="222222"/>
          <w:sz w:val="18"/>
        </w:rPr>
        <w:t>매출·점유·평점·효과값은 의사결정 참고용 시연 데이터이며 외부 공시나 실제 실적 주장에 사용하지 않는다.</w:t>
      </w:r>
    </w:p>
    <w:p>
      <w:pPr>
        <w:pStyle w:val="Heading1"/>
        <w:keepNext/>
      </w:pPr>
      <w:r>
        <w:rPr>
          <w:rFonts w:ascii="맑은 고딕" w:hAnsi="맑은 고딕" w:eastAsia="맑은 고딕"/>
          <w:b/>
          <w:color w:val="17365D"/>
          <w:sz w:val="32"/>
        </w:rPr>
        <w:t>6. 품질 및 무결성 관리</w:t>
      </w: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701"/>
            <w:shd w:fill="17365D"/>
            <w:tcMar>
              <w:top w:w="80" w:type="dxa"/>
              <w:start w:w="90" w:type="dxa"/>
              <w:bottom w:w="80" w:type="dxa"/>
              <w:end w:w="90" w:type="dxa"/>
            </w:tcMar>
          </w:tcPr>
          <w:p>
            <w:pPr>
              <w:jc w:val="center"/>
            </w:pPr>
            <w:r>
              <w:rPr>
                <w:rFonts w:ascii="맑은 고딕" w:hAnsi="맑은 고딕" w:eastAsia="맑은 고딕"/>
                <w:b/>
                <w:color w:val="FFFFFF"/>
                <w:sz w:val="16"/>
              </w:rPr>
              <w:t>품질 축</w:t>
            </w:r>
          </w:p>
        </w:tc>
        <w:tc>
          <w:tcPr>
            <w:tcW w:type="dxa" w:w="4309"/>
            <w:shd w:fill="17365D"/>
            <w:tcMar>
              <w:top w:w="80" w:type="dxa"/>
              <w:start w:w="90" w:type="dxa"/>
              <w:bottom w:w="80" w:type="dxa"/>
              <w:end w:w="90" w:type="dxa"/>
            </w:tcMar>
          </w:tcPr>
          <w:p>
            <w:pPr>
              <w:jc w:val="center"/>
            </w:pPr>
            <w:r>
              <w:rPr>
                <w:rFonts w:ascii="맑은 고딕" w:hAnsi="맑은 고딕" w:eastAsia="맑은 고딕"/>
                <w:b/>
                <w:color w:val="FFFFFF"/>
                <w:sz w:val="16"/>
              </w:rPr>
              <w:t>통제 방식</w:t>
            </w:r>
          </w:p>
        </w:tc>
        <w:tc>
          <w:tcPr>
            <w:tcW w:type="dxa" w:w="3458"/>
            <w:shd w:fill="17365D"/>
            <w:tcMar>
              <w:top w:w="80" w:type="dxa"/>
              <w:start w:w="90" w:type="dxa"/>
              <w:bottom w:w="80" w:type="dxa"/>
              <w:end w:w="90" w:type="dxa"/>
            </w:tcMar>
          </w:tcPr>
          <w:p>
            <w:pPr>
              <w:jc w:val="center"/>
            </w:pPr>
            <w:r>
              <w:rPr>
                <w:rFonts w:ascii="맑은 고딕" w:hAnsi="맑은 고딕" w:eastAsia="맑은 고딕"/>
                <w:b/>
                <w:color w:val="FFFFFF"/>
                <w:sz w:val="16"/>
              </w:rPr>
              <w:t>현재 결과</w:t>
            </w:r>
          </w:p>
        </w:tc>
      </w:tr>
      <w:tr>
        <w:trPr>
          <w:cantSplit/>
        </w:trPr>
        <w:tc>
          <w:tcPr>
            <w:tcW w:type="dxa" w:w="1701"/>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완전성</w:t>
            </w:r>
          </w:p>
        </w:tc>
        <w:tc>
          <w:tcPr>
            <w:tcW w:type="dxa" w:w="4309"/>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계약 테이블·컬럼·행 수 비교</w:t>
            </w:r>
          </w:p>
        </w:tc>
        <w:tc>
          <w:tcPr>
            <w:tcW w:type="dxa" w:w="345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38/410/7,815,868 일치</w:t>
            </w:r>
          </w:p>
        </w:tc>
      </w:tr>
      <w:tr>
        <w:trPr>
          <w:cantSplit/>
        </w:trPr>
        <w:tc>
          <w:tcPr>
            <w:tcW w:type="dxa" w:w="1701"/>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기간 일관성</w:t>
            </w:r>
          </w:p>
        </w:tc>
        <w:tc>
          <w:tcPr>
            <w:tcW w:type="dxa" w:w="4309"/>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대표 날짜 최소·최대와 974일 확인</w:t>
            </w:r>
          </w:p>
        </w:tc>
        <w:tc>
          <w:tcPr>
            <w:tcW w:type="dxa" w:w="345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전 도메인 종료일 포함</w:t>
            </w:r>
          </w:p>
        </w:tc>
      </w:tr>
      <w:tr>
        <w:trPr>
          <w:cantSplit/>
        </w:trPr>
        <w:tc>
          <w:tcPr>
            <w:tcW w:type="dxa" w:w="1701"/>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참조 무결성</w:t>
            </w:r>
          </w:p>
        </w:tc>
        <w:tc>
          <w:tcPr>
            <w:tcW w:type="dxa" w:w="4309"/>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엔진 내 FK와 Trino 논리 키 검증</w:t>
            </w:r>
          </w:p>
        </w:tc>
        <w:tc>
          <w:tcPr>
            <w:tcW w:type="dxa" w:w="345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현재 검증 SQL 포함</w:t>
            </w:r>
          </w:p>
        </w:tc>
      </w:tr>
      <w:tr>
        <w:trPr>
          <w:cantSplit/>
        </w:trPr>
        <w:tc>
          <w:tcPr>
            <w:tcW w:type="dxa" w:w="1701"/>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재현성</w:t>
            </w:r>
          </w:p>
        </w:tc>
        <w:tc>
          <w:tcPr>
            <w:tcW w:type="dxa" w:w="4309"/>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seed·생성기·실행 순서 고정</w:t>
            </w:r>
          </w:p>
        </w:tc>
        <w:tc>
          <w:tcPr>
            <w:tcW w:type="dxa" w:w="345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동일 계약 재생성 가능</w:t>
            </w:r>
          </w:p>
        </w:tc>
      </w:tr>
      <w:tr>
        <w:trPr>
          <w:cantSplit/>
        </w:trPr>
        <w:tc>
          <w:tcPr>
            <w:tcW w:type="dxa" w:w="1701"/>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권한 안전</w:t>
            </w:r>
          </w:p>
        </w:tc>
        <w:tc>
          <w:tcPr>
            <w:tcW w:type="dxa" w:w="4309"/>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분석 계정은 읽기 전용</w:t>
            </w:r>
          </w:p>
        </w:tc>
        <w:tc>
          <w:tcPr>
            <w:tcW w:type="dxa" w:w="345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쓰기 거부를 정상 통제로 판정</w:t>
            </w:r>
          </w:p>
        </w:tc>
      </w:tr>
      <w:tr>
        <w:trPr>
          <w:cantSplit/>
        </w:trPr>
        <w:tc>
          <w:tcPr>
            <w:tcW w:type="dxa" w:w="1701"/>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현실성</w:t>
            </w:r>
          </w:p>
        </w:tc>
        <w:tc>
          <w:tcPr>
            <w:tcW w:type="dxa" w:w="4309"/>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분포·이벤트·교차 도메인 규칙 검사</w:t>
            </w:r>
          </w:p>
        </w:tc>
        <w:tc>
          <w:tcPr>
            <w:tcW w:type="dxa" w:w="345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정적 규칙 완료, 실제 분포 보정은 후속</w:t>
            </w:r>
          </w:p>
        </w:tc>
      </w:tr>
    </w:tbl>
    <w:p>
      <w:pPr>
        <w:spacing w:after="0"/>
      </w:pPr>
    </w:p>
    <w:p>
      <w:r>
        <w:br w:type="page"/>
      </w:r>
    </w:p>
    <w:p>
      <w:pPr>
        <w:pStyle w:val="Heading1"/>
        <w:keepNext/>
      </w:pPr>
      <w:r>
        <w:rPr>
          <w:rFonts w:ascii="맑은 고딕" w:hAnsi="맑은 고딕" w:eastAsia="맑은 고딕"/>
          <w:b/>
          <w:color w:val="17365D"/>
          <w:sz w:val="32"/>
        </w:rPr>
        <w:t>7. 후속 활용과 추적성</w:t>
      </w:r>
    </w:p>
    <w:p>
      <w:pPr>
        <w:pStyle w:val="Heading2"/>
        <w:keepNext/>
      </w:pPr>
      <w:r>
        <w:rPr>
          <w:rFonts w:ascii="맑은 고딕" w:hAnsi="맑은 고딕" w:eastAsia="맑은 고딕"/>
          <w:b/>
          <w:color w:val="1F4E78"/>
          <w:sz w:val="25"/>
        </w:rPr>
        <w:t>7.1 활용 경로</w:t>
      </w: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2381"/>
            <w:shd w:fill="17365D"/>
            <w:tcMar>
              <w:top w:w="80" w:type="dxa"/>
              <w:start w:w="90" w:type="dxa"/>
              <w:bottom w:w="80" w:type="dxa"/>
              <w:end w:w="90" w:type="dxa"/>
            </w:tcMar>
          </w:tcPr>
          <w:p>
            <w:pPr>
              <w:jc w:val="center"/>
            </w:pPr>
            <w:r>
              <w:rPr>
                <w:rFonts w:ascii="맑은 고딕" w:hAnsi="맑은 고딕" w:eastAsia="맑은 고딕"/>
                <w:b/>
                <w:color w:val="FFFFFF"/>
                <w:sz w:val="16"/>
              </w:rPr>
              <w:t>소비 계층</w:t>
            </w:r>
          </w:p>
        </w:tc>
        <w:tc>
          <w:tcPr>
            <w:tcW w:type="dxa" w:w="3572"/>
            <w:shd w:fill="17365D"/>
            <w:tcMar>
              <w:top w:w="80" w:type="dxa"/>
              <w:start w:w="90" w:type="dxa"/>
              <w:bottom w:w="80" w:type="dxa"/>
              <w:end w:w="90" w:type="dxa"/>
            </w:tcMar>
          </w:tcPr>
          <w:p>
            <w:pPr>
              <w:jc w:val="center"/>
            </w:pPr>
            <w:r>
              <w:rPr>
                <w:rFonts w:ascii="맑은 고딕" w:hAnsi="맑은 고딕" w:eastAsia="맑은 고딕"/>
                <w:b/>
                <w:color w:val="FFFFFF"/>
                <w:sz w:val="16"/>
              </w:rPr>
              <w:t>사용 데이터</w:t>
            </w:r>
          </w:p>
        </w:tc>
        <w:tc>
          <w:tcPr>
            <w:tcW w:type="dxa" w:w="3515"/>
            <w:shd w:fill="17365D"/>
            <w:tcMar>
              <w:top w:w="80" w:type="dxa"/>
              <w:start w:w="90" w:type="dxa"/>
              <w:bottom w:w="80" w:type="dxa"/>
              <w:end w:w="90" w:type="dxa"/>
            </w:tcMar>
          </w:tcPr>
          <w:p>
            <w:pPr>
              <w:jc w:val="center"/>
            </w:pPr>
            <w:r>
              <w:rPr>
                <w:rFonts w:ascii="맑은 고딕" w:hAnsi="맑은 고딕" w:eastAsia="맑은 고딕"/>
                <w:b/>
                <w:color w:val="FFFFFF"/>
                <w:sz w:val="16"/>
              </w:rPr>
              <w:t>통제</w:t>
            </w:r>
          </w:p>
        </w:tc>
      </w:tr>
      <w:tr>
        <w:trPr>
          <w:cantSplit/>
        </w:trPr>
        <w:tc>
          <w:tcPr>
            <w:tcW w:type="dxa" w:w="2381"/>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대시보드·분석</w:t>
            </w:r>
          </w:p>
        </w:tc>
        <w:tc>
          <w:tcPr>
            <w:tcW w:type="dxa" w:w="3572"/>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13개 Trino 통합 뷰</w:t>
            </w:r>
          </w:p>
        </w:tc>
        <w:tc>
          <w:tcPr>
            <w:tcW w:type="dxa" w:w="351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읽기 전용·지표 정의 고정</w:t>
            </w:r>
          </w:p>
        </w:tc>
      </w:tr>
      <w:tr>
        <w:trPr>
          <w:cantSplit/>
        </w:trPr>
        <w:tc>
          <w:tcPr>
            <w:tcW w:type="dxa" w:w="2381"/>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질의응답·RAG</w:t>
            </w:r>
          </w:p>
        </w:tc>
        <w:tc>
          <w:tcPr>
            <w:tcW w:type="dxa" w:w="3572"/>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카탈로그·의미 계층·문서</w:t>
            </w:r>
          </w:p>
        </w:tc>
        <w:tc>
          <w:tcPr>
            <w:tcW w:type="dxa" w:w="351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출처와 합성 데이터 고지</w:t>
            </w:r>
          </w:p>
        </w:tc>
      </w:tr>
      <w:tr>
        <w:trPr>
          <w:cantSplit/>
        </w:trPr>
        <w:tc>
          <w:tcPr>
            <w:tcW w:type="dxa" w:w="2381"/>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ML·VOC</w:t>
            </w:r>
          </w:p>
        </w:tc>
        <w:tc>
          <w:tcPr>
            <w:tcW w:type="dxa" w:w="3572"/>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리뷰 상세·일별 신호</w:t>
            </w:r>
          </w:p>
        </w:tc>
        <w:tc>
          <w:tcPr>
            <w:tcW w:type="dxa" w:w="351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학습/평가 분리와 누출 검사 후 사용</w:t>
            </w:r>
          </w:p>
        </w:tc>
      </w:tr>
      <w:tr>
        <w:trPr>
          <w:cantSplit/>
        </w:trPr>
        <w:tc>
          <w:tcPr>
            <w:tcW w:type="dxa" w:w="2381"/>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운영 점검</w:t>
            </w:r>
          </w:p>
        </w:tc>
        <w:tc>
          <w:tcPr>
            <w:tcW w:type="dxa" w:w="3572"/>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readiness·manifest·스키마</w:t>
            </w:r>
          </w:p>
        </w:tc>
        <w:tc>
          <w:tcPr>
            <w:tcW w:type="dxa" w:w="351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배포본과 데이터 계약 동시 확인</w:t>
            </w:r>
          </w:p>
        </w:tc>
      </w:tr>
    </w:tbl>
    <w:p>
      <w:pPr>
        <w:spacing w:after="0"/>
      </w:pPr>
    </w:p>
    <w:p>
      <w:pPr>
        <w:pStyle w:val="Heading2"/>
        <w:keepNext/>
      </w:pPr>
      <w:r>
        <w:rPr>
          <w:rFonts w:ascii="맑은 고딕" w:hAnsi="맑은 고딕" w:eastAsia="맑은 고딕"/>
          <w:b/>
          <w:color w:val="1F4E78"/>
          <w:sz w:val="25"/>
        </w:rPr>
        <w:t>7.2 변경 추적 기준</w:t>
      </w:r>
    </w:p>
    <w:p>
      <w:pPr>
        <w:pStyle w:val="ListBullet"/>
        <w:spacing w:after="60"/>
      </w:pPr>
      <w:r>
        <w:rPr>
          <w:rFonts w:ascii="맑은 고딕" w:hAnsi="맑은 고딕" w:eastAsia="맑은 고딕"/>
          <w:b w:val="0"/>
          <w:color w:val="222222"/>
          <w:sz w:val="18"/>
        </w:rPr>
        <w:t>데이터 변경은 배포 ID, schema version, generator version, seed, 기간, 예상 수량으로 식별한다.</w:t>
      </w:r>
    </w:p>
    <w:p>
      <w:pPr>
        <w:pStyle w:val="ListBullet"/>
        <w:spacing w:after="60"/>
      </w:pPr>
      <w:r>
        <w:rPr>
          <w:rFonts w:ascii="맑은 고딕" w:hAnsi="맑은 고딕" w:eastAsia="맑은 고딕"/>
          <w:b w:val="0"/>
          <w:color w:val="222222"/>
          <w:sz w:val="18"/>
        </w:rPr>
        <w:t>문서에는 특정 개발 작업 식별자 대신 재현 가능한 배포 매니페스트와 런타임 조회 시각을 남긴다.</w:t>
      </w:r>
    </w:p>
    <w:p>
      <w:pPr>
        <w:pStyle w:val="ListBullet"/>
        <w:spacing w:after="60"/>
      </w:pPr>
      <w:r>
        <w:rPr>
          <w:rFonts w:ascii="맑은 고딕" w:hAnsi="맑은 고딕" w:eastAsia="맑은 고딕"/>
          <w:b w:val="0"/>
          <w:color w:val="222222"/>
          <w:sz w:val="18"/>
        </w:rPr>
        <w:t>행 수나 기간이 바뀌면 본 보고서, 테이블 명세, DB 설계, 벡터 DB·아키텍처 문서의 관련 수치를 함께 점검한다.</w:t>
      </w:r>
    </w:p>
    <w:p>
      <w:pPr>
        <w:pStyle w:val="Heading1"/>
        <w:keepNext/>
      </w:pPr>
      <w:r>
        <w:rPr>
          <w:rFonts w:ascii="맑은 고딕" w:hAnsi="맑은 고딕" w:eastAsia="맑은 고딕"/>
          <w:b/>
          <w:color w:val="17365D"/>
          <w:sz w:val="32"/>
        </w:rPr>
        <w:t>8. 참고자료</w:t>
      </w: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247"/>
            <w:shd w:fill="17365D"/>
            <w:tcMar>
              <w:top w:w="80" w:type="dxa"/>
              <w:start w:w="90" w:type="dxa"/>
              <w:bottom w:w="80" w:type="dxa"/>
              <w:end w:w="90" w:type="dxa"/>
            </w:tcMar>
          </w:tcPr>
          <w:p>
            <w:pPr>
              <w:jc w:val="center"/>
            </w:pPr>
            <w:r>
              <w:rPr>
                <w:rFonts w:ascii="맑은 고딕" w:hAnsi="맑은 고딕" w:eastAsia="맑은 고딕"/>
                <w:b/>
                <w:color w:val="FFFFFF"/>
                <w:sz w:val="15"/>
              </w:rPr>
              <w:t>구분</w:t>
            </w:r>
          </w:p>
        </w:tc>
        <w:tc>
          <w:tcPr>
            <w:tcW w:type="dxa" w:w="2835"/>
            <w:shd w:fill="17365D"/>
            <w:tcMar>
              <w:top w:w="80" w:type="dxa"/>
              <w:start w:w="90" w:type="dxa"/>
              <w:bottom w:w="80" w:type="dxa"/>
              <w:end w:w="90" w:type="dxa"/>
            </w:tcMar>
          </w:tcPr>
          <w:p>
            <w:pPr>
              <w:jc w:val="center"/>
            </w:pPr>
            <w:r>
              <w:rPr>
                <w:rFonts w:ascii="맑은 고딕" w:hAnsi="맑은 고딕" w:eastAsia="맑은 고딕"/>
                <w:b/>
                <w:color w:val="FFFFFF"/>
                <w:sz w:val="15"/>
              </w:rPr>
              <w:t>자료</w:t>
            </w:r>
          </w:p>
        </w:tc>
        <w:tc>
          <w:tcPr>
            <w:tcW w:type="dxa" w:w="5386"/>
            <w:shd w:fill="17365D"/>
            <w:tcMar>
              <w:top w:w="80" w:type="dxa"/>
              <w:start w:w="90" w:type="dxa"/>
              <w:bottom w:w="80" w:type="dxa"/>
              <w:end w:w="90" w:type="dxa"/>
            </w:tcMar>
          </w:tcPr>
          <w:p>
            <w:pPr>
              <w:jc w:val="center"/>
            </w:pPr>
            <w:r>
              <w:rPr>
                <w:rFonts w:ascii="맑은 고딕" w:hAnsi="맑은 고딕" w:eastAsia="맑은 고딕"/>
                <w:b/>
                <w:color w:val="FFFFFF"/>
                <w:sz w:val="15"/>
              </w:rPr>
              <w:t>위치</w:t>
            </w:r>
          </w:p>
        </w:tc>
      </w:tr>
      <w:tr>
        <w:trPr>
          <w:cantSplit/>
        </w:trPr>
        <w:tc>
          <w:tcPr>
            <w:tcW w:type="dxa" w:w="1247"/>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프로젝트</w:t>
            </w:r>
          </w:p>
        </w:tc>
        <w:tc>
          <w:tcPr>
            <w:tcW w:type="dxa" w:w="283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V4.3 원천 ZIP</w:t>
            </w:r>
          </w:p>
        </w:tc>
        <w:tc>
          <w:tcPr>
            <w:tcW w:type="dxa" w:w="5386"/>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Walkerhill_V4.3_2026년8월까지_P1_1-3_수정본 (1).zip</w:t>
            </w:r>
          </w:p>
        </w:tc>
      </w:tr>
      <w:tr>
        <w:trPr>
          <w:cantSplit/>
        </w:trPr>
        <w:tc>
          <w:tcPr>
            <w:tcW w:type="dxa" w:w="1247"/>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프로젝트</w:t>
            </w:r>
          </w:p>
        </w:tc>
        <w:tc>
          <w:tcPr>
            <w:tcW w:type="dxa" w:w="283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파생 배포 매니페스트</w:t>
            </w:r>
          </w:p>
        </w:tc>
        <w:tc>
          <w:tcPr>
            <w:tcW w:type="dxa" w:w="5386"/>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infrastructure/database/releases/walkerhill_v4_3_20260815_derived_1/manifest.json</w:t>
            </w:r>
          </w:p>
        </w:tc>
      </w:tr>
      <w:tr>
        <w:trPr>
          <w:cantSplit/>
        </w:trPr>
        <w:tc>
          <w:tcPr>
            <w:tcW w:type="dxa" w:w="1247"/>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프로젝트</w:t>
            </w:r>
          </w:p>
        </w:tc>
        <w:tc>
          <w:tcPr>
            <w:tcW w:type="dxa" w:w="283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현재 아키텍처 기준</w:t>
            </w:r>
          </w:p>
        </w:tc>
        <w:tc>
          <w:tcPr>
            <w:tcW w:type="dxa" w:w="5386"/>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docs/product/03_아키텍처.md</w:t>
            </w:r>
          </w:p>
        </w:tc>
      </w:tr>
      <w:tr>
        <w:trPr>
          <w:cantSplit/>
        </w:trPr>
        <w:tc>
          <w:tcPr>
            <w:tcW w:type="dxa" w:w="1247"/>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공식</w:t>
            </w:r>
          </w:p>
        </w:tc>
        <w:tc>
          <w:tcPr>
            <w:tcW w:type="dxa" w:w="283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Walkerhill Offers</w:t>
            </w:r>
          </w:p>
        </w:tc>
        <w:tc>
          <w:tcPr>
            <w:tcW w:type="dxa" w:w="5386"/>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https://www.walkerhill.com/en/offers/Overview</w:t>
            </w:r>
          </w:p>
        </w:tc>
      </w:tr>
      <w:tr>
        <w:trPr>
          <w:cantSplit/>
        </w:trPr>
        <w:tc>
          <w:tcPr>
            <w:tcW w:type="dxa" w:w="1247"/>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공식</w:t>
            </w:r>
          </w:p>
        </w:tc>
        <w:tc>
          <w:tcPr>
            <w:tcW w:type="dxa" w:w="283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2026년 제헌절 공휴일 안내</w:t>
            </w:r>
          </w:p>
        </w:tc>
        <w:tc>
          <w:tcPr>
            <w:tcW w:type="dxa" w:w="5386"/>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https://www.mois.go.kr/video/bbs/type019/commonSelectBoardArticle.do?bbsId=BBSMSTR_000000000255&amp;nttId=123641&amp;searchCode1=A06</w:t>
            </w:r>
          </w:p>
        </w:tc>
      </w:tr>
      <w:tr>
        <w:trPr>
          <w:cantSplit/>
        </w:trPr>
        <w:tc>
          <w:tcPr>
            <w:tcW w:type="dxa" w:w="1247"/>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공식</w:t>
            </w:r>
          </w:p>
        </w:tc>
        <w:tc>
          <w:tcPr>
            <w:tcW w:type="dxa" w:w="283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2026년 월력요항</w:t>
            </w:r>
          </w:p>
        </w:tc>
        <w:tc>
          <w:tcPr>
            <w:tcW w:type="dxa" w:w="5386"/>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https://www.kasi.re.kr/kor/post/newsMaterial/32031</w:t>
            </w:r>
          </w:p>
        </w:tc>
      </w:tr>
      <w:tr>
        <w:trPr>
          <w:cantSplit/>
        </w:trPr>
        <w:tc>
          <w:tcPr>
            <w:tcW w:type="dxa" w:w="1247"/>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공식</w:t>
            </w:r>
          </w:p>
        </w:tc>
        <w:tc>
          <w:tcPr>
            <w:tcW w:type="dxa" w:w="283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2026년 지방선거 일정</w:t>
            </w:r>
          </w:p>
        </w:tc>
        <w:tc>
          <w:tcPr>
            <w:tcW w:type="dxa" w:w="5386"/>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https://www.nec.go.kr/site/nec/ex/bbs/View.do?bcIdx=289351&amp;cbIdx=1104</w:t>
            </w:r>
          </w:p>
        </w:tc>
      </w:tr>
    </w:tbl>
    <w:p>
      <w:pPr>
        <w:spacing w:after="0"/>
      </w:pPr>
    </w:p>
    <w:p>
      <w:pPr>
        <w:pStyle w:val="Heading1"/>
        <w:keepNext/>
      </w:pPr>
      <w:r>
        <w:rPr>
          <w:rFonts w:ascii="맑은 고딕" w:hAnsi="맑은 고딕" w:eastAsia="맑은 고딕"/>
          <w:b/>
          <w:color w:val="17365D"/>
          <w:sz w:val="32"/>
        </w:rPr>
        <w:t>9. 변경 이력</w:t>
      </w: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134"/>
            <w:shd w:fill="17365D"/>
            <w:tcMar>
              <w:top w:w="80" w:type="dxa"/>
              <w:start w:w="90" w:type="dxa"/>
              <w:bottom w:w="80" w:type="dxa"/>
              <w:end w:w="90" w:type="dxa"/>
            </w:tcMar>
          </w:tcPr>
          <w:p>
            <w:pPr>
              <w:jc w:val="center"/>
            </w:pPr>
            <w:r>
              <w:rPr>
                <w:rFonts w:ascii="맑은 고딕" w:hAnsi="맑은 고딕" w:eastAsia="맑은 고딕"/>
                <w:b/>
                <w:color w:val="FFFFFF"/>
                <w:sz w:val="16"/>
              </w:rPr>
              <w:t>버전</w:t>
            </w:r>
          </w:p>
        </w:tc>
        <w:tc>
          <w:tcPr>
            <w:tcW w:type="dxa" w:w="1701"/>
            <w:shd w:fill="17365D"/>
            <w:tcMar>
              <w:top w:w="80" w:type="dxa"/>
              <w:start w:w="90" w:type="dxa"/>
              <w:bottom w:w="80" w:type="dxa"/>
              <w:end w:w="90" w:type="dxa"/>
            </w:tcMar>
          </w:tcPr>
          <w:p>
            <w:pPr>
              <w:jc w:val="center"/>
            </w:pPr>
            <w:r>
              <w:rPr>
                <w:rFonts w:ascii="맑은 고딕" w:hAnsi="맑은 고딕" w:eastAsia="맑은 고딕"/>
                <w:b/>
                <w:color w:val="FFFFFF"/>
                <w:sz w:val="16"/>
              </w:rPr>
              <w:t>일자</w:t>
            </w:r>
          </w:p>
        </w:tc>
        <w:tc>
          <w:tcPr>
            <w:tcW w:type="dxa" w:w="6633"/>
            <w:shd w:fill="17365D"/>
            <w:tcMar>
              <w:top w:w="80" w:type="dxa"/>
              <w:start w:w="90" w:type="dxa"/>
              <w:bottom w:w="80" w:type="dxa"/>
              <w:end w:w="90" w:type="dxa"/>
            </w:tcMar>
          </w:tcPr>
          <w:p>
            <w:pPr>
              <w:jc w:val="center"/>
            </w:pPr>
            <w:r>
              <w:rPr>
                <w:rFonts w:ascii="맑은 고딕" w:hAnsi="맑은 고딕" w:eastAsia="맑은 고딕"/>
                <w:b/>
                <w:color w:val="FFFFFF"/>
                <w:sz w:val="16"/>
              </w:rPr>
              <w:t>변경 내용</w:t>
            </w:r>
          </w:p>
        </w:tc>
      </w:tr>
      <w:tr>
        <w:trPr>
          <w:cantSplit/>
        </w:trPr>
        <w:tc>
          <w:tcPr>
            <w:tcW w:type="dxa" w:w="1134"/>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v1.1</w:t>
            </w:r>
          </w:p>
        </w:tc>
        <w:tc>
          <w:tcPr>
            <w:tcW w:type="dxa" w:w="1701"/>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2026-08-13</w:t>
            </w:r>
          </w:p>
        </w:tc>
        <w:tc>
          <w:tcPr>
            <w:tcW w:type="dxa" w:w="6633"/>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이전 데이터 기준 보고서</w:t>
            </w:r>
          </w:p>
        </w:tc>
      </w:tr>
      <w:tr>
        <w:trPr>
          <w:cantSplit/>
        </w:trPr>
        <w:tc>
          <w:tcPr>
            <w:tcW w:type="dxa" w:w="1134"/>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v2.0</w:t>
            </w:r>
          </w:p>
        </w:tc>
        <w:tc>
          <w:tcPr>
            <w:tcW w:type="dxa" w:w="1701"/>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2026-08-25</w:t>
            </w:r>
          </w:p>
        </w:tc>
        <w:tc>
          <w:tcPr>
            <w:tcW w:type="dxa" w:w="6633"/>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V4.3 원천 ZIP·파생 실행 배포본·실제 DB/Trino 조회 결과로 전면 현행화; 오래된 수량·기간·식별 정보 제거</w:t>
            </w:r>
          </w:p>
        </w:tc>
      </w:tr>
    </w:tbl>
    <w:p>
      <w:pPr>
        <w:spacing w:after="0"/>
      </w:pPr>
    </w:p>
    <w:p>
      <w:r>
        <w:br w:type="page"/>
      </w:r>
    </w:p>
    <w:p>
      <w:pPr>
        <w:pStyle w:val="Heading1"/>
        <w:keepNext/>
      </w:pPr>
      <w:r>
        <w:rPr>
          <w:rFonts w:ascii="맑은 고딕" w:hAnsi="맑은 고딕" w:eastAsia="맑은 고딕"/>
          <w:b/>
          <w:color w:val="17365D"/>
          <w:sz w:val="32"/>
        </w:rPr>
        <w:t>부록 A. 38개 물리 테이블</w:t>
      </w:r>
    </w:p>
    <w:tbl>
      <w:tblPr>
        <w:tblStyle w:val="TableGrid"/>
        <w:tblW w:type="auto" w:w="0"/>
        <w:jc w:val="center"/>
        <w:tblLayout w:type="fixed"/>
        <w:tblLook w:firstColumn="1" w:firstRow="1" w:lastColumn="0" w:lastRow="0" w:noHBand="0" w:noVBand="1" w:val="04A0"/>
      </w:tblPr>
      <w:tblGrid>
        <w:gridCol w:w="2494"/>
        <w:gridCol w:w="2494"/>
        <w:gridCol w:w="2494"/>
        <w:gridCol w:w="2494"/>
      </w:tblGrid>
      <w:tr>
        <w:trPr>
          <w:tblHeader w:val="true"/>
          <w:cantSplit/>
        </w:trPr>
        <w:tc>
          <w:tcPr>
            <w:tcW w:type="dxa" w:w="1247"/>
            <w:shd w:fill="17365D"/>
            <w:tcMar>
              <w:top w:w="80" w:type="dxa"/>
              <w:start w:w="90" w:type="dxa"/>
              <w:bottom w:w="80" w:type="dxa"/>
              <w:end w:w="90" w:type="dxa"/>
            </w:tcMar>
          </w:tcPr>
          <w:p>
            <w:pPr>
              <w:jc w:val="center"/>
            </w:pPr>
            <w:r>
              <w:rPr>
                <w:rFonts w:ascii="맑은 고딕" w:hAnsi="맑은 고딕" w:eastAsia="맑은 고딕"/>
                <w:b/>
                <w:color w:val="FFFFFF"/>
                <w:sz w:val="15"/>
              </w:rPr>
              <w:t>도메인</w:t>
            </w:r>
          </w:p>
        </w:tc>
        <w:tc>
          <w:tcPr>
            <w:tcW w:type="dxa" w:w="3005"/>
            <w:shd w:fill="17365D"/>
            <w:tcMar>
              <w:top w:w="80" w:type="dxa"/>
              <w:start w:w="90" w:type="dxa"/>
              <w:bottom w:w="80" w:type="dxa"/>
              <w:end w:w="90" w:type="dxa"/>
            </w:tcMar>
          </w:tcPr>
          <w:p>
            <w:pPr>
              <w:jc w:val="center"/>
            </w:pPr>
            <w:r>
              <w:rPr>
                <w:rFonts w:ascii="맑은 고딕" w:hAnsi="맑은 고딕" w:eastAsia="맑은 고딕"/>
                <w:b/>
                <w:color w:val="FFFFFF"/>
                <w:sz w:val="15"/>
              </w:rPr>
              <w:t>테이블</w:t>
            </w:r>
          </w:p>
        </w:tc>
        <w:tc>
          <w:tcPr>
            <w:tcW w:type="dxa" w:w="1417"/>
            <w:shd w:fill="17365D"/>
            <w:tcMar>
              <w:top w:w="80" w:type="dxa"/>
              <w:start w:w="90" w:type="dxa"/>
              <w:bottom w:w="80" w:type="dxa"/>
              <w:end w:w="90" w:type="dxa"/>
            </w:tcMar>
          </w:tcPr>
          <w:p>
            <w:pPr>
              <w:jc w:val="center"/>
            </w:pPr>
            <w:r>
              <w:rPr>
                <w:rFonts w:ascii="맑은 고딕" w:hAnsi="맑은 고딕" w:eastAsia="맑은 고딕"/>
                <w:b/>
                <w:color w:val="FFFFFF"/>
                <w:sz w:val="15"/>
              </w:rPr>
              <w:t>실제 행</w:t>
            </w:r>
          </w:p>
        </w:tc>
        <w:tc>
          <w:tcPr>
            <w:tcW w:type="dxa" w:w="3798"/>
            <w:shd w:fill="17365D"/>
            <w:tcMar>
              <w:top w:w="80" w:type="dxa"/>
              <w:start w:w="90" w:type="dxa"/>
              <w:bottom w:w="80" w:type="dxa"/>
              <w:end w:w="90" w:type="dxa"/>
            </w:tcMar>
          </w:tcPr>
          <w:p>
            <w:pPr>
              <w:jc w:val="center"/>
            </w:pPr>
            <w:r>
              <w:rPr>
                <w:rFonts w:ascii="맑은 고딕" w:hAnsi="맑은 고딕" w:eastAsia="맑은 고딕"/>
                <w:b/>
                <w:color w:val="FFFFFF"/>
                <w:sz w:val="15"/>
              </w:rPr>
              <w:t>역할</w:t>
            </w:r>
          </w:p>
        </w:tc>
      </w:tr>
      <w:tr>
        <w:trPr>
          <w:cantSplit/>
        </w:trPr>
        <w:tc>
          <w:tcPr>
            <w:tcW w:type="dxa" w:w="1247"/>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PMS·공통</w:t>
            </w:r>
          </w:p>
        </w:tc>
        <w:tc>
          <w:tcPr>
            <w:tcW w:type="dxa" w:w="300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hotel_entities</w:t>
            </w:r>
          </w:p>
        </w:tc>
        <w:tc>
          <w:tcPr>
            <w:tcW w:type="dxa" w:w="1417"/>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4</w:t>
            </w:r>
          </w:p>
        </w:tc>
        <w:tc>
          <w:tcPr>
            <w:tcW w:type="dxa" w:w="37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호텔·브랜드 계층과 보고 범위</w:t>
            </w:r>
          </w:p>
        </w:tc>
      </w:tr>
      <w:tr>
        <w:trPr>
          <w:cantSplit/>
        </w:trPr>
        <w:tc>
          <w:tcPr>
            <w:tcW w:type="dxa" w:w="1247"/>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PMS·공통</w:t>
            </w:r>
          </w:p>
        </w:tc>
        <w:tc>
          <w:tcPr>
            <w:tcW w:type="dxa" w:w="300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calendar_daily</w:t>
            </w:r>
          </w:p>
        </w:tc>
        <w:tc>
          <w:tcPr>
            <w:tcW w:type="dxa" w:w="1417"/>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974</w:t>
            </w:r>
          </w:p>
        </w:tc>
        <w:tc>
          <w:tcPr>
            <w:tcW w:type="dxa" w:w="379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날짜·공휴일·계절·합성 수요</w:t>
            </w:r>
          </w:p>
        </w:tc>
      </w:tr>
      <w:tr>
        <w:trPr>
          <w:cantSplit/>
        </w:trPr>
        <w:tc>
          <w:tcPr>
            <w:tcW w:type="dxa" w:w="1247"/>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PMS·공통</w:t>
            </w:r>
          </w:p>
        </w:tc>
        <w:tc>
          <w:tcPr>
            <w:tcW w:type="dxa" w:w="300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evidence_registry</w:t>
            </w:r>
          </w:p>
        </w:tc>
        <w:tc>
          <w:tcPr>
            <w:tcW w:type="dxa" w:w="1417"/>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15</w:t>
            </w:r>
          </w:p>
        </w:tc>
        <w:tc>
          <w:tcPr>
            <w:tcW w:type="dxa" w:w="37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공개 근거와 모델 적용 규칙</w:t>
            </w:r>
          </w:p>
        </w:tc>
      </w:tr>
      <w:tr>
        <w:trPr>
          <w:cantSplit/>
        </w:trPr>
        <w:tc>
          <w:tcPr>
            <w:tcW w:type="dxa" w:w="1247"/>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PMS·공통</w:t>
            </w:r>
          </w:p>
        </w:tc>
        <w:tc>
          <w:tcPr>
            <w:tcW w:type="dxa" w:w="300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event_master</w:t>
            </w:r>
          </w:p>
        </w:tc>
        <w:tc>
          <w:tcPr>
            <w:tcW w:type="dxa" w:w="1417"/>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13</w:t>
            </w:r>
          </w:p>
        </w:tc>
        <w:tc>
          <w:tcPr>
            <w:tcW w:type="dxa" w:w="379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이벤트 기간 마스터</w:t>
            </w:r>
          </w:p>
        </w:tc>
      </w:tr>
      <w:tr>
        <w:trPr>
          <w:cantSplit/>
        </w:trPr>
        <w:tc>
          <w:tcPr>
            <w:tcW w:type="dxa" w:w="1247"/>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PMS·공통</w:t>
            </w:r>
          </w:p>
        </w:tc>
        <w:tc>
          <w:tcPr>
            <w:tcW w:type="dxa" w:w="300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hotel_event_effect</w:t>
            </w:r>
          </w:p>
        </w:tc>
        <w:tc>
          <w:tcPr>
            <w:tcW w:type="dxa" w:w="1417"/>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195</w:t>
            </w:r>
          </w:p>
        </w:tc>
        <w:tc>
          <w:tcPr>
            <w:tcW w:type="dxa" w:w="37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호텔·도메인·지표별 이벤트 효과</w:t>
            </w:r>
          </w:p>
        </w:tc>
      </w:tr>
      <w:tr>
        <w:trPr>
          <w:cantSplit/>
        </w:trPr>
        <w:tc>
          <w:tcPr>
            <w:tcW w:type="dxa" w:w="1247"/>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PMS·공통</w:t>
            </w:r>
          </w:p>
        </w:tc>
        <w:tc>
          <w:tcPr>
            <w:tcW w:type="dxa" w:w="300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pms_room_types</w:t>
            </w:r>
          </w:p>
        </w:tc>
        <w:tc>
          <w:tcPr>
            <w:tcW w:type="dxa" w:w="1417"/>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9</w:t>
            </w:r>
          </w:p>
        </w:tc>
        <w:tc>
          <w:tcPr>
            <w:tcW w:type="dxa" w:w="379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객실유형·공급·기준요금</w:t>
            </w:r>
          </w:p>
        </w:tc>
      </w:tr>
      <w:tr>
        <w:trPr>
          <w:cantSplit/>
        </w:trPr>
        <w:tc>
          <w:tcPr>
            <w:tcW w:type="dxa" w:w="1247"/>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PMS·공통</w:t>
            </w:r>
          </w:p>
        </w:tc>
        <w:tc>
          <w:tcPr>
            <w:tcW w:type="dxa" w:w="300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pms_rooms</w:t>
            </w:r>
          </w:p>
        </w:tc>
        <w:tc>
          <w:tcPr>
            <w:tcW w:type="dxa" w:w="1417"/>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801</w:t>
            </w:r>
          </w:p>
        </w:tc>
        <w:tc>
          <w:tcPr>
            <w:tcW w:type="dxa" w:w="37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개별 합성 객실</w:t>
            </w:r>
          </w:p>
        </w:tc>
      </w:tr>
      <w:tr>
        <w:trPr>
          <w:cantSplit/>
        </w:trPr>
        <w:tc>
          <w:tcPr>
            <w:tcW w:type="dxa" w:w="1247"/>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PMS·공통</w:t>
            </w:r>
          </w:p>
        </w:tc>
        <w:tc>
          <w:tcPr>
            <w:tcW w:type="dxa" w:w="300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pms_room_out_of_order_periods</w:t>
            </w:r>
          </w:p>
        </w:tc>
        <w:tc>
          <w:tcPr>
            <w:tcW w:type="dxa" w:w="1417"/>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3,915</w:t>
            </w:r>
          </w:p>
        </w:tc>
        <w:tc>
          <w:tcPr>
            <w:tcW w:type="dxa" w:w="379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객실 판매중지 기간</w:t>
            </w:r>
          </w:p>
        </w:tc>
      </w:tr>
      <w:tr>
        <w:trPr>
          <w:cantSplit/>
        </w:trPr>
        <w:tc>
          <w:tcPr>
            <w:tcW w:type="dxa" w:w="1247"/>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PMS·공통</w:t>
            </w:r>
          </w:p>
        </w:tc>
        <w:tc>
          <w:tcPr>
            <w:tcW w:type="dxa" w:w="300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pms_room_inventory_daily</w:t>
            </w:r>
          </w:p>
        </w:tc>
        <w:tc>
          <w:tcPr>
            <w:tcW w:type="dxa" w:w="1417"/>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8,766</w:t>
            </w:r>
          </w:p>
        </w:tc>
        <w:tc>
          <w:tcPr>
            <w:tcW w:type="dxa" w:w="37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일별 객실유형 재고</w:t>
            </w:r>
          </w:p>
        </w:tc>
      </w:tr>
      <w:tr>
        <w:trPr>
          <w:cantSplit/>
        </w:trPr>
        <w:tc>
          <w:tcPr>
            <w:tcW w:type="dxa" w:w="1247"/>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PMS·공통</w:t>
            </w:r>
          </w:p>
        </w:tc>
        <w:tc>
          <w:tcPr>
            <w:tcW w:type="dxa" w:w="300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pms_guests</w:t>
            </w:r>
          </w:p>
        </w:tc>
        <w:tc>
          <w:tcPr>
            <w:tcW w:type="dxa" w:w="1417"/>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100,000</w:t>
            </w:r>
          </w:p>
        </w:tc>
        <w:tc>
          <w:tcPr>
            <w:tcW w:type="dxa" w:w="379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비식별 합성 투숙객</w:t>
            </w:r>
          </w:p>
        </w:tc>
      </w:tr>
      <w:tr>
        <w:trPr>
          <w:cantSplit/>
        </w:trPr>
        <w:tc>
          <w:tcPr>
            <w:tcW w:type="dxa" w:w="1247"/>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PMS·공통</w:t>
            </w:r>
          </w:p>
        </w:tc>
        <w:tc>
          <w:tcPr>
            <w:tcW w:type="dxa" w:w="300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pms_reservations</w:t>
            </w:r>
          </w:p>
        </w:tc>
        <w:tc>
          <w:tcPr>
            <w:tcW w:type="dxa" w:w="1417"/>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302,466</w:t>
            </w:r>
          </w:p>
        </w:tc>
        <w:tc>
          <w:tcPr>
            <w:tcW w:type="dxa" w:w="37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예약 헤더·채널·상태·가격</w:t>
            </w:r>
          </w:p>
        </w:tc>
      </w:tr>
      <w:tr>
        <w:trPr>
          <w:cantSplit/>
        </w:trPr>
        <w:tc>
          <w:tcPr>
            <w:tcW w:type="dxa" w:w="1247"/>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PMS·공통</w:t>
            </w:r>
          </w:p>
        </w:tc>
        <w:tc>
          <w:tcPr>
            <w:tcW w:type="dxa" w:w="300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pms_reservation_status_history</w:t>
            </w:r>
          </w:p>
        </w:tc>
        <w:tc>
          <w:tcPr>
            <w:tcW w:type="dxa" w:w="1417"/>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854,098</w:t>
            </w:r>
          </w:p>
        </w:tc>
        <w:tc>
          <w:tcPr>
            <w:tcW w:type="dxa" w:w="379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예약 상태 전이 이력</w:t>
            </w:r>
          </w:p>
        </w:tc>
      </w:tr>
      <w:tr>
        <w:trPr>
          <w:cantSplit/>
        </w:trPr>
        <w:tc>
          <w:tcPr>
            <w:tcW w:type="dxa" w:w="1247"/>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PMS·공통</w:t>
            </w:r>
          </w:p>
        </w:tc>
        <w:tc>
          <w:tcPr>
            <w:tcW w:type="dxa" w:w="300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pms_stays</w:t>
            </w:r>
          </w:p>
        </w:tc>
        <w:tc>
          <w:tcPr>
            <w:tcW w:type="dxa" w:w="1417"/>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249,166</w:t>
            </w:r>
          </w:p>
        </w:tc>
        <w:tc>
          <w:tcPr>
            <w:tcW w:type="dxa" w:w="37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객실 배정과 입퇴실</w:t>
            </w:r>
          </w:p>
        </w:tc>
      </w:tr>
      <w:tr>
        <w:trPr>
          <w:cantSplit/>
        </w:trPr>
        <w:tc>
          <w:tcPr>
            <w:tcW w:type="dxa" w:w="1247"/>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PMS·공통</w:t>
            </w:r>
          </w:p>
        </w:tc>
        <w:tc>
          <w:tcPr>
            <w:tcW w:type="dxa" w:w="300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pms_stay_nights</w:t>
            </w:r>
          </w:p>
        </w:tc>
        <w:tc>
          <w:tcPr>
            <w:tcW w:type="dxa" w:w="1417"/>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497,777</w:t>
            </w:r>
          </w:p>
        </w:tc>
        <w:tc>
          <w:tcPr>
            <w:tcW w:type="dxa" w:w="379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투숙일별 요금·매출</w:t>
            </w:r>
          </w:p>
        </w:tc>
      </w:tr>
      <w:tr>
        <w:trPr>
          <w:cantSplit/>
        </w:trPr>
        <w:tc>
          <w:tcPr>
            <w:tcW w:type="dxa" w:w="1247"/>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PMS·공통</w:t>
            </w:r>
          </w:p>
        </w:tc>
        <w:tc>
          <w:tcPr>
            <w:tcW w:type="dxa" w:w="300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pms_folio_postings</w:t>
            </w:r>
          </w:p>
        </w:tc>
        <w:tc>
          <w:tcPr>
            <w:tcW w:type="dxa" w:w="1417"/>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501,248</w:t>
            </w:r>
          </w:p>
        </w:tc>
        <w:tc>
          <w:tcPr>
            <w:tcW w:type="dxa" w:w="37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객실료·부대료·세금·환불 전표</w:t>
            </w:r>
          </w:p>
        </w:tc>
      </w:tr>
      <w:tr>
        <w:trPr>
          <w:cantSplit/>
        </w:trPr>
        <w:tc>
          <w:tcPr>
            <w:tcW w:type="dxa" w:w="1247"/>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연회</w:t>
            </w:r>
          </w:p>
        </w:tc>
        <w:tc>
          <w:tcPr>
            <w:tcW w:type="dxa" w:w="300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banquet_venues</w:t>
            </w:r>
          </w:p>
        </w:tc>
        <w:tc>
          <w:tcPr>
            <w:tcW w:type="dxa" w:w="1417"/>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7</w:t>
            </w:r>
          </w:p>
        </w:tc>
        <w:tc>
          <w:tcPr>
            <w:tcW w:type="dxa" w:w="379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행사장 마스터</w:t>
            </w:r>
          </w:p>
        </w:tc>
      </w:tr>
      <w:tr>
        <w:trPr>
          <w:cantSplit/>
        </w:trPr>
        <w:tc>
          <w:tcPr>
            <w:tcW w:type="dxa" w:w="1247"/>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연회</w:t>
            </w:r>
          </w:p>
        </w:tc>
        <w:tc>
          <w:tcPr>
            <w:tcW w:type="dxa" w:w="300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banquet_bookings</w:t>
            </w:r>
          </w:p>
        </w:tc>
        <w:tc>
          <w:tcPr>
            <w:tcW w:type="dxa" w:w="1417"/>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10,660</w:t>
            </w:r>
          </w:p>
        </w:tc>
        <w:tc>
          <w:tcPr>
            <w:tcW w:type="dxa" w:w="37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연회 문의·상태·참석·계약액</w:t>
            </w:r>
          </w:p>
        </w:tc>
      </w:tr>
      <w:tr>
        <w:trPr>
          <w:cantSplit/>
        </w:trPr>
        <w:tc>
          <w:tcPr>
            <w:tcW w:type="dxa" w:w="1247"/>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연회</w:t>
            </w:r>
          </w:p>
        </w:tc>
        <w:tc>
          <w:tcPr>
            <w:tcW w:type="dxa" w:w="300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banquet_status_history</w:t>
            </w:r>
          </w:p>
        </w:tc>
        <w:tc>
          <w:tcPr>
            <w:tcW w:type="dxa" w:w="1417"/>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42,640</w:t>
            </w:r>
          </w:p>
        </w:tc>
        <w:tc>
          <w:tcPr>
            <w:tcW w:type="dxa" w:w="379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연회별 상태 전이</w:t>
            </w:r>
          </w:p>
        </w:tc>
      </w:tr>
      <w:tr>
        <w:trPr>
          <w:cantSplit/>
        </w:trPr>
        <w:tc>
          <w:tcPr>
            <w:tcW w:type="dxa" w:w="1247"/>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연회</w:t>
            </w:r>
          </w:p>
        </w:tc>
        <w:tc>
          <w:tcPr>
            <w:tcW w:type="dxa" w:w="300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banquet_revenue_lines</w:t>
            </w:r>
          </w:p>
        </w:tc>
        <w:tc>
          <w:tcPr>
            <w:tcW w:type="dxa" w:w="1417"/>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28,728</w:t>
            </w:r>
          </w:p>
        </w:tc>
        <w:tc>
          <w:tcPr>
            <w:tcW w:type="dxa" w:w="37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연회 매출범주 인식 원장</w:t>
            </w:r>
          </w:p>
        </w:tc>
      </w:tr>
      <w:tr>
        <w:trPr>
          <w:cantSplit/>
        </w:trPr>
        <w:tc>
          <w:tcPr>
            <w:tcW w:type="dxa" w:w="1247"/>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연회</w:t>
            </w:r>
          </w:p>
        </w:tc>
        <w:tc>
          <w:tcPr>
            <w:tcW w:type="dxa" w:w="300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banquet_room_blocks</w:t>
            </w:r>
          </w:p>
        </w:tc>
        <w:tc>
          <w:tcPr>
            <w:tcW w:type="dxa" w:w="1417"/>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2,919</w:t>
            </w:r>
          </w:p>
        </w:tc>
        <w:tc>
          <w:tcPr>
            <w:tcW w:type="dxa" w:w="379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연회·호텔 객실블록과 pickup</w:t>
            </w:r>
          </w:p>
        </w:tc>
      </w:tr>
      <w:tr>
        <w:trPr>
          <w:cantSplit/>
        </w:trPr>
        <w:tc>
          <w:tcPr>
            <w:tcW w:type="dxa" w:w="1247"/>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POS</w:t>
            </w:r>
          </w:p>
        </w:tc>
        <w:tc>
          <w:tcPr>
            <w:tcW w:type="dxa" w:w="300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pos_outlets</w:t>
            </w:r>
          </w:p>
        </w:tc>
        <w:tc>
          <w:tcPr>
            <w:tcW w:type="dxa" w:w="1417"/>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12</w:t>
            </w:r>
          </w:p>
        </w:tc>
        <w:tc>
          <w:tcPr>
            <w:tcW w:type="dxa" w:w="37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호텔별 식음 업장</w:t>
            </w:r>
          </w:p>
        </w:tc>
      </w:tr>
      <w:tr>
        <w:trPr>
          <w:cantSplit/>
        </w:trPr>
        <w:tc>
          <w:tcPr>
            <w:tcW w:type="dxa" w:w="1247"/>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POS</w:t>
            </w:r>
          </w:p>
        </w:tc>
        <w:tc>
          <w:tcPr>
            <w:tcW w:type="dxa" w:w="300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pos_menu_items</w:t>
            </w:r>
          </w:p>
        </w:tc>
        <w:tc>
          <w:tcPr>
            <w:tcW w:type="dxa" w:w="1417"/>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72</w:t>
            </w:r>
          </w:p>
        </w:tc>
        <w:tc>
          <w:tcPr>
            <w:tcW w:type="dxa" w:w="379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업장별 합성 메뉴</w:t>
            </w:r>
          </w:p>
        </w:tc>
      </w:tr>
      <w:tr>
        <w:trPr>
          <w:cantSplit/>
        </w:trPr>
        <w:tc>
          <w:tcPr>
            <w:tcW w:type="dxa" w:w="1247"/>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POS</w:t>
            </w:r>
          </w:p>
        </w:tc>
        <w:tc>
          <w:tcPr>
            <w:tcW w:type="dxa" w:w="300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pos_menu_price_history</w:t>
            </w:r>
          </w:p>
        </w:tc>
        <w:tc>
          <w:tcPr>
            <w:tcW w:type="dxa" w:w="1417"/>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216</w:t>
            </w:r>
          </w:p>
        </w:tc>
        <w:tc>
          <w:tcPr>
            <w:tcW w:type="dxa" w:w="37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메뉴·연도 가격 유효기간</w:t>
            </w:r>
          </w:p>
        </w:tc>
      </w:tr>
      <w:tr>
        <w:trPr>
          <w:cantSplit/>
        </w:trPr>
        <w:tc>
          <w:tcPr>
            <w:tcW w:type="dxa" w:w="1247"/>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POS</w:t>
            </w:r>
          </w:p>
        </w:tc>
        <w:tc>
          <w:tcPr>
            <w:tcW w:type="dxa" w:w="300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pos_orders</w:t>
            </w:r>
          </w:p>
        </w:tc>
        <w:tc>
          <w:tcPr>
            <w:tcW w:type="dxa" w:w="1417"/>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733,000</w:t>
            </w:r>
          </w:p>
        </w:tc>
        <w:tc>
          <w:tcPr>
            <w:tcW w:type="dxa" w:w="379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주문 헤더와 순액</w:t>
            </w:r>
          </w:p>
        </w:tc>
      </w:tr>
      <w:tr>
        <w:trPr>
          <w:cantSplit/>
        </w:trPr>
        <w:tc>
          <w:tcPr>
            <w:tcW w:type="dxa" w:w="1247"/>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POS</w:t>
            </w:r>
          </w:p>
        </w:tc>
        <w:tc>
          <w:tcPr>
            <w:tcW w:type="dxa" w:w="300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pos_order_items</w:t>
            </w:r>
          </w:p>
        </w:tc>
        <w:tc>
          <w:tcPr>
            <w:tcW w:type="dxa" w:w="1417"/>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1,829,312</w:t>
            </w:r>
          </w:p>
        </w:tc>
        <w:tc>
          <w:tcPr>
            <w:tcW w:type="dxa" w:w="37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주문 품목·수량·시점단가</w:t>
            </w:r>
          </w:p>
        </w:tc>
      </w:tr>
      <w:tr>
        <w:trPr>
          <w:cantSplit/>
        </w:trPr>
        <w:tc>
          <w:tcPr>
            <w:tcW w:type="dxa" w:w="1247"/>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POS</w:t>
            </w:r>
          </w:p>
        </w:tc>
        <w:tc>
          <w:tcPr>
            <w:tcW w:type="dxa" w:w="300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pos_payment_lines</w:t>
            </w:r>
          </w:p>
        </w:tc>
        <w:tc>
          <w:tcPr>
            <w:tcW w:type="dxa" w:w="1417"/>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762,203</w:t>
            </w:r>
          </w:p>
        </w:tc>
        <w:tc>
          <w:tcPr>
            <w:tcW w:type="dxa" w:w="379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결제·환불·취소 원장</w:t>
            </w:r>
          </w:p>
        </w:tc>
      </w:tr>
      <w:tr>
        <w:trPr>
          <w:cantSplit/>
        </w:trPr>
        <w:tc>
          <w:tcPr>
            <w:tcW w:type="dxa" w:w="1247"/>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CRM·VOC</w:t>
            </w:r>
          </w:p>
        </w:tc>
        <w:tc>
          <w:tcPr>
            <w:tcW w:type="dxa" w:w="300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crm_membership_tiers</w:t>
            </w:r>
          </w:p>
        </w:tc>
        <w:tc>
          <w:tcPr>
            <w:tcW w:type="dxa" w:w="1417"/>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3</w:t>
            </w:r>
          </w:p>
        </w:tc>
        <w:tc>
          <w:tcPr>
            <w:tcW w:type="dxa" w:w="37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멤버십 등급</w:t>
            </w:r>
          </w:p>
        </w:tc>
      </w:tr>
      <w:tr>
        <w:trPr>
          <w:cantSplit/>
        </w:trPr>
        <w:tc>
          <w:tcPr>
            <w:tcW w:type="dxa" w:w="1247"/>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CRM·VOC</w:t>
            </w:r>
          </w:p>
        </w:tc>
        <w:tc>
          <w:tcPr>
            <w:tcW w:type="dxa" w:w="300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crm_members</w:t>
            </w:r>
          </w:p>
        </w:tc>
        <w:tc>
          <w:tcPr>
            <w:tcW w:type="dxa" w:w="1417"/>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150,000</w:t>
            </w:r>
          </w:p>
        </w:tc>
        <w:tc>
          <w:tcPr>
            <w:tcW w:type="dxa" w:w="379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비식별 합성 회원</w:t>
            </w:r>
          </w:p>
        </w:tc>
      </w:tr>
      <w:tr>
        <w:trPr>
          <w:cantSplit/>
        </w:trPr>
        <w:tc>
          <w:tcPr>
            <w:tcW w:type="dxa" w:w="1247"/>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CRM·VOC</w:t>
            </w:r>
          </w:p>
        </w:tc>
        <w:tc>
          <w:tcPr>
            <w:tcW w:type="dxa" w:w="300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crm_member_grade_history</w:t>
            </w:r>
          </w:p>
        </w:tc>
        <w:tc>
          <w:tcPr>
            <w:tcW w:type="dxa" w:w="1417"/>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192,000</w:t>
            </w:r>
          </w:p>
        </w:tc>
        <w:tc>
          <w:tcPr>
            <w:tcW w:type="dxa" w:w="37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회원 등급 유효기간</w:t>
            </w:r>
          </w:p>
        </w:tc>
      </w:tr>
      <w:tr>
        <w:trPr>
          <w:cantSplit/>
        </w:trPr>
        <w:tc>
          <w:tcPr>
            <w:tcW w:type="dxa" w:w="1247"/>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CRM·VOC</w:t>
            </w:r>
          </w:p>
        </w:tc>
        <w:tc>
          <w:tcPr>
            <w:tcW w:type="dxa" w:w="300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crm_point_transactions</w:t>
            </w:r>
          </w:p>
        </w:tc>
        <w:tc>
          <w:tcPr>
            <w:tcW w:type="dxa" w:w="1417"/>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480,000</w:t>
            </w:r>
          </w:p>
        </w:tc>
        <w:tc>
          <w:tcPr>
            <w:tcW w:type="dxa" w:w="379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적립·사용·만료 포인트 원장</w:t>
            </w:r>
          </w:p>
        </w:tc>
      </w:tr>
      <w:tr>
        <w:trPr>
          <w:cantSplit/>
        </w:trPr>
        <w:tc>
          <w:tcPr>
            <w:tcW w:type="dxa" w:w="1247"/>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CRM·VOC</w:t>
            </w:r>
          </w:p>
        </w:tc>
        <w:tc>
          <w:tcPr>
            <w:tcW w:type="dxa" w:w="300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crm_customer_map</w:t>
            </w:r>
          </w:p>
        </w:tc>
        <w:tc>
          <w:tcPr>
            <w:tcW w:type="dxa" w:w="1417"/>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110,000</w:t>
            </w:r>
          </w:p>
        </w:tc>
        <w:tc>
          <w:tcPr>
            <w:tcW w:type="dxa" w:w="37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합성 고객 참조와 회원 연결</w:t>
            </w:r>
          </w:p>
        </w:tc>
      </w:tr>
      <w:tr>
        <w:trPr>
          <w:cantSplit/>
        </w:trPr>
        <w:tc>
          <w:tcPr>
            <w:tcW w:type="dxa" w:w="1247"/>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CRM·VOC</w:t>
            </w:r>
          </w:p>
        </w:tc>
        <w:tc>
          <w:tcPr>
            <w:tcW w:type="dxa" w:w="300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crm_voc_reviews</w:t>
            </w:r>
          </w:p>
        </w:tc>
        <w:tc>
          <w:tcPr>
            <w:tcW w:type="dxa" w:w="1417"/>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80,972</w:t>
            </w:r>
          </w:p>
        </w:tc>
        <w:tc>
          <w:tcPr>
            <w:tcW w:type="dxa" w:w="379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평점과 합성 한국어 리뷰</w:t>
            </w:r>
          </w:p>
        </w:tc>
      </w:tr>
      <w:tr>
        <w:trPr>
          <w:cantSplit/>
        </w:trPr>
        <w:tc>
          <w:tcPr>
            <w:tcW w:type="dxa" w:w="1247"/>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CRM·VOC</w:t>
            </w:r>
          </w:p>
        </w:tc>
        <w:tc>
          <w:tcPr>
            <w:tcW w:type="dxa" w:w="300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crm_voc_analysis</w:t>
            </w:r>
          </w:p>
        </w:tc>
        <w:tc>
          <w:tcPr>
            <w:tcW w:type="dxa" w:w="1417"/>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80,972</w:t>
            </w:r>
          </w:p>
        </w:tc>
        <w:tc>
          <w:tcPr>
            <w:tcW w:type="dxa" w:w="37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감성·주제·긴급도·후속조치</w:t>
            </w:r>
          </w:p>
        </w:tc>
      </w:tr>
      <w:tr>
        <w:trPr>
          <w:cantSplit/>
        </w:trPr>
        <w:tc>
          <w:tcPr>
            <w:tcW w:type="dxa" w:w="1247"/>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시설</w:t>
            </w:r>
          </w:p>
        </w:tc>
        <w:tc>
          <w:tcPr>
            <w:tcW w:type="dxa" w:w="300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facility_master</w:t>
            </w:r>
          </w:p>
        </w:tc>
        <w:tc>
          <w:tcPr>
            <w:tcW w:type="dxa" w:w="1417"/>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10</w:t>
            </w:r>
          </w:p>
        </w:tc>
        <w:tc>
          <w:tcPr>
            <w:tcW w:type="dxa" w:w="379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시설·운영시간·보고 호텔</w:t>
            </w:r>
          </w:p>
        </w:tc>
      </w:tr>
      <w:tr>
        <w:trPr>
          <w:cantSplit/>
        </w:trPr>
        <w:tc>
          <w:tcPr>
            <w:tcW w:type="dxa" w:w="1247"/>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시설</w:t>
            </w:r>
          </w:p>
        </w:tc>
        <w:tc>
          <w:tcPr>
            <w:tcW w:type="dxa" w:w="300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facility_usage_events</w:t>
            </w:r>
          </w:p>
        </w:tc>
        <w:tc>
          <w:tcPr>
            <w:tcW w:type="dxa" w:w="1417"/>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733,000</w:t>
            </w:r>
          </w:p>
        </w:tc>
        <w:tc>
          <w:tcPr>
            <w:tcW w:type="dxa" w:w="37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시설 이용 이벤트</w:t>
            </w:r>
          </w:p>
        </w:tc>
      </w:tr>
      <w:tr>
        <w:trPr>
          <w:cantSplit/>
        </w:trPr>
        <w:tc>
          <w:tcPr>
            <w:tcW w:type="dxa" w:w="1247"/>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시설</w:t>
            </w:r>
          </w:p>
        </w:tc>
        <w:tc>
          <w:tcPr>
            <w:tcW w:type="dxa" w:w="300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facility_incidents</w:t>
            </w:r>
          </w:p>
        </w:tc>
        <w:tc>
          <w:tcPr>
            <w:tcW w:type="dxa" w:w="1417"/>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6,662</w:t>
            </w:r>
          </w:p>
        </w:tc>
        <w:tc>
          <w:tcPr>
            <w:tcW w:type="dxa" w:w="379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사고·불편 접수와 처리</w:t>
            </w:r>
          </w:p>
        </w:tc>
      </w:tr>
      <w:tr>
        <w:trPr>
          <w:cantSplit/>
        </w:trPr>
        <w:tc>
          <w:tcPr>
            <w:tcW w:type="dxa" w:w="1247"/>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시설</w:t>
            </w:r>
          </w:p>
        </w:tc>
        <w:tc>
          <w:tcPr>
            <w:tcW w:type="dxa" w:w="3005"/>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hotel_staffing_daily</w:t>
            </w:r>
          </w:p>
        </w:tc>
        <w:tc>
          <w:tcPr>
            <w:tcW w:type="dxa" w:w="1417"/>
            <w:tcMar>
              <w:top w:w="80" w:type="dxa"/>
              <w:start w:w="90" w:type="dxa"/>
              <w:bottom w:w="80" w:type="dxa"/>
              <w:end w:w="90" w:type="dxa"/>
            </w:tcMar>
            <w:vAlign w:val="center"/>
          </w:tcPr>
          <w:p>
            <w:pPr>
              <w:spacing w:after="0"/>
              <w:jc w:val="right"/>
            </w:pPr>
            <w:r>
              <w:rPr>
                <w:rFonts w:ascii="맑은 고딕" w:hAnsi="맑은 고딕" w:eastAsia="맑은 고딕"/>
                <w:b w:val="0"/>
                <w:color w:val="222222"/>
                <w:sz w:val="15"/>
              </w:rPr>
              <w:t>43,830</w:t>
            </w:r>
          </w:p>
        </w:tc>
        <w:tc>
          <w:tcPr>
            <w:tcW w:type="dxa" w:w="37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5"/>
              </w:rPr>
              <w:t>일·호텔·부서·근무조 인력</w:t>
            </w:r>
          </w:p>
        </w:tc>
      </w:tr>
      <w:tr>
        <w:trPr>
          <w:cantSplit/>
        </w:trPr>
        <w:tc>
          <w:tcPr>
            <w:tcW w:type="dxa" w:w="1247"/>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시설</w:t>
            </w:r>
          </w:p>
        </w:tc>
        <w:tc>
          <w:tcPr>
            <w:tcW w:type="dxa" w:w="3005"/>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facility_resource_daily</w:t>
            </w:r>
          </w:p>
        </w:tc>
        <w:tc>
          <w:tcPr>
            <w:tcW w:type="dxa" w:w="1417"/>
            <w:tcMar>
              <w:top w:w="80" w:type="dxa"/>
              <w:start w:w="90" w:type="dxa"/>
              <w:bottom w:w="80" w:type="dxa"/>
              <w:end w:w="90" w:type="dxa"/>
            </w:tcMar>
            <w:vAlign w:val="center"/>
            <w:shd w:fill="EDF4FA"/>
          </w:tcPr>
          <w:p>
            <w:pPr>
              <w:spacing w:after="0"/>
              <w:jc w:val="right"/>
            </w:pPr>
            <w:r>
              <w:rPr>
                <w:rFonts w:ascii="맑은 고딕" w:hAnsi="맑은 고딕" w:eastAsia="맑은 고딕"/>
                <w:b w:val="0"/>
                <w:color w:val="222222"/>
                <w:sz w:val="15"/>
              </w:rPr>
              <w:t>9,203</w:t>
            </w:r>
          </w:p>
        </w:tc>
        <w:tc>
          <w:tcPr>
            <w:tcW w:type="dxa" w:w="379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5"/>
              </w:rPr>
              <w:t>일별 전력·용수·폐기물</w:t>
            </w:r>
          </w:p>
        </w:tc>
      </w:tr>
    </w:tbl>
    <w:p>
      <w:pPr>
        <w:spacing w:after="0"/>
      </w:pPr>
    </w:p>
    <w:p>
      <w:pPr>
        <w:pStyle w:val="Heading1"/>
        <w:keepNext/>
      </w:pPr>
      <w:r>
        <w:rPr>
          <w:rFonts w:ascii="맑은 고딕" w:hAnsi="맑은 고딕" w:eastAsia="맑은 고딕"/>
          <w:b/>
          <w:color w:val="17365D"/>
          <w:sz w:val="32"/>
        </w:rPr>
        <w:t>부록 B. 검증 체크리스트</w:t>
      </w: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3969"/>
            <w:shd w:fill="17365D"/>
            <w:tcMar>
              <w:top w:w="80" w:type="dxa"/>
              <w:start w:w="90" w:type="dxa"/>
              <w:bottom w:w="80" w:type="dxa"/>
              <w:end w:w="90" w:type="dxa"/>
            </w:tcMar>
          </w:tcPr>
          <w:p>
            <w:pPr>
              <w:jc w:val="center"/>
            </w:pPr>
            <w:r>
              <w:rPr>
                <w:rFonts w:ascii="맑은 고딕" w:hAnsi="맑은 고딕" w:eastAsia="맑은 고딕"/>
                <w:b/>
                <w:color w:val="FFFFFF"/>
                <w:sz w:val="16"/>
              </w:rPr>
              <w:t>항목</w:t>
            </w:r>
          </w:p>
        </w:tc>
        <w:tc>
          <w:tcPr>
            <w:tcW w:type="dxa" w:w="1701"/>
            <w:shd w:fill="17365D"/>
            <w:tcMar>
              <w:top w:w="80" w:type="dxa"/>
              <w:start w:w="90" w:type="dxa"/>
              <w:bottom w:w="80" w:type="dxa"/>
              <w:end w:w="90" w:type="dxa"/>
            </w:tcMar>
          </w:tcPr>
          <w:p>
            <w:pPr>
              <w:jc w:val="center"/>
            </w:pPr>
            <w:r>
              <w:rPr>
                <w:rFonts w:ascii="맑은 고딕" w:hAnsi="맑은 고딕" w:eastAsia="맑은 고딕"/>
                <w:b/>
                <w:color w:val="FFFFFF"/>
                <w:sz w:val="16"/>
              </w:rPr>
              <w:t>상태</w:t>
            </w:r>
          </w:p>
        </w:tc>
        <w:tc>
          <w:tcPr>
            <w:tcW w:type="dxa" w:w="3798"/>
            <w:shd w:fill="17365D"/>
            <w:tcMar>
              <w:top w:w="80" w:type="dxa"/>
              <w:start w:w="90" w:type="dxa"/>
              <w:bottom w:w="80" w:type="dxa"/>
              <w:end w:w="90" w:type="dxa"/>
            </w:tcMar>
          </w:tcPr>
          <w:p>
            <w:pPr>
              <w:jc w:val="center"/>
            </w:pPr>
            <w:r>
              <w:rPr>
                <w:rFonts w:ascii="맑은 고딕" w:hAnsi="맑은 고딕" w:eastAsia="맑은 고딕"/>
                <w:b/>
                <w:color w:val="FFFFFF"/>
                <w:sz w:val="16"/>
              </w:rPr>
              <w:t>근거·비고</w:t>
            </w:r>
          </w:p>
        </w:tc>
      </w:tr>
      <w:tr>
        <w:trPr>
          <w:cantSplit/>
        </w:trPr>
        <w:tc>
          <w:tcPr>
            <w:tcW w:type="dxa" w:w="3969"/>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원천 ZIP CRC·경로·파일 수</w:t>
            </w:r>
          </w:p>
        </w:tc>
        <w:tc>
          <w:tcPr>
            <w:tcW w:type="dxa" w:w="1701"/>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통과</w:t>
            </w:r>
          </w:p>
        </w:tc>
        <w:tc>
          <w:tcPr>
            <w:tcW w:type="dxa" w:w="37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63 SQL + 3 MD</w:t>
            </w:r>
          </w:p>
        </w:tc>
      </w:tr>
      <w:tr>
        <w:trPr>
          <w:cantSplit/>
        </w:trPr>
        <w:tc>
          <w:tcPr>
            <w:tcW w:type="dxa" w:w="3969"/>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프로젝트 원본 아카이브 일치</w:t>
            </w:r>
          </w:p>
        </w:tc>
        <w:tc>
          <w:tcPr>
            <w:tcW w:type="dxa" w:w="1701"/>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통과</w:t>
            </w:r>
          </w:p>
        </w:tc>
        <w:tc>
          <w:tcPr>
            <w:tcW w:type="dxa" w:w="379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배포 매니페스트 대조</w:t>
            </w:r>
          </w:p>
        </w:tc>
      </w:tr>
      <w:tr>
        <w:trPr>
          <w:cantSplit/>
        </w:trPr>
        <w:tc>
          <w:tcPr>
            <w:tcW w:type="dxa" w:w="3969"/>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38개 테이블·410개 컬럼</w:t>
            </w:r>
          </w:p>
        </w:tc>
        <w:tc>
          <w:tcPr>
            <w:tcW w:type="dxa" w:w="1701"/>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통과</w:t>
            </w:r>
          </w:p>
        </w:tc>
        <w:tc>
          <w:tcPr>
            <w:tcW w:type="dxa" w:w="37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DB 카탈로그 실조회</w:t>
            </w:r>
          </w:p>
        </w:tc>
      </w:tr>
      <w:tr>
        <w:trPr>
          <w:cantSplit/>
        </w:trPr>
        <w:tc>
          <w:tcPr>
            <w:tcW w:type="dxa" w:w="3969"/>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7,815,868행</w:t>
            </w:r>
          </w:p>
        </w:tc>
        <w:tc>
          <w:tcPr>
            <w:tcW w:type="dxa" w:w="1701"/>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통과</w:t>
            </w:r>
          </w:p>
        </w:tc>
        <w:tc>
          <w:tcPr>
            <w:tcW w:type="dxa" w:w="379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테이블별 COUNT 합산</w:t>
            </w:r>
          </w:p>
        </w:tc>
      </w:tr>
      <w:tr>
        <w:trPr>
          <w:cantSplit/>
        </w:trPr>
        <w:tc>
          <w:tcPr>
            <w:tcW w:type="dxa" w:w="3969"/>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2024-01-01~2026-08-31</w:t>
            </w:r>
          </w:p>
        </w:tc>
        <w:tc>
          <w:tcPr>
            <w:tcW w:type="dxa" w:w="1701"/>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통과</w:t>
            </w:r>
          </w:p>
        </w:tc>
        <w:tc>
          <w:tcPr>
            <w:tcW w:type="dxa" w:w="37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대표 날짜 최소·최대 확인</w:t>
            </w:r>
          </w:p>
        </w:tc>
      </w:tr>
      <w:tr>
        <w:trPr>
          <w:cantSplit/>
        </w:trPr>
        <w:tc>
          <w:tcPr>
            <w:tcW w:type="dxa" w:w="3969"/>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13개 Trino 뷰</w:t>
            </w:r>
          </w:p>
        </w:tc>
        <w:tc>
          <w:tcPr>
            <w:tcW w:type="dxa" w:w="1701"/>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통과</w:t>
            </w:r>
          </w:p>
        </w:tc>
        <w:tc>
          <w:tcPr>
            <w:tcW w:type="dxa" w:w="379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전 뷰 접근 확인</w:t>
            </w:r>
          </w:p>
        </w:tc>
      </w:tr>
      <w:tr>
        <w:trPr>
          <w:cantSplit/>
        </w:trPr>
        <w:tc>
          <w:tcPr>
            <w:tcW w:type="dxa" w:w="3969"/>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서비스 readiness</w:t>
            </w:r>
          </w:p>
        </w:tc>
        <w:tc>
          <w:tcPr>
            <w:tcW w:type="dxa" w:w="1701"/>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통과</w:t>
            </w:r>
          </w:p>
        </w:tc>
        <w:tc>
          <w:tcPr>
            <w:tcW w:type="dxa" w:w="37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2026-08-25 12:44 KST ready</w:t>
            </w:r>
          </w:p>
        </w:tc>
      </w:tr>
      <w:tr>
        <w:trPr>
          <w:cantSplit/>
        </w:trPr>
        <w:tc>
          <w:tcPr>
            <w:tcW w:type="dxa" w:w="3969"/>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실제 영업 분포 보정</w:t>
            </w:r>
          </w:p>
        </w:tc>
        <w:tc>
          <w:tcPr>
            <w:tcW w:type="dxa" w:w="1701"/>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후속 검증</w:t>
            </w:r>
          </w:p>
        </w:tc>
        <w:tc>
          <w:tcPr>
            <w:tcW w:type="dxa" w:w="379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합성 데이터 경계 유지</w:t>
            </w:r>
          </w:p>
        </w:tc>
      </w:tr>
      <w:tr>
        <w:trPr>
          <w:cantSplit/>
        </w:trPr>
        <w:tc>
          <w:tcPr>
            <w:tcW w:type="dxa" w:w="3969"/>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장기 성능·동시성</w:t>
            </w:r>
          </w:p>
        </w:tc>
        <w:tc>
          <w:tcPr>
            <w:tcW w:type="dxa" w:w="1701"/>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후속 검증</w:t>
            </w:r>
          </w:p>
        </w:tc>
        <w:tc>
          <w:tcPr>
            <w:tcW w:type="dxa" w:w="3798"/>
            <w:tcMar>
              <w:top w:w="80" w:type="dxa"/>
              <w:start w:w="90" w:type="dxa"/>
              <w:bottom w:w="80" w:type="dxa"/>
              <w:end w:w="90" w:type="dxa"/>
            </w:tcMar>
            <w:vAlign w:val="center"/>
          </w:tcPr>
          <w:p>
            <w:pPr>
              <w:spacing w:after="0"/>
              <w:jc w:val="left"/>
            </w:pPr>
            <w:r>
              <w:rPr>
                <w:rFonts w:ascii="맑은 고딕" w:hAnsi="맑은 고딕" w:eastAsia="맑은 고딕"/>
                <w:b w:val="0"/>
                <w:color w:val="222222"/>
                <w:sz w:val="16"/>
              </w:rPr>
              <w:t>별도 부하 조건 필요</w:t>
            </w:r>
          </w:p>
        </w:tc>
      </w:tr>
      <w:tr>
        <w:trPr>
          <w:cantSplit/>
        </w:trPr>
        <w:tc>
          <w:tcPr>
            <w:tcW w:type="dxa" w:w="3969"/>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VOC 학습 적합성</w:t>
            </w:r>
          </w:p>
        </w:tc>
        <w:tc>
          <w:tcPr>
            <w:tcW w:type="dxa" w:w="1701"/>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후속 검증</w:t>
            </w:r>
          </w:p>
        </w:tc>
        <w:tc>
          <w:tcPr>
            <w:tcW w:type="dxa" w:w="3798"/>
            <w:tcMar>
              <w:top w:w="80" w:type="dxa"/>
              <w:start w:w="90" w:type="dxa"/>
              <w:bottom w:w="80" w:type="dxa"/>
              <w:end w:w="90" w:type="dxa"/>
            </w:tcMar>
            <w:vAlign w:val="center"/>
            <w:shd w:fill="EDF4FA"/>
          </w:tcPr>
          <w:p>
            <w:pPr>
              <w:spacing w:after="0"/>
              <w:jc w:val="left"/>
            </w:pPr>
            <w:r>
              <w:rPr>
                <w:rFonts w:ascii="맑은 고딕" w:hAnsi="맑은 고딕" w:eastAsia="맑은 고딕"/>
                <w:b w:val="0"/>
                <w:color w:val="222222"/>
                <w:sz w:val="16"/>
              </w:rPr>
              <w:t>다양성·누출 점검 필요</w:t>
            </w:r>
          </w:p>
        </w:tc>
      </w:tr>
    </w:tbl>
    <w:p>
      <w:pPr>
        <w:spacing w:after="0"/>
      </w:pPr>
    </w:p>
    <w:sectPr w:rsidR="00FC693F" w:rsidRPr="0006063C" w:rsidSect="00034616">
      <w:footerReference w:type="default" r:id="rId9"/>
      <w:pgSz w:w="11906" w:h="16838"/>
      <w:pgMar w:top="964" w:right="964" w:bottom="964" w:left="964" w:header="397"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b w:val="0"/>
        <w:color w:val="666666"/>
        <w:sz w:val="16"/>
      </w:rPr>
      <w:t xml:space="preserve">Answervice  |  수집 데이터 보고서  |  29기 3팀  |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4E7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F4E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Walkerhill V4.3 수집 데이터 보고서</dc:title>
  <dc:subject>2026-08-25 현재 생성·적재 데이터 기준</dc:subject>
  <dc:creator>SK 네트웍스 Family AI 29기 3팀</dc:creator>
  <cp:keywords/>
  <dc:description>V4.3 원천 패키지, 파생 실행 배포본, 실제 DB·Trino 조회 기준 현행화</dc:description>
  <cp:lastModifiedBy>SK 네트웍스 Family AI 29기 3팀</cp:lastModifiedBy>
  <cp:revision>2</cp:revision>
  <dcterms:created xsi:type="dcterms:W3CDTF">2013-12-23T23:15:00Z</dcterms:created>
  <dcterms:modified xsi:type="dcterms:W3CDTF">2013-12-23T23:15:00Z</dcterms:modified>
  <cp:category/>
</cp:coreProperties>
</file>