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1C792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</w:pPr>
      <w:bookmarkStart w:id="0" w:name="_GoBack"/>
      <w:bookmarkEnd w:id="0"/>
    </w:p>
    <w:p w14:paraId="77F16F04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新策划的理念是将古代的文物痕迹和现代的计算机科技相结合，提出纹理可以以一种数据化的形式被体现，可以通过现代化的形式被创造，从观察纹理到创造纹理，是一种新时代的传承方式，项目重点是传统微观纹理的重构，“文明数据可视化”，微观只是角度，不再是重点，重点变成古代纹理的现代解码和在数字时代中的审美传承</w:t>
      </w:r>
    </w:p>
    <w:p w14:paraId="57BA877E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痛点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：形式普通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（像博物馆官网， 缺乏新意） </w:t>
      </w:r>
    </w:p>
    <w:p w14:paraId="06431E4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拒绝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翻书式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浏览，改为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沙盒式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探索。 </w:t>
      </w:r>
    </w:p>
    <w:p w14:paraId="1C298434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不要让用户只看图片，要让用户通过调整参数、输入指令，</w:t>
      </w:r>
      <w:r>
        <w:rPr>
          <w:rFonts w:ascii="宋体" w:hAnsi="宋体" w:eastAsia="宋体" w:cs="宋体"/>
          <w:color w:val="C65F10" w:themeColor="accent2" w:themeShade="BF"/>
          <w:kern w:val="0"/>
          <w:sz w:val="19"/>
          <w:szCs w:val="19"/>
          <w:lang w:val="en-US" w:eastAsia="zh-CN" w:bidi="ar"/>
        </w:rPr>
        <w:t>实时 生成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独一无二的纹理。 </w:t>
      </w:r>
    </w:p>
    <w:p w14:paraId="3895C5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生成式设计 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(Generative Design)</w:t>
      </w:r>
    </w:p>
    <w:p w14:paraId="5DD41849">
      <w:pPr>
        <w:bidi w:val="0"/>
        <w:rPr>
          <w:rFonts w:hint="default"/>
          <w:color w:val="C65F10" w:themeColor="accent2" w:themeShade="BF"/>
          <w:lang w:val="en-US" w:eastAsia="zh-CN"/>
        </w:rPr>
      </w:pPr>
      <w:r>
        <w:rPr>
          <w:rFonts w:hint="eastAsia"/>
          <w:color w:val="C65F10" w:themeColor="accent2" w:themeShade="BF"/>
          <w:lang w:val="en-US" w:eastAsia="zh-CN"/>
        </w:rPr>
        <w:t>这个想法很棒！可以尝试去落实</w:t>
      </w:r>
    </w:p>
    <w:p w14:paraId="12EC6645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痛点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：内容浅显 </w:t>
      </w:r>
    </w:p>
    <w:p w14:paraId="4CC3500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（纹理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=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美，缺乏 深层文化钩子） </w:t>
      </w:r>
    </w:p>
    <w:p w14:paraId="0700832A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建立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微观纹理 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= 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中华文明代码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的隐喻。 </w:t>
      </w:r>
    </w:p>
    <w:p w14:paraId="11A6DD0D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纹理不仅是痕迹，是数学规律，是历史数据。例如：冰裂纹是宋 代的极简算法，织锦是古代的二进制代码。 </w:t>
      </w:r>
    </w:p>
    <w:p w14:paraId="50D949A1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数字化隐喻 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(Digital Metaphor) </w:t>
      </w:r>
    </w:p>
    <w:p w14:paraId="1831C4BC">
      <w:pPr>
        <w:rPr>
          <w:rFonts w:hint="default"/>
          <w:color w:val="C65F10" w:themeColor="accent2" w:themeShade="BF"/>
          <w:lang w:eastAsia="zh-CN"/>
        </w:rPr>
      </w:pPr>
      <w:r>
        <w:rPr>
          <w:rFonts w:hint="eastAsia"/>
          <w:color w:val="C65F10" w:themeColor="accent2" w:themeShade="BF"/>
          <w:lang w:val="en-US" w:eastAsia="zh-CN"/>
        </w:rPr>
        <w:t>可以在</w:t>
      </w:r>
      <w:r>
        <w:rPr>
          <w:rFonts w:hint="default"/>
          <w:color w:val="C65F10" w:themeColor="accent2" w:themeShade="BF"/>
          <w:lang w:eastAsia="zh-CN"/>
        </w:rPr>
        <w:t>最后</w:t>
      </w:r>
      <w:r>
        <w:rPr>
          <w:rFonts w:hint="eastAsia"/>
          <w:color w:val="C65F10" w:themeColor="accent2" w:themeShade="BF"/>
          <w:lang w:val="en-US" w:eastAsia="zh-CN"/>
        </w:rPr>
        <w:t>上升到传承</w:t>
      </w:r>
      <w:r>
        <w:rPr>
          <w:rFonts w:hint="default"/>
          <w:color w:val="C65F10" w:themeColor="accent2" w:themeShade="BF"/>
          <w:lang w:eastAsia="zh-CN"/>
        </w:rPr>
        <w:t>，历史数据的传承和重现</w:t>
      </w:r>
    </w:p>
    <w:p w14:paraId="1AB48B3E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痛点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：缺乏竞争力 </w:t>
      </w:r>
    </w:p>
    <w:p w14:paraId="72B7C24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（技术门槛低，纯 前端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CSS/JS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） </w:t>
      </w:r>
    </w:p>
    <w:p w14:paraId="4D601DB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引入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WebGL (Three.js)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或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Shader (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着色器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6538DE5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用代码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算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出纹理，而不是贴图。展现计算机专业学生对图形学 </w:t>
      </w:r>
    </w:p>
    <w:p w14:paraId="796EC66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的理解。 </w:t>
      </w:r>
    </w:p>
    <w:p w14:paraId="5A646D5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计算美学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(Computational Aesthetics)</w:t>
      </w:r>
    </w:p>
    <w:p w14:paraId="64365AD4">
      <w:pPr>
        <w:rPr>
          <w:rFonts w:hint="default"/>
          <w:color w:val="C65F10" w:themeColor="accent2" w:themeShade="BF"/>
          <w:lang w:val="en-US" w:eastAsia="zh-CN"/>
        </w:rPr>
      </w:pPr>
      <w:r>
        <w:rPr>
          <w:rFonts w:hint="eastAsia"/>
          <w:color w:val="C65F10" w:themeColor="accent2" w:themeShade="BF"/>
          <w:lang w:val="en-US" w:eastAsia="zh-CN"/>
        </w:rPr>
        <w:t>可以去问问后端那边能否实现</w:t>
      </w:r>
    </w:p>
    <w:p w14:paraId="05FA67BA">
      <w:pPr>
        <w:rPr>
          <w:rFonts w:hint="eastAsia"/>
          <w:color w:val="C65F10" w:themeColor="accent2" w:themeShade="BF"/>
          <w:lang w:val="en-US" w:eastAsia="zh-CN"/>
        </w:rPr>
      </w:pPr>
    </w:p>
    <w:p w14:paraId="7705EA89">
      <w:pPr>
        <w:rPr>
          <w:rFonts w:hint="default"/>
          <w:b/>
          <w:bCs/>
          <w:color w:val="C65F10" w:themeColor="accent2" w:themeShade="BF"/>
          <w:lang w:val="en-US" w:eastAsia="zh-CN"/>
        </w:rPr>
      </w:pPr>
      <w:r>
        <w:rPr>
          <w:rFonts w:hint="default"/>
          <w:b/>
          <w:bCs/>
          <w:color w:val="C65F10" w:themeColor="accent2" w:themeShade="BF"/>
          <w:lang w:val="en-US" w:eastAsia="zh-CN"/>
        </w:rPr>
        <w:t>四种宇宙观主题过大，</w:t>
      </w:r>
      <w:r>
        <w:rPr>
          <w:rFonts w:hint="eastAsia"/>
          <w:b/>
          <w:bCs/>
          <w:color w:val="C65F10" w:themeColor="accent2" w:themeShade="BF"/>
          <w:lang w:val="en-US" w:eastAsia="zh-CN"/>
        </w:rPr>
        <w:t>和数字化纹理难以结合，可能不予采用</w:t>
      </w:r>
    </w:p>
    <w:p w14:paraId="1A6CC2DE">
      <w:pPr>
        <w:rPr>
          <w:rFonts w:hint="default"/>
          <w:color w:val="C65F10" w:themeColor="accent2" w:themeShade="BF"/>
          <w:lang w:val="en-US" w:eastAsia="zh-CN"/>
        </w:rPr>
      </w:pPr>
    </w:p>
    <w:p w14:paraId="4244EBB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陶瓷</w:t>
      </w:r>
    </w:p>
    <w:p w14:paraId="1B68E535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原问题：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听声音，看图片。 </w:t>
      </w:r>
    </w:p>
    <w:p w14:paraId="1D5F0C4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新内容挖掘：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冰裂纹（开片）本质上是釉面张力的物理释放，在数学上非常符合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Voronoi Diagram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（泰森多边 形）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或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分形几何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。宋代审美的本质是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人与天工的合作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21328DC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技术形式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(Tech)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WebGL / Canvas +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泰森多边形算法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6904993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新交互： </w:t>
      </w:r>
    </w:p>
    <w:p w14:paraId="78C2A91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不要放静态图。做一个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虚拟窑口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2841440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用户拖动滑块控制两个参数：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烈火（温度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/Passion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”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冷却（时间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/Patience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5A480E6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随着参数变化，屏幕上实时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计算并生成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出一套独一无二的冰裂纹路（有的细碎如鱼子，有的疏朗如牛毛）。 </w:t>
      </w:r>
    </w:p>
    <w:p w14:paraId="57BFA9F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文化落点：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告诉用户，你刚刚模拟了宋代匠人对于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天时地利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的把控。这是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计算美学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。</w:t>
      </w:r>
    </w:p>
    <w:p w14:paraId="39548B9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织绣</w:t>
      </w:r>
    </w:p>
    <w:p w14:paraId="4F2F2AA7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原问题：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光影效果，看正反面。 </w:t>
      </w:r>
    </w:p>
    <w:p w14:paraId="52F8999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新内容挖掘：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中国的提花机（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Jacquard Loom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的祖先）是世界上最早使用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穿孔卡片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控制图案的机器，这是现代 </w:t>
      </w:r>
    </w:p>
    <w:p w14:paraId="24D0307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计算机的雏形。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丝绸纹理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=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古代的二进制代码。 </w:t>
      </w:r>
    </w:p>
    <w:p w14:paraId="7C76E68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技术形式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(Tech)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Three.js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粒子系统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或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数据可视化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4F26D8F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新交互： </w:t>
      </w:r>
    </w:p>
    <w:p w14:paraId="59A8E49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展示一个由无数个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“0”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和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“1”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粒子组成的丝绸微观世界。 </w:t>
      </w:r>
    </w:p>
    <w:p w14:paraId="1538530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用户输入一句话（如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锦绣山河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），系统将这句话转译为二进制编码，这些编码驱动屏幕上的经纬线交织， 生成一段专属的数字织锦。 </w:t>
      </w:r>
    </w:p>
    <w:p w14:paraId="27F13E9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文化落点：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揭示中国纺织技艺中蕴含的逻辑思维，连接古代技艺与现代计算机科学的血脉。</w:t>
      </w:r>
    </w:p>
    <w:p w14:paraId="39EBE23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金石</w:t>
      </w:r>
    </w:p>
    <w:p w14:paraId="008100EA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原问题：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图片叠加透明度变化。 </w:t>
      </w:r>
    </w:p>
    <w:p w14:paraId="7BD14CC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新内容挖掘：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锈蚀不是损坏，是时间的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加冕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。不同朝代的空气、土壤（酸碱度）决定了锈色的不同（孔雀 </w:t>
      </w:r>
    </w:p>
    <w:p w14:paraId="72236AF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蓝、黑漆古）。 </w:t>
      </w:r>
    </w:p>
    <w:p w14:paraId="23A1BD1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技术形式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(Tech)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Fragment Shader (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片元着色器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。这是图形学中用来处理材质纹理的核心技术。 </w:t>
      </w:r>
    </w:p>
    <w:p w14:paraId="0CF5ACB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新交互：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展示一个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3D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青铜器模型（高模）。 </w:t>
      </w:r>
    </w:p>
    <w:p w14:paraId="2403DE4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设计一个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时间轴滚轮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，但这不仅是时间，还有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环境模拟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67D9583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当滑到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唐代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，模型根据当时的土壤环境参数，用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Shader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实时渲染出斑驳的红斑；滑到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现代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，渲染出蓝绿色 的锈蚀。 </w:t>
      </w:r>
    </w:p>
    <w:p w14:paraId="2F24113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技术亮点：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使用噪声函数（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Noise Function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）来模拟锈迹的随机生长，强调这是一种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程序化纹理</w:t>
      </w:r>
    </w:p>
    <w:p w14:paraId="1F6024A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书画</w:t>
      </w:r>
    </w:p>
    <w:p w14:paraId="0078B363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原问题：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简单的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Canvas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笔刷绘画。 </w:t>
      </w:r>
    </w:p>
    <w:p w14:paraId="322D2F4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新内容挖掘：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飞白是墨水在纸张纤维上枯竭瞬间产生的空隙。这涉及到流体力学。每一笔飞白，都是书写者心 跳和速度的记录。 </w:t>
      </w:r>
    </w:p>
    <w:p w14:paraId="1236CD9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技术形式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(Tech)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 流体模拟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(Fluid Simulation) +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粒子运动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67BB5E2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新交互： </w:t>
      </w:r>
    </w:p>
    <w:p w14:paraId="133FEED8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不是让用户写字，而是捕捉用户的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鼠标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/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手势速度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。 </w:t>
      </w:r>
    </w:p>
    <w:p w14:paraId="7019C4AD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用户快速划过屏幕，产生一阵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风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（粒子流），风吹过虚拟的墨池，激起墨汁飞溅，形成飞白。 </w:t>
      </w:r>
    </w:p>
    <w:p w14:paraId="3E1585B0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如果用户动作缓慢，墨汁则会晕染开（模拟宣纸的毛细现象）。 </w:t>
      </w:r>
    </w:p>
    <w:p w14:paraId="74AD3F4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文化落点： 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可视化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气韵生动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。将看不见的速度与力量，转化为看得见的纹理。</w:t>
      </w: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kern w:val="0"/>
          <w:sz w:val="19"/>
          <w:szCs w:val="19"/>
          <w:lang w:val="en-US" w:eastAsia="zh-CN" w:bidi="ar"/>
        </w:rPr>
        <w:t>（持保留意见，手势需要摄像记录功能？太复杂）</w:t>
      </w:r>
    </w:p>
    <w:p w14:paraId="756FBE33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为了保证落地性，建议使用前端主流的图形库： </w:t>
      </w:r>
    </w:p>
    <w:p w14:paraId="5B5A690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前端框架：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Vue 3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或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React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（基础架构） </w:t>
      </w:r>
    </w:p>
    <w:p w14:paraId="06AB9B1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核心图形库：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Three.js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(3D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场景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) +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p5.js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创意编程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/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算法生成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) </w:t>
      </w:r>
    </w:p>
    <w:p w14:paraId="3C7EA66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着色语言：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GLSL (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用于编写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Shader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，这是最大的加分项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) </w:t>
      </w:r>
    </w:p>
    <w:p w14:paraId="3316D0F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新版网站结构图： </w:t>
      </w:r>
    </w:p>
    <w:p w14:paraId="6C2E21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首页：【微观之门】 </w:t>
      </w:r>
    </w:p>
    <w:p w14:paraId="0975F11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全屏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WebGL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粒子特效。无数微小的粒子汇聚成文物，又散开成星河。 </w:t>
      </w:r>
    </w:p>
    <w:p w14:paraId="1E8CD6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Slogan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：解码文明的指纹。 </w:t>
      </w:r>
    </w:p>
    <w:p w14:paraId="3D77AF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探索页：【四大解码器】（核心交互区） </w:t>
      </w:r>
    </w:p>
    <w:p w14:paraId="29C7409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解码器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I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：秩序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陶瓷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)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——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交互：调整参数，算法生成你的专属冰裂纹手机壁纸。 </w:t>
      </w:r>
    </w:p>
    <w:p w14:paraId="733F276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解码器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II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：逻辑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织绣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)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——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交互：输入文本，二进制编码生成数字织锦。 </w:t>
      </w:r>
    </w:p>
    <w:p w14:paraId="305B98A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解码器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III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：岁月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金石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)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——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交互：控制时间流速，观察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Shader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渲染的锈蚀生长。 </w:t>
      </w:r>
    </w:p>
    <w:p w14:paraId="58DC309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解码器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IV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：气韵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(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书画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)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——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交互：鼠标模拟运笔速度，流体模拟生成水墨动态。 </w:t>
      </w:r>
    </w:p>
    <w:p w14:paraId="7FDABF7A">
      <w:pPr>
        <w:keepNext w:val="0"/>
        <w:keepLines w:val="0"/>
        <w:widowControl/>
        <w:suppressLineNumbers w:val="0"/>
        <w:jc w:val="left"/>
        <w:rPr>
          <w:rFonts w:hint="default"/>
          <w:color w:val="C65F10" w:themeColor="accent2" w:themeShade="BF"/>
          <w:lang w:val="en-US"/>
        </w:rPr>
      </w:pP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共创页：【文明代码库】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 保留原本社区功能</w:t>
      </w:r>
    </w:p>
    <w:p w14:paraId="63EE362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用户将自己生成的裂纹、织锦上传。 </w:t>
      </w:r>
    </w:p>
    <w:p w14:paraId="33652A5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形成一个巨大的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数字纹理墙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。</w:t>
      </w:r>
    </w:p>
    <w:p w14:paraId="2355BE7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</w:pPr>
    </w:p>
    <w:p w14:paraId="6DF42C9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新增板块</w:t>
      </w:r>
    </w:p>
    <w:p w14:paraId="3F755524">
      <w:pPr>
        <w:rPr>
          <w:rFonts w:hint="default"/>
          <w:color w:val="C65F10" w:themeColor="accent2" w:themeShade="BF"/>
          <w:lang w:val="en-US" w:eastAsia="zh-CN"/>
        </w:rPr>
      </w:pPr>
    </w:p>
    <w:p w14:paraId="40FD63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31"/>
          <w:szCs w:val="31"/>
          <w:lang w:val="en-US" w:eastAsia="zh-CN" w:bidi="ar"/>
        </w:rPr>
        <w:t xml:space="preserve">新增板块建议：【共生 </w:t>
      </w:r>
      <w:r>
        <w:rPr>
          <w:rFonts w:hint="default" w:ascii="Times New Roman" w:hAnsi="Times New Roman" w:eastAsia="宋体" w:cs="Times New Roman"/>
          <w:i/>
          <w:iCs/>
          <w:color w:val="333333"/>
          <w:kern w:val="0"/>
          <w:sz w:val="31"/>
          <w:szCs w:val="31"/>
          <w:lang w:val="en-US" w:eastAsia="zh-CN" w:bidi="ar"/>
        </w:rPr>
        <w:t xml:space="preserve">· </w:t>
      </w:r>
      <w:r>
        <w:rPr>
          <w:rFonts w:ascii="宋体" w:hAnsi="宋体" w:eastAsia="宋体" w:cs="宋体"/>
          <w:color w:val="333333"/>
          <w:kern w:val="0"/>
          <w:sz w:val="31"/>
          <w:szCs w:val="31"/>
          <w:lang w:val="en-US" w:eastAsia="zh-CN" w:bidi="ar"/>
        </w:rPr>
        <w:t xml:space="preserve">纹理重构实验室】 </w:t>
      </w:r>
      <w:r>
        <w:rPr>
          <w:rFonts w:hint="default" w:ascii="Times New Roman" w:hAnsi="Times New Roman" w:eastAsia="宋体" w:cs="Times New Roman"/>
          <w:i/>
          <w:iCs/>
          <w:color w:val="333333"/>
          <w:kern w:val="0"/>
          <w:sz w:val="31"/>
          <w:szCs w:val="31"/>
          <w:lang w:val="en-US" w:eastAsia="zh-CN" w:bidi="ar"/>
        </w:rPr>
        <w:t xml:space="preserve">(Symbiosis · Texture </w:t>
      </w:r>
    </w:p>
    <w:p w14:paraId="6359675C">
      <w:pPr>
        <w:keepNext w:val="0"/>
        <w:keepLines w:val="0"/>
        <w:widowControl/>
        <w:suppressLineNumbers w:val="0"/>
        <w:jc w:val="left"/>
        <w:rPr>
          <w:rStyle w:val="4"/>
          <w:rFonts w:hint="default"/>
          <w:b/>
          <w:bCs/>
          <w:color w:val="2E54A1" w:themeColor="accent1" w:themeShade="BF"/>
          <w:lang w:val="en-US"/>
        </w:rPr>
      </w:pPr>
      <w:r>
        <w:rPr>
          <w:rFonts w:hint="default" w:ascii="Times New Roman" w:hAnsi="Times New Roman" w:eastAsia="宋体" w:cs="Times New Roman"/>
          <w:i/>
          <w:iCs/>
          <w:color w:val="333333"/>
          <w:kern w:val="0"/>
          <w:sz w:val="31"/>
          <w:szCs w:val="31"/>
          <w:lang w:val="en-US" w:eastAsia="zh-CN" w:bidi="ar"/>
        </w:rPr>
        <w:t xml:space="preserve">Refactoring Lab) </w:t>
      </w:r>
      <w:r>
        <w:rPr>
          <w:rStyle w:val="4"/>
          <w:rFonts w:hint="eastAsia"/>
          <w:b/>
          <w:bCs/>
          <w:color w:val="2E54A1" w:themeColor="accent1" w:themeShade="BF"/>
          <w:sz w:val="28"/>
          <w:szCs w:val="28"/>
          <w:lang w:val="en-US" w:eastAsia="zh-CN"/>
        </w:rPr>
        <w:t>板块本身非常具有吸引力</w:t>
      </w:r>
    </w:p>
    <w:p w14:paraId="2ECED9A1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这个板块的核心逻辑是：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让过去的纹理，成为未来的皮肤。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” </w:t>
      </w:r>
    </w:p>
    <w:p w14:paraId="570436A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333333"/>
          <w:kern w:val="0"/>
          <w:sz w:val="27"/>
          <w:szCs w:val="27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7"/>
          <w:szCs w:val="27"/>
          <w:lang w:val="en-US" w:eastAsia="zh-CN" w:bidi="ar"/>
        </w:rPr>
        <w:t>设计理念与文化隐喻</w:t>
      </w:r>
    </w:p>
    <w:p w14:paraId="0CAEC57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核心隐喻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：如果说纹理是中华文明的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源代码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，那么传承就是将这段代码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编译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到现代生活中。 </w:t>
      </w:r>
    </w:p>
    <w:p w14:paraId="5722DF5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文化目的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：打破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传统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=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老旧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的刻板印象。通过让用户亲手将宋代冰裂纹、汉代织锦纹应用到现代科技产品或时 </w:t>
      </w:r>
    </w:p>
    <w:p w14:paraId="2012295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尚单品上，表达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传统文化是现代设计的灵感之源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27CF37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27"/>
          <w:szCs w:val="27"/>
          <w:lang w:val="en-US" w:eastAsia="zh-CN" w:bidi="ar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7"/>
          <w:szCs w:val="27"/>
          <w:lang w:val="en-US" w:eastAsia="zh-CN" w:bidi="ar"/>
        </w:rPr>
        <w:t xml:space="preserve">内容与交互流程 </w:t>
      </w:r>
    </w:p>
    <w:p w14:paraId="7472A75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步骤一：提取基因（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Asset Extraction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） </w:t>
      </w:r>
    </w:p>
    <w:p w14:paraId="7CE1F4E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用户从前四个板块中，选择一个自己刚刚通过算法生成的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独一无二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的纹理（例如：刚才调节参数生成的深蓝色 </w:t>
      </w:r>
    </w:p>
    <w:p w14:paraId="05B9A62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冰裂纹，或者输入自己名字生成的二进制织锦）。 </w:t>
      </w:r>
    </w:p>
    <w:p w14:paraId="5B949F6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系统将该纹理转化为一个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高精度的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PBR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材质包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（包含颜色贴图、法线贴图、粗糙度贴图）。 </w:t>
      </w:r>
    </w:p>
    <w:p w14:paraId="478CB753">
      <w:pPr>
        <w:keepNext w:val="0"/>
        <w:keepLines w:val="0"/>
        <w:widowControl/>
        <w:suppressLineNumbers w:val="0"/>
        <w:jc w:val="left"/>
        <w:rPr>
          <w:rFonts w:hint="default"/>
          <w:color w:val="2E54A1" w:themeColor="accent1" w:themeShade="BF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步骤二：跨时空融合（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Cross-Time Fusion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） </w:t>
      </w: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kern w:val="0"/>
          <w:sz w:val="19"/>
          <w:szCs w:val="19"/>
          <w:lang w:val="en-US" w:eastAsia="zh-CN" w:bidi="ar"/>
        </w:rPr>
        <w:t>建模是否有技术支持？</w:t>
      </w:r>
    </w:p>
    <w:p w14:paraId="078F0C59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场景设置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：一个极简风格的 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3D 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实验室空间。</w:t>
      </w:r>
    </w:p>
    <w:p w14:paraId="279E8008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载体选择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：提供 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3-4 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个具有象征意义的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现代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>/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未来载体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>白模（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>White Model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）： </w:t>
      </w:r>
    </w:p>
    <w:p w14:paraId="66FBD83C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载体 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A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（科技）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：一把机械键盘或一只人体工学鼠标（隐喻：金石之坚 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-&gt; 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现代硬件）。 </w:t>
      </w:r>
    </w:p>
    <w:p w14:paraId="1AA5B5A9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载体 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B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（时尚）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：一只限量版球鞋或一个极简主义的托特包（隐喻：织绣之美 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-&gt; 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现代穿搭）。 </w:t>
      </w:r>
    </w:p>
    <w:p w14:paraId="40467CB5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载体 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C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（居住）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：一个智能音箱或香薰机（隐喻：陶瓷之润 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-&gt; 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现代家居）。 </w:t>
      </w:r>
    </w:p>
    <w:p w14:paraId="5471FFEE">
      <w:pPr>
        <w:keepNext w:val="0"/>
        <w:keepLines w:val="0"/>
        <w:widowControl/>
        <w:suppressLineNumbers w:val="0"/>
        <w:jc w:val="left"/>
        <w:rPr>
          <w:color w:val="C65F10" w:themeColor="accent2" w:themeShade="BF"/>
        </w:rPr>
      </w:pP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载体 </w:t>
      </w:r>
      <w:r>
        <w:rPr>
          <w:rFonts w:hint="default" w:ascii="Times New Roman" w:hAnsi="Times New Roman" w:eastAsia="宋体" w:cs="Times New Roman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D</w:t>
      </w:r>
      <w:r>
        <w:rPr>
          <w:rFonts w:hint="eastAsia" w:ascii="微软雅黑" w:hAnsi="微软雅黑" w:eastAsia="微软雅黑" w:cs="微软雅黑"/>
          <w:b/>
          <w:bCs/>
          <w:color w:val="C65F10" w:themeColor="accent2" w:themeShade="BF"/>
          <w:kern w:val="0"/>
          <w:sz w:val="19"/>
          <w:szCs w:val="19"/>
          <w:lang w:val="en-US" w:eastAsia="zh-CN" w:bidi="ar"/>
        </w:rPr>
        <w:t>（概念）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：一辆概念跑车的流线型车身（隐喻：书画飞白 </w:t>
      </w:r>
      <w:r>
        <w:rPr>
          <w:rFonts w:hint="default" w:ascii="Times New Roman" w:hAnsi="Times New Roman" w:eastAsia="宋体" w:cs="Times New Roman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-&gt; </w:t>
      </w:r>
      <w:r>
        <w:rPr>
          <w:rFonts w:hint="eastAsia" w:ascii="微软雅黑" w:hAnsi="微软雅黑" w:eastAsia="微软雅黑" w:cs="微软雅黑"/>
          <w:color w:val="C65F10" w:themeColor="accent2" w:themeShade="BF"/>
          <w:kern w:val="0"/>
          <w:sz w:val="19"/>
          <w:szCs w:val="19"/>
          <w:lang w:val="en-US" w:eastAsia="zh-CN" w:bidi="ar"/>
        </w:rPr>
        <w:t xml:space="preserve">速度与气韵）。 </w:t>
      </w:r>
    </w:p>
    <w:p w14:paraId="3AFA288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步骤三：实时重构（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Real-time Refactoring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） </w:t>
      </w:r>
    </w:p>
    <w:p w14:paraId="510ACDC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交互动作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：用户将提取的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古老纹理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拖拽到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现代载体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上。 </w:t>
      </w:r>
    </w:p>
    <w:p w14:paraId="3DA2F7C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视觉反馈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 </w:t>
      </w:r>
    </w:p>
    <w:p w14:paraId="2C11D72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智能适配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：利用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UV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映射技术，纹理完美贴合模型表面。 </w:t>
      </w:r>
    </w:p>
    <w:p w14:paraId="47D033C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材质混合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：用户可以调节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融合度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。例如，让冰裂纹呈现出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发光的赛博朋克风格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，或者让织锦呈现出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液态 </w:t>
      </w:r>
    </w:p>
    <w:p w14:paraId="0661605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金属质感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。这是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东方美学与现代材质（玻璃、金属、发光体）的碰撞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2D0D81A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步骤四：铭刻印记（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Digital Imprint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 xml:space="preserve">） </w:t>
      </w:r>
    </w:p>
    <w:p w14:paraId="7B97E7B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用户可以在重构的作品上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落款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（输入自己的名字，生成一枚虚拟印章）。 </w:t>
      </w:r>
    </w:p>
    <w:p w14:paraId="349D273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生成一张海报：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“2026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年，设计师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用户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ID]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用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宋代开片算法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]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重构了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[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未来球鞋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]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。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” </w:t>
      </w:r>
    </w:p>
    <w:p w14:paraId="0A77DA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27"/>
          <w:szCs w:val="27"/>
          <w:lang w:val="en-US" w:eastAsia="zh-CN" w:bidi="ar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7"/>
          <w:szCs w:val="27"/>
          <w:lang w:val="en-US" w:eastAsia="zh-CN" w:bidi="ar"/>
        </w:rPr>
        <w:t xml:space="preserve">计算机技术形式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27"/>
          <w:szCs w:val="27"/>
          <w:lang w:val="en-US" w:eastAsia="zh-CN" w:bidi="ar"/>
        </w:rPr>
        <w:t xml:space="preserve">(Tech Stack) </w:t>
      </w:r>
    </w:p>
    <w:p w14:paraId="515646B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这个模块是展示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计算机图形学应用能力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的绝佳机会： </w:t>
      </w:r>
    </w:p>
    <w:p w14:paraId="7D7ED4E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核心技术：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Three.js + UV Mapping (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纹理映射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14A11FB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你需要展示如何将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2D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的纹理图无缝贴合到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3D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模型上。 </w:t>
      </w:r>
    </w:p>
    <w:p w14:paraId="4B7256E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进阶技术：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Shader Material (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着色器材质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)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6500020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不要只是简单的贴图（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Texture Mapping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）。要写一点 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 xml:space="preserve">Shader 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代码，让纹理具有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19"/>
          <w:szCs w:val="19"/>
          <w:lang w:val="en-US" w:eastAsia="zh-CN" w:bidi="ar"/>
        </w:rPr>
        <w:t>物理属性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。 </w:t>
      </w:r>
    </w:p>
    <w:p w14:paraId="5FD81E6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例如：如果选的是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冰裂纹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，当用户转动模型时，裂纹处应该有高光反射（模拟釉面）；如果选的是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“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织锦</w:t>
      </w:r>
      <w:r>
        <w:rPr>
          <w:rFonts w:hint="default" w:ascii="Times New Roman" w:hAnsi="Times New Roman" w:eastAsia="宋体" w:cs="Times New Roman"/>
          <w:color w:val="333333"/>
          <w:kern w:val="0"/>
          <w:sz w:val="19"/>
          <w:szCs w:val="19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， </w:t>
      </w:r>
    </w:p>
    <w:p w14:paraId="5A1C156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 xml:space="preserve">应该有各向异性的丝绸光泽。 </w:t>
      </w:r>
    </w:p>
    <w:p w14:paraId="65DE4A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19"/>
          <w:szCs w:val="19"/>
          <w:lang w:val="en-US" w:eastAsia="zh-CN" w:bidi="ar"/>
        </w:rPr>
        <w:t>Web Worker</w:t>
      </w:r>
      <w:r>
        <w:rPr>
          <w:rFonts w:hint="eastAsia" w:ascii="微软雅黑" w:hAnsi="微软雅黑" w:eastAsia="微软雅黑" w:cs="微软雅黑"/>
          <w:color w:val="333333"/>
          <w:kern w:val="0"/>
          <w:sz w:val="19"/>
          <w:szCs w:val="19"/>
          <w:lang w:val="en-US" w:eastAsia="zh-CN" w:bidi="ar"/>
        </w:rPr>
        <w:t>：如果计算贴图过程较慢，可以使用后台线程处理，保证页面流畅。</w:t>
      </w:r>
    </w:p>
    <w:p w14:paraId="4BE2EC00">
      <w:pPr>
        <w:rPr>
          <w:rFonts w:hint="default"/>
          <w:color w:val="C65F10" w:themeColor="accent2" w:themeShade="B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86127"/>
    <w:multiLevelType w:val="singleLevel"/>
    <w:tmpl w:val="9428612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5D4C390D"/>
    <w:rsid w:val="082E4C00"/>
    <w:rsid w:val="49562FE0"/>
    <w:rsid w:val="58106307"/>
    <w:rsid w:val="68A6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2778</Words>
  <Characters>3205</Characters>
  <Lines>0</Lines>
  <Paragraphs>0</Paragraphs>
  <TotalTime>32</TotalTime>
  <ScaleCrop>false</ScaleCrop>
  <LinksUpToDate>false</LinksUpToDate>
  <CharactersWithSpaces>3447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2026-02-08T02:28:00Z</dcterms:created>
  <dc:creator>万起微</dc:creator>
  <cp:lastModifiedBy>初見.</cp:lastModifiedBy>
  <dcterms:modified xsi:type="dcterms:W3CDTF">2026-02-08T12:01:22Z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65CF35C34B424B15AE3F80943C6C6A17_13</vt:lpwstr>
  </property>
</Properties>
</file>