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A20" w14:textId="77777777" w:rsidR="00675456" w:rsidRPr="00675456" w:rsidRDefault="00675456" w:rsidP="00675456">
      <w:pPr>
        <w:ind w:firstLine="284"/>
        <w:rPr>
          <w:b/>
          <w:iCs/>
          <w:color w:val="000000"/>
          <w:sz w:val="32"/>
          <w:szCs w:val="32"/>
        </w:rPr>
      </w:pPr>
      <w:r w:rsidRPr="00675456">
        <w:rPr>
          <w:b/>
          <w:iCs/>
          <w:color w:val="000000"/>
          <w:sz w:val="32"/>
          <w:szCs w:val="32"/>
        </w:rPr>
        <w:t>Exercícios – cantigas medievais</w:t>
      </w:r>
    </w:p>
    <w:p w14:paraId="3D4B1FAA" w14:textId="77777777" w:rsidR="00675456" w:rsidRPr="00675456" w:rsidRDefault="00675456" w:rsidP="00675456">
      <w:pPr>
        <w:ind w:firstLine="284"/>
        <w:rPr>
          <w:b/>
          <w:iCs/>
          <w:color w:val="000000"/>
          <w:sz w:val="32"/>
          <w:szCs w:val="32"/>
        </w:rPr>
      </w:pPr>
    </w:p>
    <w:p w14:paraId="17570898" w14:textId="77777777" w:rsidR="00675456" w:rsidRPr="00B94CF9" w:rsidRDefault="00675456" w:rsidP="00675456">
      <w:pPr>
        <w:rPr>
          <w:b/>
          <w:iCs/>
          <w:color w:val="000000"/>
          <w:sz w:val="28"/>
          <w:szCs w:val="28"/>
        </w:rPr>
      </w:pPr>
      <w:r w:rsidRPr="00B94CF9">
        <w:rPr>
          <w:b/>
          <w:iCs/>
          <w:color w:val="000000"/>
          <w:sz w:val="28"/>
          <w:szCs w:val="28"/>
        </w:rPr>
        <w:t>Diálogos com o Trovadorismo</w:t>
      </w:r>
    </w:p>
    <w:p w14:paraId="00F16CF7" w14:textId="77777777" w:rsidR="00675456" w:rsidRDefault="00675456" w:rsidP="00675456">
      <w:pPr>
        <w:jc w:val="both"/>
        <w:rPr>
          <w:b/>
          <w:iCs/>
          <w:color w:val="000000"/>
          <w:szCs w:val="24"/>
        </w:rPr>
      </w:pPr>
    </w:p>
    <w:p w14:paraId="48EDE69E" w14:textId="77777777" w:rsidR="00675456" w:rsidRDefault="00675456" w:rsidP="00675456">
      <w:pPr>
        <w:jc w:val="both"/>
      </w:pPr>
      <w:r>
        <w:rPr>
          <w:b/>
          <w:iCs/>
          <w:color w:val="000000"/>
          <w:szCs w:val="24"/>
        </w:rPr>
        <w:t xml:space="preserve"> </w:t>
      </w:r>
      <w:r>
        <w:rPr>
          <w:b/>
          <w:iCs/>
          <w:color w:val="000000"/>
          <w:szCs w:val="24"/>
        </w:rPr>
        <w:tab/>
      </w:r>
      <w:r>
        <w:t>Leia os textos a seguir, o primeiro é uma cantiga medieval, século XIII, de Nuno Fernandes Torneol, que o grupo Legião Urbana musicou e o segundo é uma canção do compositor do sertão baiano, Elomar, em cujas obras se encontram muitas influências da literatura medieval portuguesa.</w:t>
      </w:r>
    </w:p>
    <w:p w14:paraId="69B51FA7" w14:textId="77777777" w:rsidR="00675456" w:rsidRPr="008643B6" w:rsidRDefault="00675456" w:rsidP="00675456">
      <w:pPr>
        <w:pStyle w:val="NormalWeb"/>
        <w:shd w:val="clear" w:color="auto" w:fill="FFFFFF"/>
        <w:rPr>
          <w:b/>
          <w:i/>
          <w:iCs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30B39" wp14:editId="59828004">
                <wp:simplePos x="0" y="0"/>
                <wp:positionH relativeFrom="column">
                  <wp:posOffset>4114800</wp:posOffset>
                </wp:positionH>
                <wp:positionV relativeFrom="paragraph">
                  <wp:posOffset>207010</wp:posOffset>
                </wp:positionV>
                <wp:extent cx="2081530" cy="2459990"/>
                <wp:effectExtent l="0" t="0" r="4445" b="0"/>
                <wp:wrapNone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245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5CEB4" w14:textId="77777777" w:rsidR="00675456" w:rsidRDefault="00675456" w:rsidP="006754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C885B" wp14:editId="1E680365">
                                  <wp:extent cx="1779905" cy="2256790"/>
                                  <wp:effectExtent l="38100" t="38100" r="29845" b="29210"/>
                                  <wp:docPr id="98" name="Imagem 98" descr="Idade média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1" descr="Idade média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905" cy="2256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8100" cmpd="thinThick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30B39" id="_x0000_t202" coordsize="21600,21600" o:spt="202" path="m,l,21600r21600,l21600,xe">
                <v:stroke joinstyle="miter"/>
                <v:path gradientshapeok="t" o:connecttype="rect"/>
              </v:shapetype>
              <v:shape id="Caixa de Texto 60" o:spid="_x0000_s1026" type="#_x0000_t202" style="position:absolute;margin-left:324pt;margin-top:16.3pt;width:163.9pt;height:193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" stroked="f">
                <v:textbox style="mso-fit-shape-to-text:t">
                  <w:txbxContent>
                    <w:p w14:paraId="2FA5CEB4" w14:textId="77777777" w:rsidR="00675456" w:rsidRDefault="00675456" w:rsidP="00675456">
                      <w:r>
                        <w:rPr>
                          <w:noProof/>
                        </w:rPr>
                        <w:drawing>
                          <wp:inline distT="0" distB="0" distL="0" distR="0" wp14:anchorId="63DC885B" wp14:editId="1E680365">
                            <wp:extent cx="1779905" cy="2256790"/>
                            <wp:effectExtent l="38100" t="38100" r="29845" b="29210"/>
                            <wp:docPr id="98" name="Imagem 98" descr="Idade média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1" descr="Idade média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9905" cy="2256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 cmpd="thinThick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7718E">
        <w:rPr>
          <w:b/>
          <w:iCs/>
        </w:rPr>
        <w:t>Texto I:</w:t>
      </w:r>
      <w:r>
        <w:rPr>
          <w:b/>
          <w:i/>
          <w:iCs/>
        </w:rPr>
        <w:t xml:space="preserve"> </w:t>
      </w:r>
      <w:r w:rsidRPr="008643B6">
        <w:rPr>
          <w:b/>
          <w:i/>
          <w:iCs/>
        </w:rPr>
        <w:t>Love Song</w:t>
      </w:r>
    </w:p>
    <w:p w14:paraId="648C3051" w14:textId="77777777" w:rsidR="00675456" w:rsidRPr="008643B6" w:rsidRDefault="00675456" w:rsidP="00675456">
      <w:pPr>
        <w:pStyle w:val="NormalWeb"/>
        <w:shd w:val="clear" w:color="auto" w:fill="FFFFFF"/>
        <w:rPr>
          <w:i/>
          <w:iCs/>
          <w:sz w:val="20"/>
          <w:szCs w:val="20"/>
        </w:rPr>
      </w:pPr>
      <w:r w:rsidRPr="008643B6">
        <w:rPr>
          <w:i/>
          <w:iCs/>
          <w:sz w:val="20"/>
          <w:szCs w:val="20"/>
        </w:rPr>
        <w:t xml:space="preserve"> Nuno Fernandes Torneol</w:t>
      </w:r>
    </w:p>
    <w:p w14:paraId="71268DC8" w14:textId="77777777" w:rsidR="00675456" w:rsidRPr="008643B6" w:rsidRDefault="00675456" w:rsidP="00675456">
      <w:pPr>
        <w:pStyle w:val="NormalWeb"/>
        <w:shd w:val="clear" w:color="auto" w:fill="FFFFFF"/>
        <w:rPr>
          <w:b/>
          <w:i/>
          <w:iCs/>
        </w:rPr>
      </w:pPr>
      <w:r w:rsidRPr="008643B6">
        <w:rPr>
          <w:i/>
          <w:iCs/>
          <w:sz w:val="20"/>
          <w:szCs w:val="20"/>
        </w:rPr>
        <w:t>Musicada por Legião Urbana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E81029">
        <w:rPr>
          <w:b/>
          <w:iCs/>
        </w:rPr>
        <w:t>Vocabulário</w:t>
      </w:r>
      <w:r>
        <w:rPr>
          <w:b/>
          <w:iCs/>
        </w:rPr>
        <w:t>:</w:t>
      </w:r>
    </w:p>
    <w:p w14:paraId="6F1A233F" w14:textId="77777777" w:rsidR="00675456" w:rsidRPr="008643B6" w:rsidRDefault="00675456" w:rsidP="00675456">
      <w:pPr>
        <w:pStyle w:val="NormalWeb"/>
        <w:shd w:val="clear" w:color="auto" w:fill="FFFFFF"/>
      </w:pPr>
      <w:r w:rsidRPr="008643B6">
        <w:t>Pois na</w:t>
      </w:r>
      <w:r>
        <w:t>s</w:t>
      </w:r>
      <w:r w:rsidRPr="008643B6">
        <w:t>ci nunca vi amor</w:t>
      </w:r>
      <w:r>
        <w:tab/>
      </w:r>
      <w:r>
        <w:tab/>
      </w:r>
      <w:r>
        <w:tab/>
      </w:r>
      <w:r w:rsidRPr="005D76BC">
        <w:rPr>
          <w:b/>
        </w:rPr>
        <w:t>del</w:t>
      </w:r>
      <w:r>
        <w:t>: dele</w:t>
      </w:r>
      <w:r w:rsidRPr="008643B6">
        <w:br/>
        <w:t>E ouço del sempre falar.</w:t>
      </w:r>
      <w:r>
        <w:tab/>
      </w:r>
      <w:r>
        <w:tab/>
      </w:r>
      <w:r>
        <w:tab/>
      </w:r>
      <w:r w:rsidRPr="005D76BC">
        <w:rPr>
          <w:b/>
        </w:rPr>
        <w:t>mia</w:t>
      </w:r>
      <w:r>
        <w:t>: minha</w:t>
      </w:r>
      <w:r w:rsidRPr="008643B6">
        <w:br/>
        <w:t>Pero sei que me quer matar</w:t>
      </w:r>
      <w:r>
        <w:tab/>
      </w:r>
      <w:r>
        <w:tab/>
      </w:r>
      <w:r>
        <w:tab/>
      </w:r>
      <w:r w:rsidRPr="005D76BC">
        <w:rPr>
          <w:b/>
        </w:rPr>
        <w:t>pero</w:t>
      </w:r>
      <w:r>
        <w:t>: porém</w:t>
      </w:r>
      <w:r>
        <w:tab/>
      </w:r>
      <w:r>
        <w:tab/>
      </w:r>
      <w:r w:rsidRPr="008643B6">
        <w:br/>
        <w:t>Mais rogarei a mia senhor</w:t>
      </w:r>
      <w:r>
        <w:tab/>
      </w:r>
      <w:r>
        <w:tab/>
      </w:r>
      <w:r>
        <w:tab/>
      </w:r>
      <w:r w:rsidRPr="005D76BC">
        <w:rPr>
          <w:b/>
        </w:rPr>
        <w:t>pois</w:t>
      </w:r>
      <w:r>
        <w:t>: desde que</w:t>
      </w:r>
      <w:r w:rsidRPr="008643B6">
        <w:br/>
        <w:t>Que me mostr' aquel matador</w:t>
      </w:r>
      <w:r>
        <w:tab/>
      </w:r>
      <w:r>
        <w:tab/>
      </w:r>
      <w:r>
        <w:tab/>
      </w:r>
      <w:r w:rsidRPr="005D76BC">
        <w:rPr>
          <w:b/>
        </w:rPr>
        <w:t>senhor</w:t>
      </w:r>
      <w:r>
        <w:t>: senhora</w:t>
      </w:r>
      <w:r w:rsidRPr="008643B6">
        <w:br/>
        <w:t>Ou que m'ampare del melhor.</w:t>
      </w:r>
    </w:p>
    <w:p w14:paraId="1D554018" w14:textId="77777777" w:rsidR="00675456" w:rsidRDefault="00675456" w:rsidP="00675456">
      <w:pPr>
        <w:spacing w:before="100" w:beforeAutospacing="1" w:after="100" w:afterAutospacing="1"/>
        <w:rPr>
          <w:b/>
        </w:rPr>
      </w:pPr>
    </w:p>
    <w:p w14:paraId="58C70FD0" w14:textId="06A9C47C" w:rsidR="00675456" w:rsidRPr="008643B6" w:rsidRDefault="00675456" w:rsidP="00675456">
      <w:pPr>
        <w:spacing w:before="100" w:beforeAutospacing="1" w:after="100" w:afterAutospacing="1"/>
        <w:rPr>
          <w:b/>
          <w:i/>
        </w:rPr>
      </w:pPr>
      <w:r w:rsidRPr="0017718E">
        <w:rPr>
          <w:b/>
        </w:rPr>
        <w:t>Texto II:</w:t>
      </w:r>
      <w:r>
        <w:rPr>
          <w:b/>
          <w:i/>
        </w:rPr>
        <w:t xml:space="preserve"> </w:t>
      </w:r>
      <w:r w:rsidRPr="008643B6">
        <w:rPr>
          <w:b/>
          <w:i/>
        </w:rPr>
        <w:t>Cantiga de Amigo</w:t>
      </w:r>
    </w:p>
    <w:p w14:paraId="793C99F7" w14:textId="77777777" w:rsidR="00675456" w:rsidRDefault="00675456" w:rsidP="00675456">
      <w:pPr>
        <w:pStyle w:val="NormalWeb"/>
        <w:shd w:val="clear" w:color="auto" w:fill="FFFFFF"/>
        <w:rPr>
          <w:i/>
          <w:iCs/>
          <w:sz w:val="20"/>
          <w:szCs w:val="20"/>
        </w:rPr>
      </w:pPr>
      <w:r w:rsidRPr="008643B6">
        <w:rPr>
          <w:i/>
          <w:iCs/>
          <w:sz w:val="20"/>
          <w:szCs w:val="20"/>
        </w:rPr>
        <w:t xml:space="preserve"> Elomar</w:t>
      </w:r>
      <w:r>
        <w:rPr>
          <w:i/>
          <w:iCs/>
          <w:sz w:val="20"/>
          <w:szCs w:val="20"/>
        </w:rPr>
        <w:t xml:space="preserve"> Figueira de Melo</w:t>
      </w:r>
    </w:p>
    <w:p w14:paraId="0BA235D1" w14:textId="77777777" w:rsidR="00675456" w:rsidRDefault="00675456" w:rsidP="00675456">
      <w:pPr>
        <w:pStyle w:val="NormalWeb"/>
        <w:shd w:val="clear" w:color="auto" w:fill="FFFFFF"/>
        <w:sectPr w:rsidR="00675456" w:rsidSect="006754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0F43D0" w14:textId="365590D6" w:rsidR="00675456" w:rsidRDefault="00675456" w:rsidP="00675456">
      <w:pPr>
        <w:pStyle w:val="NormalWeb"/>
        <w:shd w:val="clear" w:color="auto" w:fill="FFFFFF"/>
      </w:pPr>
      <w:r w:rsidRPr="008643B6">
        <w:t>Lá na Casa dos Carneiros onde os violeiros</w:t>
      </w:r>
      <w:r w:rsidRPr="008643B6">
        <w:br/>
        <w:t>vão cantar louvando você</w:t>
      </w:r>
      <w:r w:rsidRPr="008643B6">
        <w:br/>
        <w:t>em cantiga de amigo, cantando comigo</w:t>
      </w:r>
      <w:r w:rsidRPr="008643B6">
        <w:br/>
        <w:t>somente porque você é</w:t>
      </w:r>
      <w:r w:rsidRPr="008643B6">
        <w:br/>
        <w:t>minha amiga mulher</w:t>
      </w:r>
      <w:r w:rsidRPr="008643B6">
        <w:br/>
        <w:t>lua nova do céu que já não me quer</w:t>
      </w:r>
      <w:r w:rsidRPr="008643B6">
        <w:br/>
        <w:t>Dezessete é minha conta</w:t>
      </w:r>
      <w:r w:rsidRPr="008643B6">
        <w:br/>
        <w:t>vem amiga e conta</w:t>
      </w:r>
      <w:r w:rsidRPr="008643B6">
        <w:br/>
        <w:t>uma coisa linda pra mim</w:t>
      </w:r>
      <w:r w:rsidRPr="008643B6">
        <w:br/>
        <w:t>conta os fios dos seus cabelos</w:t>
      </w:r>
      <w:r w:rsidRPr="008643B6">
        <w:br/>
        <w:t>sonhos e anelos</w:t>
      </w:r>
      <w:r w:rsidRPr="008643B6">
        <w:br/>
        <w:t>conta-me se o amor não tem fim</w:t>
      </w:r>
      <w:r w:rsidRPr="008643B6">
        <w:br/>
        <w:t>madre amiga é ruim</w:t>
      </w:r>
      <w:r w:rsidRPr="008643B6">
        <w:br/>
        <w:t>me mentiu jurando amor que não tem fim</w:t>
      </w:r>
      <w:r w:rsidRPr="008643B6">
        <w:br/>
        <w:t>Lá na Casa dos Carneiros, sete candeeiros</w:t>
      </w:r>
      <w:r w:rsidRPr="008643B6">
        <w:br/>
        <w:t>iluminam a sala de amor</w:t>
      </w:r>
      <w:r w:rsidRPr="008643B6">
        <w:br/>
        <w:t>sete violas em clamores, sete cantadores</w:t>
      </w:r>
      <w:r w:rsidRPr="008643B6">
        <w:br/>
        <w:t>são sete tiranas</w:t>
      </w:r>
      <w:r>
        <w:t xml:space="preserve"> de amor, para amiga em flor</w:t>
      </w:r>
      <w:r>
        <w:br/>
        <w:t>que</w:t>
      </w:r>
      <w:r w:rsidRPr="008643B6">
        <w:t xml:space="preserve"> partiu e até hoje não voltou</w:t>
      </w:r>
      <w:r w:rsidRPr="008643B6">
        <w:br/>
        <w:t>Dezessete é minha conta</w:t>
      </w:r>
      <w:r w:rsidRPr="008643B6">
        <w:br/>
      </w:r>
      <w:r w:rsidRPr="008643B6">
        <w:t>vem amiga e conta</w:t>
      </w:r>
      <w:r w:rsidRPr="008643B6">
        <w:br/>
        <w:t>uma coisa linda pra mim</w:t>
      </w:r>
      <w:r w:rsidRPr="008643B6">
        <w:br/>
        <w:t>pois na Casa dos Carneiros, violas e violeiros</w:t>
      </w:r>
      <w:r w:rsidRPr="008643B6">
        <w:br/>
        <w:t>só vivem clamando assim</w:t>
      </w:r>
      <w:r w:rsidRPr="008643B6">
        <w:br/>
        <w:t>madre amiga é ruim</w:t>
      </w:r>
      <w:r w:rsidRPr="008643B6">
        <w:br/>
        <w:t>me mentiu jurando amor que não tem fim</w:t>
      </w:r>
      <w:r w:rsidRPr="008643B6">
        <w:br/>
        <w:t>Lá na Casa dos Carneiros, sete candeeiros</w:t>
      </w:r>
      <w:r w:rsidRPr="008643B6">
        <w:br/>
        <w:t>iluminam a sala de amor</w:t>
      </w:r>
      <w:r w:rsidRPr="008643B6">
        <w:br/>
        <w:t>sete violas em clamores, sete cantadores</w:t>
      </w:r>
      <w:r w:rsidRPr="008643B6">
        <w:br/>
        <w:t>são sete tiranas</w:t>
      </w:r>
      <w:r>
        <w:t xml:space="preserve"> de amor, para amiga em flor</w:t>
      </w:r>
      <w:r>
        <w:br/>
        <w:t>que</w:t>
      </w:r>
      <w:r w:rsidRPr="008643B6">
        <w:t xml:space="preserve"> partiu e até hoje não voltou</w:t>
      </w:r>
      <w:r w:rsidRPr="008643B6">
        <w:br/>
        <w:t>Dezessete é minha conta</w:t>
      </w:r>
      <w:r w:rsidRPr="008643B6">
        <w:br/>
        <w:t>vem amiga e conta</w:t>
      </w:r>
      <w:r w:rsidRPr="008643B6">
        <w:br/>
        <w:t>uma coisa linda pra mim</w:t>
      </w:r>
      <w:r w:rsidRPr="008643B6">
        <w:br/>
        <w:t>conta os fios dos seus cabelos</w:t>
      </w:r>
      <w:r w:rsidRPr="008643B6">
        <w:br/>
        <w:t>sonhos e anelos</w:t>
      </w:r>
      <w:r w:rsidRPr="008643B6">
        <w:br/>
        <w:t>conta-me se o amor não tem fim</w:t>
      </w:r>
      <w:r w:rsidRPr="008643B6">
        <w:br/>
        <w:t>madre amiga é ruim</w:t>
      </w:r>
      <w:r w:rsidRPr="008643B6">
        <w:br/>
        <w:t>me mentiu jurando amor que não tem fim</w:t>
      </w:r>
      <w:r>
        <w:t>.</w:t>
      </w:r>
    </w:p>
    <w:p w14:paraId="702F7C47" w14:textId="77777777" w:rsidR="00675456" w:rsidRDefault="00675456" w:rsidP="00675456">
      <w:pPr>
        <w:sectPr w:rsidR="00675456" w:rsidSect="0067545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B031FFB" w14:textId="68F73EC2" w:rsidR="00675456" w:rsidRDefault="00675456" w:rsidP="00675456"/>
    <w:p w14:paraId="51EEB35A" w14:textId="77777777" w:rsidR="00675456" w:rsidRDefault="00675456" w:rsidP="00675456">
      <w:pPr>
        <w:rPr>
          <w:b/>
        </w:rPr>
      </w:pPr>
      <w:r w:rsidRPr="008643B6">
        <w:rPr>
          <w:b/>
        </w:rPr>
        <w:t>Vocabulário:</w:t>
      </w:r>
    </w:p>
    <w:p w14:paraId="4D63755C" w14:textId="77777777" w:rsidR="00675456" w:rsidRPr="008643B6" w:rsidRDefault="00675456" w:rsidP="00675456">
      <w:pPr>
        <w:rPr>
          <w:b/>
        </w:rPr>
      </w:pPr>
    </w:p>
    <w:p w14:paraId="7B9A3950" w14:textId="77777777" w:rsidR="00675456" w:rsidRDefault="00675456" w:rsidP="00675456">
      <w:r w:rsidRPr="005D76BC">
        <w:rPr>
          <w:b/>
        </w:rPr>
        <w:t>Anelo</w:t>
      </w:r>
      <w:r>
        <w:t>: desejo intenso, inspiração.</w:t>
      </w:r>
    </w:p>
    <w:p w14:paraId="6695ABAB" w14:textId="77777777" w:rsidR="00675456" w:rsidRDefault="00675456" w:rsidP="00675456">
      <w:r w:rsidRPr="005D76BC">
        <w:rPr>
          <w:b/>
        </w:rPr>
        <w:t>Candeeiro</w:t>
      </w:r>
      <w:r>
        <w:t>: espécie de lampião; utensílio que ilumina a partir da queima de líquido combustível.</w:t>
      </w:r>
    </w:p>
    <w:p w14:paraId="16E7B7D5" w14:textId="77777777" w:rsidR="00675456" w:rsidRDefault="00675456" w:rsidP="00675456">
      <w:r w:rsidRPr="005D76BC">
        <w:rPr>
          <w:b/>
        </w:rPr>
        <w:t>Casa dos Carneiros</w:t>
      </w:r>
      <w:r>
        <w:t>: casa que o compositor possui no sertão baiano, onde passa parte do ano.</w:t>
      </w:r>
    </w:p>
    <w:p w14:paraId="528431C2" w14:textId="77777777" w:rsidR="00675456" w:rsidRDefault="00675456" w:rsidP="00675456">
      <w:r w:rsidRPr="005D76BC">
        <w:rPr>
          <w:b/>
        </w:rPr>
        <w:t>Clamor</w:t>
      </w:r>
      <w:r>
        <w:t>: súplica; rogo, pedido.</w:t>
      </w:r>
    </w:p>
    <w:p w14:paraId="3475AEFA" w14:textId="77777777" w:rsidR="00675456" w:rsidRDefault="00675456" w:rsidP="00675456">
      <w:r w:rsidRPr="005D76BC">
        <w:rPr>
          <w:b/>
        </w:rPr>
        <w:t>Madre</w:t>
      </w:r>
      <w:r>
        <w:t>: mãe.</w:t>
      </w:r>
    </w:p>
    <w:p w14:paraId="21C67BF2" w14:textId="77777777" w:rsidR="00675456" w:rsidRDefault="00675456" w:rsidP="00675456">
      <w:r w:rsidRPr="005D76BC">
        <w:rPr>
          <w:b/>
        </w:rPr>
        <w:lastRenderedPageBreak/>
        <w:t>Tirana</w:t>
      </w:r>
      <w:r>
        <w:t>: (regionalismo usado na Bahia) cantiga de amor langorosa e com andamento lento; canção entoada durante o trabalho por lavadeiras, canoeiros, roceiros etc.</w:t>
      </w:r>
    </w:p>
    <w:p w14:paraId="568DC58F" w14:textId="77777777" w:rsidR="00675456" w:rsidRDefault="00675456" w:rsidP="00675456"/>
    <w:p w14:paraId="17E0E634" w14:textId="77777777" w:rsidR="00675456" w:rsidRPr="00216974" w:rsidRDefault="00675456" w:rsidP="00675456">
      <w:pPr>
        <w:rPr>
          <w:b/>
        </w:rPr>
      </w:pPr>
      <w:r w:rsidRPr="00216974">
        <w:rPr>
          <w:b/>
        </w:rPr>
        <w:t>Agora responda:</w:t>
      </w:r>
    </w:p>
    <w:p w14:paraId="29EC17E8" w14:textId="77777777" w:rsidR="00675456" w:rsidRDefault="00675456" w:rsidP="00675456"/>
    <w:p w14:paraId="615DEFE7" w14:textId="77777777" w:rsidR="00675456" w:rsidRDefault="00675456" w:rsidP="00675456">
      <w:pPr>
        <w:numPr>
          <w:ilvl w:val="0"/>
          <w:numId w:val="1"/>
        </w:numPr>
      </w:pPr>
      <w:r>
        <w:t>Compare os textos das duas canções. O eu lírico deles é masculino ou feminino?</w:t>
      </w:r>
    </w:p>
    <w:p w14:paraId="6BC95BD7" w14:textId="77777777" w:rsidR="00675456" w:rsidRDefault="00675456" w:rsidP="00675456">
      <w:pPr>
        <w:ind w:left="360"/>
      </w:pPr>
    </w:p>
    <w:p w14:paraId="26D528AA" w14:textId="77777777" w:rsidR="00675456" w:rsidRDefault="00675456" w:rsidP="00675456">
      <w:pPr>
        <w:numPr>
          <w:ilvl w:val="0"/>
          <w:numId w:val="1"/>
        </w:numPr>
      </w:pPr>
      <w:r>
        <w:t>Em relação ao texto I, observe também, além do eu lírico, o ambiente, a presença ou não de paralelismo e o modo como se refere à mulher amada.</w:t>
      </w:r>
    </w:p>
    <w:p w14:paraId="5A85C86A" w14:textId="77777777" w:rsidR="00675456" w:rsidRDefault="00675456" w:rsidP="00675456"/>
    <w:p w14:paraId="59666F5C" w14:textId="77777777" w:rsidR="00675456" w:rsidRDefault="00675456" w:rsidP="00675456">
      <w:pPr>
        <w:numPr>
          <w:ilvl w:val="0"/>
          <w:numId w:val="2"/>
        </w:numPr>
      </w:pPr>
      <w:r>
        <w:t>Conclua: trata-se de uma cantiga de amigo ou de amor?</w:t>
      </w:r>
    </w:p>
    <w:p w14:paraId="49CB08FE" w14:textId="77777777" w:rsidR="00675456" w:rsidRDefault="00675456" w:rsidP="00675456">
      <w:pPr>
        <w:numPr>
          <w:ilvl w:val="0"/>
          <w:numId w:val="2"/>
        </w:numPr>
      </w:pPr>
      <w:r>
        <w:t xml:space="preserve">O grupo Legião Urbana deu à cantiga de Nuno Fernandes Torneol o título </w:t>
      </w:r>
      <w:r w:rsidRPr="0017718E">
        <w:rPr>
          <w:b/>
          <w:i/>
        </w:rPr>
        <w:t>Love Song</w:t>
      </w:r>
      <w:r>
        <w:t>. Na sua opinião, esse título é adequado à canção? Por quê?</w:t>
      </w:r>
    </w:p>
    <w:p w14:paraId="0D24D9AF" w14:textId="77777777" w:rsidR="00675456" w:rsidRDefault="00675456" w:rsidP="00675456"/>
    <w:p w14:paraId="59BFC725" w14:textId="77777777" w:rsidR="00675456" w:rsidRDefault="00675456" w:rsidP="00675456">
      <w:pPr>
        <w:numPr>
          <w:ilvl w:val="0"/>
          <w:numId w:val="1"/>
        </w:numPr>
      </w:pPr>
      <w:r>
        <w:t>O eu lírico do texto I diz que o amor deseja matá-lo.</w:t>
      </w:r>
    </w:p>
    <w:p w14:paraId="2D47B59A" w14:textId="77777777" w:rsidR="00675456" w:rsidRDefault="00675456" w:rsidP="00675456"/>
    <w:p w14:paraId="330EA2A6" w14:textId="77777777" w:rsidR="00675456" w:rsidRDefault="00675456" w:rsidP="00675456">
      <w:pPr>
        <w:numPr>
          <w:ilvl w:val="0"/>
          <w:numId w:val="3"/>
        </w:numPr>
      </w:pPr>
      <w:r>
        <w:t>Você acha que o eu lírico já é ou não uma vítima do amor? Por quê?</w:t>
      </w:r>
    </w:p>
    <w:p w14:paraId="53827BA4" w14:textId="77777777" w:rsidR="00675456" w:rsidRDefault="00675456" w:rsidP="00675456">
      <w:pPr>
        <w:numPr>
          <w:ilvl w:val="0"/>
          <w:numId w:val="3"/>
        </w:numPr>
      </w:pPr>
      <w:r>
        <w:t>Na sua opinião, qual destas opções o eu lírico certamente prefere: que a mulher amada lhe mostre o matador ou que o ampare? Por quê?</w:t>
      </w:r>
    </w:p>
    <w:p w14:paraId="4FCE2B67" w14:textId="77777777" w:rsidR="00675456" w:rsidRDefault="00675456" w:rsidP="00675456">
      <w:pPr>
        <w:numPr>
          <w:ilvl w:val="0"/>
          <w:numId w:val="3"/>
        </w:numPr>
      </w:pPr>
      <w:r>
        <w:t>Interprete: O que significaria o amparo da mulher amada?</w:t>
      </w:r>
    </w:p>
    <w:p w14:paraId="3363ECAE" w14:textId="77777777" w:rsidR="00675456" w:rsidRDefault="00675456" w:rsidP="00675456"/>
    <w:p w14:paraId="1B7B9605" w14:textId="77777777" w:rsidR="00675456" w:rsidRDefault="00675456" w:rsidP="00675456">
      <w:pPr>
        <w:numPr>
          <w:ilvl w:val="0"/>
          <w:numId w:val="1"/>
        </w:numPr>
      </w:pPr>
      <w:r>
        <w:t>No texto II, o eu lírico se dirige à mulher amada e lhe fala de seus sentimentos.</w:t>
      </w:r>
    </w:p>
    <w:p w14:paraId="6F370A3E" w14:textId="77777777" w:rsidR="00675456" w:rsidRDefault="00675456" w:rsidP="00675456"/>
    <w:p w14:paraId="2D90D0DB" w14:textId="77777777" w:rsidR="00675456" w:rsidRDefault="00675456" w:rsidP="00675456">
      <w:pPr>
        <w:numPr>
          <w:ilvl w:val="0"/>
          <w:numId w:val="4"/>
        </w:numPr>
      </w:pPr>
      <w:r>
        <w:t>Por que a mulher amada não está presente?</w:t>
      </w:r>
    </w:p>
    <w:p w14:paraId="27A91D6E" w14:textId="77777777" w:rsidR="00675456" w:rsidRDefault="00675456" w:rsidP="00675456">
      <w:pPr>
        <w:numPr>
          <w:ilvl w:val="0"/>
          <w:numId w:val="4"/>
        </w:numPr>
      </w:pPr>
      <w:r>
        <w:t>O eu lírico é correspondido por ela?</w:t>
      </w:r>
    </w:p>
    <w:p w14:paraId="1DDABD76" w14:textId="77777777" w:rsidR="00675456" w:rsidRDefault="00675456" w:rsidP="00675456"/>
    <w:p w14:paraId="6BA309B1" w14:textId="77777777" w:rsidR="00675456" w:rsidRDefault="00675456" w:rsidP="00675456">
      <w:pPr>
        <w:numPr>
          <w:ilvl w:val="0"/>
          <w:numId w:val="1"/>
        </w:numPr>
      </w:pPr>
      <w:r>
        <w:t>Sete é um número com significado místico. Na canção, esse número é empregado várias vezes: sete candeeiros, sete violas, sete cantadores, sete tiranas.</w:t>
      </w:r>
    </w:p>
    <w:p w14:paraId="68B7C37C" w14:textId="77777777" w:rsidR="00675456" w:rsidRDefault="00675456" w:rsidP="00675456"/>
    <w:p w14:paraId="6CD3535F" w14:textId="77777777" w:rsidR="00675456" w:rsidRDefault="00675456" w:rsidP="00675456">
      <w:pPr>
        <w:numPr>
          <w:ilvl w:val="0"/>
          <w:numId w:val="5"/>
        </w:numPr>
      </w:pPr>
      <w:r>
        <w:t>Com que finalidade são entoadas as sete tiranas pelos sete cantadores, à luz dos sete candeeiros?</w:t>
      </w:r>
    </w:p>
    <w:p w14:paraId="02324FDD" w14:textId="77777777" w:rsidR="00675456" w:rsidRDefault="00675456" w:rsidP="00675456">
      <w:pPr>
        <w:numPr>
          <w:ilvl w:val="0"/>
          <w:numId w:val="5"/>
        </w:numPr>
      </w:pPr>
      <w:r>
        <w:t>Interprete: por que o número sete foi empregado tantas vezes na canção?</w:t>
      </w:r>
    </w:p>
    <w:p w14:paraId="5F2E7792" w14:textId="77777777" w:rsidR="00675456" w:rsidRDefault="00675456" w:rsidP="00675456"/>
    <w:p w14:paraId="14AE1547" w14:textId="77777777" w:rsidR="00675456" w:rsidRDefault="00675456" w:rsidP="00675456">
      <w:pPr>
        <w:numPr>
          <w:ilvl w:val="0"/>
          <w:numId w:val="1"/>
        </w:numPr>
      </w:pPr>
      <w:r>
        <w:t>O texto II apresenta elementos que aproximam tanto das cantigas de amigo quanto as de amor trovadorescas. Identifique esses elementos.</w:t>
      </w:r>
    </w:p>
    <w:p w14:paraId="19BBD251" w14:textId="77777777" w:rsidR="00675456" w:rsidRDefault="00675456"/>
    <w:sectPr w:rsidR="00675456" w:rsidSect="0067545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7E0"/>
    <w:multiLevelType w:val="hybridMultilevel"/>
    <w:tmpl w:val="E47AB5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7B2EFF"/>
    <w:multiLevelType w:val="hybridMultilevel"/>
    <w:tmpl w:val="105E28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20AFF"/>
    <w:multiLevelType w:val="hybridMultilevel"/>
    <w:tmpl w:val="9070B95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EF3C05"/>
    <w:multiLevelType w:val="hybridMultilevel"/>
    <w:tmpl w:val="ED5CA8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17142"/>
    <w:multiLevelType w:val="hybridMultilevel"/>
    <w:tmpl w:val="0D98D292"/>
    <w:lvl w:ilvl="0" w:tplc="7720A65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6"/>
    <w:rsid w:val="00675456"/>
    <w:rsid w:val="00733D85"/>
    <w:rsid w:val="00E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0470"/>
  <w15:chartTrackingRefBased/>
  <w15:docId w15:val="{CEE804D3-02BC-4B86-ABA8-B178EF7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675456"/>
    <w:rPr>
      <w:strike w:val="0"/>
      <w:dstrike w:val="0"/>
      <w:color w:val="780800"/>
      <w:u w:val="none"/>
      <w:effect w:val="none"/>
    </w:rPr>
  </w:style>
  <w:style w:type="paragraph" w:styleId="NormalWeb">
    <w:name w:val="Normal (Web)"/>
    <w:basedOn w:val="Normal"/>
    <w:uiPriority w:val="99"/>
    <w:rsid w:val="00675456"/>
    <w:pPr>
      <w:spacing w:before="100" w:beforeAutospacing="1" w:after="100" w:afterAutospacing="1"/>
    </w:pPr>
    <w:rPr>
      <w:color w:val="000000"/>
      <w:szCs w:val="24"/>
    </w:rPr>
  </w:style>
  <w:style w:type="character" w:styleId="nfase">
    <w:name w:val="Emphasis"/>
    <w:qFormat/>
    <w:rsid w:val="00675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426E3A71-3FBA-43EA-B082-35276EB13941}"/>
</file>

<file path=customXml/itemProps2.xml><?xml version="1.0" encoding="utf-8"?>
<ds:datastoreItem xmlns:ds="http://schemas.openxmlformats.org/officeDocument/2006/customXml" ds:itemID="{F04D95D0-7230-4DC2-9664-AFB37490B279}"/>
</file>

<file path=customXml/itemProps3.xml><?xml version="1.0" encoding="utf-8"?>
<ds:datastoreItem xmlns:ds="http://schemas.openxmlformats.org/officeDocument/2006/customXml" ds:itemID="{AF47449E-1135-482E-9B5D-0DCCFA2B9B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3</cp:revision>
  <dcterms:created xsi:type="dcterms:W3CDTF">2020-08-30T19:57:00Z</dcterms:created>
  <dcterms:modified xsi:type="dcterms:W3CDTF">2021-05-24T17:37:00Z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