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Tái định vị sản phẩm SIXDO cho mùa Thu/Đông</w:t>
      </w:r>
    </w:p>
    <w:p>
      <w:r>
        <w:t xml:space="preserve">Yêu cầu 03 – Product Repositioning</w:t>
      </w:r>
      <w:r>
        <w:br/>
      </w:r>
      <w:r>
        <w:t xml:space="preserve">Content, hình ảnh, styling và thông điệp cho 3 sản phẩm Xuân/Hè  |  Amazon US, 01/10/2026 – 31/03/2027</w:t>
      </w:r>
    </w:p>
    <w:p>
      <w:pPr>
        <w:pStyle w:val="Heading2"/>
        <w:spacing w:before="160" w:after="40"/>
      </w:pPr>
      <w:r>
        <w:t xml:space="preserve">Kết luận chính</w:t>
      </w:r>
    </w:p>
    <w:p>
      <w:r>
        <w:t xml:space="preserve">Sản phẩm, giá và DNA thương hiệu giữ nguyên. Chỉ đổi </w:t>
      </w:r>
      <w:r>
        <w:rPr>
          <w:b/>
        </w:rPr>
        <w:t xml:space="preserve">bối cảnh</w:t>
      </w:r>
      <w:r>
        <w:t xml:space="preserve">: cho khách thấy mặc món đồ vào dịp nào, ở đâu, phối với gì trong mùa lạnh.</w:t>
      </w:r>
    </w:p>
    <w:p>
      <w:pPr>
        <w:pStyle w:val="ListBullet"/>
      </w:pPr>
      <w:r>
        <w:rPr>
          <w:b/>
        </w:rPr>
        <w:t xml:space="preserve">Big idea:</w:t>
      </w:r>
      <w:r>
        <w:t xml:space="preserve"> </w:t>
      </w:r>
      <w:r>
        <w:rPr>
          <w:i/>
        </w:rPr>
        <w:t xml:space="preserve">Made for the occasion, not the season.</w:t>
      </w:r>
      <w:r>
        <w:t xml:space="preserve"> – Mặc theo dịp, không theo mùa.</w:t>
      </w:r>
    </w:p>
    <w:p>
      <w:pPr>
        <w:pStyle w:val="ListBullet"/>
      </w:pPr>
      <w:r>
        <w:rPr>
          <w:b/>
        </w:rPr>
        <w:t xml:space="preserve">Bốn trụ thông điệp:</w:t>
      </w:r>
      <w:r>
        <w:t xml:space="preserve"> ba trụ theo ba hướng nhu cầu của Phần 1–2 (dịp cụ thể, phối nhiều bối cảnh, chuyến đi đến nơi ấm) và một trụ niềm tin trả lời insight làm việc: khách "muốn biết rõ món đồ sẽ vừa, có chất liệu và trông như thế nào khi nhận được".</w:t>
      </w:r>
    </w:p>
    <w:p>
      <w:pPr>
        <w:pStyle w:val="ListBullet"/>
      </w:pPr>
      <w:r>
        <w:rPr>
          <w:b/>
        </w:rPr>
        <w:t xml:space="preserve">Vai trò mới và tháng đẩy</w:t>
      </w:r>
      <w:r>
        <w:t xml:space="preserve"> (khớp Yêu cầu 02): SP2 vàng – maxi mùa thu (T10–11); SP3 đen – váy tiệc cuối năm (T11–12); SP1 và SP2 xanh – đồ cho chuyến đi đến nơi ấm (T1–2); SP3 hồng – váy Valentine và Phục sinh (T2–3).</w:t>
      </w:r>
    </w:p>
    <w:p>
      <w:pPr>
        <w:pStyle w:val="ListBullet"/>
      </w:pPr>
      <w:r>
        <w:rPr>
          <w:b/>
        </w:rPr>
        <w:t xml:space="preserve">Bốn bối cảnh hình ảnh</w:t>
      </w:r>
      <w:r>
        <w:t xml:space="preserve"> thay cho "nắng, biển, mùa hè": Layer It, Party Season, Warm-Weather Getaway, Spring Occasions.</w:t>
      </w:r>
    </w:p>
    <w:p>
      <w:pPr>
        <w:pStyle w:val="ListBullet"/>
      </w:pPr>
      <w:r>
        <w:rPr>
          <w:b/>
        </w:rPr>
        <w:t xml:space="preserve">Giữ DNA:</w:t>
      </w:r>
      <w:r>
        <w:t xml:space="preserve"> hoa, nữ tính, thương hiệu từng trình diễn tại NYFW. Không dùng "haute couture" với khách, không "sale/clearance", không đạo cụ lễ hội rẻ tiền, không để ảnh AI làm sai sản phẩm.</w:t>
      </w:r>
    </w:p>
    <w:p>
      <w:r>
        <w:t xml:space="preserve">Nhãn: [XN] đã xác nhận · [GĐ] giả định · [KC] cần kiểm chứng. Bằng chứng nhu cầu và review lấy từ Phần 1–2 [N1]; đó là tần suất chủ đề trong mẫu review, không phải tỷ lệ khách hàng. Title, lịch, coupon và từ khóa khớp Yêu cầu 02 [N2].</w:t>
      </w:r>
    </w:p>
    <w:p>
      <w:pPr>
        <w:pStyle w:val="Heading1"/>
        <w:spacing w:before="280" w:after="60"/>
      </w:pPr>
      <w:r>
        <w:t xml:space="preserve">1 Nguyên tắc tái định vị</w:t>
      </w:r>
    </w:p>
    <w:p>
      <w:pPr>
        <w:pStyle w:val="Heading2"/>
        <w:spacing w:before="160" w:after="40"/>
      </w:pPr>
      <w:r>
        <w:t xml:space="preserve">1.1 Giữ gì, đổi gì</w:t>
      </w:r>
    </w:p>
    <w:tbl>
      <w:tblPr>
        <w:tblW w:type="dxa" w:w="10080"/>
        <w:tblLayout w:type="fixed"/>
        <w:tblLook w:firstColumn="1" w:firstRow="1" w:lastColumn="0" w:lastRow="0" w:noHBand="0" w:noVBand="1" w:val="04A0"/>
      </w:tblPr>
      <w:tblGrid>
        <w:gridCol w:w="1383"/>
        <w:gridCol w:w="4348"/>
        <w:gridCol w:w="4349"/>
      </w:tblGrid>
      <w:tr>
        <w:trPr>
          <w:cantSplit/>
          <w:tblHeader/>
        </w:trPr>
        <w:tc>
          <w:tcPr>
            <w:tcW w:type="dxa" w:w="138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Yếu tố</w:t>
            </w:r>
          </w:p>
        </w:tc>
        <w:tc>
          <w:tcPr>
            <w:tcW w:type="dxa" w:w="434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Giữ nguyên</w:t>
            </w:r>
          </w:p>
        </w:tc>
        <w:tc>
          <w:tcPr>
            <w:tcW w:type="dxa" w:w="434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Đổi cho Thu/Đông</w:t>
            </w:r>
          </w:p>
        </w:tc>
      </w:tr>
      <w:tr>
        <w:trPr>
          <w:cantSplit/>
        </w:trPr>
        <w:tc>
          <w:tcPr>
            <w:tcW w:type="dxa" w:w="138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Sản phẩm, giá</w:t>
            </w:r>
          </w:p>
        </w:tc>
        <w:tc>
          <w:tcPr>
            <w:tcW w:type="dxa" w:w="434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Kiểu dáng, chất liệu, màu, size; giá 51,99 và 25,99 USD [XN]</w:t>
            </w:r>
          </w:p>
        </w:tc>
        <w:tc>
          <w:tcPr>
            <w:tcW w:type="dxa" w:w="434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đổi. Coupon theo dịp 10% (Yêu cầu 02), trần chính sách 15%</w:t>
            </w:r>
          </w:p>
        </w:tc>
      </w:tr>
      <w:tr>
        <w:trPr>
          <w:cantSplit/>
        </w:trPr>
        <w:tc>
          <w:tcPr>
            <w:tcW w:type="dxa" w:w="138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DNA thương hiệu</w:t>
            </w:r>
          </w:p>
        </w:tc>
        <w:tc>
          <w:tcPr>
            <w:tcW w:type="dxa" w:w="434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Họa tiết hoa, dáng nữ tính, NYFW; "Accessible Haute Couture" là định vị nội bộ</w:t>
            </w:r>
          </w:p>
        </w:tc>
        <w:tc>
          <w:tcPr>
            <w:tcW w:type="dxa" w:w="434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Nói ra ngoài bằng "runway-designed" (cấp thương hiệu) và "from a brand shown at New York Fashion Week"</w:t>
            </w:r>
          </w:p>
        </w:tc>
      </w:tr>
      <w:tr>
        <w:trPr>
          <w:cantSplit/>
        </w:trPr>
        <w:tc>
          <w:tcPr>
            <w:tcW w:type="dxa" w:w="138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Content</w:t>
            </w:r>
          </w:p>
        </w:tc>
        <w:tc>
          <w:tcPr>
            <w:tcW w:type="dxa" w:w="434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w:t>
            </w:r>
          </w:p>
        </w:tc>
        <w:tc>
          <w:tcPr>
            <w:tcW w:type="dxa" w:w="434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Từ "đồ hè, đi biển" sang </w:t>
            </w:r>
            <w:r>
              <w:rPr>
                <w:b/>
                <w:sz w:val="18"/>
              </w:rPr>
              <w:t xml:space="preserve">dịp mặc</w:t>
            </w:r>
            <w:r>
              <w:rPr>
                <w:b w:val="0"/>
                <w:sz w:val="18"/>
              </w:rPr>
              <w:t xml:space="preserve">: tiệc cuối năm, wedding guest, chuyến đi nơi ấm, Valentine, Phục sinh</w:t>
            </w:r>
          </w:p>
        </w:tc>
      </w:tr>
      <w:tr>
        <w:trPr>
          <w:cantSplit/>
        </w:trPr>
        <w:tc>
          <w:tcPr>
            <w:tcW w:type="dxa" w:w="138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Hình ảnh</w:t>
            </w:r>
          </w:p>
        </w:tc>
        <w:tc>
          <w:tcPr>
            <w:tcW w:type="dxa" w:w="434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Sản phẩm thật, đúng màu</w:t>
            </w:r>
          </w:p>
        </w:tc>
        <w:tc>
          <w:tcPr>
            <w:tcW w:type="dxa" w:w="434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Từ nắng hè sang 4 bối cảnh theo mùa (mục 4)</w:t>
            </w:r>
          </w:p>
        </w:tc>
      </w:tr>
      <w:tr>
        <w:trPr>
          <w:cantSplit/>
        </w:trPr>
        <w:tc>
          <w:tcPr>
            <w:tcW w:type="dxa" w:w="138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Styling</w:t>
            </w:r>
          </w:p>
        </w:tc>
        <w:tc>
          <w:tcPr>
            <w:tcW w:type="dxa" w:w="434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w:t>
            </w:r>
          </w:p>
        </w:tc>
        <w:tc>
          <w:tcPr>
            <w:tcW w:type="dxa" w:w="434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Từ mặc riêng với sandal sang </w:t>
            </w:r>
            <w:r>
              <w:rPr>
                <w:b/>
                <w:sz w:val="18"/>
              </w:rPr>
              <w:t xml:space="preserve">phối lớp</w:t>
            </w:r>
            <w:r>
              <w:rPr>
                <w:b w:val="0"/>
                <w:sz w:val="18"/>
              </w:rPr>
              <w:t xml:space="preserve">: blazer, cardigan, áo denim, boots, tất</w:t>
            </w:r>
          </w:p>
        </w:tc>
      </w:tr>
      <w:tr>
        <w:trPr>
          <w:cantSplit/>
        </w:trPr>
        <w:tc>
          <w:tcPr>
            <w:tcW w:type="dxa" w:w="138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Thông điệp</w:t>
            </w:r>
          </w:p>
        </w:tc>
        <w:tc>
          <w:tcPr>
            <w:tcW w:type="dxa" w:w="434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w:t>
            </w:r>
          </w:p>
        </w:tc>
        <w:tc>
          <w:tcPr>
            <w:tcW w:type="dxa" w:w="434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Từ "nhẹ, mát" sang "hợp dịp, mặc được khi thêm lớp, trông đúng như ảnh"</w:t>
            </w:r>
          </w:p>
        </w:tc>
      </w:tr>
    </w:tbl>
    <w:p>
      <w:pPr>
        <w:spacing w:after="0"/>
      </w:pPr>
    </w:p>
    <w:p>
      <w:pPr>
        <w:pStyle w:val="Heading2"/>
        <w:spacing w:before="160" w:after="40"/>
      </w:pPr>
      <w:r>
        <w:t xml:space="preserve">1.2 Tuyên bố định vị</w:t>
      </w:r>
    </w:p>
    <w:p>
      <w:r>
        <w:rPr>
          <w:i/>
        </w:rPr>
        <w:t xml:space="preserve">Với phụ nữ Mỹ 25–45 tuổi (khách mục tiêu của thương hiệu) cần trang phục cho một dịp trong mùa lạnh – bữa tiệc, đám cưới hay chuyến đi đến nơi ấm – SIXDO là trang phục nữ tính từ một thương hiệu Việt Nam từng trình diễn tại New York Fashion Week, phối được nhiều lớp và nói rõ size, chất liệu để khách biết mình sẽ nhận được gì.</w:t>
      </w:r>
    </w:p>
    <w:p>
      <w:r>
        <w:t xml:space="preserve">Dùng nội bộ để kiểm tra mọi nội dung bằng một câu hỏi: </w:t>
      </w:r>
      <w:r>
        <w:rPr>
          <w:b/>
        </w:rPr>
        <w:t xml:space="preserve">nội dung này có làm SIXDO trông giống fast fashion không?</w:t>
      </w:r>
      <w:r>
        <w:t xml:space="preserve"> Nếu có thì sửa.</w:t>
      </w:r>
    </w:p>
    <w:p>
      <w:pPr>
        <w:pStyle w:val="Heading1"/>
        <w:spacing w:before="280" w:after="60"/>
      </w:pPr>
      <w:r>
        <w:t xml:space="preserve">2 Big idea và kiến trúc thông điệp</w:t>
      </w:r>
    </w:p>
    <w:p>
      <w:pPr>
        <w:pStyle w:val="Heading2"/>
        <w:spacing w:before="160" w:after="40"/>
      </w:pPr>
      <w:r>
        <w:t xml:space="preserve">2.1 Big idea</w:t>
      </w:r>
    </w:p>
    <w:p>
      <w:r>
        <w:rPr>
          <w:b/>
        </w:rPr>
        <w:t xml:space="preserve">Made for the occasion, not the season.</w:t>
      </w:r>
      <w:r>
        <w:t xml:space="preserve"> Câu này biến "hàng trái mùa" thành lý do mua: khách không cần một chiếc váy mùa hè, khách cần đồ cho dịp sắp tới. Dùng ở banner Brand Store, Brand Story và nội dung ngoài sàn; không đặt vào title (title dành cho từ khóa).</w:t>
      </w:r>
    </w:p>
    <w:p>
      <w:pPr>
        <w:pStyle w:val="Heading2"/>
        <w:spacing w:before="160" w:after="40"/>
      </w:pPr>
      <w:r>
        <w:t xml:space="preserve">2.2 Bốn trụ thông điệp</w:t>
      </w:r>
    </w:p>
    <w:tbl>
      <w:tblPr>
        <w:tblW w:type="dxa" w:w="10080"/>
        <w:tblLayout w:type="fixed"/>
        <w:tblLook w:firstColumn="1" w:firstRow="1" w:lastColumn="0" w:lastRow="0" w:noHBand="0" w:noVBand="1" w:val="04A0"/>
      </w:tblPr>
      <w:tblGrid>
        <w:gridCol w:w="1517"/>
        <w:gridCol w:w="2384"/>
        <w:gridCol w:w="3576"/>
        <w:gridCol w:w="1517"/>
        <w:gridCol w:w="1086"/>
      </w:tblGrid>
      <w:tr>
        <w:trPr>
          <w:cantSplit/>
          <w:tblHeader/>
        </w:trPr>
        <w:tc>
          <w:tcPr>
            <w:tcW w:type="dxa" w:w="151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Trụ</w:t>
            </w:r>
          </w:p>
        </w:tc>
        <w:tc>
          <w:tcPr>
            <w:tcW w:type="dxa" w:w="238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Thông điệp (EN)</w:t>
            </w:r>
          </w:p>
        </w:tc>
        <w:tc>
          <w:tcPr>
            <w:tcW w:type="dxa" w:w="357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Lý do để tin [N1]</w:t>
            </w:r>
          </w:p>
        </w:tc>
        <w:tc>
          <w:tcPr>
            <w:tcW w:type="dxa" w:w="151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SKU</w:t>
            </w:r>
          </w:p>
        </w:tc>
        <w:tc>
          <w:tcPr>
            <w:tcW w:type="dxa" w:w="108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Thời điểm</w:t>
            </w:r>
          </w:p>
        </w:tc>
      </w:tr>
      <w:tr>
        <w:trPr>
          <w:cantSplit/>
        </w:trPr>
        <w:tc>
          <w:tcPr>
            <w:tcW w:type="dxa" w:w="15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 Dịp cụ thể</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i/>
                <w:sz w:val="16"/>
              </w:rPr>
              <w:t xml:space="preserve">Dressed for the moments that matter.</w:t>
            </w:r>
          </w:p>
        </w:tc>
        <w:tc>
          <w:tcPr>
            <w:tcW w:type="dxa" w:w="357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holiday dress Q4 index 308,6, đỉnh tháng 11; 15/40 review đối thủ nhắc dịp/sự kiện</w:t>
            </w:r>
          </w:p>
        </w:tc>
        <w:tc>
          <w:tcPr>
            <w:tcW w:type="dxa" w:w="15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SP3 đen, SP3 hồng, SP2</w:t>
            </w:r>
          </w:p>
        </w:tc>
        <w:tc>
          <w:tcPr>
            <w:tcW w:type="dxa" w:w="108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T11–12, T2–3</w:t>
            </w:r>
          </w:p>
        </w:tc>
      </w:tr>
      <w:tr>
        <w:trPr>
          <w:cantSplit/>
        </w:trPr>
        <w:tc>
          <w:tcPr>
            <w:tcW w:type="dxa" w:w="15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 Phối nhiều bối cảnh</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i/>
                <w:sz w:val="16"/>
              </w:rPr>
              <w:t xml:space="preserve">Layer it. Wear it again.</w:t>
            </w:r>
          </w:p>
        </w:tc>
        <w:tc>
          <w:tcPr>
            <w:tcW w:type="dxa" w:w="357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5/8 review Raw nhắc nhiều cách dùng, 4/8 nhắc phối lớp hoặc dùng nhiều mùa; 11/40 review đối thủ nhắc versatility</w:t>
            </w:r>
          </w:p>
        </w:tc>
        <w:tc>
          <w:tcPr>
            <w:tcW w:type="dxa" w:w="15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SP2</w:t>
            </w:r>
          </w:p>
        </w:tc>
        <w:tc>
          <w:tcPr>
            <w:tcW w:type="dxa" w:w="108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T10–11, cả mùa</w:t>
            </w:r>
          </w:p>
        </w:tc>
      </w:tr>
      <w:tr>
        <w:trPr>
          <w:cantSplit/>
        </w:trPr>
        <w:tc>
          <w:tcPr>
            <w:tcW w:type="dxa" w:w="15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 Chuyến đi đến nơi ấm</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i/>
                <w:sz w:val="16"/>
              </w:rPr>
              <w:t xml:space="preserve">Pack it for somewhere warm.</w:t>
            </w:r>
          </w:p>
        </w:tc>
        <w:tc>
          <w:tcPr>
            <w:tcW w:type="dxa" w:w="357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6/40 review đối thủ nhắc travel/vacation; 1/2 review SP1 nhắc vacation, brunch (mẫu rất nhỏ)</w:t>
            </w:r>
          </w:p>
        </w:tc>
        <w:tc>
          <w:tcPr>
            <w:tcW w:type="dxa" w:w="151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SP1, SP2 xanh</w:t>
            </w:r>
          </w:p>
        </w:tc>
        <w:tc>
          <w:tcPr>
            <w:tcW w:type="dxa" w:w="108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T1–2</w:t>
            </w:r>
          </w:p>
        </w:tc>
      </w:tr>
      <w:tr>
        <w:trPr>
          <w:cantSplit/>
        </w:trPr>
        <w:tc>
          <w:tcPr>
            <w:tcW w:type="dxa" w:w="15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 Niềm tin (mọi SKU)</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i/>
                <w:sz w:val="16"/>
              </w:rPr>
              <w:t xml:space="preserve">What you see is what you'll wear.</w:t>
            </w:r>
          </w:p>
        </w:tc>
        <w:tc>
          <w:tcPr>
            <w:tcW w:type="dxa" w:w="357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32/40 review đối thủ nhắc chất liệu, 30/40 nhắc size; 5/8 review SP2 có tín hiệu lệch kỳ vọng</w:t>
            </w:r>
          </w:p>
        </w:tc>
        <w:tc>
          <w:tcPr>
            <w:tcW w:type="dxa" w:w="151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Cả 3</w:t>
            </w:r>
          </w:p>
        </w:tc>
        <w:tc>
          <w:tcPr>
            <w:tcW w:type="dxa" w:w="108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Luôn đi kèm</w:t>
            </w:r>
          </w:p>
        </w:tc>
      </w:tr>
    </w:tbl>
    <w:p>
      <w:pPr>
        <w:spacing w:after="0"/>
      </w:pPr>
    </w:p>
    <w:p>
      <w:r>
        <w:t xml:space="preserve">Trụ 4 là cam kết về cách làm content, không phải khẩu hiệu: ảnh thật không chỉnh màu quá mức, size chart bằng inch, nói rõ độ xuyên thấu và có lót hay không. Thiếu trụ 4, ba trụ còn lại có thể tăng click nhưng khó tăng CVR [GĐ].</w:t>
      </w:r>
    </w:p>
    <w:p>
      <w:pPr>
        <w:pStyle w:val="Heading2"/>
        <w:spacing w:before="160" w:after="40"/>
      </w:pPr>
      <w:r>
        <w:t xml:space="preserve">2.3 Bốn bối cảnh đề bài gợi ý</w:t>
      </w:r>
    </w:p>
    <w:tbl>
      <w:tblPr>
        <w:tblW w:type="dxa" w:w="10080"/>
        <w:tblLayout w:type="fixed"/>
        <w:tblLook w:firstColumn="1" w:firstRow="1" w:lastColumn="0" w:lastRow="0" w:noHBand="0" w:noVBand="1" w:val="04A0"/>
      </w:tblPr>
      <w:tblGrid>
        <w:gridCol w:w="1916"/>
        <w:gridCol w:w="5498"/>
        <w:gridCol w:w="2666"/>
      </w:tblGrid>
      <w:tr>
        <w:trPr>
          <w:cantSplit/>
          <w:tblHeader/>
        </w:trPr>
        <w:tc>
          <w:tcPr>
            <w:tcW w:type="dxa" w:w="191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Bối cảnh</w:t>
            </w:r>
          </w:p>
        </w:tc>
        <w:tc>
          <w:tcPr>
            <w:tcW w:type="dxa" w:w="549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Cách xử lý</w:t>
            </w:r>
          </w:p>
        </w:tc>
        <w:tc>
          <w:tcPr>
            <w:tcW w:type="dxa" w:w="266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Mức ưu tiên</w:t>
            </w:r>
          </w:p>
        </w:tc>
      </w:tr>
      <w:tr>
        <w:trPr>
          <w:cantSplit/>
        </w:trPr>
        <w:tc>
          <w:tcPr>
            <w:tcW w:type="dxa" w:w="191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Phối lớp</w:t>
            </w:r>
          </w:p>
        </w:tc>
        <w:tc>
          <w:tcPr>
            <w:tcW w:type="dxa" w:w="549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Trụ 2; mỗi SKU có một ảnh "Layer it"</w:t>
            </w:r>
          </w:p>
        </w:tc>
        <w:tc>
          <w:tcPr>
            <w:tcW w:type="dxa" w:w="26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Chính</w:t>
            </w:r>
          </w:p>
        </w:tc>
      </w:tr>
      <w:tr>
        <w:trPr>
          <w:cantSplit/>
        </w:trPr>
        <w:tc>
          <w:tcPr>
            <w:tcW w:type="dxa" w:w="191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Mặc trong nhà</w:t>
            </w:r>
          </w:p>
        </w:tc>
        <w:tc>
          <w:tcPr>
            <w:tcW w:type="dxa" w:w="549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Tiệc có sưởi, ánh đèn ấm (SP3 đen); bữa tối Thanksgiving/Friendsgiving tại nhà (SP2 vàng). Không gợi ý mặc váy 2 dây ra ngoài trời lạnh</w:t>
            </w:r>
          </w:p>
        </w:tc>
        <w:tc>
          <w:tcPr>
            <w:tcW w:type="dxa" w:w="26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Chính</w:t>
            </w:r>
          </w:p>
        </w:tc>
      </w:tr>
      <w:tr>
        <w:trPr>
          <w:cantSplit/>
        </w:trPr>
        <w:tc>
          <w:tcPr>
            <w:tcW w:type="dxa" w:w="191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Khí hậu ấm</w:t>
            </w:r>
          </w:p>
        </w:tc>
        <w:tc>
          <w:tcPr>
            <w:tcW w:type="dxa" w:w="549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Chuyến đi đến nơi ấm (trụ 3); khách sống ở vùng đông ấm chỉ là ví dụ tình huống, không định cỡ phân khúc</w:t>
            </w:r>
          </w:p>
        </w:tc>
        <w:tc>
          <w:tcPr>
            <w:tcW w:type="dxa" w:w="26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Chính, cho SP1 và SP2 xanh</w:t>
            </w:r>
          </w:p>
        </w:tc>
      </w:tr>
      <w:tr>
        <w:trPr>
          <w:cantSplit/>
        </w:trPr>
        <w:tc>
          <w:tcPr>
            <w:tcW w:type="dxa" w:w="191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Quà tặng cuối năm</w:t>
            </w:r>
          </w:p>
        </w:tc>
        <w:tc>
          <w:tcPr>
            <w:tcW w:type="dxa" w:w="549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Góc phụ vì quần áo tặng dễ sai size: chỉ gợi ý SP3 (giá thấp, S–XXL) trong trang "Gifts for Her" của Brand Store 16/11–20/12, luôn kèm size chart; bật gift options nếu tài khoản hỗ trợ [KC]; không làm chiến dịch riêng</w:t>
            </w:r>
          </w:p>
        </w:tc>
        <w:tc>
          <w:tcPr>
            <w:tcW w:type="dxa" w:w="26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Phụ</w:t>
            </w:r>
          </w:p>
        </w:tc>
      </w:tr>
    </w:tbl>
    <w:p>
      <w:pPr>
        <w:spacing w:after="0"/>
      </w:pPr>
    </w:p>
    <w:p>
      <w:pPr>
        <w:pStyle w:val="Heading1"/>
        <w:spacing w:before="280" w:after="60"/>
      </w:pPr>
      <w:r>
        <w:t xml:space="preserve">3 Định vị lại từng sản phẩm</w:t>
      </w:r>
    </w:p>
    <w:tbl>
      <w:tblPr>
        <w:tblW w:type="dxa" w:w="10080"/>
        <w:tblLayout w:type="fixed"/>
        <w:tblLook w:firstColumn="1" w:firstRow="1" w:lastColumn="0" w:lastRow="0" w:noHBand="0" w:noVBand="1" w:val="04A0"/>
      </w:tblPr>
      <w:tblGrid>
        <w:gridCol w:w="1057"/>
        <w:gridCol w:w="2326"/>
        <w:gridCol w:w="2326"/>
        <w:gridCol w:w="2326"/>
        <w:gridCol w:w="2045"/>
      </w:tblGrid>
      <w:tr>
        <w:trPr>
          <w:cantSplit/>
          <w:tblHeader/>
        </w:trPr>
        <w:tc>
          <w:tcPr>
            <w:tcW w:type="dxa" w:w="1057"/>
            <w:tcBorders>
              <w:top w:val="single" w:sz="4" w:color="D9D9D9"/>
              <w:left w:val="single" w:sz="4" w:color="D9D9D9"/>
              <w:bottom w:val="single" w:sz="4" w:color="D9D9D9"/>
              <w:right w:val="single" w:sz="4" w:color="D9D9D9"/>
            </w:tcBorders>
            <w:shd w:val="clear" w:color="auto" w:fill="E7EDF3"/>
          </w:tcPr>
          <w:p>
            <w:pPr>
              <w:spacing w:after="60" w:before="60"/>
            </w:pPr>
          </w:p>
        </w:tc>
        <w:tc>
          <w:tcPr>
            <w:tcW w:type="dxa" w:w="232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SP1 Jumpsuit hoa</w:t>
            </w:r>
          </w:p>
        </w:tc>
        <w:tc>
          <w:tcPr>
            <w:tcW w:type="dxa" w:w="232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SP2 Maxi voan hoa</w:t>
            </w:r>
          </w:p>
        </w:tc>
        <w:tc>
          <w:tcPr>
            <w:tcW w:type="dxa" w:w="232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SP3 đen</w:t>
            </w:r>
          </w:p>
        </w:tc>
        <w:tc>
          <w:tcPr>
            <w:tcW w:type="dxa" w:w="2045"/>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SP3 hồng</w:t>
            </w:r>
          </w:p>
        </w:tc>
      </w:tr>
      <w:tr>
        <w:trPr>
          <w:cantSplit/>
        </w:trPr>
        <w:tc>
          <w:tcPr>
            <w:tcW w:type="dxa" w:w="105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Vai trò mới</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i/>
                <w:sz w:val="16"/>
              </w:rPr>
              <w:t xml:space="preserve">The Getaway Jumpsuit</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i/>
                <w:sz w:val="16"/>
              </w:rPr>
              <w:t xml:space="preserve">The Two-Season Maxi</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i/>
                <w:sz w:val="16"/>
              </w:rPr>
              <w:t xml:space="preserve">The Party Dress You Can Layer</w:t>
            </w:r>
          </w:p>
        </w:tc>
        <w:tc>
          <w:tcPr>
            <w:tcW w:type="dxa" w:w="2045"/>
            <w:tcBorders>
              <w:top w:val="single" w:sz="4" w:color="D9D9D9"/>
              <w:left w:val="single" w:sz="4" w:color="D9D9D9"/>
              <w:bottom w:val="single" w:sz="4" w:color="D9D9D9"/>
              <w:right w:val="single" w:sz="4" w:color="D9D9D9"/>
            </w:tcBorders>
            <w:shd w:val="clear" w:color="auto" w:fill="FFFFFF"/>
          </w:tcPr>
          <w:p>
            <w:pPr>
              <w:spacing w:after="60" w:before="60"/>
            </w:pPr>
            <w:r>
              <w:rPr>
                <w:b w:val="0"/>
                <w:i/>
                <w:sz w:val="16"/>
              </w:rPr>
              <w:t xml:space="preserve">The Blush Occasion Dress</w:t>
            </w:r>
          </w:p>
        </w:tc>
      </w:tr>
      <w:tr>
        <w:trPr>
          <w:cantSplit/>
        </w:trPr>
        <w:tc>
          <w:tcPr>
            <w:tcW w:type="dxa" w:w="105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Câu định vị (EN)</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i/>
                <w:sz w:val="16"/>
              </w:rPr>
              <w:t xml:space="preserve">One piece for every warm-weather plan.</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i/>
                <w:sz w:val="16"/>
              </w:rPr>
              <w:t xml:space="preserve">From fall gatherings to a winter getaway.</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i/>
                <w:sz w:val="16"/>
              </w:rPr>
              <w:t xml:space="preserve">From the holiday party to New Year's Eve – add a blazer and go.</w:t>
            </w:r>
          </w:p>
        </w:tc>
        <w:tc>
          <w:tcPr>
            <w:tcW w:type="dxa" w:w="2045"/>
            <w:tcBorders>
              <w:top w:val="single" w:sz="4" w:color="D9D9D9"/>
              <w:left w:val="single" w:sz="4" w:color="D9D9D9"/>
              <w:bottom w:val="single" w:sz="4" w:color="D9D9D9"/>
              <w:right w:val="single" w:sz="4" w:color="D9D9D9"/>
            </w:tcBorders>
            <w:shd w:val="clear" w:color="auto" w:fill="F6F7F8"/>
          </w:tcPr>
          <w:p>
            <w:pPr>
              <w:spacing w:after="60" w:before="60"/>
            </w:pPr>
            <w:r>
              <w:rPr>
                <w:b w:val="0"/>
                <w:i/>
                <w:sz w:val="16"/>
              </w:rPr>
              <w:t xml:space="preserve">Made for Valentine's dinner and Easter brunch.</w:t>
            </w:r>
          </w:p>
        </w:tc>
      </w:tr>
      <w:tr>
        <w:trPr>
          <w:cantSplit/>
        </w:trPr>
        <w:tc>
          <w:tcPr>
            <w:tcW w:type="dxa" w:w="105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Lý do mua trong Thu/Đông</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Chuyến đi đến nơi ấm, bữa tối ở resort, brunch, destination wedding</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Vàng: dịp mùa thu (hướng long sleeve chỉ khi tay dài). Xanh: chuyến đi, wedding guest ở nơi ấm</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Tiệc cuối năm trong nhà; phối lớp đi làm, đi chơi</w:t>
            </w:r>
          </w:p>
        </w:tc>
        <w:tc>
          <w:tcPr>
            <w:tcW w:type="dxa" w:w="204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Dịp đầu năm; màu hồng gắn với Valentine và Phục sinh</w:t>
            </w:r>
          </w:p>
        </w:tc>
      </w:tr>
      <w:tr>
        <w:trPr>
          <w:cantSplit/>
        </w:trPr>
        <w:tc>
          <w:tcPr>
            <w:tcW w:type="dxa" w:w="105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Trụ chính</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2, 3</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1, 2</w:t>
            </w:r>
          </w:p>
        </w:tc>
        <w:tc>
          <w:tcPr>
            <w:tcW w:type="dxa" w:w="204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w:t>
            </w:r>
          </w:p>
        </w:tc>
      </w:tr>
      <w:tr>
        <w:trPr>
          <w:cantSplit/>
        </w:trPr>
        <w:tc>
          <w:tcPr>
            <w:tcW w:type="dxa" w:w="105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Tháng đẩy</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T1–2</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T10–11 (vàng), T1–2 (xanh)</w:t>
            </w:r>
          </w:p>
        </w:tc>
        <w:tc>
          <w:tcPr>
            <w:tcW w:type="dxa" w:w="232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T11–12</w:t>
            </w:r>
          </w:p>
        </w:tc>
        <w:tc>
          <w:tcPr>
            <w:tcW w:type="dxa" w:w="2045"/>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T2–3</w:t>
            </w:r>
          </w:p>
        </w:tc>
      </w:tr>
      <w:tr>
        <w:trPr>
          <w:cantSplit/>
        </w:trPr>
        <w:tc>
          <w:tcPr>
            <w:tcW w:type="dxa" w:w="105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Không nói</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"Winter-ready", "warm"</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"Warm", "opaque" khi chưa kiểm chứng; "long sleeve" nếu tay không dài</w:t>
            </w:r>
          </w:p>
        </w:tc>
        <w:tc>
          <w:tcPr>
            <w:tcW w:type="dxa" w:w="232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"Mini/midi" khi chưa đo</w:t>
            </w:r>
          </w:p>
        </w:tc>
        <w:tc>
          <w:tcPr>
            <w:tcW w:type="dxa" w:w="2045"/>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"Tết" nếu không có creator gốc Việt</w:t>
            </w:r>
          </w:p>
        </w:tc>
      </w:tr>
    </w:tbl>
    <w:p>
      <w:pPr>
        <w:spacing w:after="0"/>
      </w:pPr>
    </w:p>
    <w:p>
      <w:r>
        <w:t xml:space="preserve">Tên gọi như </w:t>
      </w:r>
      <w:r>
        <w:rPr>
          <w:i/>
        </w:rPr>
        <w:t xml:space="preserve">The Getaway Jumpsuit</w:t>
      </w:r>
      <w:r>
        <w:t xml:space="preserve"> chỉ dùng trong A+, Brand Store và nội dung ngoài sàn. Title giữ tên mô tả theo Yêu cầu 02.</w:t>
      </w:r>
    </w:p>
    <w:p>
      <w:pPr>
        <w:pStyle w:val="Heading1"/>
        <w:spacing w:before="280" w:after="60"/>
      </w:pPr>
      <w:r>
        <w:t xml:space="preserve">4 Hình ảnh và moodboard</w:t>
      </w:r>
    </w:p>
    <w:p>
      <w:r>
        <w:t xml:space="preserve">Mỗi bối cảnh gắn với một đợt bán. Mọi ảnh dùng sản phẩm thật; AI chỉ tạo nền, không vẽ lại họa tiết, màu hay độ dài. Ảnh có người mẫu AI trông như người thật phải gắn metadata "contains-synthetic-performer" trước khi đăng lên listing hoặc A+ [4]; vì vậy bài chỉ dùng người mẫu thật.</w:t>
      </w:r>
    </w:p>
    <w:tbl>
      <w:tblPr>
        <w:tblW w:type="dxa" w:w="10080"/>
        <w:tblLayout w:type="fixed"/>
        <w:tblLook w:firstColumn="1" w:firstRow="1" w:lastColumn="0" w:lastRow="0" w:noHBand="0" w:noVBand="1" w:val="04A0"/>
      </w:tblPr>
      <w:tblGrid>
        <w:gridCol w:w="1303"/>
        <w:gridCol w:w="1390"/>
        <w:gridCol w:w="2476"/>
        <w:gridCol w:w="2867"/>
        <w:gridCol w:w="2044"/>
      </w:tblGrid>
      <w:tr>
        <w:trPr>
          <w:cantSplit/>
          <w:tblHeader/>
        </w:trPr>
        <w:tc>
          <w:tcPr>
            <w:tcW w:type="dxa" w:w="130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Bối cảnh</w:t>
            </w:r>
          </w:p>
        </w:tc>
        <w:tc>
          <w:tcPr>
            <w:tcW w:type="dxa" w:w="139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Dùng cho, thời gian</w:t>
            </w:r>
          </w:p>
        </w:tc>
        <w:tc>
          <w:tcPr>
            <w:tcW w:type="dxa" w:w="247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Ánh sáng, màu nền</w:t>
            </w:r>
          </w:p>
        </w:tc>
        <w:tc>
          <w:tcPr>
            <w:tcW w:type="dxa" w:w="2867"/>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Đạo cụ và phối</w:t>
            </w:r>
          </w:p>
        </w:tc>
        <w:tc>
          <w:tcPr>
            <w:tcW w:type="dxa" w:w="204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Tránh</w:t>
            </w:r>
          </w:p>
        </w:tc>
      </w:tr>
      <w:tr>
        <w:trPr>
          <w:cantSplit/>
        </w:trPr>
        <w:tc>
          <w:tcPr>
            <w:tcW w:type="dxa" w:w="1303"/>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Layer It</w:t>
            </w:r>
          </w:p>
        </w:tc>
        <w:tc>
          <w:tcPr>
            <w:tcW w:type="dxa" w:w="139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SP2 vàng, SP3; T10–11</w:t>
            </w:r>
          </w:p>
        </w:tc>
        <w:tc>
          <w:tcPr>
            <w:tcW w:type="dxa" w:w="247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Nắng chiều mùa thu; nâu lạc đà, kem, xanh denim</w:t>
            </w:r>
          </w:p>
        </w:tc>
        <w:tc>
          <w:tcPr>
            <w:tcW w:type="dxa" w:w="286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Cardigan len, áo khoác denim, boots da lộn, túi da</w:t>
            </w:r>
          </w:p>
        </w:tc>
        <w:tc>
          <w:tcPr>
            <w:tcW w:type="dxa" w:w="204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Lá phong giả, bí ngô Halloween</w:t>
            </w:r>
          </w:p>
        </w:tc>
      </w:tr>
      <w:tr>
        <w:trPr>
          <w:cantSplit/>
        </w:trPr>
        <w:tc>
          <w:tcPr>
            <w:tcW w:type="dxa" w:w="1303"/>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Party Season</w:t>
            </w:r>
          </w:p>
        </w:tc>
        <w:tc>
          <w:tcPr>
            <w:tcW w:type="dxa" w:w="139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đen; 16/11–31/12</w:t>
            </w:r>
          </w:p>
        </w:tc>
        <w:tc>
          <w:tcPr>
            <w:tcW w:type="dxa" w:w="247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Đèn vàng ấm trong nhà; đen, vàng đồng, đỏ rượu vang</w:t>
            </w:r>
          </w:p>
        </w:tc>
        <w:tc>
          <w:tcPr>
            <w:tcW w:type="dxa" w:w="286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Blazer khoác vai, tất mỏng, clutch, ly champagne ở hậu cảnh</w:t>
            </w:r>
          </w:p>
        </w:tc>
        <w:tc>
          <w:tcPr>
            <w:tcW w:type="dxa" w:w="204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Ông già Noel, tuần lộc, kim tuyến rẻ tiền</w:t>
            </w:r>
          </w:p>
        </w:tc>
      </w:tr>
      <w:tr>
        <w:trPr>
          <w:cantSplit/>
        </w:trPr>
        <w:tc>
          <w:tcPr>
            <w:tcW w:type="dxa" w:w="1303"/>
            <w:tcBorders>
              <w:top w:val="single" w:sz="4" w:color="D9D9D9"/>
              <w:left w:val="single" w:sz="4" w:color="D9D9D9"/>
              <w:bottom w:val="single" w:sz="4" w:color="D9D9D9"/>
              <w:right w:val="single" w:sz="4" w:color="D9D9D9"/>
            </w:tcBorders>
            <w:shd w:val="clear" w:color="auto" w:fill="FFFFFF"/>
          </w:tcPr>
          <w:p>
            <w:pPr>
              <w:spacing w:after="60" w:before="60"/>
            </w:pPr>
            <w:r>
              <w:rPr>
                <w:b/>
                <w:sz w:val="16"/>
              </w:rPr>
              <w:t xml:space="preserve">Warm-Weather Getaway</w:t>
            </w:r>
          </w:p>
        </w:tc>
        <w:tc>
          <w:tcPr>
            <w:tcW w:type="dxa" w:w="139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SP1, SP2 xanh; 01/01–14/02</w:t>
            </w:r>
          </w:p>
        </w:tc>
        <w:tc>
          <w:tcPr>
            <w:tcW w:type="dxa" w:w="247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Hoàng hôn, trời xanh; trắng, xanh lam, cát</w:t>
            </w:r>
          </w:p>
        </w:tc>
        <w:tc>
          <w:tcPr>
            <w:tcW w:type="dxa" w:w="2867"/>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Boong tàu hoặc sân resort, mũ cói, vali; cardigan mỏng cho buổi tối</w:t>
            </w:r>
          </w:p>
        </w:tc>
        <w:tc>
          <w:tcPr>
            <w:tcW w:type="dxa" w:w="204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Bikini, bãi tắm đông người</w:t>
            </w:r>
          </w:p>
        </w:tc>
      </w:tr>
      <w:tr>
        <w:trPr>
          <w:cantSplit/>
        </w:trPr>
        <w:tc>
          <w:tcPr>
            <w:tcW w:type="dxa" w:w="1303"/>
            <w:tcBorders>
              <w:top w:val="single" w:sz="4" w:color="D9D9D9"/>
              <w:left w:val="single" w:sz="4" w:color="D9D9D9"/>
              <w:bottom w:val="single" w:sz="4" w:color="D9D9D9"/>
              <w:right w:val="single" w:sz="4" w:color="D9D9D9"/>
            </w:tcBorders>
            <w:shd w:val="clear" w:color="auto" w:fill="F6F7F8"/>
          </w:tcPr>
          <w:p>
            <w:pPr>
              <w:spacing w:after="60" w:before="60"/>
            </w:pPr>
            <w:r>
              <w:rPr>
                <w:b/>
                <w:sz w:val="16"/>
              </w:rPr>
              <w:t xml:space="preserve">Spring Occasions</w:t>
            </w:r>
          </w:p>
        </w:tc>
        <w:tc>
          <w:tcPr>
            <w:tcW w:type="dxa" w:w="139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SP3 hồng; 01/02–28/03</w:t>
            </w:r>
          </w:p>
        </w:tc>
        <w:tc>
          <w:tcPr>
            <w:tcW w:type="dxa" w:w="247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Ánh sáng ngày dịu; hồng phấn, kem, xanh lá nhạt</w:t>
            </w:r>
          </w:p>
        </w:tc>
        <w:tc>
          <w:tcPr>
            <w:tcW w:type="dxa" w:w="2867"/>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Bàn brunch, hoa tươi, cardigan mỏng, giày bệt</w:t>
            </w:r>
          </w:p>
        </w:tc>
        <w:tc>
          <w:tcPr>
            <w:tcW w:type="dxa" w:w="204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Trái tim, thỏ Phục sinh kiểu hoạt hình</w:t>
            </w:r>
          </w:p>
        </w:tc>
      </w:tr>
    </w:tbl>
    <w:p>
      <w:pPr>
        <w:spacing w:after="0"/>
      </w:pPr>
    </w:p>
    <w:p>
      <w:r>
        <w:t xml:space="preserve">Quy tắc chung:</w:t>
      </w:r>
    </w:p>
    <w:p>
      <w:pPr>
        <w:pStyle w:val="ListBullet"/>
      </w:pPr>
      <w:r>
        <w:rPr>
          <w:b/>
        </w:rPr>
        <w:t xml:space="preserve">Người mẫu:</w:t>
      </w:r>
      <w:r>
        <w:t xml:space="preserve"> ít nhất 2 dáng người, ít nhất 1 người mẫu gốc Á; ghi chiều cao và size đang mặc.</w:t>
      </w:r>
    </w:p>
    <w:p>
      <w:pPr>
        <w:pStyle w:val="ListBullet"/>
      </w:pPr>
      <w:r>
        <w:rPr>
          <w:b/>
        </w:rPr>
        <w:t xml:space="preserve">Ảnh chính:</w:t>
      </w:r>
      <w:r>
        <w:t xml:space="preserve"> người mẫu thật, nền trắng, không chữ [2]. Mỗi màu một ảnh chính riêng; không chỉnh màu làm hàng khác thật.</w:t>
      </w:r>
    </w:p>
    <w:p>
      <w:pPr>
        <w:pStyle w:val="ListBullet"/>
      </w:pPr>
      <w:r>
        <w:rPr>
          <w:b/>
        </w:rPr>
        <w:t xml:space="preserve">Chữ trên ảnh phụ:</w:t>
      </w:r>
      <w:r>
        <w:t xml:space="preserve"> được phép [2]; quy tắc nội bộ tối đa 6 từ, lấy từ trụ thông điệp, ví dụ "Layer it. Wear it again."</w:t>
      </w:r>
    </w:p>
    <w:p>
      <w:pPr>
        <w:pStyle w:val="ListBullet"/>
      </w:pPr>
      <w:r>
        <w:rPr>
          <w:b/>
        </w:rPr>
        <w:t xml:space="preserve">Font và màu thương hiệu:</w:t>
      </w:r>
      <w:r>
        <w:t xml:space="preserve"> thống nhất ở ảnh, A+ và Brand Store.</w:t>
      </w:r>
    </w:p>
    <w:p>
      <w:pPr>
        <w:pStyle w:val="Heading1"/>
        <w:spacing w:before="280" w:after="60"/>
      </w:pPr>
      <w:r>
        <w:t xml:space="preserve">5 Styling guide</w:t>
      </w:r>
    </w:p>
    <w:p>
      <w:r>
        <w:t xml:space="preserve">Chỉ dùng món khách thường đã có trong tủ. Mỗi SKU 3 cách phối, mỗi cách một ảnh hoặc một ô A+.</w:t>
      </w:r>
    </w:p>
    <w:tbl>
      <w:tblPr>
        <w:tblW w:type="dxa" w:w="10080"/>
        <w:tblLayout w:type="fixed"/>
        <w:tblLook w:firstColumn="1" w:firstRow="1" w:lastColumn="0" w:lastRow="0" w:noHBand="0" w:noVBand="1" w:val="04A0"/>
      </w:tblPr>
      <w:tblGrid>
        <w:gridCol w:w="681"/>
        <w:gridCol w:w="3213"/>
        <w:gridCol w:w="2970"/>
        <w:gridCol w:w="3216"/>
      </w:tblGrid>
      <w:tr>
        <w:trPr>
          <w:cantSplit/>
          <w:tblHeader/>
        </w:trPr>
        <w:tc>
          <w:tcPr>
            <w:tcW w:type="dxa" w:w="681"/>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SKU</w:t>
            </w:r>
          </w:p>
        </w:tc>
        <w:tc>
          <w:tcPr>
            <w:tcW w:type="dxa" w:w="321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Look 1</w:t>
            </w:r>
          </w:p>
        </w:tc>
        <w:tc>
          <w:tcPr>
            <w:tcW w:type="dxa" w:w="297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Look 2</w:t>
            </w:r>
          </w:p>
        </w:tc>
        <w:tc>
          <w:tcPr>
            <w:tcW w:type="dxa" w:w="321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Look 3</w:t>
            </w:r>
          </w:p>
        </w:tc>
      </w:tr>
      <w:tr>
        <w:trPr>
          <w:cantSplit/>
        </w:trPr>
        <w:tc>
          <w:tcPr>
            <w:tcW w:type="dxa" w:w="68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w:t>
            </w:r>
          </w:p>
        </w:tc>
        <w:tc>
          <w:tcPr>
            <w:tcW w:type="dxa" w:w="3213"/>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Resort dinner:</w:t>
            </w:r>
            <w:r>
              <w:rPr>
                <w:b w:val="0"/>
                <w:sz w:val="18"/>
              </w:rPr>
              <w:t xml:space="preserve"> jumpsuit, sandal quai mảnh, clutch</w:t>
            </w:r>
          </w:p>
        </w:tc>
        <w:tc>
          <w:tcPr>
            <w:tcW w:type="dxa" w:w="2970"/>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Brunch ở nơi ấm:</w:t>
            </w:r>
            <w:r>
              <w:rPr>
                <w:b w:val="0"/>
                <w:sz w:val="18"/>
              </w:rPr>
              <w:t xml:space="preserve"> mũ cói, túi cói</w:t>
            </w:r>
          </w:p>
        </w:tc>
        <w:tc>
          <w:tcPr>
            <w:tcW w:type="dxa" w:w="3216"/>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Sân bay, tối mát:</w:t>
            </w:r>
            <w:r>
              <w:rPr>
                <w:b w:val="0"/>
                <w:sz w:val="18"/>
              </w:rPr>
              <w:t xml:space="preserve"> cardigan lửng hoặc trench coat, giày bệt</w:t>
            </w:r>
          </w:p>
        </w:tc>
      </w:tr>
      <w:tr>
        <w:trPr>
          <w:cantSplit/>
        </w:trPr>
        <w:tc>
          <w:tcPr>
            <w:tcW w:type="dxa" w:w="68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SP2</w:t>
            </w:r>
          </w:p>
        </w:tc>
        <w:tc>
          <w:tcPr>
            <w:tcW w:type="dxa" w:w="3213"/>
            <w:tcBorders>
              <w:top w:val="single" w:sz="4" w:color="D9D9D9"/>
              <w:left w:val="single" w:sz="4" w:color="D9D9D9"/>
              <w:bottom w:val="single" w:sz="4" w:color="D9D9D9"/>
              <w:right w:val="single" w:sz="4" w:color="D9D9D9"/>
            </w:tcBorders>
            <w:shd w:val="clear" w:color="auto" w:fill="F6F7F8"/>
          </w:tcPr>
          <w:p>
            <w:pPr>
              <w:spacing w:after="60" w:before="60"/>
            </w:pPr>
            <w:r>
              <w:rPr>
                <w:b/>
                <w:sz w:val="18"/>
              </w:rPr>
              <w:t xml:space="preserve">Họp mặt mùa thu:</w:t>
            </w:r>
            <w:r>
              <w:rPr>
                <w:b w:val="0"/>
                <w:sz w:val="18"/>
              </w:rPr>
              <w:t xml:space="preserve"> maxi vàng, áo khoác denim, boots da lộn</w:t>
            </w:r>
          </w:p>
        </w:tc>
        <w:tc>
          <w:tcPr>
            <w:tcW w:type="dxa" w:w="2970"/>
            <w:tcBorders>
              <w:top w:val="single" w:sz="4" w:color="D9D9D9"/>
              <w:left w:val="single" w:sz="4" w:color="D9D9D9"/>
              <w:bottom w:val="single" w:sz="4" w:color="D9D9D9"/>
              <w:right w:val="single" w:sz="4" w:color="D9D9D9"/>
            </w:tcBorders>
            <w:shd w:val="clear" w:color="auto" w:fill="F6F7F8"/>
          </w:tcPr>
          <w:p>
            <w:pPr>
              <w:spacing w:after="60" w:before="60"/>
            </w:pPr>
            <w:r>
              <w:rPr>
                <w:b/>
                <w:sz w:val="18"/>
              </w:rPr>
              <w:t xml:space="preserve">Wedding guest ban ngày:</w:t>
            </w:r>
            <w:r>
              <w:rPr>
                <w:b w:val="0"/>
                <w:sz w:val="18"/>
              </w:rPr>
              <w:t xml:space="preserve"> maxi, clutch, giày cao gót</w:t>
            </w:r>
          </w:p>
        </w:tc>
        <w:tc>
          <w:tcPr>
            <w:tcW w:type="dxa" w:w="3216"/>
            <w:tcBorders>
              <w:top w:val="single" w:sz="4" w:color="D9D9D9"/>
              <w:left w:val="single" w:sz="4" w:color="D9D9D9"/>
              <w:bottom w:val="single" w:sz="4" w:color="D9D9D9"/>
              <w:right w:val="single" w:sz="4" w:color="D9D9D9"/>
            </w:tcBorders>
            <w:shd w:val="clear" w:color="auto" w:fill="F6F7F8"/>
          </w:tcPr>
          <w:p>
            <w:pPr>
              <w:spacing w:after="60" w:before="60"/>
            </w:pPr>
            <w:r>
              <w:rPr>
                <w:b/>
                <w:sz w:val="18"/>
              </w:rPr>
              <w:t xml:space="preserve">Chuyến đi:</w:t>
            </w:r>
            <w:r>
              <w:rPr>
                <w:b w:val="0"/>
                <w:sz w:val="18"/>
              </w:rPr>
              <w:t xml:space="preserve"> maxi xanh, mũ cói, sandal</w:t>
            </w:r>
          </w:p>
        </w:tc>
      </w:tr>
      <w:tr>
        <w:trPr>
          <w:cantSplit/>
        </w:trPr>
        <w:tc>
          <w:tcPr>
            <w:tcW w:type="dxa" w:w="681"/>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SP3 đen</w:t>
            </w:r>
          </w:p>
        </w:tc>
        <w:tc>
          <w:tcPr>
            <w:tcW w:type="dxa" w:w="3213"/>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Tiệc cuối năm:</w:t>
            </w:r>
            <w:r>
              <w:rPr>
                <w:b w:val="0"/>
                <w:sz w:val="18"/>
              </w:rPr>
              <w:t xml:space="preserve"> blazer khoác vai, tất mỏng, giày cao gót</w:t>
            </w:r>
          </w:p>
        </w:tc>
        <w:tc>
          <w:tcPr>
            <w:tcW w:type="dxa" w:w="2970"/>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Đi làm, đi chơi:</w:t>
            </w:r>
            <w:r>
              <w:rPr>
                <w:b w:val="0"/>
                <w:sz w:val="18"/>
              </w:rPr>
              <w:t xml:space="preserve"> áo len mỏng cổ lọ mặc trong, boots</w:t>
            </w:r>
          </w:p>
        </w:tc>
        <w:tc>
          <w:tcPr>
            <w:tcW w:type="dxa" w:w="3216"/>
            <w:tcBorders>
              <w:top w:val="single" w:sz="4" w:color="D9D9D9"/>
              <w:left w:val="single" w:sz="4" w:color="D9D9D9"/>
              <w:bottom w:val="single" w:sz="4" w:color="D9D9D9"/>
              <w:right w:val="single" w:sz="4" w:color="D9D9D9"/>
            </w:tcBorders>
            <w:shd w:val="clear" w:color="auto" w:fill="FFFFFF"/>
          </w:tcPr>
          <w:p>
            <w:pPr>
              <w:spacing w:after="60" w:before="60"/>
            </w:pPr>
            <w:r>
              <w:rPr>
                <w:b/>
                <w:sz w:val="18"/>
              </w:rPr>
              <w:t xml:space="preserve">Giao thừa:</w:t>
            </w:r>
            <w:r>
              <w:rPr>
                <w:b w:val="0"/>
                <w:sz w:val="18"/>
              </w:rPr>
              <w:t xml:space="preserve"> khuyên tai lớn, clutch ánh kim</w:t>
            </w:r>
          </w:p>
        </w:tc>
      </w:tr>
      <w:tr>
        <w:trPr>
          <w:cantSplit/>
        </w:trPr>
        <w:tc>
          <w:tcPr>
            <w:tcW w:type="dxa" w:w="681"/>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SP3 hồng</w:t>
            </w:r>
          </w:p>
        </w:tc>
        <w:tc>
          <w:tcPr>
            <w:tcW w:type="dxa" w:w="3213"/>
            <w:tcBorders>
              <w:top w:val="single" w:sz="4" w:color="D9D9D9"/>
              <w:left w:val="single" w:sz="4" w:color="D9D9D9"/>
              <w:bottom w:val="single" w:sz="4" w:color="D9D9D9"/>
              <w:right w:val="single" w:sz="4" w:color="D9D9D9"/>
            </w:tcBorders>
            <w:shd w:val="clear" w:color="auto" w:fill="F6F7F8"/>
          </w:tcPr>
          <w:p>
            <w:pPr>
              <w:spacing w:after="60" w:before="60"/>
            </w:pPr>
            <w:r>
              <w:rPr>
                <w:b/>
                <w:sz w:val="18"/>
              </w:rPr>
              <w:t xml:space="preserve">Valentine:</w:t>
            </w:r>
            <w:r>
              <w:rPr>
                <w:b w:val="0"/>
                <w:sz w:val="18"/>
              </w:rPr>
              <w:t xml:space="preserve"> cardigan kem, giày cao gót thấp</w:t>
            </w:r>
          </w:p>
        </w:tc>
        <w:tc>
          <w:tcPr>
            <w:tcW w:type="dxa" w:w="2970"/>
            <w:tcBorders>
              <w:top w:val="single" w:sz="4" w:color="D9D9D9"/>
              <w:left w:val="single" w:sz="4" w:color="D9D9D9"/>
              <w:bottom w:val="single" w:sz="4" w:color="D9D9D9"/>
              <w:right w:val="single" w:sz="4" w:color="D9D9D9"/>
            </w:tcBorders>
            <w:shd w:val="clear" w:color="auto" w:fill="F6F7F8"/>
          </w:tcPr>
          <w:p>
            <w:pPr>
              <w:spacing w:after="60" w:before="60"/>
            </w:pPr>
            <w:r>
              <w:rPr>
                <w:b/>
                <w:sz w:val="18"/>
              </w:rPr>
              <w:t xml:space="preserve">Easter brunch:</w:t>
            </w:r>
            <w:r>
              <w:rPr>
                <w:b w:val="0"/>
                <w:sz w:val="18"/>
              </w:rPr>
              <w:t xml:space="preserve"> áo denim, giày bệt</w:t>
            </w:r>
          </w:p>
        </w:tc>
        <w:tc>
          <w:tcPr>
            <w:tcW w:type="dxa" w:w="3216"/>
            <w:tcBorders>
              <w:top w:val="single" w:sz="4" w:color="D9D9D9"/>
              <w:left w:val="single" w:sz="4" w:color="D9D9D9"/>
              <w:bottom w:val="single" w:sz="4" w:color="D9D9D9"/>
              <w:right w:val="single" w:sz="4" w:color="D9D9D9"/>
            </w:tcBorders>
            <w:shd w:val="clear" w:color="auto" w:fill="F6F7F8"/>
          </w:tcPr>
          <w:p>
            <w:pPr>
              <w:spacing w:after="60" w:before="60"/>
            </w:pPr>
            <w:r>
              <w:rPr>
                <w:b/>
                <w:sz w:val="18"/>
              </w:rPr>
              <w:t xml:space="preserve">Bridal shower:</w:t>
            </w:r>
            <w:r>
              <w:rPr>
                <w:b w:val="0"/>
                <w:sz w:val="18"/>
              </w:rPr>
              <w:t xml:space="preserve"> túi nhỏ, sandal</w:t>
            </w:r>
          </w:p>
        </w:tc>
      </w:tr>
    </w:tbl>
    <w:p>
      <w:pPr>
        <w:spacing w:after="0"/>
      </w:pPr>
    </w:p>
    <w:p>
      <w:r>
        <w:t xml:space="preserve">Dùng ở ảnh 2–4 của listing, module "Three Images &amp; Text" của A+, trang "Layer It" trong Brand Store và brief gửi creator. Trong A+ đổi nhãn ngày lễ thành nhãn trung tính: </w:t>
      </w:r>
      <w:r>
        <w:rPr>
          <w:i/>
        </w:rPr>
        <w:t xml:space="preserve">Date night</w:t>
      </w:r>
      <w:r>
        <w:t xml:space="preserve">, </w:t>
      </w:r>
      <w:r>
        <w:rPr>
          <w:i/>
        </w:rPr>
        <w:t xml:space="preserve">Evening out</w:t>
      </w:r>
      <w:r>
        <w:t xml:space="preserve">, </w:t>
      </w:r>
      <w:r>
        <w:rPr>
          <w:i/>
        </w:rPr>
        <w:t xml:space="preserve">Spring brunch</w:t>
      </w:r>
      <w:r>
        <w:t xml:space="preserve"> (mục 6).</w:t>
      </w:r>
    </w:p>
    <w:p>
      <w:pPr>
        <w:pStyle w:val="Heading1"/>
        <w:spacing w:before="280" w:after="60"/>
      </w:pPr>
      <w:r>
        <w:t xml:space="preserve">6 Content theo điểm chạm</w:t>
      </w:r>
    </w:p>
    <w:p>
      <w:r>
        <w:t xml:space="preserve">A+ và Brand Story tồn tại lâu dài nên không chứa giá, khuyến mãi, thông tin có thời hạn hay tên ngày lễ [3]. Tên dịp theo mùa chỉ đặt ở title, Item Highlights, bullet, ảnh phụ theo đợt và Brand Store (trang theo mùa đăng không sớm hơn 8 tuần trước dịp) [5].</w:t>
      </w:r>
    </w:p>
    <w:tbl>
      <w:tblPr>
        <w:tblW w:type="dxa" w:w="10080"/>
        <w:tblLayout w:type="fixed"/>
        <w:tblLook w:firstColumn="1" w:firstRow="1" w:lastColumn="0" w:lastRow="0" w:noHBand="0" w:noVBand="1" w:val="04A0"/>
      </w:tblPr>
      <w:tblGrid>
        <w:gridCol w:w="1703"/>
        <w:gridCol w:w="4685"/>
        <w:gridCol w:w="3692"/>
      </w:tblGrid>
      <w:tr>
        <w:trPr>
          <w:cantSplit/>
          <w:tblHeader/>
        </w:trPr>
        <w:tc>
          <w:tcPr>
            <w:tcW w:type="dxa" w:w="170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Điểm chạm</w:t>
            </w:r>
          </w:p>
        </w:tc>
        <w:tc>
          <w:tcPr>
            <w:tcW w:type="dxa" w:w="4685"/>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Nội dung (EN)</w:t>
            </w:r>
          </w:p>
        </w:tc>
        <w:tc>
          <w:tcPr>
            <w:tcW w:type="dxa" w:w="369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Ghi chú</w:t>
            </w:r>
          </w:p>
        </w:tc>
      </w:tr>
      <w:tr>
        <w:trPr>
          <w:cantSplit/>
        </w:trPr>
        <w:tc>
          <w:tcPr>
            <w:tcW w:type="dxa" w:w="170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Item Highlights</w:t>
            </w:r>
          </w:p>
        </w:tc>
        <w:tc>
          <w:tcPr>
            <w:tcW w:type="dxa" w:w="468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Theo Yêu cầu 02, ví dụ SP3 đen: </w:t>
            </w:r>
            <w:r>
              <w:rPr>
                <w:b w:val="0"/>
                <w:i/>
                <w:sz w:val="18"/>
              </w:rPr>
              <w:t xml:space="preserve">Solid black polyester; for holiday parties, cocktail hour, New Year's Eve; layer with a blazer or cardigan</w:t>
            </w:r>
          </w:p>
        </w:tc>
        <w:tc>
          <w:tcPr>
            <w:tcW w:type="dxa" w:w="369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Mang từ khóa theo dịp</w:t>
            </w:r>
          </w:p>
        </w:tc>
      </w:tr>
      <w:tr>
        <w:trPr>
          <w:cantSplit/>
        </w:trPr>
        <w:tc>
          <w:tcPr>
            <w:tcW w:type="dxa" w:w="170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A+ Image Header</w:t>
            </w:r>
          </w:p>
        </w:tc>
        <w:tc>
          <w:tcPr>
            <w:tcW w:type="dxa" w:w="4685"/>
            <w:tcBorders>
              <w:top w:val="single" w:sz="4" w:color="D9D9D9"/>
              <w:left w:val="single" w:sz="4" w:color="D9D9D9"/>
              <w:bottom w:val="single" w:sz="4" w:color="D9D9D9"/>
              <w:right w:val="single" w:sz="4" w:color="D9D9D9"/>
            </w:tcBorders>
            <w:shd w:val="clear" w:color="auto" w:fill="F6F7F8"/>
          </w:tcPr>
          <w:p>
            <w:pPr>
              <w:spacing w:after="60" w:before="60"/>
            </w:pPr>
            <w:r>
              <w:rPr>
                <w:b w:val="0"/>
                <w:i/>
                <w:sz w:val="18"/>
              </w:rPr>
              <w:t xml:space="preserve">One piece, many occasions.</w:t>
            </w:r>
          </w:p>
        </w:tc>
        <w:tc>
          <w:tcPr>
            <w:tcW w:type="dxa" w:w="369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Giữ đúng Yêu cầu 02</w:t>
            </w:r>
          </w:p>
        </w:tc>
      </w:tr>
      <w:tr>
        <w:trPr>
          <w:cantSplit/>
        </w:trPr>
        <w:tc>
          <w:tcPr>
            <w:tcW w:type="dxa" w:w="170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A+ ba dịp</w:t>
            </w:r>
          </w:p>
        </w:tc>
        <w:tc>
          <w:tcPr>
            <w:tcW w:type="dxa" w:w="468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SP1: </w:t>
            </w:r>
            <w:r>
              <w:rPr>
                <w:b w:val="0"/>
                <w:i/>
                <w:sz w:val="18"/>
              </w:rPr>
              <w:t xml:space="preserve">Resort dinner / Brunch / Destination wedding</w:t>
            </w:r>
            <w:r>
              <w:rPr>
                <w:b w:val="0"/>
                <w:sz w:val="18"/>
              </w:rPr>
              <w:t xml:space="preserve"> · SP2: </w:t>
            </w:r>
            <w:r>
              <w:rPr>
                <w:b w:val="0"/>
                <w:i/>
                <w:sz w:val="18"/>
              </w:rPr>
              <w:t xml:space="preserve">Fall gathering / Garden wedding / Getaway</w:t>
            </w:r>
            <w:r>
              <w:rPr>
                <w:b w:val="0"/>
                <w:sz w:val="18"/>
              </w:rPr>
              <w:t xml:space="preserve"> · SP3: </w:t>
            </w:r>
            <w:r>
              <w:rPr>
                <w:b w:val="0"/>
                <w:i/>
                <w:sz w:val="18"/>
              </w:rPr>
              <w:t xml:space="preserve">Evening out / Layered with a blazer / Spring brunch</w:t>
            </w:r>
          </w:p>
        </w:tc>
        <w:tc>
          <w:tcPr>
            <w:tcW w:type="dxa" w:w="369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Nhãn trung tính, không tên ngày lễ</w:t>
            </w:r>
          </w:p>
        </w:tc>
      </w:tr>
      <w:tr>
        <w:trPr>
          <w:cantSplit/>
        </w:trPr>
        <w:tc>
          <w:tcPr>
            <w:tcW w:type="dxa" w:w="170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Brand Story</w:t>
            </w:r>
          </w:p>
        </w:tc>
        <w:tc>
          <w:tcPr>
            <w:tcW w:type="dxa" w:w="4685"/>
            <w:tcBorders>
              <w:top w:val="single" w:sz="4" w:color="D9D9D9"/>
              <w:left w:val="single" w:sz="4" w:color="D9D9D9"/>
              <w:bottom w:val="single" w:sz="4" w:color="D9D9D9"/>
              <w:right w:val="single" w:sz="4" w:color="D9D9D9"/>
            </w:tcBorders>
            <w:shd w:val="clear" w:color="auto" w:fill="F6F7F8"/>
          </w:tcPr>
          <w:p>
            <w:pPr>
              <w:spacing w:after="60" w:before="60"/>
            </w:pPr>
            <w:r>
              <w:rPr>
                <w:b w:val="0"/>
                <w:i/>
                <w:sz w:val="18"/>
              </w:rPr>
              <w:t xml:space="preserve">SIXDO – runway-designed florals from Vietnam. Our collections have been shown at New York Fashion Week.</w:t>
            </w:r>
          </w:p>
        </w:tc>
        <w:tc>
          <w:tcPr>
            <w:tcW w:type="dxa" w:w="369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Thành tích của thương hiệu, không của từng mẫu</w:t>
            </w:r>
          </w:p>
        </w:tc>
      </w:tr>
      <w:tr>
        <w:trPr>
          <w:cantSplit/>
        </w:trPr>
        <w:tc>
          <w:tcPr>
            <w:tcW w:type="dxa" w:w="170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Banner Brand Store</w:t>
            </w:r>
          </w:p>
        </w:tc>
        <w:tc>
          <w:tcPr>
            <w:tcW w:type="dxa" w:w="468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15/10: </w:t>
            </w:r>
            <w:r>
              <w:rPr>
                <w:b w:val="0"/>
                <w:i/>
                <w:sz w:val="18"/>
              </w:rPr>
              <w:t xml:space="preserve">Layer it. Wear it again.</w:t>
            </w:r>
            <w:r>
              <w:rPr>
                <w:b w:val="0"/>
                <w:sz w:val="18"/>
              </w:rPr>
              <w:t xml:space="preserve"> · 16/11: </w:t>
            </w:r>
            <w:r>
              <w:rPr>
                <w:b w:val="0"/>
                <w:i/>
                <w:sz w:val="18"/>
              </w:rPr>
              <w:t xml:space="preserve">Dressed for the party season.</w:t>
            </w:r>
            <w:r>
              <w:rPr>
                <w:b w:val="0"/>
                <w:sz w:val="18"/>
              </w:rPr>
              <w:t xml:space="preserve"> · 02/01: </w:t>
            </w:r>
            <w:r>
              <w:rPr>
                <w:b w:val="0"/>
                <w:i/>
                <w:sz w:val="18"/>
              </w:rPr>
              <w:t xml:space="preserve">Pack it for somewhere warm.</w:t>
            </w:r>
            <w:r>
              <w:rPr>
                <w:b w:val="0"/>
                <w:sz w:val="18"/>
              </w:rPr>
              <w:t xml:space="preserve"> · 01/02: </w:t>
            </w:r>
            <w:r>
              <w:rPr>
                <w:b w:val="0"/>
                <w:i/>
                <w:sz w:val="18"/>
              </w:rPr>
              <w:t xml:space="preserve">Made for the occasion, not the season.</w:t>
            </w:r>
          </w:p>
        </w:tc>
        <w:tc>
          <w:tcPr>
            <w:tcW w:type="dxa" w:w="369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Đổi theo đợt bán</w:t>
            </w:r>
          </w:p>
        </w:tc>
      </w:tr>
      <w:tr>
        <w:trPr>
          <w:cantSplit/>
        </w:trPr>
        <w:tc>
          <w:tcPr>
            <w:tcW w:type="dxa" w:w="170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Tên coupon</w:t>
            </w:r>
          </w:p>
        </w:tc>
        <w:tc>
          <w:tcPr>
            <w:tcW w:type="dxa" w:w="4685"/>
            <w:tcBorders>
              <w:top w:val="single" w:sz="4" w:color="D9D9D9"/>
              <w:left w:val="single" w:sz="4" w:color="D9D9D9"/>
              <w:bottom w:val="single" w:sz="4" w:color="D9D9D9"/>
              <w:right w:val="single" w:sz="4" w:color="D9D9D9"/>
            </w:tcBorders>
            <w:shd w:val="clear" w:color="auto" w:fill="F6F7F8"/>
          </w:tcPr>
          <w:p>
            <w:pPr>
              <w:spacing w:after="60" w:before="60"/>
            </w:pPr>
            <w:r>
              <w:rPr>
                <w:b w:val="0"/>
                <w:i/>
                <w:sz w:val="18"/>
              </w:rPr>
              <w:t xml:space="preserve">Holiday Party Edit · Getaway Ready · Pink Edit – Valentine · Pink Edit – Easter</w:t>
            </w:r>
          </w:p>
        </w:tc>
        <w:tc>
          <w:tcPr>
            <w:tcW w:type="dxa" w:w="369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Khớp Yêu cầu 02; không dùng "sale"</w:t>
            </w:r>
          </w:p>
        </w:tc>
      </w:tr>
      <w:tr>
        <w:trPr>
          <w:cantSplit/>
        </w:trPr>
        <w:tc>
          <w:tcPr>
            <w:tcW w:type="dxa" w:w="170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Instagram, creator</w:t>
            </w:r>
          </w:p>
        </w:tc>
        <w:tc>
          <w:tcPr>
            <w:tcW w:type="dxa" w:w="4685"/>
            <w:tcBorders>
              <w:top w:val="single" w:sz="4" w:color="D9D9D9"/>
              <w:left w:val="single" w:sz="4" w:color="D9D9D9"/>
              <w:bottom w:val="single" w:sz="4" w:color="D9D9D9"/>
              <w:right w:val="single" w:sz="4" w:color="D9D9D9"/>
            </w:tcBorders>
            <w:shd w:val="clear" w:color="auto" w:fill="FFFFFF"/>
          </w:tcPr>
          <w:p>
            <w:pPr>
              <w:spacing w:after="60" w:before="60"/>
            </w:pPr>
            <w:r>
              <w:rPr>
                <w:b w:val="0"/>
                <w:i/>
                <w:sz w:val="18"/>
              </w:rPr>
              <w:t xml:space="preserve">One dress, three ways</w:t>
            </w:r>
            <w:r>
              <w:rPr>
                <w:b w:val="0"/>
                <w:sz w:val="18"/>
              </w:rPr>
              <w:t xml:space="preserve"> (video 15–30 giây, 3 look); gắn link Amazon Attribution</w:t>
            </w:r>
          </w:p>
        </w:tc>
        <w:tc>
          <w:tcPr>
            <w:tcW w:type="dxa" w:w="369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Ngân sách ngoài sàn</w:t>
            </w:r>
          </w:p>
        </w:tc>
      </w:tr>
    </w:tbl>
    <w:p>
      <w:pPr>
        <w:spacing w:after="0"/>
      </w:pPr>
    </w:p>
    <w:p>
      <w:r>
        <w:rPr>
          <w:b/>
        </w:rPr>
        <w:t xml:space="preserve">Giọng văn:</w:t>
      </w:r>
      <w:r>
        <w:t xml:space="preserve"> ấm, tự tin, ngắn. Nói dịp và cảm giác khi mặc, rồi đưa bằng chứng cụ thể (chất liệu, số đo). Không dùng từ thổi phồng như "luxurious", "premium", "best".</w:t>
      </w:r>
    </w:p>
    <w:p>
      <w:pPr>
        <w:pStyle w:val="Heading1"/>
        <w:spacing w:before="280" w:after="60"/>
      </w:pPr>
      <w:r>
        <w:t xml:space="preserve">7 Giữ DNA thương hiệu</w:t>
      </w:r>
    </w:p>
    <w:tbl>
      <w:tblPr>
        <w:tblW w:type="dxa" w:w="10080"/>
        <w:tblLayout w:type="fixed"/>
        <w:tblLook w:firstColumn="1" w:firstRow="1" w:lastColumn="0" w:lastRow="0" w:noHBand="0" w:noVBand="1" w:val="04A0"/>
      </w:tblPr>
      <w:tblGrid>
        <w:gridCol w:w="5322"/>
        <w:gridCol w:w="4758"/>
      </w:tblGrid>
      <w:tr>
        <w:trPr>
          <w:cantSplit/>
          <w:tblHeader/>
        </w:trPr>
        <w:tc>
          <w:tcPr>
            <w:tcW w:type="dxa" w:w="532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Nên</w:t>
            </w:r>
          </w:p>
        </w:tc>
        <w:tc>
          <w:tcPr>
            <w:tcW w:type="dxa" w:w="475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Không nên</w:t>
            </w:r>
          </w:p>
        </w:tc>
      </w:tr>
      <w:tr>
        <w:trPr>
          <w:cantSplit/>
        </w:trPr>
        <w:tc>
          <w:tcPr>
            <w:tcW w:type="dxa" w:w="532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Họa tiết hoa và dáng nữ tính là trung tâm mọi ảnh</w:t>
            </w:r>
          </w:p>
        </w:tc>
        <w:tc>
          <w:tcPr>
            <w:tcW w:type="dxa" w:w="4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Yếu tố lễ hội rẻ tiền làm lu mờ sản phẩm</w:t>
            </w:r>
          </w:p>
        </w:tc>
      </w:tr>
      <w:tr>
        <w:trPr>
          <w:cantSplit/>
        </w:trPr>
        <w:tc>
          <w:tcPr>
            <w:tcW w:type="dxa" w:w="532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"Runway-designed" ở cấp thương hiệu; "from a brand shown at New York Fashion Week"</w:t>
            </w:r>
          </w:p>
        </w:tc>
        <w:tc>
          <w:tcPr>
            <w:tcW w:type="dxa" w:w="4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"Haute couture"; nói mẫu cụ thể này từng lên sàn diễn</w:t>
            </w:r>
          </w:p>
        </w:tc>
      </w:tr>
      <w:tr>
        <w:trPr>
          <w:cantSplit/>
        </w:trPr>
        <w:tc>
          <w:tcPr>
            <w:tcW w:type="dxa" w:w="532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Coupon nhỏ, có tên theo dịp, có thời hạn</w:t>
            </w:r>
          </w:p>
        </w:tc>
        <w:tc>
          <w:tcPr>
            <w:tcW w:type="dxa" w:w="4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"Sale", "clearance", "last chance"; giảm quá 15%</w:t>
            </w:r>
          </w:p>
        </w:tc>
      </w:tr>
      <w:tr>
        <w:trPr>
          <w:cantSplit/>
        </w:trPr>
        <w:tc>
          <w:tcPr>
            <w:tcW w:type="dxa" w:w="532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Người mẫu thật, đa dạng, ghi size đang mặc</w:t>
            </w:r>
          </w:p>
        </w:tc>
        <w:tc>
          <w:tcPr>
            <w:tcW w:type="dxa" w:w="4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Ảnh AI làm sai màu, họa tiết hoặc độ dài</w:t>
            </w:r>
          </w:p>
        </w:tc>
      </w:tr>
      <w:tr>
        <w:trPr>
          <w:cantSplit/>
        </w:trPr>
        <w:tc>
          <w:tcPr>
            <w:tcW w:type="dxa" w:w="532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Câu chuyện thương hiệu Việt Nam, NTK Đỗ Mạnh Cường</w:t>
            </w:r>
          </w:p>
        </w:tc>
        <w:tc>
          <w:tcPr>
            <w:tcW w:type="dxa" w:w="475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Nhắc tên hoặc so sánh với đối thủ</w:t>
            </w:r>
          </w:p>
        </w:tc>
      </w:tr>
      <w:tr>
        <w:trPr>
          <w:cantSplit/>
        </w:trPr>
        <w:tc>
          <w:tcPr>
            <w:tcW w:type="dxa" w:w="532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Hứa đúng điều sản phẩm làm được: mặc được khi thêm lớp</w:t>
            </w:r>
          </w:p>
        </w:tc>
        <w:tc>
          <w:tcPr>
            <w:tcW w:type="dxa" w:w="475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"Warm", "winter-ready" cho váy voan hoặc váy 2 dây</w:t>
            </w:r>
          </w:p>
        </w:tc>
      </w:tr>
    </w:tbl>
    <w:p>
      <w:pPr>
        <w:spacing w:after="0"/>
      </w:pPr>
    </w:p>
    <w:p>
      <w:r>
        <w:t xml:space="preserve">Câu chuyện "6 người con" và hoạt động hỗ trợ trẻ mồ côi là khác biệt đối thủ không có [1]. Chỉ đưa vào Brand Story khi SIXDO xác nhận nội dung và cho phép dùng [KC].</w:t>
      </w:r>
    </w:p>
    <w:p>
      <w:pPr>
        <w:pStyle w:val="Heading1"/>
        <w:spacing w:before="280" w:after="60"/>
      </w:pPr>
      <w:r>
        <w:t xml:space="preserve">8 Đo lường và lịch áp dụng</w:t>
      </w:r>
    </w:p>
    <w:tbl>
      <w:tblPr>
        <w:tblW w:type="dxa" w:w="10080"/>
        <w:tblLayout w:type="fixed"/>
        <w:tblLook w:firstColumn="1" w:firstRow="1" w:lastColumn="0" w:lastRow="0" w:noHBand="0" w:noVBand="1" w:val="04A0"/>
      </w:tblPr>
      <w:tblGrid>
        <w:gridCol w:w="2629"/>
        <w:gridCol w:w="4132"/>
        <w:gridCol w:w="3319"/>
      </w:tblGrid>
      <w:tr>
        <w:trPr>
          <w:cantSplit/>
          <w:tblHeader/>
        </w:trPr>
        <w:tc>
          <w:tcPr>
            <w:tcW w:type="dxa" w:w="262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Việc</w:t>
            </w:r>
          </w:p>
        </w:tc>
        <w:tc>
          <w:tcPr>
            <w:tcW w:type="dxa" w:w="413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Cách đo</w:t>
            </w:r>
          </w:p>
        </w:tc>
        <w:tc>
          <w:tcPr>
            <w:tcW w:type="dxa" w:w="3319"/>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Ngưỡng</w:t>
            </w:r>
          </w:p>
        </w:tc>
      </w:tr>
      <w:tr>
        <w:trPr>
          <w:cantSplit/>
        </w:trPr>
        <w:tc>
          <w:tcPr>
            <w:tcW w:type="dxa" w:w="262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Chọn ảnh chính</w:t>
            </w:r>
          </w:p>
        </w:tc>
        <w:tc>
          <w:tcPr>
            <w:tcW w:type="dxa" w:w="41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Khảo sát 20–30 phụ nữ Mỹ 25–45 qua Google Form: ảnh nào muốn bấm, món này hợp dịp gì</w:t>
            </w:r>
          </w:p>
        </w:tc>
        <w:tc>
          <w:tcPr>
            <w:tcW w:type="dxa" w:w="331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Thắng ≥ 60% và người xem đoán đúng dịp [GĐ]</w:t>
            </w:r>
          </w:p>
        </w:tc>
      </w:tr>
      <w:tr>
        <w:trPr>
          <w:cantSplit/>
        </w:trPr>
        <w:tc>
          <w:tcPr>
            <w:tcW w:type="dxa" w:w="262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Tái định vị có kéo traffic mới không</w:t>
            </w:r>
          </w:p>
        </w:tc>
        <w:tc>
          <w:tcPr>
            <w:tcW w:type="dxa" w:w="41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Tỷ lệ units từ từ khóa theo dịp (Search Query Performance)</w:t>
            </w:r>
          </w:p>
        </w:tc>
        <w:tc>
          <w:tcPr>
            <w:tcW w:type="dxa" w:w="331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Từ 20% (T10) lên 50% (T2–3), như KPI Yêu cầu 02</w:t>
            </w:r>
          </w:p>
        </w:tc>
      </w:tr>
      <w:tr>
        <w:trPr>
          <w:cantSplit/>
        </w:trPr>
        <w:tc>
          <w:tcPr>
            <w:tcW w:type="dxa" w:w="262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Content có tăng CVR không</w:t>
            </w:r>
          </w:p>
        </w:tc>
        <w:tc>
          <w:tcPr>
            <w:tcW w:type="dxa" w:w="41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CTR và Unit Session %, 14 ngày trước và sau, kèm ASIN đối chứng</w:t>
            </w:r>
          </w:p>
        </w:tc>
        <w:tc>
          <w:tcPr>
            <w:tcW w:type="dxa" w:w="3319"/>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Tăng ≥ 1,2 lần thì giữ [GĐ]</w:t>
            </w:r>
          </w:p>
        </w:tc>
      </w:tr>
      <w:tr>
        <w:trPr>
          <w:cantSplit/>
        </w:trPr>
        <w:tc>
          <w:tcPr>
            <w:tcW w:type="dxa" w:w="262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Có hứa quá mức không</w:t>
            </w:r>
          </w:p>
        </w:tc>
        <w:tc>
          <w:tcPr>
            <w:tcW w:type="dxa" w:w="41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Tỷ lệ hoàn, lý do "not as described", review mới</w:t>
            </w:r>
          </w:p>
        </w:tc>
        <w:tc>
          <w:tcPr>
            <w:tcW w:type="dxa" w:w="3319"/>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Hoàn &lt; 20%; lý do "not as described" không tăng</w:t>
            </w:r>
          </w:p>
        </w:tc>
      </w:tr>
    </w:tbl>
    <w:p>
      <w:pPr>
        <w:spacing w:after="0"/>
      </w:pPr>
    </w:p>
    <w:tbl>
      <w:tblPr>
        <w:tblW w:type="dxa" w:w="10080"/>
        <w:tblLayout w:type="fixed"/>
        <w:tblLook w:firstColumn="1" w:firstRow="1" w:lastColumn="0" w:lastRow="0" w:noHBand="0" w:noVBand="1" w:val="04A0"/>
      </w:tblPr>
      <w:tblGrid>
        <w:gridCol w:w="1866"/>
        <w:gridCol w:w="8214"/>
      </w:tblGrid>
      <w:tr>
        <w:trPr>
          <w:cantSplit/>
          <w:tblHeader/>
        </w:trPr>
        <w:tc>
          <w:tcPr>
            <w:tcW w:type="dxa" w:w="186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Thời gian</w:t>
            </w:r>
          </w:p>
        </w:tc>
        <w:tc>
          <w:tcPr>
            <w:tcW w:type="dxa" w:w="8214"/>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Việc (khớp Yêu cầu 02)</w:t>
            </w:r>
          </w:p>
        </w:tc>
      </w:tr>
      <w:tr>
        <w:trPr>
          <w:cantSplit/>
        </w:trPr>
        <w:tc>
          <w:tcPr>
            <w:tcW w:type="dxa" w:w="18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01–07/10</w:t>
            </w:r>
          </w:p>
        </w:tc>
        <w:tc>
          <w:tcPr>
            <w:tcW w:type="dxa" w:w="821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Chụp ảnh thật, đo size, xác nhận tay áo và lót SP2; gửi A+ trước 07/10</w:t>
            </w:r>
          </w:p>
        </w:tc>
      </w:tr>
      <w:tr>
        <w:trPr>
          <w:cantSplit/>
        </w:trPr>
        <w:tc>
          <w:tcPr>
            <w:tcW w:type="dxa" w:w="18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12–14/10</w:t>
            </w:r>
          </w:p>
        </w:tc>
        <w:tc>
          <w:tcPr>
            <w:tcW w:type="dxa" w:w="821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Đăng ảnh khớp hàng thật (SP2 trước) và ảnh bối cảnh Layer It</w:t>
            </w:r>
          </w:p>
        </w:tc>
      </w:tr>
      <w:tr>
        <w:trPr>
          <w:cantSplit/>
        </w:trPr>
        <w:tc>
          <w:tcPr>
            <w:tcW w:type="dxa" w:w="18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15/10</w:t>
            </w:r>
          </w:p>
        </w:tc>
        <w:tc>
          <w:tcPr>
            <w:tcW w:type="dxa" w:w="821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Banner Layer It trên Brand Store</w:t>
            </w:r>
          </w:p>
        </w:tc>
      </w:tr>
      <w:tr>
        <w:trPr>
          <w:cantSplit/>
        </w:trPr>
        <w:tc>
          <w:tcPr>
            <w:tcW w:type="dxa" w:w="18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16/11</w:t>
            </w:r>
          </w:p>
        </w:tc>
        <w:tc>
          <w:tcPr>
            <w:tcW w:type="dxa" w:w="821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Banner Party Season, trang "Gifts for Her"; ảnh bối cảnh tiệc cho SP3 đen</w:t>
            </w:r>
          </w:p>
        </w:tc>
      </w:tr>
      <w:tr>
        <w:trPr>
          <w:cantSplit/>
        </w:trPr>
        <w:tc>
          <w:tcPr>
            <w:tcW w:type="dxa" w:w="18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02/01</w:t>
            </w:r>
          </w:p>
        </w:tc>
        <w:tc>
          <w:tcPr>
            <w:tcW w:type="dxa" w:w="821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Banner Warm-Weather Getaway; nội dung creator cho SP1, SP2 xanh</w:t>
            </w:r>
          </w:p>
        </w:tc>
      </w:tr>
      <w:tr>
        <w:trPr>
          <w:cantSplit/>
        </w:trPr>
        <w:tc>
          <w:tcPr>
            <w:tcW w:type="dxa" w:w="186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01/02</w:t>
            </w:r>
          </w:p>
        </w:tc>
        <w:tc>
          <w:tcPr>
            <w:tcW w:type="dxa" w:w="8214"/>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Banner Spring Occasions cho SP3 hồng</w:t>
            </w:r>
          </w:p>
        </w:tc>
      </w:tr>
      <w:tr>
        <w:trPr>
          <w:cantSplit/>
        </w:trPr>
        <w:tc>
          <w:tcPr>
            <w:tcW w:type="dxa" w:w="186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31/03</w:t>
            </w:r>
          </w:p>
        </w:tc>
        <w:tc>
          <w:tcPr>
            <w:tcW w:type="dxa" w:w="8214"/>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Quay lại bối cảnh Xuân/Hè 2027, giữ giá</w:t>
            </w:r>
          </w:p>
        </w:tc>
      </w:tr>
    </w:tbl>
    <w:p>
      <w:pPr>
        <w:spacing w:after="0"/>
      </w:pPr>
    </w:p>
    <w:p>
      <w:pPr>
        <w:pStyle w:val="Heading1"/>
        <w:spacing w:before="280" w:after="60"/>
      </w:pPr>
      <w:r>
        <w:t xml:space="preserve">Nguồn</w:t>
      </w:r>
    </w:p>
    <w:p>
      <w:r>
        <w:t xml:space="preserve">[N1] SIXDO – Bối cảnh thị trường và cơ sở lựa chọn sản phẩm (Phần 1–2): Google Trends Q4 index, Helium 10, mã hóa review, insight làm việc. [N2] SIXDO – Chiến lược kinh doanh trên Amazon (Yêu cầu 02): title, Item Highlights, lịch bán, coupon, A+, Brand Store. [1] Câu chuyện thương hiệu SIXDO: https://bazaarvietnam.vn/nhan-vat/do-manh-cuong-sixdo-khong-chi-la-thoi-trang-ma-con-la-trach-nhiem-xa-hoi/ [2] Quy định ảnh thời trang Amazon (ảnh chính không chữ; ảnh phụ cho phép chữ): https://m.media-amazon.com/images/G/01/SPIS/Fashion_Apparel_Imaging_Guidelines_Spring_2021.pdf ; https://easyparser.com/blog/amazon-product-image-guidelines [3] Quy định A+ Content (không thông tin có thời hạn, không tên ngày lễ): https://sellercentral.amazon.com/help/hub/reference/external/GGW8U76SSNTRTBX7 ; https://blazontek.com/amazon-a-content-guidelines-you-must-follow-in-2026/ [4] Gắn metadata cho ảnh có người do AI tạo (từ 07/2026): https://sellercentral.amazon.com/seller-forums/discussions/t/aa0aee06-aff4-497a-a4b6-9b2ebe06f715 ; https://qz.com/amazon-sellers-label-ai-generated-people-product-images-072426 [5] Chính sách nội dung Amazon Stores (sự kiện theo mùa bắt đầu không quá 8 tuần trước): https://m.media-amazon.com/images/G/01/AmazonStores/Help/en/Content_acceptance_policy.html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SIXDO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SIXDO  |  YÊU CẦU 03 – TÁI ĐỊNH VỊ SẢN PHẨM  |  30 09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