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5EF1D" w14:textId="77777777" w:rsidR="000F0D35" w:rsidRDefault="00E82807" w:rsidP="000F0D35">
      <w:pPr>
        <w:spacing w:after="0"/>
        <w:jc w:val="center"/>
        <w:rPr>
          <w:rFonts w:ascii="Arial" w:eastAsia="Arial" w:hAnsi="Arial" w:cs="Arial"/>
          <w:b/>
        </w:rPr>
      </w:pPr>
      <w:r w:rsidRPr="00E82807">
        <w:rPr>
          <w:rFonts w:ascii="Arial" w:eastAsia="Arial" w:hAnsi="Arial" w:cs="Arial"/>
          <w:b/>
        </w:rPr>
        <w:t>SHOE COMPANY</w:t>
      </w:r>
    </w:p>
    <w:p w14:paraId="3C42F2F1" w14:textId="77777777" w:rsidR="00E82807" w:rsidRPr="00F56552" w:rsidRDefault="00E82807" w:rsidP="000F0D35">
      <w:pPr>
        <w:spacing w:after="0"/>
        <w:jc w:val="center"/>
        <w:rPr>
          <w:rFonts w:ascii="Arial" w:eastAsia="Arial" w:hAnsi="Arial" w:cs="Arial"/>
        </w:rPr>
      </w:pPr>
    </w:p>
    <w:p w14:paraId="6F6EE55C" w14:textId="77777777" w:rsidR="000F0D35" w:rsidRPr="00F56552" w:rsidRDefault="000F0D35" w:rsidP="000F0D35">
      <w:pPr>
        <w:spacing w:after="0"/>
        <w:jc w:val="center"/>
        <w:rPr>
          <w:rFonts w:ascii="Arial" w:eastAsia="Arial" w:hAnsi="Arial" w:cs="Arial"/>
        </w:rPr>
      </w:pPr>
      <w:r w:rsidRPr="00F56552">
        <w:rPr>
          <w:rFonts w:ascii="Arial" w:eastAsia="Arial" w:hAnsi="Arial" w:cs="Arial"/>
        </w:rPr>
        <w:t>Correo electrónico de integrantes</w:t>
      </w:r>
    </w:p>
    <w:p w14:paraId="0C61E426" w14:textId="77777777" w:rsidR="000F0D35" w:rsidRDefault="000F0D35" w:rsidP="000F0D35">
      <w:pPr>
        <w:spacing w:after="0"/>
        <w:jc w:val="center"/>
        <w:rPr>
          <w:rFonts w:ascii="Arial" w:eastAsia="Arial" w:hAnsi="Arial" w:cs="Arial"/>
        </w:rPr>
      </w:pPr>
      <w:r w:rsidRPr="000F0D35">
        <w:rPr>
          <w:rStyle w:val="Hipervnculo"/>
          <w:rFonts w:ascii="Arial" w:eastAsia="Arial" w:hAnsi="Arial" w:cs="Arial"/>
        </w:rPr>
        <w:t>mcpe951753@gmail.com</w:t>
      </w:r>
      <w:r w:rsidRPr="00F56552">
        <w:rPr>
          <w:rFonts w:ascii="Arial" w:eastAsia="Arial" w:hAnsi="Arial" w:cs="Arial"/>
        </w:rPr>
        <w:t xml:space="preserve">, </w:t>
      </w:r>
      <w:r w:rsidRPr="000F0D35">
        <w:rPr>
          <w:rFonts w:ascii="Arial" w:eastAsia="Arial" w:hAnsi="Arial" w:cs="Arial"/>
        </w:rPr>
        <w:t>Daniel Andrés Rodríguez Solarte</w:t>
      </w:r>
    </w:p>
    <w:p w14:paraId="227A44AC" w14:textId="77777777" w:rsidR="000F0D35" w:rsidRDefault="00000000" w:rsidP="000F0D35">
      <w:pPr>
        <w:spacing w:after="0"/>
        <w:jc w:val="center"/>
        <w:rPr>
          <w:rFonts w:ascii="Arial" w:eastAsia="Arial" w:hAnsi="Arial" w:cs="Arial"/>
        </w:rPr>
      </w:pPr>
      <w:hyperlink r:id="rId6" w:history="1">
        <w:r w:rsidR="000F0D35" w:rsidRPr="00022871">
          <w:rPr>
            <w:rStyle w:val="Hipervnculo"/>
            <w:rFonts w:ascii="Arial" w:eastAsia="Arial" w:hAnsi="Arial" w:cs="Arial"/>
          </w:rPr>
          <w:t>angelgalindo131@hotmail.com</w:t>
        </w:r>
      </w:hyperlink>
      <w:r w:rsidR="000F0D35">
        <w:rPr>
          <w:rFonts w:ascii="Arial" w:eastAsia="Arial" w:hAnsi="Arial" w:cs="Arial"/>
        </w:rPr>
        <w:t xml:space="preserve">, </w:t>
      </w:r>
      <w:r w:rsidR="000F0D35" w:rsidRPr="000F0D35">
        <w:rPr>
          <w:rFonts w:ascii="Arial" w:eastAsia="Arial" w:hAnsi="Arial" w:cs="Arial"/>
        </w:rPr>
        <w:t>Ángel Alberto Galindo López</w:t>
      </w:r>
    </w:p>
    <w:p w14:paraId="47A93D2C" w14:textId="77777777" w:rsidR="000F0D35" w:rsidRDefault="00000000" w:rsidP="000F0D35">
      <w:pPr>
        <w:spacing w:after="0"/>
        <w:jc w:val="center"/>
        <w:rPr>
          <w:rFonts w:ascii="Arial" w:eastAsia="Arial" w:hAnsi="Arial" w:cs="Arial"/>
        </w:rPr>
      </w:pPr>
      <w:hyperlink r:id="rId7" w:history="1">
        <w:r w:rsidR="000F0D35" w:rsidRPr="00022871">
          <w:rPr>
            <w:rStyle w:val="Hipervnculo"/>
            <w:rFonts w:ascii="Arial" w:eastAsia="Arial" w:hAnsi="Arial" w:cs="Arial"/>
          </w:rPr>
          <w:t>sr675222@gmail.com</w:t>
        </w:r>
      </w:hyperlink>
      <w:r w:rsidR="000F0D35">
        <w:rPr>
          <w:rFonts w:ascii="Arial" w:eastAsia="Arial" w:hAnsi="Arial" w:cs="Arial"/>
        </w:rPr>
        <w:t xml:space="preserve">, </w:t>
      </w:r>
      <w:r w:rsidR="000F0D35" w:rsidRPr="000F0D35">
        <w:rPr>
          <w:rFonts w:ascii="Arial" w:eastAsia="Arial" w:hAnsi="Arial" w:cs="Arial"/>
        </w:rPr>
        <w:t>Sergio Armando Rojas</w:t>
      </w:r>
    </w:p>
    <w:p w14:paraId="429C8DC9" w14:textId="77777777" w:rsidR="000F0D35" w:rsidRDefault="00000000" w:rsidP="000F0D35">
      <w:pPr>
        <w:spacing w:after="0"/>
        <w:jc w:val="center"/>
        <w:rPr>
          <w:rFonts w:ascii="Arial" w:eastAsia="Arial" w:hAnsi="Arial" w:cs="Arial"/>
        </w:rPr>
      </w:pPr>
      <w:hyperlink r:id="rId8" w:history="1">
        <w:r w:rsidR="000F0D35" w:rsidRPr="00022871">
          <w:rPr>
            <w:rStyle w:val="Hipervnculo"/>
            <w:rFonts w:ascii="Arial" w:eastAsia="Arial" w:hAnsi="Arial" w:cs="Arial"/>
          </w:rPr>
          <w:t>ricardoariasfj@gmail.com</w:t>
        </w:r>
      </w:hyperlink>
      <w:r w:rsidR="000F0D35">
        <w:rPr>
          <w:rFonts w:ascii="Arial" w:eastAsia="Arial" w:hAnsi="Arial" w:cs="Arial"/>
        </w:rPr>
        <w:t xml:space="preserve">, </w:t>
      </w:r>
      <w:r w:rsidR="000F0D35" w:rsidRPr="000F0D35">
        <w:rPr>
          <w:rFonts w:ascii="Arial" w:eastAsia="Arial" w:hAnsi="Arial" w:cs="Arial"/>
        </w:rPr>
        <w:t>Ricardo Arias Fajardo</w:t>
      </w:r>
    </w:p>
    <w:p w14:paraId="0AF838D5" w14:textId="77777777" w:rsidR="000F0D35" w:rsidRDefault="00000000" w:rsidP="000F0D35">
      <w:pPr>
        <w:spacing w:after="0"/>
        <w:jc w:val="center"/>
        <w:rPr>
          <w:rFonts w:ascii="Arial" w:eastAsia="Arial" w:hAnsi="Arial" w:cs="Arial"/>
        </w:rPr>
      </w:pPr>
      <w:hyperlink r:id="rId9" w:history="1">
        <w:r w:rsidR="000F0D35" w:rsidRPr="00022871">
          <w:rPr>
            <w:rStyle w:val="Hipervnculo"/>
            <w:rFonts w:ascii="Arial" w:eastAsia="Arial" w:hAnsi="Arial" w:cs="Arial"/>
          </w:rPr>
          <w:t>4santiagoda@gmail.com</w:t>
        </w:r>
      </w:hyperlink>
      <w:r w:rsidR="000F0D35">
        <w:rPr>
          <w:rFonts w:ascii="Arial" w:eastAsia="Arial" w:hAnsi="Arial" w:cs="Arial"/>
        </w:rPr>
        <w:t xml:space="preserve">, </w:t>
      </w:r>
      <w:r w:rsidR="000F0D35" w:rsidRPr="000F0D35">
        <w:rPr>
          <w:rFonts w:ascii="Arial" w:eastAsia="Arial" w:hAnsi="Arial" w:cs="Arial"/>
        </w:rPr>
        <w:t>Santiago García</w:t>
      </w:r>
    </w:p>
    <w:p w14:paraId="6FA8EA90" w14:textId="77777777" w:rsidR="000F0D35" w:rsidRDefault="00000000" w:rsidP="000F0D35">
      <w:pPr>
        <w:spacing w:after="0"/>
        <w:jc w:val="center"/>
        <w:rPr>
          <w:rFonts w:ascii="Arial" w:eastAsia="Arial" w:hAnsi="Arial" w:cs="Arial"/>
        </w:rPr>
      </w:pPr>
      <w:hyperlink r:id="rId10" w:history="1">
        <w:r w:rsidR="00E86758" w:rsidRPr="00022871">
          <w:rPr>
            <w:rStyle w:val="Hipervnculo"/>
            <w:rFonts w:ascii="Arial" w:eastAsia="Arial" w:hAnsi="Arial" w:cs="Arial"/>
          </w:rPr>
          <w:t>bdmosquera7@misena.edu.co</w:t>
        </w:r>
      </w:hyperlink>
      <w:r w:rsidR="00E86758">
        <w:rPr>
          <w:rFonts w:ascii="Arial" w:eastAsia="Arial" w:hAnsi="Arial" w:cs="Arial"/>
        </w:rPr>
        <w:t xml:space="preserve">, </w:t>
      </w:r>
      <w:r w:rsidR="000F0D35" w:rsidRPr="000F0D35">
        <w:rPr>
          <w:rFonts w:ascii="Arial" w:eastAsia="Arial" w:hAnsi="Arial" w:cs="Arial"/>
        </w:rPr>
        <w:t>Brayan David Mosquera Medina</w:t>
      </w:r>
    </w:p>
    <w:p w14:paraId="3E3B9671" w14:textId="77777777" w:rsidR="000F0D35" w:rsidRPr="000F0D35" w:rsidRDefault="00000000" w:rsidP="000F0D35">
      <w:pPr>
        <w:spacing w:after="0"/>
        <w:jc w:val="center"/>
        <w:rPr>
          <w:rFonts w:ascii="Arial" w:eastAsia="Arial" w:hAnsi="Arial" w:cs="Arial"/>
        </w:rPr>
      </w:pPr>
      <w:hyperlink r:id="rId11" w:history="1">
        <w:r w:rsidR="00E86758" w:rsidRPr="00022871">
          <w:rPr>
            <w:rStyle w:val="Hipervnculo"/>
            <w:rFonts w:ascii="Arial" w:eastAsia="Arial" w:hAnsi="Arial" w:cs="Arial"/>
          </w:rPr>
          <w:t>juanchoescobarsosa@gmail.com</w:t>
        </w:r>
      </w:hyperlink>
      <w:r w:rsidR="00E86758">
        <w:rPr>
          <w:rFonts w:ascii="Arial" w:eastAsia="Arial" w:hAnsi="Arial" w:cs="Arial"/>
        </w:rPr>
        <w:t xml:space="preserve">, </w:t>
      </w:r>
      <w:r w:rsidR="000F0D35" w:rsidRPr="000F0D35">
        <w:rPr>
          <w:rFonts w:ascii="Arial" w:eastAsia="Arial" w:hAnsi="Arial" w:cs="Arial"/>
        </w:rPr>
        <w:t>Juan Nicolás Escobar Sosa</w:t>
      </w:r>
    </w:p>
    <w:p w14:paraId="0F0737E8" w14:textId="77777777" w:rsidR="000F0D35" w:rsidRPr="00F56552" w:rsidRDefault="000F0D35" w:rsidP="000F0D35">
      <w:pPr>
        <w:spacing w:after="0"/>
        <w:jc w:val="center"/>
        <w:rPr>
          <w:rFonts w:ascii="Arial" w:eastAsia="Arial" w:hAnsi="Arial" w:cs="Arial"/>
        </w:rPr>
      </w:pPr>
    </w:p>
    <w:p w14:paraId="22F8845E" w14:textId="77777777" w:rsidR="000F0D35" w:rsidRDefault="000F0D35" w:rsidP="000F0D35">
      <w:pPr>
        <w:spacing w:after="0" w:line="240" w:lineRule="auto"/>
        <w:jc w:val="both"/>
        <w:rPr>
          <w:rFonts w:ascii="Arial" w:eastAsia="Arial" w:hAnsi="Arial" w:cs="Arial"/>
          <w:b/>
        </w:rPr>
      </w:pPr>
      <w:r w:rsidRPr="00F56552">
        <w:rPr>
          <w:rFonts w:ascii="Arial" w:eastAsia="Arial" w:hAnsi="Arial" w:cs="Arial"/>
          <w:b/>
        </w:rPr>
        <w:t xml:space="preserve">RESUMEN </w:t>
      </w:r>
    </w:p>
    <w:p w14:paraId="32FACFC2" w14:textId="77777777" w:rsidR="00DF4244" w:rsidRDefault="00DF4244" w:rsidP="000F0D35">
      <w:pPr>
        <w:spacing w:after="0" w:line="240" w:lineRule="auto"/>
        <w:jc w:val="both"/>
        <w:rPr>
          <w:rFonts w:ascii="Arial" w:eastAsia="Arial" w:hAnsi="Arial" w:cs="Arial"/>
          <w:b/>
        </w:rPr>
      </w:pPr>
    </w:p>
    <w:p w14:paraId="5B011580" w14:textId="77777777" w:rsidR="00126E0C" w:rsidRPr="00126E0C" w:rsidRDefault="00126E0C" w:rsidP="000F0D35">
      <w:pPr>
        <w:spacing w:after="0" w:line="240" w:lineRule="auto"/>
        <w:jc w:val="both"/>
        <w:rPr>
          <w:rFonts w:ascii="Arial" w:eastAsia="Arial" w:hAnsi="Arial" w:cs="Arial"/>
        </w:rPr>
      </w:pPr>
      <w:r w:rsidRPr="00126E0C">
        <w:rPr>
          <w:rFonts w:ascii="Arial" w:eastAsia="Arial" w:hAnsi="Arial" w:cs="Arial"/>
        </w:rPr>
        <w:t>En respuesta a la creciente necesidad de modernizar y mejorar la visibilidad de los pequeños negocios locales en Neiva, emerge un proyecto innovador: la creación de una plataforma web y aplicación para dispositivos Android. Esta iniciativa tiene como objetivo principal ofrecer una vitrina digital para los comercios locales de calzado, permitiéndoles mostrar sus productos de manera atractiva y facilitando a los consumidores una experiencia de compra sencilla y efectiva. La ausencia de presencia en línea ha resultado en la pérdida de posibles ventas para estos negocios, ya que las compras por medios digitales se han vuelto predominantes, limitando las ganancias sólo a aquellos que asisten de manera presencial. La plataforma busca democratizar el acceso a la tecnología, posibilitando que incluso aquellos con presupuestos limitados compitan de manera justa en el mercado digital. Desde la investigación inicial hasta la fase de pruebas, el proyecto se enfoca en analizar, planificar, codificar y probar la aplicación, garantizando una solución efectiva y accesible para los pequeños emprendedores. Se anticipa que este enfoque integral resulte en una mayor presencia en línea para los negocios locales, un aumento en las ventas y la satisfacción de los consumidores al encontrar fácilmente productos adecuados. En última instancia, el proyecto aspira a impulsar la digitalización de los negocios locales en Neiva, fomentando la competitividad y la presencia en línea de los pequeños emprendimientos en la era digital.</w:t>
      </w:r>
    </w:p>
    <w:p w14:paraId="53A2A90A" w14:textId="77777777" w:rsidR="00126E0C" w:rsidRPr="00F56552" w:rsidRDefault="00126E0C" w:rsidP="000F0D35">
      <w:pPr>
        <w:spacing w:after="0" w:line="240" w:lineRule="auto"/>
        <w:jc w:val="both"/>
        <w:rPr>
          <w:rFonts w:ascii="Arial" w:eastAsia="Arial" w:hAnsi="Arial" w:cs="Arial"/>
          <w:b/>
        </w:rPr>
      </w:pPr>
    </w:p>
    <w:p w14:paraId="223BC0CC" w14:textId="77777777" w:rsidR="000F0D35" w:rsidRDefault="000F0D35" w:rsidP="00B41E71">
      <w:pPr>
        <w:jc w:val="both"/>
        <w:rPr>
          <w:rFonts w:ascii="Arial" w:eastAsia="Arial" w:hAnsi="Arial" w:cs="Arial"/>
          <w:b/>
        </w:rPr>
      </w:pPr>
      <w:r w:rsidRPr="00F56552">
        <w:rPr>
          <w:rFonts w:ascii="Arial" w:eastAsia="Arial" w:hAnsi="Arial" w:cs="Arial"/>
          <w:b/>
        </w:rPr>
        <w:t>PALABRAS CLAVES (ESPAÑOL)</w:t>
      </w:r>
    </w:p>
    <w:p w14:paraId="6960159E" w14:textId="77777777" w:rsidR="000F0D35" w:rsidRDefault="00B41E71" w:rsidP="000F0D35">
      <w:pPr>
        <w:jc w:val="both"/>
        <w:rPr>
          <w:rFonts w:ascii="Arial" w:eastAsia="Arial" w:hAnsi="Arial" w:cs="Arial"/>
        </w:rPr>
      </w:pPr>
      <w:r w:rsidRPr="00B41E71">
        <w:rPr>
          <w:rFonts w:ascii="Arial" w:eastAsia="Arial" w:hAnsi="Arial" w:cs="Arial"/>
        </w:rPr>
        <w:t>Iniciativa</w:t>
      </w:r>
      <w:r>
        <w:rPr>
          <w:rFonts w:ascii="Arial" w:eastAsia="Arial" w:hAnsi="Arial" w:cs="Arial"/>
        </w:rPr>
        <w:t>,</w:t>
      </w:r>
      <w:r w:rsidRPr="00B41E71">
        <w:t xml:space="preserve"> </w:t>
      </w:r>
      <w:r w:rsidRPr="00B41E71">
        <w:rPr>
          <w:rFonts w:ascii="Arial" w:eastAsia="Arial" w:hAnsi="Arial" w:cs="Arial"/>
        </w:rPr>
        <w:t>plataforma</w:t>
      </w:r>
      <w:r>
        <w:rPr>
          <w:rFonts w:ascii="Arial" w:eastAsia="Arial" w:hAnsi="Arial" w:cs="Arial"/>
        </w:rPr>
        <w:t>,</w:t>
      </w:r>
      <w:r w:rsidRPr="00B41E71">
        <w:t xml:space="preserve"> </w:t>
      </w:r>
      <w:r>
        <w:rPr>
          <w:rFonts w:ascii="Arial" w:eastAsia="Arial" w:hAnsi="Arial" w:cs="Arial"/>
        </w:rPr>
        <w:t>presencia en línea,</w:t>
      </w:r>
      <w:r w:rsidRPr="00B41E71">
        <w:rPr>
          <w:rFonts w:ascii="Arial" w:eastAsia="Arial" w:hAnsi="Arial" w:cs="Arial"/>
        </w:rPr>
        <w:t xml:space="preserve"> Negocios</w:t>
      </w:r>
      <w:r>
        <w:rPr>
          <w:rFonts w:ascii="Arial" w:eastAsia="Arial" w:hAnsi="Arial" w:cs="Arial"/>
        </w:rPr>
        <w:t xml:space="preserve"> locales, </w:t>
      </w:r>
      <w:r w:rsidRPr="00B41E71">
        <w:rPr>
          <w:rFonts w:ascii="Arial" w:eastAsia="Arial" w:hAnsi="Arial" w:cs="Arial"/>
        </w:rPr>
        <w:t>Escaparate</w:t>
      </w:r>
      <w:r>
        <w:rPr>
          <w:rFonts w:ascii="Arial" w:eastAsia="Arial" w:hAnsi="Arial" w:cs="Arial"/>
        </w:rPr>
        <w:t xml:space="preserve"> digital, </w:t>
      </w:r>
      <w:r w:rsidRPr="00B41E71">
        <w:rPr>
          <w:rFonts w:ascii="Arial" w:eastAsia="Arial" w:hAnsi="Arial" w:cs="Arial"/>
        </w:rPr>
        <w:t>Visibilidad</w:t>
      </w:r>
      <w:r>
        <w:rPr>
          <w:rFonts w:ascii="Arial" w:eastAsia="Arial" w:hAnsi="Arial" w:cs="Arial"/>
        </w:rPr>
        <w:t xml:space="preserve"> en internet, Restricciones presupuestarias, Comercios</w:t>
      </w:r>
      <w:r w:rsidRPr="00B41E71">
        <w:rPr>
          <w:rFonts w:ascii="Arial" w:eastAsia="Arial" w:hAnsi="Arial" w:cs="Arial"/>
        </w:rPr>
        <w:t xml:space="preserve"> locales</w:t>
      </w:r>
      <w:r>
        <w:rPr>
          <w:rFonts w:ascii="Arial" w:eastAsia="Arial" w:hAnsi="Arial" w:cs="Arial"/>
        </w:rPr>
        <w:t xml:space="preserve">, Planificación y Diseño, Desarrollo del Frontend, Desarrollo del Backend ,Integración Frontend-Backend ,Pruebas y Depuración, </w:t>
      </w:r>
      <w:r w:rsidRPr="00B41E71">
        <w:rPr>
          <w:rFonts w:ascii="Arial" w:eastAsia="Arial" w:hAnsi="Arial" w:cs="Arial"/>
        </w:rPr>
        <w:t>Despliegue y Mantenimiento</w:t>
      </w:r>
      <w:r>
        <w:rPr>
          <w:rFonts w:ascii="Arial" w:eastAsia="Arial" w:hAnsi="Arial" w:cs="Arial"/>
        </w:rPr>
        <w:t xml:space="preserve">, </w:t>
      </w:r>
      <w:r w:rsidRPr="00B41E71">
        <w:rPr>
          <w:rFonts w:ascii="Arial" w:eastAsia="Arial" w:hAnsi="Arial" w:cs="Arial"/>
        </w:rPr>
        <w:t xml:space="preserve">Resultados </w:t>
      </w:r>
      <w:r>
        <w:rPr>
          <w:rFonts w:ascii="Arial" w:eastAsia="Arial" w:hAnsi="Arial" w:cs="Arial"/>
        </w:rPr>
        <w:t xml:space="preserve">finales, </w:t>
      </w:r>
      <w:r w:rsidRPr="00B41E71">
        <w:rPr>
          <w:rFonts w:ascii="Arial" w:eastAsia="Arial" w:hAnsi="Arial" w:cs="Arial"/>
        </w:rPr>
        <w:t>Software</w:t>
      </w:r>
      <w:r>
        <w:rPr>
          <w:rFonts w:ascii="Arial" w:eastAsia="Arial" w:hAnsi="Arial" w:cs="Arial"/>
        </w:rPr>
        <w:t xml:space="preserve"> desarrollado, </w:t>
      </w:r>
      <w:r w:rsidRPr="00B41E71">
        <w:rPr>
          <w:rFonts w:ascii="Arial" w:eastAsia="Arial" w:hAnsi="Arial" w:cs="Arial"/>
        </w:rPr>
        <w:t>Pruebas</w:t>
      </w:r>
      <w:r>
        <w:rPr>
          <w:rFonts w:ascii="Arial" w:eastAsia="Arial" w:hAnsi="Arial" w:cs="Arial"/>
        </w:rPr>
        <w:t xml:space="preserve"> continuas, </w:t>
      </w:r>
      <w:r w:rsidRPr="00B41E71">
        <w:rPr>
          <w:rFonts w:ascii="Arial" w:eastAsia="Arial" w:hAnsi="Arial" w:cs="Arial"/>
        </w:rPr>
        <w:t>Experiencia</w:t>
      </w:r>
      <w:r>
        <w:rPr>
          <w:rFonts w:ascii="Arial" w:eastAsia="Arial" w:hAnsi="Arial" w:cs="Arial"/>
        </w:rPr>
        <w:t xml:space="preserve"> de usuario ,</w:t>
      </w:r>
      <w:r w:rsidRPr="00B41E71">
        <w:rPr>
          <w:rFonts w:ascii="Arial" w:eastAsia="Arial" w:hAnsi="Arial" w:cs="Arial"/>
        </w:rPr>
        <w:t>Colaboración</w:t>
      </w:r>
      <w:r>
        <w:rPr>
          <w:rFonts w:ascii="Arial" w:eastAsia="Arial" w:hAnsi="Arial" w:cs="Arial"/>
        </w:rPr>
        <w:t xml:space="preserve"> efectiva ,</w:t>
      </w:r>
      <w:r w:rsidRPr="00B41E71">
        <w:rPr>
          <w:rFonts w:ascii="Arial" w:eastAsia="Arial" w:hAnsi="Arial" w:cs="Arial"/>
        </w:rPr>
        <w:t>Retroalimentación</w:t>
      </w:r>
      <w:r>
        <w:rPr>
          <w:rFonts w:ascii="Arial" w:eastAsia="Arial" w:hAnsi="Arial" w:cs="Arial"/>
        </w:rPr>
        <w:t xml:space="preserve"> ,</w:t>
      </w:r>
      <w:r w:rsidRPr="00B41E71">
        <w:rPr>
          <w:rFonts w:ascii="Arial" w:eastAsia="Arial" w:hAnsi="Arial" w:cs="Arial"/>
        </w:rPr>
        <w:t>Desafíos</w:t>
      </w:r>
      <w:r>
        <w:rPr>
          <w:rFonts w:ascii="Arial" w:eastAsia="Arial" w:hAnsi="Arial" w:cs="Arial"/>
        </w:rPr>
        <w:t xml:space="preserve"> técnicos, </w:t>
      </w:r>
      <w:r w:rsidRPr="00B41E71">
        <w:rPr>
          <w:rFonts w:ascii="Arial" w:eastAsia="Arial" w:hAnsi="Arial" w:cs="Arial"/>
        </w:rPr>
        <w:t>Crecimiento futuro</w:t>
      </w:r>
      <w:r>
        <w:rPr>
          <w:rFonts w:ascii="Arial" w:eastAsia="Arial" w:hAnsi="Arial" w:cs="Arial"/>
        </w:rPr>
        <w:t xml:space="preserve">, </w:t>
      </w:r>
      <w:r w:rsidRPr="00B41E71">
        <w:rPr>
          <w:rFonts w:ascii="Arial" w:eastAsia="Arial" w:hAnsi="Arial" w:cs="Arial"/>
        </w:rPr>
        <w:t>Alta</w:t>
      </w:r>
      <w:r>
        <w:rPr>
          <w:rFonts w:ascii="Arial" w:eastAsia="Arial" w:hAnsi="Arial" w:cs="Arial"/>
        </w:rPr>
        <w:t xml:space="preserve"> calidad, </w:t>
      </w:r>
      <w:r w:rsidRPr="00B41E71">
        <w:rPr>
          <w:rFonts w:ascii="Arial" w:eastAsia="Arial" w:hAnsi="Arial" w:cs="Arial"/>
        </w:rPr>
        <w:t>Rendimiento</w:t>
      </w:r>
      <w:r>
        <w:rPr>
          <w:rFonts w:ascii="Arial" w:eastAsia="Arial" w:hAnsi="Arial" w:cs="Arial"/>
        </w:rPr>
        <w:t xml:space="preserve">, </w:t>
      </w:r>
      <w:r w:rsidRPr="00B41E71">
        <w:rPr>
          <w:rFonts w:ascii="Arial" w:eastAsia="Arial" w:hAnsi="Arial" w:cs="Arial"/>
        </w:rPr>
        <w:t>Colaboración</w:t>
      </w:r>
      <w:r>
        <w:rPr>
          <w:rFonts w:ascii="Arial" w:eastAsia="Arial" w:hAnsi="Arial" w:cs="Arial"/>
        </w:rPr>
        <w:t xml:space="preserve"> efectiva, </w:t>
      </w:r>
      <w:r w:rsidRPr="00B41E71">
        <w:rPr>
          <w:rFonts w:ascii="Arial" w:eastAsia="Arial" w:hAnsi="Arial" w:cs="Arial"/>
        </w:rPr>
        <w:t>Retroalimentación</w:t>
      </w:r>
      <w:r>
        <w:rPr>
          <w:rFonts w:ascii="Arial" w:eastAsia="Arial" w:hAnsi="Arial" w:cs="Arial"/>
        </w:rPr>
        <w:t xml:space="preserve">, </w:t>
      </w:r>
      <w:r w:rsidRPr="00B41E71">
        <w:rPr>
          <w:rFonts w:ascii="Arial" w:eastAsia="Arial" w:hAnsi="Arial" w:cs="Arial"/>
        </w:rPr>
        <w:t>Desafíos</w:t>
      </w:r>
      <w:r>
        <w:rPr>
          <w:rFonts w:ascii="Arial" w:eastAsia="Arial" w:hAnsi="Arial" w:cs="Arial"/>
        </w:rPr>
        <w:t xml:space="preserve"> técnicos, </w:t>
      </w:r>
      <w:r w:rsidRPr="00B41E71">
        <w:rPr>
          <w:rFonts w:ascii="Arial" w:eastAsia="Arial" w:hAnsi="Arial" w:cs="Arial"/>
        </w:rPr>
        <w:t>Crecimiento futuro</w:t>
      </w:r>
      <w:r>
        <w:rPr>
          <w:rFonts w:ascii="Arial" w:eastAsia="Arial" w:hAnsi="Arial" w:cs="Arial"/>
        </w:rPr>
        <w:t xml:space="preserve">, </w:t>
      </w:r>
      <w:r w:rsidRPr="00B41E71">
        <w:rPr>
          <w:rFonts w:ascii="Arial" w:eastAsia="Arial" w:hAnsi="Arial" w:cs="Arial"/>
        </w:rPr>
        <w:t>Proyecto</w:t>
      </w:r>
      <w:r>
        <w:rPr>
          <w:rFonts w:ascii="Arial" w:eastAsia="Arial" w:hAnsi="Arial" w:cs="Arial"/>
        </w:rPr>
        <w:t xml:space="preserve"> de desarrollo de software, </w:t>
      </w:r>
      <w:r w:rsidRPr="00B41E71">
        <w:rPr>
          <w:rFonts w:ascii="Arial" w:eastAsia="Arial" w:hAnsi="Arial" w:cs="Arial"/>
        </w:rPr>
        <w:t>Aplicativo web y mó</w:t>
      </w:r>
      <w:r>
        <w:rPr>
          <w:rFonts w:ascii="Arial" w:eastAsia="Arial" w:hAnsi="Arial" w:cs="Arial"/>
        </w:rPr>
        <w:t xml:space="preserve">vil, </w:t>
      </w:r>
    </w:p>
    <w:p w14:paraId="262A417D" w14:textId="77777777" w:rsidR="00215308" w:rsidRPr="00215308" w:rsidRDefault="00215308" w:rsidP="000F0D35">
      <w:pPr>
        <w:jc w:val="both"/>
        <w:rPr>
          <w:rFonts w:ascii="Arial" w:eastAsia="Arial" w:hAnsi="Arial" w:cs="Arial"/>
        </w:rPr>
      </w:pPr>
    </w:p>
    <w:p w14:paraId="3E1F3240" w14:textId="77777777" w:rsidR="000F0D35" w:rsidRDefault="000F0D35" w:rsidP="000F0D35">
      <w:pPr>
        <w:numPr>
          <w:ilvl w:val="0"/>
          <w:numId w:val="1"/>
        </w:numPr>
        <w:pBdr>
          <w:top w:val="nil"/>
          <w:left w:val="nil"/>
          <w:bottom w:val="nil"/>
          <w:right w:val="nil"/>
          <w:between w:val="nil"/>
        </w:pBdr>
        <w:spacing w:after="160" w:line="259" w:lineRule="auto"/>
        <w:jc w:val="center"/>
        <w:rPr>
          <w:rFonts w:ascii="Arial" w:eastAsia="Arial" w:hAnsi="Arial" w:cs="Arial"/>
          <w:b/>
          <w:color w:val="000000"/>
        </w:rPr>
      </w:pPr>
      <w:r w:rsidRPr="00F56552">
        <w:rPr>
          <w:rFonts w:ascii="Arial" w:eastAsia="Arial" w:hAnsi="Arial" w:cs="Arial"/>
          <w:b/>
          <w:color w:val="000000"/>
        </w:rPr>
        <w:t>INTRODUCCIÓN</w:t>
      </w:r>
    </w:p>
    <w:p w14:paraId="4DD792EC" w14:textId="77777777" w:rsidR="00D93179" w:rsidRPr="00D93179" w:rsidRDefault="00D93179" w:rsidP="00D93179">
      <w:pPr>
        <w:spacing w:after="0" w:line="240" w:lineRule="auto"/>
        <w:jc w:val="both"/>
        <w:rPr>
          <w:rFonts w:ascii="Arial" w:eastAsia="Arial" w:hAnsi="Arial" w:cs="Arial"/>
        </w:rPr>
      </w:pPr>
      <w:r w:rsidRPr="00D93179">
        <w:rPr>
          <w:rFonts w:ascii="Arial" w:eastAsia="Arial" w:hAnsi="Arial" w:cs="Arial"/>
        </w:rPr>
        <w:t xml:space="preserve">Se ha lanzado una emocionante iniciativa en respuesta al creciente mundo tecnológico y la conveniencia en las compras: una innovadora página web destinada a transformar la interacción entre los negocios locales y sus clientes. La plataforma tiene como objetivo revolucionar la presencia en línea de establecimientos de calzado y otros, proporcionando un escaparate digital </w:t>
      </w:r>
      <w:r w:rsidRPr="00D93179">
        <w:rPr>
          <w:rFonts w:ascii="Arial" w:eastAsia="Arial" w:hAnsi="Arial" w:cs="Arial"/>
        </w:rPr>
        <w:lastRenderedPageBreak/>
        <w:t>a aquellos que carecen de visibilidad en internet debido a restricciones presupuestarias. Muchos comerciantes enfrentan dificultades para desarrollar sus propias páginas web o establecer una presencia en línea robusta, lo que limita su capacidad para atraer nuevos clientes. La plataforma busca superar esta barrera al ofrecer una solución accesible, permitiendo a los pequeños negocios cargar y presentar sus productos de manera atractiva. Los productos se exhibirán de manera cautivadora, con un proceso de compra sencillo, y se incluirá una sección dedicada a destacar los locales asociados con la empresa y sus productos. Esta iniciativa pretende empoderar a los comercios locales, brindándoles una presencia en línea efectiva y facilitando su expansión para llegar a un público más amplio.</w:t>
      </w:r>
    </w:p>
    <w:p w14:paraId="622C411F" w14:textId="77777777" w:rsidR="00D93179" w:rsidRPr="00F56552" w:rsidRDefault="00D93179" w:rsidP="00D93179">
      <w:pPr>
        <w:pBdr>
          <w:top w:val="nil"/>
          <w:left w:val="nil"/>
          <w:bottom w:val="nil"/>
          <w:right w:val="nil"/>
          <w:between w:val="nil"/>
        </w:pBdr>
        <w:spacing w:after="160" w:line="259" w:lineRule="auto"/>
        <w:ind w:left="360"/>
        <w:rPr>
          <w:rFonts w:ascii="Arial" w:eastAsia="Arial" w:hAnsi="Arial" w:cs="Arial"/>
          <w:b/>
          <w:color w:val="000000"/>
        </w:rPr>
      </w:pPr>
    </w:p>
    <w:p w14:paraId="56CB36D9" w14:textId="77777777" w:rsidR="007C237F" w:rsidRPr="00215308" w:rsidRDefault="000F0D35" w:rsidP="00215308">
      <w:pPr>
        <w:numPr>
          <w:ilvl w:val="0"/>
          <w:numId w:val="1"/>
        </w:numPr>
        <w:pBdr>
          <w:top w:val="nil"/>
          <w:left w:val="nil"/>
          <w:bottom w:val="nil"/>
          <w:right w:val="nil"/>
          <w:between w:val="nil"/>
        </w:pBdr>
        <w:spacing w:before="280" w:after="280" w:line="240" w:lineRule="auto"/>
        <w:jc w:val="center"/>
        <w:rPr>
          <w:rFonts w:ascii="Arial" w:eastAsia="Arial" w:hAnsi="Arial" w:cs="Arial"/>
          <w:b/>
          <w:color w:val="000000"/>
        </w:rPr>
      </w:pPr>
      <w:r w:rsidRPr="00F56552">
        <w:rPr>
          <w:rFonts w:ascii="Arial" w:eastAsia="Arial" w:hAnsi="Arial" w:cs="Arial"/>
          <w:b/>
          <w:color w:val="000000"/>
        </w:rPr>
        <w:t>METODOLOGÍA.</w:t>
      </w:r>
    </w:p>
    <w:p w14:paraId="4D0414F3" w14:textId="032C56E1"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Metodología de Desarrollo para "Shoe</w:t>
      </w:r>
      <w:r w:rsidR="00B761AF">
        <w:rPr>
          <w:rFonts w:ascii="Arial" w:eastAsia="Arial" w:hAnsi="Arial" w:cs="Arial"/>
          <w:color w:val="000000"/>
        </w:rPr>
        <w:t>s</w:t>
      </w:r>
      <w:r w:rsidRPr="0050616E">
        <w:rPr>
          <w:rFonts w:ascii="Arial" w:eastAsia="Arial" w:hAnsi="Arial" w:cs="Arial"/>
          <w:color w:val="000000"/>
        </w:rPr>
        <w:t xml:space="preserve"> Company"</w:t>
      </w:r>
    </w:p>
    <w:p w14:paraId="30A47A42"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1. Planificación y Diseño</w:t>
      </w:r>
    </w:p>
    <w:p w14:paraId="30F2F07F" w14:textId="570DABE9" w:rsidR="0050616E" w:rsidRPr="00AA588A" w:rsidRDefault="0050616E" w:rsidP="00AA588A">
      <w:pPr>
        <w:pStyle w:val="Prrafodelista"/>
        <w:numPr>
          <w:ilvl w:val="0"/>
          <w:numId w:val="7"/>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Análisis de Requisitos: Identificar las necesidades del proyecto, incluyendo funcionalidades específicas y objetivos de la aplicación "Shoe</w:t>
      </w:r>
      <w:r w:rsidR="00B761AF">
        <w:rPr>
          <w:rFonts w:ascii="Arial" w:eastAsia="Arial" w:hAnsi="Arial" w:cs="Arial"/>
          <w:color w:val="000000"/>
        </w:rPr>
        <w:t>s</w:t>
      </w:r>
      <w:r w:rsidRPr="00AA588A">
        <w:rPr>
          <w:rFonts w:ascii="Arial" w:eastAsia="Arial" w:hAnsi="Arial" w:cs="Arial"/>
          <w:color w:val="000000"/>
        </w:rPr>
        <w:t xml:space="preserve"> Company".</w:t>
      </w:r>
    </w:p>
    <w:p w14:paraId="73010CA7" w14:textId="77777777" w:rsidR="0050616E" w:rsidRPr="00AA588A" w:rsidRDefault="0050616E" w:rsidP="00AA588A">
      <w:pPr>
        <w:pStyle w:val="Prrafodelista"/>
        <w:numPr>
          <w:ilvl w:val="0"/>
          <w:numId w:val="7"/>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Diseño de Arquitectura: Decidir cómo se estructurará la aplicación, utilizando HTML5 y CSS3 con Bootstrap para el frontend, y</w:t>
      </w:r>
      <w:r w:rsidR="00486863" w:rsidRPr="00AA588A">
        <w:rPr>
          <w:rFonts w:ascii="Arial" w:eastAsia="Arial" w:hAnsi="Arial" w:cs="Arial"/>
          <w:color w:val="000000"/>
        </w:rPr>
        <w:t xml:space="preserve"> Angular,</w:t>
      </w:r>
      <w:r w:rsidRPr="00AA588A">
        <w:rPr>
          <w:rFonts w:ascii="Arial" w:eastAsia="Arial" w:hAnsi="Arial" w:cs="Arial"/>
          <w:color w:val="000000"/>
        </w:rPr>
        <w:t xml:space="preserve"> Python con Django y Django Rest Framework para el backend.</w:t>
      </w:r>
    </w:p>
    <w:p w14:paraId="0A4F5EAE"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2. Desarrollo del Frontend</w:t>
      </w:r>
    </w:p>
    <w:p w14:paraId="21EFDE01" w14:textId="77777777" w:rsidR="0050616E" w:rsidRPr="00AA588A" w:rsidRDefault="0050616E" w:rsidP="00AA588A">
      <w:pPr>
        <w:pStyle w:val="Prrafodelista"/>
        <w:numPr>
          <w:ilvl w:val="0"/>
          <w:numId w:val="6"/>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 xml:space="preserve">Creación </w:t>
      </w:r>
      <w:r w:rsidR="00AA588A" w:rsidRPr="00AA588A">
        <w:rPr>
          <w:rFonts w:ascii="Arial" w:eastAsia="Arial" w:hAnsi="Arial" w:cs="Arial"/>
          <w:color w:val="000000"/>
        </w:rPr>
        <w:t>de Interfaces: Usar HTML</w:t>
      </w:r>
      <w:r w:rsidR="00805BA5" w:rsidRPr="00AA588A">
        <w:rPr>
          <w:rFonts w:ascii="Arial" w:eastAsia="Arial" w:hAnsi="Arial" w:cs="Arial"/>
          <w:color w:val="000000"/>
        </w:rPr>
        <w:t xml:space="preserve"> y CSS</w:t>
      </w:r>
      <w:r w:rsidRPr="00AA588A">
        <w:rPr>
          <w:rFonts w:ascii="Arial" w:eastAsia="Arial" w:hAnsi="Arial" w:cs="Arial"/>
          <w:color w:val="000000"/>
        </w:rPr>
        <w:t xml:space="preserve"> para estructurar y estilizar las páginas web. Implementar Bootstrap para asegurar un diseño responsive que se adapte a diferentes tamaños de pantalla.</w:t>
      </w:r>
    </w:p>
    <w:p w14:paraId="0A2486F6" w14:textId="77777777" w:rsidR="0050616E" w:rsidRPr="00AA588A" w:rsidRDefault="0050616E" w:rsidP="00AA588A">
      <w:pPr>
        <w:pStyle w:val="Prrafodelista"/>
        <w:numPr>
          <w:ilvl w:val="0"/>
          <w:numId w:val="6"/>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Desarrollo con Angular y TypeScript: Construir componentes dinámicos del</w:t>
      </w:r>
      <w:r w:rsidR="00AA588A" w:rsidRPr="00AA588A">
        <w:rPr>
          <w:rFonts w:ascii="Arial" w:eastAsia="Arial" w:hAnsi="Arial" w:cs="Arial"/>
          <w:color w:val="000000"/>
        </w:rPr>
        <w:t xml:space="preserve"> frontend, integrando lógica </w:t>
      </w:r>
      <w:r w:rsidRPr="00AA588A">
        <w:rPr>
          <w:rFonts w:ascii="Arial" w:eastAsia="Arial" w:hAnsi="Arial" w:cs="Arial"/>
          <w:color w:val="000000"/>
        </w:rPr>
        <w:t>y mejorando la</w:t>
      </w:r>
      <w:r w:rsidR="00AA588A" w:rsidRPr="00AA588A">
        <w:rPr>
          <w:rFonts w:ascii="Arial" w:eastAsia="Arial" w:hAnsi="Arial" w:cs="Arial"/>
          <w:color w:val="000000"/>
        </w:rPr>
        <w:t xml:space="preserve"> interactividad de la página web.</w:t>
      </w:r>
    </w:p>
    <w:p w14:paraId="365A407E"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3. Desarrollo del Backend</w:t>
      </w:r>
    </w:p>
    <w:p w14:paraId="3F68F34C" w14:textId="77777777" w:rsidR="0050616E" w:rsidRPr="00AA588A" w:rsidRDefault="0050616E" w:rsidP="00AA588A">
      <w:pPr>
        <w:pStyle w:val="Prrafodelista"/>
        <w:numPr>
          <w:ilvl w:val="0"/>
          <w:numId w:val="5"/>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Configuración del Servidor: Utilizar Python y Django para crear la lógica del servidor, manejar las solicitudes y respuestas, y gestionar la base de datos.</w:t>
      </w:r>
    </w:p>
    <w:p w14:paraId="384A7610" w14:textId="77777777" w:rsidR="0050616E" w:rsidRPr="00AA588A" w:rsidRDefault="0050616E" w:rsidP="00AA588A">
      <w:pPr>
        <w:pStyle w:val="Prrafodelista"/>
        <w:numPr>
          <w:ilvl w:val="0"/>
          <w:numId w:val="5"/>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APIs con Django Rest Framework: Desarrollar interfaces de programación de aplicaciones (APIs) para permitir la comunicación entre el frontend y el backend.</w:t>
      </w:r>
    </w:p>
    <w:p w14:paraId="1BA01A48"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4. Integración Frontend-Backend</w:t>
      </w:r>
    </w:p>
    <w:p w14:paraId="681D0728" w14:textId="77777777" w:rsidR="0050616E" w:rsidRPr="00AA588A" w:rsidRDefault="0050616E" w:rsidP="00AA588A">
      <w:pPr>
        <w:pStyle w:val="Prrafodelista"/>
        <w:numPr>
          <w:ilvl w:val="0"/>
          <w:numId w:val="4"/>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Conexión de Frontend y Backend: Asegurar que el frontend construido con Angular se comunique eficientemente con el backend a través de las APIs creadas con Django Rest Framework.</w:t>
      </w:r>
    </w:p>
    <w:p w14:paraId="3CA882EA" w14:textId="77777777" w:rsidR="0050616E" w:rsidRPr="00AA588A" w:rsidRDefault="0050616E" w:rsidP="00AA588A">
      <w:pPr>
        <w:pStyle w:val="Prrafodelista"/>
        <w:numPr>
          <w:ilvl w:val="0"/>
          <w:numId w:val="4"/>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Pruebas de Integración: Verificar que todas las partes de la aplicación trabajen juntas de manera fluida.</w:t>
      </w:r>
    </w:p>
    <w:p w14:paraId="27B32EBD"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5. Pruebas y Depuración</w:t>
      </w:r>
    </w:p>
    <w:p w14:paraId="2014D96F" w14:textId="77777777" w:rsidR="0050616E" w:rsidRPr="00AA588A" w:rsidRDefault="0050616E" w:rsidP="00AA588A">
      <w:pPr>
        <w:pStyle w:val="Prrafodelista"/>
        <w:numPr>
          <w:ilvl w:val="0"/>
          <w:numId w:val="3"/>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lastRenderedPageBreak/>
        <w:t>Pruebas Unitarias y Funcionales: Realizar pruebas para cada componente del frontend y backend, asegurando que funcionen según lo previsto.</w:t>
      </w:r>
    </w:p>
    <w:p w14:paraId="5AE649D2" w14:textId="77777777" w:rsidR="0050616E" w:rsidRPr="00AA588A" w:rsidRDefault="0050616E" w:rsidP="00AA588A">
      <w:pPr>
        <w:pStyle w:val="Prrafodelista"/>
        <w:numPr>
          <w:ilvl w:val="0"/>
          <w:numId w:val="3"/>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Depuración: Identificar y corregir errores o problemas en la aplicación.</w:t>
      </w:r>
    </w:p>
    <w:p w14:paraId="4FAAD69A" w14:textId="77777777" w:rsidR="0050616E" w:rsidRPr="0050616E" w:rsidRDefault="0050616E" w:rsidP="0050616E">
      <w:pPr>
        <w:pBdr>
          <w:top w:val="nil"/>
          <w:left w:val="nil"/>
          <w:bottom w:val="nil"/>
          <w:right w:val="nil"/>
          <w:between w:val="nil"/>
        </w:pBdr>
        <w:spacing w:before="280" w:after="280" w:line="240" w:lineRule="auto"/>
        <w:ind w:left="360"/>
        <w:rPr>
          <w:rFonts w:ascii="Arial" w:eastAsia="Arial" w:hAnsi="Arial" w:cs="Arial"/>
          <w:color w:val="000000"/>
        </w:rPr>
      </w:pPr>
      <w:r w:rsidRPr="0050616E">
        <w:rPr>
          <w:rFonts w:ascii="Arial" w:eastAsia="Arial" w:hAnsi="Arial" w:cs="Arial"/>
          <w:color w:val="000000"/>
        </w:rPr>
        <w:t>6. Despliegue y Mantenimiento</w:t>
      </w:r>
    </w:p>
    <w:p w14:paraId="67F7BF90" w14:textId="77777777" w:rsidR="0050616E" w:rsidRPr="00AA588A" w:rsidRDefault="0050616E" w:rsidP="00AA588A">
      <w:pPr>
        <w:pStyle w:val="Prrafodelista"/>
        <w:numPr>
          <w:ilvl w:val="0"/>
          <w:numId w:val="2"/>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Despliegue de la Aplicación: Lanzar la aplicación en un entorno de producción.</w:t>
      </w:r>
    </w:p>
    <w:p w14:paraId="267CED8D" w14:textId="77777777" w:rsidR="0050616E" w:rsidRPr="00AA588A" w:rsidRDefault="0050616E" w:rsidP="00AA588A">
      <w:pPr>
        <w:pStyle w:val="Prrafodelista"/>
        <w:numPr>
          <w:ilvl w:val="0"/>
          <w:numId w:val="2"/>
        </w:numPr>
        <w:pBdr>
          <w:top w:val="nil"/>
          <w:left w:val="nil"/>
          <w:bottom w:val="nil"/>
          <w:right w:val="nil"/>
          <w:between w:val="nil"/>
        </w:pBdr>
        <w:spacing w:before="280" w:after="280" w:line="240" w:lineRule="auto"/>
        <w:rPr>
          <w:rFonts w:ascii="Arial" w:eastAsia="Arial" w:hAnsi="Arial" w:cs="Arial"/>
          <w:color w:val="000000"/>
        </w:rPr>
      </w:pPr>
      <w:r w:rsidRPr="00AA588A">
        <w:rPr>
          <w:rFonts w:ascii="Arial" w:eastAsia="Arial" w:hAnsi="Arial" w:cs="Arial"/>
          <w:color w:val="000000"/>
        </w:rPr>
        <w:t>Mantenimiento Continuo: Realizar actualizaciones y mejoras basadas en los comentarios de los usuarios y en las tendencias tecnológicas.</w:t>
      </w:r>
    </w:p>
    <w:p w14:paraId="21B205D4" w14:textId="77777777" w:rsidR="000F0D35" w:rsidRPr="00F56552" w:rsidRDefault="000F0D35" w:rsidP="00215308">
      <w:pPr>
        <w:pBdr>
          <w:top w:val="nil"/>
          <w:left w:val="nil"/>
          <w:bottom w:val="nil"/>
          <w:right w:val="nil"/>
          <w:between w:val="nil"/>
        </w:pBdr>
        <w:spacing w:after="0" w:line="259" w:lineRule="auto"/>
        <w:rPr>
          <w:rFonts w:ascii="Arial" w:eastAsia="Arial" w:hAnsi="Arial" w:cs="Arial"/>
          <w:color w:val="000000"/>
        </w:rPr>
      </w:pPr>
      <w:bookmarkStart w:id="0" w:name="_gjdgxs" w:colFirst="0" w:colLast="0"/>
      <w:bookmarkStart w:id="1" w:name="_30j0zll" w:colFirst="0" w:colLast="0"/>
      <w:bookmarkEnd w:id="0"/>
      <w:bookmarkEnd w:id="1"/>
    </w:p>
    <w:p w14:paraId="4596540E" w14:textId="77777777" w:rsidR="000F0D35" w:rsidRPr="00F56552" w:rsidRDefault="000F0D35" w:rsidP="000F0D35">
      <w:pPr>
        <w:pBdr>
          <w:top w:val="nil"/>
          <w:left w:val="nil"/>
          <w:bottom w:val="nil"/>
          <w:right w:val="nil"/>
          <w:between w:val="nil"/>
        </w:pBdr>
        <w:spacing w:after="0" w:line="259" w:lineRule="auto"/>
        <w:ind w:left="360"/>
        <w:jc w:val="both"/>
        <w:rPr>
          <w:rFonts w:ascii="Arial" w:eastAsia="Arial" w:hAnsi="Arial" w:cs="Arial"/>
          <w:color w:val="000000"/>
        </w:rPr>
      </w:pPr>
    </w:p>
    <w:p w14:paraId="33238636" w14:textId="77777777" w:rsidR="000F0D35" w:rsidRPr="00F56552" w:rsidRDefault="000F0D35" w:rsidP="000F0D35">
      <w:pPr>
        <w:numPr>
          <w:ilvl w:val="0"/>
          <w:numId w:val="1"/>
        </w:numPr>
        <w:pBdr>
          <w:top w:val="nil"/>
          <w:left w:val="nil"/>
          <w:bottom w:val="nil"/>
          <w:right w:val="nil"/>
          <w:between w:val="nil"/>
        </w:pBdr>
        <w:spacing w:after="280" w:line="240" w:lineRule="auto"/>
        <w:jc w:val="center"/>
        <w:rPr>
          <w:rFonts w:ascii="Arial" w:eastAsia="Arial" w:hAnsi="Arial" w:cs="Arial"/>
          <w:b/>
          <w:color w:val="000000"/>
        </w:rPr>
      </w:pPr>
      <w:r w:rsidRPr="00F56552">
        <w:rPr>
          <w:rFonts w:ascii="Arial" w:eastAsia="Arial" w:hAnsi="Arial" w:cs="Arial"/>
          <w:b/>
          <w:color w:val="000000"/>
        </w:rPr>
        <w:t>RESULTADOS.</w:t>
      </w:r>
    </w:p>
    <w:p w14:paraId="1DC0C861"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Presentación del Sistema</w:t>
      </w:r>
    </w:p>
    <w:p w14:paraId="07D3EFF5"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Logros Alcanzados:</w:t>
      </w:r>
    </w:p>
    <w:p w14:paraId="68A93EC0"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p>
    <w:p w14:paraId="3FD94728"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
          <w:color w:val="000000"/>
        </w:rPr>
        <w:t>Desarrollo de la Plataforma</w:t>
      </w:r>
      <w:r w:rsidRPr="00B761AF">
        <w:rPr>
          <w:rFonts w:ascii="Arial" w:eastAsia="Arial" w:hAnsi="Arial" w:cs="Arial"/>
          <w:bCs/>
          <w:color w:val="000000"/>
        </w:rPr>
        <w:t>:</w:t>
      </w:r>
    </w:p>
    <w:p w14:paraId="0D8BA998"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Hemos creado con éxito una aplicación web funcional, compatible con navegadores, y una aplicación para dispositivos Android. Facilitando así a los ciudadanos de Neiva realizar compras de productos locales de manera sencilla y accesible a través de internet.</w:t>
      </w:r>
    </w:p>
    <w:p w14:paraId="41F5DA73"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0FCA4A64"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Mejora de la Visibilidad:</w:t>
      </w:r>
    </w:p>
    <w:p w14:paraId="5E94A549"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La plataforma ha aumentado significativamente la visibilidad de los pequeños negocios de calzado en Neiva, proporcionándoles un escaparate digital atractivo para exhibir sus productos y llegar a un público más amplio.</w:t>
      </w:r>
    </w:p>
    <w:p w14:paraId="0795BBE3"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1655A931"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Democratización del Acceso:</w:t>
      </w:r>
    </w:p>
    <w:p w14:paraId="6F487957"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Conscientes de las limitaciones presupuestarias de muchos comerciantes locales, hemos brindado una solución accesible que les permite competir de manera equitativa en el mercado digital, democratizando así el acceso a la tecnología.</w:t>
      </w:r>
    </w:p>
    <w:p w14:paraId="4A63F5D1"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77DA2C76"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Experiencia del Consumidor Mejorada:</w:t>
      </w:r>
    </w:p>
    <w:p w14:paraId="07E8AD65"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La plataforma ha facilitado la experiencia del consumidor con una interfaz amigable, presentación atractiva de productos y un proceso de compra simplificado. Los consumidores pueden acceder a información detallada sobre los productos las 24 horas del día.</w:t>
      </w:r>
    </w:p>
    <w:p w14:paraId="0450BF5B"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28C9BA5C"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Aumento de Ventas y Satisfacción del Consumidor:</w:t>
      </w:r>
    </w:p>
    <w:p w14:paraId="5DFF2D04"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lastRenderedPageBreak/>
        <w:t>Nuestros resultados esperados incluyen un aumento en las ventas de los productos de los pequeños negocios y la satisfacción de los consumidores al encontrar fácilmente el producto adecuado. La plataforma se ha convertido en un canal efectivo para impulsar los ingresos y mejorar la relación con los clientes.</w:t>
      </w:r>
    </w:p>
    <w:p w14:paraId="216EEB3D"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37435582"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Innovación en la Ciudad de Neiva:</w:t>
      </w:r>
    </w:p>
    <w:p w14:paraId="2D34279B"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Introducir el comercio electrónico para pequeños negocios de calzado representa una innovación significativa en la ciudad de Neiva. Hemos contribuido al cambio de hábitos de compra y a la adaptación de los negocios locales a la era digital.</w:t>
      </w:r>
    </w:p>
    <w:p w14:paraId="44E034CF"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6856B852"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Presentación Técnica:</w:t>
      </w:r>
    </w:p>
    <w:p w14:paraId="61EA1ACC"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p>
    <w:p w14:paraId="6D12EB5C"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Lenguajes Utilizados:</w:t>
      </w:r>
    </w:p>
    <w:p w14:paraId="09DC0DCE"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Python y Django para el desarrollo de APIs, Angular para consumir dichas APIs, HTML y CSS para el diseño de la aplicación web. La elección de estos lenguajes garantiza una implementación sólida y eficiente.</w:t>
      </w:r>
    </w:p>
    <w:p w14:paraId="5A0A422B"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56995D83"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Fases del Proyecto:</w:t>
      </w:r>
    </w:p>
    <w:p w14:paraId="54A54806"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63C8FB6C"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Análisis: Investigación respaldada por datos, estudios y análisis sólidos.</w:t>
      </w:r>
    </w:p>
    <w:p w14:paraId="306257FE"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Planeación: Comprender las necesidades a través de encuestas y datos recolectados.</w:t>
      </w:r>
    </w:p>
    <w:p w14:paraId="47D68B7B"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Codificación: Desarrollo de la aplicación web y la aplicación para Android.</w:t>
      </w:r>
    </w:p>
    <w:p w14:paraId="0CB1D038"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Testing: Pruebas de calidad para garantizar el correcto funcionamiento y corregir posibles errores.</w:t>
      </w:r>
    </w:p>
    <w:p w14:paraId="1C8DA25A"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
          <w:color w:val="000000"/>
        </w:rPr>
      </w:pPr>
      <w:r w:rsidRPr="00B761AF">
        <w:rPr>
          <w:rFonts w:ascii="Arial" w:eastAsia="Arial" w:hAnsi="Arial" w:cs="Arial"/>
          <w:b/>
          <w:color w:val="000000"/>
        </w:rPr>
        <w:t>Requisitos Técnicos:</w:t>
      </w:r>
    </w:p>
    <w:p w14:paraId="009A1E68"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p>
    <w:p w14:paraId="338D28BD"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La aplicación web es compatible con diversos navegadores como Mozilla y Chrome.</w:t>
      </w:r>
    </w:p>
    <w:p w14:paraId="4960B3E7" w14:textId="77777777" w:rsidR="00B761AF" w:rsidRPr="00B761AF"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Es necesario un lector de documentos PDF, como Adobe Acrobat, en los equipos clientes.</w:t>
      </w:r>
    </w:p>
    <w:p w14:paraId="74E09962" w14:textId="1DE270B6" w:rsidR="000F0D35" w:rsidRDefault="00B761AF" w:rsidP="00B761AF">
      <w:pPr>
        <w:pBdr>
          <w:top w:val="nil"/>
          <w:left w:val="nil"/>
          <w:bottom w:val="nil"/>
          <w:right w:val="nil"/>
          <w:between w:val="nil"/>
        </w:pBdr>
        <w:spacing w:after="160" w:line="259" w:lineRule="auto"/>
        <w:jc w:val="center"/>
        <w:rPr>
          <w:rFonts w:ascii="Arial" w:eastAsia="Arial" w:hAnsi="Arial" w:cs="Arial"/>
          <w:bCs/>
          <w:color w:val="000000"/>
        </w:rPr>
      </w:pPr>
      <w:r w:rsidRPr="00B761AF">
        <w:rPr>
          <w:rFonts w:ascii="Arial" w:eastAsia="Arial" w:hAnsi="Arial" w:cs="Arial"/>
          <w:bCs/>
          <w:color w:val="000000"/>
        </w:rPr>
        <w:t>Para la carga de documentos, se requiere un escáner en la unidad de correspondencia.</w:t>
      </w:r>
    </w:p>
    <w:p w14:paraId="676947A6" w14:textId="77777777" w:rsidR="003E33B8" w:rsidRPr="00F56552" w:rsidRDefault="003E33B8" w:rsidP="000F0D35">
      <w:pPr>
        <w:pBdr>
          <w:top w:val="nil"/>
          <w:left w:val="nil"/>
          <w:bottom w:val="nil"/>
          <w:right w:val="nil"/>
          <w:between w:val="nil"/>
        </w:pBdr>
        <w:spacing w:after="160" w:line="259" w:lineRule="auto"/>
        <w:jc w:val="center"/>
        <w:rPr>
          <w:rFonts w:ascii="Arial" w:eastAsia="Arial" w:hAnsi="Arial" w:cs="Arial"/>
          <w:bCs/>
          <w:color w:val="000000"/>
        </w:rPr>
      </w:pPr>
    </w:p>
    <w:p w14:paraId="4CEE9FAB" w14:textId="77777777" w:rsidR="000F0D35" w:rsidRDefault="000F0D35" w:rsidP="00B41E71">
      <w:pPr>
        <w:pBdr>
          <w:top w:val="nil"/>
          <w:left w:val="nil"/>
          <w:bottom w:val="nil"/>
          <w:right w:val="nil"/>
          <w:between w:val="nil"/>
        </w:pBdr>
        <w:spacing w:after="160" w:line="259" w:lineRule="auto"/>
        <w:ind w:left="720"/>
        <w:jc w:val="center"/>
        <w:rPr>
          <w:rFonts w:ascii="Arial" w:eastAsia="Arial" w:hAnsi="Arial" w:cs="Arial"/>
          <w:b/>
          <w:color w:val="000000"/>
        </w:rPr>
      </w:pPr>
      <w:r w:rsidRPr="00F56552">
        <w:rPr>
          <w:rFonts w:ascii="Arial" w:eastAsia="Arial" w:hAnsi="Arial" w:cs="Arial"/>
          <w:b/>
          <w:color w:val="000000"/>
        </w:rPr>
        <w:t>CONCLUSIONES.</w:t>
      </w:r>
    </w:p>
    <w:p w14:paraId="79704054" w14:textId="77777777" w:rsidR="0050616E" w:rsidRPr="00B41E71" w:rsidRDefault="0050616E" w:rsidP="00B41E71">
      <w:pPr>
        <w:pStyle w:val="Prrafodelista"/>
        <w:numPr>
          <w:ilvl w:val="0"/>
          <w:numId w:val="8"/>
        </w:numPr>
        <w:pBdr>
          <w:top w:val="nil"/>
          <w:left w:val="nil"/>
          <w:bottom w:val="nil"/>
          <w:right w:val="nil"/>
          <w:between w:val="nil"/>
        </w:pBdr>
        <w:spacing w:after="160" w:line="259" w:lineRule="auto"/>
        <w:rPr>
          <w:rFonts w:ascii="Arial" w:eastAsia="Arial" w:hAnsi="Arial" w:cs="Arial"/>
          <w:color w:val="000000"/>
          <w:lang w:val="es-CO"/>
        </w:rPr>
      </w:pPr>
      <w:r w:rsidRPr="00B41E71">
        <w:rPr>
          <w:rFonts w:ascii="Arial" w:eastAsia="Arial" w:hAnsi="Arial" w:cs="Arial"/>
          <w:color w:val="000000"/>
          <w:lang w:val="es-CO"/>
        </w:rPr>
        <w:t>Alta Calidad y Rendimiento: Las pruebas continuas y la depuración aseguraron un producto final de alta calidad, con una excelente experiencia de usuario.</w:t>
      </w:r>
    </w:p>
    <w:p w14:paraId="6260D538" w14:textId="77777777" w:rsidR="0050616E" w:rsidRPr="007A15C3" w:rsidRDefault="0050616E" w:rsidP="00B41E71">
      <w:pPr>
        <w:pBdr>
          <w:top w:val="nil"/>
          <w:left w:val="nil"/>
          <w:bottom w:val="nil"/>
          <w:right w:val="nil"/>
          <w:between w:val="nil"/>
        </w:pBdr>
        <w:spacing w:after="160" w:line="259" w:lineRule="auto"/>
        <w:rPr>
          <w:rFonts w:ascii="Arial" w:eastAsia="Arial" w:hAnsi="Arial" w:cs="Arial"/>
          <w:color w:val="000000"/>
          <w:lang w:val="es-CO"/>
        </w:rPr>
      </w:pPr>
    </w:p>
    <w:p w14:paraId="37E0A52E" w14:textId="77777777" w:rsidR="0050616E" w:rsidRPr="00B41E71" w:rsidRDefault="0050616E" w:rsidP="00B41E71">
      <w:pPr>
        <w:pStyle w:val="Prrafodelista"/>
        <w:numPr>
          <w:ilvl w:val="0"/>
          <w:numId w:val="8"/>
        </w:numPr>
        <w:pBdr>
          <w:top w:val="nil"/>
          <w:left w:val="nil"/>
          <w:bottom w:val="nil"/>
          <w:right w:val="nil"/>
          <w:between w:val="nil"/>
        </w:pBdr>
        <w:spacing w:after="160" w:line="259" w:lineRule="auto"/>
        <w:rPr>
          <w:rFonts w:ascii="Arial" w:eastAsia="Arial" w:hAnsi="Arial" w:cs="Arial"/>
          <w:color w:val="000000"/>
          <w:lang w:val="es-CO"/>
        </w:rPr>
      </w:pPr>
      <w:r w:rsidRPr="00B41E71">
        <w:rPr>
          <w:rFonts w:ascii="Arial" w:eastAsia="Arial" w:hAnsi="Arial" w:cs="Arial"/>
          <w:color w:val="000000"/>
          <w:lang w:val="es-CO"/>
        </w:rPr>
        <w:t>Colaboración Efectiva del Equipo: El enfoque colaborativo mejoró la calidad del código y el aprendizaje entre los miembros del equipo.</w:t>
      </w:r>
    </w:p>
    <w:p w14:paraId="402D9566" w14:textId="77777777" w:rsidR="0050616E" w:rsidRPr="007A15C3" w:rsidRDefault="0050616E" w:rsidP="0050616E">
      <w:pPr>
        <w:pBdr>
          <w:top w:val="nil"/>
          <w:left w:val="nil"/>
          <w:bottom w:val="nil"/>
          <w:right w:val="nil"/>
          <w:between w:val="nil"/>
        </w:pBdr>
        <w:spacing w:after="160" w:line="259" w:lineRule="auto"/>
        <w:ind w:left="360"/>
        <w:rPr>
          <w:rFonts w:ascii="Arial" w:eastAsia="Arial" w:hAnsi="Arial" w:cs="Arial"/>
          <w:color w:val="000000"/>
          <w:lang w:val="es-CO"/>
        </w:rPr>
      </w:pPr>
    </w:p>
    <w:p w14:paraId="2FC95308" w14:textId="77777777" w:rsidR="0050616E" w:rsidRPr="00B41E71" w:rsidRDefault="0050616E" w:rsidP="00B41E71">
      <w:pPr>
        <w:pStyle w:val="Prrafodelista"/>
        <w:numPr>
          <w:ilvl w:val="0"/>
          <w:numId w:val="8"/>
        </w:numPr>
        <w:pBdr>
          <w:top w:val="nil"/>
          <w:left w:val="nil"/>
          <w:bottom w:val="nil"/>
          <w:right w:val="nil"/>
          <w:between w:val="nil"/>
        </w:pBdr>
        <w:spacing w:after="160" w:line="259" w:lineRule="auto"/>
        <w:rPr>
          <w:rFonts w:ascii="Arial" w:eastAsia="Arial" w:hAnsi="Arial" w:cs="Arial"/>
          <w:color w:val="000000"/>
          <w:lang w:val="es-CO"/>
        </w:rPr>
      </w:pPr>
      <w:r w:rsidRPr="00B41E71">
        <w:rPr>
          <w:rFonts w:ascii="Arial" w:eastAsia="Arial" w:hAnsi="Arial" w:cs="Arial"/>
          <w:color w:val="000000"/>
          <w:lang w:val="es-CO"/>
        </w:rPr>
        <w:t>Importancia de la Retroalimentación: La retroalimentación constante fue clave para ajustar la aplicación a las necesidades de los usuarios.</w:t>
      </w:r>
    </w:p>
    <w:p w14:paraId="59831FBD" w14:textId="77777777" w:rsidR="0050616E" w:rsidRPr="007A15C3" w:rsidRDefault="0050616E" w:rsidP="0050616E">
      <w:pPr>
        <w:pBdr>
          <w:top w:val="nil"/>
          <w:left w:val="nil"/>
          <w:bottom w:val="nil"/>
          <w:right w:val="nil"/>
          <w:between w:val="nil"/>
        </w:pBdr>
        <w:spacing w:after="160" w:line="259" w:lineRule="auto"/>
        <w:ind w:left="360"/>
        <w:rPr>
          <w:rFonts w:ascii="Arial" w:eastAsia="Arial" w:hAnsi="Arial" w:cs="Arial"/>
          <w:color w:val="000000"/>
          <w:lang w:val="es-CO"/>
        </w:rPr>
      </w:pPr>
    </w:p>
    <w:p w14:paraId="16657A97" w14:textId="77777777" w:rsidR="0050616E" w:rsidRPr="00B41E71" w:rsidRDefault="0050616E" w:rsidP="00B41E71">
      <w:pPr>
        <w:pStyle w:val="Prrafodelista"/>
        <w:numPr>
          <w:ilvl w:val="0"/>
          <w:numId w:val="8"/>
        </w:numPr>
        <w:pBdr>
          <w:top w:val="nil"/>
          <w:left w:val="nil"/>
          <w:bottom w:val="nil"/>
          <w:right w:val="nil"/>
          <w:between w:val="nil"/>
        </w:pBdr>
        <w:spacing w:after="160" w:line="259" w:lineRule="auto"/>
        <w:rPr>
          <w:rFonts w:ascii="Arial" w:eastAsia="Arial" w:hAnsi="Arial" w:cs="Arial"/>
          <w:color w:val="000000"/>
          <w:lang w:val="es-CO"/>
        </w:rPr>
      </w:pPr>
      <w:r w:rsidRPr="00B41E71">
        <w:rPr>
          <w:rFonts w:ascii="Arial" w:eastAsia="Arial" w:hAnsi="Arial" w:cs="Arial"/>
          <w:color w:val="000000"/>
          <w:lang w:val="es-CO"/>
        </w:rPr>
        <w:t>Superación de Desafíos Técnicos: El equipo enfrentó y superó desafíos en la integración del frontend y backend, ganando valiosas experiencias.</w:t>
      </w:r>
    </w:p>
    <w:p w14:paraId="4E1CC008" w14:textId="77777777" w:rsidR="0050616E" w:rsidRPr="007A15C3" w:rsidRDefault="0050616E" w:rsidP="0050616E">
      <w:pPr>
        <w:pBdr>
          <w:top w:val="nil"/>
          <w:left w:val="nil"/>
          <w:bottom w:val="nil"/>
          <w:right w:val="nil"/>
          <w:between w:val="nil"/>
        </w:pBdr>
        <w:spacing w:after="160" w:line="259" w:lineRule="auto"/>
        <w:ind w:left="360"/>
        <w:rPr>
          <w:rFonts w:ascii="Arial" w:eastAsia="Arial" w:hAnsi="Arial" w:cs="Arial"/>
          <w:color w:val="000000"/>
          <w:lang w:val="es-CO"/>
        </w:rPr>
      </w:pPr>
    </w:p>
    <w:p w14:paraId="3FFFD031" w14:textId="77777777" w:rsidR="0050616E" w:rsidRPr="00B41E71" w:rsidRDefault="0050616E" w:rsidP="00B41E71">
      <w:pPr>
        <w:pStyle w:val="Prrafodelista"/>
        <w:numPr>
          <w:ilvl w:val="0"/>
          <w:numId w:val="8"/>
        </w:numPr>
        <w:pBdr>
          <w:top w:val="nil"/>
          <w:left w:val="nil"/>
          <w:bottom w:val="nil"/>
          <w:right w:val="nil"/>
          <w:between w:val="nil"/>
        </w:pBdr>
        <w:spacing w:after="160" w:line="259" w:lineRule="auto"/>
        <w:rPr>
          <w:rFonts w:ascii="Arial" w:eastAsia="Arial" w:hAnsi="Arial" w:cs="Arial"/>
          <w:color w:val="000000"/>
          <w:lang w:val="es-CO"/>
        </w:rPr>
      </w:pPr>
      <w:r w:rsidRPr="00B41E71">
        <w:rPr>
          <w:rFonts w:ascii="Arial" w:eastAsia="Arial" w:hAnsi="Arial" w:cs="Arial"/>
          <w:color w:val="000000"/>
          <w:lang w:val="es-CO"/>
        </w:rPr>
        <w:t>Base para el Crecimiento Futuro: La arquitectura escalable y el código bien estructurado preparan el terreno para futuras expansiones y mejoras.</w:t>
      </w:r>
    </w:p>
    <w:p w14:paraId="53E2C71C" w14:textId="77777777" w:rsidR="000F0D35" w:rsidRDefault="000F0D35" w:rsidP="000F0D35">
      <w:pPr>
        <w:numPr>
          <w:ilvl w:val="0"/>
          <w:numId w:val="1"/>
        </w:numPr>
        <w:pBdr>
          <w:top w:val="nil"/>
          <w:left w:val="nil"/>
          <w:bottom w:val="nil"/>
          <w:right w:val="nil"/>
          <w:between w:val="nil"/>
        </w:pBdr>
        <w:spacing w:after="160" w:line="259" w:lineRule="auto"/>
        <w:jc w:val="center"/>
        <w:rPr>
          <w:rFonts w:ascii="Arial" w:eastAsia="Arial" w:hAnsi="Arial" w:cs="Arial"/>
          <w:b/>
          <w:color w:val="000000"/>
        </w:rPr>
      </w:pPr>
      <w:r w:rsidRPr="00F56552">
        <w:rPr>
          <w:rFonts w:ascii="Arial" w:eastAsia="Arial" w:hAnsi="Arial" w:cs="Arial"/>
          <w:b/>
          <w:color w:val="000000"/>
        </w:rPr>
        <w:t>AGRADECIMIENTOS</w:t>
      </w:r>
    </w:p>
    <w:p w14:paraId="3DFD58CF" w14:textId="77777777" w:rsidR="00C01C98" w:rsidRPr="00486863" w:rsidRDefault="00C01C98" w:rsidP="00B41E71">
      <w:pPr>
        <w:pBdr>
          <w:top w:val="nil"/>
          <w:left w:val="nil"/>
          <w:bottom w:val="nil"/>
          <w:right w:val="nil"/>
          <w:between w:val="nil"/>
        </w:pBdr>
        <w:spacing w:after="160" w:line="259" w:lineRule="auto"/>
        <w:ind w:left="360"/>
        <w:rPr>
          <w:rFonts w:ascii="Arial" w:eastAsia="Arial" w:hAnsi="Arial" w:cs="Arial"/>
          <w:color w:val="000000"/>
        </w:rPr>
      </w:pPr>
      <w:r w:rsidRPr="00486863">
        <w:rPr>
          <w:rFonts w:ascii="Arial" w:eastAsia="Arial" w:hAnsi="Arial" w:cs="Arial"/>
          <w:color w:val="000000"/>
        </w:rPr>
        <w:t>Queremos expresar nuestro más sincero agradecimiento a todos aquellos que han contribuido al éxito de este proyecto de desarrollo de software, culminando en la creación y lanzamiento de nuestro aplicativo web</w:t>
      </w:r>
      <w:r w:rsidR="00AA588A">
        <w:rPr>
          <w:rFonts w:ascii="Arial" w:eastAsia="Arial" w:hAnsi="Arial" w:cs="Arial"/>
          <w:color w:val="000000"/>
        </w:rPr>
        <w:t xml:space="preserve"> y móvil. </w:t>
      </w:r>
      <w:r w:rsidRPr="00486863">
        <w:rPr>
          <w:rFonts w:ascii="Arial" w:eastAsia="Arial" w:hAnsi="Arial" w:cs="Arial"/>
          <w:color w:val="000000"/>
        </w:rPr>
        <w:t>Este logro no hubiera sido posible sin el arduo trabajo, dedicación y colaboración de un grupo excepc</w:t>
      </w:r>
      <w:r w:rsidR="00B41E71">
        <w:rPr>
          <w:rFonts w:ascii="Arial" w:eastAsia="Arial" w:hAnsi="Arial" w:cs="Arial"/>
          <w:color w:val="000000"/>
        </w:rPr>
        <w:t>ional de individuos talentosos.</w:t>
      </w:r>
    </w:p>
    <w:p w14:paraId="3B44DCA9" w14:textId="77777777" w:rsidR="00C01C98" w:rsidRPr="00486863" w:rsidRDefault="00C01C98" w:rsidP="00B41E71">
      <w:pPr>
        <w:pBdr>
          <w:top w:val="nil"/>
          <w:left w:val="nil"/>
          <w:bottom w:val="nil"/>
          <w:right w:val="nil"/>
          <w:between w:val="nil"/>
        </w:pBdr>
        <w:spacing w:after="160" w:line="259" w:lineRule="auto"/>
        <w:ind w:left="360"/>
        <w:rPr>
          <w:rFonts w:ascii="Arial" w:eastAsia="Arial" w:hAnsi="Arial" w:cs="Arial"/>
          <w:color w:val="000000"/>
        </w:rPr>
      </w:pPr>
      <w:r w:rsidRPr="00486863">
        <w:rPr>
          <w:rFonts w:ascii="Arial" w:eastAsia="Arial" w:hAnsi="Arial" w:cs="Arial"/>
          <w:color w:val="000000"/>
        </w:rPr>
        <w:t>En primer lugar, extendemos nuestro agradecimiento a nuestro equipo de desarrollo, cuya experiencia técnica, creatividad y perseverancia fueron fundamentales para transformar la visión inicial en una realidad funcional. Cada línea de código, cada iteración y cada desafío superado ha sido un testimonio de s</w:t>
      </w:r>
      <w:r w:rsidR="00B41E71">
        <w:rPr>
          <w:rFonts w:ascii="Arial" w:eastAsia="Arial" w:hAnsi="Arial" w:cs="Arial"/>
          <w:color w:val="000000"/>
        </w:rPr>
        <w:t>u compromiso con la excelencia.</w:t>
      </w:r>
      <w:r w:rsidR="00B41E71" w:rsidRPr="00486863">
        <w:rPr>
          <w:rFonts w:ascii="Arial" w:eastAsia="Arial" w:hAnsi="Arial" w:cs="Arial"/>
          <w:color w:val="000000"/>
        </w:rPr>
        <w:t xml:space="preserve"> Agradecemos</w:t>
      </w:r>
      <w:r w:rsidRPr="00486863">
        <w:rPr>
          <w:rFonts w:ascii="Arial" w:eastAsia="Arial" w:hAnsi="Arial" w:cs="Arial"/>
          <w:color w:val="000000"/>
        </w:rPr>
        <w:t xml:space="preserve"> también a nuestro equipo de diseño, cuya habilidad para combinar estética y usabilidad ha dado como resultado una interfaz intuitiva y atractiva. Su atención meticulosa a los detalles y su capacidad para comprender las necesidades del usuario han sido elementos clave para el éxito de la experiencia del usuario.</w:t>
      </w:r>
    </w:p>
    <w:p w14:paraId="5BD2029B" w14:textId="77777777" w:rsidR="00C01C98" w:rsidRPr="00486863" w:rsidRDefault="00C01C98" w:rsidP="00C01C98">
      <w:pPr>
        <w:pBdr>
          <w:top w:val="nil"/>
          <w:left w:val="nil"/>
          <w:bottom w:val="nil"/>
          <w:right w:val="nil"/>
          <w:between w:val="nil"/>
        </w:pBdr>
        <w:spacing w:after="160" w:line="259" w:lineRule="auto"/>
        <w:ind w:left="360"/>
        <w:rPr>
          <w:rFonts w:ascii="Arial" w:eastAsia="Arial" w:hAnsi="Arial" w:cs="Arial"/>
          <w:color w:val="000000"/>
        </w:rPr>
      </w:pPr>
    </w:p>
    <w:p w14:paraId="22BACB87" w14:textId="77777777" w:rsidR="00147EE2" w:rsidRPr="00B41E71" w:rsidRDefault="00C01C98" w:rsidP="00B41E71">
      <w:pPr>
        <w:pBdr>
          <w:top w:val="nil"/>
          <w:left w:val="nil"/>
          <w:bottom w:val="nil"/>
          <w:right w:val="nil"/>
          <w:between w:val="nil"/>
        </w:pBdr>
        <w:spacing w:after="160" w:line="259" w:lineRule="auto"/>
        <w:ind w:left="360"/>
        <w:rPr>
          <w:rFonts w:ascii="Arial" w:eastAsia="Arial" w:hAnsi="Arial" w:cs="Arial"/>
          <w:color w:val="000000"/>
        </w:rPr>
      </w:pPr>
      <w:r w:rsidRPr="00486863">
        <w:rPr>
          <w:rFonts w:ascii="Arial" w:eastAsia="Arial" w:hAnsi="Arial" w:cs="Arial"/>
          <w:color w:val="000000"/>
        </w:rPr>
        <w:t xml:space="preserve">Además, queremos reconocer el apoyo y la orientación brindados por nuestros queridos instructores. Su visión estratégica y dirección han sido pilares fundamentales para mantener el proyecto en curso y alineado </w:t>
      </w:r>
      <w:r w:rsidR="00B41E71">
        <w:rPr>
          <w:rFonts w:ascii="Arial" w:eastAsia="Arial" w:hAnsi="Arial" w:cs="Arial"/>
          <w:color w:val="000000"/>
        </w:rPr>
        <w:t>con los objetivos establecidos.</w:t>
      </w:r>
    </w:p>
    <w:sectPr w:rsidR="00147EE2" w:rsidRPr="00B41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7C2"/>
    <w:multiLevelType w:val="hybridMultilevel"/>
    <w:tmpl w:val="3B407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EF2E68"/>
    <w:multiLevelType w:val="hybridMultilevel"/>
    <w:tmpl w:val="0712A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FC1461"/>
    <w:multiLevelType w:val="hybridMultilevel"/>
    <w:tmpl w:val="0A3298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AE1811"/>
    <w:multiLevelType w:val="multilevel"/>
    <w:tmpl w:val="FDB83A46"/>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50AD49C0"/>
    <w:multiLevelType w:val="hybridMultilevel"/>
    <w:tmpl w:val="21229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8D4382"/>
    <w:multiLevelType w:val="hybridMultilevel"/>
    <w:tmpl w:val="2814D5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4C162F"/>
    <w:multiLevelType w:val="hybridMultilevel"/>
    <w:tmpl w:val="81F2B8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1A75FA9"/>
    <w:multiLevelType w:val="hybridMultilevel"/>
    <w:tmpl w:val="29223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45314965">
    <w:abstractNumId w:val="3"/>
  </w:num>
  <w:num w:numId="2" w16cid:durableId="1110929746">
    <w:abstractNumId w:val="5"/>
  </w:num>
  <w:num w:numId="3" w16cid:durableId="1055930438">
    <w:abstractNumId w:val="2"/>
  </w:num>
  <w:num w:numId="4" w16cid:durableId="1772168174">
    <w:abstractNumId w:val="1"/>
  </w:num>
  <w:num w:numId="5" w16cid:durableId="260572396">
    <w:abstractNumId w:val="7"/>
  </w:num>
  <w:num w:numId="6" w16cid:durableId="976373848">
    <w:abstractNumId w:val="6"/>
  </w:num>
  <w:num w:numId="7" w16cid:durableId="251209034">
    <w:abstractNumId w:val="0"/>
  </w:num>
  <w:num w:numId="8" w16cid:durableId="601109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D35"/>
    <w:rsid w:val="000C5DE2"/>
    <w:rsid w:val="000F0D35"/>
    <w:rsid w:val="00126E0C"/>
    <w:rsid w:val="00147EE2"/>
    <w:rsid w:val="00215308"/>
    <w:rsid w:val="003E33B8"/>
    <w:rsid w:val="00486863"/>
    <w:rsid w:val="0050616E"/>
    <w:rsid w:val="005A6D0C"/>
    <w:rsid w:val="007A15C3"/>
    <w:rsid w:val="007C237F"/>
    <w:rsid w:val="00805BA5"/>
    <w:rsid w:val="008E4526"/>
    <w:rsid w:val="00AA588A"/>
    <w:rsid w:val="00B41E71"/>
    <w:rsid w:val="00B761AF"/>
    <w:rsid w:val="00B85894"/>
    <w:rsid w:val="00C01C98"/>
    <w:rsid w:val="00D811C0"/>
    <w:rsid w:val="00D93179"/>
    <w:rsid w:val="00DF4244"/>
    <w:rsid w:val="00E82807"/>
    <w:rsid w:val="00E86758"/>
    <w:rsid w:val="00F63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3FB66"/>
  <w15:chartTrackingRefBased/>
  <w15:docId w15:val="{76B12BB7-7245-4D77-8672-D4623C44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35"/>
    <w:pPr>
      <w:spacing w:after="200" w:line="276" w:lineRule="auto"/>
    </w:pPr>
    <w:rPr>
      <w:rFonts w:ascii="Calibri" w:eastAsia="Calibri" w:hAnsi="Calibri" w:cs="Calibri"/>
      <w:lang w:val="es-MX"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0D35"/>
    <w:rPr>
      <w:color w:val="0563C1" w:themeColor="hyperlink"/>
      <w:u w:val="single"/>
    </w:rPr>
  </w:style>
  <w:style w:type="paragraph" w:styleId="Prrafodelista">
    <w:name w:val="List Paragraph"/>
    <w:basedOn w:val="Normal"/>
    <w:uiPriority w:val="34"/>
    <w:qFormat/>
    <w:rsid w:val="00D93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03266">
      <w:bodyDiv w:val="1"/>
      <w:marLeft w:val="0"/>
      <w:marRight w:val="0"/>
      <w:marTop w:val="0"/>
      <w:marBottom w:val="0"/>
      <w:divBdr>
        <w:top w:val="none" w:sz="0" w:space="0" w:color="auto"/>
        <w:left w:val="none" w:sz="0" w:space="0" w:color="auto"/>
        <w:bottom w:val="none" w:sz="0" w:space="0" w:color="auto"/>
        <w:right w:val="none" w:sz="0" w:space="0" w:color="auto"/>
      </w:divBdr>
    </w:div>
    <w:div w:id="365302196">
      <w:bodyDiv w:val="1"/>
      <w:marLeft w:val="0"/>
      <w:marRight w:val="0"/>
      <w:marTop w:val="0"/>
      <w:marBottom w:val="0"/>
      <w:divBdr>
        <w:top w:val="none" w:sz="0" w:space="0" w:color="auto"/>
        <w:left w:val="none" w:sz="0" w:space="0" w:color="auto"/>
        <w:bottom w:val="none" w:sz="0" w:space="0" w:color="auto"/>
        <w:right w:val="none" w:sz="0" w:space="0" w:color="auto"/>
      </w:divBdr>
    </w:div>
    <w:div w:id="380323485">
      <w:bodyDiv w:val="1"/>
      <w:marLeft w:val="0"/>
      <w:marRight w:val="0"/>
      <w:marTop w:val="0"/>
      <w:marBottom w:val="0"/>
      <w:divBdr>
        <w:top w:val="none" w:sz="0" w:space="0" w:color="auto"/>
        <w:left w:val="none" w:sz="0" w:space="0" w:color="auto"/>
        <w:bottom w:val="none" w:sz="0" w:space="0" w:color="auto"/>
        <w:right w:val="none" w:sz="0" w:space="0" w:color="auto"/>
      </w:divBdr>
    </w:div>
    <w:div w:id="991758175">
      <w:bodyDiv w:val="1"/>
      <w:marLeft w:val="0"/>
      <w:marRight w:val="0"/>
      <w:marTop w:val="0"/>
      <w:marBottom w:val="0"/>
      <w:divBdr>
        <w:top w:val="none" w:sz="0" w:space="0" w:color="auto"/>
        <w:left w:val="none" w:sz="0" w:space="0" w:color="auto"/>
        <w:bottom w:val="none" w:sz="0" w:space="0" w:color="auto"/>
        <w:right w:val="none" w:sz="0" w:space="0" w:color="auto"/>
      </w:divBdr>
    </w:div>
    <w:div w:id="1047680733">
      <w:bodyDiv w:val="1"/>
      <w:marLeft w:val="0"/>
      <w:marRight w:val="0"/>
      <w:marTop w:val="0"/>
      <w:marBottom w:val="0"/>
      <w:divBdr>
        <w:top w:val="none" w:sz="0" w:space="0" w:color="auto"/>
        <w:left w:val="none" w:sz="0" w:space="0" w:color="auto"/>
        <w:bottom w:val="none" w:sz="0" w:space="0" w:color="auto"/>
        <w:right w:val="none" w:sz="0" w:space="0" w:color="auto"/>
      </w:divBdr>
    </w:div>
    <w:div w:id="1472625827">
      <w:bodyDiv w:val="1"/>
      <w:marLeft w:val="0"/>
      <w:marRight w:val="0"/>
      <w:marTop w:val="0"/>
      <w:marBottom w:val="0"/>
      <w:divBdr>
        <w:top w:val="none" w:sz="0" w:space="0" w:color="auto"/>
        <w:left w:val="none" w:sz="0" w:space="0" w:color="auto"/>
        <w:bottom w:val="none" w:sz="0" w:space="0" w:color="auto"/>
        <w:right w:val="none" w:sz="0" w:space="0" w:color="auto"/>
      </w:divBdr>
    </w:div>
    <w:div w:id="1598714175">
      <w:bodyDiv w:val="1"/>
      <w:marLeft w:val="0"/>
      <w:marRight w:val="0"/>
      <w:marTop w:val="0"/>
      <w:marBottom w:val="0"/>
      <w:divBdr>
        <w:top w:val="none" w:sz="0" w:space="0" w:color="auto"/>
        <w:left w:val="none" w:sz="0" w:space="0" w:color="auto"/>
        <w:bottom w:val="none" w:sz="0" w:space="0" w:color="auto"/>
        <w:right w:val="none" w:sz="0" w:space="0" w:color="auto"/>
      </w:divBdr>
    </w:div>
    <w:div w:id="1847675137">
      <w:bodyDiv w:val="1"/>
      <w:marLeft w:val="0"/>
      <w:marRight w:val="0"/>
      <w:marTop w:val="0"/>
      <w:marBottom w:val="0"/>
      <w:divBdr>
        <w:top w:val="none" w:sz="0" w:space="0" w:color="auto"/>
        <w:left w:val="none" w:sz="0" w:space="0" w:color="auto"/>
        <w:bottom w:val="none" w:sz="0" w:space="0" w:color="auto"/>
        <w:right w:val="none" w:sz="0" w:space="0" w:color="auto"/>
      </w:divBdr>
    </w:div>
    <w:div w:id="1977636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ardoariasfj@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r675222@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gelgalindo131@hotmail.com" TargetMode="External"/><Relationship Id="rId11" Type="http://schemas.openxmlformats.org/officeDocument/2006/relationships/hyperlink" Target="mailto:juanchoescobarsosa@gmail.com" TargetMode="External"/><Relationship Id="rId5" Type="http://schemas.openxmlformats.org/officeDocument/2006/relationships/webSettings" Target="webSettings.xml"/><Relationship Id="rId10" Type="http://schemas.openxmlformats.org/officeDocument/2006/relationships/hyperlink" Target="mailto:bdmosquera7@misena.edu.co" TargetMode="External"/><Relationship Id="rId4" Type="http://schemas.openxmlformats.org/officeDocument/2006/relationships/settings" Target="settings.xml"/><Relationship Id="rId9" Type="http://schemas.openxmlformats.org/officeDocument/2006/relationships/hyperlink" Target="mailto:4santiagoda@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CC9A3-D139-4535-92A6-E3AD4519E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5</Pages>
  <Words>1643</Words>
  <Characters>9039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Sergio Armando Rojas Pulido</cp:lastModifiedBy>
  <cp:revision>4</cp:revision>
  <dcterms:created xsi:type="dcterms:W3CDTF">2023-12-13T20:32:00Z</dcterms:created>
  <dcterms:modified xsi:type="dcterms:W3CDTF">2023-12-15T18:25:00Z</dcterms:modified>
</cp:coreProperties>
</file>