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FCF2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140B94B5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19D5661B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5BC3F6CB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2B81ECEC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49408068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4E3182C7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424C117C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0511A6B1" w14:textId="77777777" w:rsid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</w:p>
    <w:p w14:paraId="31144115" w14:textId="11349292" w:rsidR="00842ABD" w:rsidRPr="001B3472" w:rsidRDefault="001B3472" w:rsidP="001B34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Техническое задание</w:t>
      </w:r>
    </w:p>
    <w:p w14:paraId="4719D909" w14:textId="711185C3" w:rsidR="00842ABD" w:rsidRDefault="00842ABD" w:rsidP="00842ABD">
      <w:pPr>
        <w:tabs>
          <w:tab w:val="left" w:pos="3822"/>
        </w:tabs>
        <w:rPr>
          <w:rFonts w:ascii="Times New Roman" w:hAnsi="Times New Roman" w:cs="Times New Roman"/>
          <w:sz w:val="28"/>
          <w:szCs w:val="28"/>
        </w:rPr>
      </w:pPr>
    </w:p>
    <w:p w14:paraId="31FCF2AF" w14:textId="0BA153D5" w:rsidR="00F44DB3" w:rsidRPr="0044689D" w:rsidRDefault="00557E1B" w:rsidP="00557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ABD">
        <w:rPr>
          <w:rFonts w:ascii="Times New Roman" w:hAnsi="Times New Roman" w:cs="Times New Roman"/>
          <w:sz w:val="28"/>
          <w:szCs w:val="28"/>
        </w:rPr>
        <w:br w:type="page"/>
      </w:r>
      <w:r w:rsidR="602FB686" w:rsidRPr="0044689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D435E6D" w14:textId="1CF4D00F" w:rsidR="0044689D" w:rsidRPr="0044689D" w:rsidRDefault="000818BE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44689D">
        <w:rPr>
          <w:rFonts w:ascii="Times New Roman" w:hAnsi="Times New Roman" w:cs="Times New Roman"/>
          <w:sz w:val="28"/>
          <w:szCs w:val="28"/>
        </w:rPr>
        <w:fldChar w:fldCharType="begin"/>
      </w:r>
      <w:r w:rsidRPr="0044689D">
        <w:rPr>
          <w:rFonts w:ascii="Times New Roman" w:hAnsi="Times New Roman" w:cs="Times New Roman"/>
          <w:sz w:val="28"/>
          <w:szCs w:val="28"/>
        </w:rPr>
        <w:instrText xml:space="preserve"> TOC \h \z \t "Заголовок 1;1;Стиль1;2" </w:instrText>
      </w:r>
      <w:r w:rsidRPr="0044689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2491848" w:history="1">
        <w:r w:rsidR="0044689D"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</w:t>
        </w:r>
        <w:r w:rsidR="0044689D"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="0044689D"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_Toc152491848 \h </w:instrText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4689D"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8A6267" w14:textId="50B8E70B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49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1.1. Название программы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_Toc152491849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EDC4FC" w14:textId="6D5F2833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0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 Характеристика области применения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_Toc152491850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AAE0E5" w14:textId="462D9612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1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1.3. Объект использования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_Toc152491851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8299DE" w14:textId="281D95E7" w:rsidR="0044689D" w:rsidRPr="0044689D" w:rsidRDefault="0044689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2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</w:t>
        </w:r>
        <w:r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_Toc152491852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55A9FA" w14:textId="23358785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3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  <w:lang w:val="en-US"/>
          </w:rPr>
          <w:t>2.1.</w:t>
        </w:r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 xml:space="preserve"> Документация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_Toc152491853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668482" w14:textId="5CBB9BDC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4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2.2. Утверждающая организация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_Toc152491854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F63AE8" w14:textId="0AC2EEEC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5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2.3. Дата утверждения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_Toc152491855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E9B4B" w14:textId="3E99D0FA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6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2.4. Наименование темы разработки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_Toc152491856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D84AE2" w14:textId="2E1C47FE" w:rsidR="0044689D" w:rsidRPr="0044689D" w:rsidRDefault="0044689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7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</w:t>
        </w:r>
        <w:r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разработки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_Toc152491857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BDBA9B" w14:textId="66001BB3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8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3.1. Функциональное назначение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_Toc152491858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ACCBD6" w14:textId="44D4E176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59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3.2. Эксплуатационное назначение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_Toc152491859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14B093" w14:textId="3F418E43" w:rsidR="0044689D" w:rsidRPr="0044689D" w:rsidRDefault="0044689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0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</w:t>
        </w:r>
        <w:r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программе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_Toc152491860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6DD75" w14:textId="2A881E5B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1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4.1. Требования к функциональным характеристикам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_Toc152491861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2A941D" w14:textId="14B87F34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2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4.2. Требования к надежности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_Toc152491862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8108BB" w14:textId="1BF25563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3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4.3. Условия эксплуатации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_Toc152491863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38D2DE" w14:textId="169DDE11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4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_Toc152491864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FE3575" w14:textId="6F586A4B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5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_Toc152491865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55CD27" w14:textId="5A460B78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6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4.6. Требования к маркировке и упаковке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_Toc152491866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AC3C18" w14:textId="30BFFE31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7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4.7. Требования к транспортировке и хранению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_Toc152491867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8A1FEA" w14:textId="5C62635B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8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4.8. Требования к составу и параметрам технических средств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_Toc152491868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F71A84" w14:textId="30B9431A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69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4.9. Технико-экономические показатели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_Toc152491869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C110DF" w14:textId="560EA925" w:rsidR="0044689D" w:rsidRPr="0044689D" w:rsidRDefault="0044689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70" w:history="1">
        <w:r w:rsidRPr="0044689D">
          <w:rPr>
            <w:rStyle w:val="ab"/>
            <w:rFonts w:ascii="Times New Roman" w:eastAsia="Times New Roman" w:hAnsi="Times New Roman" w:cs="Times New Roman"/>
            <w:noProof/>
            <w:sz w:val="28"/>
            <w:szCs w:val="28"/>
          </w:rPr>
          <w:t>5.</w:t>
        </w:r>
        <w:r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44689D">
          <w:rPr>
            <w:rStyle w:val="ab"/>
            <w:rFonts w:ascii="Times New Roman" w:eastAsia="Times New Roman" w:hAnsi="Times New Roman" w:cs="Times New Roman"/>
            <w:noProof/>
            <w:sz w:val="28"/>
            <w:szCs w:val="28"/>
          </w:rPr>
          <w:t>Этапы разработки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_Toc152491870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10975" w14:textId="1A2D8C17" w:rsidR="0044689D" w:rsidRPr="0044689D" w:rsidRDefault="0044689D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71" w:history="1">
        <w:r w:rsidRPr="0044689D">
          <w:rPr>
            <w:rStyle w:val="ab"/>
            <w:rFonts w:ascii="Times New Roman" w:eastAsia="Times New Roman" w:hAnsi="Times New Roman" w:cs="Times New Roman"/>
            <w:noProof/>
            <w:sz w:val="28"/>
            <w:szCs w:val="28"/>
          </w:rPr>
          <w:t>6.</w:t>
        </w:r>
        <w:r w:rsidRPr="0044689D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14:ligatures w14:val="standardContextual"/>
          </w:rPr>
          <w:tab/>
        </w:r>
        <w:r w:rsidRPr="0044689D">
          <w:rPr>
            <w:rStyle w:val="ab"/>
            <w:rFonts w:ascii="Times New Roman" w:eastAsia="Times New Roman" w:hAnsi="Times New Roman" w:cs="Times New Roman"/>
            <w:noProof/>
            <w:sz w:val="28"/>
            <w:szCs w:val="28"/>
          </w:rPr>
          <w:t>Порядок контроля и приемки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_Toc152491871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C4D486" w14:textId="5E1CC883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72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6.1. Виды, состав и методы испытаний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_Toc152491872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19FECF" w14:textId="770E6EF0" w:rsidR="0044689D" w:rsidRPr="0044689D" w:rsidRDefault="0044689D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52491873" w:history="1">
        <w:r w:rsidRPr="0044689D">
          <w:rPr>
            <w:rStyle w:val="ab"/>
            <w:rFonts w:ascii="Times New Roman" w:hAnsi="Times New Roman" w:cs="Times New Roman"/>
            <w:noProof/>
            <w:sz w:val="28"/>
            <w:szCs w:val="28"/>
          </w:rPr>
          <w:t>6.2. Общие требования к приемке работы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_Toc152491873 \h </w:instrTex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4468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A4A044" w14:textId="065114DC" w:rsidR="00557E1B" w:rsidRPr="00B14C22" w:rsidRDefault="000818BE" w:rsidP="00BE359F">
      <w:pPr>
        <w:rPr>
          <w:rFonts w:ascii="Times New Roman" w:hAnsi="Times New Roman" w:cs="Times New Roman"/>
          <w:sz w:val="28"/>
          <w:szCs w:val="28"/>
        </w:rPr>
      </w:pPr>
      <w:r w:rsidRPr="0044689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2E1AC45" w14:textId="469A9634" w:rsidR="00F44DB3" w:rsidRPr="00B14C22" w:rsidRDefault="00CD3D91" w:rsidP="00CD3D91">
      <w:pPr>
        <w:rPr>
          <w:rFonts w:ascii="Times New Roman" w:hAnsi="Times New Roman" w:cs="Times New Roman"/>
          <w:sz w:val="28"/>
          <w:szCs w:val="28"/>
        </w:rPr>
      </w:pPr>
      <w:r w:rsidRPr="00B14C22">
        <w:rPr>
          <w:rFonts w:ascii="Times New Roman" w:hAnsi="Times New Roman" w:cs="Times New Roman"/>
          <w:sz w:val="28"/>
          <w:szCs w:val="28"/>
        </w:rPr>
        <w:br w:type="page"/>
      </w:r>
    </w:p>
    <w:p w14:paraId="392F59EF" w14:textId="32BA4D68" w:rsidR="00921648" w:rsidRPr="00921648" w:rsidRDefault="0008156E" w:rsidP="0061079D">
      <w:pPr>
        <w:pStyle w:val="10"/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52491848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31DE7A0A" w14:textId="4F8EEE7F" w:rsidR="003575F7" w:rsidRPr="00F77559" w:rsidRDefault="602FB686" w:rsidP="009E147A">
      <w:pPr>
        <w:pStyle w:val="1"/>
      </w:pPr>
      <w:r>
        <w:t xml:space="preserve"> </w:t>
      </w:r>
      <w:bookmarkStart w:id="1" w:name="_Toc152491849"/>
      <w:r w:rsidR="0008156E">
        <w:t>Название программы</w:t>
      </w:r>
      <w:bookmarkEnd w:id="1"/>
    </w:p>
    <w:p w14:paraId="57AAB3D8" w14:textId="75B78313" w:rsidR="00F44DB3" w:rsidRDefault="00142986" w:rsidP="008236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Лексический сканер.</w:t>
      </w:r>
    </w:p>
    <w:p w14:paraId="7F113626" w14:textId="11A12196" w:rsidR="0049333F" w:rsidRPr="008236E5" w:rsidRDefault="602FB686" w:rsidP="009E147A">
      <w:pPr>
        <w:pStyle w:val="1"/>
      </w:pPr>
      <w:r>
        <w:t xml:space="preserve"> </w:t>
      </w:r>
      <w:bookmarkStart w:id="2" w:name="_Toc152491850"/>
      <w:r w:rsidR="0008156E">
        <w:t>Характеристика области применения</w:t>
      </w:r>
      <w:bookmarkEnd w:id="2"/>
    </w:p>
    <w:p w14:paraId="0A7E8681" w14:textId="5F1DFC47" w:rsidR="00F44DB3" w:rsidRPr="008236E5" w:rsidRDefault="008A1E50" w:rsidP="008236E5">
      <w:pPr>
        <w:pStyle w:val="a5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сканера при компиляции программ</w:t>
      </w:r>
      <w:r w:rsidR="00BE2E47">
        <w:rPr>
          <w:rFonts w:ascii="Times New Roman" w:eastAsia="Times New Roman" w:hAnsi="Times New Roman" w:cs="Times New Roman"/>
          <w:sz w:val="28"/>
          <w:szCs w:val="28"/>
        </w:rPr>
        <w:t xml:space="preserve"> в качестве средства проведения лексического анализа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09528" w14:textId="3FC197EC" w:rsidR="0049333F" w:rsidRPr="008236E5" w:rsidRDefault="602FB686" w:rsidP="009E147A">
      <w:pPr>
        <w:pStyle w:val="1"/>
      </w:pPr>
      <w:r>
        <w:t xml:space="preserve"> </w:t>
      </w:r>
      <w:bookmarkStart w:id="3" w:name="_Toc152491851"/>
      <w:r w:rsidR="0008156E">
        <w:t>Объект использования</w:t>
      </w:r>
      <w:bookmarkEnd w:id="3"/>
    </w:p>
    <w:p w14:paraId="1552589D" w14:textId="4638BD8E" w:rsidR="0008156E" w:rsidRDefault="004D7ACA" w:rsidP="00BE35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Входной текст или поток символов, который требуется преобразовать в последовательность лексических элементов (лексем).</w:t>
      </w:r>
    </w:p>
    <w:p w14:paraId="4537C682" w14:textId="590F92EF" w:rsidR="00F44DB3" w:rsidRPr="0008156E" w:rsidRDefault="0008156E" w:rsidP="000815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ED24C92" w14:textId="45BF802F" w:rsidR="000D66B6" w:rsidRDefault="0008156E" w:rsidP="0061079D">
      <w:pPr>
        <w:pStyle w:val="10"/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2491852"/>
      <w:r>
        <w:rPr>
          <w:rFonts w:ascii="Times New Roman" w:hAnsi="Times New Roman" w:cs="Times New Roman"/>
          <w:sz w:val="28"/>
          <w:szCs w:val="28"/>
        </w:rPr>
        <w:lastRenderedPageBreak/>
        <w:t>Основания для разработки</w:t>
      </w:r>
      <w:bookmarkEnd w:id="4"/>
    </w:p>
    <w:p w14:paraId="46E3BF8A" w14:textId="38FDA0E1" w:rsidR="00921648" w:rsidRPr="00921648" w:rsidRDefault="602FB686" w:rsidP="009E147A">
      <w:pPr>
        <w:pStyle w:val="1"/>
        <w:rPr>
          <w:lang w:val="en-US"/>
        </w:rPr>
      </w:pPr>
      <w:r>
        <w:t xml:space="preserve"> </w:t>
      </w:r>
      <w:bookmarkStart w:id="5" w:name="_Toc152491853"/>
      <w:r w:rsidR="0008156E">
        <w:t>Документация</w:t>
      </w:r>
      <w:bookmarkEnd w:id="5"/>
    </w:p>
    <w:p w14:paraId="7EE8AD5B" w14:textId="295FD2EE" w:rsidR="0008156E" w:rsidRPr="0035652E" w:rsidRDefault="00510181" w:rsidP="000815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задание.</w:t>
      </w:r>
    </w:p>
    <w:p w14:paraId="378BC8AB" w14:textId="3F6D47EB" w:rsidR="00921648" w:rsidRPr="00921648" w:rsidRDefault="0008156E" w:rsidP="009E147A">
      <w:pPr>
        <w:pStyle w:val="1"/>
      </w:pPr>
      <w:bookmarkStart w:id="6" w:name="_Toc152491854"/>
      <w:r>
        <w:t>Утверждающая организация</w:t>
      </w:r>
      <w:bookmarkEnd w:id="6"/>
    </w:p>
    <w:p w14:paraId="0AD1A82B" w14:textId="6328910D" w:rsidR="00510181" w:rsidRDefault="00510181" w:rsidP="00510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ЭТИ</w:t>
      </w:r>
      <w:r w:rsidR="008A1E50">
        <w:rPr>
          <w:rFonts w:ascii="Times New Roman" w:eastAsia="Times New Roman" w:hAnsi="Times New Roman" w:cs="Times New Roman"/>
          <w:sz w:val="28"/>
          <w:szCs w:val="28"/>
        </w:rPr>
        <w:t xml:space="preserve"> (филиал)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СГТУ</w:t>
      </w:r>
      <w:r w:rsidR="008A1E50">
        <w:rPr>
          <w:rFonts w:ascii="Times New Roman" w:eastAsia="Times New Roman" w:hAnsi="Times New Roman" w:cs="Times New Roman"/>
          <w:sz w:val="28"/>
          <w:szCs w:val="28"/>
        </w:rPr>
        <w:t xml:space="preserve"> имени Гагарина Ю.А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30840C" w14:textId="26607BCB" w:rsidR="00475264" w:rsidRPr="00921648" w:rsidRDefault="00475264" w:rsidP="00475264">
      <w:pPr>
        <w:pStyle w:val="1"/>
      </w:pPr>
      <w:bookmarkStart w:id="7" w:name="_Toc152491855"/>
      <w:r>
        <w:t>Дата утверждения</w:t>
      </w:r>
      <w:bookmarkEnd w:id="7"/>
    </w:p>
    <w:p w14:paraId="04A1E08F" w14:textId="07D8A407" w:rsidR="00475264" w:rsidRDefault="00475264" w:rsidP="004752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15.11.2023</w:t>
      </w:r>
    </w:p>
    <w:p w14:paraId="2C35229B" w14:textId="1E75F13F" w:rsidR="00510181" w:rsidRPr="00921648" w:rsidRDefault="00510181" w:rsidP="00510181">
      <w:pPr>
        <w:pStyle w:val="1"/>
      </w:pPr>
      <w:bookmarkStart w:id="8" w:name="_Toc152491856"/>
      <w:r>
        <w:t>Наименование темы разработки</w:t>
      </w:r>
      <w:bookmarkEnd w:id="8"/>
    </w:p>
    <w:p w14:paraId="7899BB64" w14:textId="15641E90" w:rsidR="00142986" w:rsidRDefault="000F5CB8" w:rsidP="001429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л</w:t>
      </w:r>
      <w:r w:rsidR="00510181">
        <w:rPr>
          <w:rFonts w:ascii="Times New Roman" w:eastAsia="Times New Roman" w:hAnsi="Times New Roman" w:cs="Times New Roman"/>
          <w:sz w:val="28"/>
          <w:szCs w:val="28"/>
        </w:rPr>
        <w:t>ексическ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510181">
        <w:rPr>
          <w:rFonts w:ascii="Times New Roman" w:eastAsia="Times New Roman" w:hAnsi="Times New Roman" w:cs="Times New Roman"/>
          <w:sz w:val="28"/>
          <w:szCs w:val="28"/>
        </w:rPr>
        <w:t xml:space="preserve"> анализатор</w:t>
      </w:r>
      <w:r w:rsidR="004E5AFA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101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2986">
        <w:rPr>
          <w:rFonts w:ascii="Times New Roman" w:eastAsia="Times New Roman" w:hAnsi="Times New Roman" w:cs="Times New Roman"/>
          <w:sz w:val="28"/>
          <w:szCs w:val="28"/>
        </w:rPr>
        <w:t xml:space="preserve">входного </w:t>
      </w:r>
      <w:r w:rsidR="00510181">
        <w:rPr>
          <w:rFonts w:ascii="Times New Roman" w:eastAsia="Times New Roman" w:hAnsi="Times New Roman" w:cs="Times New Roman"/>
          <w:sz w:val="28"/>
          <w:szCs w:val="28"/>
        </w:rPr>
        <w:t>текста.</w:t>
      </w:r>
    </w:p>
    <w:p w14:paraId="509E6648" w14:textId="34DA15BF" w:rsidR="000D66B6" w:rsidRPr="00142986" w:rsidRDefault="00142986" w:rsidP="001429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4B0146" w14:textId="3ABAD26C" w:rsidR="006B2997" w:rsidRPr="006B2997" w:rsidRDefault="0008156E" w:rsidP="0061079D">
      <w:pPr>
        <w:pStyle w:val="10"/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52491857"/>
      <w:r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9"/>
    </w:p>
    <w:p w14:paraId="5C7164F7" w14:textId="46B800EC" w:rsidR="006B2997" w:rsidRDefault="0827DD1A" w:rsidP="0827DD1A">
      <w:pPr>
        <w:pStyle w:val="1"/>
      </w:pPr>
      <w:r>
        <w:t xml:space="preserve"> </w:t>
      </w:r>
      <w:bookmarkStart w:id="10" w:name="_Toc152491858"/>
      <w:r w:rsidR="00510181">
        <w:t>Функциональное назначение</w:t>
      </w:r>
      <w:bookmarkEnd w:id="10"/>
    </w:p>
    <w:p w14:paraId="6D74CBAA" w14:textId="2DA9E4AE" w:rsidR="00F04911" w:rsidRPr="005C74F6" w:rsidRDefault="00B42361" w:rsidP="001D5AD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361">
        <w:rPr>
          <w:rFonts w:ascii="Times New Roman" w:eastAsia="Times New Roman" w:hAnsi="Times New Roman" w:cs="Times New Roman"/>
          <w:sz w:val="28"/>
          <w:szCs w:val="28"/>
        </w:rPr>
        <w:t>Лексический анализатор предназначен для сканирования исходного кода (или вводного текста) и выделения из него лексем и токенов.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2361">
        <w:rPr>
          <w:rFonts w:ascii="Times New Roman" w:eastAsia="Times New Roman" w:hAnsi="Times New Roman" w:cs="Times New Roman"/>
          <w:sz w:val="28"/>
          <w:szCs w:val="28"/>
        </w:rPr>
        <w:t>Он должен распознавать и классифицировать различные типы лексем, такие как ключевые слова, идентификаторы, операторы, числа и строки.</w:t>
      </w:r>
    </w:p>
    <w:p w14:paraId="00000020" w14:textId="10E40985" w:rsidR="00C3066C" w:rsidRPr="006B2997" w:rsidRDefault="0827DD1A" w:rsidP="0827DD1A">
      <w:pPr>
        <w:pStyle w:val="1"/>
      </w:pPr>
      <w:r>
        <w:t xml:space="preserve"> </w:t>
      </w:r>
      <w:bookmarkStart w:id="11" w:name="_Toc152491859"/>
      <w:r w:rsidR="00510181">
        <w:t>Эксплуатационное назначение</w:t>
      </w:r>
      <w:bookmarkEnd w:id="11"/>
    </w:p>
    <w:p w14:paraId="00000021" w14:textId="1D693E89" w:rsidR="00C3066C" w:rsidRPr="001D5AD1" w:rsidRDefault="001D5AD1" w:rsidP="0827DD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Лексический сканер используется </w:t>
      </w:r>
      <w:r w:rsidRPr="001D5AD1">
        <w:rPr>
          <w:rFonts w:ascii="Times New Roman" w:eastAsia="Times New Roman" w:hAnsi="Times New Roman" w:cs="Times New Roman"/>
          <w:sz w:val="28"/>
          <w:szCs w:val="28"/>
        </w:rPr>
        <w:t>в компиляторах для подготовки кода к последующему синтаксическому анализу и генерации исполняемого файла.</w:t>
      </w:r>
    </w:p>
    <w:p w14:paraId="0000002F" w14:textId="3B23B6AE" w:rsidR="00C3066C" w:rsidRPr="00CF5846" w:rsidRDefault="009F7BBF" w:rsidP="0061079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hAnsi="Times New Roman" w:cs="Times New Roman"/>
          <w:sz w:val="28"/>
          <w:szCs w:val="28"/>
        </w:rPr>
        <w:br w:type="page"/>
      </w:r>
    </w:p>
    <w:p w14:paraId="04597736" w14:textId="4B8A29D9" w:rsidR="00B37432" w:rsidRDefault="602FB686" w:rsidP="0061079D">
      <w:pPr>
        <w:pStyle w:val="10"/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34174910"/>
      <w:bookmarkStart w:id="13" w:name="_Toc152491860"/>
      <w:r w:rsidRPr="602FB686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</w:t>
      </w:r>
      <w:bookmarkEnd w:id="12"/>
      <w:r w:rsidR="0008156E">
        <w:rPr>
          <w:rFonts w:ascii="Times New Roman" w:hAnsi="Times New Roman" w:cs="Times New Roman"/>
          <w:sz w:val="28"/>
          <w:szCs w:val="28"/>
        </w:rPr>
        <w:t>программе</w:t>
      </w:r>
      <w:bookmarkEnd w:id="13"/>
    </w:p>
    <w:p w14:paraId="193F9F63" w14:textId="062D9996" w:rsidR="003D641B" w:rsidRPr="003D641B" w:rsidRDefault="602FB686" w:rsidP="000E17CD">
      <w:pPr>
        <w:pStyle w:val="1"/>
      </w:pPr>
      <w:bookmarkStart w:id="14" w:name="_Toc134174911"/>
      <w:bookmarkStart w:id="15" w:name="_Toc152491861"/>
      <w:r w:rsidRPr="602FB686">
        <w:t xml:space="preserve">Требования к </w:t>
      </w:r>
      <w:bookmarkEnd w:id="14"/>
      <w:r w:rsidR="0083641F">
        <w:t>функциональным характеристикам</w:t>
      </w:r>
      <w:bookmarkEnd w:id="15"/>
      <w:r w:rsidRPr="602FB686">
        <w:t xml:space="preserve"> </w:t>
      </w:r>
    </w:p>
    <w:p w14:paraId="00000044" w14:textId="6CE7210C" w:rsidR="00C3066C" w:rsidRDefault="00EE4544" w:rsidP="00EE4544">
      <w:pPr>
        <w:pStyle w:val="a5"/>
        <w:numPr>
          <w:ilvl w:val="0"/>
          <w:numId w:val="2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Осуществление лексического анализа входного теста согласно заданного алфавита и внутренних таблиц</w:t>
      </w:r>
      <w:r w:rsidRPr="00EE454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49B106" w14:textId="74F3940F" w:rsidR="00EE4544" w:rsidRDefault="00EE4544" w:rsidP="00EE4544">
      <w:pPr>
        <w:pStyle w:val="a5"/>
        <w:numPr>
          <w:ilvl w:val="0"/>
          <w:numId w:val="2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дескрипторного текста как результата лексического анализа</w:t>
      </w:r>
      <w:r w:rsidRPr="00EE454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A1BCA0" w14:textId="3F6DC7DD" w:rsidR="00EE4544" w:rsidRPr="00EE4544" w:rsidRDefault="00EE4544" w:rsidP="00EE4544">
      <w:pPr>
        <w:pStyle w:val="a5"/>
        <w:numPr>
          <w:ilvl w:val="0"/>
          <w:numId w:val="2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544">
        <w:rPr>
          <w:rFonts w:ascii="Times New Roman" w:eastAsia="Times New Roman" w:hAnsi="Times New Roman" w:cs="Times New Roman"/>
          <w:sz w:val="28"/>
          <w:szCs w:val="28"/>
        </w:rPr>
        <w:t>Анализатор должен предусматривать обработку и сообщение об ошибках в входных данных, таких как некорректные символы или неправильная структура кода.</w:t>
      </w:r>
    </w:p>
    <w:p w14:paraId="721CCB81" w14:textId="2A29016F" w:rsidR="00345F42" w:rsidRDefault="602FB686" w:rsidP="007E22A1">
      <w:pPr>
        <w:pStyle w:val="1"/>
      </w:pPr>
      <w:bookmarkStart w:id="16" w:name="_Toc134174918"/>
      <w:bookmarkStart w:id="17" w:name="_Toc152491862"/>
      <w:r>
        <w:t xml:space="preserve">Требования к </w:t>
      </w:r>
      <w:bookmarkEnd w:id="16"/>
      <w:r w:rsidR="0083641F">
        <w:t>надежности</w:t>
      </w:r>
      <w:bookmarkEnd w:id="17"/>
      <w:r>
        <w:t xml:space="preserve"> </w:t>
      </w:r>
    </w:p>
    <w:p w14:paraId="00000060" w14:textId="12182CD4" w:rsidR="00C3066C" w:rsidRPr="00CF5846" w:rsidRDefault="00EE4544" w:rsidP="00EE45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реализацию базового функционала без критических ошибок и сбоев.</w:t>
      </w:r>
    </w:p>
    <w:p w14:paraId="2A73A0BC" w14:textId="661F6813" w:rsidR="00A717F9" w:rsidRDefault="0083641F" w:rsidP="00532DED">
      <w:pPr>
        <w:pStyle w:val="1"/>
      </w:pPr>
      <w:bookmarkStart w:id="18" w:name="_Toc152491863"/>
      <w:r>
        <w:t>Условия эксплуатации</w:t>
      </w:r>
      <w:bookmarkEnd w:id="18"/>
    </w:p>
    <w:p w14:paraId="572A1C0E" w14:textId="77777777" w:rsidR="009E0D9F" w:rsidRPr="00016562" w:rsidRDefault="009E0D9F" w:rsidP="009E0D9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Условия эксплуатации соответствуют сложившейся практике эксплуатации компьютеров и включают:</w:t>
      </w:r>
    </w:p>
    <w:p w14:paraId="058320BA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электропитание осуществляется от однофазной сети переменного тока напряжением 220 В ± 10% и частотой 50-60 Гц.</w:t>
      </w:r>
    </w:p>
    <w:p w14:paraId="128B38AB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температура окружающего воздуха от +10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о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 до +35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о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С;</w:t>
      </w:r>
    </w:p>
    <w:p w14:paraId="0209BB56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14:paraId="4A648318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относительная влажность воздуха не более 80%;</w:t>
      </w:r>
    </w:p>
    <w:p w14:paraId="0D061A0C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запыленность воздуха не более 0,75 мг/м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3</w:t>
      </w:r>
    </w:p>
    <w:p w14:paraId="3E21FF2C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14:paraId="39471965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компьютер и его периферийные устройства должны подключаться к электрической сети через специальные розетки, имеющие заземляющие контакты. Заземляющие контакты должны обеспечивать 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надежное заземление. Сопротивление заземляющего контура должно быть не более 4 Ом.</w:t>
      </w:r>
    </w:p>
    <w:p w14:paraId="77A60C6F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сетевые розетки, от которых питается компьютер, должны соответствовать вилкам кабелей электропитания компьютера;</w:t>
      </w:r>
    </w:p>
    <w:p w14:paraId="3837E8E0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использовать в качестве заземления водопроводные и газовые трубы, радиаторы и другие узлы парового отопления;</w:t>
      </w:r>
    </w:p>
    <w:p w14:paraId="53ED983D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во время работы компьютера отключать и подключать разъемы соединительных кабелей;</w:t>
      </w:r>
    </w:p>
    <w:p w14:paraId="5CF64535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снимать крышку системного блока и производить любые операции внутри корпуса до полного отключения системного блока от электропитания;</w:t>
      </w:r>
    </w:p>
    <w:p w14:paraId="6EC9F56B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разбирать монитор и пытаться самостоятельно устранять неисправности (опасные для жизни высокие напряжения на элементах схемы монитора сохраняются длительное время после отключения питания);</w:t>
      </w:r>
    </w:p>
    <w:p w14:paraId="54D8EAAD" w14:textId="77777777" w:rsidR="009E0D9F" w:rsidRPr="00016562" w:rsidRDefault="009E0D9F" w:rsidP="009E0D9F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закрывать вентиляционные отверстия на корпусе системного блока и монитора посторонними предметами во избежание перегрева элементов, расположенных внутри этих устройств;</w:t>
      </w:r>
    </w:p>
    <w:p w14:paraId="20AFE2C4" w14:textId="77777777" w:rsidR="009E0D9F" w:rsidRPr="00016562" w:rsidRDefault="009E0D9F" w:rsidP="009E0D9F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повторное включение компьютера рекомендуется производить не ранее, чем через 20 секунд после выключения.</w:t>
      </w:r>
    </w:p>
    <w:p w14:paraId="69F02934" w14:textId="23A30CCE" w:rsidR="00A717F9" w:rsidRPr="009E0D9F" w:rsidRDefault="009E0D9F" w:rsidP="009E0D9F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Обслуживание: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необходимо обеспечить возможность технической поддержки программы и обучение </w:t>
      </w:r>
      <w:r w:rsidR="00404E13" w:rsidRPr="00016562">
        <w:rPr>
          <w:rFonts w:ascii="Times New Roman" w:hAnsi="Times New Roman"/>
          <w:color w:val="000000" w:themeColor="text1"/>
          <w:sz w:val="28"/>
          <w:szCs w:val="28"/>
        </w:rPr>
        <w:t>персонала, работающего с программой.</w:t>
      </w:r>
    </w:p>
    <w:p w14:paraId="75699D1D" w14:textId="5A0820D9" w:rsidR="00A717F9" w:rsidRDefault="0083641F" w:rsidP="00532DED">
      <w:pPr>
        <w:pStyle w:val="1"/>
      </w:pPr>
      <w:bookmarkStart w:id="19" w:name="_Toc152491864"/>
      <w:r>
        <w:t>Требования к составу и параметрам технических средств</w:t>
      </w:r>
      <w:bookmarkEnd w:id="19"/>
    </w:p>
    <w:p w14:paraId="6AB048AE" w14:textId="77777777" w:rsidR="0095211F" w:rsidRPr="00016562" w:rsidRDefault="0095211F" w:rsidP="0095211F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Состав технических средств: Программа должна быть разработана для работы на компьютерах с операционной системой Windows.</w:t>
      </w:r>
    </w:p>
    <w:p w14:paraId="07E11DE5" w14:textId="77777777" w:rsidR="0095211F" w:rsidRPr="00016562" w:rsidRDefault="0095211F" w:rsidP="0095211F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Основные технические характеристики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компьютера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62449622" w14:textId="77777777" w:rsidR="0095211F" w:rsidRPr="00016562" w:rsidRDefault="0095211F" w:rsidP="0095211F">
      <w:pPr>
        <w:pStyle w:val="a5"/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Процессор – 2 ядра, частота 3 ГГц и больше;</w:t>
      </w:r>
    </w:p>
    <w:p w14:paraId="7C407C2D" w14:textId="77777777" w:rsidR="0095211F" w:rsidRPr="00016562" w:rsidRDefault="0095211F" w:rsidP="0095211F">
      <w:pPr>
        <w:pStyle w:val="a5"/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lastRenderedPageBreak/>
        <w:t>Объем оперативной памяти – 4 Гб и больше;</w:t>
      </w:r>
    </w:p>
    <w:p w14:paraId="50E8C4C8" w14:textId="77777777" w:rsidR="0095211F" w:rsidRPr="00016562" w:rsidRDefault="0095211F" w:rsidP="0095211F">
      <w:pPr>
        <w:pStyle w:val="a5"/>
        <w:numPr>
          <w:ilvl w:val="0"/>
          <w:numId w:val="2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Дисковая подсистема – 40 Гб;</w:t>
      </w:r>
    </w:p>
    <w:p w14:paraId="4FC3F284" w14:textId="01D1EA49" w:rsidR="00954AEA" w:rsidRPr="00954AEA" w:rsidRDefault="00954AEA" w:rsidP="0095211F">
      <w:pPr>
        <w:pStyle w:val="1"/>
      </w:pPr>
      <w:bookmarkStart w:id="20" w:name="_Toc152491865"/>
      <w:r>
        <w:t>Требования к информационной и программной совместимости</w:t>
      </w:r>
      <w:bookmarkEnd w:id="20"/>
    </w:p>
    <w:p w14:paraId="22823A84" w14:textId="6AB078BC" w:rsidR="00954AEA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Анализатор должен иметь поддержку латинского алфавита (верхний регистр).</w:t>
      </w:r>
    </w:p>
    <w:p w14:paraId="261D29B7" w14:textId="06B65A04" w:rsidR="00954AEA" w:rsidRPr="00954AEA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 эксплуатация программы только в среде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954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88AEA6" w14:textId="6BD04170" w:rsidR="00954AEA" w:rsidRPr="00954AEA" w:rsidRDefault="00954AEA" w:rsidP="00954AEA">
      <w:pPr>
        <w:pStyle w:val="1"/>
      </w:pPr>
      <w:bookmarkStart w:id="21" w:name="_Toc152491866"/>
      <w:r>
        <w:t>Требования к маркировке и упаковке</w:t>
      </w:r>
      <w:bookmarkEnd w:id="21"/>
    </w:p>
    <w:p w14:paraId="4BDFF361" w14:textId="52870E68" w:rsidR="00954AEA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7EC4758E" w14:textId="35C1E4A6" w:rsidR="00954AEA" w:rsidRPr="00954AEA" w:rsidRDefault="00954AEA" w:rsidP="00954AEA">
      <w:pPr>
        <w:pStyle w:val="1"/>
      </w:pPr>
      <w:bookmarkStart w:id="22" w:name="_Toc152491867"/>
      <w:r>
        <w:t>Требования к транспортировке и хранению</w:t>
      </w:r>
      <w:bookmarkEnd w:id="22"/>
    </w:p>
    <w:p w14:paraId="51DEC258" w14:textId="77777777" w:rsidR="00954AEA" w:rsidRPr="00B16D61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69D28A40" w14:textId="77777777" w:rsidR="00954AEA" w:rsidRPr="00954AEA" w:rsidRDefault="00954AEA" w:rsidP="00954AEA">
      <w:pPr>
        <w:pStyle w:val="1"/>
      </w:pPr>
      <w:bookmarkStart w:id="23" w:name="_Toc152491868"/>
      <w:r>
        <w:t>Требования к составу и параметрам технических средств</w:t>
      </w:r>
      <w:bookmarkEnd w:id="23"/>
    </w:p>
    <w:p w14:paraId="4D0EA2C0" w14:textId="77777777" w:rsidR="00954AEA" w:rsidRPr="00B16D61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45867000" w14:textId="5022B5D6" w:rsidR="00954AEA" w:rsidRPr="00954AEA" w:rsidRDefault="00954AEA" w:rsidP="00954AEA">
      <w:pPr>
        <w:pStyle w:val="1"/>
      </w:pPr>
      <w:bookmarkStart w:id="24" w:name="_Toc152491869"/>
      <w:r>
        <w:t>Технико-экономические показатели</w:t>
      </w:r>
      <w:bookmarkEnd w:id="24"/>
    </w:p>
    <w:p w14:paraId="51837815" w14:textId="30373F60" w:rsidR="00954AEA" w:rsidRPr="00B16D61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Технико-экономическая экспертиза программы не проводится.</w:t>
      </w:r>
    </w:p>
    <w:p w14:paraId="7A7893A1" w14:textId="77777777" w:rsidR="00954AEA" w:rsidRPr="00B16D61" w:rsidRDefault="00954AEA" w:rsidP="00954A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4" w14:textId="77777777" w:rsidR="00C3066C" w:rsidRPr="00CF5846" w:rsidRDefault="009F7BBF" w:rsidP="00CF584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hAnsi="Times New Roman" w:cs="Times New Roman"/>
          <w:sz w:val="28"/>
          <w:szCs w:val="28"/>
        </w:rPr>
        <w:br w:type="page"/>
      </w:r>
    </w:p>
    <w:p w14:paraId="7F5679CB" w14:textId="637354AA" w:rsidR="005E0956" w:rsidRDefault="00475264" w:rsidP="0061079D">
      <w:pPr>
        <w:pStyle w:val="10"/>
        <w:numPr>
          <w:ilvl w:val="0"/>
          <w:numId w:val="16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Toc15249187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Этапы разработки</w:t>
      </w:r>
      <w:bookmarkEnd w:id="25"/>
    </w:p>
    <w:p w14:paraId="000000F6" w14:textId="77777777" w:rsidR="00C3066C" w:rsidRPr="00CF5846" w:rsidRDefault="602FB68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b/>
          <w:bCs/>
          <w:sz w:val="28"/>
          <w:szCs w:val="28"/>
        </w:rPr>
        <w:t>Этап 1.</w:t>
      </w:r>
    </w:p>
    <w:p w14:paraId="000000F7" w14:textId="7683B0D0" w:rsidR="00C3066C" w:rsidRPr="00CF584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Сроки исполнения первого этапа: 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15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F241A6">
        <w:rPr>
          <w:rFonts w:ascii="Times New Roman" w:eastAsia="Times New Roman" w:hAnsi="Times New Roman" w:cs="Times New Roman"/>
          <w:sz w:val="28"/>
          <w:szCs w:val="28"/>
        </w:rPr>
        <w:t>11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.2023-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22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11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000000F8" w14:textId="77777777" w:rsidR="00C3066C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>На первом этапе будут проведены следующие работы:</w:t>
      </w:r>
    </w:p>
    <w:p w14:paraId="2EA80148" w14:textId="166B679B" w:rsidR="6898A926" w:rsidRDefault="00EC5601" w:rsidP="003C16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функционала анализа входного текста (нахождение лексем, классификация по идентификаторам, константам, ключевым словам и т.д.).</w:t>
      </w:r>
    </w:p>
    <w:p w14:paraId="17919F55" w14:textId="3F20CBC0" w:rsidR="001D0683" w:rsidRPr="00CF584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>Итоговы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 результат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 по первому этапу явля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 xml:space="preserve">ется функционал анализа входного текста. </w:t>
      </w:r>
    </w:p>
    <w:p w14:paraId="7B4D0FFE" w14:textId="01F883ED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b/>
          <w:bCs/>
          <w:sz w:val="28"/>
          <w:szCs w:val="28"/>
        </w:rPr>
        <w:t>Этап 2.</w:t>
      </w:r>
    </w:p>
    <w:p w14:paraId="43273D2D" w14:textId="377E7C41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Сроки исполнения первого этапа: 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23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11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.2023-3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0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11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1B04646E" w14:textId="35A8CECF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>На втором этапе будут проведены следующие работы:</w:t>
      </w:r>
    </w:p>
    <w:p w14:paraId="29520A43" w14:textId="31727149" w:rsidR="6898A926" w:rsidRDefault="00EC5601" w:rsidP="003C16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функционала по выводу дескрипторного текста.</w:t>
      </w:r>
    </w:p>
    <w:p w14:paraId="2A3E4561" w14:textId="430E1D25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Итоговым результатом по второму этапу является 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предварительная версия программы, готовая к тестированию.</w:t>
      </w:r>
    </w:p>
    <w:p w14:paraId="4D35990B" w14:textId="0AFF2A92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b/>
          <w:bCs/>
          <w:sz w:val="28"/>
          <w:szCs w:val="28"/>
        </w:rPr>
        <w:t>Этап 3.</w:t>
      </w:r>
    </w:p>
    <w:p w14:paraId="75D5C1CD" w14:textId="710AAA66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Сроки исполнения первого этапа: </w:t>
      </w:r>
      <w:r w:rsidR="003C1630">
        <w:rPr>
          <w:rFonts w:ascii="Times New Roman" w:eastAsia="Times New Roman" w:hAnsi="Times New Roman" w:cs="Times New Roman"/>
          <w:sz w:val="28"/>
          <w:szCs w:val="28"/>
        </w:rPr>
        <w:t>01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C1630">
        <w:rPr>
          <w:rFonts w:ascii="Times New Roman" w:eastAsia="Times New Roman" w:hAnsi="Times New Roman" w:cs="Times New Roman"/>
          <w:sz w:val="28"/>
          <w:szCs w:val="28"/>
        </w:rPr>
        <w:t>12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.2023-</w:t>
      </w:r>
      <w:r w:rsidR="003C1630">
        <w:rPr>
          <w:rFonts w:ascii="Times New Roman" w:eastAsia="Times New Roman" w:hAnsi="Times New Roman" w:cs="Times New Roman"/>
          <w:sz w:val="28"/>
          <w:szCs w:val="28"/>
        </w:rPr>
        <w:t>03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</w:t>
      </w:r>
      <w:r w:rsidR="003C1630">
        <w:rPr>
          <w:rFonts w:ascii="Times New Roman" w:eastAsia="Times New Roman" w:hAnsi="Times New Roman" w:cs="Times New Roman"/>
          <w:sz w:val="28"/>
          <w:szCs w:val="28"/>
        </w:rPr>
        <w:t>12</w:t>
      </w:r>
      <w:r w:rsidRPr="6898A926">
        <w:rPr>
          <w:rFonts w:ascii="Times New Roman" w:eastAsia="Times New Roman" w:hAnsi="Times New Roman" w:cs="Times New Roman"/>
          <w:sz w:val="28"/>
          <w:szCs w:val="28"/>
        </w:rPr>
        <w:t>.2023</w:t>
      </w:r>
    </w:p>
    <w:p w14:paraId="3D5683FD" w14:textId="1CC017A1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>На третьем этапе будут проведены следующие работы:</w:t>
      </w:r>
    </w:p>
    <w:p w14:paraId="2309D491" w14:textId="07B45E67" w:rsidR="6898A926" w:rsidRDefault="00EC5601" w:rsidP="003C1630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программы</w:t>
      </w:r>
    </w:p>
    <w:p w14:paraId="36662898" w14:textId="51AF09FC" w:rsidR="6898A926" w:rsidRDefault="6898A926" w:rsidP="003C16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98A926">
        <w:rPr>
          <w:rFonts w:ascii="Times New Roman" w:eastAsia="Times New Roman" w:hAnsi="Times New Roman" w:cs="Times New Roman"/>
          <w:sz w:val="28"/>
          <w:szCs w:val="28"/>
        </w:rPr>
        <w:t xml:space="preserve">Итоговым результатом по третьему этапу является </w:t>
      </w:r>
      <w:r w:rsidR="00EC5601">
        <w:rPr>
          <w:rFonts w:ascii="Times New Roman" w:eastAsia="Times New Roman" w:hAnsi="Times New Roman" w:cs="Times New Roman"/>
          <w:sz w:val="28"/>
          <w:szCs w:val="28"/>
        </w:rPr>
        <w:t>протестированная программа, готовая к эксплуатации.</w:t>
      </w:r>
    </w:p>
    <w:p w14:paraId="56A01649" w14:textId="020AA2B2" w:rsidR="00C3066C" w:rsidRPr="008F5EEC" w:rsidRDefault="008F5EEC" w:rsidP="003C1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ED58F78" w14:textId="58311B11" w:rsidR="00F83F9E" w:rsidRDefault="602FB686" w:rsidP="0061079D">
      <w:pPr>
        <w:pStyle w:val="10"/>
        <w:numPr>
          <w:ilvl w:val="0"/>
          <w:numId w:val="16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Toc134174988"/>
      <w:bookmarkStart w:id="27" w:name="_Toc152491871"/>
      <w:r w:rsidRPr="602FB686">
        <w:rPr>
          <w:rFonts w:ascii="Times New Roman" w:eastAsia="Times New Roman" w:hAnsi="Times New Roman" w:cs="Times New Roman"/>
          <w:sz w:val="28"/>
          <w:szCs w:val="28"/>
        </w:rPr>
        <w:lastRenderedPageBreak/>
        <w:t>Порядок контроля и приемки</w:t>
      </w:r>
      <w:bookmarkEnd w:id="26"/>
      <w:bookmarkEnd w:id="27"/>
    </w:p>
    <w:p w14:paraId="61F51CFF" w14:textId="3BFEEBD2" w:rsidR="00AA3530" w:rsidRDefault="602FB686" w:rsidP="00356DB2">
      <w:pPr>
        <w:pStyle w:val="1"/>
      </w:pPr>
      <w:bookmarkStart w:id="28" w:name="_Toc134174989"/>
      <w:bookmarkStart w:id="29" w:name="_Toc152491872"/>
      <w:r w:rsidRPr="602FB686">
        <w:t>Виды, состав и методы испытаний</w:t>
      </w:r>
      <w:bookmarkEnd w:id="28"/>
      <w:bookmarkEnd w:id="29"/>
    </w:p>
    <w:p w14:paraId="00000133" w14:textId="089D25CF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Первая версия </w:t>
      </w:r>
      <w:r w:rsidR="0034581D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 должна пройти предварительные испытания, состоящие из тестирования различных функций. Будут проведены испытания с целью сбора перечня выявленных неисправностей. В результате будет представлен протокол испытаний.</w:t>
      </w:r>
    </w:p>
    <w:p w14:paraId="00000134" w14:textId="474248A1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По итогам предварительных испытаний в </w:t>
      </w:r>
      <w:r w:rsidR="0034581D"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 должны быть внесены исправления, учитывающие замечания, полученные в ходе предварительных испытаний.</w:t>
      </w:r>
    </w:p>
    <w:p w14:paraId="00000135" w14:textId="77777777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14:paraId="00000136" w14:textId="5A3D7E4E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После проведения испытаний Исполнителем будут проводится работы по обслуживанию </w:t>
      </w:r>
      <w:r w:rsidR="00A6154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D9FAFA" w14:textId="3E46ED87" w:rsidR="00AA3530" w:rsidRDefault="602FB686" w:rsidP="00356DB2">
      <w:pPr>
        <w:pStyle w:val="1"/>
      </w:pPr>
      <w:bookmarkStart w:id="30" w:name="_Toc134174990"/>
      <w:bookmarkStart w:id="31" w:name="_Toc152491873"/>
      <w:r w:rsidRPr="602FB686">
        <w:t>Общие требования к приемке работ</w:t>
      </w:r>
      <w:bookmarkEnd w:id="30"/>
      <w:r w:rsidR="004B5F93">
        <w:t>ы</w:t>
      </w:r>
      <w:bookmarkEnd w:id="31"/>
    </w:p>
    <w:p w14:paraId="00000138" w14:textId="43DEF9CE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В процессе приемки работ должна быть осуществлена проверка </w:t>
      </w:r>
      <w:r w:rsidR="00E7264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 на соответствие требованиям настоящего «Технического задания».</w:t>
      </w:r>
    </w:p>
    <w:p w14:paraId="0000013A" w14:textId="525277EC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Проведение предварительных испытаний заканчивается оформлением акта о приемке </w:t>
      </w:r>
      <w:r w:rsidR="00E7264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 с приложением к нему протокола испытаний.</w:t>
      </w:r>
    </w:p>
    <w:p w14:paraId="0000013B" w14:textId="4A8FC41F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Испытания должны проводиться на полном объеме реальных данных, которые вводятся оператором посредством разработанного в </w:t>
      </w:r>
      <w:r w:rsidR="00F70809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602FB686">
        <w:rPr>
          <w:rFonts w:ascii="Times New Roman" w:eastAsia="Times New Roman" w:hAnsi="Times New Roman" w:cs="Times New Roman"/>
          <w:sz w:val="28"/>
          <w:szCs w:val="28"/>
        </w:rPr>
        <w:t xml:space="preserve">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14:paraId="0000013C" w14:textId="77777777" w:rsidR="00C3066C" w:rsidRPr="00CF5846" w:rsidRDefault="602FB686" w:rsidP="00452EA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lastRenderedPageBreak/>
        <w:t>Предварительные испытания и эксплуатация проводятся на аппаратных средствах Исполнителя.</w:t>
      </w:r>
    </w:p>
    <w:p w14:paraId="0000015A" w14:textId="40CF6B02" w:rsidR="00C3066C" w:rsidRPr="0008156E" w:rsidRDefault="602FB686" w:rsidP="00E726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02FB686">
        <w:rPr>
          <w:rFonts w:ascii="Times New Roman" w:eastAsia="Times New Roman" w:hAnsi="Times New Roman" w:cs="Times New Roman"/>
          <w:sz w:val="28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sectPr w:rsidR="00C3066C" w:rsidRPr="0008156E" w:rsidSect="00F44DB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EB75" w14:textId="77777777" w:rsidR="001B384A" w:rsidRDefault="001B384A" w:rsidP="00F44DB3">
      <w:pPr>
        <w:spacing w:after="0" w:line="240" w:lineRule="auto"/>
      </w:pPr>
      <w:r>
        <w:separator/>
      </w:r>
    </w:p>
  </w:endnote>
  <w:endnote w:type="continuationSeparator" w:id="0">
    <w:p w14:paraId="75DFB1B9" w14:textId="77777777" w:rsidR="001B384A" w:rsidRDefault="001B384A" w:rsidP="00F44DB3">
      <w:pPr>
        <w:spacing w:after="0" w:line="240" w:lineRule="auto"/>
      </w:pPr>
      <w:r>
        <w:continuationSeparator/>
      </w:r>
    </w:p>
  </w:endnote>
  <w:endnote w:type="continuationNotice" w:id="1">
    <w:p w14:paraId="4259E22C" w14:textId="77777777" w:rsidR="001B384A" w:rsidRDefault="001B38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781147"/>
      <w:docPartObj>
        <w:docPartGallery w:val="Page Numbers (Bottom of Page)"/>
        <w:docPartUnique/>
      </w:docPartObj>
    </w:sdtPr>
    <w:sdtEndPr/>
    <w:sdtContent>
      <w:p w14:paraId="5B5DCB24" w14:textId="167F526F" w:rsidR="001B384A" w:rsidRDefault="001B384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9B2">
          <w:rPr>
            <w:noProof/>
          </w:rPr>
          <w:t>2</w:t>
        </w:r>
        <w:r>
          <w:fldChar w:fldCharType="end"/>
        </w:r>
      </w:p>
    </w:sdtContent>
  </w:sdt>
  <w:p w14:paraId="40E972A3" w14:textId="77777777" w:rsidR="001B384A" w:rsidRDefault="001B38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4AF3" w14:textId="77777777" w:rsidR="001B384A" w:rsidRDefault="001B384A" w:rsidP="00F44DB3">
      <w:pPr>
        <w:spacing w:after="0" w:line="240" w:lineRule="auto"/>
      </w:pPr>
      <w:r>
        <w:separator/>
      </w:r>
    </w:p>
  </w:footnote>
  <w:footnote w:type="continuationSeparator" w:id="0">
    <w:p w14:paraId="4C2706D5" w14:textId="77777777" w:rsidR="001B384A" w:rsidRDefault="001B384A" w:rsidP="00F44DB3">
      <w:pPr>
        <w:spacing w:after="0" w:line="240" w:lineRule="auto"/>
      </w:pPr>
      <w:r>
        <w:continuationSeparator/>
      </w:r>
    </w:p>
  </w:footnote>
  <w:footnote w:type="continuationNotice" w:id="1">
    <w:p w14:paraId="31DF7194" w14:textId="77777777" w:rsidR="001B384A" w:rsidRDefault="001B38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CBC8"/>
    <w:multiLevelType w:val="hybridMultilevel"/>
    <w:tmpl w:val="461E58C8"/>
    <w:lvl w:ilvl="0" w:tplc="7C1C9F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D2BC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62DA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C29A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3832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FE61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500C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6811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2CE1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B640D"/>
    <w:multiLevelType w:val="multilevel"/>
    <w:tmpl w:val="123E1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C6588"/>
    <w:multiLevelType w:val="multilevel"/>
    <w:tmpl w:val="8E748E8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31B22C4"/>
    <w:multiLevelType w:val="multilevel"/>
    <w:tmpl w:val="C73CCD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CB11AB"/>
    <w:multiLevelType w:val="multilevel"/>
    <w:tmpl w:val="F2649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BA3409"/>
    <w:multiLevelType w:val="hybridMultilevel"/>
    <w:tmpl w:val="889409B8"/>
    <w:lvl w:ilvl="0" w:tplc="2C865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47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E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26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0E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0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CF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C9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AC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D6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EB1F12"/>
    <w:multiLevelType w:val="multilevel"/>
    <w:tmpl w:val="708289AA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ascii="Arial" w:hAnsi="Aria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5A2DD23"/>
    <w:multiLevelType w:val="hybridMultilevel"/>
    <w:tmpl w:val="DECE3090"/>
    <w:lvl w:ilvl="0" w:tplc="5E008A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3840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C2D0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528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6AB7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D843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9EBE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86093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EC21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3D31D9"/>
    <w:multiLevelType w:val="multilevel"/>
    <w:tmpl w:val="773CD9F6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3B2258F4"/>
    <w:multiLevelType w:val="multilevel"/>
    <w:tmpl w:val="69647C1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3C9F53A3"/>
    <w:multiLevelType w:val="multilevel"/>
    <w:tmpl w:val="5C00FFE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47780D73"/>
    <w:multiLevelType w:val="multilevel"/>
    <w:tmpl w:val="6BC4A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20A73"/>
    <w:multiLevelType w:val="hybridMultilevel"/>
    <w:tmpl w:val="BFBE6988"/>
    <w:lvl w:ilvl="0" w:tplc="B02CF7E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FF07F8"/>
    <w:multiLevelType w:val="multilevel"/>
    <w:tmpl w:val="0924F23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5EDD7EA6"/>
    <w:multiLevelType w:val="multilevel"/>
    <w:tmpl w:val="F28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20F77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22D4D"/>
    <w:multiLevelType w:val="multilevel"/>
    <w:tmpl w:val="AC801770"/>
    <w:lvl w:ilvl="0">
      <w:start w:val="1"/>
      <w:numFmt w:val="bullet"/>
      <w:suff w:val="space"/>
      <w:lvlText w:val="-"/>
      <w:lvlJc w:val="left"/>
      <w:pPr>
        <w:ind w:left="624" w:hanging="264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645A2716"/>
    <w:multiLevelType w:val="multilevel"/>
    <w:tmpl w:val="5130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pStyle w:val="1"/>
      <w:suff w:val="space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  <w:u w:val="none"/>
      </w:rPr>
    </w:lvl>
    <w:lvl w:ilvl="2">
      <w:start w:val="1"/>
      <w:numFmt w:val="decimal"/>
      <w:pStyle w:val="2-1"/>
      <w:suff w:val="space"/>
      <w:lvlText w:val="%1.%2.%3."/>
      <w:lvlJc w:val="left"/>
      <w:pPr>
        <w:ind w:left="1224" w:hanging="504"/>
      </w:pPr>
      <w:rPr>
        <w:rFonts w:hint="default"/>
        <w:sz w:val="28"/>
        <w:szCs w:val="28"/>
        <w:u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9" w15:restartNumberingAfterBreak="0">
    <w:nsid w:val="70111BD8"/>
    <w:multiLevelType w:val="multilevel"/>
    <w:tmpl w:val="C78269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615942"/>
    <w:multiLevelType w:val="hybridMultilevel"/>
    <w:tmpl w:val="18BC62D6"/>
    <w:lvl w:ilvl="0" w:tplc="A2F897A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861C9"/>
    <w:multiLevelType w:val="multilevel"/>
    <w:tmpl w:val="5086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350777">
    <w:abstractNumId w:val="8"/>
  </w:num>
  <w:num w:numId="2" w16cid:durableId="1773013504">
    <w:abstractNumId w:val="0"/>
  </w:num>
  <w:num w:numId="3" w16cid:durableId="2139715884">
    <w:abstractNumId w:val="4"/>
  </w:num>
  <w:num w:numId="4" w16cid:durableId="1812752264">
    <w:abstractNumId w:val="9"/>
  </w:num>
  <w:num w:numId="5" w16cid:durableId="1525630792">
    <w:abstractNumId w:val="21"/>
  </w:num>
  <w:num w:numId="6" w16cid:durableId="1979143389">
    <w:abstractNumId w:val="17"/>
  </w:num>
  <w:num w:numId="7" w16cid:durableId="684358690">
    <w:abstractNumId w:val="2"/>
  </w:num>
  <w:num w:numId="8" w16cid:durableId="1132553423">
    <w:abstractNumId w:val="3"/>
  </w:num>
  <w:num w:numId="9" w16cid:durableId="1405488647">
    <w:abstractNumId w:val="12"/>
  </w:num>
  <w:num w:numId="10" w16cid:durableId="331179472">
    <w:abstractNumId w:val="10"/>
  </w:num>
  <w:num w:numId="11" w16cid:durableId="112795546">
    <w:abstractNumId w:val="14"/>
  </w:num>
  <w:num w:numId="12" w16cid:durableId="1384796487">
    <w:abstractNumId w:val="7"/>
  </w:num>
  <w:num w:numId="13" w16cid:durableId="492381489">
    <w:abstractNumId w:val="19"/>
  </w:num>
  <w:num w:numId="14" w16cid:durableId="1162772132">
    <w:abstractNumId w:val="11"/>
  </w:num>
  <w:num w:numId="15" w16cid:durableId="1132406894">
    <w:abstractNumId w:val="1"/>
  </w:num>
  <w:num w:numId="16" w16cid:durableId="1851293616">
    <w:abstractNumId w:val="18"/>
  </w:num>
  <w:num w:numId="17" w16cid:durableId="1904825586">
    <w:abstractNumId w:val="20"/>
  </w:num>
  <w:num w:numId="18" w16cid:durableId="1485968662">
    <w:abstractNumId w:val="6"/>
  </w:num>
  <w:num w:numId="19" w16cid:durableId="2031951663">
    <w:abstractNumId w:val="5"/>
  </w:num>
  <w:num w:numId="20" w16cid:durableId="868877666">
    <w:abstractNumId w:val="15"/>
  </w:num>
  <w:num w:numId="21" w16cid:durableId="2081170170">
    <w:abstractNumId w:val="16"/>
  </w:num>
  <w:num w:numId="22" w16cid:durableId="968974200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66C"/>
    <w:rsid w:val="000154B2"/>
    <w:rsid w:val="0008156E"/>
    <w:rsid w:val="000818BE"/>
    <w:rsid w:val="000A4A95"/>
    <w:rsid w:val="000C21F6"/>
    <w:rsid w:val="000C28C5"/>
    <w:rsid w:val="000D66B6"/>
    <w:rsid w:val="000E17CD"/>
    <w:rsid w:val="000F46AF"/>
    <w:rsid w:val="000F5CB8"/>
    <w:rsid w:val="00111526"/>
    <w:rsid w:val="00142986"/>
    <w:rsid w:val="001B28B4"/>
    <w:rsid w:val="001B3472"/>
    <w:rsid w:val="001B384A"/>
    <w:rsid w:val="001D0683"/>
    <w:rsid w:val="001D5AD1"/>
    <w:rsid w:val="00204D9C"/>
    <w:rsid w:val="0023251F"/>
    <w:rsid w:val="00242685"/>
    <w:rsid w:val="00271F58"/>
    <w:rsid w:val="002C3618"/>
    <w:rsid w:val="002E4A3E"/>
    <w:rsid w:val="00305826"/>
    <w:rsid w:val="003341EB"/>
    <w:rsid w:val="0034581D"/>
    <w:rsid w:val="00345F42"/>
    <w:rsid w:val="0035652E"/>
    <w:rsid w:val="00356DB2"/>
    <w:rsid w:val="003575F7"/>
    <w:rsid w:val="003764FD"/>
    <w:rsid w:val="003A77E1"/>
    <w:rsid w:val="003C1630"/>
    <w:rsid w:val="003D2EB0"/>
    <w:rsid w:val="003D641B"/>
    <w:rsid w:val="00404E13"/>
    <w:rsid w:val="0044689D"/>
    <w:rsid w:val="00452EA7"/>
    <w:rsid w:val="00452F46"/>
    <w:rsid w:val="00454CDB"/>
    <w:rsid w:val="00475264"/>
    <w:rsid w:val="0049333F"/>
    <w:rsid w:val="004B5F93"/>
    <w:rsid w:val="004C057D"/>
    <w:rsid w:val="004D7ACA"/>
    <w:rsid w:val="004E39B2"/>
    <w:rsid w:val="004E5AFA"/>
    <w:rsid w:val="004F4BBA"/>
    <w:rsid w:val="0050565E"/>
    <w:rsid w:val="0050660B"/>
    <w:rsid w:val="00510181"/>
    <w:rsid w:val="00532DED"/>
    <w:rsid w:val="00533703"/>
    <w:rsid w:val="00557E1B"/>
    <w:rsid w:val="00577F5E"/>
    <w:rsid w:val="005830CD"/>
    <w:rsid w:val="0058760E"/>
    <w:rsid w:val="005C74F6"/>
    <w:rsid w:val="005E0956"/>
    <w:rsid w:val="005E2B90"/>
    <w:rsid w:val="005F6E07"/>
    <w:rsid w:val="005F740D"/>
    <w:rsid w:val="0061079D"/>
    <w:rsid w:val="00623D97"/>
    <w:rsid w:val="00645CEA"/>
    <w:rsid w:val="00676A28"/>
    <w:rsid w:val="006901C1"/>
    <w:rsid w:val="006A64E2"/>
    <w:rsid w:val="006B2997"/>
    <w:rsid w:val="006C7A61"/>
    <w:rsid w:val="006D12BA"/>
    <w:rsid w:val="006D272C"/>
    <w:rsid w:val="0073305E"/>
    <w:rsid w:val="00733BFD"/>
    <w:rsid w:val="007A6B20"/>
    <w:rsid w:val="007B0FBD"/>
    <w:rsid w:val="007E22A1"/>
    <w:rsid w:val="007E261E"/>
    <w:rsid w:val="007F4397"/>
    <w:rsid w:val="007F785F"/>
    <w:rsid w:val="008236E5"/>
    <w:rsid w:val="0083641F"/>
    <w:rsid w:val="00842ABD"/>
    <w:rsid w:val="008A1A43"/>
    <w:rsid w:val="008A1E50"/>
    <w:rsid w:val="008B1321"/>
    <w:rsid w:val="008F5EEC"/>
    <w:rsid w:val="00921648"/>
    <w:rsid w:val="0095211F"/>
    <w:rsid w:val="00954AEA"/>
    <w:rsid w:val="00983216"/>
    <w:rsid w:val="00996C51"/>
    <w:rsid w:val="009B6EB8"/>
    <w:rsid w:val="009E0D9F"/>
    <w:rsid w:val="009E147A"/>
    <w:rsid w:val="009F7BBF"/>
    <w:rsid w:val="00A30003"/>
    <w:rsid w:val="00A6154B"/>
    <w:rsid w:val="00A717F9"/>
    <w:rsid w:val="00A971F2"/>
    <w:rsid w:val="00AA3530"/>
    <w:rsid w:val="00AD5635"/>
    <w:rsid w:val="00AD57B0"/>
    <w:rsid w:val="00AD690D"/>
    <w:rsid w:val="00B05829"/>
    <w:rsid w:val="00B14C22"/>
    <w:rsid w:val="00B16D61"/>
    <w:rsid w:val="00B37432"/>
    <w:rsid w:val="00B42361"/>
    <w:rsid w:val="00B64942"/>
    <w:rsid w:val="00BA49B8"/>
    <w:rsid w:val="00BE2E47"/>
    <w:rsid w:val="00BE359F"/>
    <w:rsid w:val="00C3066C"/>
    <w:rsid w:val="00C50FA5"/>
    <w:rsid w:val="00C75EFF"/>
    <w:rsid w:val="00C87B23"/>
    <w:rsid w:val="00CB7AE9"/>
    <w:rsid w:val="00CC0987"/>
    <w:rsid w:val="00CD3D91"/>
    <w:rsid w:val="00CE096A"/>
    <w:rsid w:val="00CF5846"/>
    <w:rsid w:val="00D03E8B"/>
    <w:rsid w:val="00D27E24"/>
    <w:rsid w:val="00DC0A27"/>
    <w:rsid w:val="00DD4A86"/>
    <w:rsid w:val="00E25D08"/>
    <w:rsid w:val="00E658D8"/>
    <w:rsid w:val="00E7264A"/>
    <w:rsid w:val="00EA4A07"/>
    <w:rsid w:val="00EC5601"/>
    <w:rsid w:val="00EE4544"/>
    <w:rsid w:val="00EF4F92"/>
    <w:rsid w:val="00F04911"/>
    <w:rsid w:val="00F164D4"/>
    <w:rsid w:val="00F241A6"/>
    <w:rsid w:val="00F4404B"/>
    <w:rsid w:val="00F44DB3"/>
    <w:rsid w:val="00F53FED"/>
    <w:rsid w:val="00F70809"/>
    <w:rsid w:val="00F74305"/>
    <w:rsid w:val="00F77559"/>
    <w:rsid w:val="00F801AE"/>
    <w:rsid w:val="00F83F9E"/>
    <w:rsid w:val="00FA063D"/>
    <w:rsid w:val="00FB3BC4"/>
    <w:rsid w:val="00FC2899"/>
    <w:rsid w:val="00FD464E"/>
    <w:rsid w:val="0827DD1A"/>
    <w:rsid w:val="1578C057"/>
    <w:rsid w:val="2A1474F3"/>
    <w:rsid w:val="2DE087F7"/>
    <w:rsid w:val="5E5B1DE8"/>
    <w:rsid w:val="602FB686"/>
    <w:rsid w:val="6898A926"/>
    <w:rsid w:val="7EF7C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1C7C"/>
  <w15:docId w15:val="{19B51F60-D0E4-49A3-81E8-2C6AF2CA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02FB686"/>
  </w:style>
  <w:style w:type="paragraph" w:styleId="10">
    <w:name w:val="heading 1"/>
    <w:basedOn w:val="a"/>
    <w:next w:val="a"/>
    <w:uiPriority w:val="9"/>
    <w:qFormat/>
    <w:rsid w:val="602FB686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602FB686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602FB686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602FB686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602FB686"/>
    <w:pPr>
      <w:keepNext/>
      <w:keepLines/>
      <w:spacing w:before="220" w:after="40"/>
      <w:outlineLvl w:val="4"/>
    </w:pPr>
    <w:rPr>
      <w:b/>
      <w:bCs/>
    </w:rPr>
  </w:style>
  <w:style w:type="paragraph" w:styleId="6">
    <w:name w:val="heading 6"/>
    <w:basedOn w:val="a"/>
    <w:next w:val="a"/>
    <w:uiPriority w:val="9"/>
    <w:semiHidden/>
    <w:unhideWhenUsed/>
    <w:qFormat/>
    <w:rsid w:val="602FB686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602FB6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02FB6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02FB6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602FB686"/>
    <w:pPr>
      <w:keepNext/>
      <w:keepLines/>
      <w:spacing w:before="480" w:after="120"/>
    </w:pPr>
    <w:rPr>
      <w:b/>
      <w:bCs/>
      <w:sz w:val="72"/>
      <w:szCs w:val="72"/>
    </w:rPr>
  </w:style>
  <w:style w:type="paragraph" w:styleId="a4">
    <w:name w:val="Subtitle"/>
    <w:basedOn w:val="a"/>
    <w:next w:val="a"/>
    <w:uiPriority w:val="11"/>
    <w:qFormat/>
    <w:rsid w:val="602FB686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602FB68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602FB68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602FB686"/>
    <w:rPr>
      <w:noProof w:val="0"/>
      <w:lang w:val="ru-RU"/>
    </w:rPr>
  </w:style>
  <w:style w:type="paragraph" w:styleId="a8">
    <w:name w:val="footer"/>
    <w:basedOn w:val="a"/>
    <w:link w:val="a9"/>
    <w:uiPriority w:val="99"/>
    <w:unhideWhenUsed/>
    <w:rsid w:val="602FB68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602FB686"/>
    <w:rPr>
      <w:noProof w:val="0"/>
      <w:lang w:val="ru-RU"/>
    </w:rPr>
  </w:style>
  <w:style w:type="paragraph" w:styleId="aa">
    <w:name w:val="TOC Heading"/>
    <w:basedOn w:val="10"/>
    <w:next w:val="a"/>
    <w:uiPriority w:val="39"/>
    <w:unhideWhenUsed/>
    <w:qFormat/>
    <w:rsid w:val="602FB686"/>
    <w:pPr>
      <w:spacing w:before="240" w:after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602FB686"/>
    <w:pPr>
      <w:spacing w:after="100"/>
    </w:pPr>
  </w:style>
  <w:style w:type="paragraph" w:styleId="21">
    <w:name w:val="toc 2"/>
    <w:basedOn w:val="a"/>
    <w:next w:val="a"/>
    <w:uiPriority w:val="39"/>
    <w:unhideWhenUsed/>
    <w:rsid w:val="602FB68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77559"/>
    <w:rPr>
      <w:color w:val="0000FF" w:themeColor="hyperlink"/>
      <w:u w:val="single"/>
    </w:rPr>
  </w:style>
  <w:style w:type="paragraph" w:styleId="31">
    <w:name w:val="toc 3"/>
    <w:basedOn w:val="a"/>
    <w:next w:val="a"/>
    <w:uiPriority w:val="39"/>
    <w:unhideWhenUsed/>
    <w:rsid w:val="602FB686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41">
    <w:name w:val="toc 4"/>
    <w:basedOn w:val="a"/>
    <w:next w:val="a"/>
    <w:uiPriority w:val="39"/>
    <w:unhideWhenUsed/>
    <w:rsid w:val="602FB686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uiPriority w:val="39"/>
    <w:unhideWhenUsed/>
    <w:rsid w:val="602FB686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uiPriority w:val="39"/>
    <w:unhideWhenUsed/>
    <w:rsid w:val="602FB686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uiPriority w:val="39"/>
    <w:unhideWhenUsed/>
    <w:rsid w:val="602FB686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1">
    <w:name w:val="toc 8"/>
    <w:basedOn w:val="a"/>
    <w:next w:val="a"/>
    <w:uiPriority w:val="39"/>
    <w:unhideWhenUsed/>
    <w:rsid w:val="602FB686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1">
    <w:name w:val="toc 9"/>
    <w:basedOn w:val="a"/>
    <w:next w:val="a"/>
    <w:uiPriority w:val="39"/>
    <w:unhideWhenUsed/>
    <w:rsid w:val="602FB686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3F9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602FB686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602FB686"/>
    <w:rPr>
      <w:rFonts w:ascii="Tahoma" w:eastAsia="Calibri" w:hAnsi="Tahoma" w:cs="Tahoma"/>
      <w:noProof w:val="0"/>
      <w:sz w:val="16"/>
      <w:szCs w:val="16"/>
      <w:lang w:val="ru-RU"/>
    </w:rPr>
  </w:style>
  <w:style w:type="table" w:styleId="ae">
    <w:name w:val="Table Grid"/>
    <w:basedOn w:val="a1"/>
    <w:uiPriority w:val="39"/>
    <w:rsid w:val="0027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-1">
    <w:name w:val="Стиль 2-1"/>
    <w:basedOn w:val="2"/>
    <w:next w:val="a"/>
    <w:link w:val="2-10"/>
    <w:uiPriority w:val="1"/>
    <w:qFormat/>
    <w:rsid w:val="602FB686"/>
    <w:pPr>
      <w:numPr>
        <w:ilvl w:val="2"/>
        <w:numId w:val="16"/>
      </w:numPr>
      <w:spacing w:after="360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2"/>
    <w:uiPriority w:val="1"/>
    <w:qFormat/>
    <w:rsid w:val="602FB686"/>
    <w:pPr>
      <w:numPr>
        <w:ilvl w:val="1"/>
        <w:numId w:val="16"/>
      </w:numPr>
      <w:spacing w:after="360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602FB6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602FB68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rsid w:val="602FB686"/>
    <w:rPr>
      <w:rFonts w:asciiTheme="majorHAnsi" w:eastAsiaTheme="majorEastAsia" w:hAnsiTheme="majorHAnsi" w:cstheme="majorBidi"/>
      <w:i/>
      <w:iCs/>
      <w:noProof w:val="0"/>
      <w:color w:val="243F60"/>
      <w:lang w:val="ru-RU"/>
    </w:rPr>
  </w:style>
  <w:style w:type="character" w:customStyle="1" w:styleId="80">
    <w:name w:val="Заголовок 8 Знак"/>
    <w:basedOn w:val="a0"/>
    <w:link w:val="8"/>
    <w:uiPriority w:val="9"/>
    <w:rsid w:val="602FB686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602FB686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23">
    <w:name w:val="Цитата 2 Знак"/>
    <w:basedOn w:val="a0"/>
    <w:link w:val="22"/>
    <w:uiPriority w:val="29"/>
    <w:rsid w:val="602FB686"/>
    <w:rPr>
      <w:i/>
      <w:iCs/>
      <w:noProof w:val="0"/>
      <w:color w:val="404040" w:themeColor="text1" w:themeTint="BF"/>
      <w:lang w:val="ru-RU"/>
    </w:rPr>
  </w:style>
  <w:style w:type="character" w:customStyle="1" w:styleId="af0">
    <w:name w:val="Выделенная цитата Знак"/>
    <w:basedOn w:val="a0"/>
    <w:link w:val="af"/>
    <w:uiPriority w:val="30"/>
    <w:rsid w:val="602FB686"/>
    <w:rPr>
      <w:i/>
      <w:iCs/>
      <w:noProof w:val="0"/>
      <w:color w:val="4F81BD" w:themeColor="accent1"/>
      <w:lang w:val="ru-RU"/>
    </w:rPr>
  </w:style>
  <w:style w:type="paragraph" w:styleId="af1">
    <w:name w:val="endnote text"/>
    <w:basedOn w:val="a"/>
    <w:link w:val="af2"/>
    <w:uiPriority w:val="99"/>
    <w:semiHidden/>
    <w:unhideWhenUsed/>
    <w:rsid w:val="602FB686"/>
    <w:pPr>
      <w:spacing w:after="0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602FB686"/>
    <w:rPr>
      <w:noProof w:val="0"/>
      <w:sz w:val="20"/>
      <w:szCs w:val="20"/>
      <w:lang w:val="ru-RU"/>
    </w:rPr>
  </w:style>
  <w:style w:type="paragraph" w:styleId="af3">
    <w:name w:val="footnote text"/>
    <w:basedOn w:val="a"/>
    <w:link w:val="af4"/>
    <w:uiPriority w:val="99"/>
    <w:semiHidden/>
    <w:unhideWhenUsed/>
    <w:rsid w:val="602FB686"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602FB686"/>
    <w:rPr>
      <w:noProof w:val="0"/>
      <w:sz w:val="20"/>
      <w:szCs w:val="20"/>
      <w:lang w:val="ru-RU"/>
    </w:rPr>
  </w:style>
  <w:style w:type="paragraph" w:customStyle="1" w:styleId="24">
    <w:name w:val="Стиль2"/>
    <w:basedOn w:val="2-1"/>
    <w:link w:val="25"/>
    <w:rsid w:val="00FB3BC4"/>
  </w:style>
  <w:style w:type="paragraph" w:customStyle="1" w:styleId="32">
    <w:name w:val="Стиль3"/>
    <w:basedOn w:val="3"/>
    <w:link w:val="33"/>
    <w:rsid w:val="0050565E"/>
    <w:pPr>
      <w:spacing w:before="360" w:after="360"/>
      <w:ind w:hanging="505"/>
      <w:jc w:val="both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FB3BC4"/>
    <w:rPr>
      <w:b/>
      <w:bCs/>
      <w:sz w:val="36"/>
      <w:szCs w:val="36"/>
    </w:rPr>
  </w:style>
  <w:style w:type="character" w:customStyle="1" w:styleId="2-10">
    <w:name w:val="Стиль 2-1 Знак"/>
    <w:basedOn w:val="20"/>
    <w:link w:val="2-1"/>
    <w:uiPriority w:val="1"/>
    <w:rsid w:val="00FB3BC4"/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Стиль2 Знак"/>
    <w:basedOn w:val="2-10"/>
    <w:link w:val="24"/>
    <w:rsid w:val="00FB3BC4"/>
    <w:rPr>
      <w:rFonts w:ascii="Times New Roman" w:hAnsi="Times New Roman" w:cs="Times New Roman"/>
      <w:b/>
      <w:bCs/>
      <w:sz w:val="28"/>
      <w:szCs w:val="28"/>
    </w:rPr>
  </w:style>
  <w:style w:type="paragraph" w:customStyle="1" w:styleId="4">
    <w:name w:val="Стиль4"/>
    <w:basedOn w:val="2-1"/>
    <w:link w:val="42"/>
    <w:qFormat/>
    <w:rsid w:val="004F4BBA"/>
    <w:pPr>
      <w:numPr>
        <w:ilvl w:val="3"/>
      </w:numPr>
      <w:ind w:left="0" w:hanging="505"/>
      <w:outlineLvl w:val="2"/>
    </w:pPr>
  </w:style>
  <w:style w:type="character" w:customStyle="1" w:styleId="30">
    <w:name w:val="Заголовок 3 Знак"/>
    <w:basedOn w:val="a0"/>
    <w:link w:val="3"/>
    <w:uiPriority w:val="9"/>
    <w:rsid w:val="0050565E"/>
    <w:rPr>
      <w:b/>
      <w:bCs/>
      <w:sz w:val="28"/>
      <w:szCs w:val="28"/>
    </w:rPr>
  </w:style>
  <w:style w:type="character" w:customStyle="1" w:styleId="33">
    <w:name w:val="Стиль3 Знак"/>
    <w:basedOn w:val="30"/>
    <w:link w:val="32"/>
    <w:rsid w:val="0050565E"/>
    <w:rPr>
      <w:rFonts w:ascii="Times New Roman" w:hAnsi="Times New Roman"/>
      <w:b/>
      <w:bCs/>
      <w:sz w:val="28"/>
      <w:szCs w:val="28"/>
    </w:rPr>
  </w:style>
  <w:style w:type="character" w:customStyle="1" w:styleId="42">
    <w:name w:val="Стиль4 Знак"/>
    <w:basedOn w:val="2-10"/>
    <w:link w:val="4"/>
    <w:rsid w:val="004F4BBA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3jdA2DOgWSN6XsoH3wGEauCWQ==">AMUW2mWHkIxAjQNbKCD1wwrTIgK73DKlWIP9aPg4f6W5OzJZhG9lukdTrq7MyowxUIMb5langmjVjIyRm2Uo6KkC2aBuqr+WCWINhqFJ9L+umIvudTq4l2gFXWjamXaX3ycydvFR0KvKwIjz/cA6ScNurmyb0MyVNQ==</go:docsCustomData>
</go:gDocsCustomXmlDataStorage>
</file>

<file path=customXml/itemProps1.xml><?xml version="1.0" encoding="utf-8"?>
<ds:datastoreItem xmlns:ds="http://schemas.openxmlformats.org/officeDocument/2006/customXml" ds:itemID="{98C7B635-AA0F-4819-92F8-243E98D61B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 Общего Входа</dc:creator>
  <cp:lastModifiedBy>Aleksei Denisov</cp:lastModifiedBy>
  <cp:revision>38</cp:revision>
  <dcterms:created xsi:type="dcterms:W3CDTF">2023-05-18T18:26:00Z</dcterms:created>
  <dcterms:modified xsi:type="dcterms:W3CDTF">2023-12-03T06:32:00Z</dcterms:modified>
</cp:coreProperties>
</file>