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60913" w14:textId="77F0D8E0" w:rsidR="0047011D" w:rsidRDefault="0047011D" w:rsidP="0047011D">
      <w:pPr>
        <w:jc w:val="center"/>
        <w:rPr>
          <w:b/>
          <w:bCs/>
          <w:sz w:val="44"/>
          <w:szCs w:val="44"/>
        </w:rPr>
      </w:pPr>
      <w:r w:rsidRPr="0047011D">
        <w:rPr>
          <w:b/>
          <w:bCs/>
          <w:sz w:val="44"/>
          <w:szCs w:val="44"/>
        </w:rPr>
        <w:t>Hızlı Okuma Egzersizlerinin Özellikleri</w:t>
      </w:r>
    </w:p>
    <w:p w14:paraId="0BB0C85F" w14:textId="0BA7B1DC" w:rsidR="0047011D" w:rsidRDefault="0047011D" w:rsidP="0047011D">
      <w:pPr>
        <w:rPr>
          <w:b/>
          <w:bCs/>
          <w:sz w:val="28"/>
          <w:szCs w:val="28"/>
        </w:rPr>
      </w:pPr>
      <w:r>
        <w:rPr>
          <w:b/>
          <w:bCs/>
          <w:sz w:val="28"/>
          <w:szCs w:val="28"/>
        </w:rPr>
        <w:t xml:space="preserve">Egzersizlerin hepsinin ortak noktası, durağanlıktan uzak olup 10 veya 15 saniye sonra bir ivme kazanması ve öğrencinin odağını geri getirmesi üzerine olmalı. Aynı tempoda giden egzersizler çocuğun sıkılmasına ve uzaklaşmasına neden oluyor. </w:t>
      </w:r>
    </w:p>
    <w:p w14:paraId="4671C6F5" w14:textId="1A8CD23B" w:rsidR="0047011D" w:rsidRDefault="0047011D" w:rsidP="0047011D">
      <w:pPr>
        <w:rPr>
          <w:b/>
          <w:bCs/>
          <w:color w:val="FF0000"/>
          <w:sz w:val="28"/>
          <w:szCs w:val="28"/>
        </w:rPr>
      </w:pPr>
      <w:r w:rsidRPr="0047011D">
        <w:rPr>
          <w:b/>
          <w:bCs/>
          <w:color w:val="FF0000"/>
          <w:sz w:val="28"/>
          <w:szCs w:val="28"/>
        </w:rPr>
        <w:t>Hedefimiz odak süresini uzatabilmek.</w:t>
      </w:r>
    </w:p>
    <w:p w14:paraId="2CDD9DFC" w14:textId="77777777" w:rsidR="00C91055" w:rsidRDefault="007C60C3" w:rsidP="0047011D">
      <w:pPr>
        <w:rPr>
          <w:i/>
          <w:iCs/>
          <w:color w:val="000000" w:themeColor="text1"/>
          <w:sz w:val="28"/>
          <w:szCs w:val="28"/>
        </w:rPr>
      </w:pPr>
      <w:r w:rsidRPr="00C91055">
        <w:rPr>
          <w:i/>
          <w:iCs/>
          <w:color w:val="000000" w:themeColor="text1"/>
          <w:sz w:val="28"/>
          <w:szCs w:val="28"/>
        </w:rPr>
        <w:t xml:space="preserve">Günlük ödevlendirmede yer alacak olan egzersizlerin toplamda </w:t>
      </w:r>
      <w:r w:rsidR="00C91055">
        <w:rPr>
          <w:i/>
          <w:iCs/>
          <w:color w:val="000000" w:themeColor="text1"/>
          <w:sz w:val="28"/>
          <w:szCs w:val="28"/>
        </w:rPr>
        <w:t>30 dakikayı geçmemesi hedefimiz. Öğrenciler için egzersizler eğlenceli de olsa zamanlarını aldığı için gözlerinde büyüyor ve yapmak istemiyorlar. Onları egzersizlere çekmek için ödül sistemini kullanabiliriz.</w:t>
      </w:r>
    </w:p>
    <w:p w14:paraId="4D4CD632" w14:textId="77777777" w:rsidR="00831603" w:rsidRDefault="00C91055" w:rsidP="0047011D">
      <w:pPr>
        <w:rPr>
          <w:i/>
          <w:iCs/>
          <w:color w:val="000000" w:themeColor="text1"/>
          <w:sz w:val="28"/>
          <w:szCs w:val="28"/>
        </w:rPr>
      </w:pPr>
      <w:r>
        <w:rPr>
          <w:i/>
          <w:iCs/>
          <w:color w:val="000000" w:themeColor="text1"/>
          <w:sz w:val="28"/>
          <w:szCs w:val="28"/>
        </w:rPr>
        <w:t xml:space="preserve">Mesela ben 45 ödevlendirme yapmıştım diğer sitede. Onu burada yaparken şöyle bir uygulama yapabiliriz: Beş gün düzenli ödevlerini yapana bonus </w:t>
      </w:r>
      <w:r w:rsidR="00831603">
        <w:rPr>
          <w:i/>
          <w:iCs/>
          <w:color w:val="000000" w:themeColor="text1"/>
          <w:sz w:val="28"/>
          <w:szCs w:val="28"/>
        </w:rPr>
        <w:t xml:space="preserve">bir egzersiz veya oyun açabiliriz. En başta belli egzersizlerle başlarlar ve beşinci gün hak ettiklerinde mesela kelime avını açtırıp 25 puan kazandırabiliriz. Sonraki aşamada on gün aralıksız egzersiz ödevlerini yapanları bronz madalya ve seviye atlama. On beş sınırını açana gümüş madalya ve 50 puan. Yirmi gün sınırını aşana örneğin </w:t>
      </w:r>
      <w:proofErr w:type="spellStart"/>
      <w:r w:rsidR="00831603">
        <w:rPr>
          <w:i/>
          <w:iCs/>
          <w:color w:val="000000" w:themeColor="text1"/>
          <w:sz w:val="28"/>
          <w:szCs w:val="28"/>
        </w:rPr>
        <w:t>challenge</w:t>
      </w:r>
      <w:proofErr w:type="spellEnd"/>
      <w:r w:rsidR="00831603">
        <w:rPr>
          <w:i/>
          <w:iCs/>
          <w:color w:val="000000" w:themeColor="text1"/>
          <w:sz w:val="28"/>
          <w:szCs w:val="28"/>
        </w:rPr>
        <w:t xml:space="preserve"> veya grup yarışlarına katılma hakkı. Bir ay sınırını aşana bir ay ücretsiz kullanım hakkı veya kullanma süresini uzatma gibi ödüller verip bitirdiğinde de altın madalya ve üç süre uzatmayla birlikte kitap hediyesi</w:t>
      </w:r>
    </w:p>
    <w:p w14:paraId="16BB5602" w14:textId="663E8283" w:rsidR="00831603" w:rsidRDefault="00831603" w:rsidP="0047011D">
      <w:pPr>
        <w:rPr>
          <w:i/>
          <w:iCs/>
          <w:color w:val="000000" w:themeColor="text1"/>
          <w:sz w:val="28"/>
          <w:szCs w:val="28"/>
        </w:rPr>
      </w:pPr>
      <w:proofErr w:type="gramStart"/>
      <w:r>
        <w:rPr>
          <w:i/>
          <w:iCs/>
          <w:color w:val="000000" w:themeColor="text1"/>
          <w:sz w:val="28"/>
          <w:szCs w:val="28"/>
        </w:rPr>
        <w:t>( ödüllendirme</w:t>
      </w:r>
      <w:proofErr w:type="gramEnd"/>
      <w:r>
        <w:rPr>
          <w:i/>
          <w:iCs/>
          <w:color w:val="000000" w:themeColor="text1"/>
          <w:sz w:val="28"/>
          <w:szCs w:val="28"/>
        </w:rPr>
        <w:t xml:space="preserve"> için başka şeyler de düşünebiliriz.) </w:t>
      </w:r>
    </w:p>
    <w:p w14:paraId="557C691A" w14:textId="25A35678" w:rsidR="008D6883" w:rsidRPr="008D6883" w:rsidRDefault="00831603" w:rsidP="0047011D">
      <w:pPr>
        <w:rPr>
          <w:i/>
          <w:iCs/>
          <w:color w:val="FF0000"/>
          <w:sz w:val="28"/>
          <w:szCs w:val="28"/>
        </w:rPr>
      </w:pPr>
      <w:r w:rsidRPr="008D6883">
        <w:rPr>
          <w:i/>
          <w:iCs/>
          <w:color w:val="FF0000"/>
          <w:sz w:val="28"/>
          <w:szCs w:val="28"/>
        </w:rPr>
        <w:t>Egzersizleri 7 veya 8. Seviyeden başla</w:t>
      </w:r>
      <w:r w:rsidR="008D6883">
        <w:rPr>
          <w:i/>
          <w:iCs/>
          <w:color w:val="FF0000"/>
          <w:sz w:val="28"/>
          <w:szCs w:val="28"/>
        </w:rPr>
        <w:t>t</w:t>
      </w:r>
      <w:r w:rsidRPr="008D6883">
        <w:rPr>
          <w:i/>
          <w:iCs/>
          <w:color w:val="FF0000"/>
          <w:sz w:val="28"/>
          <w:szCs w:val="28"/>
        </w:rPr>
        <w:t>ıp 1. Seviyeye yükselecek şekilde düzenlemeliyiz. Her seviye artışı</w:t>
      </w:r>
      <w:r w:rsidR="008D6883">
        <w:rPr>
          <w:i/>
          <w:iCs/>
          <w:color w:val="FF0000"/>
          <w:sz w:val="28"/>
          <w:szCs w:val="28"/>
        </w:rPr>
        <w:t xml:space="preserve"> için</w:t>
      </w:r>
      <w:r w:rsidRPr="008D6883">
        <w:rPr>
          <w:i/>
          <w:iCs/>
          <w:color w:val="FF0000"/>
          <w:sz w:val="28"/>
          <w:szCs w:val="28"/>
        </w:rPr>
        <w:t xml:space="preserve"> </w:t>
      </w:r>
      <w:r w:rsidR="008D6883" w:rsidRPr="008D6883">
        <w:rPr>
          <w:i/>
          <w:iCs/>
          <w:color w:val="FF0000"/>
          <w:sz w:val="28"/>
          <w:szCs w:val="28"/>
        </w:rPr>
        <w:t xml:space="preserve">100 puan kazanma </w:t>
      </w:r>
      <w:proofErr w:type="spellStart"/>
      <w:r w:rsidR="008D6883" w:rsidRPr="008D6883">
        <w:rPr>
          <w:i/>
          <w:iCs/>
          <w:color w:val="FF0000"/>
          <w:sz w:val="28"/>
          <w:szCs w:val="28"/>
        </w:rPr>
        <w:t>vs</w:t>
      </w:r>
      <w:proofErr w:type="spellEnd"/>
      <w:r w:rsidR="008D6883" w:rsidRPr="008D6883">
        <w:rPr>
          <w:i/>
          <w:iCs/>
          <w:color w:val="FF0000"/>
          <w:sz w:val="28"/>
          <w:szCs w:val="28"/>
        </w:rPr>
        <w:t xml:space="preserve"> gibi ödüllendirme yapabiliriz. Amaç birinci seviye hızlı okuma performansına erişmelerini sağlamak ve teşvik etmek…</w:t>
      </w:r>
    </w:p>
    <w:p w14:paraId="35595631" w14:textId="70D98488" w:rsidR="00831603" w:rsidRDefault="00831603" w:rsidP="0047011D">
      <w:pPr>
        <w:rPr>
          <w:i/>
          <w:iCs/>
          <w:color w:val="000000" w:themeColor="text1"/>
          <w:sz w:val="28"/>
          <w:szCs w:val="28"/>
        </w:rPr>
      </w:pPr>
      <w:r>
        <w:rPr>
          <w:i/>
          <w:iCs/>
          <w:color w:val="000000" w:themeColor="text1"/>
          <w:sz w:val="28"/>
          <w:szCs w:val="28"/>
        </w:rPr>
        <w:t xml:space="preserve"> </w:t>
      </w:r>
      <w:r w:rsidR="008D6883">
        <w:rPr>
          <w:i/>
          <w:iCs/>
          <w:color w:val="000000" w:themeColor="text1"/>
          <w:sz w:val="28"/>
          <w:szCs w:val="28"/>
        </w:rPr>
        <w:t>E</w:t>
      </w:r>
      <w:r>
        <w:rPr>
          <w:i/>
          <w:iCs/>
          <w:color w:val="000000" w:themeColor="text1"/>
          <w:sz w:val="28"/>
          <w:szCs w:val="28"/>
        </w:rPr>
        <w:t>gzersiz</w:t>
      </w:r>
      <w:r w:rsidR="008D6883">
        <w:rPr>
          <w:i/>
          <w:iCs/>
          <w:color w:val="000000" w:themeColor="text1"/>
          <w:sz w:val="28"/>
          <w:szCs w:val="28"/>
        </w:rPr>
        <w:t>leri</w:t>
      </w:r>
      <w:r>
        <w:rPr>
          <w:i/>
          <w:iCs/>
          <w:color w:val="000000" w:themeColor="text1"/>
          <w:sz w:val="28"/>
          <w:szCs w:val="28"/>
        </w:rPr>
        <w:t xml:space="preserve"> türüne göre kategorize edersek</w:t>
      </w:r>
    </w:p>
    <w:p w14:paraId="21C38433" w14:textId="75C69BC1" w:rsidR="0047011D" w:rsidRPr="000518DD" w:rsidRDefault="00C91055" w:rsidP="00831603">
      <w:pPr>
        <w:pStyle w:val="ListeParagraf"/>
        <w:numPr>
          <w:ilvl w:val="0"/>
          <w:numId w:val="2"/>
        </w:numPr>
        <w:rPr>
          <w:i/>
          <w:iCs/>
          <w:color w:val="000000" w:themeColor="text1"/>
          <w:sz w:val="28"/>
          <w:szCs w:val="28"/>
        </w:rPr>
      </w:pPr>
      <w:r w:rsidRPr="00831603">
        <w:rPr>
          <w:i/>
          <w:iCs/>
          <w:color w:val="000000" w:themeColor="text1"/>
          <w:sz w:val="28"/>
          <w:szCs w:val="28"/>
        </w:rPr>
        <w:t xml:space="preserve"> </w:t>
      </w:r>
      <w:hyperlink r:id="rId5" w:history="1">
        <w:r w:rsidR="00831603">
          <w:rPr>
            <w:rStyle w:val="Kpr"/>
          </w:rPr>
          <w:t>Blok Okuma Çalışması | m5bilisim.com</w:t>
        </w:r>
      </w:hyperlink>
      <w:proofErr w:type="gramStart"/>
      <w:r w:rsidR="00831603">
        <w:t xml:space="preserve"> </w:t>
      </w:r>
      <w:r w:rsidR="008D6883">
        <w:t xml:space="preserve"> </w:t>
      </w:r>
      <w:r w:rsidR="000518DD">
        <w:t xml:space="preserve"> (</w:t>
      </w:r>
      <w:proofErr w:type="gramEnd"/>
      <w:r w:rsidR="000518DD">
        <w:t xml:space="preserve"> </w:t>
      </w:r>
      <w:r w:rsidR="008D6883">
        <w:t>benim sitedeki (</w:t>
      </w:r>
      <w:hyperlink r:id="rId6" w:history="1">
        <w:r w:rsidR="000518DD" w:rsidRPr="00BF50C2">
          <w:rPr>
            <w:rStyle w:val="Kpr"/>
          </w:rPr>
          <w:t>https://www.akademikhizliokuma.com/ogrenci/blok-okuma.php</w:t>
        </w:r>
      </w:hyperlink>
      <w:r w:rsidR="000518DD">
        <w:t xml:space="preserve"> ) egzersizi süre odaklı olmamalı. Metin bitene kadar egzersiz devam etmeli ve okuma bölünmemelidir. Grup okuma dediğimiz bu egzersizde ekrana en az üç kelime gelmeli ve 10 veya 15. Saniyede hız artmalı ve kelime sayısı 3 ise 4, 4 ise 5 olmalı. Beşi geçmemeli kelimeler ama ekrana gelen kelimelerin gelme süresi hızlanmalı. </w:t>
      </w:r>
      <w:r w:rsidR="000518DD">
        <w:lastRenderedPageBreak/>
        <w:t xml:space="preserve">Böylece kullanıcı hıza yetişmeye çalışırken odağı egzersizden uzaklaşmaz. </w:t>
      </w:r>
      <w:r w:rsidR="00574331">
        <w:t xml:space="preserve"> Bu egzersiz de hızlı okumanın bel kemiklerinden birisi. Okumanın hızlanması için beyindeki sözcük dağarcığının da artması gerekiyor. Bu egzersiz hem okumayı hem de dağarcığı geliştiriyor.</w:t>
      </w:r>
    </w:p>
    <w:p w14:paraId="6F2A848E" w14:textId="4184D4AD" w:rsidR="00C91055" w:rsidRPr="00442076" w:rsidRDefault="005F6F69" w:rsidP="0047011D">
      <w:pPr>
        <w:pStyle w:val="ListeParagraf"/>
        <w:numPr>
          <w:ilvl w:val="0"/>
          <w:numId w:val="2"/>
        </w:numPr>
        <w:rPr>
          <w:i/>
          <w:iCs/>
          <w:color w:val="000000" w:themeColor="text1"/>
          <w:sz w:val="28"/>
          <w:szCs w:val="28"/>
        </w:rPr>
      </w:pPr>
      <w:r w:rsidRPr="00442076">
        <w:rPr>
          <w:i/>
          <w:iCs/>
          <w:color w:val="FF0000"/>
          <w:sz w:val="28"/>
          <w:szCs w:val="28"/>
        </w:rPr>
        <w:t xml:space="preserve">Metin arama egzersizi </w:t>
      </w:r>
      <w:r>
        <w:rPr>
          <w:i/>
          <w:iCs/>
          <w:color w:val="000000" w:themeColor="text1"/>
          <w:sz w:val="28"/>
          <w:szCs w:val="28"/>
        </w:rPr>
        <w:t xml:space="preserve">diye geçen </w:t>
      </w:r>
      <w:hyperlink r:id="rId7" w:history="1">
        <w:r>
          <w:rPr>
            <w:rStyle w:val="Kpr"/>
          </w:rPr>
          <w:t>Metin Arama | m5bilisim.com</w:t>
        </w:r>
      </w:hyperlink>
      <w:r>
        <w:t xml:space="preserve"> bu egzersizde seçenekler kullanıcıya bırakılmamalı. Başlangıç seviyesinde 3 dakikada 10 kelime bulma.  3 dakikada bu görevi tamamlarsa bir sonraki egzersizinde 3 dakikada 12 kelime bulma. Onu da yaparsa 3 dakikada 15 kelime bulma şeklinde periyodik artırıp zorlayalım. </w:t>
      </w:r>
      <w:r w:rsidR="00442076">
        <w:t>Düzenli artırana yıldız veya bronz madalya gibi ödüllendirme yapalım. Hafızayı ve seçici okur olmayı destekliyor bu egzersiz. Kelime bulmak için tarama tekniğini kazanıyor ve ilk üç harften sözcüğü beynin hatırlaması ve bu sayede hızlanma…</w:t>
      </w:r>
    </w:p>
    <w:p w14:paraId="65E5C553" w14:textId="77777777" w:rsidR="00442076" w:rsidRPr="005F6F69" w:rsidRDefault="00442076" w:rsidP="00442076">
      <w:pPr>
        <w:pStyle w:val="ListeParagraf"/>
        <w:rPr>
          <w:i/>
          <w:iCs/>
          <w:color w:val="000000" w:themeColor="text1"/>
          <w:sz w:val="28"/>
          <w:szCs w:val="28"/>
        </w:rPr>
      </w:pPr>
    </w:p>
    <w:p w14:paraId="12C9EA75" w14:textId="441C39BB" w:rsidR="005D2A91" w:rsidRPr="00B371E6" w:rsidRDefault="005D2A91" w:rsidP="005D2A91">
      <w:pPr>
        <w:pStyle w:val="ListeParagraf"/>
        <w:numPr>
          <w:ilvl w:val="0"/>
          <w:numId w:val="2"/>
        </w:numPr>
        <w:rPr>
          <w:i/>
          <w:iCs/>
          <w:color w:val="000000" w:themeColor="text1"/>
          <w:sz w:val="28"/>
          <w:szCs w:val="28"/>
        </w:rPr>
      </w:pPr>
      <w:r>
        <w:rPr>
          <w:i/>
          <w:iCs/>
          <w:color w:val="000000" w:themeColor="text1"/>
          <w:sz w:val="28"/>
          <w:szCs w:val="28"/>
        </w:rPr>
        <w:t xml:space="preserve"> </w:t>
      </w:r>
      <w:r w:rsidRPr="00442076">
        <w:rPr>
          <w:i/>
          <w:iCs/>
          <w:color w:val="FF0000"/>
          <w:sz w:val="28"/>
          <w:szCs w:val="28"/>
        </w:rPr>
        <w:t>Silinerek, silinmeden ve gölgeleme okuma</w:t>
      </w:r>
      <w:r>
        <w:rPr>
          <w:i/>
          <w:iCs/>
          <w:color w:val="000000" w:themeColor="text1"/>
          <w:sz w:val="28"/>
          <w:szCs w:val="28"/>
        </w:rPr>
        <w:t xml:space="preserve"> çalışmasında ( </w:t>
      </w:r>
      <w:hyperlink r:id="rId8" w:history="1">
        <w:r>
          <w:rPr>
            <w:rStyle w:val="Kpr"/>
          </w:rPr>
          <w:t>Gölgeleme Çalışması | m5bilisim.com</w:t>
        </w:r>
      </w:hyperlink>
      <w:r>
        <w:t xml:space="preserve"> ) </w:t>
      </w:r>
      <w:proofErr w:type="gramStart"/>
      <w:r>
        <w:t>( benim</w:t>
      </w:r>
      <w:proofErr w:type="gramEnd"/>
      <w:r>
        <w:t xml:space="preserve"> eski sitedeki </w:t>
      </w:r>
      <w:hyperlink r:id="rId9" w:history="1">
        <w:r w:rsidRPr="00BF50C2">
          <w:rPr>
            <w:rStyle w:val="Kpr"/>
          </w:rPr>
          <w:t>https://www.akademikhizliokuma.com/ogrenci/golgeleme_calismasi.php</w:t>
        </w:r>
      </w:hyperlink>
      <w:r>
        <w:t xml:space="preserve"> ) egzersiz önce başlangıç seviyesinde başlamalı ve sitem otomatik hızlandırmalıdır.  Mesela bu hızlandırma için okuma anlama testindeki verisinden yararlanabiliriz. Örneğin kullanıcı dakikada 150 kelime okuyorsa egzersiz dakikada 150 kelime okuyacak hızda başlamalı ve 15. Saniyede dakikada 180 kelime okuyacak hıza yükselmeli. Düzenli hızlanma ile kullanıcı zorlanmalı. Bir diğer egzersizi yaparken hep ortalama okuma hızı baz alınıp bu egzersizin hızını sistem kullanıcıya göre belirlemeli </w:t>
      </w:r>
      <w:proofErr w:type="gramStart"/>
      <w:r>
        <w:t>( kariyer</w:t>
      </w:r>
      <w:proofErr w:type="gramEnd"/>
      <w:r>
        <w:t xml:space="preserve"> hızlı okuma sitesinde benzer şekilde hızlanıyordu egzersiz ) </w:t>
      </w:r>
      <w:r w:rsidR="00E7570A">
        <w:t xml:space="preserve">Bu egzersiz özellikle kelimeleri hızlı tanıması ve kelimelere yetişirken okuma hızının otomatik artması yönünden önemli. Silinerek veya silinmeden yahut gölgeleme dediğimiz hayalet okumada en az iki kelime ile başlamalı ve kelime sayısı 15. Saniyede 3 kelimeye çıkmalı başlangıç aşamasında. Beş gün aralıksız yapan da seviye yükselmeli ve 50 puan ya da hızlanma için ödül </w:t>
      </w:r>
      <w:proofErr w:type="spellStart"/>
      <w:proofErr w:type="gramStart"/>
      <w:r w:rsidR="00E7570A">
        <w:t>verilmeli.beşinci</w:t>
      </w:r>
      <w:proofErr w:type="spellEnd"/>
      <w:proofErr w:type="gramEnd"/>
      <w:r w:rsidR="00E7570A">
        <w:t xml:space="preserve"> günle egzersiz en az 3 kelime başlayıp 15. Saniyede 4 kelimeye çıkmalı ve hız okuma egzersizindeki ortalamayla paralel ayarlanmalı. </w:t>
      </w:r>
      <w:proofErr w:type="gramStart"/>
      <w:r w:rsidR="00E7570A">
        <w:t>( umarım</w:t>
      </w:r>
      <w:proofErr w:type="gramEnd"/>
      <w:r w:rsidR="00E7570A">
        <w:t xml:space="preserve"> anlatabiliyorumdur) </w:t>
      </w:r>
      <w:r w:rsidR="00B371E6">
        <w:t>Dediğim gibi bu egzersiz en önemli olanı. Burada hızlı okumayı alışkanlık haline getirecek ve beynin tamamlama özelliği olduğunu keşfedecek. Bu egzersize farklı ödüller veya puanlama koyarak cesaretlendirebiliriz. Bu egzersizin bitimine üç veya beş soruluk bonus değerlendirme testi ile ödül de verebiliriz. Ya da aklında hangi kelimeler kaldı kutucuğa yaz. Yazdığı kelime veya metnin konusuna göre 25, 50 veya 100 puan verme, madalya veya yıldız kazanma yapabiliriz yani siz yaparsanız efsane olur…</w:t>
      </w:r>
    </w:p>
    <w:p w14:paraId="62863426" w14:textId="77777777" w:rsidR="00B371E6" w:rsidRPr="005D2A91" w:rsidRDefault="00B371E6" w:rsidP="005D2A91">
      <w:pPr>
        <w:pStyle w:val="ListeParagraf"/>
        <w:numPr>
          <w:ilvl w:val="0"/>
          <w:numId w:val="2"/>
        </w:numPr>
        <w:rPr>
          <w:i/>
          <w:iCs/>
          <w:color w:val="000000" w:themeColor="text1"/>
          <w:sz w:val="28"/>
          <w:szCs w:val="28"/>
        </w:rPr>
      </w:pPr>
    </w:p>
    <w:p w14:paraId="354C22B7" w14:textId="77777777" w:rsidR="00C91055" w:rsidRPr="00C91055" w:rsidRDefault="00C91055" w:rsidP="0047011D">
      <w:pPr>
        <w:rPr>
          <w:i/>
          <w:iCs/>
          <w:color w:val="000000" w:themeColor="text1"/>
          <w:sz w:val="28"/>
          <w:szCs w:val="28"/>
        </w:rPr>
      </w:pPr>
    </w:p>
    <w:sectPr w:rsidR="00C91055" w:rsidRPr="00C910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356DD"/>
    <w:multiLevelType w:val="hybridMultilevel"/>
    <w:tmpl w:val="69626EA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91D1E28"/>
    <w:multiLevelType w:val="hybridMultilevel"/>
    <w:tmpl w:val="19CC0A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251938650">
    <w:abstractNumId w:val="0"/>
  </w:num>
  <w:num w:numId="2" w16cid:durableId="1970939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11D"/>
    <w:rsid w:val="000518DD"/>
    <w:rsid w:val="00442076"/>
    <w:rsid w:val="0047011D"/>
    <w:rsid w:val="00574331"/>
    <w:rsid w:val="005D2A91"/>
    <w:rsid w:val="005F6F69"/>
    <w:rsid w:val="007C60C3"/>
    <w:rsid w:val="00831603"/>
    <w:rsid w:val="008D6883"/>
    <w:rsid w:val="00B371E6"/>
    <w:rsid w:val="00C903A2"/>
    <w:rsid w:val="00C91055"/>
    <w:rsid w:val="00E7570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223C1"/>
  <w15:chartTrackingRefBased/>
  <w15:docId w15:val="{1C473C3D-BD4B-43AA-B209-E7C0BE7B9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701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701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7011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7011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7011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7011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7011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7011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7011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7011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7011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7011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7011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7011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7011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7011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7011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7011D"/>
    <w:rPr>
      <w:rFonts w:eastAsiaTheme="majorEastAsia" w:cstheme="majorBidi"/>
      <w:color w:val="272727" w:themeColor="text1" w:themeTint="D8"/>
    </w:rPr>
  </w:style>
  <w:style w:type="paragraph" w:styleId="KonuBal">
    <w:name w:val="Title"/>
    <w:basedOn w:val="Normal"/>
    <w:next w:val="Normal"/>
    <w:link w:val="KonuBalChar"/>
    <w:uiPriority w:val="10"/>
    <w:qFormat/>
    <w:rsid w:val="00470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7011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7011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7011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7011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7011D"/>
    <w:rPr>
      <w:i/>
      <w:iCs/>
      <w:color w:val="404040" w:themeColor="text1" w:themeTint="BF"/>
    </w:rPr>
  </w:style>
  <w:style w:type="paragraph" w:styleId="ListeParagraf">
    <w:name w:val="List Paragraph"/>
    <w:basedOn w:val="Normal"/>
    <w:uiPriority w:val="34"/>
    <w:qFormat/>
    <w:rsid w:val="0047011D"/>
    <w:pPr>
      <w:ind w:left="720"/>
      <w:contextualSpacing/>
    </w:pPr>
  </w:style>
  <w:style w:type="character" w:styleId="GlVurgulama">
    <w:name w:val="Intense Emphasis"/>
    <w:basedOn w:val="VarsaylanParagrafYazTipi"/>
    <w:uiPriority w:val="21"/>
    <w:qFormat/>
    <w:rsid w:val="0047011D"/>
    <w:rPr>
      <w:i/>
      <w:iCs/>
      <w:color w:val="0F4761" w:themeColor="accent1" w:themeShade="BF"/>
    </w:rPr>
  </w:style>
  <w:style w:type="paragraph" w:styleId="GlAlnt">
    <w:name w:val="Intense Quote"/>
    <w:basedOn w:val="Normal"/>
    <w:next w:val="Normal"/>
    <w:link w:val="GlAlntChar"/>
    <w:uiPriority w:val="30"/>
    <w:qFormat/>
    <w:rsid w:val="004701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7011D"/>
    <w:rPr>
      <w:i/>
      <w:iCs/>
      <w:color w:val="0F4761" w:themeColor="accent1" w:themeShade="BF"/>
    </w:rPr>
  </w:style>
  <w:style w:type="character" w:styleId="GlBavuru">
    <w:name w:val="Intense Reference"/>
    <w:basedOn w:val="VarsaylanParagrafYazTipi"/>
    <w:uiPriority w:val="32"/>
    <w:qFormat/>
    <w:rsid w:val="0047011D"/>
    <w:rPr>
      <w:b/>
      <w:bCs/>
      <w:smallCaps/>
      <w:color w:val="0F4761" w:themeColor="accent1" w:themeShade="BF"/>
      <w:spacing w:val="5"/>
    </w:rPr>
  </w:style>
  <w:style w:type="character" w:styleId="Kpr">
    <w:name w:val="Hyperlink"/>
    <w:basedOn w:val="VarsaylanParagrafYazTipi"/>
    <w:uiPriority w:val="99"/>
    <w:unhideWhenUsed/>
    <w:rsid w:val="00831603"/>
    <w:rPr>
      <w:color w:val="0000FF"/>
      <w:u w:val="single"/>
    </w:rPr>
  </w:style>
  <w:style w:type="character" w:styleId="zmlenmeyenBahsetme">
    <w:name w:val="Unresolved Mention"/>
    <w:basedOn w:val="VarsaylanParagrafYazTipi"/>
    <w:uiPriority w:val="99"/>
    <w:semiHidden/>
    <w:unhideWhenUsed/>
    <w:rsid w:val="000518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5bilisim.com/tr/hizli-okuma/calismalar/golgeleme-calismasi/" TargetMode="External"/><Relationship Id="rId3" Type="http://schemas.openxmlformats.org/officeDocument/2006/relationships/settings" Target="settings.xml"/><Relationship Id="rId7" Type="http://schemas.openxmlformats.org/officeDocument/2006/relationships/hyperlink" Target="https://www.m5bilisim.com/tr/hizli-okuma/egzersizler/metin-aram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kademikhizliokuma.com/ogrenci/blok-okuma.php" TargetMode="External"/><Relationship Id="rId11" Type="http://schemas.openxmlformats.org/officeDocument/2006/relationships/theme" Target="theme/theme1.xml"/><Relationship Id="rId5" Type="http://schemas.openxmlformats.org/officeDocument/2006/relationships/hyperlink" Target="https://www.m5bilisim.com/tr/hizli-okuma/calismalar/blok-okuma-calismasi/"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kademikhizliokuma.com/ogrenci/golgeleme_calismasi.php"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18948</TotalTime>
  <Pages>2</Pages>
  <Words>764</Words>
  <Characters>4357</Characters>
  <Application>Microsoft Office Word</Application>
  <DocSecurity>0</DocSecurity>
  <Lines>36</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İlknur Aybar</dc:creator>
  <cp:keywords/>
  <dc:description/>
  <cp:lastModifiedBy>İlknur Aybar</cp:lastModifiedBy>
  <cp:revision>1</cp:revision>
  <dcterms:created xsi:type="dcterms:W3CDTF">2026-01-30T16:28:00Z</dcterms:created>
  <dcterms:modified xsi:type="dcterms:W3CDTF">2026-02-12T20:16:00Z</dcterms:modified>
</cp:coreProperties>
</file>