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6-ому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pStyle w:val="Compact"/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734567"/>
            <wp:effectExtent b="0" l="0" r="0" t="0"/>
            <wp:docPr descr="languages.yaml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languages.yaml</w:t>
      </w:r>
    </w:p>
    <w:p>
      <w:pPr>
        <w:pStyle w:val="BodyText"/>
      </w:pPr>
      <w:r>
        <w:t xml:space="preserve">Меняем кофигурационный файл нашего сайта, отвечающий за языки, так, чтобы теперь было два языка.</w:t>
      </w:r>
    </w:p>
    <w:p>
      <w:pPr>
        <w:pStyle w:val="CaptionedFigure"/>
      </w:pPr>
      <w:r>
        <w:drawing>
          <wp:inline>
            <wp:extent cx="5334000" cy="2282567"/>
            <wp:effectExtent b="0" l="0" r="0" t="0"/>
            <wp:docPr descr="params.yaml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params.yaml</w:t>
      </w:r>
    </w:p>
    <w:p>
      <w:pPr>
        <w:pStyle w:val="BodyText"/>
      </w:pPr>
      <w:r>
        <w:t xml:space="preserve">Меняю название кнопки в левом верхнем углу на мое имя (осатльный кнопки верхнего хотбара и эта кнопка представлена только на английском так как не находится в контенте нашего сайта, который можно сделать под два языка).</w:t>
      </w:r>
    </w:p>
    <w:p>
      <w:pPr>
        <w:pStyle w:val="CaptionedFigure"/>
      </w:pPr>
      <w:r>
        <w:drawing>
          <wp:inline>
            <wp:extent cx="5334000" cy="539014"/>
            <wp:effectExtent b="0" l="0" r="0" t="0"/>
            <wp:docPr descr="адаптация русского язык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адаптация русского языка</w:t>
      </w:r>
    </w:p>
    <w:p>
      <w:pPr>
        <w:pStyle w:val="CaptionedFigure"/>
      </w:pPr>
      <w:r>
        <w:drawing>
          <wp:inline>
            <wp:extent cx="5334000" cy="1271227"/>
            <wp:effectExtent b="0" l="0" r="0" t="0"/>
            <wp:docPr descr="адаптация русского язык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адаптация русского языка</w:t>
      </w:r>
    </w:p>
    <w:p>
      <w:pPr>
        <w:pStyle w:val="BodyText"/>
      </w:pPr>
      <w:r>
        <w:t xml:space="preserve">Меняем некоторые заголовки на русские для версия русского языка.</w:t>
      </w:r>
    </w:p>
    <w:p>
      <w:pPr>
        <w:pStyle w:val="CaptionedFigure"/>
      </w:pPr>
      <w:r>
        <w:drawing>
          <wp:inline>
            <wp:extent cx="5334000" cy="2644205"/>
            <wp:effectExtent b="0" l="0" r="0" t="0"/>
            <wp:docPr descr="адаптация английского язык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адаптация английского языка</w:t>
      </w:r>
    </w:p>
    <w:p>
      <w:pPr>
        <w:pStyle w:val="CaptionedFigure"/>
      </w:pPr>
      <w:r>
        <w:drawing>
          <wp:inline>
            <wp:extent cx="5334000" cy="960625"/>
            <wp:effectExtent b="0" l="0" r="0" t="0"/>
            <wp:docPr descr="адаптация английского язык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адаптация английского языка</w:t>
      </w:r>
    </w:p>
    <w:p>
      <w:pPr>
        <w:pStyle w:val="BodyText"/>
      </w:pPr>
      <w:r>
        <w:t xml:space="preserve">Переводим все с русского на английский.</w:t>
      </w:r>
    </w:p>
    <w:p>
      <w:pPr>
        <w:pStyle w:val="CaptionedFigure"/>
      </w:pPr>
      <w:r>
        <w:drawing>
          <wp:inline>
            <wp:extent cx="5334000" cy="2156569"/>
            <wp:effectExtent b="0" l="0" r="0" t="0"/>
            <wp:docPr descr="русский язык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русский язык</w:t>
      </w:r>
    </w:p>
    <w:p>
      <w:pPr>
        <w:pStyle w:val="CaptionedFigure"/>
      </w:pPr>
      <w:r>
        <w:drawing>
          <wp:inline>
            <wp:extent cx="5334000" cy="2551348"/>
            <wp:effectExtent b="0" l="0" r="0" t="0"/>
            <wp:docPr descr="русский язык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русский язык</w:t>
      </w:r>
    </w:p>
    <w:p>
      <w:pPr>
        <w:pStyle w:val="CaptionedFigure"/>
      </w:pPr>
      <w:r>
        <w:drawing>
          <wp:inline>
            <wp:extent cx="5334000" cy="2676020"/>
            <wp:effectExtent b="0" l="0" r="0" t="0"/>
            <wp:docPr descr="русский язык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русский язык</w:t>
      </w:r>
    </w:p>
    <w:p>
      <w:pPr>
        <w:pStyle w:val="CaptionedFigure"/>
      </w:pPr>
      <w:r>
        <w:drawing>
          <wp:inline>
            <wp:extent cx="5334000" cy="2682309"/>
            <wp:effectExtent b="0" l="0" r="0" t="0"/>
            <wp:docPr descr="русский язык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русский язык</w:t>
      </w:r>
    </w:p>
    <w:p>
      <w:pPr>
        <w:pStyle w:val="BodyText"/>
      </w:pPr>
      <w:r>
        <w:t xml:space="preserve">Вид сайта на русском языке.</w:t>
      </w:r>
    </w:p>
    <w:p>
      <w:pPr>
        <w:pStyle w:val="CaptionedFigure"/>
      </w:pPr>
      <w:r>
        <w:drawing>
          <wp:inline>
            <wp:extent cx="5334000" cy="2303318"/>
            <wp:effectExtent b="0" l="0" r="0" t="0"/>
            <wp:docPr descr="английский язык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английский язык</w:t>
      </w:r>
    </w:p>
    <w:p>
      <w:pPr>
        <w:pStyle w:val="CaptionedFigure"/>
      </w:pPr>
      <w:r>
        <w:drawing>
          <wp:inline>
            <wp:extent cx="5334000" cy="3273286"/>
            <wp:effectExtent b="0" l="0" r="0" t="0"/>
            <wp:docPr descr="английский язык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английский язык</w:t>
      </w:r>
    </w:p>
    <w:p>
      <w:pPr>
        <w:pStyle w:val="CaptionedFigure"/>
      </w:pPr>
      <w:r>
        <w:drawing>
          <wp:inline>
            <wp:extent cx="5334000" cy="2619268"/>
            <wp:effectExtent b="0" l="0" r="0" t="0"/>
            <wp:docPr descr="английский язык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английский язык</w:t>
      </w:r>
    </w:p>
    <w:p>
      <w:pPr>
        <w:pStyle w:val="CaptionedFigure"/>
      </w:pPr>
      <w:r>
        <w:drawing>
          <wp:inline>
            <wp:extent cx="5334000" cy="2561723"/>
            <wp:effectExtent b="0" l="0" r="0" t="0"/>
            <wp:docPr descr="английский язык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английский язык</w:t>
      </w:r>
    </w:p>
    <w:p>
      <w:pPr>
        <w:pStyle w:val="BodyText"/>
      </w:pPr>
      <w:r>
        <w:t xml:space="preserve">Вид сайта на английском языке.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разместили двуязычный сайт на Github.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6-ому этапу индивидуального проекта</dc:title>
  <dc:creator>Петлин Артём Дмитриевич</dc:creator>
  <dc:language>ru-RU</dc:language>
  <cp:keywords/>
  <dcterms:created xsi:type="dcterms:W3CDTF">2025-05-31T19:26:04Z</dcterms:created>
  <dcterms:modified xsi:type="dcterms:W3CDTF">2025-05-31T19:26:04Z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