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Author"/>
      </w:pPr>
      <w:r>
        <w:t xml:space="preserve">Артём Дмитриевич Петлин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по планированию задач с помощью crond.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по планированию задач с помощью atd.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При администрировании часто возникают задачи автоматизации выполнения каких-то одноразовых или регулярных рутинных действий по заданному расписанию</w:t>
      </w:r>
      <w:r>
        <w:t xml:space="preserve"> </w:t>
      </w:r>
      <w:r>
        <w:t xml:space="preserve">(например, резервное копирование, ротация системных журналов и пр.). Для этих целей</w:t>
      </w:r>
      <w:r>
        <w:t xml:space="preserve"> </w:t>
      </w:r>
      <w:r>
        <w:t xml:space="preserve">могут применяться, в частности, служба at (для одноразовых задач) и служба cron (для</w:t>
      </w:r>
      <w:r>
        <w:t xml:space="preserve"> </w:t>
      </w:r>
      <w:r>
        <w:t xml:space="preserve">регулярных задач).</w:t>
      </w:r>
      <w:r>
        <w:t xml:space="preserve"> </w:t>
      </w:r>
      <w:r>
        <w:t xml:space="preserve">Общесистемные файлы конфигурации расписаний запуска службы cron располагаются в /etc/crontab и в файлах каталога /etc/cron.d. Файлы с настройками</w:t>
      </w:r>
      <w:r>
        <w:t xml:space="preserve"> </w:t>
      </w:r>
      <w:r>
        <w:t xml:space="preserve">расписания запуска заданных пользователем задач обычно располагаются в каталоге</w:t>
      </w:r>
      <w:r>
        <w:t xml:space="preserve"> </w:t>
      </w:r>
      <w:r>
        <w:t xml:space="preserve">/var/spool/cron.</w:t>
      </w:r>
      <w:r>
        <w:t xml:space="preserve"> </w:t>
      </w:r>
      <w:r>
        <w:t xml:space="preserve">Демон crond регулярно считывает расписания, загруженные в оперативную память системы, и запускает задачи от имени соответствующего пользователя согласно указанному</w:t>
      </w:r>
      <w:r>
        <w:t xml:space="preserve"> </w:t>
      </w:r>
      <w:r>
        <w:t xml:space="preserve">в расписании времени.</w:t>
      </w:r>
    </w:p>
    <w:bookmarkEnd w:id="22"/>
    <w:bookmarkStart w:id="7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251048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0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su -</w:t>
            </w:r>
          </w:p>
          <w:bookmarkEnd w:id="26"/>
        </w:tc>
      </w:tr>
    </w:tbl>
    <w:p>
      <w:pPr>
        <w:pStyle w:val="BodyText"/>
      </w:pPr>
      <w:r>
        <w:t xml:space="preserve">Получаем полномочия администратора. Проверяем статус демона планировщика заданий crond.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252233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22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crontab</w:t>
            </w:r>
          </w:p>
          <w:bookmarkEnd w:id="30"/>
        </w:tc>
      </w:tr>
    </w:tbl>
    <w:p>
      <w:pPr>
        <w:pStyle w:val="BodyText"/>
      </w:pPr>
      <w:r>
        <w:t xml:space="preserve">Изучаем содержимое общесистемного файла конфигурации планировщика.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098800" cy="8255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8800" cy="825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crontab -l</w:t>
            </w:r>
          </w:p>
          <w:bookmarkEnd w:id="34"/>
        </w:tc>
      </w:tr>
    </w:tbl>
    <w:p>
      <w:pPr>
        <w:pStyle w:val="BodyText"/>
      </w:pPr>
      <w:r>
        <w:t xml:space="preserve">Проверяем список заданий в личном расписании текущего пользователя. Убеждаемся, что изначально расписание пустое.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79534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95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crontab -e</w:t>
            </w:r>
          </w:p>
          <w:bookmarkEnd w:id="38"/>
        </w:tc>
      </w:tr>
    </w:tbl>
    <w:p>
      <w:pPr>
        <w:pStyle w:val="BodyText"/>
      </w:pPr>
      <w:r>
        <w:t xml:space="preserve">Открываем личный файл расписания для редактирования. Добавляем задание, которое будет записывать сообщение в системный журнал каждую минуту. Сохраняем изменения.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79534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95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crontab -l</w:t>
            </w:r>
          </w:p>
          <w:bookmarkEnd w:id="42"/>
        </w:tc>
      </w:tr>
    </w:tbl>
    <w:p>
      <w:pPr>
        <w:pStyle w:val="BodyText"/>
      </w:pPr>
      <w:r>
        <w:t xml:space="preserve">Просматриваем обновлённый список заданий в расписании и убеждаемся, что новая задача добавлена успешно.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79534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95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greb</w:t>
            </w:r>
          </w:p>
          <w:bookmarkEnd w:id="46"/>
        </w:tc>
      </w:tr>
    </w:tbl>
    <w:p>
      <w:pPr>
        <w:pStyle w:val="BodyText"/>
      </w:pPr>
      <w:r>
        <w:t xml:space="preserve">Через несколько минут проверяем системный журнал, чтобы найти сообщения, записанные нашим заданием, и подтверждаем его регулярное выполнение.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79534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95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crontab -e</w:t>
            </w:r>
          </w:p>
          <w:bookmarkEnd w:id="50"/>
        </w:tc>
      </w:tr>
    </w:tbl>
    <w:p>
      <w:pPr>
        <w:pStyle w:val="BodyText"/>
      </w:pPr>
      <w:r>
        <w:t xml:space="preserve">Изменяем запись в расписании, настраивая более сложное условие выполнения (например, только по рабочим дням, каждый час в 0 минут).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79534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95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cron.hourly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5334000" cy="79534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95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cron.hourly</w:t>
            </w:r>
          </w:p>
          <w:bookmarkEnd w:id="58"/>
        </w:tc>
      </w:tr>
    </w:tbl>
    <w:p>
      <w:pPr>
        <w:pStyle w:val="BodyText"/>
      </w:pPr>
      <w:r>
        <w:t xml:space="preserve">Снова проверяем актуальный список заданий. Переходим в системный каталог для часовых заданий и создаём там исполняемый скрипт, который также записывает сообщение в журнал.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5334000" cy="610358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10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chmod +x</w:t>
            </w:r>
          </w:p>
          <w:bookmarkEnd w:id="62"/>
        </w:tc>
      </w:tr>
    </w:tbl>
    <w:p>
      <w:pPr>
        <w:pStyle w:val="BodyText"/>
      </w:pPr>
      <w:r>
        <w:t xml:space="preserve">Делаем созданный файл скрипта исполняемым. Переходим в другой системный каталог для заданий и создаём там файл конфигурации с собственным расписанием для задания.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5334000" cy="61035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10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eachhour</w:t>
            </w:r>
          </w:p>
          <w:bookmarkEnd w:id="66"/>
        </w:tc>
      </w:tr>
    </w:tbl>
    <w:p>
      <w:pPr>
        <w:pStyle w:val="BodyText"/>
      </w:pPr>
      <w:r>
        <w:t xml:space="preserve">Расписание для задания: задача запускается каждый час в 11-ую минуту.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5334000" cy="202401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24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su -</w:t>
            </w:r>
          </w:p>
          <w:bookmarkEnd w:id="70"/>
        </w:tc>
      </w:tr>
    </w:tbl>
    <w:p>
      <w:pPr>
        <w:pStyle w:val="BodyText"/>
      </w:pPr>
      <w:r>
        <w:t xml:space="preserve">Получаем полномочия администратора. Проверяем статус демона atd, отвечающего за одноразовые задания.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5334000" cy="406506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65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at</w:t>
            </w:r>
          </w:p>
          <w:bookmarkEnd w:id="74"/>
        </w:tc>
      </w:tr>
    </w:tbl>
    <w:p>
      <w:pPr>
        <w:pStyle w:val="BodyText"/>
      </w:pPr>
      <w:r>
        <w:t xml:space="preserve">Планируем одноразовое задание с помощью утилиты at, указав конкретное время выполнения. Задание должно записать сообщение в системный журнал. Проверяем очередь заданий at, чтобы убедиться, что наше задание было успешно запланировано.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5334000" cy="1133908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33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greb</w:t>
            </w:r>
          </w:p>
          <w:bookmarkEnd w:id="78"/>
        </w:tc>
      </w:tr>
    </w:tbl>
    <w:p>
      <w:pPr>
        <w:pStyle w:val="BodyText"/>
      </w:pPr>
      <w:r>
        <w:t xml:space="preserve">После наступления указанного времени проверяем системный журнал на наличие запланированного сообщения, подтверждая выполнение задания.</w:t>
      </w:r>
    </w:p>
    <w:bookmarkEnd w:id="79"/>
    <w:bookmarkStart w:id="8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получили навыки работы с планировщиками событий cron и at.</w:t>
      </w:r>
    </w:p>
    <w:bookmarkEnd w:id="80"/>
    <w:bookmarkStart w:id="8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UNIX Power Tools / M. Loukides, T. O’Reilly, J. Peek, S. Powers. — O’Reilly Media, 2009.</w:t>
      </w:r>
    </w:p>
    <w:p>
      <w:pPr>
        <w:pStyle w:val="Compact"/>
        <w:numPr>
          <w:ilvl w:val="0"/>
          <w:numId w:val="1002"/>
        </w:numPr>
      </w:pPr>
      <w:r>
        <w:t xml:space="preserve">Робачевский А., Немнюгин С., Стесик О. Операционная система UNIX. — 2-е изд. —</w:t>
      </w:r>
      <w:r>
        <w:t xml:space="preserve"> </w:t>
      </w:r>
      <w:r>
        <w:t xml:space="preserve">БХВ-Петербург, 2010.</w:t>
      </w:r>
    </w:p>
    <w:p>
      <w:pPr>
        <w:pStyle w:val="Compact"/>
        <w:numPr>
          <w:ilvl w:val="0"/>
          <w:numId w:val="1002"/>
        </w:numPr>
      </w:pPr>
      <w:r>
        <w:t xml:space="preserve">Колисниченко Д. Н. Самоучитель системного администратора Linux. — СПб. : БХВ-</w:t>
      </w:r>
      <w:r>
        <w:t xml:space="preserve"> </w:t>
      </w:r>
      <w:r>
        <w:t xml:space="preserve">Петербург, 2011. — (Системный администратор).</w:t>
      </w:r>
    </w:p>
    <w:p>
      <w:pPr>
        <w:pStyle w:val="Compact"/>
        <w:numPr>
          <w:ilvl w:val="0"/>
          <w:numId w:val="1002"/>
        </w:numPr>
      </w:pPr>
      <w:r>
        <w:t xml:space="preserve">Таненбаум Э., Бос Х. Современные операционные системы. — 4-е изд. — СПб. : Питер,</w:t>
      </w:r>
    </w:p>
    <w:p>
      <w:pPr>
        <w:pStyle w:val="Compact"/>
        <w:numPr>
          <w:ilvl w:val="0"/>
          <w:numId w:val="1002"/>
        </w:numPr>
      </w:pPr>
      <w:r>
        <w:t xml:space="preserve">— (Классика Computer Science).</w:t>
      </w:r>
    </w:p>
    <w:p>
      <w:pPr>
        <w:pStyle w:val="Compact"/>
        <w:numPr>
          <w:ilvl w:val="0"/>
          <w:numId w:val="1002"/>
        </w:numPr>
      </w:pPr>
      <w:r>
        <w:t xml:space="preserve">Neil N. J. Learning CentOS: A Beginners Guide to Learning Linux. — CreateSpace Inde-</w:t>
      </w:r>
      <w:r>
        <w:t xml:space="preserve"> </w:t>
      </w:r>
      <w:r>
        <w:t xml:space="preserve">pendent Publishing Platform, 2016.</w:t>
      </w:r>
    </w:p>
    <w:p>
      <w:pPr>
        <w:pStyle w:val="Compact"/>
        <w:numPr>
          <w:ilvl w:val="0"/>
          <w:numId w:val="1002"/>
        </w:numPr>
      </w:pPr>
      <w:r>
        <w:t xml:space="preserve">Goyal S. K. Precise Guide to Centos 7: Beginners guide and quick reference. — Indepen-</w:t>
      </w:r>
      <w:r>
        <w:t xml:space="preserve"> </w:t>
      </w:r>
      <w:r>
        <w:t xml:space="preserve">dently published, 2017.</w:t>
      </w:r>
    </w:p>
    <w:p>
      <w:pPr>
        <w:pStyle w:val="Compact"/>
        <w:numPr>
          <w:ilvl w:val="0"/>
          <w:numId w:val="1002"/>
        </w:numPr>
      </w:pPr>
      <w:r>
        <w:t xml:space="preserve">Unix и Linux: руководство системного администратора / Э. Немет, Г. Снайдер, Т.</w:t>
      </w:r>
      <w:r>
        <w:t xml:space="preserve"> </w:t>
      </w:r>
      <w:r>
        <w:t xml:space="preserve">Хейн, Б. Уэйли, Д. Макни. — 5-е изд. — СПб. : ООО «Диалектика», 2020.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Артём Дмитриевич Петлин</dc:creator>
  <dc:language>ru-RU</dc:language>
  <cp:keywords/>
  <dcterms:created xsi:type="dcterms:W3CDTF">2025-10-25T20:05:40Z</dcterms:created>
  <dcterms:modified xsi:type="dcterms:W3CDTF">2025-10-25T20:05:40Z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