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27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124.png" ContentType="image/png"/>
  <Override PartName="/word/media/rId128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№7</w:t>
      </w:r>
    </w:p>
    <w:p>
      <w:pPr>
        <w:pStyle w:val="Author"/>
      </w:pPr>
      <w:r>
        <w:t xml:space="preserve">Артём Дмитриевич Петлин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Получить навыки работы с журналами мониторинга различных событий в системе.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Compact"/>
        <w:numPr>
          <w:ilvl w:val="0"/>
          <w:numId w:val="1001"/>
        </w:numPr>
      </w:pPr>
      <w:r>
        <w:t xml:space="preserve">Продемонстрируйте навыки работы с журналом мониторинга событий в реальном</w:t>
      </w:r>
      <w:r>
        <w:t xml:space="preserve"> </w:t>
      </w:r>
      <w:r>
        <w:t xml:space="preserve">времени (см. раздел 7.4.1).</w:t>
      </w:r>
    </w:p>
    <w:p>
      <w:pPr>
        <w:pStyle w:val="Compact"/>
        <w:numPr>
          <w:ilvl w:val="0"/>
          <w:numId w:val="1001"/>
        </w:numPr>
      </w:pPr>
      <w:r>
        <w:t xml:space="preserve">Продемонстрируйте навыки создания и настройки отдельного файла конфигурации</w:t>
      </w:r>
      <w:r>
        <w:t xml:space="preserve"> </w:t>
      </w:r>
      <w:r>
        <w:t xml:space="preserve">мониторинга отслеживания событий веб-службы (см. раздел 7.4.2).</w:t>
      </w:r>
    </w:p>
    <w:p>
      <w:pPr>
        <w:pStyle w:val="Compact"/>
        <w:numPr>
          <w:ilvl w:val="0"/>
          <w:numId w:val="1001"/>
        </w:numPr>
      </w:pPr>
      <w:r>
        <w:t xml:space="preserve">Продемонстрируйте навыки работы с journalctl (см. раздел 7.4.3).</w:t>
      </w:r>
    </w:p>
    <w:p>
      <w:pPr>
        <w:pStyle w:val="Compact"/>
        <w:numPr>
          <w:ilvl w:val="0"/>
          <w:numId w:val="1001"/>
        </w:numPr>
      </w:pPr>
      <w:r>
        <w:t xml:space="preserve">Продемонстрируйте навыки работы с journald (см. раздел 7.4.4).</w:t>
      </w:r>
    </w:p>
    <w:bookmarkEnd w:id="21"/>
    <w:bookmarkStart w:id="22" w:name="теоретическое-введение"/>
    <w:p>
      <w:pPr>
        <w:pStyle w:val="Heading1"/>
      </w:pPr>
      <w:r>
        <w:t xml:space="preserve">3. Теоретическое введение</w:t>
      </w:r>
    </w:p>
    <w:p>
      <w:pPr>
        <w:pStyle w:val="FirstParagraph"/>
      </w:pPr>
      <w:r>
        <w:t xml:space="preserve">В системах на базе Unix/Linux важное место при администрировании занимает отслежи-</w:t>
      </w:r>
      <w:r>
        <w:t xml:space="preserve"> </w:t>
      </w:r>
      <w:r>
        <w:t xml:space="preserve">вание системных событий (и в частности возникновение возможных ошибок в процессе</w:t>
      </w:r>
      <w:r>
        <w:t xml:space="preserve"> </w:t>
      </w:r>
      <w:r>
        <w:t xml:space="preserve">настройки каких-то служб) через ведение log-файлов процессов системы. Журнали-</w:t>
      </w:r>
      <w:r>
        <w:t xml:space="preserve"> </w:t>
      </w:r>
      <w:r>
        <w:t xml:space="preserve">рование системных событий заключается в фиксировании с помощью сокета syslog</w:t>
      </w:r>
      <w:r>
        <w:t xml:space="preserve"> </w:t>
      </w:r>
      <w:r>
        <w:t xml:space="preserve">в лог-файлах сообщений об ошибках и сообщений о состоянии работы практически всех</w:t>
      </w:r>
      <w:r>
        <w:t xml:space="preserve"> </w:t>
      </w:r>
      <w:r>
        <w:t xml:space="preserve">процессов системы.</w:t>
      </w:r>
    </w:p>
    <w:bookmarkEnd w:id="22"/>
    <w:bookmarkStart w:id="132" w:name="выполнение-лабораторной-работы"/>
    <w:p>
      <w:pPr>
        <w:pStyle w:val="Heading1"/>
      </w:pPr>
      <w:r>
        <w:t xml:space="preserve">4. Выполнение лабораторной работы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6" w:name="fig-001"/>
          <w:p>
            <w:pPr>
              <w:pStyle w:val="Compact"/>
              <w:jc w:val="center"/>
            </w:pPr>
            <w:r>
              <w:drawing>
                <wp:inline>
                  <wp:extent cx="5334000" cy="337875"/>
                  <wp:effectExtent b="0" l="0" r="0" t="0"/>
                  <wp:docPr descr="" title="" id="24" name="Picture"/>
                  <a:graphic>
                    <a:graphicData uri="http://schemas.openxmlformats.org/drawingml/2006/picture">
                      <pic:pic>
                        <pic:nvPicPr>
                          <pic:cNvPr descr="image/1.pn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37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1: su -</w:t>
            </w:r>
          </w:p>
          <w:bookmarkEnd w:id="26"/>
        </w:tc>
      </w:tr>
    </w:tbl>
    <w:p>
      <w:pPr>
        <w:pStyle w:val="BodyText"/>
      </w:pPr>
      <w:r>
        <w:t xml:space="preserve">Запускаем три вкладки терминала и в каждой из них получаем полномочия администратора.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0" w:name="fig-002"/>
          <w:p>
            <w:pPr>
              <w:pStyle w:val="Compact"/>
              <w:jc w:val="center"/>
            </w:pPr>
            <w:r>
              <w:drawing>
                <wp:inline>
                  <wp:extent cx="5334000" cy="137444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image/2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374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2: tail</w:t>
            </w:r>
          </w:p>
          <w:bookmarkEnd w:id="30"/>
        </w:tc>
      </w:tr>
    </w:tbl>
    <w:p>
      <w:pPr>
        <w:pStyle w:val="BodyText"/>
      </w:pPr>
      <w:r>
        <w:t xml:space="preserve">На второй вкладке терминала запускаем мониторинг системных событий в реальном времени, отслеживая общий файл журнала.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fig-003"/>
          <w:p>
            <w:pPr>
              <w:pStyle w:val="Compact"/>
              <w:jc w:val="center"/>
            </w:pPr>
            <w:r>
              <w:drawing>
                <wp:inline>
                  <wp:extent cx="5334000" cy="743682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image/3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43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3: ctrl + d</w:t>
            </w:r>
          </w:p>
          <w:bookmarkEnd w:id="34"/>
        </w:tc>
      </w:tr>
    </w:tbl>
    <w:p>
      <w:pPr>
        <w:pStyle w:val="BodyText"/>
      </w:pPr>
      <w:r>
        <w:t xml:space="preserve">В третьей вкладке терминала возвращаемся к учётной записи своего пользователя и пытаемся получить полномочия администратора, вводя неправильный пароль. Наблюдаем появление соответствующей записи во второй вкладке с мониторингом.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8" w:name="fig-004"/>
          <w:p>
            <w:pPr>
              <w:pStyle w:val="Compact"/>
              <w:jc w:val="center"/>
            </w:pPr>
            <w:r>
              <w:drawing>
                <wp:inline>
                  <wp:extent cx="5334000" cy="589070"/>
                  <wp:effectExtent b="0" l="0" r="0" t="0"/>
                  <wp:docPr descr="" title="" id="36" name="Picture"/>
                  <a:graphic>
                    <a:graphicData uri="http://schemas.openxmlformats.org/drawingml/2006/picture">
                      <pic:pic>
                        <pic:nvPicPr>
                          <pic:cNvPr descr="image/4.png" id="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89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4: logger</w:t>
            </w:r>
          </w:p>
          <w:bookmarkEnd w:id="38"/>
        </w:tc>
      </w:tr>
    </w:tbl>
    <w:p>
      <w:pPr>
        <w:pStyle w:val="BodyText"/>
      </w:pPr>
      <w:r>
        <w:t xml:space="preserve">Из оболочки пользователя отправляем тестовое сообщение в системный журнал. Убеждаемся, что сообщение появляется в режиме реального времени в мониторинге.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005"/>
          <w:p>
            <w:pPr>
              <w:pStyle w:val="Compact"/>
              <w:jc w:val="center"/>
            </w:pPr>
            <w:r>
              <w:drawing>
                <wp:inline>
                  <wp:extent cx="5334000" cy="3451081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image/5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451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5: tail</w:t>
            </w:r>
          </w:p>
          <w:bookmarkEnd w:id="42"/>
        </w:tc>
      </w:tr>
    </w:tbl>
    <w:p>
      <w:pPr>
        <w:pStyle w:val="BodyText"/>
      </w:pPr>
      <w:r>
        <w:t xml:space="preserve">Останавливаем трассировку общего файла журнала и просматриваем последние записи в файле журнала безопасности, где находим сообщения о неудачной попытке авторизации.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6" w:name="fig-006"/>
          <w:p>
            <w:pPr>
              <w:pStyle w:val="Compact"/>
              <w:jc w:val="center"/>
            </w:pPr>
            <w:r>
              <w:drawing>
                <wp:inline>
                  <wp:extent cx="5334000" cy="1511955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image/6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511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6: httpd</w:t>
            </w:r>
          </w:p>
          <w:bookmarkEnd w:id="46"/>
        </w:tc>
      </w:tr>
    </w:tbl>
    <w:p>
      <w:pPr>
        <w:pStyle w:val="BodyText"/>
      </w:pPr>
      <w:r>
        <w:t xml:space="preserve">Устанавливаем веб-сервер Apache, если он не был установлен ранее. Запускаем веб-службу и добавляем её в автозагрузку.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0" w:name="fig-007"/>
          <w:p>
            <w:pPr>
              <w:pStyle w:val="Compact"/>
              <w:jc w:val="center"/>
            </w:pPr>
            <w:r>
              <w:drawing>
                <wp:inline>
                  <wp:extent cx="5334000" cy="1749955"/>
                  <wp:effectExtent b="0" l="0" r="0" t="0"/>
                  <wp:docPr descr="" title="" id="48" name="Picture"/>
                  <a:graphic>
                    <a:graphicData uri="http://schemas.openxmlformats.org/drawingml/2006/picture">
                      <pic:pic>
                        <pic:nvPicPr>
                          <pic:cNvPr descr="image/7.png" id="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749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7: tail</w:t>
            </w:r>
          </w:p>
          <w:bookmarkEnd w:id="50"/>
        </w:tc>
      </w:tr>
    </w:tbl>
    <w:p>
      <w:pPr>
        <w:pStyle w:val="BodyText"/>
      </w:pPr>
      <w:r>
        <w:t xml:space="preserve">Просматриваем стандартный журнал ошибок веб-службы в режиме реального времени.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008"/>
          <w:p>
            <w:pPr>
              <w:pStyle w:val="Compact"/>
              <w:jc w:val="center"/>
            </w:pPr>
            <w:r>
              <w:drawing>
                <wp:inline>
                  <wp:extent cx="5334000" cy="768410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image/8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68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8: httpd.conf</w:t>
            </w:r>
          </w:p>
          <w:bookmarkEnd w:id="54"/>
        </w:tc>
      </w:tr>
    </w:tbl>
    <w:p>
      <w:pPr>
        <w:pStyle w:val="BodyText"/>
      </w:pPr>
      <w:r>
        <w:t xml:space="preserve">В конфигурационном файле веб-сервера изменяем параметр логирования, чтобы перенаправить сообщения об ошибках в системный журнал, используя специальный локальный объект.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9" w:name="fig-009"/>
          <w:p>
            <w:pPr>
              <w:pStyle w:val="Compact"/>
              <w:jc w:val="center"/>
            </w:pPr>
            <w:bookmarkStart w:id="58" w:name="fig-009"/>
            <w:r>
              <w:drawing>
                <wp:inline>
                  <wp:extent cx="3924300" cy="685800"/>
                  <wp:effectExtent b="0" l="0" r="0" t="0"/>
                  <wp:docPr descr="" title="" id="56" name="Picture"/>
                  <a:graphic>
                    <a:graphicData uri="http://schemas.openxmlformats.org/drawingml/2006/picture">
                      <pic:pic>
                        <pic:nvPicPr>
                          <pic:cNvPr descr="image/9.png" id="5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58"/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9</w:t>
            </w:r>
          </w:p>
          <w:bookmarkEnd w:id="59"/>
        </w:tc>
      </w:tr>
    </w:tbl>
    <w:p>
      <w:pPr>
        <w:pStyle w:val="BodyText"/>
      </w:pPr>
      <w:r>
        <w:t xml:space="preserve">В каталоге конфигурации системного журналирования создаём отдельный файл конфигурации для веб-службы. В этом файле указываем правило, которое все сообщения для выбранного локального объекта записывает в отдельный файл.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3" w:name="fig-010"/>
          <w:p>
            <w:pPr>
              <w:pStyle w:val="Compact"/>
              <w:jc w:val="center"/>
            </w:pPr>
            <w:r>
              <w:drawing>
                <wp:inline>
                  <wp:extent cx="5334000" cy="578688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image/10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786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10: restart</w:t>
            </w:r>
          </w:p>
          <w:bookmarkEnd w:id="63"/>
        </w:tc>
      </w:tr>
    </w:tbl>
    <w:p>
      <w:pPr>
        <w:pStyle w:val="BodyText"/>
      </w:pPr>
      <w:r>
        <w:t xml:space="preserve">Перезапускаем службу системного журналирования и веб-сервер, чтобы применить новые настройки.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7" w:name="fig-011"/>
          <w:p>
            <w:pPr>
              <w:pStyle w:val="Compact"/>
              <w:jc w:val="center"/>
            </w:pPr>
            <w:r>
              <w:drawing>
                <wp:inline>
                  <wp:extent cx="5334000" cy="562543"/>
                  <wp:effectExtent b="0" l="0" r="0" t="0"/>
                  <wp:docPr descr="" title="" id="65" name="Picture"/>
                  <a:graphic>
                    <a:graphicData uri="http://schemas.openxmlformats.org/drawingml/2006/picture">
                      <pic:pic>
                        <pic:nvPicPr>
                          <pic:cNvPr descr="image/11.png" id="6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625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11: debug.conf</w:t>
            </w:r>
          </w:p>
          <w:bookmarkEnd w:id="67"/>
        </w:tc>
      </w:tr>
    </w:tbl>
    <w:p>
      <w:pPr>
        <w:pStyle w:val="BodyText"/>
      </w:pPr>
      <w:r>
        <w:t xml:space="preserve">Создаём ещё один файл конфигурации для системного журналирования, в котором настраиваем запись всех отладочных сообщений в отдельный файл.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1" w:name="fig-012"/>
          <w:p>
            <w:pPr>
              <w:pStyle w:val="Compact"/>
              <w:jc w:val="center"/>
            </w:pPr>
            <w:r>
              <w:drawing>
                <wp:inline>
                  <wp:extent cx="5334000" cy="504722"/>
                  <wp:effectExtent b="0" l="0" r="0" t="0"/>
                  <wp:docPr descr="" title="" id="69" name="Picture"/>
                  <a:graphic>
                    <a:graphicData uri="http://schemas.openxmlformats.org/drawingml/2006/picture">
                      <pic:pic>
                        <pic:nvPicPr>
                          <pic:cNvPr descr="image/12.png" id="7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047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12: echo | restart</w:t>
            </w:r>
          </w:p>
          <w:bookmarkEnd w:id="71"/>
        </w:tc>
      </w:tr>
    </w:tbl>
    <w:p>
      <w:pPr>
        <w:pStyle w:val="BodyText"/>
      </w:pPr>
      <w:r>
        <w:t xml:space="preserve">Снова перезапускаем службу системного журналирования.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5" w:name="fig-013"/>
          <w:p>
            <w:pPr>
              <w:pStyle w:val="Compact"/>
              <w:jc w:val="center"/>
            </w:pPr>
            <w:r>
              <w:drawing>
                <wp:inline>
                  <wp:extent cx="5334000" cy="1357237"/>
                  <wp:effectExtent b="0" l="0" r="0" t="0"/>
                  <wp:docPr descr="" title="" id="73" name="Picture"/>
                  <a:graphic>
                    <a:graphicData uri="http://schemas.openxmlformats.org/drawingml/2006/picture">
                      <pic:pic>
                        <pic:nvPicPr>
                          <pic:cNvPr descr="image/13.png" id="7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3572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13: tail</w:t>
            </w:r>
          </w:p>
          <w:bookmarkEnd w:id="75"/>
        </w:tc>
      </w:tr>
    </w:tbl>
    <w:p>
      <w:pPr>
        <w:pStyle w:val="BodyText"/>
      </w:pPr>
      <w:r>
        <w:t xml:space="preserve">Запускаем мониторинг нового файла с отладочными сообщениями.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9" w:name="fig-014"/>
          <w:p>
            <w:pPr>
              <w:pStyle w:val="Compact"/>
              <w:jc w:val="center"/>
            </w:pPr>
            <w:r>
              <w:drawing>
                <wp:inline>
                  <wp:extent cx="5334000" cy="330724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image/14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307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14: logger</w:t>
            </w:r>
          </w:p>
          <w:bookmarkEnd w:id="79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3" w:name="fig-015"/>
          <w:p>
            <w:pPr>
              <w:pStyle w:val="Compact"/>
              <w:jc w:val="center"/>
            </w:pPr>
            <w:r>
              <w:drawing>
                <wp:inline>
                  <wp:extent cx="5334000" cy="651438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image/15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6514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15: tail</w:t>
            </w:r>
          </w:p>
          <w:bookmarkEnd w:id="83"/>
        </w:tc>
      </w:tr>
    </w:tbl>
    <w:p>
      <w:pPr>
        <w:pStyle w:val="BodyText"/>
      </w:pPr>
      <w:r>
        <w:t xml:space="preserve">Отправляем тестовое отладочное сообщение и проверяем его появление в мониторинге.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7" w:name="fig-016"/>
          <w:p>
            <w:pPr>
              <w:pStyle w:val="Compact"/>
              <w:jc w:val="center"/>
            </w:pPr>
            <w:r>
              <w:drawing>
                <wp:inline>
                  <wp:extent cx="5334000" cy="1789147"/>
                  <wp:effectExtent b="0" l="0" r="0" t="0"/>
                  <wp:docPr descr="" title="" id="85" name="Picture"/>
                  <a:graphic>
                    <a:graphicData uri="http://schemas.openxmlformats.org/drawingml/2006/picture">
                      <pic:pic>
                        <pic:nvPicPr>
                          <pic:cNvPr descr="image/16.png" id="8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7891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16: journalctl</w:t>
            </w:r>
          </w:p>
          <w:bookmarkEnd w:id="87"/>
        </w:tc>
      </w:tr>
    </w:tbl>
    <w:p>
      <w:pPr>
        <w:pStyle w:val="BodyText"/>
      </w:pPr>
      <w:r>
        <w:t xml:space="preserve">Просматриваем всё содержимое журнала systemd с момента последней загрузки системы, используя постраничный просмотр.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1" w:name="fig-017"/>
          <w:p>
            <w:pPr>
              <w:pStyle w:val="Compact"/>
              <w:jc w:val="center"/>
            </w:pPr>
            <w:r>
              <w:drawing>
                <wp:inline>
                  <wp:extent cx="5334000" cy="1789147"/>
                  <wp:effectExtent b="0" l="0" r="0" t="0"/>
                  <wp:docPr descr="" title="" id="89" name="Picture"/>
                  <a:graphic>
                    <a:graphicData uri="http://schemas.openxmlformats.org/drawingml/2006/picture">
                      <pic:pic>
                        <pic:nvPicPr>
                          <pic:cNvPr descr="image/17.png" id="9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7891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17: journalctl</w:t>
            </w:r>
          </w:p>
          <w:bookmarkEnd w:id="91"/>
        </w:tc>
      </w:tr>
    </w:tbl>
    <w:p>
      <w:pPr>
        <w:pStyle w:val="BodyText"/>
      </w:pPr>
      <w:r>
        <w:t xml:space="preserve">Выводим содержимое журнала без использования пейджера.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5" w:name="fig-018"/>
          <w:p>
            <w:pPr>
              <w:pStyle w:val="Compact"/>
              <w:jc w:val="center"/>
            </w:pPr>
            <w:r>
              <w:drawing>
                <wp:inline>
                  <wp:extent cx="5334000" cy="1789147"/>
                  <wp:effectExtent b="0" l="0" r="0" t="0"/>
                  <wp:docPr descr="" title="" id="93" name="Picture"/>
                  <a:graphic>
                    <a:graphicData uri="http://schemas.openxmlformats.org/drawingml/2006/picture">
                      <pic:pic>
                        <pic:nvPicPr>
                          <pic:cNvPr descr="image/18.png" id="9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7891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18: journalctl</w:t>
            </w:r>
          </w:p>
          <w:bookmarkEnd w:id="95"/>
        </w:tc>
      </w:tr>
    </w:tbl>
    <w:p>
      <w:pPr>
        <w:pStyle w:val="BodyText"/>
      </w:pPr>
      <w:r>
        <w:t xml:space="preserve">Запускаем режим просмотра журнала в реальном времени.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9" w:name="fig-019"/>
          <w:p>
            <w:pPr>
              <w:pStyle w:val="Compact"/>
              <w:jc w:val="center"/>
            </w:pPr>
            <w:r>
              <w:drawing>
                <wp:inline>
                  <wp:extent cx="5334000" cy="740180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image/19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40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19: journalctl</w:t>
            </w:r>
          </w:p>
          <w:bookmarkEnd w:id="99"/>
        </w:tc>
      </w:tr>
    </w:tbl>
    <w:p>
      <w:pPr>
        <w:pStyle w:val="BodyText"/>
      </w:pPr>
      <w:r>
        <w:t xml:space="preserve">Изучаем доступные параметры фильтрации для утилиты journalctl.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3" w:name="fig-020"/>
          <w:p>
            <w:pPr>
              <w:pStyle w:val="Compact"/>
              <w:jc w:val="center"/>
            </w:pPr>
            <w:r>
              <w:drawing>
                <wp:inline>
                  <wp:extent cx="5334000" cy="916955"/>
                  <wp:effectExtent b="0" l="0" r="0" t="0"/>
                  <wp:docPr descr="" title="" id="101" name="Picture"/>
                  <a:graphic>
                    <a:graphicData uri="http://schemas.openxmlformats.org/drawingml/2006/picture">
                      <pic:pic>
                        <pic:nvPicPr>
                          <pic:cNvPr descr="image/20.png" id="10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916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20: journalctl</w:t>
            </w:r>
          </w:p>
          <w:bookmarkEnd w:id="103"/>
        </w:tc>
      </w:tr>
    </w:tbl>
    <w:p>
      <w:pPr>
        <w:pStyle w:val="BodyText"/>
      </w:pPr>
      <w:r>
        <w:t xml:space="preserve">Просматриваем события, связанные с определённым идентификатором пользователя(UID).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7" w:name="fig-021"/>
          <w:p>
            <w:pPr>
              <w:pStyle w:val="Compact"/>
              <w:jc w:val="center"/>
            </w:pPr>
            <w:r>
              <w:drawing>
                <wp:inline>
                  <wp:extent cx="5334000" cy="2338796"/>
                  <wp:effectExtent b="0" l="0" r="0" t="0"/>
                  <wp:docPr descr="" title="" id="105" name="Picture"/>
                  <a:graphic>
                    <a:graphicData uri="http://schemas.openxmlformats.org/drawingml/2006/picture">
                      <pic:pic>
                        <pic:nvPicPr>
                          <pic:cNvPr descr="image/21.png" id="10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3387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21: journalctl</w:t>
            </w:r>
          </w:p>
          <w:bookmarkEnd w:id="107"/>
        </w:tc>
      </w:tr>
    </w:tbl>
    <w:p>
      <w:pPr>
        <w:pStyle w:val="BodyText"/>
      </w:pPr>
      <w:r>
        <w:t xml:space="preserve">Ограничиваем вывод журнала, показывая только последние записи.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1" w:name="fig-022"/>
          <w:p>
            <w:pPr>
              <w:pStyle w:val="Compact"/>
              <w:jc w:val="center"/>
            </w:pPr>
            <w:r>
              <w:drawing>
                <wp:inline>
                  <wp:extent cx="5334000" cy="1341817"/>
                  <wp:effectExtent b="0" l="0" r="0" t="0"/>
                  <wp:docPr descr="" title="" id="109" name="Picture"/>
                  <a:graphic>
                    <a:graphicData uri="http://schemas.openxmlformats.org/drawingml/2006/picture">
                      <pic:pic>
                        <pic:nvPicPr>
                          <pic:cNvPr descr="image/22.png" id="1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3418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22: journalctl</w:t>
            </w:r>
          </w:p>
          <w:bookmarkEnd w:id="111"/>
        </w:tc>
      </w:tr>
    </w:tbl>
    <w:p>
      <w:pPr>
        <w:pStyle w:val="BodyText"/>
      </w:pPr>
      <w:r>
        <w:t xml:space="preserve">Фильтруем сообщения журнала, отображая только сообщения с уровнем ошибки.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5" w:name="fig-023"/>
          <w:p>
            <w:pPr>
              <w:pStyle w:val="Compact"/>
              <w:jc w:val="center"/>
            </w:pPr>
            <w:r>
              <w:drawing>
                <wp:inline>
                  <wp:extent cx="5334000" cy="1341817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image/23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3418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23: journalctl</w:t>
            </w:r>
          </w:p>
          <w:bookmarkEnd w:id="115"/>
        </w:tc>
      </w:tr>
    </w:tbl>
    <w:p>
      <w:pPr>
        <w:pStyle w:val="BodyText"/>
      </w:pPr>
      <w:r>
        <w:t xml:space="preserve">Используем временные интервалы для фильтрации записей журнала, например, просматриваем все сообщения за вчерашний день.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9" w:name="fig-024"/>
          <w:p>
            <w:pPr>
              <w:pStyle w:val="Compact"/>
              <w:jc w:val="center"/>
            </w:pPr>
            <w:r>
              <w:drawing>
                <wp:inline>
                  <wp:extent cx="5334000" cy="1341817"/>
                  <wp:effectExtent b="0" l="0" r="0" t="0"/>
                  <wp:docPr descr="" title="" id="117" name="Picture"/>
                  <a:graphic>
                    <a:graphicData uri="http://schemas.openxmlformats.org/drawingml/2006/picture">
                      <pic:pic>
                        <pic:nvPicPr>
                          <pic:cNvPr descr="image/24.png" id="11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3418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24: journalctl</w:t>
            </w:r>
          </w:p>
          <w:bookmarkEnd w:id="119"/>
        </w:tc>
      </w:tr>
    </w:tbl>
    <w:p>
      <w:pPr>
        <w:pStyle w:val="BodyText"/>
      </w:pPr>
      <w:r>
        <w:t xml:space="preserve">Комбинируем фильтры, просматривая сообщения об ошибках за определённый период.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3" w:name="fig-025"/>
          <w:p>
            <w:pPr>
              <w:pStyle w:val="Compact"/>
              <w:jc w:val="center"/>
            </w:pPr>
            <w:r>
              <w:drawing>
                <wp:inline>
                  <wp:extent cx="5334000" cy="1341817"/>
                  <wp:effectExtent b="0" l="0" r="0" t="0"/>
                  <wp:docPr descr="" title="" id="121" name="Picture"/>
                  <a:graphic>
                    <a:graphicData uri="http://schemas.openxmlformats.org/drawingml/2006/picture">
                      <pic:pic>
                        <pic:nvPicPr>
                          <pic:cNvPr descr="image/25.png" id="1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3418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25: journalctl</w:t>
            </w:r>
          </w:p>
          <w:bookmarkEnd w:id="123"/>
        </w:tc>
      </w:tr>
    </w:tbl>
    <w:p>
      <w:pPr>
        <w:pStyle w:val="BodyText"/>
      </w:pPr>
      <w:r>
        <w:t xml:space="preserve">Включаем подробный формат вывода для просмотра детальной информации о записях журнала.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7" w:name="fig-026"/>
          <w:p>
            <w:pPr>
              <w:pStyle w:val="Compact"/>
              <w:jc w:val="center"/>
            </w:pPr>
            <w:r>
              <w:drawing>
                <wp:inline>
                  <wp:extent cx="5334000" cy="639406"/>
                  <wp:effectExtent b="0" l="0" r="0" t="0"/>
                  <wp:docPr descr="" title="" id="125" name="Picture"/>
                  <a:graphic>
                    <a:graphicData uri="http://schemas.openxmlformats.org/drawingml/2006/picture">
                      <pic:pic>
                        <pic:nvPicPr>
                          <pic:cNvPr descr="image/26.png" id="1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6394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26: journalctl</w:t>
            </w:r>
          </w:p>
          <w:bookmarkEnd w:id="127"/>
        </w:tc>
      </w:tr>
    </w:tbl>
    <w:p>
      <w:pPr>
        <w:pStyle w:val="BodyText"/>
      </w:pPr>
      <w:r>
        <w:t xml:space="preserve">Для просмотра дополнительной информации о модуле sshd вводим.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1" w:name="fig-027"/>
          <w:p>
            <w:pPr>
              <w:pStyle w:val="Compact"/>
              <w:jc w:val="center"/>
            </w:pPr>
            <w:r>
              <w:drawing>
                <wp:inline>
                  <wp:extent cx="5334000" cy="2266950"/>
                  <wp:effectExtent b="0" l="0" r="0" t="0"/>
                  <wp:docPr descr="" title="" id="129" name="Picture"/>
                  <a:graphic>
                    <a:graphicData uri="http://schemas.openxmlformats.org/drawingml/2006/picture">
                      <pic:pic>
                        <pic:nvPicPr>
                          <pic:cNvPr descr="image/27.png" id="1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266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27: journald</w:t>
            </w:r>
          </w:p>
          <w:bookmarkEnd w:id="131"/>
        </w:tc>
      </w:tr>
    </w:tbl>
    <w:p>
      <w:pPr>
        <w:pStyle w:val="BodyText"/>
      </w:pPr>
      <w:r>
        <w:t xml:space="preserve">Получаем полномочия администратора. Создаём каталог для постоянного хранения журналов systemd. Настраиваем права доступа для созданного каталога, чтобы служба systemd-journald могла в него записывать. Перезапускаем службу системного журналирования с помощью специального сигнала, чтобы активировать постоянное хранение журналов без перезагрузки системы. Убеждаемся, что журнал стал постоянным, и просматриваем сообщения с момента последней загрузки системы.</w:t>
      </w:r>
    </w:p>
    <w:bookmarkEnd w:id="132"/>
    <w:bookmarkStart w:id="133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Мы получили навыки работы с журналами мониторинга различных событий в системе.</w:t>
      </w:r>
    </w:p>
    <w:bookmarkEnd w:id="133"/>
    <w:bookmarkStart w:id="134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r>
        <w:t xml:space="preserve">Поттеринг Л. Systemd для администраторов: цикл статей. — 2010. — URL: http:</w:t>
      </w:r>
      <w:r>
        <w:t xml:space="preserve"> </w:t>
      </w:r>
      <w:r>
        <w:t xml:space="preserve">//wiki.opennet.ru/Systemd.</w:t>
      </w:r>
    </w:p>
    <w:p>
      <w:pPr>
        <w:pStyle w:val="Compact"/>
        <w:numPr>
          <w:ilvl w:val="0"/>
          <w:numId w:val="1002"/>
        </w:numPr>
      </w:pPr>
      <w:r>
        <w:t xml:space="preserve">Емельянов А. Управление логгированием в systemd. — 2015. — URL: https://blog.</w:t>
      </w:r>
      <w:r>
        <w:t xml:space="preserve"> </w:t>
      </w:r>
      <w:r>
        <w:t xml:space="preserve">selectel.ru/upravlenie-loggirovaniem-v-systemd/.</w:t>
      </w:r>
    </w:p>
    <w:p>
      <w:pPr>
        <w:pStyle w:val="Compact"/>
        <w:numPr>
          <w:ilvl w:val="0"/>
          <w:numId w:val="1002"/>
        </w:numPr>
      </w:pPr>
      <w:r>
        <w:t xml:space="preserve">Neil N. J. Learning CentOS: A Beginners Guide to Learning Linux. — CreateSpace Inde-</w:t>
      </w:r>
      <w:r>
        <w:t xml:space="preserve"> </w:t>
      </w:r>
      <w:r>
        <w:t xml:space="preserve">pendent Publishing Platform, 2016.</w:t>
      </w:r>
    </w:p>
    <w:p>
      <w:pPr>
        <w:pStyle w:val="Compact"/>
        <w:numPr>
          <w:ilvl w:val="0"/>
          <w:numId w:val="1002"/>
        </w:numPr>
      </w:pPr>
      <w:r>
        <w:t xml:space="preserve">Goyal S. K. Precise Guide to Centos 7: Beginners guide and quick reference. — Indepen-</w:t>
      </w:r>
      <w:r>
        <w:t xml:space="preserve"> </w:t>
      </w:r>
      <w:r>
        <w:t xml:space="preserve">dently published, 2017.</w:t>
      </w:r>
    </w:p>
    <w:p>
      <w:pPr>
        <w:pStyle w:val="Compact"/>
        <w:numPr>
          <w:ilvl w:val="0"/>
          <w:numId w:val="1002"/>
        </w:numPr>
      </w:pPr>
      <w:r>
        <w:t xml:space="preserve">Unix и Linux: руководство системного администратора / Э. Немет, Г. Снайдер, Т.</w:t>
      </w:r>
      <w:r>
        <w:t xml:space="preserve"> </w:t>
      </w:r>
      <w:r>
        <w:t xml:space="preserve">Хейн, Б. Уэйли, Д. Макни. — 5-е изд. — СПб. : ООО «Диалектика», 2020.</w:t>
      </w:r>
    </w:p>
    <w:bookmarkEnd w:id="13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7" Target="media/rId27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Артём Дмитриевич Петлин</dc:creator>
  <dc:language>ru-RU</dc:language>
  <cp:keywords/>
  <dcterms:created xsi:type="dcterms:W3CDTF">2025-10-18T17:45:19Z</dcterms:created>
  <dcterms:modified xsi:type="dcterms:W3CDTF">2025-10-18T17:45:19Z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toc-title">
    <vt:lpwstr>Содержание</vt:lpwstr>
  </property>
</Properties>
</file>