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BDAEE" w14:textId="77777777" w:rsidR="00091E86" w:rsidRPr="00C51DB4" w:rsidRDefault="00000000">
      <w:pPr>
        <w:pStyle w:val="a3"/>
        <w:wordWrap/>
        <w:spacing w:line="306" w:lineRule="auto"/>
        <w:jc w:val="right"/>
        <w:rPr>
          <w:rFonts w:ascii="NanumGothic" w:eastAsia="NanumGothic"/>
          <w:b/>
          <w:bCs/>
          <w:color w:val="000000" w:themeColor="text1"/>
          <w:sz w:val="30"/>
        </w:rPr>
      </w:pPr>
      <w:r w:rsidRPr="00C51DB4">
        <w:rPr>
          <w:color w:val="000000" w:themeColor="text1"/>
        </w:rPr>
        <w:fldChar w:fldCharType="begin"/>
      </w:r>
      <w:r w:rsidRPr="00C51DB4">
        <w:rPr>
          <w:color w:val="000000" w:themeColor="text1"/>
        </w:rPr>
        <w:fldChar w:fldCharType="end"/>
      </w:r>
      <w:r w:rsidRPr="00C51DB4">
        <w:rPr>
          <w:color w:val="000000" w:themeColor="text1"/>
        </w:rPr>
        <w:fldChar w:fldCharType="begin"/>
      </w:r>
      <w:r w:rsidRPr="00C51DB4">
        <w:rPr>
          <w:color w:val="000000" w:themeColor="text1"/>
        </w:rPr>
        <w:fldChar w:fldCharType="end"/>
      </w:r>
    </w:p>
    <w:tbl>
      <w:tblPr>
        <w:tblW w:w="9535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22"/>
        <w:gridCol w:w="8213"/>
      </w:tblGrid>
      <w:tr w:rsidR="00C51DB4" w:rsidRPr="00C51DB4" w14:paraId="2C965643" w14:textId="77777777">
        <w:trPr>
          <w:cantSplit/>
          <w:trHeight w:val="603"/>
          <w:jc w:val="right"/>
        </w:trPr>
        <w:tc>
          <w:tcPr>
            <w:tcW w:w="132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0000FF"/>
            <w:vAlign w:val="center"/>
          </w:tcPr>
          <w:p w14:paraId="07EAC151" w14:textId="77777777" w:rsidR="00091E86" w:rsidRPr="00C51DB4" w:rsidRDefault="00091E86">
            <w:pPr>
              <w:pStyle w:val="a3"/>
              <w:wordWrap/>
              <w:jc w:val="center"/>
              <w:rPr>
                <w:rFonts w:ascii="NanumGothic" w:eastAsia="NanumGothic"/>
                <w:color w:val="000000" w:themeColor="text1"/>
                <w:sz w:val="32"/>
              </w:rPr>
            </w:pPr>
          </w:p>
        </w:tc>
        <w:tc>
          <w:tcPr>
            <w:tcW w:w="8213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40706A2" w14:textId="77777777" w:rsidR="00091E86" w:rsidRPr="00C51DB4" w:rsidRDefault="00000000">
            <w:pPr>
              <w:pStyle w:val="a3"/>
              <w:tabs>
                <w:tab w:val="left" w:pos="4548"/>
              </w:tabs>
              <w:rPr>
                <w:rFonts w:ascii="NanumGothic" w:eastAsia="NanumGothic"/>
                <w:color w:val="000000" w:themeColor="text1"/>
                <w:sz w:val="28"/>
              </w:rPr>
            </w:pPr>
            <w:r w:rsidRPr="00C51DB4">
              <w:rPr>
                <w:rFonts w:ascii="NanumGothic" w:eastAsia="NanumGothic"/>
                <w:color w:val="000000" w:themeColor="text1"/>
                <w:sz w:val="32"/>
              </w:rPr>
              <w:t xml:space="preserve"> 프로젝트 수행계획서 서식</w:t>
            </w:r>
            <w:r w:rsidRPr="00C51DB4">
              <w:rPr>
                <w:rFonts w:ascii="NanumGothic" w:eastAsia="NanumGothic"/>
                <w:color w:val="000000" w:themeColor="text1"/>
                <w:sz w:val="30"/>
              </w:rPr>
              <w:t>(학생용)</w:t>
            </w:r>
          </w:p>
        </w:tc>
      </w:tr>
    </w:tbl>
    <w:p w14:paraId="1E7800EA" w14:textId="77777777" w:rsidR="00091E86" w:rsidRPr="00C51DB4" w:rsidRDefault="00091E86">
      <w:pPr>
        <w:pStyle w:val="ab"/>
        <w:pBdr>
          <w:top w:val="none" w:sz="2" w:space="1" w:color="auto"/>
          <w:left w:val="none" w:sz="2" w:space="4" w:color="auto"/>
          <w:bottom w:val="none" w:sz="2" w:space="1" w:color="auto"/>
          <w:right w:val="none" w:sz="2" w:space="4" w:color="auto"/>
        </w:pBdr>
        <w:wordWrap/>
        <w:jc w:val="left"/>
        <w:rPr>
          <w:color w:val="000000" w:themeColor="text1"/>
          <w:kern w:val="12"/>
          <w:sz w:val="12"/>
        </w:rPr>
      </w:pPr>
    </w:p>
    <w:p w14:paraId="7CC7C9CD" w14:textId="77777777" w:rsidR="00091E86" w:rsidRPr="00C51DB4" w:rsidRDefault="00000000">
      <w:pPr>
        <w:pStyle w:val="ab"/>
        <w:pBdr>
          <w:top w:val="none" w:sz="2" w:space="1" w:color="auto"/>
          <w:left w:val="none" w:sz="2" w:space="4" w:color="auto"/>
          <w:bottom w:val="none" w:sz="2" w:space="1" w:color="auto"/>
          <w:right w:val="none" w:sz="2" w:space="4" w:color="auto"/>
        </w:pBdr>
        <w:wordWrap/>
        <w:jc w:val="left"/>
        <w:rPr>
          <w:rFonts w:ascii="NanumGothic" w:eastAsia="NanumGothic"/>
          <w:b/>
          <w:bCs/>
          <w:color w:val="000000" w:themeColor="text1"/>
          <w:kern w:val="28"/>
          <w:sz w:val="28"/>
        </w:rPr>
      </w:pPr>
      <w:r w:rsidRPr="00C51DB4">
        <w:rPr>
          <w:rFonts w:ascii="NanumGothic" w:eastAsia="NanumGothic"/>
          <w:b/>
          <w:bCs/>
          <w:color w:val="000000" w:themeColor="text1"/>
          <w:kern w:val="28"/>
          <w:sz w:val="28"/>
        </w:rPr>
        <w:t>I. 프로젝트 정보</w:t>
      </w:r>
    </w:p>
    <w:tbl>
      <w:tblPr>
        <w:tblOverlap w:val="never"/>
        <w:tblW w:w="963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42"/>
        <w:gridCol w:w="8097"/>
      </w:tblGrid>
      <w:tr w:rsidR="00C51DB4" w:rsidRPr="00C51DB4" w14:paraId="03F6104B" w14:textId="77777777" w:rsidTr="006147B0">
        <w:trPr>
          <w:cantSplit/>
          <w:trHeight w:val="616"/>
          <w:jc w:val="center"/>
        </w:trPr>
        <w:tc>
          <w:tcPr>
            <w:tcW w:w="1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14:paraId="1795B18A" w14:textId="77777777" w:rsidR="00091E86" w:rsidRPr="00C51DB4" w:rsidRDefault="00000000">
            <w:pPr>
              <w:pStyle w:val="11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wordWrap/>
              <w:jc w:val="center"/>
              <w:rPr>
                <w:rFonts w:ascii="NanumGothic" w:eastAsia="NanumGothic"/>
                <w:color w:val="000000" w:themeColor="text1"/>
              </w:rPr>
            </w:pPr>
            <w:r w:rsidRPr="00C51DB4">
              <w:rPr>
                <w:rFonts w:ascii="NanumGothic" w:eastAsia="NanumGothic"/>
                <w:b/>
                <w:bCs/>
                <w:color w:val="000000" w:themeColor="text1"/>
              </w:rPr>
              <w:t>프로젝트명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C8BC8B" w14:textId="3D57471E" w:rsidR="00091E86" w:rsidRPr="00C51DB4" w:rsidRDefault="00C51DB4" w:rsidP="00C51DB4">
            <w:pPr>
              <w:widowControl/>
              <w:autoSpaceDE/>
              <w:autoSpaceDN/>
              <w:rPr>
                <w:rFonts w:ascii="맑은 고딕" w:eastAsia="맑은 고딕" w:hAnsi="맑은 고딕"/>
                <w:b/>
                <w:bCs/>
                <w:color w:val="000000" w:themeColor="text1"/>
                <w:spacing w:val="-7"/>
              </w:rPr>
            </w:pPr>
            <w:r w:rsidRPr="00C51DB4">
              <w:rPr>
                <w:rFonts w:ascii="맑은 고딕" w:eastAsia="맑은 고딕" w:hAnsi="맑은 고딕" w:hint="eastAsia"/>
                <w:b/>
                <w:bCs/>
                <w:color w:val="000000" w:themeColor="text1"/>
                <w:spacing w:val="-7"/>
              </w:rPr>
              <w:t>실감형(VR) 프로젝션 맵핑 콘텐츠 제작(아동용 실감미디어 콘텐츠 ‘스토리북’ 제작)</w:t>
            </w:r>
          </w:p>
        </w:tc>
      </w:tr>
      <w:tr w:rsidR="006147B0" w:rsidRPr="00C51DB4" w14:paraId="6165781C" w14:textId="77777777" w:rsidTr="006147B0">
        <w:trPr>
          <w:cantSplit/>
          <w:trHeight w:val="616"/>
          <w:jc w:val="center"/>
        </w:trPr>
        <w:tc>
          <w:tcPr>
            <w:tcW w:w="1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14:paraId="0FFF515C" w14:textId="2F32BBFC" w:rsidR="006147B0" w:rsidRPr="00C51DB4" w:rsidRDefault="006147B0">
            <w:pPr>
              <w:pStyle w:val="11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wordWrap/>
              <w:jc w:val="center"/>
              <w:rPr>
                <w:rFonts w:ascii="NanumGothic" w:eastAsia="NanumGothic"/>
                <w:b/>
                <w:bCs/>
                <w:color w:val="000000" w:themeColor="text1"/>
              </w:rPr>
            </w:pPr>
            <w:r w:rsidRPr="00C51DB4">
              <w:rPr>
                <w:rFonts w:ascii="NanumGothic" w:eastAsia="NanumGothic"/>
                <w:b/>
                <w:bCs/>
                <w:color w:val="000000" w:themeColor="text1"/>
              </w:rPr>
              <w:t>기술분야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E0F6B6" w14:textId="595D0AE5" w:rsidR="006147B0" w:rsidRPr="00731491" w:rsidRDefault="006147B0" w:rsidP="00C51DB4">
            <w:pPr>
              <w:widowControl/>
              <w:autoSpaceDE/>
              <w:autoSpaceDN/>
              <w:rPr>
                <w:rFonts w:ascii="맑은 고딕" w:eastAsia="맑은 고딕" w:hAnsi="맑은 고딕"/>
                <w:color w:val="000000" w:themeColor="text1"/>
                <w:spacing w:val="-7"/>
                <w:lang w:eastAsia="ko-KR"/>
              </w:rPr>
            </w:pPr>
            <w:r w:rsidRPr="00731491">
              <w:rPr>
                <w:rFonts w:ascii="맑은 고딕" w:eastAsia="맑은 고딕" w:hAnsi="맑은 고딕" w:hint="eastAsia"/>
                <w:color w:val="000000" w:themeColor="text1"/>
                <w:spacing w:val="-7"/>
                <w:lang w:eastAsia="ko-KR"/>
              </w:rPr>
              <w:t>실감미디어</w:t>
            </w:r>
          </w:p>
        </w:tc>
      </w:tr>
      <w:tr w:rsidR="006147B0" w:rsidRPr="00C51DB4" w14:paraId="38C81AB1" w14:textId="77777777" w:rsidTr="006147B0">
        <w:trPr>
          <w:cantSplit/>
          <w:trHeight w:val="680"/>
          <w:jc w:val="center"/>
        </w:trPr>
        <w:tc>
          <w:tcPr>
            <w:tcW w:w="1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14:paraId="11DBC106" w14:textId="2C82A52B" w:rsidR="006147B0" w:rsidRPr="00C51DB4" w:rsidRDefault="006147B0">
            <w:pPr>
              <w:pStyle w:val="11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wordWrap/>
              <w:jc w:val="center"/>
              <w:rPr>
                <w:rFonts w:ascii="NanumGothic" w:eastAsia="NanumGothic"/>
                <w:color w:val="000000" w:themeColor="text1"/>
              </w:rPr>
            </w:pPr>
            <w:r w:rsidRPr="00C51DB4">
              <w:rPr>
                <w:rFonts w:ascii="NanumGothic" w:eastAsia="NanumGothic"/>
                <w:b/>
                <w:bCs/>
                <w:color w:val="000000" w:themeColor="text1"/>
              </w:rPr>
              <w:t>수행예상기간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noWrap/>
            <w:vAlign w:val="center"/>
          </w:tcPr>
          <w:p w14:paraId="3688CA5D" w14:textId="1CD39DDC" w:rsidR="006147B0" w:rsidRPr="006147B0" w:rsidRDefault="006147B0" w:rsidP="006147B0">
            <w:pPr>
              <w:pStyle w:val="11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jc w:val="left"/>
              <w:rPr>
                <w:rFonts w:ascii="NanumGothic" w:eastAsia="NanumGothic"/>
                <w:color w:val="000000" w:themeColor="text1"/>
                <w:kern w:val="0"/>
                <w:shd w:val="clear" w:color="auto" w:fill="FFFFFF"/>
                <w:lang w:eastAsia="ko-KR"/>
              </w:rPr>
            </w:pPr>
            <w:r w:rsidRPr="00C51DB4">
              <w:rPr>
                <w:rFonts w:ascii="NanumGothic" w:eastAsia="NanumGothic"/>
                <w:color w:val="000000" w:themeColor="text1"/>
              </w:rPr>
              <w:t xml:space="preserve">2022.  </w:t>
            </w:r>
            <w:r>
              <w:rPr>
                <w:rFonts w:ascii="NanumGothic" w:eastAsia="NanumGothic"/>
                <w:color w:val="000000" w:themeColor="text1"/>
              </w:rPr>
              <w:t>9</w:t>
            </w:r>
            <w:r w:rsidRPr="00C51DB4">
              <w:rPr>
                <w:rFonts w:ascii="NanumGothic" w:eastAsia="NanumGothic"/>
                <w:color w:val="000000" w:themeColor="text1"/>
              </w:rPr>
              <w:t xml:space="preserve">.  </w:t>
            </w:r>
            <w:r>
              <w:rPr>
                <w:rFonts w:ascii="NanumGothic" w:eastAsia="NanumGothic"/>
                <w:color w:val="000000" w:themeColor="text1"/>
              </w:rPr>
              <w:t>7</w:t>
            </w:r>
            <w:r w:rsidRPr="00C51DB4">
              <w:rPr>
                <w:rFonts w:ascii="NanumGothic" w:eastAsia="NanumGothic"/>
                <w:color w:val="000000" w:themeColor="text1"/>
              </w:rPr>
              <w:t xml:space="preserve">.    ~   2022.  </w:t>
            </w:r>
            <w:r>
              <w:rPr>
                <w:rFonts w:ascii="NanumGothic" w:eastAsia="NanumGothic"/>
                <w:color w:val="000000" w:themeColor="text1"/>
              </w:rPr>
              <w:t>12</w:t>
            </w:r>
            <w:r w:rsidRPr="00C51DB4">
              <w:rPr>
                <w:rFonts w:ascii="NanumGothic" w:eastAsia="NanumGothic"/>
                <w:color w:val="000000" w:themeColor="text1"/>
              </w:rPr>
              <w:t xml:space="preserve">.  </w:t>
            </w:r>
            <w:r w:rsidR="00C50EA0">
              <w:rPr>
                <w:rFonts w:ascii="NanumGothic" w:eastAsia="NanumGothic"/>
                <w:color w:val="000000" w:themeColor="text1"/>
              </w:rPr>
              <w:t>14</w:t>
            </w:r>
            <w:r w:rsidRPr="00C51DB4">
              <w:rPr>
                <w:rFonts w:ascii="NanumGothic" w:eastAsia="NanumGothic"/>
                <w:color w:val="000000" w:themeColor="text1"/>
              </w:rPr>
              <w:t>.</w:t>
            </w:r>
          </w:p>
        </w:tc>
      </w:tr>
      <w:tr w:rsidR="006147B0" w:rsidRPr="00C51DB4" w14:paraId="5FAC47F9" w14:textId="77777777" w:rsidTr="006147B0">
        <w:trPr>
          <w:cantSplit/>
          <w:trHeight w:val="616"/>
          <w:jc w:val="center"/>
        </w:trPr>
        <w:tc>
          <w:tcPr>
            <w:tcW w:w="1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14:paraId="6FB4C806" w14:textId="7C26DC97" w:rsidR="006147B0" w:rsidRPr="00C51DB4" w:rsidRDefault="006147B0">
            <w:pPr>
              <w:pStyle w:val="11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wordWrap/>
              <w:jc w:val="center"/>
              <w:rPr>
                <w:rFonts w:ascii="NanumGothic" w:eastAsia="NanumGothic"/>
                <w:color w:val="000000" w:themeColor="text1"/>
              </w:rPr>
            </w:pPr>
            <w:r w:rsidRPr="00C51DB4">
              <w:rPr>
                <w:rFonts w:ascii="NanumGothic" w:eastAsia="NanumGothic"/>
                <w:b/>
                <w:bCs/>
                <w:color w:val="000000" w:themeColor="text1"/>
              </w:rPr>
              <w:t>그간 연구경험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6A7236" w14:textId="0DBEA241" w:rsidR="006147B0" w:rsidRPr="00C51DB4" w:rsidRDefault="006147B0" w:rsidP="00731491">
            <w:pPr>
              <w:pStyle w:val="11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wordWrap/>
              <w:rPr>
                <w:rFonts w:ascii="NanumGothic" w:eastAsia="NanumGothic"/>
                <w:color w:val="000000" w:themeColor="text1"/>
              </w:rPr>
            </w:pPr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 xml:space="preserve">5세에서 </w:t>
            </w:r>
            <w: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t>10</w:t>
            </w:r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세라는 아동 나이에 맞추어 그들에게 맞는 실감미디어 콘텐츠에 대해 알아보았다.</w:t>
            </w:r>
            <w: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 xml:space="preserve">특히 </w:t>
            </w:r>
            <w: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t>5</w:t>
            </w:r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 xml:space="preserve">세에서 </w:t>
            </w:r>
            <w: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t>7</w:t>
            </w:r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 xml:space="preserve">세 정도의 아이들은 </w:t>
            </w:r>
            <w: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t>VR</w:t>
            </w:r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기기 자체가 몸에 무리가 될 수 있기 때문에 활동의 제약을 두는 것이 필요했다.</w:t>
            </w:r>
            <w: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 xml:space="preserve">또한, 또 다른 </w:t>
            </w:r>
            <w: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t>user</w:t>
            </w:r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인 부모님들께서는 아이들이 현실세계에서 느낄 수 없고 경험하지 못하는 콘텐츠를 제작하기를 바란다는 것을 알고 이에 맞추어 기획하였다.</w:t>
            </w:r>
          </w:p>
        </w:tc>
      </w:tr>
      <w:tr w:rsidR="006147B0" w:rsidRPr="00C51DB4" w14:paraId="5FEBF83D" w14:textId="77777777" w:rsidTr="006147B0">
        <w:trPr>
          <w:cantSplit/>
          <w:trHeight w:val="1844"/>
          <w:jc w:val="center"/>
        </w:trPr>
        <w:tc>
          <w:tcPr>
            <w:tcW w:w="1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14:paraId="6F520ACC" w14:textId="2E24B8F1" w:rsidR="006147B0" w:rsidRPr="00C51DB4" w:rsidRDefault="006147B0">
            <w:pPr>
              <w:pStyle w:val="11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wordWrap/>
              <w:jc w:val="center"/>
              <w:rPr>
                <w:rFonts w:ascii="NanumGothic" w:eastAsia="NanumGothic"/>
                <w:b/>
                <w:bCs/>
                <w:color w:val="000000" w:themeColor="text1"/>
              </w:rPr>
            </w:pPr>
            <w:r>
              <w:rPr>
                <w:rFonts w:ascii="NanumGothic" w:eastAsia="NanumGothic" w:hint="eastAsia"/>
                <w:b/>
                <w:bCs/>
                <w:color w:val="000000" w:themeColor="text1"/>
                <w:lang w:eastAsia="ko-KR"/>
              </w:rPr>
              <w:lastRenderedPageBreak/>
              <w:t>프로젝트 달성 및 목표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2817CA" w14:textId="7BA60449" w:rsidR="00731491" w:rsidRDefault="006147B0">
            <w:pPr>
              <w:pStyle w:val="11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</w:pPr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달성하고자 하는 콘텐츠는 위에서도 언급한 바와 같이 아이들이 잘 경험하지 못하는 환경이기를 바랬다.</w:t>
            </w:r>
            <w: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 xml:space="preserve">따라서 동화 </w:t>
            </w:r>
            <w:proofErr w:type="spellStart"/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어린왕자를</w:t>
            </w:r>
            <w:proofErr w:type="spellEnd"/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 xml:space="preserve"> 선택하여 우주를 배경으로 제작할 예정이다.</w:t>
            </w:r>
            <w: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또한 아이들이 좋아하는 요소를 통해 낯선 느낌을 줄일 수 있도록 한다.</w:t>
            </w:r>
            <w: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 xml:space="preserve">눈에 확 띄는 반짝이고 화려한 것을 좋아하는 아동의 특성에 맞추어 </w:t>
            </w:r>
            <w:r w:rsidRPr="00C51DB4">
              <w:rPr>
                <w:rFonts w:ascii="NanumGothic" w:eastAsia="NanumGothic"/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별,</w:t>
            </w:r>
            <w: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오로라 등의 미적 요소를 적재 적소에 배치할 예정이다.</w:t>
            </w:r>
          </w:p>
          <w:p w14:paraId="5CFD1ADD" w14:textId="56298393" w:rsidR="006147B0" w:rsidRPr="00023EF6" w:rsidRDefault="00731491">
            <w:pPr>
              <w:pStyle w:val="11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</w:pPr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 xml:space="preserve">이야기의 </w:t>
            </w:r>
            <w:r w:rsidR="006147B0"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 xml:space="preserve">큰 틀은 자신감 없던 </w:t>
            </w:r>
            <w:proofErr w:type="spellStart"/>
            <w:r w:rsidR="006147B0"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어린왕자가</w:t>
            </w:r>
            <w:proofErr w:type="spellEnd"/>
            <w:r w:rsidR="006147B0"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 xml:space="preserve"> 성장함으로써 뿌듯함을 느끼는 스토리로 </w:t>
            </w:r>
            <w:r w:rsidR="006147B0"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t>user</w:t>
            </w:r>
            <w:r w:rsidR="006147B0"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 xml:space="preserve">가 </w:t>
            </w:r>
            <w:proofErr w:type="spellStart"/>
            <w:r w:rsidR="006147B0"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어린왕자가</w:t>
            </w:r>
            <w:proofErr w:type="spellEnd"/>
            <w:r w:rsidR="006147B0"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 xml:space="preserve"> 되어 </w:t>
            </w:r>
            <w:r w:rsidR="006147B0"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t>user</w:t>
            </w:r>
            <w:r w:rsidR="006147B0"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역시 같은 감정을 느끼도록 한다.</w:t>
            </w:r>
            <w: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 xml:space="preserve">행성을 돌아다니며 간단한 </w:t>
            </w:r>
            <w:proofErr w:type="spellStart"/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인터렉션을</w:t>
            </w:r>
            <w:proofErr w:type="spellEnd"/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 xml:space="preserve"> 넣는다.</w:t>
            </w:r>
            <w: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떨어지는 운석을 부수는 등이 이에 해당된다.</w:t>
            </w:r>
            <w:r w:rsidR="00E20198"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t xml:space="preserve"> </w:t>
            </w:r>
            <w:r w:rsidR="00E20198"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 xml:space="preserve">또한 행성 속 </w:t>
            </w:r>
            <w:proofErr w:type="spellStart"/>
            <w:r w:rsidR="00E20198"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인터렉션을</w:t>
            </w:r>
            <w:proofErr w:type="spellEnd"/>
            <w:r w:rsidR="00E20198"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 xml:space="preserve"> 수행하면 보상을 얻게 된다.</w:t>
            </w:r>
          </w:p>
          <w:p w14:paraId="74FC7C41" w14:textId="5338E649" w:rsidR="006147B0" w:rsidRDefault="006147B0">
            <w:pPr>
              <w:pStyle w:val="11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</w:pPr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 xml:space="preserve">따라서 간추린 위의 내용을 </w:t>
            </w:r>
            <w:r w:rsidR="00E20198"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 xml:space="preserve">간단히 </w:t>
            </w:r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이미지로 표현하면 아래와 비슷하다.</w:t>
            </w:r>
          </w:p>
          <w:p w14:paraId="51128488" w14:textId="77777777" w:rsidR="006147B0" w:rsidRDefault="006147B0">
            <w:pPr>
              <w:pStyle w:val="11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softHyphen/>
            </w:r>
            <w: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softHyphen/>
            </w:r>
            <w: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softHyphen/>
            </w:r>
            <w:r w:rsidR="00731491" w:rsidRPr="008F1CC1">
              <w:rPr>
                <w:rFonts w:asciiTheme="majorEastAsia" w:eastAsiaTheme="majorEastAsia" w:hAnsiTheme="majorEastAsia"/>
              </w:rPr>
              <w:fldChar w:fldCharType="begin"/>
            </w:r>
            <w:r w:rsidR="00731491" w:rsidRPr="008F1CC1">
              <w:rPr>
                <w:rFonts w:asciiTheme="majorEastAsia" w:eastAsiaTheme="majorEastAsia" w:hAnsiTheme="majorEastAsia"/>
              </w:rPr>
              <w:instrText xml:space="preserve"> INCLUDEPICTURE "https://assetstorev1-prd-cdn.unity3d.com/package-screenshot/6746e9d2-604d-40da-a3ac-1f4f68c8b1bf_orig.png" \* MERGEFORMATINET </w:instrText>
            </w:r>
            <w:r w:rsidR="00731491" w:rsidRPr="008F1CC1">
              <w:rPr>
                <w:rFonts w:asciiTheme="majorEastAsia" w:eastAsiaTheme="majorEastAsia" w:hAnsiTheme="majorEastAsia"/>
              </w:rPr>
              <w:fldChar w:fldCharType="separate"/>
            </w:r>
            <w:r w:rsidR="00731491" w:rsidRPr="008F1CC1">
              <w:rPr>
                <w:rFonts w:asciiTheme="majorEastAsia" w:eastAsiaTheme="majorEastAsia" w:hAnsiTheme="majorEastAsia"/>
                <w:noProof/>
              </w:rPr>
              <w:drawing>
                <wp:inline distT="0" distB="0" distL="0" distR="0" wp14:anchorId="505859CE" wp14:editId="687A17B7">
                  <wp:extent cx="2006600" cy="1128684"/>
                  <wp:effectExtent l="0" t="0" r="0" b="1905"/>
                  <wp:docPr id="45" name="그림 45" descr="하늘, 실외, 옅은, 교통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그림 45" descr="하늘, 실외, 옅은, 교통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34" cy="1154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31491" w:rsidRPr="008F1CC1">
              <w:rPr>
                <w:rFonts w:asciiTheme="majorEastAsia" w:eastAsiaTheme="majorEastAsia" w:hAnsiTheme="majorEastAsia"/>
              </w:rPr>
              <w:fldChar w:fldCharType="end"/>
            </w:r>
            <w:r w:rsidR="00731491">
              <w:rPr>
                <w:rFonts w:asciiTheme="majorEastAsia" w:eastAsiaTheme="majorEastAsia" w:hAnsiTheme="majorEastAsia"/>
              </w:rPr>
              <w:t xml:space="preserve"> </w:t>
            </w:r>
            <w:r w:rsidR="00731491">
              <w:rPr>
                <w:rFonts w:asciiTheme="majorEastAsia" w:eastAsiaTheme="majorEastAsia" w:hAnsiTheme="majorEastAsia" w:hint="eastAsia"/>
                <w:lang w:eastAsia="ko-KR"/>
              </w:rPr>
              <w:t>떨어지는 운석 장면</w:t>
            </w:r>
          </w:p>
          <w:p w14:paraId="7F077492" w14:textId="707CA3BF" w:rsidR="00731491" w:rsidRDefault="00731491">
            <w:pPr>
              <w:pStyle w:val="11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</w:pPr>
            <w:r>
              <w:rPr>
                <w:rFonts w:ascii="NanumGothic" w:eastAsia="NanumGothic" w:hint="eastAsia"/>
                <w:noProof/>
                <w:color w:val="000000" w:themeColor="text1"/>
                <w:shd w:val="clear" w:color="auto" w:fill="FFFFFF"/>
                <w:lang w:eastAsia="ko-KR"/>
              </w:rPr>
              <w:drawing>
                <wp:inline distT="0" distB="0" distL="0" distR="0" wp14:anchorId="089726F2" wp14:editId="04C0B630">
                  <wp:extent cx="2018418" cy="1358804"/>
                  <wp:effectExtent l="0" t="0" r="0" b="0"/>
                  <wp:docPr id="1" name="그림 1" descr="옥외설치물, 밤하늘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옥외설치물, 밤하늘이(가) 표시된 사진&#10;&#10;자동 생성된 설명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063" cy="1408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20198"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 xml:space="preserve"> 오로라 배경의 별</w:t>
            </w:r>
          </w:p>
          <w:p w14:paraId="3975312A" w14:textId="06E7217C" w:rsidR="00E20198" w:rsidRPr="00C51DB4" w:rsidRDefault="00E20198">
            <w:pPr>
              <w:pStyle w:val="11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noProof/>
                <w:lang w:eastAsia="ko-KR"/>
              </w:rPr>
              <w:drawing>
                <wp:inline distT="0" distB="0" distL="0" distR="0" wp14:anchorId="7E57D71B" wp14:editId="0AE416FB">
                  <wp:extent cx="2033699" cy="2133600"/>
                  <wp:effectExtent l="0" t="0" r="0" b="0"/>
                  <wp:docPr id="3363" name="그림 3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3" name="그림 336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772" cy="2192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 xml:space="preserve"> 보상 씬</w:t>
            </w:r>
          </w:p>
        </w:tc>
      </w:tr>
      <w:tr w:rsidR="006147B0" w:rsidRPr="00C51DB4" w14:paraId="4FF92ECA" w14:textId="77777777" w:rsidTr="006147B0">
        <w:trPr>
          <w:cantSplit/>
          <w:trHeight w:val="1844"/>
          <w:jc w:val="center"/>
        </w:trPr>
        <w:tc>
          <w:tcPr>
            <w:tcW w:w="1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14:paraId="7A9F3025" w14:textId="68881F4B" w:rsidR="006147B0" w:rsidRPr="00C51DB4" w:rsidRDefault="006147B0">
            <w:pPr>
              <w:pStyle w:val="11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wordWrap/>
              <w:jc w:val="center"/>
              <w:rPr>
                <w:rFonts w:ascii="NanumGothic" w:eastAsia="NanumGothic"/>
                <w:b/>
                <w:bCs/>
                <w:color w:val="000000" w:themeColor="text1"/>
                <w:lang w:eastAsia="ko-KR"/>
              </w:rPr>
            </w:pPr>
            <w:r w:rsidRPr="00C51DB4">
              <w:rPr>
                <w:rFonts w:ascii="NanumGothic" w:eastAsia="NanumGothic"/>
                <w:b/>
                <w:bCs/>
                <w:color w:val="000000" w:themeColor="text1"/>
              </w:rPr>
              <w:t>수행 계획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D899FD" w14:textId="77777777" w:rsidR="006808C0" w:rsidRDefault="006808C0">
            <w:pPr>
              <w:pStyle w:val="11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</w:pPr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한 팀에서 기획과 개발로 나눌 예정이면 필요에 따라 모델링 디자인 파트를 추가할 것이다.</w:t>
            </w:r>
            <w: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t xml:space="preserve"> </w:t>
            </w:r>
          </w:p>
          <w:p w14:paraId="7EC66746" w14:textId="40514A3C" w:rsidR="006808C0" w:rsidRDefault="006808C0">
            <w:pPr>
              <w:pStyle w:val="11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</w:pPr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 xml:space="preserve">개발에는 </w:t>
            </w:r>
            <w:proofErr w:type="spellStart"/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인터렉션</w:t>
            </w:r>
            <w:proofErr w:type="spellEnd"/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 xml:space="preserve"> 개발과 씬 배치 등으로 나누어 진행한다.</w:t>
            </w:r>
          </w:p>
          <w:p w14:paraId="0999C687" w14:textId="384E0A02" w:rsidR="006808C0" w:rsidRPr="006808C0" w:rsidRDefault="006808C0">
            <w:pPr>
              <w:pStyle w:val="11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</w:pPr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기획은 각 배경(이동,</w:t>
            </w:r>
            <w: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지구,</w:t>
            </w:r>
            <w: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다른 행성)마다 세세한 부분을 컨트롤하는 사람을 정한다.</w:t>
            </w:r>
            <w: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기획 내용으로는 씬 구성,</w:t>
            </w:r>
            <w: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 xml:space="preserve">컨트롤러와 </w:t>
            </w:r>
            <w:proofErr w:type="spellStart"/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인터렉션</w:t>
            </w:r>
            <w:proofErr w:type="spellEnd"/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 xml:space="preserve"> 연결,</w:t>
            </w:r>
            <w: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캐릭터,</w:t>
            </w:r>
            <w: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t xml:space="preserve"> </w:t>
            </w:r>
            <w:proofErr w:type="spellStart"/>
            <w: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t>npc</w:t>
            </w:r>
            <w:proofErr w:type="spellEnd"/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배치,</w:t>
            </w:r>
            <w: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t xml:space="preserve"> TTS</w:t>
            </w:r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등을 고려한다.</w:t>
            </w:r>
          </w:p>
          <w:p w14:paraId="48070289" w14:textId="599CACA9" w:rsidR="005B2A66" w:rsidRPr="006808C0" w:rsidRDefault="005B2A66" w:rsidP="006808C0">
            <w:pPr>
              <w:widowControl/>
              <w:autoSpaceDE/>
              <w:autoSpaceDN/>
              <w:rPr>
                <w:lang w:eastAsia="ko-KR"/>
              </w:rPr>
            </w:pPr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 xml:space="preserve">실감미디어 콘텐츠 개발로 </w:t>
            </w:r>
            <w:r w:rsidR="00625BF7"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t>VR</w:t>
            </w:r>
            <w:r w:rsidR="00625BF7"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을 제작할 예정이다.</w:t>
            </w:r>
            <w:r w:rsidR="00625BF7" w:rsidRPr="006808C0">
              <w:rPr>
                <w:rFonts w:asciiTheme="majorHAnsi" w:eastAsiaTheme="majorHAnsi" w:hAnsiTheme="majorHAnsi"/>
                <w:color w:val="000000" w:themeColor="text1"/>
                <w:shd w:val="clear" w:color="auto" w:fill="FFFFFF"/>
                <w:lang w:eastAsia="ko-KR"/>
              </w:rPr>
              <w:t xml:space="preserve"> </w:t>
            </w:r>
            <w:r w:rsidR="00625BF7" w:rsidRPr="006808C0">
              <w:rPr>
                <w:rFonts w:ascii="NanumGothic" w:eastAsia="NanumGothic" w:hAnsi="NanumGothic" w:hint="eastAsia"/>
                <w:color w:val="000000" w:themeColor="text1"/>
                <w:shd w:val="clear" w:color="auto" w:fill="FFFFFF"/>
                <w:lang w:eastAsia="ko-KR"/>
              </w:rPr>
              <w:t xml:space="preserve">사용 기기로는 </w:t>
            </w:r>
            <w:proofErr w:type="spellStart"/>
            <w:r w:rsidR="00625BF7" w:rsidRPr="006808C0">
              <w:rPr>
                <w:rFonts w:ascii="NanumGothic" w:eastAsia="NanumGothic" w:hAnsi="NanumGothic" w:hint="eastAsia"/>
                <w:color w:val="000000" w:themeColor="text1"/>
                <w:shd w:val="clear" w:color="auto" w:fill="FFFFFF"/>
                <w:lang w:eastAsia="ko-KR"/>
              </w:rPr>
              <w:t>오큘러스</w:t>
            </w:r>
            <w:proofErr w:type="spellEnd"/>
            <w:r w:rsidR="00625BF7" w:rsidRPr="006808C0">
              <w:rPr>
                <w:rFonts w:ascii="NanumGothic" w:eastAsia="NanumGothic" w:hAnsi="NanumGothic" w:hint="eastAsia"/>
                <w:color w:val="000000" w:themeColor="text1"/>
                <w:shd w:val="clear" w:color="auto" w:fill="FFFFFF"/>
                <w:lang w:eastAsia="ko-KR"/>
              </w:rPr>
              <w:t xml:space="preserve"> 퀘스트2를 이용할 것이며 제작 툴은 유니티</w:t>
            </w:r>
            <w:r w:rsidR="006808C0" w:rsidRPr="006808C0">
              <w:rPr>
                <w:rFonts w:ascii="NanumGothic" w:eastAsia="NanumGothic" w:hAnsi="NanumGothic" w:hint="eastAsia"/>
                <w:color w:val="000000" w:themeColor="text1"/>
                <w:shd w:val="clear" w:color="auto" w:fill="FFFFFF"/>
                <w:lang w:eastAsia="ko-KR"/>
              </w:rPr>
              <w:t>3</w:t>
            </w:r>
            <w:r w:rsidR="006808C0" w:rsidRPr="006808C0">
              <w:rPr>
                <w:rFonts w:ascii="NanumGothic" w:eastAsia="NanumGothic" w:hAnsi="NanumGothic"/>
                <w:color w:val="000000" w:themeColor="text1"/>
                <w:shd w:val="clear" w:color="auto" w:fill="FFFFFF"/>
                <w:lang w:eastAsia="ko-KR"/>
              </w:rPr>
              <w:t xml:space="preserve">D </w:t>
            </w:r>
            <w:r w:rsidR="006808C0" w:rsidRPr="006808C0">
              <w:rPr>
                <w:rFonts w:ascii="NanumGothic" w:eastAsia="NanumGothic" w:hAnsi="NanumGothic"/>
              </w:rPr>
              <w:t>2021.3.11f1 LTS</w:t>
            </w:r>
            <w:proofErr w:type="spellStart"/>
            <w:r w:rsidR="006808C0">
              <w:rPr>
                <w:rFonts w:ascii="NanumGothic" w:eastAsia="NanumGothic" w:hAnsi="NanumGothic" w:hint="eastAsia"/>
                <w:lang w:eastAsia="ko-KR"/>
              </w:rPr>
              <w:t>를</w:t>
            </w:r>
            <w:proofErr w:type="spellEnd"/>
            <w:r w:rsidR="006808C0">
              <w:rPr>
                <w:rFonts w:ascii="NanumGothic" w:eastAsia="NanumGothic" w:hAnsi="NanumGothic" w:hint="eastAsia"/>
                <w:lang w:eastAsia="ko-KR"/>
              </w:rPr>
              <w:t xml:space="preserve"> 이용할 것이다.</w:t>
            </w:r>
          </w:p>
        </w:tc>
      </w:tr>
      <w:tr w:rsidR="006147B0" w:rsidRPr="00C51DB4" w14:paraId="6180D98E" w14:textId="77777777" w:rsidTr="006147B0">
        <w:trPr>
          <w:cantSplit/>
          <w:trHeight w:val="1844"/>
          <w:jc w:val="center"/>
        </w:trPr>
        <w:tc>
          <w:tcPr>
            <w:tcW w:w="1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14:paraId="2584E03D" w14:textId="7C36396B" w:rsidR="006147B0" w:rsidRPr="00C51DB4" w:rsidRDefault="006147B0">
            <w:pPr>
              <w:pStyle w:val="11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wordWrap/>
              <w:jc w:val="center"/>
              <w:rPr>
                <w:rFonts w:ascii="NanumGothic" w:eastAsia="NanumGothic"/>
                <w:b/>
                <w:bCs/>
                <w:color w:val="000000" w:themeColor="text1"/>
              </w:rPr>
            </w:pPr>
            <w:r w:rsidRPr="00C51DB4">
              <w:rPr>
                <w:rFonts w:ascii="NanumGothic" w:eastAsia="NanumGothic"/>
                <w:b/>
                <w:bCs/>
                <w:color w:val="000000" w:themeColor="text1"/>
              </w:rPr>
              <w:lastRenderedPageBreak/>
              <w:t>수행 일정 및 방법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D098E0" w14:textId="77777777" w:rsidR="006147B0" w:rsidRPr="006808C0" w:rsidRDefault="006147B0">
            <w:pPr>
              <w:pStyle w:val="11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rPr>
                <w:rFonts w:ascii="NanumGothic" w:eastAsia="NanumGothic"/>
                <w:color w:val="000000" w:themeColor="text1"/>
                <w:shd w:val="clear" w:color="auto" w:fill="FFFFFF"/>
              </w:rPr>
            </w:pPr>
            <w:r w:rsidRPr="00C51DB4">
              <w:rPr>
                <w:rFonts w:ascii="NanumGothic" w:eastAsia="NanumGothic"/>
                <w:color w:val="000000" w:themeColor="text1"/>
                <w:shd w:val="clear" w:color="auto" w:fill="FFFFFF"/>
              </w:rPr>
              <w:t>* 추</w:t>
            </w:r>
            <w:r w:rsidRPr="006808C0">
              <w:rPr>
                <w:rFonts w:ascii="NanumGothic" w:eastAsia="NanumGothic"/>
                <w:color w:val="000000" w:themeColor="text1"/>
                <w:shd w:val="clear" w:color="auto" w:fill="FFFFFF"/>
              </w:rPr>
              <w:t>진일정, 팀원 소통 방법, 프로젝트 기본원칙 등</w:t>
            </w:r>
          </w:p>
          <w:p w14:paraId="7E428976" w14:textId="77777777" w:rsidR="006808C0" w:rsidRDefault="006808C0">
            <w:pPr>
              <w:pStyle w:val="11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</w:pPr>
            <w:r w:rsidRPr="006808C0"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 xml:space="preserve">프로젝트는 </w:t>
            </w:r>
            <w:proofErr w:type="spellStart"/>
            <w: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t>gitlab</w:t>
            </w:r>
            <w:proofErr w:type="spellEnd"/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을 이용하여 공유한다.</w:t>
            </w:r>
            <w:r w:rsidR="00BB657F"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t xml:space="preserve"> </w:t>
            </w:r>
            <w:r w:rsidR="00BB657F"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기획자는 문서를,</w:t>
            </w:r>
            <w:r w:rsidR="00BB657F"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t xml:space="preserve"> </w:t>
            </w:r>
            <w:r w:rsidR="00BB657F"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개발자는 개발한 것을 공유한다.</w:t>
            </w:r>
            <w:r w:rsidR="00BB657F"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t xml:space="preserve"> </w:t>
            </w:r>
            <w:r w:rsidR="00BB657F"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개발이 시작되면 기획자가 기획한 것을 개발자에게g</w:t>
            </w:r>
            <w:r w:rsidR="00BB657F"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t>it</w:t>
            </w:r>
            <w:r w:rsidR="00BB657F"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을 통해 할당하여 시간을 맞추도록 한다.</w:t>
            </w:r>
          </w:p>
          <w:p w14:paraId="047A1DDC" w14:textId="616DD209" w:rsidR="00BB657F" w:rsidRDefault="00C50EA0">
            <w:pPr>
              <w:pStyle w:val="11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</w:pPr>
            <w: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t>~</w:t>
            </w:r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1</w:t>
            </w:r>
            <w: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t xml:space="preserve">1.09 : </w:t>
            </w:r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캐릭터 디자인,</w:t>
            </w:r>
            <w: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주요 행성 씬 배치 짜기,</w:t>
            </w:r>
            <w: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공간 지도 작성</w:t>
            </w:r>
          </w:p>
          <w:p w14:paraId="607CBAE7" w14:textId="190F0B84" w:rsidR="00C50EA0" w:rsidRDefault="00C50EA0">
            <w:pPr>
              <w:pStyle w:val="11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</w:pPr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~</w:t>
            </w:r>
            <w: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t xml:space="preserve">11.16: </w:t>
            </w:r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최종 디자인 기술서 작성,</w:t>
            </w:r>
            <w: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이동 동선 확인,</w:t>
            </w:r>
            <w: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보상 배치,</w:t>
            </w:r>
            <w: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t xml:space="preserve"> </w:t>
            </w:r>
            <w:proofErr w:type="spellStart"/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인터렉션</w:t>
            </w:r>
            <w:proofErr w:type="spellEnd"/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 xml:space="preserve"> 구현</w:t>
            </w:r>
          </w:p>
          <w:p w14:paraId="41593E67" w14:textId="7F69B167" w:rsidR="00C50EA0" w:rsidRDefault="00C50EA0">
            <w:pPr>
              <w:pStyle w:val="11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</w:pPr>
            <w: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t xml:space="preserve">~11.23: </w:t>
            </w:r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T</w:t>
            </w:r>
            <w: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t>TS</w:t>
            </w:r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넣기,</w:t>
            </w:r>
            <w: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보상으로 꾸며진 행성 씬 배치,</w:t>
            </w:r>
            <w: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 xml:space="preserve"> </w:t>
            </w:r>
            <w:proofErr w:type="spellStart"/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인터렉션</w:t>
            </w:r>
            <w:proofErr w:type="spellEnd"/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 xml:space="preserve"> 구현</w:t>
            </w:r>
          </w:p>
          <w:p w14:paraId="38A7A22B" w14:textId="5DD1D58E" w:rsidR="00C50EA0" w:rsidRDefault="00C50EA0">
            <w:pPr>
              <w:pStyle w:val="11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</w:pPr>
            <w: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t xml:space="preserve">~11.30: </w:t>
            </w:r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 xml:space="preserve">각 </w:t>
            </w:r>
            <w:proofErr w:type="spellStart"/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씬에</w:t>
            </w:r>
            <w:proofErr w:type="spellEnd"/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 xml:space="preserve"> 대해 개발</w:t>
            </w:r>
          </w:p>
          <w:p w14:paraId="088F6892" w14:textId="626F2FAA" w:rsidR="00C50EA0" w:rsidRDefault="00C50EA0">
            <w:pPr>
              <w:pStyle w:val="11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</w:pPr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~</w:t>
            </w:r>
            <w: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t xml:space="preserve">12.07: </w:t>
            </w:r>
            <w:proofErr w:type="spellStart"/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에셋</w:t>
            </w:r>
            <w:proofErr w:type="spellEnd"/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 xml:space="preserve"> 적용</w:t>
            </w:r>
            <w:r w:rsidR="00FB418F"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,</w:t>
            </w:r>
            <w:r w:rsidR="00FB418F"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t xml:space="preserve"> </w:t>
            </w:r>
            <w:r w:rsidR="00FB418F"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보수</w:t>
            </w:r>
          </w:p>
          <w:p w14:paraId="759B4A5D" w14:textId="194171D4" w:rsidR="00C50EA0" w:rsidRPr="00C50EA0" w:rsidRDefault="00C50EA0">
            <w:pPr>
              <w:pStyle w:val="11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</w:pPr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~</w:t>
            </w:r>
            <w: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t xml:space="preserve">12.14: </w:t>
            </w:r>
            <w:r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최종 완성</w:t>
            </w:r>
          </w:p>
        </w:tc>
      </w:tr>
      <w:tr w:rsidR="006147B0" w:rsidRPr="00C51DB4" w14:paraId="1E61A206" w14:textId="77777777" w:rsidTr="006147B0">
        <w:trPr>
          <w:cantSplit/>
          <w:trHeight w:val="1844"/>
          <w:jc w:val="center"/>
        </w:trPr>
        <w:tc>
          <w:tcPr>
            <w:tcW w:w="1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14:paraId="1F2E52A6" w14:textId="77777777" w:rsidR="006147B0" w:rsidRPr="00C51DB4" w:rsidRDefault="006147B0">
            <w:pPr>
              <w:pStyle w:val="11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wordWrap/>
              <w:jc w:val="center"/>
              <w:rPr>
                <w:rFonts w:ascii="NanumGothic" w:eastAsia="NanumGothic"/>
                <w:b/>
                <w:bCs/>
                <w:color w:val="000000" w:themeColor="text1"/>
              </w:rPr>
            </w:pPr>
            <w:r w:rsidRPr="00C51DB4">
              <w:rPr>
                <w:rFonts w:ascii="NanumGothic" w:eastAsia="NanumGothic"/>
                <w:b/>
                <w:bCs/>
                <w:color w:val="000000" w:themeColor="text1"/>
              </w:rPr>
              <w:t>기대효과 및</w:t>
            </w:r>
          </w:p>
          <w:p w14:paraId="2726FB86" w14:textId="4F256533" w:rsidR="006147B0" w:rsidRPr="00C51DB4" w:rsidRDefault="006147B0">
            <w:pPr>
              <w:pStyle w:val="11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wordWrap/>
              <w:jc w:val="center"/>
              <w:rPr>
                <w:rFonts w:ascii="NanumGothic" w:eastAsia="NanumGothic"/>
                <w:b/>
                <w:bCs/>
                <w:color w:val="000000" w:themeColor="text1"/>
              </w:rPr>
            </w:pPr>
            <w:r w:rsidRPr="00C51DB4">
              <w:rPr>
                <w:rFonts w:ascii="NanumGothic" w:eastAsia="NanumGothic"/>
                <w:b/>
                <w:bCs/>
                <w:color w:val="000000" w:themeColor="text1"/>
              </w:rPr>
              <w:t>활용분야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DACA15" w14:textId="6108939B" w:rsidR="006147B0" w:rsidRPr="00C51DB4" w:rsidRDefault="006147B0">
            <w:pPr>
              <w:pStyle w:val="11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</w:pPr>
            <w:r w:rsidRPr="00C51DB4">
              <w:rPr>
                <w:rFonts w:ascii="NanumGothic" w:eastAsia="NanumGothic"/>
                <w:color w:val="000000" w:themeColor="text1"/>
                <w:shd w:val="clear" w:color="auto" w:fill="FFFFFF"/>
              </w:rPr>
              <w:t xml:space="preserve">* 기대효과 </w:t>
            </w:r>
            <w:r w:rsidRPr="00C51DB4">
              <w:rPr>
                <w:rFonts w:ascii="NanumGothic" w:eastAsia="NanumGothic"/>
                <w:color w:val="000000" w:themeColor="text1"/>
                <w:shd w:val="clear" w:color="auto" w:fill="FFFFFF"/>
              </w:rPr>
              <w:t>–</w:t>
            </w:r>
            <w:r w:rsidRPr="00C51DB4">
              <w:rPr>
                <w:rFonts w:ascii="NanumGothic" w:eastAsia="NanumGothic"/>
                <w:color w:val="000000" w:themeColor="text1"/>
                <w:shd w:val="clear" w:color="auto" w:fill="FFFFFF"/>
              </w:rPr>
              <w:t xml:space="preserve"> </w:t>
            </w:r>
            <w:r w:rsidR="00E20198"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 xml:space="preserve">단순히 책을 읽어 주는 것이 아닌 직접 </w:t>
            </w:r>
            <w:proofErr w:type="spellStart"/>
            <w:r w:rsidR="00E20198"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책속의</w:t>
            </w:r>
            <w:proofErr w:type="spellEnd"/>
            <w:r w:rsidR="00E20198"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 xml:space="preserve"> 인물이 되고 그 안의 사건을 경험하게 된다.</w:t>
            </w:r>
            <w:r w:rsidR="00E20198"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t xml:space="preserve"> </w:t>
            </w:r>
            <w:r w:rsidR="00E20198"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 xml:space="preserve">이러한 경험은 책에 대한 흥미를 높일 뿐 만 아니라 우리 팀이 선택한 </w:t>
            </w:r>
            <w:proofErr w:type="spellStart"/>
            <w:r w:rsidR="00E20198"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어린왕자라는</w:t>
            </w:r>
            <w:proofErr w:type="spellEnd"/>
            <w:r w:rsidR="00E20198"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 xml:space="preserve"> 아동에게는 다소 낯선 책을 읽어볼 수 있는 기회를 가진다.</w:t>
            </w:r>
          </w:p>
          <w:p w14:paraId="1D8BFC7A" w14:textId="145FF9B0" w:rsidR="006147B0" w:rsidRPr="00C51DB4" w:rsidRDefault="006147B0">
            <w:pPr>
              <w:pStyle w:val="11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</w:pPr>
            <w:r w:rsidRPr="00C51DB4">
              <w:rPr>
                <w:rFonts w:ascii="NanumGothic" w:eastAsia="NanumGothic"/>
                <w:color w:val="000000" w:themeColor="text1"/>
                <w:shd w:val="clear" w:color="auto" w:fill="FFFFFF"/>
              </w:rPr>
              <w:t xml:space="preserve">* 활용분야 </w:t>
            </w:r>
            <w:r w:rsidRPr="00C51DB4">
              <w:rPr>
                <w:rFonts w:ascii="NanumGothic" w:eastAsia="NanumGothic"/>
                <w:color w:val="000000" w:themeColor="text1"/>
                <w:shd w:val="clear" w:color="auto" w:fill="FFFFFF"/>
              </w:rPr>
              <w:t>–</w:t>
            </w:r>
            <w:r w:rsidR="00E20198">
              <w:rPr>
                <w:rFonts w:ascii="NanumGothic" w:eastAsia="NanumGothic"/>
                <w:color w:val="000000" w:themeColor="text1"/>
                <w:shd w:val="clear" w:color="auto" w:fill="FFFFFF"/>
              </w:rPr>
              <w:t xml:space="preserve"> </w:t>
            </w:r>
            <w:r w:rsidR="00E20198"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아동 교육 분야에서 효과를 발휘할 수 있다.</w:t>
            </w:r>
            <w:r w:rsidR="00E20198"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t xml:space="preserve"> </w:t>
            </w:r>
            <w:r w:rsidR="00E20198"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책을 소개하고 적당한 교훈을 제공하면서 교육 분야에서 활용될 수 있다.</w:t>
            </w:r>
            <w:r w:rsidR="00E20198">
              <w:rPr>
                <w:rFonts w:ascii="NanumGothic" w:eastAsia="NanumGothic"/>
                <w:color w:val="000000" w:themeColor="text1"/>
                <w:shd w:val="clear" w:color="auto" w:fill="FFFFFF"/>
                <w:lang w:eastAsia="ko-KR"/>
              </w:rPr>
              <w:t xml:space="preserve"> </w:t>
            </w:r>
            <w:r w:rsidR="00E20198"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 xml:space="preserve">또한 </w:t>
            </w:r>
            <w:proofErr w:type="spellStart"/>
            <w:r w:rsidR="00E20198"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스토리북을</w:t>
            </w:r>
            <w:proofErr w:type="spellEnd"/>
            <w:r w:rsidR="00E20198"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 xml:space="preserve"> 주제로</w:t>
            </w:r>
            <w:r w:rsidR="005B2A66"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 xml:space="preserve"> </w:t>
            </w:r>
            <w:proofErr w:type="spellStart"/>
            <w:r w:rsidR="005B2A66"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인터렉션을</w:t>
            </w:r>
            <w:proofErr w:type="spellEnd"/>
            <w:r w:rsidR="005B2A66"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 xml:space="preserve"> 제공</w:t>
            </w:r>
            <w:r w:rsidR="00E20198"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 xml:space="preserve"> 하기 때문에 </w:t>
            </w:r>
            <w:r w:rsidR="005B2A66">
              <w:rPr>
                <w:rFonts w:ascii="NanumGothic" w:eastAsia="NanumGothic" w:hint="eastAsia"/>
                <w:color w:val="000000" w:themeColor="text1"/>
                <w:shd w:val="clear" w:color="auto" w:fill="FFFFFF"/>
                <w:lang w:eastAsia="ko-KR"/>
              </w:rPr>
              <w:t>체험 활동으로도 즐길 수 있다.</w:t>
            </w:r>
          </w:p>
        </w:tc>
      </w:tr>
    </w:tbl>
    <w:p w14:paraId="4509C13A" w14:textId="77777777" w:rsidR="00091E86" w:rsidRPr="00C51DB4" w:rsidRDefault="00091E86">
      <w:pPr>
        <w:pStyle w:val="a3"/>
        <w:pBdr>
          <w:top w:val="none" w:sz="2" w:space="1" w:color="auto"/>
          <w:left w:val="none" w:sz="2" w:space="4" w:color="auto"/>
          <w:bottom w:val="none" w:sz="2" w:space="1" w:color="auto"/>
          <w:right w:val="none" w:sz="2" w:space="4" w:color="auto"/>
        </w:pBdr>
        <w:wordWrap/>
        <w:jc w:val="center"/>
        <w:rPr>
          <w:rFonts w:ascii="맑은 고딕" w:eastAsia="맑은 고딕"/>
          <w:color w:val="000000" w:themeColor="text1"/>
          <w:kern w:val="32"/>
          <w:sz w:val="32"/>
          <w:shd w:val="clear" w:color="auto" w:fill="FFFFFF"/>
        </w:rPr>
      </w:pPr>
    </w:p>
    <w:sectPr w:rsidR="00091E86" w:rsidRPr="00C51DB4">
      <w:footerReference w:type="default" r:id="rId12"/>
      <w:pgSz w:w="11905" w:h="16837"/>
      <w:pgMar w:top="1133" w:right="1133" w:bottom="1037" w:left="1133" w:header="3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AAB8F" w14:textId="77777777" w:rsidR="0056622B" w:rsidRDefault="0056622B">
      <w:pPr>
        <w:spacing w:line="240" w:lineRule="auto"/>
      </w:pPr>
      <w:r>
        <w:separator/>
      </w:r>
    </w:p>
  </w:endnote>
  <w:endnote w:type="continuationSeparator" w:id="0">
    <w:p w14:paraId="12DF1E06" w14:textId="77777777" w:rsidR="0056622B" w:rsidRDefault="005662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20B0604020202020204"/>
    <w:charset w:val="81"/>
    <w:family w:val="roman"/>
    <w:pitch w:val="default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20202020204"/>
    <w:charset w:val="81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헤드라인M">
    <w:altName w:val="바탕"/>
    <w:panose1 w:val="020B0604020202020204"/>
    <w:charset w:val="81"/>
    <w:family w:val="roman"/>
    <w:pitch w:val="default"/>
  </w:font>
  <w:font w:name="휴먼명조">
    <w:panose1 w:val="020B0604020202020204"/>
    <w:charset w:val="81"/>
    <w:family w:val="roman"/>
    <w:pitch w:val="default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839EC" w14:textId="77777777" w:rsidR="00091E86" w:rsidRDefault="00000000">
    <w:pPr>
      <w:jc w:val="center"/>
    </w:pPr>
    <w:r>
      <w:fldChar w:fldCharType="begin"/>
    </w:r>
    <w:r>
      <w:instrText>PAGE \* MERGEFORMAT</w:instrText>
    </w:r>
    <w:r>
      <w:fldChar w:fldCharType="separate"/>
    </w:r>
    <w:r>
      <w:t>- 1 -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48B7E" w14:textId="77777777" w:rsidR="0056622B" w:rsidRDefault="0056622B">
      <w:pPr>
        <w:spacing w:line="240" w:lineRule="auto"/>
      </w:pPr>
      <w:r>
        <w:separator/>
      </w:r>
    </w:p>
  </w:footnote>
  <w:footnote w:type="continuationSeparator" w:id="0">
    <w:p w14:paraId="366EEA3F" w14:textId="77777777" w:rsidR="0056622B" w:rsidRDefault="005662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B60AF"/>
    <w:multiLevelType w:val="singleLevel"/>
    <w:tmpl w:val="A9E89762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3D157DBB"/>
    <w:multiLevelType w:val="hybridMultilevel"/>
    <w:tmpl w:val="66BEEA86"/>
    <w:lvl w:ilvl="0" w:tplc="A6A6A444">
      <w:start w:val="1"/>
      <w:numFmt w:val="decimal"/>
      <w:suff w:val="nothing"/>
      <w:lvlText w:val="%1."/>
      <w:lvlJc w:val="left"/>
      <w:pPr>
        <w:ind w:left="0" w:hanging="50"/>
      </w:pPr>
    </w:lvl>
    <w:lvl w:ilvl="1" w:tplc="2ECCB0A6">
      <w:start w:val="1"/>
      <w:numFmt w:val="ganada"/>
      <w:suff w:val="nothing"/>
      <w:lvlText w:val="%2."/>
      <w:lvlJc w:val="left"/>
      <w:pPr>
        <w:ind w:left="0" w:hanging="50"/>
      </w:pPr>
    </w:lvl>
    <w:lvl w:ilvl="2" w:tplc="5B20582A">
      <w:start w:val="1"/>
      <w:numFmt w:val="decimal"/>
      <w:suff w:val="nothing"/>
      <w:lvlText w:val="%3)"/>
      <w:lvlJc w:val="left"/>
      <w:pPr>
        <w:ind w:left="0" w:hanging="50"/>
      </w:pPr>
    </w:lvl>
    <w:lvl w:ilvl="3" w:tplc="D4763A76">
      <w:start w:val="1"/>
      <w:numFmt w:val="ganada"/>
      <w:suff w:val="nothing"/>
      <w:lvlText w:val="%4)"/>
      <w:lvlJc w:val="left"/>
      <w:pPr>
        <w:ind w:left="0" w:hanging="50"/>
      </w:pPr>
    </w:lvl>
    <w:lvl w:ilvl="4" w:tplc="22F2FBA0">
      <w:start w:val="1"/>
      <w:numFmt w:val="decimal"/>
      <w:suff w:val="nothing"/>
      <w:lvlText w:val="(%5)"/>
      <w:lvlJc w:val="left"/>
      <w:pPr>
        <w:ind w:left="0" w:hanging="50"/>
      </w:pPr>
    </w:lvl>
    <w:lvl w:ilvl="5" w:tplc="CFEC4F7E">
      <w:start w:val="1"/>
      <w:numFmt w:val="ganada"/>
      <w:suff w:val="nothing"/>
      <w:lvlText w:val="(%6)"/>
      <w:lvlJc w:val="left"/>
      <w:pPr>
        <w:ind w:left="0" w:hanging="50"/>
      </w:pPr>
    </w:lvl>
    <w:lvl w:ilvl="6" w:tplc="258A78C4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8E2E18E8">
      <w:numFmt w:val="decimal"/>
      <w:lvlText w:val=""/>
      <w:lvlJc w:val="left"/>
    </w:lvl>
    <w:lvl w:ilvl="8" w:tplc="C9B83B5C">
      <w:numFmt w:val="decimal"/>
      <w:lvlText w:val=""/>
      <w:lvlJc w:val="left"/>
    </w:lvl>
  </w:abstractNum>
  <w:abstractNum w:abstractNumId="2" w15:restartNumberingAfterBreak="0">
    <w:nsid w:val="75F16774"/>
    <w:multiLevelType w:val="multilevel"/>
    <w:tmpl w:val="1DC215D0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10730030">
    <w:abstractNumId w:val="1"/>
  </w:num>
  <w:num w:numId="2" w16cid:durableId="1649745043">
    <w:abstractNumId w:val="2"/>
  </w:num>
  <w:num w:numId="3" w16cid:durableId="1962806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1E86"/>
    <w:rsid w:val="00023EF6"/>
    <w:rsid w:val="00091E86"/>
    <w:rsid w:val="0056622B"/>
    <w:rsid w:val="005B2A66"/>
    <w:rsid w:val="006147B0"/>
    <w:rsid w:val="00625BF7"/>
    <w:rsid w:val="006808C0"/>
    <w:rsid w:val="00731491"/>
    <w:rsid w:val="00974582"/>
    <w:rsid w:val="00BB657F"/>
    <w:rsid w:val="00C50EA0"/>
    <w:rsid w:val="00C51DB4"/>
    <w:rsid w:val="00E20198"/>
    <w:rsid w:val="00EB27D6"/>
    <w:rsid w:val="00FB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2A95D"/>
  <w15:docId w15:val="{69B7E20B-0329-134A-AE93-570966D3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bdr w:val="none" w:sz="2" w:space="0" w:color="auto"/>
        <w:lang w:val="en-US" w:eastAsia="ko-Kore-KR" w:bidi="ar-SA"/>
      </w:rPr>
    </w:rPrDefault>
    <w:pPrDefault>
      <w:pPr>
        <w:pBdr>
          <w:top w:val="none" w:sz="2" w:space="0" w:color="auto"/>
          <w:left w:val="none" w:sz="2" w:space="0" w:color="auto"/>
          <w:bottom w:val="none" w:sz="2" w:space="0" w:color="auto"/>
          <w:right w:val="none" w:sz="2" w:space="0" w:color="auto"/>
        </w:pBd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ind w:left="200"/>
    </w:pPr>
  </w:style>
  <w:style w:type="paragraph" w:customStyle="1" w:styleId="2">
    <w:name w:val="개요 2"/>
    <w:pPr>
      <w:numPr>
        <w:ilvl w:val="1"/>
      </w:numPr>
      <w:ind w:left="400"/>
    </w:pPr>
  </w:style>
  <w:style w:type="paragraph" w:customStyle="1" w:styleId="3">
    <w:name w:val="개요 3"/>
    <w:pPr>
      <w:numPr>
        <w:ilvl w:val="2"/>
      </w:numPr>
      <w:ind w:left="600"/>
    </w:pPr>
  </w:style>
  <w:style w:type="paragraph" w:customStyle="1" w:styleId="4">
    <w:name w:val="개요 4"/>
    <w:pPr>
      <w:numPr>
        <w:ilvl w:val="3"/>
      </w:numPr>
      <w:ind w:left="800"/>
    </w:pPr>
  </w:style>
  <w:style w:type="paragraph" w:customStyle="1" w:styleId="5">
    <w:name w:val="개요 5"/>
    <w:pPr>
      <w:numPr>
        <w:ilvl w:val="4"/>
      </w:numPr>
      <w:ind w:left="1000"/>
    </w:pPr>
  </w:style>
  <w:style w:type="paragraph" w:customStyle="1" w:styleId="6">
    <w:name w:val="개요 6"/>
    <w:pPr>
      <w:numPr>
        <w:ilvl w:val="5"/>
      </w:numPr>
      <w:ind w:left="1200"/>
    </w:pPr>
  </w:style>
  <w:style w:type="paragraph" w:customStyle="1" w:styleId="7">
    <w:name w:val="개요 7"/>
    <w:pPr>
      <w:numPr>
        <w:ilvl w:val="6"/>
      </w:numPr>
      <w:ind w:left="140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paragraph" w:customStyle="1" w:styleId="11">
    <w:name w:val="바탕글1"/>
    <w:pPr>
      <w:snapToGrid w:val="0"/>
    </w:pPr>
    <w:rPr>
      <w:rFonts w:ascii="바탕" w:eastAsia="바탕"/>
      <w:kern w:val="20"/>
    </w:rPr>
  </w:style>
  <w:style w:type="paragraph" w:styleId="aa">
    <w:name w:val="footer"/>
    <w:pPr>
      <w:pBdr>
        <w:top w:val="none" w:sz="2" w:space="1" w:color="auto"/>
        <w:left w:val="none" w:sz="2" w:space="4" w:color="auto"/>
        <w:bottom w:val="none" w:sz="2" w:space="1" w:color="auto"/>
        <w:right w:val="none" w:sz="2" w:space="4" w:color="auto"/>
      </w:pBdr>
      <w:tabs>
        <w:tab w:val="center" w:pos="4513"/>
        <w:tab w:val="right" w:pos="9026"/>
      </w:tabs>
      <w:snapToGrid w:val="0"/>
      <w:spacing w:line="216" w:lineRule="auto"/>
    </w:pPr>
    <w:rPr>
      <w:rFonts w:ascii="바탕" w:eastAsia="바탕"/>
      <w:kern w:val="20"/>
    </w:rPr>
  </w:style>
  <w:style w:type="paragraph" w:customStyle="1" w:styleId="ab">
    <w:name w:val="대제목"/>
    <w:pPr>
      <w:snapToGrid w:val="0"/>
    </w:pPr>
    <w:rPr>
      <w:rFonts w:ascii="HY헤드라인M" w:eastAsia="HY헤드라인M"/>
      <w:kern w:val="32"/>
      <w:sz w:val="32"/>
      <w:shd w:val="clear" w:color="auto" w:fill="FFFFFF"/>
    </w:rPr>
  </w:style>
  <w:style w:type="paragraph" w:customStyle="1" w:styleId="ac">
    <w:name w:val="중제목"/>
    <w:pPr>
      <w:spacing w:line="396" w:lineRule="auto"/>
      <w:ind w:left="100"/>
    </w:pPr>
    <w:rPr>
      <w:rFonts w:ascii="휴먼명조" w:eastAsia="휴먼명조"/>
      <w:b/>
      <w:bCs/>
      <w:kern w:val="30"/>
      <w:sz w:val="30"/>
      <w:shd w:val="clear" w:color="auto" w:fill="FFFFFF"/>
    </w:rPr>
  </w:style>
  <w:style w:type="character" w:customStyle="1" w:styleId="ad">
    <w:name w:val="쪽 번호"/>
    <w:rPr>
      <w:rFonts w:ascii="함초롬돋움" w:eastAsia="함초롬돋움"/>
      <w:color w:val="000000"/>
      <w:spacing w:val="0"/>
      <w:w w:val="100"/>
      <w:position w:val="0"/>
      <w:sz w:val="20"/>
      <w:bdr w:val="none" w:sz="2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235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23" w:color="auto"/>
            <w:bottom w:val="none" w:sz="0" w:space="0" w:color="auto"/>
            <w:right w:val="single" w:sz="6" w:space="15" w:color="DDDDDD"/>
          </w:divBdr>
        </w:div>
      </w:divsChild>
    </w:div>
    <w:div w:id="4169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29750402-A8F9-5247-8CA5-F471D1366AC8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001FDF-F249-104A-9095-4E961D98A9A9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</dc:creator>
  <cp:lastModifiedBy>이혜인</cp:lastModifiedBy>
  <cp:revision>11</cp:revision>
  <dcterms:created xsi:type="dcterms:W3CDTF">2022-03-03T08:55:00Z</dcterms:created>
  <dcterms:modified xsi:type="dcterms:W3CDTF">2022-11-03T12:46:00Z</dcterms:modified>
</cp:coreProperties>
</file>