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2270" w:rsidRDefault="00342270">
      <w:pPr>
        <w:pStyle w:val="Heading1"/>
        <w:spacing w:before="0" w:after="480"/>
        <w:jc w:val="center"/>
      </w:pPr>
    </w:p>
    <w:p w:rsidR="00342270" w:rsidRDefault="00342270">
      <w:pPr>
        <w:pStyle w:val="Heading1"/>
        <w:spacing w:before="0" w:after="480"/>
        <w:jc w:val="center"/>
      </w:pPr>
    </w:p>
    <w:p w:rsidR="00342270" w:rsidRDefault="00342270">
      <w:pPr>
        <w:pStyle w:val="Heading1"/>
        <w:spacing w:before="0" w:after="480"/>
        <w:jc w:val="center"/>
      </w:pPr>
    </w:p>
    <w:p w:rsidR="00342270" w:rsidRDefault="00342270" w:rsidP="00342270">
      <w:pPr>
        <w:pStyle w:val="Heading1"/>
        <w:spacing w:before="0" w:after="480"/>
      </w:pPr>
    </w:p>
    <w:p w:rsidR="00943F53" w:rsidRDefault="00275AD0">
      <w:pPr>
        <w:pStyle w:val="Heading1"/>
        <w:spacing w:before="0" w:after="480"/>
        <w:jc w:val="center"/>
      </w:pPr>
      <w:bookmarkStart w:id="0" w:name="_Toc219316712"/>
      <w:r>
        <w:t>Design Oriented Research Report</w:t>
      </w:r>
      <w:bookmarkEnd w:id="0"/>
    </w:p>
    <w:p w:rsidR="00943F53" w:rsidRDefault="00275AD0">
      <w:pPr>
        <w:spacing w:after="240"/>
        <w:jc w:val="center"/>
        <w:rPr>
          <w:b/>
          <w:bCs/>
          <w:sz w:val="26"/>
          <w:szCs w:val="26"/>
        </w:rPr>
      </w:pPr>
      <w:proofErr w:type="spellStart"/>
      <w:r>
        <w:rPr>
          <w:b/>
          <w:bCs/>
          <w:sz w:val="26"/>
          <w:szCs w:val="26"/>
        </w:rPr>
        <w:t>HealthConnect</w:t>
      </w:r>
      <w:proofErr w:type="spellEnd"/>
      <w:r>
        <w:rPr>
          <w:b/>
          <w:bCs/>
          <w:sz w:val="26"/>
          <w:szCs w:val="26"/>
        </w:rPr>
        <w:t xml:space="preserve"> Microservices Platform</w:t>
      </w:r>
    </w:p>
    <w:p w:rsidR="00342270" w:rsidRDefault="00342270" w:rsidP="00342270">
      <w:pPr>
        <w:spacing w:after="240"/>
        <w:jc w:val="center"/>
      </w:pPr>
      <w:r>
        <w:t xml:space="preserve">Work by: </w:t>
      </w:r>
      <w:proofErr w:type="spellStart"/>
      <w:r>
        <w:t>Renis</w:t>
      </w:r>
      <w:proofErr w:type="spellEnd"/>
      <w:r>
        <w:t xml:space="preserve"> Hila</w:t>
      </w:r>
    </w:p>
    <w:p w:rsidR="00342270" w:rsidRDefault="00342270">
      <w:pPr>
        <w:spacing w:after="240"/>
        <w:jc w:val="center"/>
      </w:pPr>
    </w:p>
    <w:p w:rsidR="00943F53" w:rsidRDefault="00275AD0">
      <w:r>
        <w:br w:type="page"/>
      </w:r>
    </w:p>
    <w:sdt>
      <w:sdtPr>
        <w:alias w:val="Table of Contents"/>
        <w:id w:val="-1634782817"/>
      </w:sdtPr>
      <w:sdtEndPr/>
      <w:sdtContent>
        <w:p w:rsidR="00342270" w:rsidRDefault="00275AD0">
          <w:pPr>
            <w:pStyle w:val="TOC1"/>
            <w:tabs>
              <w:tab w:val="right" w:leader="dot" w:pos="9350"/>
            </w:tabs>
            <w:rPr>
              <w:rFonts w:asciiTheme="minorHAnsi" w:eastAsiaTheme="minorEastAsia" w:hAnsiTheme="minorHAnsi" w:cstheme="minorBidi"/>
              <w:noProof/>
            </w:rPr>
          </w:pPr>
          <w:r>
            <w:fldChar w:fldCharType="begin"/>
          </w:r>
          <w:r>
            <w:instrText>TOC \h \o "1-3" \t "undefined,0,undefined,1,undefined,2"</w:instrText>
          </w:r>
          <w:r>
            <w:fldChar w:fldCharType="separate"/>
          </w:r>
          <w:hyperlink w:anchor="_Toc219316712" w:history="1">
            <w:r w:rsidR="00342270" w:rsidRPr="00C86918">
              <w:rPr>
                <w:rStyle w:val="Hyperlink"/>
                <w:noProof/>
              </w:rPr>
              <w:t>Design Oriented Research Report</w:t>
            </w:r>
            <w:r w:rsidR="00342270">
              <w:rPr>
                <w:noProof/>
              </w:rPr>
              <w:tab/>
            </w:r>
            <w:r w:rsidR="00342270">
              <w:rPr>
                <w:noProof/>
              </w:rPr>
              <w:fldChar w:fldCharType="begin"/>
            </w:r>
            <w:r w:rsidR="00342270">
              <w:rPr>
                <w:noProof/>
              </w:rPr>
              <w:instrText xml:space="preserve"> PAGEREF _Toc219316712 \h </w:instrText>
            </w:r>
            <w:r w:rsidR="00342270">
              <w:rPr>
                <w:noProof/>
              </w:rPr>
            </w:r>
            <w:r w:rsidR="00342270">
              <w:rPr>
                <w:noProof/>
              </w:rPr>
              <w:fldChar w:fldCharType="separate"/>
            </w:r>
            <w:r w:rsidR="00342270">
              <w:rPr>
                <w:noProof/>
              </w:rPr>
              <w:t>1</w:t>
            </w:r>
            <w:r w:rsidR="00342270">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13" w:history="1">
            <w:r w:rsidRPr="00C86918">
              <w:rPr>
                <w:rStyle w:val="Hyperlink"/>
                <w:noProof/>
              </w:rPr>
              <w:t>Introduction</w:t>
            </w:r>
            <w:r>
              <w:rPr>
                <w:noProof/>
              </w:rPr>
              <w:tab/>
            </w:r>
            <w:r>
              <w:rPr>
                <w:noProof/>
              </w:rPr>
              <w:fldChar w:fldCharType="begin"/>
            </w:r>
            <w:r>
              <w:rPr>
                <w:noProof/>
              </w:rPr>
              <w:instrText xml:space="preserve"> PAGEREF _Toc219316713 \h </w:instrText>
            </w:r>
            <w:r>
              <w:rPr>
                <w:noProof/>
              </w:rPr>
            </w:r>
            <w:r>
              <w:rPr>
                <w:noProof/>
              </w:rPr>
              <w:fldChar w:fldCharType="separate"/>
            </w:r>
            <w:r>
              <w:rPr>
                <w:noProof/>
              </w:rPr>
              <w:t>4</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14" w:history="1">
            <w:r w:rsidRPr="00C86918">
              <w:rPr>
                <w:rStyle w:val="Hyperlink"/>
                <w:noProof/>
              </w:rPr>
              <w:t>Microservices Architecture</w:t>
            </w:r>
            <w:r>
              <w:rPr>
                <w:noProof/>
              </w:rPr>
              <w:tab/>
            </w:r>
            <w:r>
              <w:rPr>
                <w:noProof/>
              </w:rPr>
              <w:fldChar w:fldCharType="begin"/>
            </w:r>
            <w:r>
              <w:rPr>
                <w:noProof/>
              </w:rPr>
              <w:instrText xml:space="preserve"> PAGEREF _Toc219316714 \h </w:instrText>
            </w:r>
            <w:r>
              <w:rPr>
                <w:noProof/>
              </w:rPr>
            </w:r>
            <w:r>
              <w:rPr>
                <w:noProof/>
              </w:rPr>
              <w:fldChar w:fldCharType="separate"/>
            </w:r>
            <w:r>
              <w:rPr>
                <w:noProof/>
              </w:rPr>
              <w:t>4</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15" w:history="1">
            <w:r w:rsidRPr="00C86918">
              <w:rPr>
                <w:rStyle w:val="Hyperlink"/>
                <w:noProof/>
              </w:rPr>
              <w:t>What I Learned from Research</w:t>
            </w:r>
            <w:r>
              <w:rPr>
                <w:noProof/>
              </w:rPr>
              <w:tab/>
            </w:r>
            <w:r>
              <w:rPr>
                <w:noProof/>
              </w:rPr>
              <w:fldChar w:fldCharType="begin"/>
            </w:r>
            <w:r>
              <w:rPr>
                <w:noProof/>
              </w:rPr>
              <w:instrText xml:space="preserve"> PAGEREF _Toc219316715 \h </w:instrText>
            </w:r>
            <w:r>
              <w:rPr>
                <w:noProof/>
              </w:rPr>
            </w:r>
            <w:r>
              <w:rPr>
                <w:noProof/>
              </w:rPr>
              <w:fldChar w:fldCharType="separate"/>
            </w:r>
            <w:r>
              <w:rPr>
                <w:noProof/>
              </w:rPr>
              <w:t>4</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16" w:history="1">
            <w:r w:rsidRPr="00C86918">
              <w:rPr>
                <w:rStyle w:val="Hyperlink"/>
                <w:noProof/>
              </w:rPr>
              <w:t>How I Implemented It</w:t>
            </w:r>
            <w:r>
              <w:rPr>
                <w:noProof/>
              </w:rPr>
              <w:tab/>
            </w:r>
            <w:r>
              <w:rPr>
                <w:noProof/>
              </w:rPr>
              <w:fldChar w:fldCharType="begin"/>
            </w:r>
            <w:r>
              <w:rPr>
                <w:noProof/>
              </w:rPr>
              <w:instrText xml:space="preserve"> PAGEREF _Toc219316716 \h </w:instrText>
            </w:r>
            <w:r>
              <w:rPr>
                <w:noProof/>
              </w:rPr>
            </w:r>
            <w:r>
              <w:rPr>
                <w:noProof/>
              </w:rPr>
              <w:fldChar w:fldCharType="separate"/>
            </w:r>
            <w:r>
              <w:rPr>
                <w:noProof/>
              </w:rPr>
              <w:t>4</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17" w:history="1">
            <w:r w:rsidRPr="00C86918">
              <w:rPr>
                <w:rStyle w:val="Hyperlink"/>
                <w:noProof/>
              </w:rPr>
              <w:t>Key Design Decisions</w:t>
            </w:r>
            <w:r>
              <w:rPr>
                <w:noProof/>
              </w:rPr>
              <w:tab/>
            </w:r>
            <w:r>
              <w:rPr>
                <w:noProof/>
              </w:rPr>
              <w:fldChar w:fldCharType="begin"/>
            </w:r>
            <w:r>
              <w:rPr>
                <w:noProof/>
              </w:rPr>
              <w:instrText xml:space="preserve"> PAGEREF _Toc219316717 \h </w:instrText>
            </w:r>
            <w:r>
              <w:rPr>
                <w:noProof/>
              </w:rPr>
            </w:r>
            <w:r>
              <w:rPr>
                <w:noProof/>
              </w:rPr>
              <w:fldChar w:fldCharType="separate"/>
            </w:r>
            <w:r>
              <w:rPr>
                <w:noProof/>
              </w:rPr>
              <w:t>5</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18" w:history="1">
            <w:r w:rsidRPr="00C86918">
              <w:rPr>
                <w:rStyle w:val="Hyperlink"/>
                <w:noProof/>
              </w:rPr>
              <w:t>Database Design &amp; Data Management</w:t>
            </w:r>
            <w:r>
              <w:rPr>
                <w:noProof/>
              </w:rPr>
              <w:tab/>
            </w:r>
            <w:r>
              <w:rPr>
                <w:noProof/>
              </w:rPr>
              <w:fldChar w:fldCharType="begin"/>
            </w:r>
            <w:r>
              <w:rPr>
                <w:noProof/>
              </w:rPr>
              <w:instrText xml:space="preserve"> PAGEREF _Toc219316718 \h </w:instrText>
            </w:r>
            <w:r>
              <w:rPr>
                <w:noProof/>
              </w:rPr>
            </w:r>
            <w:r>
              <w:rPr>
                <w:noProof/>
              </w:rPr>
              <w:fldChar w:fldCharType="separate"/>
            </w:r>
            <w:r>
              <w:rPr>
                <w:noProof/>
              </w:rPr>
              <w:t>6</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19" w:history="1">
            <w:r w:rsidRPr="00C86918">
              <w:rPr>
                <w:rStyle w:val="Hyperlink"/>
                <w:noProof/>
              </w:rPr>
              <w:t>Research Insights</w:t>
            </w:r>
            <w:r>
              <w:rPr>
                <w:noProof/>
              </w:rPr>
              <w:tab/>
            </w:r>
            <w:r>
              <w:rPr>
                <w:noProof/>
              </w:rPr>
              <w:fldChar w:fldCharType="begin"/>
            </w:r>
            <w:r>
              <w:rPr>
                <w:noProof/>
              </w:rPr>
              <w:instrText xml:space="preserve"> PAGEREF _Toc219316719 \h </w:instrText>
            </w:r>
            <w:r>
              <w:rPr>
                <w:noProof/>
              </w:rPr>
            </w:r>
            <w:r>
              <w:rPr>
                <w:noProof/>
              </w:rPr>
              <w:fldChar w:fldCharType="separate"/>
            </w:r>
            <w:r>
              <w:rPr>
                <w:noProof/>
              </w:rPr>
              <w:t>6</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20" w:history="1">
            <w:r w:rsidRPr="00C86918">
              <w:rPr>
                <w:rStyle w:val="Hyperlink"/>
                <w:noProof/>
              </w:rPr>
              <w:t>Implementation Details</w:t>
            </w:r>
            <w:r>
              <w:rPr>
                <w:noProof/>
              </w:rPr>
              <w:tab/>
            </w:r>
            <w:r>
              <w:rPr>
                <w:noProof/>
              </w:rPr>
              <w:fldChar w:fldCharType="begin"/>
            </w:r>
            <w:r>
              <w:rPr>
                <w:noProof/>
              </w:rPr>
              <w:instrText xml:space="preserve"> PAGEREF _Toc219316720 \h </w:instrText>
            </w:r>
            <w:r>
              <w:rPr>
                <w:noProof/>
              </w:rPr>
            </w:r>
            <w:r>
              <w:rPr>
                <w:noProof/>
              </w:rPr>
              <w:fldChar w:fldCharType="separate"/>
            </w:r>
            <w:r>
              <w:rPr>
                <w:noProof/>
              </w:rPr>
              <w:t>6</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21" w:history="1">
            <w:r w:rsidRPr="00C86918">
              <w:rPr>
                <w:rStyle w:val="Hyperlink"/>
                <w:noProof/>
              </w:rPr>
              <w:t>Design Choices</w:t>
            </w:r>
            <w:r>
              <w:rPr>
                <w:noProof/>
              </w:rPr>
              <w:tab/>
            </w:r>
            <w:r>
              <w:rPr>
                <w:noProof/>
              </w:rPr>
              <w:fldChar w:fldCharType="begin"/>
            </w:r>
            <w:r>
              <w:rPr>
                <w:noProof/>
              </w:rPr>
              <w:instrText xml:space="preserve"> PAGEREF _Toc219316721 \h </w:instrText>
            </w:r>
            <w:r>
              <w:rPr>
                <w:noProof/>
              </w:rPr>
            </w:r>
            <w:r>
              <w:rPr>
                <w:noProof/>
              </w:rPr>
              <w:fldChar w:fldCharType="separate"/>
            </w:r>
            <w:r>
              <w:rPr>
                <w:noProof/>
              </w:rPr>
              <w:t>6</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22" w:history="1">
            <w:r w:rsidRPr="00C86918">
              <w:rPr>
                <w:rStyle w:val="Hyperlink"/>
                <w:noProof/>
              </w:rPr>
              <w:t>Authentication &amp; Authorization</w:t>
            </w:r>
            <w:r>
              <w:rPr>
                <w:noProof/>
              </w:rPr>
              <w:tab/>
            </w:r>
            <w:r>
              <w:rPr>
                <w:noProof/>
              </w:rPr>
              <w:fldChar w:fldCharType="begin"/>
            </w:r>
            <w:r>
              <w:rPr>
                <w:noProof/>
              </w:rPr>
              <w:instrText xml:space="preserve"> PAGEREF _Toc219316722 \h </w:instrText>
            </w:r>
            <w:r>
              <w:rPr>
                <w:noProof/>
              </w:rPr>
            </w:r>
            <w:r>
              <w:rPr>
                <w:noProof/>
              </w:rPr>
              <w:fldChar w:fldCharType="separate"/>
            </w:r>
            <w:r>
              <w:rPr>
                <w:noProof/>
              </w:rPr>
              <w:t>7</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23" w:history="1">
            <w:r w:rsidRPr="00C86918">
              <w:rPr>
                <w:rStyle w:val="Hyperlink"/>
                <w:noProof/>
              </w:rPr>
              <w:t>Theory and Standards</w:t>
            </w:r>
            <w:r>
              <w:rPr>
                <w:noProof/>
              </w:rPr>
              <w:tab/>
            </w:r>
            <w:r>
              <w:rPr>
                <w:noProof/>
              </w:rPr>
              <w:fldChar w:fldCharType="begin"/>
            </w:r>
            <w:r>
              <w:rPr>
                <w:noProof/>
              </w:rPr>
              <w:instrText xml:space="preserve"> PAGEREF _Toc219316723 \h </w:instrText>
            </w:r>
            <w:r>
              <w:rPr>
                <w:noProof/>
              </w:rPr>
            </w:r>
            <w:r>
              <w:rPr>
                <w:noProof/>
              </w:rPr>
              <w:fldChar w:fldCharType="separate"/>
            </w:r>
            <w:r>
              <w:rPr>
                <w:noProof/>
              </w:rPr>
              <w:t>7</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24" w:history="1">
            <w:r w:rsidRPr="00C86918">
              <w:rPr>
                <w:rStyle w:val="Hyperlink"/>
                <w:noProof/>
              </w:rPr>
              <w:t>How I Built It</w:t>
            </w:r>
            <w:r>
              <w:rPr>
                <w:noProof/>
              </w:rPr>
              <w:tab/>
            </w:r>
            <w:r>
              <w:rPr>
                <w:noProof/>
              </w:rPr>
              <w:fldChar w:fldCharType="begin"/>
            </w:r>
            <w:r>
              <w:rPr>
                <w:noProof/>
              </w:rPr>
              <w:instrText xml:space="preserve"> PAGEREF _Toc219316724 \h </w:instrText>
            </w:r>
            <w:r>
              <w:rPr>
                <w:noProof/>
              </w:rPr>
            </w:r>
            <w:r>
              <w:rPr>
                <w:noProof/>
              </w:rPr>
              <w:fldChar w:fldCharType="separate"/>
            </w:r>
            <w:r>
              <w:rPr>
                <w:noProof/>
              </w:rPr>
              <w:t>7</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25" w:history="1">
            <w:r w:rsidRPr="00C86918">
              <w:rPr>
                <w:rStyle w:val="Hyperlink"/>
                <w:noProof/>
              </w:rPr>
              <w:t>Security Considerations</w:t>
            </w:r>
            <w:r>
              <w:rPr>
                <w:noProof/>
              </w:rPr>
              <w:tab/>
            </w:r>
            <w:r>
              <w:rPr>
                <w:noProof/>
              </w:rPr>
              <w:fldChar w:fldCharType="begin"/>
            </w:r>
            <w:r>
              <w:rPr>
                <w:noProof/>
              </w:rPr>
              <w:instrText xml:space="preserve"> PAGEREF _Toc219316725 \h </w:instrText>
            </w:r>
            <w:r>
              <w:rPr>
                <w:noProof/>
              </w:rPr>
            </w:r>
            <w:r>
              <w:rPr>
                <w:noProof/>
              </w:rPr>
              <w:fldChar w:fldCharType="separate"/>
            </w:r>
            <w:r>
              <w:rPr>
                <w:noProof/>
              </w:rPr>
              <w:t>7</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26" w:history="1">
            <w:r w:rsidRPr="00C86918">
              <w:rPr>
                <w:rStyle w:val="Hyperlink"/>
                <w:noProof/>
              </w:rPr>
              <w:t>Event-Driven Architecture with Kafka</w:t>
            </w:r>
            <w:r>
              <w:rPr>
                <w:noProof/>
              </w:rPr>
              <w:tab/>
            </w:r>
            <w:r>
              <w:rPr>
                <w:noProof/>
              </w:rPr>
              <w:fldChar w:fldCharType="begin"/>
            </w:r>
            <w:r>
              <w:rPr>
                <w:noProof/>
              </w:rPr>
              <w:instrText xml:space="preserve"> PAGEREF _Toc219316726 \h </w:instrText>
            </w:r>
            <w:r>
              <w:rPr>
                <w:noProof/>
              </w:rPr>
            </w:r>
            <w:r>
              <w:rPr>
                <w:noProof/>
              </w:rPr>
              <w:fldChar w:fldCharType="separate"/>
            </w:r>
            <w:r>
              <w:rPr>
                <w:noProof/>
              </w:rPr>
              <w:t>8</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27" w:history="1">
            <w:r w:rsidRPr="00C86918">
              <w:rPr>
                <w:rStyle w:val="Hyperlink"/>
                <w:noProof/>
              </w:rPr>
              <w:t>Understanding Event-Driven Systems</w:t>
            </w:r>
            <w:r>
              <w:rPr>
                <w:noProof/>
              </w:rPr>
              <w:tab/>
            </w:r>
            <w:r>
              <w:rPr>
                <w:noProof/>
              </w:rPr>
              <w:fldChar w:fldCharType="begin"/>
            </w:r>
            <w:r>
              <w:rPr>
                <w:noProof/>
              </w:rPr>
              <w:instrText xml:space="preserve"> PAGEREF _Toc219316727 \h </w:instrText>
            </w:r>
            <w:r>
              <w:rPr>
                <w:noProof/>
              </w:rPr>
            </w:r>
            <w:r>
              <w:rPr>
                <w:noProof/>
              </w:rPr>
              <w:fldChar w:fldCharType="separate"/>
            </w:r>
            <w:r>
              <w:rPr>
                <w:noProof/>
              </w:rPr>
              <w:t>8</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28" w:history="1">
            <w:r w:rsidRPr="00C86918">
              <w:rPr>
                <w:rStyle w:val="Hyperlink"/>
                <w:noProof/>
              </w:rPr>
              <w:t>Kafka Implementation</w:t>
            </w:r>
            <w:r>
              <w:rPr>
                <w:noProof/>
              </w:rPr>
              <w:tab/>
            </w:r>
            <w:r>
              <w:rPr>
                <w:noProof/>
              </w:rPr>
              <w:fldChar w:fldCharType="begin"/>
            </w:r>
            <w:r>
              <w:rPr>
                <w:noProof/>
              </w:rPr>
              <w:instrText xml:space="preserve"> PAGEREF _Toc219316728 \h </w:instrText>
            </w:r>
            <w:r>
              <w:rPr>
                <w:noProof/>
              </w:rPr>
            </w:r>
            <w:r>
              <w:rPr>
                <w:noProof/>
              </w:rPr>
              <w:fldChar w:fldCharType="separate"/>
            </w:r>
            <w:r>
              <w:rPr>
                <w:noProof/>
              </w:rPr>
              <w:t>8</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29" w:history="1">
            <w:r w:rsidRPr="00C86918">
              <w:rPr>
                <w:rStyle w:val="Hyperlink"/>
                <w:noProof/>
              </w:rPr>
              <w:t>Lessons Learned</w:t>
            </w:r>
            <w:r>
              <w:rPr>
                <w:noProof/>
              </w:rPr>
              <w:tab/>
            </w:r>
            <w:r>
              <w:rPr>
                <w:noProof/>
              </w:rPr>
              <w:fldChar w:fldCharType="begin"/>
            </w:r>
            <w:r>
              <w:rPr>
                <w:noProof/>
              </w:rPr>
              <w:instrText xml:space="preserve"> PAGEREF _Toc219316729 \h </w:instrText>
            </w:r>
            <w:r>
              <w:rPr>
                <w:noProof/>
              </w:rPr>
            </w:r>
            <w:r>
              <w:rPr>
                <w:noProof/>
              </w:rPr>
              <w:fldChar w:fldCharType="separate"/>
            </w:r>
            <w:r>
              <w:rPr>
                <w:noProof/>
              </w:rPr>
              <w:t>8</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30" w:history="1">
            <w:r w:rsidRPr="00C86918">
              <w:rPr>
                <w:rStyle w:val="Hyperlink"/>
                <w:noProof/>
              </w:rPr>
              <w:t>Security Implementation</w:t>
            </w:r>
            <w:r>
              <w:rPr>
                <w:noProof/>
              </w:rPr>
              <w:tab/>
            </w:r>
            <w:r>
              <w:rPr>
                <w:noProof/>
              </w:rPr>
              <w:fldChar w:fldCharType="begin"/>
            </w:r>
            <w:r>
              <w:rPr>
                <w:noProof/>
              </w:rPr>
              <w:instrText xml:space="preserve"> PAGEREF _Toc219316730 \h </w:instrText>
            </w:r>
            <w:r>
              <w:rPr>
                <w:noProof/>
              </w:rPr>
            </w:r>
            <w:r>
              <w:rPr>
                <w:noProof/>
              </w:rPr>
              <w:fldChar w:fldCharType="separate"/>
            </w:r>
            <w:r>
              <w:rPr>
                <w:noProof/>
              </w:rPr>
              <w:t>9</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31" w:history="1">
            <w:r w:rsidRPr="00C86918">
              <w:rPr>
                <w:rStyle w:val="Hyperlink"/>
                <w:noProof/>
              </w:rPr>
              <w:t>Security Research and Standards</w:t>
            </w:r>
            <w:r>
              <w:rPr>
                <w:noProof/>
              </w:rPr>
              <w:tab/>
            </w:r>
            <w:r>
              <w:rPr>
                <w:noProof/>
              </w:rPr>
              <w:fldChar w:fldCharType="begin"/>
            </w:r>
            <w:r>
              <w:rPr>
                <w:noProof/>
              </w:rPr>
              <w:instrText xml:space="preserve"> PAGEREF _Toc219316731 \h </w:instrText>
            </w:r>
            <w:r>
              <w:rPr>
                <w:noProof/>
              </w:rPr>
            </w:r>
            <w:r>
              <w:rPr>
                <w:noProof/>
              </w:rPr>
              <w:fldChar w:fldCharType="separate"/>
            </w:r>
            <w:r>
              <w:rPr>
                <w:noProof/>
              </w:rPr>
              <w:t>9</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32" w:history="1">
            <w:r w:rsidRPr="00C86918">
              <w:rPr>
                <w:rStyle w:val="Hyperlink"/>
                <w:noProof/>
              </w:rPr>
              <w:t>Security Measures I Implemented</w:t>
            </w:r>
            <w:r>
              <w:rPr>
                <w:noProof/>
              </w:rPr>
              <w:tab/>
            </w:r>
            <w:r>
              <w:rPr>
                <w:noProof/>
              </w:rPr>
              <w:fldChar w:fldCharType="begin"/>
            </w:r>
            <w:r>
              <w:rPr>
                <w:noProof/>
              </w:rPr>
              <w:instrText xml:space="preserve"> PAGEREF _Toc219316732 \h </w:instrText>
            </w:r>
            <w:r>
              <w:rPr>
                <w:noProof/>
              </w:rPr>
            </w:r>
            <w:r>
              <w:rPr>
                <w:noProof/>
              </w:rPr>
              <w:fldChar w:fldCharType="separate"/>
            </w:r>
            <w:r>
              <w:rPr>
                <w:noProof/>
              </w:rPr>
              <w:t>9</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33" w:history="1">
            <w:r w:rsidRPr="00C86918">
              <w:rPr>
                <w:rStyle w:val="Hyperlink"/>
                <w:noProof/>
              </w:rPr>
              <w:t>The CIA Triad in Practice</w:t>
            </w:r>
            <w:r>
              <w:rPr>
                <w:noProof/>
              </w:rPr>
              <w:tab/>
            </w:r>
            <w:r>
              <w:rPr>
                <w:noProof/>
              </w:rPr>
              <w:fldChar w:fldCharType="begin"/>
            </w:r>
            <w:r>
              <w:rPr>
                <w:noProof/>
              </w:rPr>
              <w:instrText xml:space="preserve"> PAGEREF _Toc219316733 \h </w:instrText>
            </w:r>
            <w:r>
              <w:rPr>
                <w:noProof/>
              </w:rPr>
            </w:r>
            <w:r>
              <w:rPr>
                <w:noProof/>
              </w:rPr>
              <w:fldChar w:fldCharType="separate"/>
            </w:r>
            <w:r>
              <w:rPr>
                <w:noProof/>
              </w:rPr>
              <w:t>9</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34" w:history="1">
            <w:r w:rsidRPr="00C86918">
              <w:rPr>
                <w:rStyle w:val="Hyperlink"/>
                <w:noProof/>
              </w:rPr>
              <w:t>Testing Strategy</w:t>
            </w:r>
            <w:r>
              <w:rPr>
                <w:noProof/>
              </w:rPr>
              <w:tab/>
            </w:r>
            <w:r>
              <w:rPr>
                <w:noProof/>
              </w:rPr>
              <w:fldChar w:fldCharType="begin"/>
            </w:r>
            <w:r>
              <w:rPr>
                <w:noProof/>
              </w:rPr>
              <w:instrText xml:space="preserve"> PAGEREF _Toc219316734 \h </w:instrText>
            </w:r>
            <w:r>
              <w:rPr>
                <w:noProof/>
              </w:rPr>
            </w:r>
            <w:r>
              <w:rPr>
                <w:noProof/>
              </w:rPr>
              <w:fldChar w:fldCharType="separate"/>
            </w:r>
            <w:r>
              <w:rPr>
                <w:noProof/>
              </w:rPr>
              <w:t>10</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35" w:history="1">
            <w:r w:rsidRPr="00C86918">
              <w:rPr>
                <w:rStyle w:val="Hyperlink"/>
                <w:noProof/>
              </w:rPr>
              <w:t>Testing Philosophy and Approach</w:t>
            </w:r>
            <w:r>
              <w:rPr>
                <w:noProof/>
              </w:rPr>
              <w:tab/>
            </w:r>
            <w:r>
              <w:rPr>
                <w:noProof/>
              </w:rPr>
              <w:fldChar w:fldCharType="begin"/>
            </w:r>
            <w:r>
              <w:rPr>
                <w:noProof/>
              </w:rPr>
              <w:instrText xml:space="preserve"> PAGEREF _Toc219316735 \h </w:instrText>
            </w:r>
            <w:r>
              <w:rPr>
                <w:noProof/>
              </w:rPr>
            </w:r>
            <w:r>
              <w:rPr>
                <w:noProof/>
              </w:rPr>
              <w:fldChar w:fldCharType="separate"/>
            </w:r>
            <w:r>
              <w:rPr>
                <w:noProof/>
              </w:rPr>
              <w:t>10</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36" w:history="1">
            <w:r w:rsidRPr="00C86918">
              <w:rPr>
                <w:rStyle w:val="Hyperlink"/>
                <w:noProof/>
              </w:rPr>
              <w:t>Testing Tools and Setup</w:t>
            </w:r>
            <w:r>
              <w:rPr>
                <w:noProof/>
              </w:rPr>
              <w:tab/>
            </w:r>
            <w:r>
              <w:rPr>
                <w:noProof/>
              </w:rPr>
              <w:fldChar w:fldCharType="begin"/>
            </w:r>
            <w:r>
              <w:rPr>
                <w:noProof/>
              </w:rPr>
              <w:instrText xml:space="preserve"> PAGEREF _Toc219316736 \h </w:instrText>
            </w:r>
            <w:r>
              <w:rPr>
                <w:noProof/>
              </w:rPr>
            </w:r>
            <w:r>
              <w:rPr>
                <w:noProof/>
              </w:rPr>
              <w:fldChar w:fldCharType="separate"/>
            </w:r>
            <w:r>
              <w:rPr>
                <w:noProof/>
              </w:rPr>
              <w:t>10</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37" w:history="1">
            <w:r w:rsidRPr="00C86918">
              <w:rPr>
                <w:rStyle w:val="Hyperlink"/>
                <w:noProof/>
              </w:rPr>
              <w:t>Code Coverage and Quality</w:t>
            </w:r>
            <w:r>
              <w:rPr>
                <w:noProof/>
              </w:rPr>
              <w:tab/>
            </w:r>
            <w:r>
              <w:rPr>
                <w:noProof/>
              </w:rPr>
              <w:fldChar w:fldCharType="begin"/>
            </w:r>
            <w:r>
              <w:rPr>
                <w:noProof/>
              </w:rPr>
              <w:instrText xml:space="preserve"> PAGEREF _Toc219316737 \h </w:instrText>
            </w:r>
            <w:r>
              <w:rPr>
                <w:noProof/>
              </w:rPr>
            </w:r>
            <w:r>
              <w:rPr>
                <w:noProof/>
              </w:rPr>
              <w:fldChar w:fldCharType="separate"/>
            </w:r>
            <w:r>
              <w:rPr>
                <w:noProof/>
              </w:rPr>
              <w:t>10</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38" w:history="1">
            <w:r w:rsidRPr="00C86918">
              <w:rPr>
                <w:rStyle w:val="Hyperlink"/>
                <w:noProof/>
              </w:rPr>
              <w:t>Monitoring &amp; Observability</w:t>
            </w:r>
            <w:r>
              <w:rPr>
                <w:noProof/>
              </w:rPr>
              <w:tab/>
            </w:r>
            <w:r>
              <w:rPr>
                <w:noProof/>
              </w:rPr>
              <w:fldChar w:fldCharType="begin"/>
            </w:r>
            <w:r>
              <w:rPr>
                <w:noProof/>
              </w:rPr>
              <w:instrText xml:space="preserve"> PAGEREF _Toc219316738 \h </w:instrText>
            </w:r>
            <w:r>
              <w:rPr>
                <w:noProof/>
              </w:rPr>
            </w:r>
            <w:r>
              <w:rPr>
                <w:noProof/>
              </w:rPr>
              <w:fldChar w:fldCharType="separate"/>
            </w:r>
            <w:r>
              <w:rPr>
                <w:noProof/>
              </w:rPr>
              <w:t>11</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39" w:history="1">
            <w:r w:rsidRPr="00C86918">
              <w:rPr>
                <w:rStyle w:val="Hyperlink"/>
                <w:noProof/>
              </w:rPr>
              <w:t>Why Monitoring Matters</w:t>
            </w:r>
            <w:r>
              <w:rPr>
                <w:noProof/>
              </w:rPr>
              <w:tab/>
            </w:r>
            <w:r>
              <w:rPr>
                <w:noProof/>
              </w:rPr>
              <w:fldChar w:fldCharType="begin"/>
            </w:r>
            <w:r>
              <w:rPr>
                <w:noProof/>
              </w:rPr>
              <w:instrText xml:space="preserve"> PAGEREF _Toc219316739 \h </w:instrText>
            </w:r>
            <w:r>
              <w:rPr>
                <w:noProof/>
              </w:rPr>
            </w:r>
            <w:r>
              <w:rPr>
                <w:noProof/>
              </w:rPr>
              <w:fldChar w:fldCharType="separate"/>
            </w:r>
            <w:r>
              <w:rPr>
                <w:noProof/>
              </w:rPr>
              <w:t>11</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40" w:history="1">
            <w:r w:rsidRPr="00C86918">
              <w:rPr>
                <w:rStyle w:val="Hyperlink"/>
                <w:noProof/>
              </w:rPr>
              <w:t>Prometheus and Grafana Setup</w:t>
            </w:r>
            <w:r>
              <w:rPr>
                <w:noProof/>
              </w:rPr>
              <w:tab/>
            </w:r>
            <w:r>
              <w:rPr>
                <w:noProof/>
              </w:rPr>
              <w:fldChar w:fldCharType="begin"/>
            </w:r>
            <w:r>
              <w:rPr>
                <w:noProof/>
              </w:rPr>
              <w:instrText xml:space="preserve"> PAGEREF _Toc219316740 \h </w:instrText>
            </w:r>
            <w:r>
              <w:rPr>
                <w:noProof/>
              </w:rPr>
            </w:r>
            <w:r>
              <w:rPr>
                <w:noProof/>
              </w:rPr>
              <w:fldChar w:fldCharType="separate"/>
            </w:r>
            <w:r>
              <w:rPr>
                <w:noProof/>
              </w:rPr>
              <w:t>11</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41" w:history="1">
            <w:r w:rsidRPr="00C86918">
              <w:rPr>
                <w:rStyle w:val="Hyperlink"/>
                <w:noProof/>
              </w:rPr>
              <w:t>Logging Strategy</w:t>
            </w:r>
            <w:r>
              <w:rPr>
                <w:noProof/>
              </w:rPr>
              <w:tab/>
            </w:r>
            <w:r>
              <w:rPr>
                <w:noProof/>
              </w:rPr>
              <w:fldChar w:fldCharType="begin"/>
            </w:r>
            <w:r>
              <w:rPr>
                <w:noProof/>
              </w:rPr>
              <w:instrText xml:space="preserve"> PAGEREF _Toc219316741 \h </w:instrText>
            </w:r>
            <w:r>
              <w:rPr>
                <w:noProof/>
              </w:rPr>
            </w:r>
            <w:r>
              <w:rPr>
                <w:noProof/>
              </w:rPr>
              <w:fldChar w:fldCharType="separate"/>
            </w:r>
            <w:r>
              <w:rPr>
                <w:noProof/>
              </w:rPr>
              <w:t>11</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42" w:history="1">
            <w:r w:rsidRPr="00C86918">
              <w:rPr>
                <w:rStyle w:val="Hyperlink"/>
                <w:noProof/>
              </w:rPr>
              <w:t>DevOps &amp; Containerization</w:t>
            </w:r>
            <w:r>
              <w:rPr>
                <w:noProof/>
              </w:rPr>
              <w:tab/>
            </w:r>
            <w:r>
              <w:rPr>
                <w:noProof/>
              </w:rPr>
              <w:fldChar w:fldCharType="begin"/>
            </w:r>
            <w:r>
              <w:rPr>
                <w:noProof/>
              </w:rPr>
              <w:instrText xml:space="preserve"> PAGEREF _Toc219316742 \h </w:instrText>
            </w:r>
            <w:r>
              <w:rPr>
                <w:noProof/>
              </w:rPr>
            </w:r>
            <w:r>
              <w:rPr>
                <w:noProof/>
              </w:rPr>
              <w:fldChar w:fldCharType="separate"/>
            </w:r>
            <w:r>
              <w:rPr>
                <w:noProof/>
              </w:rPr>
              <w:t>12</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43" w:history="1">
            <w:r w:rsidRPr="00C86918">
              <w:rPr>
                <w:rStyle w:val="Hyperlink"/>
                <w:noProof/>
              </w:rPr>
              <w:t>Docker and Containerization</w:t>
            </w:r>
            <w:r>
              <w:rPr>
                <w:noProof/>
              </w:rPr>
              <w:tab/>
            </w:r>
            <w:r>
              <w:rPr>
                <w:noProof/>
              </w:rPr>
              <w:fldChar w:fldCharType="begin"/>
            </w:r>
            <w:r>
              <w:rPr>
                <w:noProof/>
              </w:rPr>
              <w:instrText xml:space="preserve"> PAGEREF _Toc219316743 \h </w:instrText>
            </w:r>
            <w:r>
              <w:rPr>
                <w:noProof/>
              </w:rPr>
            </w:r>
            <w:r>
              <w:rPr>
                <w:noProof/>
              </w:rPr>
              <w:fldChar w:fldCharType="separate"/>
            </w:r>
            <w:r>
              <w:rPr>
                <w:noProof/>
              </w:rPr>
              <w:t>12</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44" w:history="1">
            <w:r w:rsidRPr="00C86918">
              <w:rPr>
                <w:rStyle w:val="Hyperlink"/>
                <w:noProof/>
              </w:rPr>
              <w:t>CI/CD with GitHub Actions</w:t>
            </w:r>
            <w:r>
              <w:rPr>
                <w:noProof/>
              </w:rPr>
              <w:tab/>
            </w:r>
            <w:r>
              <w:rPr>
                <w:noProof/>
              </w:rPr>
              <w:fldChar w:fldCharType="begin"/>
            </w:r>
            <w:r>
              <w:rPr>
                <w:noProof/>
              </w:rPr>
              <w:instrText xml:space="preserve"> PAGEREF _Toc219316744 \h </w:instrText>
            </w:r>
            <w:r>
              <w:rPr>
                <w:noProof/>
              </w:rPr>
            </w:r>
            <w:r>
              <w:rPr>
                <w:noProof/>
              </w:rPr>
              <w:fldChar w:fldCharType="separate"/>
            </w:r>
            <w:r>
              <w:rPr>
                <w:noProof/>
              </w:rPr>
              <w:t>12</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45" w:history="1">
            <w:r w:rsidRPr="00C86918">
              <w:rPr>
                <w:rStyle w:val="Hyperlink"/>
                <w:noProof/>
              </w:rPr>
              <w:t>Lessons from DevOps Implementation</w:t>
            </w:r>
            <w:r>
              <w:rPr>
                <w:noProof/>
              </w:rPr>
              <w:tab/>
            </w:r>
            <w:r>
              <w:rPr>
                <w:noProof/>
              </w:rPr>
              <w:fldChar w:fldCharType="begin"/>
            </w:r>
            <w:r>
              <w:rPr>
                <w:noProof/>
              </w:rPr>
              <w:instrText xml:space="preserve"> PAGEREF _Toc219316745 \h </w:instrText>
            </w:r>
            <w:r>
              <w:rPr>
                <w:noProof/>
              </w:rPr>
            </w:r>
            <w:r>
              <w:rPr>
                <w:noProof/>
              </w:rPr>
              <w:fldChar w:fldCharType="separate"/>
            </w:r>
            <w:r>
              <w:rPr>
                <w:noProof/>
              </w:rPr>
              <w:t>12</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46" w:history="1">
            <w:r w:rsidRPr="00C86918">
              <w:rPr>
                <w:rStyle w:val="Hyperlink"/>
                <w:noProof/>
              </w:rPr>
              <w:t>Cloud Deployment</w:t>
            </w:r>
            <w:r>
              <w:rPr>
                <w:noProof/>
              </w:rPr>
              <w:tab/>
            </w:r>
            <w:r>
              <w:rPr>
                <w:noProof/>
              </w:rPr>
              <w:fldChar w:fldCharType="begin"/>
            </w:r>
            <w:r>
              <w:rPr>
                <w:noProof/>
              </w:rPr>
              <w:instrText xml:space="preserve"> PAGEREF _Toc219316746 \h </w:instrText>
            </w:r>
            <w:r>
              <w:rPr>
                <w:noProof/>
              </w:rPr>
            </w:r>
            <w:r>
              <w:rPr>
                <w:noProof/>
              </w:rPr>
              <w:fldChar w:fldCharType="separate"/>
            </w:r>
            <w:r>
              <w:rPr>
                <w:noProof/>
              </w:rPr>
              <w:t>13</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47" w:history="1">
            <w:r w:rsidRPr="00C86918">
              <w:rPr>
                <w:rStyle w:val="Hyperlink"/>
                <w:noProof/>
              </w:rPr>
              <w:t>Choosing Google Cloud Platform</w:t>
            </w:r>
            <w:r>
              <w:rPr>
                <w:noProof/>
              </w:rPr>
              <w:tab/>
            </w:r>
            <w:r>
              <w:rPr>
                <w:noProof/>
              </w:rPr>
              <w:fldChar w:fldCharType="begin"/>
            </w:r>
            <w:r>
              <w:rPr>
                <w:noProof/>
              </w:rPr>
              <w:instrText xml:space="preserve"> PAGEREF _Toc219316747 \h </w:instrText>
            </w:r>
            <w:r>
              <w:rPr>
                <w:noProof/>
              </w:rPr>
            </w:r>
            <w:r>
              <w:rPr>
                <w:noProof/>
              </w:rPr>
              <w:fldChar w:fldCharType="separate"/>
            </w:r>
            <w:r>
              <w:rPr>
                <w:noProof/>
              </w:rPr>
              <w:t>13</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48" w:history="1">
            <w:r w:rsidRPr="00C86918">
              <w:rPr>
                <w:rStyle w:val="Hyperlink"/>
                <w:noProof/>
              </w:rPr>
              <w:t>Database and Kafka in the Cloud</w:t>
            </w:r>
            <w:r>
              <w:rPr>
                <w:noProof/>
              </w:rPr>
              <w:tab/>
            </w:r>
            <w:r>
              <w:rPr>
                <w:noProof/>
              </w:rPr>
              <w:fldChar w:fldCharType="begin"/>
            </w:r>
            <w:r>
              <w:rPr>
                <w:noProof/>
              </w:rPr>
              <w:instrText xml:space="preserve"> PAGEREF _Toc219316748 \h </w:instrText>
            </w:r>
            <w:r>
              <w:rPr>
                <w:noProof/>
              </w:rPr>
            </w:r>
            <w:r>
              <w:rPr>
                <w:noProof/>
              </w:rPr>
              <w:fldChar w:fldCharType="separate"/>
            </w:r>
            <w:r>
              <w:rPr>
                <w:noProof/>
              </w:rPr>
              <w:t>13</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49" w:history="1">
            <w:r w:rsidRPr="00C86918">
              <w:rPr>
                <w:rStyle w:val="Hyperlink"/>
                <w:noProof/>
              </w:rPr>
              <w:t>Cloud Components</w:t>
            </w:r>
            <w:r>
              <w:rPr>
                <w:noProof/>
              </w:rPr>
              <w:tab/>
            </w:r>
            <w:r>
              <w:rPr>
                <w:noProof/>
              </w:rPr>
              <w:fldChar w:fldCharType="begin"/>
            </w:r>
            <w:r>
              <w:rPr>
                <w:noProof/>
              </w:rPr>
              <w:instrText xml:space="preserve"> PAGEREF _Toc219316749 \h </w:instrText>
            </w:r>
            <w:r>
              <w:rPr>
                <w:noProof/>
              </w:rPr>
            </w:r>
            <w:r>
              <w:rPr>
                <w:noProof/>
              </w:rPr>
              <w:fldChar w:fldCharType="separate"/>
            </w:r>
            <w:r>
              <w:rPr>
                <w:noProof/>
              </w:rPr>
              <w:t>13</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50" w:history="1">
            <w:r w:rsidRPr="00C86918">
              <w:rPr>
                <w:rStyle w:val="Hyperlink"/>
                <w:noProof/>
              </w:rPr>
              <w:t>Conclusion</w:t>
            </w:r>
            <w:r>
              <w:rPr>
                <w:noProof/>
              </w:rPr>
              <w:tab/>
            </w:r>
            <w:r>
              <w:rPr>
                <w:noProof/>
              </w:rPr>
              <w:fldChar w:fldCharType="begin"/>
            </w:r>
            <w:r>
              <w:rPr>
                <w:noProof/>
              </w:rPr>
              <w:instrText xml:space="preserve"> PAGEREF _Toc219316750 \h </w:instrText>
            </w:r>
            <w:r>
              <w:rPr>
                <w:noProof/>
              </w:rPr>
            </w:r>
            <w:r>
              <w:rPr>
                <w:noProof/>
              </w:rPr>
              <w:fldChar w:fldCharType="separate"/>
            </w:r>
            <w:r>
              <w:rPr>
                <w:noProof/>
              </w:rPr>
              <w:t>13</w:t>
            </w:r>
            <w:r>
              <w:rPr>
                <w:noProof/>
              </w:rPr>
              <w:fldChar w:fldCharType="end"/>
            </w:r>
          </w:hyperlink>
        </w:p>
        <w:p w:rsidR="00342270" w:rsidRDefault="00342270">
          <w:pPr>
            <w:pStyle w:val="TOC1"/>
            <w:tabs>
              <w:tab w:val="right" w:leader="dot" w:pos="9350"/>
            </w:tabs>
            <w:rPr>
              <w:rFonts w:asciiTheme="minorHAnsi" w:eastAsiaTheme="minorEastAsia" w:hAnsiTheme="minorHAnsi" w:cstheme="minorBidi"/>
              <w:noProof/>
            </w:rPr>
          </w:pPr>
          <w:hyperlink w:anchor="_Toc219316751" w:history="1">
            <w:r w:rsidRPr="00C86918">
              <w:rPr>
                <w:rStyle w:val="Hyperlink"/>
                <w:noProof/>
              </w:rPr>
              <w:t>References</w:t>
            </w:r>
            <w:r>
              <w:rPr>
                <w:noProof/>
              </w:rPr>
              <w:tab/>
            </w:r>
            <w:r>
              <w:rPr>
                <w:noProof/>
              </w:rPr>
              <w:fldChar w:fldCharType="begin"/>
            </w:r>
            <w:r>
              <w:rPr>
                <w:noProof/>
              </w:rPr>
              <w:instrText xml:space="preserve"> PAGEREF _Toc219316751 \h </w:instrText>
            </w:r>
            <w:r>
              <w:rPr>
                <w:noProof/>
              </w:rPr>
            </w:r>
            <w:r>
              <w:rPr>
                <w:noProof/>
              </w:rPr>
              <w:fldChar w:fldCharType="separate"/>
            </w:r>
            <w:r>
              <w:rPr>
                <w:noProof/>
              </w:rPr>
              <w:t>14</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52" w:history="1">
            <w:r w:rsidRPr="00C86918">
              <w:rPr>
                <w:rStyle w:val="Hyperlink"/>
                <w:noProof/>
              </w:rPr>
              <w:t>Books</w:t>
            </w:r>
            <w:r>
              <w:rPr>
                <w:noProof/>
              </w:rPr>
              <w:tab/>
            </w:r>
            <w:r>
              <w:rPr>
                <w:noProof/>
              </w:rPr>
              <w:fldChar w:fldCharType="begin"/>
            </w:r>
            <w:r>
              <w:rPr>
                <w:noProof/>
              </w:rPr>
              <w:instrText xml:space="preserve"> PAGEREF _Toc219316752 \h </w:instrText>
            </w:r>
            <w:r>
              <w:rPr>
                <w:noProof/>
              </w:rPr>
            </w:r>
            <w:r>
              <w:rPr>
                <w:noProof/>
              </w:rPr>
              <w:fldChar w:fldCharType="separate"/>
            </w:r>
            <w:r>
              <w:rPr>
                <w:noProof/>
              </w:rPr>
              <w:t>14</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53" w:history="1">
            <w:r w:rsidRPr="00C86918">
              <w:rPr>
                <w:rStyle w:val="Hyperlink"/>
                <w:noProof/>
              </w:rPr>
              <w:t>Standards and Specifications</w:t>
            </w:r>
            <w:r>
              <w:rPr>
                <w:noProof/>
              </w:rPr>
              <w:tab/>
            </w:r>
            <w:r>
              <w:rPr>
                <w:noProof/>
              </w:rPr>
              <w:fldChar w:fldCharType="begin"/>
            </w:r>
            <w:r>
              <w:rPr>
                <w:noProof/>
              </w:rPr>
              <w:instrText xml:space="preserve"> PAGEREF _Toc219316753 \h </w:instrText>
            </w:r>
            <w:r>
              <w:rPr>
                <w:noProof/>
              </w:rPr>
            </w:r>
            <w:r>
              <w:rPr>
                <w:noProof/>
              </w:rPr>
              <w:fldChar w:fldCharType="separate"/>
            </w:r>
            <w:r>
              <w:rPr>
                <w:noProof/>
              </w:rPr>
              <w:t>14</w:t>
            </w:r>
            <w:r>
              <w:rPr>
                <w:noProof/>
              </w:rPr>
              <w:fldChar w:fldCharType="end"/>
            </w:r>
          </w:hyperlink>
        </w:p>
        <w:p w:rsidR="00342270" w:rsidRDefault="00342270">
          <w:pPr>
            <w:pStyle w:val="TOC2"/>
            <w:tabs>
              <w:tab w:val="right" w:leader="dot" w:pos="9350"/>
            </w:tabs>
            <w:rPr>
              <w:rFonts w:asciiTheme="minorHAnsi" w:eastAsiaTheme="minorEastAsia" w:hAnsiTheme="minorHAnsi" w:cstheme="minorBidi"/>
              <w:noProof/>
            </w:rPr>
          </w:pPr>
          <w:hyperlink w:anchor="_Toc219316754" w:history="1">
            <w:r w:rsidRPr="00C86918">
              <w:rPr>
                <w:rStyle w:val="Hyperlink"/>
                <w:noProof/>
              </w:rPr>
              <w:t>Online Resources</w:t>
            </w:r>
            <w:r>
              <w:rPr>
                <w:noProof/>
              </w:rPr>
              <w:tab/>
            </w:r>
            <w:r>
              <w:rPr>
                <w:noProof/>
              </w:rPr>
              <w:fldChar w:fldCharType="begin"/>
            </w:r>
            <w:r>
              <w:rPr>
                <w:noProof/>
              </w:rPr>
              <w:instrText xml:space="preserve"> PAGEREF _Toc219316754 \h </w:instrText>
            </w:r>
            <w:r>
              <w:rPr>
                <w:noProof/>
              </w:rPr>
            </w:r>
            <w:r>
              <w:rPr>
                <w:noProof/>
              </w:rPr>
              <w:fldChar w:fldCharType="separate"/>
            </w:r>
            <w:r>
              <w:rPr>
                <w:noProof/>
              </w:rPr>
              <w:t>14</w:t>
            </w:r>
            <w:r>
              <w:rPr>
                <w:noProof/>
              </w:rPr>
              <w:fldChar w:fldCharType="end"/>
            </w:r>
          </w:hyperlink>
        </w:p>
        <w:p w:rsidR="00943F53" w:rsidRDefault="00275AD0">
          <w:r>
            <w:fldChar w:fldCharType="end"/>
          </w:r>
        </w:p>
      </w:sdtContent>
    </w:sdt>
    <w:p w:rsidR="00943F53" w:rsidRDefault="00275AD0">
      <w:r>
        <w:br w:type="page"/>
      </w:r>
    </w:p>
    <w:p w:rsidR="00943F53" w:rsidRDefault="00275AD0">
      <w:pPr>
        <w:pStyle w:val="Heading1"/>
      </w:pPr>
      <w:bookmarkStart w:id="1" w:name="_Toc219316713"/>
      <w:r>
        <w:lastRenderedPageBreak/>
        <w:t>Introduction</w:t>
      </w:r>
      <w:bookmarkEnd w:id="1"/>
    </w:p>
    <w:p w:rsidR="00943F53" w:rsidRDefault="00275AD0">
      <w:pPr>
        <w:spacing w:after="200"/>
      </w:pPr>
      <w:r>
        <w:t xml:space="preserve">So, for this semester I've been working on </w:t>
      </w:r>
      <w:proofErr w:type="spellStart"/>
      <w:r>
        <w:t>HealthConnect</w:t>
      </w:r>
      <w:proofErr w:type="spellEnd"/>
      <w:r>
        <w:t xml:space="preserve">, which is basically a healthcare management platform I built using microservices architecture. The whole point of this report is to document all the research and technical decisions I made along the </w:t>
      </w:r>
      <w:r>
        <w:t>way – from choosing the right architecture to actually getting everything deployed in the cloud.</w:t>
      </w:r>
    </w:p>
    <w:p w:rsidR="00943F53" w:rsidRDefault="00275AD0">
      <w:pPr>
        <w:spacing w:after="200"/>
      </w:pPr>
      <w:r>
        <w:t>The platform ended up having seven different microservices: an API Gateway that handles all the routing, an Authentication Service for login stuff, and then se</w:t>
      </w:r>
      <w:r>
        <w:t>parate services for patients, doctors, appointments, admin functions, and pharmacy management. I went with this approach because each service can be deployed and scaled independently, which honestly makes life a lot easier when you need to update something</w:t>
      </w:r>
      <w:r>
        <w:t xml:space="preserve"> without breaking everything else.</w:t>
      </w:r>
    </w:p>
    <w:p w:rsidR="00943F53" w:rsidRDefault="00275AD0">
      <w:pPr>
        <w:spacing w:after="400"/>
      </w:pPr>
      <w:r>
        <w:t>Throughout this document, I'll walk through the nine main areas I researched and implemented: the microservices architecture itself, database design, authentication and authorization, event-driven stuff with Kafka, securi</w:t>
      </w:r>
      <w:r>
        <w:t>ty measures, testing strategies, monitoring with Prometheus and Grafana, DevOps with Docker, and finally cloud deployment on Google Cloud Platform.</w:t>
      </w:r>
    </w:p>
    <w:p w:rsidR="00943F53" w:rsidRDefault="00275AD0">
      <w:pPr>
        <w:pStyle w:val="Heading1"/>
      </w:pPr>
      <w:bookmarkStart w:id="2" w:name="_Toc219316714"/>
      <w:r>
        <w:t>Microservices Architecture</w:t>
      </w:r>
      <w:bookmarkEnd w:id="2"/>
    </w:p>
    <w:p w:rsidR="00943F53" w:rsidRDefault="00275AD0">
      <w:pPr>
        <w:pStyle w:val="Heading2"/>
      </w:pPr>
      <w:bookmarkStart w:id="3" w:name="_Toc219316715"/>
      <w:r>
        <w:t>What I Learned from Research</w:t>
      </w:r>
      <w:bookmarkEnd w:id="3"/>
    </w:p>
    <w:p w:rsidR="00943F53" w:rsidRDefault="00275AD0">
      <w:pPr>
        <w:spacing w:after="200"/>
      </w:pPr>
      <w:r>
        <w:t>Before jumping into coding, I spent quite a bit of t</w:t>
      </w:r>
      <w:r>
        <w:t xml:space="preserve">ime reading up on microservices. Sam Newman's book "Building Microservices" was particularly helpful – he describes microservices as small, autonomous services that work together and are organized around business domains. That makes sense when you compare </w:t>
      </w:r>
      <w:r>
        <w:t>it to monolithic applications where everything's bundled together in one massive codebase.</w:t>
      </w:r>
    </w:p>
    <w:p w:rsidR="00943F53" w:rsidRDefault="00275AD0">
      <w:pPr>
        <w:spacing w:after="200"/>
      </w:pPr>
      <w:r>
        <w:t>Martin Fowler and James Lewis identified some key characteristics that really influenced my design decisions:</w:t>
      </w:r>
    </w:p>
    <w:p w:rsidR="00943F53" w:rsidRDefault="00275AD0">
      <w:pPr>
        <w:pStyle w:val="ListParagraph"/>
        <w:numPr>
          <w:ilvl w:val="0"/>
          <w:numId w:val="2"/>
        </w:numPr>
      </w:pPr>
      <w:r>
        <w:t>Organizing services around business capabilities</w:t>
      </w:r>
    </w:p>
    <w:p w:rsidR="00943F53" w:rsidRDefault="00275AD0">
      <w:pPr>
        <w:pStyle w:val="ListParagraph"/>
        <w:numPr>
          <w:ilvl w:val="0"/>
          <w:numId w:val="2"/>
        </w:numPr>
      </w:pPr>
      <w:r>
        <w:t xml:space="preserve">Using </w:t>
      </w:r>
      <w:r>
        <w:t>"smart endpoints and dumb pipes" for communication</w:t>
      </w:r>
    </w:p>
    <w:p w:rsidR="00943F53" w:rsidRDefault="00275AD0">
      <w:pPr>
        <w:pStyle w:val="ListParagraph"/>
        <w:numPr>
          <w:ilvl w:val="0"/>
          <w:numId w:val="2"/>
        </w:numPr>
      </w:pPr>
      <w:r>
        <w:t>Designing for failure since things will inevitably break</w:t>
      </w:r>
    </w:p>
    <w:p w:rsidR="00943F53" w:rsidRDefault="00275AD0">
      <w:pPr>
        <w:pStyle w:val="ListParagraph"/>
        <w:numPr>
          <w:ilvl w:val="0"/>
          <w:numId w:val="2"/>
        </w:numPr>
        <w:spacing w:after="200"/>
      </w:pPr>
      <w:r>
        <w:t>Enabling continuous deployment and delivery</w:t>
      </w:r>
    </w:p>
    <w:p w:rsidR="00943F53" w:rsidRDefault="00275AD0">
      <w:pPr>
        <w:pStyle w:val="Heading2"/>
      </w:pPr>
      <w:bookmarkStart w:id="4" w:name="_Toc219316716"/>
      <w:r>
        <w:t>How I Implemented It</w:t>
      </w:r>
      <w:bookmarkEnd w:id="4"/>
    </w:p>
    <w:p w:rsidR="00943F53" w:rsidRDefault="00275AD0">
      <w:pPr>
        <w:spacing w:after="200"/>
      </w:pPr>
      <w:r>
        <w:t>I ended up with seven services, each handling a specific part of the system. Here's</w:t>
      </w:r>
      <w:r>
        <w:t xml:space="preserve"> how they're organized: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6352"/>
      </w:tblGrid>
      <w:tr w:rsidR="00943F53">
        <w:tblPrEx>
          <w:tblCellMar>
            <w:top w:w="0" w:type="dxa"/>
            <w:bottom w:w="0" w:type="dxa"/>
          </w:tblCellMar>
        </w:tblPrEx>
        <w:trPr>
          <w:tblHeader/>
        </w:trPr>
        <w:tc>
          <w:tcPr>
            <w:tcW w:w="3000" w:type="dxa"/>
            <w:shd w:val="clear" w:color="auto" w:fill="4F81BD"/>
            <w:tcMar>
              <w:top w:w="100" w:type="dxa"/>
              <w:left w:w="100" w:type="dxa"/>
              <w:bottom w:w="100" w:type="dxa"/>
              <w:right w:w="100" w:type="dxa"/>
            </w:tcMar>
          </w:tcPr>
          <w:p w:rsidR="00943F53" w:rsidRDefault="00275AD0">
            <w:r>
              <w:rPr>
                <w:b/>
                <w:bCs/>
                <w:color w:val="FFFFFF"/>
              </w:rPr>
              <w:t>Service</w:t>
            </w:r>
          </w:p>
        </w:tc>
        <w:tc>
          <w:tcPr>
            <w:tcW w:w="6360" w:type="dxa"/>
            <w:shd w:val="clear" w:color="auto" w:fill="4F81BD"/>
            <w:tcMar>
              <w:top w:w="100" w:type="dxa"/>
              <w:left w:w="100" w:type="dxa"/>
              <w:bottom w:w="100" w:type="dxa"/>
              <w:right w:w="100" w:type="dxa"/>
            </w:tcMar>
          </w:tcPr>
          <w:p w:rsidR="00943F53" w:rsidRDefault="00275AD0">
            <w:r>
              <w:rPr>
                <w:b/>
                <w:bCs/>
                <w:color w:val="FFFFFF"/>
              </w:rPr>
              <w:t>Purpose</w:t>
            </w:r>
          </w:p>
        </w:tc>
      </w:tr>
      <w:tr w:rsidR="00943F53">
        <w:tblPrEx>
          <w:tblCellMar>
            <w:top w:w="0" w:type="dxa"/>
            <w:bottom w:w="0" w:type="dxa"/>
          </w:tblCellMar>
        </w:tblPrEx>
        <w:tc>
          <w:tcPr>
            <w:tcW w:w="3000" w:type="dxa"/>
            <w:tcMar>
              <w:top w:w="100" w:type="dxa"/>
              <w:left w:w="100" w:type="dxa"/>
              <w:bottom w:w="100" w:type="dxa"/>
              <w:right w:w="100" w:type="dxa"/>
            </w:tcMar>
          </w:tcPr>
          <w:p w:rsidR="00943F53" w:rsidRDefault="00275AD0">
            <w:r>
              <w:t>API Gateway</w:t>
            </w:r>
          </w:p>
        </w:tc>
        <w:tc>
          <w:tcPr>
            <w:tcW w:w="6360" w:type="dxa"/>
            <w:tcMar>
              <w:top w:w="100" w:type="dxa"/>
              <w:left w:w="100" w:type="dxa"/>
              <w:bottom w:w="100" w:type="dxa"/>
              <w:right w:w="100" w:type="dxa"/>
            </w:tcMar>
          </w:tcPr>
          <w:p w:rsidR="00943F53" w:rsidRDefault="00275AD0">
            <w:r>
              <w:t>Routes all requests and handles authentication</w:t>
            </w:r>
          </w:p>
        </w:tc>
      </w:tr>
      <w:tr w:rsidR="00943F53">
        <w:tblPrEx>
          <w:tblCellMar>
            <w:top w:w="0" w:type="dxa"/>
            <w:bottom w:w="0" w:type="dxa"/>
          </w:tblCellMar>
        </w:tblPrEx>
        <w:tc>
          <w:tcPr>
            <w:tcW w:w="3000" w:type="dxa"/>
            <w:tcMar>
              <w:top w:w="100" w:type="dxa"/>
              <w:left w:w="100" w:type="dxa"/>
              <w:bottom w:w="100" w:type="dxa"/>
              <w:right w:w="100" w:type="dxa"/>
            </w:tcMar>
          </w:tcPr>
          <w:p w:rsidR="00943F53" w:rsidRDefault="00275AD0">
            <w:r>
              <w:t>Auth Service</w:t>
            </w:r>
          </w:p>
        </w:tc>
        <w:tc>
          <w:tcPr>
            <w:tcW w:w="6360" w:type="dxa"/>
            <w:tcMar>
              <w:top w:w="100" w:type="dxa"/>
              <w:left w:w="100" w:type="dxa"/>
              <w:bottom w:w="100" w:type="dxa"/>
              <w:right w:w="100" w:type="dxa"/>
            </w:tcMar>
          </w:tcPr>
          <w:p w:rsidR="00943F53" w:rsidRDefault="00275AD0">
            <w:r>
              <w:t>User login and JWT token management</w:t>
            </w:r>
          </w:p>
        </w:tc>
      </w:tr>
      <w:tr w:rsidR="00943F53">
        <w:tblPrEx>
          <w:tblCellMar>
            <w:top w:w="0" w:type="dxa"/>
            <w:bottom w:w="0" w:type="dxa"/>
          </w:tblCellMar>
        </w:tblPrEx>
        <w:tc>
          <w:tcPr>
            <w:tcW w:w="3000" w:type="dxa"/>
            <w:tcMar>
              <w:top w:w="100" w:type="dxa"/>
              <w:left w:w="100" w:type="dxa"/>
              <w:bottom w:w="100" w:type="dxa"/>
              <w:right w:w="100" w:type="dxa"/>
            </w:tcMar>
          </w:tcPr>
          <w:p w:rsidR="00943F53" w:rsidRDefault="00275AD0">
            <w:r>
              <w:t>Patient Service</w:t>
            </w:r>
          </w:p>
        </w:tc>
        <w:tc>
          <w:tcPr>
            <w:tcW w:w="6360" w:type="dxa"/>
            <w:tcMar>
              <w:top w:w="100" w:type="dxa"/>
              <w:left w:w="100" w:type="dxa"/>
              <w:bottom w:w="100" w:type="dxa"/>
              <w:right w:w="100" w:type="dxa"/>
            </w:tcMar>
          </w:tcPr>
          <w:p w:rsidR="00943F53" w:rsidRDefault="00275AD0">
            <w:r>
              <w:t>Manages patient profiles and medical records</w:t>
            </w:r>
          </w:p>
        </w:tc>
      </w:tr>
      <w:tr w:rsidR="00943F53">
        <w:tblPrEx>
          <w:tblCellMar>
            <w:top w:w="0" w:type="dxa"/>
            <w:bottom w:w="0" w:type="dxa"/>
          </w:tblCellMar>
        </w:tblPrEx>
        <w:tc>
          <w:tcPr>
            <w:tcW w:w="3000" w:type="dxa"/>
            <w:tcMar>
              <w:top w:w="100" w:type="dxa"/>
              <w:left w:w="100" w:type="dxa"/>
              <w:bottom w:w="100" w:type="dxa"/>
              <w:right w:w="100" w:type="dxa"/>
            </w:tcMar>
          </w:tcPr>
          <w:p w:rsidR="00943F53" w:rsidRDefault="00275AD0">
            <w:r>
              <w:t>Doctor Service</w:t>
            </w:r>
          </w:p>
        </w:tc>
        <w:tc>
          <w:tcPr>
            <w:tcW w:w="6360" w:type="dxa"/>
            <w:tcMar>
              <w:top w:w="100" w:type="dxa"/>
              <w:left w:w="100" w:type="dxa"/>
              <w:bottom w:w="100" w:type="dxa"/>
              <w:right w:w="100" w:type="dxa"/>
            </w:tcMar>
          </w:tcPr>
          <w:p w:rsidR="00943F53" w:rsidRDefault="00275AD0">
            <w:r>
              <w:t>Handles doctor schedules and availability</w:t>
            </w:r>
          </w:p>
        </w:tc>
      </w:tr>
      <w:tr w:rsidR="00943F53">
        <w:tblPrEx>
          <w:tblCellMar>
            <w:top w:w="0" w:type="dxa"/>
            <w:bottom w:w="0" w:type="dxa"/>
          </w:tblCellMar>
        </w:tblPrEx>
        <w:tc>
          <w:tcPr>
            <w:tcW w:w="3000" w:type="dxa"/>
            <w:tcMar>
              <w:top w:w="100" w:type="dxa"/>
              <w:left w:w="100" w:type="dxa"/>
              <w:bottom w:w="100" w:type="dxa"/>
              <w:right w:w="100" w:type="dxa"/>
            </w:tcMar>
          </w:tcPr>
          <w:p w:rsidR="00943F53" w:rsidRDefault="00275AD0">
            <w:r>
              <w:t>Appointment Service</w:t>
            </w:r>
          </w:p>
        </w:tc>
        <w:tc>
          <w:tcPr>
            <w:tcW w:w="6360" w:type="dxa"/>
            <w:tcMar>
              <w:top w:w="100" w:type="dxa"/>
              <w:left w:w="100" w:type="dxa"/>
              <w:bottom w:w="100" w:type="dxa"/>
              <w:right w:w="100" w:type="dxa"/>
            </w:tcMar>
          </w:tcPr>
          <w:p w:rsidR="00943F53" w:rsidRDefault="00275AD0">
            <w:r>
              <w:t>Manages appointment scheduling and bookings</w:t>
            </w:r>
          </w:p>
        </w:tc>
      </w:tr>
      <w:tr w:rsidR="00943F53">
        <w:tblPrEx>
          <w:tblCellMar>
            <w:top w:w="0" w:type="dxa"/>
            <w:bottom w:w="0" w:type="dxa"/>
          </w:tblCellMar>
        </w:tblPrEx>
        <w:tc>
          <w:tcPr>
            <w:tcW w:w="3000" w:type="dxa"/>
            <w:tcMar>
              <w:top w:w="100" w:type="dxa"/>
              <w:left w:w="100" w:type="dxa"/>
              <w:bottom w:w="100" w:type="dxa"/>
              <w:right w:w="100" w:type="dxa"/>
            </w:tcMar>
          </w:tcPr>
          <w:p w:rsidR="00943F53" w:rsidRDefault="00275AD0">
            <w:r>
              <w:lastRenderedPageBreak/>
              <w:t>Admin Service</w:t>
            </w:r>
          </w:p>
        </w:tc>
        <w:tc>
          <w:tcPr>
            <w:tcW w:w="6360" w:type="dxa"/>
            <w:tcMar>
              <w:top w:w="100" w:type="dxa"/>
              <w:left w:w="100" w:type="dxa"/>
              <w:bottom w:w="100" w:type="dxa"/>
              <w:right w:w="100" w:type="dxa"/>
            </w:tcMar>
          </w:tcPr>
          <w:p w:rsidR="00943F53" w:rsidRDefault="00275AD0">
            <w:r>
              <w:t>System administration and user management</w:t>
            </w:r>
          </w:p>
        </w:tc>
      </w:tr>
      <w:tr w:rsidR="00943F53">
        <w:tblPrEx>
          <w:tblCellMar>
            <w:top w:w="0" w:type="dxa"/>
            <w:bottom w:w="0" w:type="dxa"/>
          </w:tblCellMar>
        </w:tblPrEx>
        <w:tc>
          <w:tcPr>
            <w:tcW w:w="3000" w:type="dxa"/>
            <w:tcMar>
              <w:top w:w="100" w:type="dxa"/>
              <w:left w:w="100" w:type="dxa"/>
              <w:bottom w:w="100" w:type="dxa"/>
              <w:right w:w="100" w:type="dxa"/>
            </w:tcMar>
          </w:tcPr>
          <w:p w:rsidR="00943F53" w:rsidRDefault="00275AD0">
            <w:r>
              <w:t>Pharmacy Service</w:t>
            </w:r>
          </w:p>
        </w:tc>
        <w:tc>
          <w:tcPr>
            <w:tcW w:w="6360" w:type="dxa"/>
            <w:tcMar>
              <w:top w:w="100" w:type="dxa"/>
              <w:left w:w="100" w:type="dxa"/>
              <w:bottom w:w="100" w:type="dxa"/>
              <w:right w:w="100" w:type="dxa"/>
            </w:tcMar>
          </w:tcPr>
          <w:p w:rsidR="00943F53" w:rsidRDefault="00275AD0">
            <w:r>
              <w:t>Prescription and medication management</w:t>
            </w:r>
          </w:p>
        </w:tc>
      </w:tr>
    </w:tbl>
    <w:p w:rsidR="00943F53" w:rsidRDefault="00943F53">
      <w:pPr>
        <w:spacing w:before="200" w:after="200"/>
      </w:pPr>
    </w:p>
    <w:p w:rsidR="00943F53" w:rsidRDefault="00275AD0">
      <w:pPr>
        <w:spacing w:after="200"/>
      </w:pPr>
      <w:r>
        <w:t xml:space="preserve">The API Gateway was particularly </w:t>
      </w:r>
      <w:r>
        <w:t xml:space="preserve">important because it simplified the client-side code. Instead of the frontend having to know about seven different service URLs, it just talks to the gateway, which then routes requests to the appropriate service. I used Express with http-proxy-middleware </w:t>
      </w:r>
      <w:r>
        <w:t>for this, and it worked pretty smoothly.</w:t>
      </w:r>
    </w:p>
    <w:p w:rsidR="00943F53" w:rsidRDefault="00275AD0">
      <w:pPr>
        <w:pStyle w:val="Heading2"/>
      </w:pPr>
      <w:bookmarkStart w:id="5" w:name="_Toc219316717"/>
      <w:r>
        <w:t>Key Design Decisions</w:t>
      </w:r>
      <w:bookmarkEnd w:id="5"/>
    </w:p>
    <w:p w:rsidR="00943F53" w:rsidRDefault="00275AD0">
      <w:pPr>
        <w:spacing w:after="200"/>
      </w:pPr>
      <w:r>
        <w:t>The granularity of services was something I thought about a lot. I could've made them even smaller, but that seemed excessive. Each of my services represents a clear business domain, which aligns with the domain-driven design principles I read about.</w:t>
      </w:r>
    </w:p>
    <w:p w:rsidR="00943F53" w:rsidRDefault="00275AD0">
      <w:pPr>
        <w:spacing w:after="400"/>
      </w:pPr>
      <w:r>
        <w:t>Using</w:t>
      </w:r>
      <w:r>
        <w:t xml:space="preserve"> an API Gateway instead of having clients communicate directly with services was another important choice. It provides a </w:t>
      </w:r>
      <w:proofErr w:type="gramStart"/>
      <w:r>
        <w:t>single entry</w:t>
      </w:r>
      <w:proofErr w:type="gramEnd"/>
      <w:r>
        <w:t xml:space="preserve"> point, handles CORS and security headers in one place, and abstracts away the complexity of service discovery.</w:t>
      </w:r>
    </w:p>
    <w:p w:rsidR="00943F53" w:rsidRDefault="00275AD0">
      <w:r>
        <w:br w:type="page"/>
      </w:r>
    </w:p>
    <w:p w:rsidR="00943F53" w:rsidRDefault="00275AD0">
      <w:pPr>
        <w:pStyle w:val="Heading1"/>
      </w:pPr>
      <w:bookmarkStart w:id="6" w:name="_Toc219316718"/>
      <w:r>
        <w:lastRenderedPageBreak/>
        <w:t xml:space="preserve">Database </w:t>
      </w:r>
      <w:r>
        <w:t>Design &amp; Data Management</w:t>
      </w:r>
      <w:bookmarkEnd w:id="6"/>
    </w:p>
    <w:p w:rsidR="00943F53" w:rsidRDefault="00275AD0">
      <w:pPr>
        <w:pStyle w:val="Heading2"/>
      </w:pPr>
      <w:bookmarkStart w:id="7" w:name="_Toc219316719"/>
      <w:r>
        <w:t>Research Insights</w:t>
      </w:r>
      <w:bookmarkEnd w:id="7"/>
    </w:p>
    <w:p w:rsidR="00943F53" w:rsidRDefault="00275AD0">
      <w:pPr>
        <w:spacing w:after="200"/>
      </w:pPr>
      <w:r>
        <w:t xml:space="preserve">Martin </w:t>
      </w:r>
      <w:proofErr w:type="spellStart"/>
      <w:r>
        <w:t>Kleppmann's</w:t>
      </w:r>
      <w:proofErr w:type="spellEnd"/>
      <w:r>
        <w:t xml:space="preserve"> "Designing Data-Intensive Applications" really opened my eyes to how complex database design can be in distributed systems. The choice of database technology should match your access patterns and consistency requirements, which makes sen</w:t>
      </w:r>
      <w:r>
        <w:t>se but isn't always obvious when you're starting out.</w:t>
      </w:r>
    </w:p>
    <w:p w:rsidR="00943F53" w:rsidRDefault="00275AD0">
      <w:pPr>
        <w:spacing w:after="200"/>
      </w:pPr>
      <w:r>
        <w:t>For healthcare applications specifically, ACID compliance (Atomicity, Consistency, Isolation, Durability) is pretty much non-negotiable. You can't afford to lose patient data or have inconsistent medica</w:t>
      </w:r>
      <w:r>
        <w:t>l records, which is why I went with PostgreSQL for all my services instead of trying to use NoSQL databases.</w:t>
      </w:r>
    </w:p>
    <w:p w:rsidR="00943F53" w:rsidRDefault="00275AD0">
      <w:pPr>
        <w:pStyle w:val="Heading2"/>
      </w:pPr>
      <w:bookmarkStart w:id="8" w:name="_Toc219316720"/>
      <w:r>
        <w:t>Implementation Details</w:t>
      </w:r>
      <w:bookmarkEnd w:id="8"/>
    </w:p>
    <w:p w:rsidR="00943F53" w:rsidRDefault="00275AD0">
      <w:pPr>
        <w:spacing w:after="200"/>
      </w:pPr>
      <w:r>
        <w:t>Each service got its own PostgreSQL database instance. This was crucial for maintaining independence between services. For e</w:t>
      </w:r>
      <w:r>
        <w:t>xample, the Patient Service has tables for patient profiles, medical history, and allergies, while the Doctor Service has completely separate tables for doctor profiles, specializations, and availability schedules.</w:t>
      </w:r>
    </w:p>
    <w:p w:rsidR="00943F53" w:rsidRDefault="00275AD0">
      <w:pPr>
        <w:spacing w:after="200"/>
      </w:pPr>
      <w:r>
        <w:t>Here's how the database architecture look</w:t>
      </w:r>
      <w: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7"/>
        <w:gridCol w:w="5853"/>
      </w:tblGrid>
      <w:tr w:rsidR="00943F53">
        <w:tblPrEx>
          <w:tblCellMar>
            <w:top w:w="0" w:type="dxa"/>
            <w:bottom w:w="0" w:type="dxa"/>
          </w:tblCellMar>
        </w:tblPrEx>
        <w:trPr>
          <w:tblHeader/>
        </w:trPr>
        <w:tc>
          <w:tcPr>
            <w:tcW w:w="3500" w:type="dxa"/>
            <w:shd w:val="clear" w:color="auto" w:fill="4F81BD"/>
            <w:tcMar>
              <w:top w:w="100" w:type="dxa"/>
              <w:left w:w="100" w:type="dxa"/>
              <w:bottom w:w="100" w:type="dxa"/>
              <w:right w:w="100" w:type="dxa"/>
            </w:tcMar>
          </w:tcPr>
          <w:p w:rsidR="00943F53" w:rsidRDefault="00275AD0">
            <w:r>
              <w:rPr>
                <w:b/>
                <w:bCs/>
                <w:color w:val="FFFFFF"/>
              </w:rPr>
              <w:t>Service Database</w:t>
            </w:r>
          </w:p>
        </w:tc>
        <w:tc>
          <w:tcPr>
            <w:tcW w:w="5860" w:type="dxa"/>
            <w:shd w:val="clear" w:color="auto" w:fill="4F81BD"/>
            <w:tcMar>
              <w:top w:w="100" w:type="dxa"/>
              <w:left w:w="100" w:type="dxa"/>
              <w:bottom w:w="100" w:type="dxa"/>
              <w:right w:w="100" w:type="dxa"/>
            </w:tcMar>
          </w:tcPr>
          <w:p w:rsidR="00943F53" w:rsidRDefault="00275AD0">
            <w:r>
              <w:rPr>
                <w:b/>
                <w:bCs/>
                <w:color w:val="FFFFFF"/>
              </w:rPr>
              <w:t>Main Tables</w:t>
            </w:r>
          </w:p>
        </w:tc>
      </w:tr>
      <w:tr w:rsidR="00943F53">
        <w:tblPrEx>
          <w:tblCellMar>
            <w:top w:w="0" w:type="dxa"/>
            <w:bottom w:w="0" w:type="dxa"/>
          </w:tblCellMar>
        </w:tblPrEx>
        <w:tc>
          <w:tcPr>
            <w:tcW w:w="3500" w:type="dxa"/>
            <w:tcMar>
              <w:top w:w="100" w:type="dxa"/>
              <w:left w:w="100" w:type="dxa"/>
              <w:bottom w:w="100" w:type="dxa"/>
              <w:right w:w="100" w:type="dxa"/>
            </w:tcMar>
          </w:tcPr>
          <w:p w:rsidR="00943F53" w:rsidRDefault="00275AD0">
            <w:proofErr w:type="spellStart"/>
            <w:r>
              <w:t>auth_service</w:t>
            </w:r>
            <w:proofErr w:type="spellEnd"/>
          </w:p>
        </w:tc>
        <w:tc>
          <w:tcPr>
            <w:tcW w:w="5860" w:type="dxa"/>
            <w:tcMar>
              <w:top w:w="100" w:type="dxa"/>
              <w:left w:w="100" w:type="dxa"/>
              <w:bottom w:w="100" w:type="dxa"/>
              <w:right w:w="100" w:type="dxa"/>
            </w:tcMar>
          </w:tcPr>
          <w:p w:rsidR="00943F53" w:rsidRDefault="00275AD0">
            <w:r>
              <w:t>users, roles, sessions</w:t>
            </w:r>
          </w:p>
        </w:tc>
      </w:tr>
      <w:tr w:rsidR="00943F53">
        <w:tblPrEx>
          <w:tblCellMar>
            <w:top w:w="0" w:type="dxa"/>
            <w:bottom w:w="0" w:type="dxa"/>
          </w:tblCellMar>
        </w:tblPrEx>
        <w:tc>
          <w:tcPr>
            <w:tcW w:w="3500" w:type="dxa"/>
            <w:tcMar>
              <w:top w:w="100" w:type="dxa"/>
              <w:left w:w="100" w:type="dxa"/>
              <w:bottom w:w="100" w:type="dxa"/>
              <w:right w:w="100" w:type="dxa"/>
            </w:tcMar>
          </w:tcPr>
          <w:p w:rsidR="00943F53" w:rsidRDefault="00275AD0">
            <w:proofErr w:type="spellStart"/>
            <w:r>
              <w:t>patient_service</w:t>
            </w:r>
            <w:proofErr w:type="spellEnd"/>
          </w:p>
        </w:tc>
        <w:tc>
          <w:tcPr>
            <w:tcW w:w="5860" w:type="dxa"/>
            <w:tcMar>
              <w:top w:w="100" w:type="dxa"/>
              <w:left w:w="100" w:type="dxa"/>
              <w:bottom w:w="100" w:type="dxa"/>
              <w:right w:w="100" w:type="dxa"/>
            </w:tcMar>
          </w:tcPr>
          <w:p w:rsidR="00943F53" w:rsidRDefault="00275AD0">
            <w:r>
              <w:t xml:space="preserve">patients, </w:t>
            </w:r>
            <w:proofErr w:type="spellStart"/>
            <w:r>
              <w:t>medical_history</w:t>
            </w:r>
            <w:proofErr w:type="spellEnd"/>
            <w:r>
              <w:t>, allergies</w:t>
            </w:r>
          </w:p>
        </w:tc>
      </w:tr>
      <w:tr w:rsidR="00943F53">
        <w:tblPrEx>
          <w:tblCellMar>
            <w:top w:w="0" w:type="dxa"/>
            <w:bottom w:w="0" w:type="dxa"/>
          </w:tblCellMar>
        </w:tblPrEx>
        <w:tc>
          <w:tcPr>
            <w:tcW w:w="3500" w:type="dxa"/>
            <w:tcMar>
              <w:top w:w="100" w:type="dxa"/>
              <w:left w:w="100" w:type="dxa"/>
              <w:bottom w:w="100" w:type="dxa"/>
              <w:right w:w="100" w:type="dxa"/>
            </w:tcMar>
          </w:tcPr>
          <w:p w:rsidR="00943F53" w:rsidRDefault="00275AD0">
            <w:proofErr w:type="spellStart"/>
            <w:r>
              <w:t>doctor_service</w:t>
            </w:r>
            <w:proofErr w:type="spellEnd"/>
          </w:p>
        </w:tc>
        <w:tc>
          <w:tcPr>
            <w:tcW w:w="5860" w:type="dxa"/>
            <w:tcMar>
              <w:top w:w="100" w:type="dxa"/>
              <w:left w:w="100" w:type="dxa"/>
              <w:bottom w:w="100" w:type="dxa"/>
              <w:right w:w="100" w:type="dxa"/>
            </w:tcMar>
          </w:tcPr>
          <w:p w:rsidR="00943F53" w:rsidRDefault="00275AD0">
            <w:r>
              <w:t>doctors, specializations, availability</w:t>
            </w:r>
          </w:p>
        </w:tc>
      </w:tr>
      <w:tr w:rsidR="00943F53">
        <w:tblPrEx>
          <w:tblCellMar>
            <w:top w:w="0" w:type="dxa"/>
            <w:bottom w:w="0" w:type="dxa"/>
          </w:tblCellMar>
        </w:tblPrEx>
        <w:tc>
          <w:tcPr>
            <w:tcW w:w="3500" w:type="dxa"/>
            <w:tcMar>
              <w:top w:w="100" w:type="dxa"/>
              <w:left w:w="100" w:type="dxa"/>
              <w:bottom w:w="100" w:type="dxa"/>
              <w:right w:w="100" w:type="dxa"/>
            </w:tcMar>
          </w:tcPr>
          <w:p w:rsidR="00943F53" w:rsidRDefault="00275AD0">
            <w:proofErr w:type="spellStart"/>
            <w:r>
              <w:t>appointment_service</w:t>
            </w:r>
            <w:proofErr w:type="spellEnd"/>
          </w:p>
        </w:tc>
        <w:tc>
          <w:tcPr>
            <w:tcW w:w="5860" w:type="dxa"/>
            <w:tcMar>
              <w:top w:w="100" w:type="dxa"/>
              <w:left w:w="100" w:type="dxa"/>
              <w:bottom w:w="100" w:type="dxa"/>
              <w:right w:w="100" w:type="dxa"/>
            </w:tcMar>
          </w:tcPr>
          <w:p w:rsidR="00943F53" w:rsidRDefault="00275AD0">
            <w:r>
              <w:t>appointments, schedules, bookings</w:t>
            </w:r>
          </w:p>
        </w:tc>
      </w:tr>
    </w:tbl>
    <w:p w:rsidR="00943F53" w:rsidRDefault="00943F53">
      <w:pPr>
        <w:spacing w:before="200" w:after="400"/>
      </w:pPr>
    </w:p>
    <w:p w:rsidR="00943F53" w:rsidRDefault="00275AD0">
      <w:pPr>
        <w:pStyle w:val="Heading2"/>
      </w:pPr>
      <w:bookmarkStart w:id="9" w:name="_Toc219316721"/>
      <w:r>
        <w:t>Design Choices</w:t>
      </w:r>
      <w:bookmarkEnd w:id="9"/>
    </w:p>
    <w:p w:rsidR="00943F53" w:rsidRDefault="00275AD0">
      <w:pPr>
        <w:spacing w:after="200"/>
      </w:pPr>
      <w:r>
        <w:t>Choosing PostgreSQL over MySQL or other relational databases came down to a few factors. PostgreSQL has better support for JSON data types (which I used for storing flexible medical data), excellent performance, and strong community support. Plus, it's wha</w:t>
      </w:r>
      <w:r>
        <w:t>t I was most comfortable with, which matters when you're working on a tight timeline.</w:t>
      </w:r>
    </w:p>
    <w:p w:rsidR="00943F53" w:rsidRDefault="00275AD0">
      <w:pPr>
        <w:spacing w:after="400"/>
      </w:pPr>
      <w:r>
        <w:t>The database-per-service pattern does have some downsides – you lose the ability to do transactions across services, and you have to be more careful about data consistenc</w:t>
      </w:r>
      <w:r>
        <w:t>y. But the benefits in terms of service independence and scalability made it worth it for this project.</w:t>
      </w:r>
    </w:p>
    <w:p w:rsidR="00943F53" w:rsidRDefault="00275AD0">
      <w:r>
        <w:br w:type="page"/>
      </w:r>
    </w:p>
    <w:p w:rsidR="00943F53" w:rsidRDefault="00275AD0">
      <w:pPr>
        <w:pStyle w:val="Heading1"/>
      </w:pPr>
      <w:bookmarkStart w:id="10" w:name="_Toc219316722"/>
      <w:r>
        <w:lastRenderedPageBreak/>
        <w:t>Authentication &amp; Authorization</w:t>
      </w:r>
      <w:bookmarkEnd w:id="10"/>
    </w:p>
    <w:p w:rsidR="00943F53" w:rsidRDefault="00275AD0">
      <w:pPr>
        <w:pStyle w:val="Heading2"/>
      </w:pPr>
      <w:bookmarkStart w:id="11" w:name="_Toc219316723"/>
      <w:r>
        <w:t>Theory and Standards</w:t>
      </w:r>
      <w:bookmarkEnd w:id="11"/>
    </w:p>
    <w:p w:rsidR="00943F53" w:rsidRDefault="00275AD0">
      <w:pPr>
        <w:spacing w:after="200"/>
      </w:pPr>
      <w:r>
        <w:t>I spent a fair amount of time researching authentication patterns before implementing anything. JWTs (JSON Web Tokens) seemed like the right fit because they're stateless – the server doesn't need to store session information, which is perfect for a distri</w:t>
      </w:r>
      <w:r>
        <w:t>buted system where any service might need to verify a user's identity.</w:t>
      </w:r>
    </w:p>
    <w:p w:rsidR="00943F53" w:rsidRDefault="00275AD0">
      <w:pPr>
        <w:spacing w:after="200"/>
      </w:pPr>
      <w:r>
        <w:t xml:space="preserve">The NIST Digital Identity Guidelines were really helpful in understanding security requirements. They recommend things like proper password hashing (I went with </w:t>
      </w:r>
      <w:proofErr w:type="spellStart"/>
      <w:r>
        <w:t>bcrypt</w:t>
      </w:r>
      <w:proofErr w:type="spellEnd"/>
      <w:r>
        <w:t>), secure token st</w:t>
      </w:r>
      <w:r>
        <w:t>orage, and implementing role-based access control.</w:t>
      </w:r>
    </w:p>
    <w:p w:rsidR="00943F53" w:rsidRDefault="00275AD0">
      <w:pPr>
        <w:pStyle w:val="Heading2"/>
      </w:pPr>
      <w:bookmarkStart w:id="12" w:name="_Toc219316724"/>
      <w:r>
        <w:t>How I Built It</w:t>
      </w:r>
      <w:bookmarkEnd w:id="12"/>
    </w:p>
    <w:p w:rsidR="00943F53" w:rsidRDefault="00275AD0">
      <w:pPr>
        <w:spacing w:after="200"/>
      </w:pPr>
      <w:r>
        <w:t xml:space="preserve">The Authentication Service is pretty straightforward but crucial. When users log in, the service verifies their credentials against the database (using </w:t>
      </w:r>
      <w:proofErr w:type="spellStart"/>
      <w:r>
        <w:t>bcrypt</w:t>
      </w:r>
      <w:proofErr w:type="spellEnd"/>
      <w:r>
        <w:t xml:space="preserve"> to compare password hashes), th</w:t>
      </w:r>
      <w:r>
        <w:t>en generates a JWT if everything checks out. The token includes the user's ID, email, and role (admin, doctor, or patient).</w:t>
      </w:r>
    </w:p>
    <w:p w:rsidR="00943F53" w:rsidRDefault="00275AD0">
      <w:pPr>
        <w:spacing w:after="200"/>
      </w:pPr>
      <w:r>
        <w:t>I implemented role-based access control (RBAC) with three main roles:</w:t>
      </w:r>
    </w:p>
    <w:p w:rsidR="00943F53" w:rsidRDefault="00275AD0">
      <w:pPr>
        <w:pStyle w:val="ListParagraph"/>
        <w:numPr>
          <w:ilvl w:val="0"/>
          <w:numId w:val="2"/>
        </w:numPr>
      </w:pPr>
      <w:r>
        <w:t>Admins can manage users and view system-wide data</w:t>
      </w:r>
    </w:p>
    <w:p w:rsidR="00943F53" w:rsidRDefault="00275AD0">
      <w:pPr>
        <w:pStyle w:val="ListParagraph"/>
        <w:numPr>
          <w:ilvl w:val="0"/>
          <w:numId w:val="2"/>
        </w:numPr>
      </w:pPr>
      <w:r>
        <w:t xml:space="preserve">Doctors can </w:t>
      </w:r>
      <w:r>
        <w:t>manage their schedules and view their appointments</w:t>
      </w:r>
    </w:p>
    <w:p w:rsidR="00943F53" w:rsidRDefault="00275AD0">
      <w:pPr>
        <w:pStyle w:val="ListParagraph"/>
        <w:numPr>
          <w:ilvl w:val="0"/>
          <w:numId w:val="2"/>
        </w:numPr>
        <w:spacing w:after="200"/>
      </w:pPr>
      <w:r>
        <w:t>Patients can book appointments and view their own medical records</w:t>
      </w:r>
    </w:p>
    <w:p w:rsidR="00943F53" w:rsidRDefault="00275AD0">
      <w:pPr>
        <w:pStyle w:val="Heading2"/>
      </w:pPr>
      <w:bookmarkStart w:id="13" w:name="_Toc219316725"/>
      <w:r>
        <w:t>Security Considerations</w:t>
      </w:r>
      <w:bookmarkEnd w:id="13"/>
    </w:p>
    <w:p w:rsidR="00943F53" w:rsidRDefault="00275AD0">
      <w:pPr>
        <w:spacing w:after="200"/>
      </w:pPr>
      <w:r>
        <w:t>I made sure tokens expire after a reasonable time (24 hours in my case), though in production you'd probably want s</w:t>
      </w:r>
      <w:r>
        <w:t>horter expiry and refresh tokens. The JWT secret is stored as an environment variable and never committed to the repository. I also added rate limiting to prevent brute force attacks on the login endpoint.</w:t>
      </w:r>
    </w:p>
    <w:p w:rsidR="00943F53" w:rsidRDefault="00275AD0">
      <w:pPr>
        <w:spacing w:after="400"/>
      </w:pPr>
      <w:r>
        <w:t>One thing I learned is that you shouldn't put sens</w:t>
      </w:r>
      <w:r>
        <w:t>itive information in JWTs even though they're signed. They're encoded, not encrypted, so anyone can decode and read the payload. That's why I only include the user's ID, email, and role – nothing like medical records or passwords.</w:t>
      </w:r>
    </w:p>
    <w:p w:rsidR="00943F53" w:rsidRDefault="00275AD0">
      <w:r>
        <w:br w:type="page"/>
      </w:r>
    </w:p>
    <w:p w:rsidR="00943F53" w:rsidRDefault="00275AD0">
      <w:pPr>
        <w:pStyle w:val="Heading1"/>
      </w:pPr>
      <w:bookmarkStart w:id="14" w:name="_Toc219316726"/>
      <w:r>
        <w:lastRenderedPageBreak/>
        <w:t>Event-Driven Architectu</w:t>
      </w:r>
      <w:r>
        <w:t>re with Kafka</w:t>
      </w:r>
      <w:bookmarkEnd w:id="14"/>
    </w:p>
    <w:p w:rsidR="00943F53" w:rsidRDefault="00275AD0">
      <w:pPr>
        <w:pStyle w:val="Heading2"/>
      </w:pPr>
      <w:bookmarkStart w:id="15" w:name="_Toc219316727"/>
      <w:r>
        <w:t>Understanding Event-Driven Systems</w:t>
      </w:r>
      <w:bookmarkEnd w:id="15"/>
    </w:p>
    <w:p w:rsidR="00943F53" w:rsidRDefault="00275AD0">
      <w:pPr>
        <w:spacing w:after="200"/>
      </w:pPr>
      <w:r>
        <w:t>Event-driven architecture was something completely new to me when I started this project. The basic idea is that instead of services calling each other directly for everything, they can publish events that o</w:t>
      </w:r>
      <w:r>
        <w:t>ther services subscribe to. This creates loose coupling because the publisher doesn't need to know who's listening.</w:t>
      </w:r>
    </w:p>
    <w:p w:rsidR="00943F53" w:rsidRDefault="00275AD0">
      <w:pPr>
        <w:pStyle w:val="Heading2"/>
      </w:pPr>
      <w:bookmarkStart w:id="16" w:name="_Toc219316728"/>
      <w:r>
        <w:t>Kafka Implementation</w:t>
      </w:r>
      <w:bookmarkEnd w:id="16"/>
    </w:p>
    <w:p w:rsidR="00943F53" w:rsidRDefault="00275AD0">
      <w:pPr>
        <w:spacing w:after="200"/>
      </w:pPr>
      <w:r>
        <w:t>I used Confluent Cloud for Kafka instead of running my own Kafka cluster, which saved me a ton of time. Setting up Kafk</w:t>
      </w:r>
      <w:r>
        <w:t>a properly is apparently quite involved, and using a managed service meant I could focus on actually using it rather than maintaining it.</w:t>
      </w:r>
    </w:p>
    <w:p w:rsidR="00943F53" w:rsidRDefault="00275AD0">
      <w:pPr>
        <w:spacing w:after="200"/>
      </w:pPr>
      <w:r>
        <w:t>The main use case I implemented was appointment notifications. When a patient books an appointment, the Appointment Se</w:t>
      </w:r>
      <w:r>
        <w:t>rvice publishes an '</w:t>
      </w:r>
      <w:proofErr w:type="spellStart"/>
      <w:proofErr w:type="gramStart"/>
      <w:r>
        <w:t>appointment.created</w:t>
      </w:r>
      <w:proofErr w:type="spellEnd"/>
      <w:proofErr w:type="gramEnd"/>
      <w:r>
        <w:t>' event. The Patient Service and Doctor Service both subscribe to this topic and update their respective records.</w:t>
      </w:r>
    </w:p>
    <w:p w:rsidR="00943F53" w:rsidRDefault="00275AD0">
      <w:pPr>
        <w:pStyle w:val="Heading2"/>
      </w:pPr>
      <w:bookmarkStart w:id="17" w:name="_Toc219316729"/>
      <w:r>
        <w:t>Lessons Learned</w:t>
      </w:r>
      <w:bookmarkEnd w:id="17"/>
    </w:p>
    <w:p w:rsidR="00943F53" w:rsidRDefault="00275AD0">
      <w:pPr>
        <w:spacing w:after="400"/>
      </w:pPr>
      <w:r>
        <w:t>Getting Kafka working took some trial and error. The authentication configuration for C</w:t>
      </w:r>
      <w:r>
        <w:t>onfluent Cloud was a bit tricky – you need to use SASL/SSL with the right credentials, and getting those environment variables set correctly was important. One thing I didn't implement but would be important for production is proper error handling and dead</w:t>
      </w:r>
      <w:r>
        <w:t xml:space="preserve"> letter queues.</w:t>
      </w:r>
    </w:p>
    <w:p w:rsidR="00943F53" w:rsidRDefault="00275AD0">
      <w:r>
        <w:br w:type="page"/>
      </w:r>
    </w:p>
    <w:p w:rsidR="00943F53" w:rsidRDefault="00275AD0">
      <w:pPr>
        <w:pStyle w:val="Heading1"/>
      </w:pPr>
      <w:bookmarkStart w:id="18" w:name="_Toc219316730"/>
      <w:r>
        <w:lastRenderedPageBreak/>
        <w:t>Security Implementation</w:t>
      </w:r>
      <w:bookmarkEnd w:id="18"/>
    </w:p>
    <w:p w:rsidR="00943F53" w:rsidRDefault="00275AD0">
      <w:pPr>
        <w:pStyle w:val="Heading2"/>
      </w:pPr>
      <w:bookmarkStart w:id="19" w:name="_Toc219316731"/>
      <w:r>
        <w:t>Security Research and Standards</w:t>
      </w:r>
      <w:bookmarkEnd w:id="19"/>
    </w:p>
    <w:p w:rsidR="00943F53" w:rsidRDefault="00275AD0">
      <w:pPr>
        <w:spacing w:after="200"/>
      </w:pPr>
      <w:r>
        <w:t>Security was honestly one of the most important aspects of this project, especially since it's dealing with healthcare data. I started by looking at the OWASP Top 10, which lists the</w:t>
      </w:r>
      <w:r>
        <w:t xml:space="preserve"> most critical security risks for web applications. Things like injection attacks, broken authentication, sensitive data exposure, and insufficient logging all needed to be addressed.</w:t>
      </w:r>
    </w:p>
    <w:p w:rsidR="00943F53" w:rsidRDefault="00275AD0">
      <w:pPr>
        <w:pStyle w:val="Heading2"/>
      </w:pPr>
      <w:bookmarkStart w:id="20" w:name="_Toc219316732"/>
      <w:r>
        <w:t>Security Measures I Implemented</w:t>
      </w:r>
      <w:bookmarkEnd w:id="20"/>
    </w:p>
    <w:p w:rsidR="00943F53" w:rsidRDefault="00275AD0">
      <w:pPr>
        <w:spacing w:after="200"/>
      </w:pPr>
      <w:r>
        <w:t>Here are the main security measures I put in place:</w:t>
      </w:r>
    </w:p>
    <w:p w:rsidR="00943F53" w:rsidRDefault="00275AD0">
      <w:pPr>
        <w:pStyle w:val="ListParagraph"/>
        <w:numPr>
          <w:ilvl w:val="0"/>
          <w:numId w:val="2"/>
        </w:numPr>
      </w:pPr>
      <w:r>
        <w:t>Used helmet middleware for HTTP security headers</w:t>
      </w:r>
    </w:p>
    <w:p w:rsidR="00943F53" w:rsidRDefault="00275AD0">
      <w:pPr>
        <w:pStyle w:val="ListParagraph"/>
        <w:numPr>
          <w:ilvl w:val="0"/>
          <w:numId w:val="2"/>
        </w:numPr>
      </w:pPr>
      <w:r>
        <w:t>Configured CORS properly to only allow authorized origins</w:t>
      </w:r>
    </w:p>
    <w:p w:rsidR="00943F53" w:rsidRDefault="00275AD0">
      <w:pPr>
        <w:pStyle w:val="ListParagraph"/>
        <w:numPr>
          <w:ilvl w:val="0"/>
          <w:numId w:val="2"/>
        </w:numPr>
      </w:pPr>
      <w:r>
        <w:t xml:space="preserve">Hashed all passwords using </w:t>
      </w:r>
      <w:proofErr w:type="spellStart"/>
      <w:r>
        <w:t>bcrypt</w:t>
      </w:r>
      <w:proofErr w:type="spellEnd"/>
      <w:r>
        <w:t xml:space="preserve"> before storing</w:t>
      </w:r>
    </w:p>
    <w:p w:rsidR="00943F53" w:rsidRDefault="00275AD0">
      <w:pPr>
        <w:pStyle w:val="ListParagraph"/>
        <w:numPr>
          <w:ilvl w:val="0"/>
          <w:numId w:val="2"/>
        </w:numPr>
      </w:pPr>
      <w:r>
        <w:t>Validated and sanitized all user inputs with express-validator</w:t>
      </w:r>
    </w:p>
    <w:p w:rsidR="00943F53" w:rsidRDefault="00275AD0">
      <w:pPr>
        <w:pStyle w:val="ListParagraph"/>
        <w:numPr>
          <w:ilvl w:val="0"/>
          <w:numId w:val="2"/>
        </w:numPr>
      </w:pPr>
      <w:r>
        <w:t>Enforced HTTPS in production (Cloud Run provides this automatically)</w:t>
      </w:r>
    </w:p>
    <w:p w:rsidR="00943F53" w:rsidRDefault="00275AD0">
      <w:pPr>
        <w:pStyle w:val="ListParagraph"/>
        <w:numPr>
          <w:ilvl w:val="0"/>
          <w:numId w:val="2"/>
        </w:numPr>
        <w:spacing w:after="200"/>
      </w:pPr>
      <w:r>
        <w:t>Used SSL for all database connections</w:t>
      </w:r>
    </w:p>
    <w:p w:rsidR="00943F53" w:rsidRDefault="00275AD0">
      <w:pPr>
        <w:pStyle w:val="Heading2"/>
      </w:pPr>
      <w:bookmarkStart w:id="21" w:name="_Toc219316733"/>
      <w:r>
        <w:t>The CIA Triad in Practice</w:t>
      </w:r>
      <w:bookmarkEnd w:id="21"/>
    </w:p>
    <w:p w:rsidR="00943F53" w:rsidRDefault="00275AD0">
      <w:pPr>
        <w:spacing w:after="400"/>
      </w:pPr>
      <w:r>
        <w:t xml:space="preserve">The CIA Triad (Confidentiality, Integrity, Availability) is </w:t>
      </w:r>
      <w:r>
        <w:t>a fundamental security model that I tried to apply throughout the project. Confidentiality is maintained through authentication and authorization. Integrity is ensured through database constraints, validation, and audit logging. Availability is improved th</w:t>
      </w:r>
      <w:r>
        <w:t>rough the microservices architecture itself, where failures in one service don't take down the entire system.</w:t>
      </w:r>
    </w:p>
    <w:p w:rsidR="00943F53" w:rsidRDefault="00275AD0">
      <w:r>
        <w:br w:type="page"/>
      </w:r>
    </w:p>
    <w:p w:rsidR="00943F53" w:rsidRDefault="00275AD0">
      <w:pPr>
        <w:pStyle w:val="Heading1"/>
      </w:pPr>
      <w:bookmarkStart w:id="22" w:name="_Toc219316734"/>
      <w:r>
        <w:lastRenderedPageBreak/>
        <w:t>Testing Strategy</w:t>
      </w:r>
      <w:bookmarkEnd w:id="22"/>
    </w:p>
    <w:p w:rsidR="00943F53" w:rsidRDefault="00275AD0">
      <w:pPr>
        <w:pStyle w:val="Heading2"/>
      </w:pPr>
      <w:bookmarkStart w:id="23" w:name="_Toc219316735"/>
      <w:r>
        <w:t>Testing Philosophy and Approach</w:t>
      </w:r>
      <w:bookmarkEnd w:id="23"/>
    </w:p>
    <w:p w:rsidR="00943F53" w:rsidRDefault="00275AD0">
      <w:pPr>
        <w:spacing w:after="200"/>
      </w:pPr>
      <w:r>
        <w:t>I'll be honest – writing tests isn't the most exciting part of development, but it's absolutely</w:t>
      </w:r>
      <w:r>
        <w:t xml:space="preserve"> necessary. The testing pyramid concept really influenced my strategy: lots of unit tests at the base, fewer integration tests in the middle, and minimal end-to-end tests at the top.</w:t>
      </w:r>
    </w:p>
    <w:p w:rsidR="00943F53" w:rsidRDefault="00275AD0">
      <w:pPr>
        <w:pStyle w:val="Heading2"/>
      </w:pPr>
      <w:bookmarkStart w:id="24" w:name="_Toc219316736"/>
      <w:r>
        <w:t>Testing Tools and Setup</w:t>
      </w:r>
      <w:bookmarkEnd w:id="24"/>
    </w:p>
    <w:p w:rsidR="00943F53" w:rsidRDefault="00275AD0">
      <w:pPr>
        <w:spacing w:after="200"/>
      </w:pPr>
      <w:r>
        <w:t>I used Mocha as the test framework, Chai for asse</w:t>
      </w:r>
      <w:r>
        <w:t xml:space="preserve">rtions, and </w:t>
      </w:r>
      <w:proofErr w:type="spellStart"/>
      <w:r>
        <w:t>Sinon</w:t>
      </w:r>
      <w:proofErr w:type="spellEnd"/>
      <w:r>
        <w:t xml:space="preserve"> for mocking and stubbing. This combination is pretty standard in the Node.js ecosystem and works well together. For API testing, I used </w:t>
      </w:r>
      <w:proofErr w:type="spellStart"/>
      <w:r>
        <w:t>SuperTest</w:t>
      </w:r>
      <w:proofErr w:type="spellEnd"/>
      <w:r>
        <w:t>, which makes it easy to test HTTP endpoints.</w:t>
      </w:r>
    </w:p>
    <w:p w:rsidR="00943F53" w:rsidRDefault="00275AD0">
      <w:pPr>
        <w:pStyle w:val="Heading2"/>
      </w:pPr>
      <w:bookmarkStart w:id="25" w:name="_Toc219316737"/>
      <w:r>
        <w:t>Code Coverage and Quality</w:t>
      </w:r>
      <w:bookmarkEnd w:id="25"/>
    </w:p>
    <w:p w:rsidR="00943F53" w:rsidRDefault="00275AD0">
      <w:pPr>
        <w:spacing w:after="200"/>
      </w:pPr>
      <w:r>
        <w:t xml:space="preserve">I integrated </w:t>
      </w:r>
      <w:proofErr w:type="spellStart"/>
      <w:r>
        <w:t>SonarClo</w:t>
      </w:r>
      <w:r>
        <w:t>ud</w:t>
      </w:r>
      <w:proofErr w:type="spellEnd"/>
      <w:r>
        <w:t xml:space="preserve"> with my GitHub Actions pipeline to automatically check code quality and test coverage on every push. Getting consistent 70-80% test coverage felt good, though some services ended up higher than others. The Authentication Service hit 98% coverage because</w:t>
      </w:r>
      <w:r>
        <w:t xml:space="preserve"> security-critical code deserves thorough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6"/>
        <w:gridCol w:w="5354"/>
      </w:tblGrid>
      <w:tr w:rsidR="00943F53">
        <w:tblPrEx>
          <w:tblCellMar>
            <w:top w:w="0" w:type="dxa"/>
            <w:bottom w:w="0" w:type="dxa"/>
          </w:tblCellMar>
        </w:tblPrEx>
        <w:trPr>
          <w:tblHeader/>
        </w:trPr>
        <w:tc>
          <w:tcPr>
            <w:tcW w:w="4000" w:type="dxa"/>
            <w:shd w:val="clear" w:color="auto" w:fill="4F81BD"/>
            <w:tcMar>
              <w:top w:w="100" w:type="dxa"/>
              <w:left w:w="100" w:type="dxa"/>
              <w:bottom w:w="100" w:type="dxa"/>
              <w:right w:w="100" w:type="dxa"/>
            </w:tcMar>
          </w:tcPr>
          <w:p w:rsidR="00943F53" w:rsidRDefault="00275AD0">
            <w:r>
              <w:rPr>
                <w:b/>
                <w:bCs/>
                <w:color w:val="FFFFFF"/>
              </w:rPr>
              <w:t>Service</w:t>
            </w:r>
          </w:p>
        </w:tc>
        <w:tc>
          <w:tcPr>
            <w:tcW w:w="5360" w:type="dxa"/>
            <w:shd w:val="clear" w:color="auto" w:fill="4F81BD"/>
            <w:tcMar>
              <w:top w:w="100" w:type="dxa"/>
              <w:left w:w="100" w:type="dxa"/>
              <w:bottom w:w="100" w:type="dxa"/>
              <w:right w:w="100" w:type="dxa"/>
            </w:tcMar>
          </w:tcPr>
          <w:p w:rsidR="00943F53" w:rsidRDefault="00275AD0">
            <w:r>
              <w:rPr>
                <w:b/>
                <w:bCs/>
                <w:color w:val="FFFFFF"/>
              </w:rPr>
              <w:t>Test Coverage</w:t>
            </w:r>
          </w:p>
        </w:tc>
      </w:tr>
      <w:tr w:rsidR="00943F53">
        <w:tblPrEx>
          <w:tblCellMar>
            <w:top w:w="0" w:type="dxa"/>
            <w:bottom w:w="0" w:type="dxa"/>
          </w:tblCellMar>
        </w:tblPrEx>
        <w:tc>
          <w:tcPr>
            <w:tcW w:w="4000" w:type="dxa"/>
            <w:tcMar>
              <w:top w:w="100" w:type="dxa"/>
              <w:left w:w="100" w:type="dxa"/>
              <w:bottom w:w="100" w:type="dxa"/>
              <w:right w:w="100" w:type="dxa"/>
            </w:tcMar>
          </w:tcPr>
          <w:p w:rsidR="00943F53" w:rsidRDefault="00275AD0">
            <w:r>
              <w:t>Auth Service</w:t>
            </w:r>
          </w:p>
        </w:tc>
        <w:tc>
          <w:tcPr>
            <w:tcW w:w="5360" w:type="dxa"/>
            <w:tcMar>
              <w:top w:w="100" w:type="dxa"/>
              <w:left w:w="100" w:type="dxa"/>
              <w:bottom w:w="100" w:type="dxa"/>
              <w:right w:w="100" w:type="dxa"/>
            </w:tcMar>
          </w:tcPr>
          <w:p w:rsidR="00943F53" w:rsidRDefault="00275AD0">
            <w:r>
              <w:t>98%</w:t>
            </w:r>
          </w:p>
        </w:tc>
      </w:tr>
      <w:tr w:rsidR="00943F53">
        <w:tblPrEx>
          <w:tblCellMar>
            <w:top w:w="0" w:type="dxa"/>
            <w:bottom w:w="0" w:type="dxa"/>
          </w:tblCellMar>
        </w:tblPrEx>
        <w:tc>
          <w:tcPr>
            <w:tcW w:w="4000" w:type="dxa"/>
            <w:tcMar>
              <w:top w:w="100" w:type="dxa"/>
              <w:left w:w="100" w:type="dxa"/>
              <w:bottom w:w="100" w:type="dxa"/>
              <w:right w:w="100" w:type="dxa"/>
            </w:tcMar>
          </w:tcPr>
          <w:p w:rsidR="00943F53" w:rsidRDefault="00275AD0">
            <w:r>
              <w:t>Patient Service</w:t>
            </w:r>
          </w:p>
        </w:tc>
        <w:tc>
          <w:tcPr>
            <w:tcW w:w="5360" w:type="dxa"/>
            <w:tcMar>
              <w:top w:w="100" w:type="dxa"/>
              <w:left w:w="100" w:type="dxa"/>
              <w:bottom w:w="100" w:type="dxa"/>
              <w:right w:w="100" w:type="dxa"/>
            </w:tcMar>
          </w:tcPr>
          <w:p w:rsidR="00943F53" w:rsidRDefault="00275AD0">
            <w:r>
              <w:t>82%</w:t>
            </w:r>
          </w:p>
        </w:tc>
      </w:tr>
      <w:tr w:rsidR="00943F53">
        <w:tblPrEx>
          <w:tblCellMar>
            <w:top w:w="0" w:type="dxa"/>
            <w:bottom w:w="0" w:type="dxa"/>
          </w:tblCellMar>
        </w:tblPrEx>
        <w:tc>
          <w:tcPr>
            <w:tcW w:w="4000" w:type="dxa"/>
            <w:tcMar>
              <w:top w:w="100" w:type="dxa"/>
              <w:left w:w="100" w:type="dxa"/>
              <w:bottom w:w="100" w:type="dxa"/>
              <w:right w:w="100" w:type="dxa"/>
            </w:tcMar>
          </w:tcPr>
          <w:p w:rsidR="00943F53" w:rsidRDefault="00275AD0">
            <w:r>
              <w:t>Doctor Service</w:t>
            </w:r>
          </w:p>
        </w:tc>
        <w:tc>
          <w:tcPr>
            <w:tcW w:w="5360" w:type="dxa"/>
            <w:tcMar>
              <w:top w:w="100" w:type="dxa"/>
              <w:left w:w="100" w:type="dxa"/>
              <w:bottom w:w="100" w:type="dxa"/>
              <w:right w:w="100" w:type="dxa"/>
            </w:tcMar>
          </w:tcPr>
          <w:p w:rsidR="00943F53" w:rsidRDefault="00275AD0">
            <w:r>
              <w:t>78%</w:t>
            </w:r>
          </w:p>
        </w:tc>
      </w:tr>
      <w:tr w:rsidR="00943F53">
        <w:tblPrEx>
          <w:tblCellMar>
            <w:top w:w="0" w:type="dxa"/>
            <w:bottom w:w="0" w:type="dxa"/>
          </w:tblCellMar>
        </w:tblPrEx>
        <w:tc>
          <w:tcPr>
            <w:tcW w:w="4000" w:type="dxa"/>
            <w:tcMar>
              <w:top w:w="100" w:type="dxa"/>
              <w:left w:w="100" w:type="dxa"/>
              <w:bottom w:w="100" w:type="dxa"/>
              <w:right w:w="100" w:type="dxa"/>
            </w:tcMar>
          </w:tcPr>
          <w:p w:rsidR="00943F53" w:rsidRDefault="00275AD0">
            <w:r>
              <w:t>Overall Platform</w:t>
            </w:r>
          </w:p>
        </w:tc>
        <w:tc>
          <w:tcPr>
            <w:tcW w:w="5360" w:type="dxa"/>
            <w:tcMar>
              <w:top w:w="100" w:type="dxa"/>
              <w:left w:w="100" w:type="dxa"/>
              <w:bottom w:w="100" w:type="dxa"/>
              <w:right w:w="100" w:type="dxa"/>
            </w:tcMar>
          </w:tcPr>
          <w:p w:rsidR="00943F53" w:rsidRDefault="00275AD0">
            <w:r>
              <w:t>68.8%</w:t>
            </w:r>
          </w:p>
        </w:tc>
      </w:tr>
    </w:tbl>
    <w:p w:rsidR="00943F53" w:rsidRDefault="00943F53">
      <w:pPr>
        <w:spacing w:before="200" w:after="400"/>
      </w:pPr>
    </w:p>
    <w:p w:rsidR="00943F53" w:rsidRDefault="00275AD0">
      <w:r>
        <w:br w:type="page"/>
      </w:r>
    </w:p>
    <w:p w:rsidR="00943F53" w:rsidRDefault="00275AD0">
      <w:pPr>
        <w:pStyle w:val="Heading1"/>
      </w:pPr>
      <w:bookmarkStart w:id="26" w:name="_Toc219316738"/>
      <w:r>
        <w:lastRenderedPageBreak/>
        <w:t>Monitoring &amp; Observability</w:t>
      </w:r>
      <w:bookmarkEnd w:id="26"/>
    </w:p>
    <w:p w:rsidR="00943F53" w:rsidRDefault="00275AD0">
      <w:pPr>
        <w:pStyle w:val="Heading2"/>
      </w:pPr>
      <w:bookmarkStart w:id="27" w:name="_Toc219316739"/>
      <w:r>
        <w:t>Why Monitoring Matters</w:t>
      </w:r>
      <w:bookmarkEnd w:id="27"/>
    </w:p>
    <w:p w:rsidR="00943F53" w:rsidRDefault="00275AD0">
      <w:pPr>
        <w:spacing w:after="200"/>
      </w:pPr>
      <w:r>
        <w:t>One thing I learned from "Site Reliability Engineering" by Google is that you can't manage what you can't measure. In a microservices system with multiple services running independently, having visibility into what's happening is crucial. Without monitorin</w:t>
      </w:r>
      <w:r>
        <w:t>g, you're flying blind when something goes wrong.</w:t>
      </w:r>
    </w:p>
    <w:p w:rsidR="00943F53" w:rsidRDefault="00275AD0">
      <w:pPr>
        <w:pStyle w:val="Heading2"/>
      </w:pPr>
      <w:bookmarkStart w:id="28" w:name="_Toc219316740"/>
      <w:r>
        <w:t>Prometheus and Grafana Setup</w:t>
      </w:r>
      <w:bookmarkEnd w:id="28"/>
    </w:p>
    <w:p w:rsidR="00943F53" w:rsidRDefault="00275AD0">
      <w:pPr>
        <w:spacing w:after="200"/>
      </w:pPr>
      <w:r>
        <w:t>I used Prometheus for collecting metrics and Grafana for visualization. Prometheus is a time-series database that scrapes metrics from services at regular intervals. Each servic</w:t>
      </w:r>
      <w:r>
        <w:t>e exposes a /metrics endpoint that Prometheus queries every 15 seconds.</w:t>
      </w:r>
    </w:p>
    <w:p w:rsidR="00943F53" w:rsidRDefault="00275AD0">
      <w:pPr>
        <w:spacing w:after="200"/>
      </w:pPr>
      <w:r>
        <w:t>The metrics I tracked include:</w:t>
      </w:r>
    </w:p>
    <w:p w:rsidR="00943F53" w:rsidRDefault="00275AD0">
      <w:pPr>
        <w:pStyle w:val="ListParagraph"/>
        <w:numPr>
          <w:ilvl w:val="0"/>
          <w:numId w:val="2"/>
        </w:numPr>
      </w:pPr>
      <w:r>
        <w:t>HTTP request counts and response times</w:t>
      </w:r>
    </w:p>
    <w:p w:rsidR="00943F53" w:rsidRDefault="00275AD0">
      <w:pPr>
        <w:pStyle w:val="ListParagraph"/>
        <w:numPr>
          <w:ilvl w:val="0"/>
          <w:numId w:val="2"/>
        </w:numPr>
      </w:pPr>
      <w:r>
        <w:t>Error rates and 5xx responses</w:t>
      </w:r>
    </w:p>
    <w:p w:rsidR="00943F53" w:rsidRDefault="00275AD0">
      <w:pPr>
        <w:pStyle w:val="ListParagraph"/>
        <w:numPr>
          <w:ilvl w:val="0"/>
          <w:numId w:val="2"/>
        </w:numPr>
      </w:pPr>
      <w:r>
        <w:t>Database query durations</w:t>
      </w:r>
    </w:p>
    <w:p w:rsidR="00943F53" w:rsidRDefault="00275AD0">
      <w:pPr>
        <w:pStyle w:val="ListParagraph"/>
        <w:numPr>
          <w:ilvl w:val="0"/>
          <w:numId w:val="2"/>
        </w:numPr>
        <w:spacing w:after="200"/>
      </w:pPr>
      <w:r>
        <w:t>Business metrics like active appointments and user registrations</w:t>
      </w:r>
    </w:p>
    <w:p w:rsidR="00943F53" w:rsidRDefault="00275AD0">
      <w:pPr>
        <w:pStyle w:val="Heading2"/>
      </w:pPr>
      <w:bookmarkStart w:id="29" w:name="_Toc219316741"/>
      <w:r>
        <w:t>Logging Strategy</w:t>
      </w:r>
      <w:bookmarkEnd w:id="29"/>
    </w:p>
    <w:p w:rsidR="00943F53" w:rsidRDefault="00275AD0">
      <w:pPr>
        <w:spacing w:after="400"/>
      </w:pPr>
      <w:r>
        <w:t>For logging, I used Winston, which is a flexible logging library for Node.js. Logs are structured as JSON, which makes them easier to parse and search. I was careful about wh</w:t>
      </w:r>
      <w:r>
        <w:t>at to log – too much logging creates noise, while too little means you won't have information when debugging.</w:t>
      </w:r>
    </w:p>
    <w:p w:rsidR="00943F53" w:rsidRDefault="00275AD0">
      <w:r>
        <w:br w:type="page"/>
      </w:r>
    </w:p>
    <w:p w:rsidR="00943F53" w:rsidRDefault="00275AD0">
      <w:pPr>
        <w:pStyle w:val="Heading1"/>
      </w:pPr>
      <w:bookmarkStart w:id="30" w:name="_Toc219316742"/>
      <w:r>
        <w:lastRenderedPageBreak/>
        <w:t>DevOps &amp; Containerization</w:t>
      </w:r>
      <w:bookmarkEnd w:id="30"/>
    </w:p>
    <w:p w:rsidR="00943F53" w:rsidRDefault="00275AD0">
      <w:pPr>
        <w:pStyle w:val="Heading2"/>
      </w:pPr>
      <w:bookmarkStart w:id="31" w:name="_Toc219316743"/>
      <w:r>
        <w:t>Docker and Containerization</w:t>
      </w:r>
      <w:bookmarkEnd w:id="31"/>
    </w:p>
    <w:p w:rsidR="00943F53" w:rsidRDefault="00275AD0">
      <w:pPr>
        <w:spacing w:after="200"/>
      </w:pPr>
      <w:r>
        <w:t xml:space="preserve">Docker was a game-changer for this project. Each service runs in its own container, which </w:t>
      </w:r>
      <w:r>
        <w:t>means the entire environment is packaged with the code. No more "it works on my machine" problems – if it runs in Docker locally, it'll run the same way in production.</w:t>
      </w:r>
    </w:p>
    <w:p w:rsidR="00943F53" w:rsidRDefault="00275AD0">
      <w:pPr>
        <w:spacing w:after="200"/>
      </w:pPr>
      <w:r>
        <w:t xml:space="preserve">I spent a fair amount of time optimizing the </w:t>
      </w:r>
      <w:proofErr w:type="spellStart"/>
      <w:r>
        <w:t>Dockerfiles</w:t>
      </w:r>
      <w:proofErr w:type="spellEnd"/>
      <w:r>
        <w:t>. Using multi-stage builds reduc</w:t>
      </w:r>
      <w:r>
        <w:t>ed image sizes significantly – the final images only include what's needed to run the application, not the development dependencies.</w:t>
      </w:r>
    </w:p>
    <w:p w:rsidR="00943F53" w:rsidRDefault="00275AD0">
      <w:pPr>
        <w:pStyle w:val="Heading2"/>
      </w:pPr>
      <w:bookmarkStart w:id="32" w:name="_Toc219316744"/>
      <w:r>
        <w:t>CI/CD with GitHub Actions</w:t>
      </w:r>
      <w:bookmarkEnd w:id="32"/>
    </w:p>
    <w:p w:rsidR="00943F53" w:rsidRDefault="00275AD0">
      <w:pPr>
        <w:spacing w:after="200"/>
      </w:pPr>
      <w:r>
        <w:t>GitHub Actions handles my continuous integration and deployment pipeline. Every time I push code,</w:t>
      </w:r>
      <w:r>
        <w:t xml:space="preserve"> workflows automatically run tests, perform security scans with </w:t>
      </w:r>
      <w:proofErr w:type="spellStart"/>
      <w:r>
        <w:t>SonarCloud</w:t>
      </w:r>
      <w:proofErr w:type="spellEnd"/>
      <w:r>
        <w:t>, build Docker images, and deploy to Google Cloud Run.</w:t>
      </w:r>
    </w:p>
    <w:p w:rsidR="00943F53" w:rsidRDefault="00275AD0">
      <w:pPr>
        <w:spacing w:after="200"/>
      </w:pPr>
      <w:r>
        <w:t>I set up the workflows to be smart about what they test and deploy. If I only change the Patient Service, there's no point in r</w:t>
      </w:r>
      <w:r>
        <w:t>ebuilding and testing all the other services. The workflows check which files changed and only run the relevant steps.</w:t>
      </w:r>
    </w:p>
    <w:p w:rsidR="00943F53" w:rsidRDefault="00275AD0">
      <w:pPr>
        <w:pStyle w:val="Heading2"/>
      </w:pPr>
      <w:bookmarkStart w:id="33" w:name="_Toc219316745"/>
      <w:r>
        <w:t>Lessons from DevOps Implementation</w:t>
      </w:r>
      <w:bookmarkEnd w:id="33"/>
    </w:p>
    <w:p w:rsidR="00943F53" w:rsidRDefault="00275AD0">
      <w:pPr>
        <w:spacing w:after="400"/>
      </w:pPr>
      <w:r>
        <w:t>Getting the CI/CD pipeline working correctly took some iteration. The first few attempts had failing tests due to environment variables not being set correctly, or Docker builds timing out. But once it was working, the automated deployments saved me tons o</w:t>
      </w:r>
      <w:r>
        <w:t>f time and reduced the risk of human error during deployment.</w:t>
      </w:r>
    </w:p>
    <w:p w:rsidR="00943F53" w:rsidRDefault="00275AD0">
      <w:r>
        <w:br w:type="page"/>
      </w:r>
    </w:p>
    <w:p w:rsidR="00943F53" w:rsidRDefault="00275AD0">
      <w:pPr>
        <w:pStyle w:val="Heading1"/>
      </w:pPr>
      <w:bookmarkStart w:id="34" w:name="_Toc219316746"/>
      <w:r>
        <w:lastRenderedPageBreak/>
        <w:t>Cloud Deployment</w:t>
      </w:r>
      <w:bookmarkEnd w:id="34"/>
    </w:p>
    <w:p w:rsidR="00943F53" w:rsidRDefault="00275AD0">
      <w:pPr>
        <w:pStyle w:val="Heading2"/>
      </w:pPr>
      <w:bookmarkStart w:id="35" w:name="_Toc219316747"/>
      <w:r>
        <w:t>Choosing Google Cloud Platform</w:t>
      </w:r>
      <w:bookmarkEnd w:id="35"/>
    </w:p>
    <w:p w:rsidR="00943F53" w:rsidRDefault="00275AD0">
      <w:pPr>
        <w:spacing w:after="200"/>
      </w:pPr>
      <w:r>
        <w:t>I went with Google Cloud Platform mainly because of Cloud Run, which is their serverless container platform. It was perfect for this project bec</w:t>
      </w:r>
      <w:r>
        <w:t>ause it automatically scales (including down to zero when not in use) and I only pay for actual usage. For a student project, the free tier was generous enough to run everything.</w:t>
      </w:r>
    </w:p>
    <w:p w:rsidR="00943F53" w:rsidRDefault="00275AD0">
      <w:pPr>
        <w:pStyle w:val="Heading2"/>
      </w:pPr>
      <w:bookmarkStart w:id="36" w:name="_Toc219316748"/>
      <w:r>
        <w:t>Database and Kafka in the Cloud</w:t>
      </w:r>
      <w:bookmarkEnd w:id="36"/>
    </w:p>
    <w:p w:rsidR="00943F53" w:rsidRDefault="00275AD0">
      <w:pPr>
        <w:spacing w:after="200"/>
      </w:pPr>
      <w:r>
        <w:t>For databases, I used Cloud SQL (managed Post</w:t>
      </w:r>
      <w:r>
        <w:t>greSQL). This eliminated the operational burden of maintaining database servers – backups, updates, and high availability are all handled automatically. Each service connects to its own Cloud SQL instance using SSL encryption.</w:t>
      </w:r>
    </w:p>
    <w:p w:rsidR="00943F53" w:rsidRDefault="00275AD0">
      <w:pPr>
        <w:spacing w:after="200"/>
      </w:pPr>
      <w:r>
        <w:t>Instead of managing my own Ka</w:t>
      </w:r>
      <w:r>
        <w:t>fka cluster, I went with Confluent Cloud, which is a fully managed Kafka service. The setup was straightforward once I figured out the SASL/SSL authentication.</w:t>
      </w:r>
    </w:p>
    <w:p w:rsidR="00943F53" w:rsidRDefault="00275AD0">
      <w:pPr>
        <w:pStyle w:val="Heading2"/>
      </w:pPr>
      <w:bookmarkStart w:id="37" w:name="_Toc219316749"/>
      <w:r>
        <w:t>Cloud Components</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7"/>
        <w:gridCol w:w="5853"/>
      </w:tblGrid>
      <w:tr w:rsidR="00943F53">
        <w:tblPrEx>
          <w:tblCellMar>
            <w:top w:w="0" w:type="dxa"/>
            <w:bottom w:w="0" w:type="dxa"/>
          </w:tblCellMar>
        </w:tblPrEx>
        <w:trPr>
          <w:tblHeader/>
        </w:trPr>
        <w:tc>
          <w:tcPr>
            <w:tcW w:w="3500" w:type="dxa"/>
            <w:shd w:val="clear" w:color="auto" w:fill="4F81BD"/>
            <w:tcMar>
              <w:top w:w="100" w:type="dxa"/>
              <w:left w:w="100" w:type="dxa"/>
              <w:bottom w:w="100" w:type="dxa"/>
              <w:right w:w="100" w:type="dxa"/>
            </w:tcMar>
          </w:tcPr>
          <w:p w:rsidR="00943F53" w:rsidRDefault="00275AD0">
            <w:r>
              <w:rPr>
                <w:b/>
                <w:bCs/>
                <w:color w:val="FFFFFF"/>
              </w:rPr>
              <w:t>Component</w:t>
            </w:r>
          </w:p>
        </w:tc>
        <w:tc>
          <w:tcPr>
            <w:tcW w:w="5860" w:type="dxa"/>
            <w:shd w:val="clear" w:color="auto" w:fill="4F81BD"/>
            <w:tcMar>
              <w:top w:w="100" w:type="dxa"/>
              <w:left w:w="100" w:type="dxa"/>
              <w:bottom w:w="100" w:type="dxa"/>
              <w:right w:w="100" w:type="dxa"/>
            </w:tcMar>
          </w:tcPr>
          <w:p w:rsidR="00943F53" w:rsidRDefault="00275AD0">
            <w:r>
              <w:rPr>
                <w:b/>
                <w:bCs/>
                <w:color w:val="FFFFFF"/>
              </w:rPr>
              <w:t>Purpose</w:t>
            </w:r>
          </w:p>
        </w:tc>
      </w:tr>
      <w:tr w:rsidR="00943F53">
        <w:tblPrEx>
          <w:tblCellMar>
            <w:top w:w="0" w:type="dxa"/>
            <w:bottom w:w="0" w:type="dxa"/>
          </w:tblCellMar>
        </w:tblPrEx>
        <w:tc>
          <w:tcPr>
            <w:tcW w:w="3500" w:type="dxa"/>
            <w:tcMar>
              <w:top w:w="100" w:type="dxa"/>
              <w:left w:w="100" w:type="dxa"/>
              <w:bottom w:w="100" w:type="dxa"/>
              <w:right w:w="100" w:type="dxa"/>
            </w:tcMar>
          </w:tcPr>
          <w:p w:rsidR="00943F53" w:rsidRDefault="00275AD0">
            <w:r>
              <w:t>Cloud Run</w:t>
            </w:r>
          </w:p>
        </w:tc>
        <w:tc>
          <w:tcPr>
            <w:tcW w:w="5860" w:type="dxa"/>
            <w:tcMar>
              <w:top w:w="100" w:type="dxa"/>
              <w:left w:w="100" w:type="dxa"/>
              <w:bottom w:w="100" w:type="dxa"/>
              <w:right w:w="100" w:type="dxa"/>
            </w:tcMar>
          </w:tcPr>
          <w:p w:rsidR="00943F53" w:rsidRDefault="00275AD0">
            <w:r>
              <w:t>Serverless container hosting for all services</w:t>
            </w:r>
          </w:p>
        </w:tc>
      </w:tr>
      <w:tr w:rsidR="00943F53">
        <w:tblPrEx>
          <w:tblCellMar>
            <w:top w:w="0" w:type="dxa"/>
            <w:bottom w:w="0" w:type="dxa"/>
          </w:tblCellMar>
        </w:tblPrEx>
        <w:tc>
          <w:tcPr>
            <w:tcW w:w="3500" w:type="dxa"/>
            <w:tcMar>
              <w:top w:w="100" w:type="dxa"/>
              <w:left w:w="100" w:type="dxa"/>
              <w:bottom w:w="100" w:type="dxa"/>
              <w:right w:w="100" w:type="dxa"/>
            </w:tcMar>
          </w:tcPr>
          <w:p w:rsidR="00943F53" w:rsidRDefault="00275AD0">
            <w:r>
              <w:t>Cloud SQL</w:t>
            </w:r>
          </w:p>
        </w:tc>
        <w:tc>
          <w:tcPr>
            <w:tcW w:w="5860" w:type="dxa"/>
            <w:tcMar>
              <w:top w:w="100" w:type="dxa"/>
              <w:left w:w="100" w:type="dxa"/>
              <w:bottom w:w="100" w:type="dxa"/>
              <w:right w:w="100" w:type="dxa"/>
            </w:tcMar>
          </w:tcPr>
          <w:p w:rsidR="00943F53" w:rsidRDefault="00275AD0">
            <w:r>
              <w:t>Managed PostgreSQL databases</w:t>
            </w:r>
          </w:p>
        </w:tc>
      </w:tr>
      <w:tr w:rsidR="00943F53">
        <w:tblPrEx>
          <w:tblCellMar>
            <w:top w:w="0" w:type="dxa"/>
            <w:bottom w:w="0" w:type="dxa"/>
          </w:tblCellMar>
        </w:tblPrEx>
        <w:tc>
          <w:tcPr>
            <w:tcW w:w="3500" w:type="dxa"/>
            <w:tcMar>
              <w:top w:w="100" w:type="dxa"/>
              <w:left w:w="100" w:type="dxa"/>
              <w:bottom w:w="100" w:type="dxa"/>
              <w:right w:w="100" w:type="dxa"/>
            </w:tcMar>
          </w:tcPr>
          <w:p w:rsidR="00943F53" w:rsidRDefault="00275AD0">
            <w:r>
              <w:t>Confluent Cloud</w:t>
            </w:r>
          </w:p>
        </w:tc>
        <w:tc>
          <w:tcPr>
            <w:tcW w:w="5860" w:type="dxa"/>
            <w:tcMar>
              <w:top w:w="100" w:type="dxa"/>
              <w:left w:w="100" w:type="dxa"/>
              <w:bottom w:w="100" w:type="dxa"/>
              <w:right w:w="100" w:type="dxa"/>
            </w:tcMar>
          </w:tcPr>
          <w:p w:rsidR="00943F53" w:rsidRDefault="00275AD0">
            <w:r>
              <w:t>Managed Kafka messaging service</w:t>
            </w:r>
          </w:p>
        </w:tc>
      </w:tr>
      <w:tr w:rsidR="00943F53">
        <w:tblPrEx>
          <w:tblCellMar>
            <w:top w:w="0" w:type="dxa"/>
            <w:bottom w:w="0" w:type="dxa"/>
          </w:tblCellMar>
        </w:tblPrEx>
        <w:tc>
          <w:tcPr>
            <w:tcW w:w="3500" w:type="dxa"/>
            <w:tcMar>
              <w:top w:w="100" w:type="dxa"/>
              <w:left w:w="100" w:type="dxa"/>
              <w:bottom w:w="100" w:type="dxa"/>
              <w:right w:w="100" w:type="dxa"/>
            </w:tcMar>
          </w:tcPr>
          <w:p w:rsidR="00943F53" w:rsidRDefault="00275AD0">
            <w:r>
              <w:t>Container Registry</w:t>
            </w:r>
          </w:p>
        </w:tc>
        <w:tc>
          <w:tcPr>
            <w:tcW w:w="5860" w:type="dxa"/>
            <w:tcMar>
              <w:top w:w="100" w:type="dxa"/>
              <w:left w:w="100" w:type="dxa"/>
              <w:bottom w:w="100" w:type="dxa"/>
              <w:right w:w="100" w:type="dxa"/>
            </w:tcMar>
          </w:tcPr>
          <w:p w:rsidR="00943F53" w:rsidRDefault="00275AD0">
            <w:r>
              <w:t>Docker image storage and management</w:t>
            </w:r>
          </w:p>
        </w:tc>
      </w:tr>
    </w:tbl>
    <w:p w:rsidR="00943F53" w:rsidRDefault="00943F53">
      <w:pPr>
        <w:spacing w:before="200" w:after="400"/>
      </w:pPr>
    </w:p>
    <w:p w:rsidR="00943F53" w:rsidRDefault="00275AD0">
      <w:pPr>
        <w:pStyle w:val="Heading1"/>
      </w:pPr>
      <w:bookmarkStart w:id="38" w:name="_Toc219316750"/>
      <w:r>
        <w:t>Conclusion</w:t>
      </w:r>
      <w:bookmarkEnd w:id="38"/>
    </w:p>
    <w:p w:rsidR="00943F53" w:rsidRDefault="00275AD0">
      <w:pPr>
        <w:spacing w:after="200"/>
      </w:pPr>
      <w:r>
        <w:t xml:space="preserve">Building </w:t>
      </w:r>
      <w:proofErr w:type="spellStart"/>
      <w:r>
        <w:t>HealthConnect</w:t>
      </w:r>
      <w:proofErr w:type="spellEnd"/>
      <w:r>
        <w:t xml:space="preserve"> turned out to be way more complex than I initially thought, but also way more educational. Going through all nine research areas – from microservices architecture to cloud deployment – gave me a comprehensive understanding of modern </w:t>
      </w:r>
      <w:r>
        <w:t>software development practices.</w:t>
      </w:r>
    </w:p>
    <w:p w:rsidR="00943F53" w:rsidRDefault="00275AD0">
      <w:pPr>
        <w:spacing w:after="200"/>
      </w:pPr>
      <w:r>
        <w:t>What really stood out to me was how interconnected everything is. You can't just build microservices without thinking about how they'll communicate (hence Kafka). You can't deploy services without containerization (hence Doc</w:t>
      </w:r>
      <w:r>
        <w:t>ker). You need authentication to be stateless for scaling (hence JWT). Every piece has a purpose and fits into the larger picture.</w:t>
      </w:r>
    </w:p>
    <w:p w:rsidR="00943F53" w:rsidRDefault="00275AD0">
      <w:pPr>
        <w:spacing w:after="200"/>
      </w:pPr>
      <w:r>
        <w:t>The research I did at each stage informed practical decisions throughout the project. Reading about microservices patterns he</w:t>
      </w:r>
      <w:r>
        <w:t>lped me understand why service decomposition matters. Learning about ACID compliance influenced my database choices. Understanding OWASP security principles guided my security implementations.</w:t>
      </w:r>
    </w:p>
    <w:p w:rsidR="00943F53" w:rsidRDefault="00275AD0" w:rsidP="00342270">
      <w:pPr>
        <w:spacing w:after="400"/>
      </w:pPr>
      <w:r>
        <w:t>For a semester project, I'm happy with what I achieved. The pla</w:t>
      </w:r>
      <w:r>
        <w:t>tform is secure, scalable, well-tested, and actually deployed to the cloud. More importantly, I learned a ton about modern software engineering practices that I'll definitely use in my career.</w:t>
      </w:r>
      <w:r>
        <w:br w:type="page"/>
      </w:r>
    </w:p>
    <w:p w:rsidR="00943F53" w:rsidRDefault="00275AD0">
      <w:pPr>
        <w:pStyle w:val="Heading1"/>
      </w:pPr>
      <w:bookmarkStart w:id="39" w:name="_Toc219316751"/>
      <w:r>
        <w:lastRenderedPageBreak/>
        <w:t>References</w:t>
      </w:r>
      <w:bookmarkEnd w:id="39"/>
    </w:p>
    <w:p w:rsidR="00943F53" w:rsidRDefault="00275AD0">
      <w:pPr>
        <w:spacing w:after="120"/>
      </w:pPr>
      <w:r>
        <w:t>Beck, K. (2002). Test-Driven Development: By</w:t>
      </w:r>
      <w:r>
        <w:t xml:space="preserve"> Example. Addison-Wesley.</w:t>
      </w:r>
    </w:p>
    <w:p w:rsidR="00943F53" w:rsidRDefault="00275AD0">
      <w:pPr>
        <w:spacing w:after="120"/>
      </w:pPr>
      <w:r>
        <w:t xml:space="preserve">Beyer, B., Jones, C., </w:t>
      </w:r>
      <w:proofErr w:type="spellStart"/>
      <w:r>
        <w:t>Petoff</w:t>
      </w:r>
      <w:proofErr w:type="spellEnd"/>
      <w:r>
        <w:t>, J., &amp; Murphy, N. R. (2016). Site Reliability Engineering. O'Reilly Media.</w:t>
      </w:r>
    </w:p>
    <w:p w:rsidR="00943F53" w:rsidRDefault="00275AD0">
      <w:pPr>
        <w:spacing w:after="120"/>
      </w:pPr>
      <w:r>
        <w:t xml:space="preserve">Kim, G., Humble, J., </w:t>
      </w:r>
      <w:proofErr w:type="spellStart"/>
      <w:r>
        <w:t>Debois</w:t>
      </w:r>
      <w:proofErr w:type="spellEnd"/>
      <w:r>
        <w:t>, P., &amp; Willis, J. (2016). The DevOps Handbook. IT Revolution Press.</w:t>
      </w:r>
    </w:p>
    <w:p w:rsidR="00943F53" w:rsidRDefault="00275AD0">
      <w:pPr>
        <w:spacing w:after="120"/>
      </w:pPr>
      <w:proofErr w:type="spellStart"/>
      <w:r>
        <w:t>Kleppmann</w:t>
      </w:r>
      <w:proofErr w:type="spellEnd"/>
      <w:r>
        <w:t>, M. (2017). Designing Data-Intensive Applications. O'Reilly Media.</w:t>
      </w:r>
    </w:p>
    <w:p w:rsidR="00943F53" w:rsidRDefault="00275AD0">
      <w:pPr>
        <w:spacing w:after="120"/>
      </w:pPr>
      <w:proofErr w:type="spellStart"/>
      <w:r>
        <w:t>Narkhede</w:t>
      </w:r>
      <w:proofErr w:type="spellEnd"/>
      <w:r>
        <w:t xml:space="preserve">, N., Shapira, G., &amp; </w:t>
      </w:r>
      <w:proofErr w:type="spellStart"/>
      <w:r>
        <w:t>Palino</w:t>
      </w:r>
      <w:proofErr w:type="spellEnd"/>
      <w:r>
        <w:t>, T. (2017). Kafka: The Definitive Guide. O'Reilly Media.</w:t>
      </w:r>
    </w:p>
    <w:p w:rsidR="00943F53" w:rsidRDefault="00275AD0">
      <w:pPr>
        <w:spacing w:after="120"/>
      </w:pPr>
      <w:r>
        <w:t>Newman, S. (2021). Building Microservices: Designing Fine-Grained Systems (2nd ed.). O</w:t>
      </w:r>
      <w:r>
        <w:t>'Reilly Media.</w:t>
      </w:r>
    </w:p>
    <w:p w:rsidR="00943F53" w:rsidRDefault="00275AD0">
      <w:pPr>
        <w:spacing w:after="120"/>
      </w:pPr>
      <w:r>
        <w:t>Richardson, C. (2018). Microservices Patterns: With Examples in Java. Manning Publications.</w:t>
      </w:r>
    </w:p>
    <w:p w:rsidR="00943F53" w:rsidRDefault="00275AD0">
      <w:pPr>
        <w:spacing w:after="120"/>
      </w:pPr>
      <w:r>
        <w:t>Stopford, B. (2018). Designing Event-Driven Systems. O'Reilly Media.</w:t>
      </w:r>
    </w:p>
    <w:p w:rsidR="00943F53" w:rsidRDefault="00275AD0">
      <w:pPr>
        <w:spacing w:after="120"/>
      </w:pPr>
      <w:r>
        <w:t>European Union. (2016). General Data Protection Reg</w:t>
      </w:r>
      <w:r>
        <w:t>ulation (GDPR).</w:t>
      </w:r>
    </w:p>
    <w:p w:rsidR="00943F53" w:rsidRDefault="00275AD0">
      <w:pPr>
        <w:spacing w:after="120"/>
      </w:pPr>
      <w:r>
        <w:t xml:space="preserve">Jones, M., Bradley, J., &amp; </w:t>
      </w:r>
      <w:proofErr w:type="spellStart"/>
      <w:r>
        <w:t>Sakimura</w:t>
      </w:r>
      <w:proofErr w:type="spellEnd"/>
      <w:r>
        <w:t>, N. (2015). RFC 7519: JSON Web Token (JWT). IETF.</w:t>
      </w:r>
    </w:p>
    <w:p w:rsidR="00943F53" w:rsidRDefault="00275AD0">
      <w:pPr>
        <w:spacing w:after="120"/>
      </w:pPr>
      <w:r>
        <w:t>NIST. (2020). Special Publication 800-63B: Digital Identity Guidelines.</w:t>
      </w:r>
    </w:p>
    <w:p w:rsidR="00943F53" w:rsidRDefault="00275AD0">
      <w:pPr>
        <w:spacing w:after="120"/>
      </w:pPr>
      <w:r>
        <w:t>OWASP. (2021). OWASP Top 10 - 2021.</w:t>
      </w:r>
    </w:p>
    <w:p w:rsidR="00943F53" w:rsidRDefault="00275AD0">
      <w:pPr>
        <w:spacing w:after="120"/>
      </w:pPr>
      <w:r>
        <w:t>Fowler, M., &amp; Lewis, J. (2014)</w:t>
      </w:r>
      <w:r>
        <w:t>. Microservices. martinfowler.com.</w:t>
      </w:r>
      <w:bookmarkStart w:id="40" w:name="_GoBack"/>
      <w:bookmarkEnd w:id="40"/>
    </w:p>
    <w:p w:rsidR="00943F53" w:rsidRDefault="00275AD0">
      <w:pPr>
        <w:spacing w:after="120"/>
      </w:pPr>
      <w:r>
        <w:t>Google Cloud. (2022). Cloud Run Documentation. cloud.google.com.</w:t>
      </w:r>
    </w:p>
    <w:p w:rsidR="00943F53" w:rsidRDefault="00275AD0">
      <w:pPr>
        <w:spacing w:after="120"/>
      </w:pPr>
      <w:r>
        <w:t>Confluent. (2022). Confluent Cloud Documentation. confluent.io.</w:t>
      </w:r>
    </w:p>
    <w:p w:rsidR="00943F53" w:rsidRDefault="00275AD0">
      <w:pPr>
        <w:spacing w:after="120"/>
      </w:pPr>
      <w:r>
        <w:t>Grafana Labs. (2022). Grafana Documentation. grafana.com.</w:t>
      </w:r>
    </w:p>
    <w:p w:rsidR="00943F53" w:rsidRDefault="00275AD0">
      <w:pPr>
        <w:spacing w:after="120"/>
      </w:pPr>
      <w:r>
        <w:t>Prometheus Authors. (2022). Promet</w:t>
      </w:r>
      <w:r>
        <w:t>heus Documentation. prometheus.io.</w:t>
      </w:r>
    </w:p>
    <w:sectPr w:rsidR="00943F5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5AD0" w:rsidRDefault="00275AD0" w:rsidP="00342270">
      <w:r>
        <w:separator/>
      </w:r>
    </w:p>
  </w:endnote>
  <w:endnote w:type="continuationSeparator" w:id="0">
    <w:p w:rsidR="00275AD0" w:rsidRDefault="00275AD0" w:rsidP="00342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0809468"/>
      <w:docPartObj>
        <w:docPartGallery w:val="Page Numbers (Bottom of Page)"/>
        <w:docPartUnique/>
      </w:docPartObj>
    </w:sdtPr>
    <w:sdtEndPr>
      <w:rPr>
        <w:color w:val="7F7F7F" w:themeColor="background1" w:themeShade="7F"/>
        <w:spacing w:val="60"/>
      </w:rPr>
    </w:sdtEndPr>
    <w:sdtContent>
      <w:p w:rsidR="00342270" w:rsidRDefault="0034227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342270" w:rsidRDefault="003422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5AD0" w:rsidRDefault="00275AD0" w:rsidP="00342270">
      <w:r>
        <w:separator/>
      </w:r>
    </w:p>
  </w:footnote>
  <w:footnote w:type="continuationSeparator" w:id="0">
    <w:p w:rsidR="00275AD0" w:rsidRDefault="00275AD0" w:rsidP="00342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C25F6F"/>
    <w:multiLevelType w:val="hybridMultilevel"/>
    <w:tmpl w:val="E9C6E7AE"/>
    <w:lvl w:ilvl="0" w:tplc="9E744FC4">
      <w:start w:val="1"/>
      <w:numFmt w:val="bullet"/>
      <w:lvlText w:val="•"/>
      <w:lvlJc w:val="left"/>
      <w:pPr>
        <w:ind w:left="720" w:hanging="360"/>
      </w:pPr>
    </w:lvl>
    <w:lvl w:ilvl="1" w:tplc="67849AE2">
      <w:numFmt w:val="decimal"/>
      <w:lvlText w:val=""/>
      <w:lvlJc w:val="left"/>
    </w:lvl>
    <w:lvl w:ilvl="2" w:tplc="674A1A3C">
      <w:numFmt w:val="decimal"/>
      <w:lvlText w:val=""/>
      <w:lvlJc w:val="left"/>
    </w:lvl>
    <w:lvl w:ilvl="3" w:tplc="BF825AE0">
      <w:numFmt w:val="decimal"/>
      <w:lvlText w:val=""/>
      <w:lvlJc w:val="left"/>
    </w:lvl>
    <w:lvl w:ilvl="4" w:tplc="B9C67174">
      <w:numFmt w:val="decimal"/>
      <w:lvlText w:val=""/>
      <w:lvlJc w:val="left"/>
    </w:lvl>
    <w:lvl w:ilvl="5" w:tplc="F2E4CD0E">
      <w:numFmt w:val="decimal"/>
      <w:lvlText w:val=""/>
      <w:lvlJc w:val="left"/>
    </w:lvl>
    <w:lvl w:ilvl="6" w:tplc="1FE28DDA">
      <w:numFmt w:val="decimal"/>
      <w:lvlText w:val=""/>
      <w:lvlJc w:val="left"/>
    </w:lvl>
    <w:lvl w:ilvl="7" w:tplc="5A6EC0B8">
      <w:numFmt w:val="decimal"/>
      <w:lvlText w:val=""/>
      <w:lvlJc w:val="left"/>
    </w:lvl>
    <w:lvl w:ilvl="8" w:tplc="EF32DE32">
      <w:numFmt w:val="decimal"/>
      <w:lvlText w:val=""/>
      <w:lvlJc w:val="left"/>
    </w:lvl>
  </w:abstractNum>
  <w:abstractNum w:abstractNumId="1" w15:restartNumberingAfterBreak="0">
    <w:nsid w:val="376C76F7"/>
    <w:multiLevelType w:val="hybridMultilevel"/>
    <w:tmpl w:val="7B027460"/>
    <w:lvl w:ilvl="0" w:tplc="EAFA25D2">
      <w:start w:val="1"/>
      <w:numFmt w:val="bullet"/>
      <w:lvlText w:val="●"/>
      <w:lvlJc w:val="left"/>
      <w:pPr>
        <w:ind w:left="720" w:hanging="360"/>
      </w:pPr>
    </w:lvl>
    <w:lvl w:ilvl="1" w:tplc="64A46162">
      <w:start w:val="1"/>
      <w:numFmt w:val="bullet"/>
      <w:lvlText w:val="○"/>
      <w:lvlJc w:val="left"/>
      <w:pPr>
        <w:ind w:left="1440" w:hanging="360"/>
      </w:pPr>
    </w:lvl>
    <w:lvl w:ilvl="2" w:tplc="786A03CA">
      <w:start w:val="1"/>
      <w:numFmt w:val="bullet"/>
      <w:lvlText w:val="■"/>
      <w:lvlJc w:val="left"/>
      <w:pPr>
        <w:ind w:left="2160" w:hanging="360"/>
      </w:pPr>
    </w:lvl>
    <w:lvl w:ilvl="3" w:tplc="D376E0A8">
      <w:start w:val="1"/>
      <w:numFmt w:val="bullet"/>
      <w:lvlText w:val="●"/>
      <w:lvlJc w:val="left"/>
      <w:pPr>
        <w:ind w:left="2880" w:hanging="360"/>
      </w:pPr>
    </w:lvl>
    <w:lvl w:ilvl="4" w:tplc="2B0E371E">
      <w:start w:val="1"/>
      <w:numFmt w:val="bullet"/>
      <w:lvlText w:val="○"/>
      <w:lvlJc w:val="left"/>
      <w:pPr>
        <w:ind w:left="3600" w:hanging="360"/>
      </w:pPr>
    </w:lvl>
    <w:lvl w:ilvl="5" w:tplc="F5A8F452">
      <w:start w:val="1"/>
      <w:numFmt w:val="bullet"/>
      <w:lvlText w:val="■"/>
      <w:lvlJc w:val="left"/>
      <w:pPr>
        <w:ind w:left="4320" w:hanging="360"/>
      </w:pPr>
    </w:lvl>
    <w:lvl w:ilvl="6" w:tplc="722435C2">
      <w:start w:val="1"/>
      <w:numFmt w:val="bullet"/>
      <w:lvlText w:val="●"/>
      <w:lvlJc w:val="left"/>
      <w:pPr>
        <w:ind w:left="5040" w:hanging="360"/>
      </w:pPr>
    </w:lvl>
    <w:lvl w:ilvl="7" w:tplc="E5BA974C">
      <w:start w:val="1"/>
      <w:numFmt w:val="bullet"/>
      <w:lvlText w:val="●"/>
      <w:lvlJc w:val="left"/>
      <w:pPr>
        <w:ind w:left="5760" w:hanging="360"/>
      </w:pPr>
    </w:lvl>
    <w:lvl w:ilvl="8" w:tplc="C5FA8BA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F53"/>
    <w:rsid w:val="00275AD0"/>
    <w:rsid w:val="00342270"/>
    <w:rsid w:val="00856EBB"/>
    <w:rsid w:val="00943F53"/>
    <w:rsid w:val="00A32626"/>
    <w:rsid w:val="00F3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0B21"/>
  <w15:docId w15:val="{59AECEB4-0759-49E8-8235-109A41F39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outlineLvl w:val="0"/>
    </w:pPr>
    <w:rPr>
      <w:rFonts w:ascii="Cambria" w:eastAsia="Cambria" w:hAnsi="Cambria" w:cs="Cambria"/>
      <w:b/>
      <w:bCs/>
      <w:color w:val="365F91"/>
      <w:sz w:val="32"/>
      <w:szCs w:val="32"/>
    </w:rPr>
  </w:style>
  <w:style w:type="paragraph" w:styleId="Heading2">
    <w:name w:val="heading 2"/>
    <w:uiPriority w:val="9"/>
    <w:unhideWhenUsed/>
    <w:qFormat/>
    <w:pPr>
      <w:spacing w:before="200"/>
      <w:outlineLvl w:val="1"/>
    </w:pPr>
    <w:rPr>
      <w:rFonts w:ascii="Cambria" w:eastAsia="Cambria" w:hAnsi="Cambria" w:cs="Cambria"/>
      <w:b/>
      <w:bCs/>
      <w:color w:val="4F81BD"/>
      <w:sz w:val="26"/>
      <w:szCs w:val="26"/>
    </w:rPr>
  </w:style>
  <w:style w:type="paragraph" w:styleId="Heading3">
    <w:name w:val="heading 3"/>
    <w:uiPriority w:val="9"/>
    <w:semiHidden/>
    <w:unhideWhenUsed/>
    <w:qFormat/>
    <w:pPr>
      <w:spacing w:before="200"/>
      <w:outlineLvl w:val="2"/>
    </w:pPr>
    <w:rPr>
      <w:rFonts w:ascii="Cambria" w:eastAsia="Cambria" w:hAnsi="Cambria" w:cs="Cambria"/>
      <w:b/>
      <w:bCs/>
      <w:color w:val="4F81B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42270"/>
    <w:pPr>
      <w:spacing w:after="100"/>
    </w:pPr>
  </w:style>
  <w:style w:type="paragraph" w:styleId="TOC2">
    <w:name w:val="toc 2"/>
    <w:basedOn w:val="Normal"/>
    <w:next w:val="Normal"/>
    <w:autoRedefine/>
    <w:uiPriority w:val="39"/>
    <w:unhideWhenUsed/>
    <w:rsid w:val="00342270"/>
    <w:pPr>
      <w:spacing w:after="100"/>
      <w:ind w:left="220"/>
    </w:pPr>
  </w:style>
  <w:style w:type="paragraph" w:styleId="Header">
    <w:name w:val="header"/>
    <w:basedOn w:val="Normal"/>
    <w:link w:val="HeaderChar"/>
    <w:uiPriority w:val="99"/>
    <w:unhideWhenUsed/>
    <w:rsid w:val="00342270"/>
    <w:pPr>
      <w:tabs>
        <w:tab w:val="center" w:pos="4680"/>
        <w:tab w:val="right" w:pos="9360"/>
      </w:tabs>
    </w:pPr>
  </w:style>
  <w:style w:type="character" w:customStyle="1" w:styleId="HeaderChar">
    <w:name w:val="Header Char"/>
    <w:basedOn w:val="DefaultParagraphFont"/>
    <w:link w:val="Header"/>
    <w:uiPriority w:val="99"/>
    <w:rsid w:val="00342270"/>
  </w:style>
  <w:style w:type="paragraph" w:styleId="Footer">
    <w:name w:val="footer"/>
    <w:basedOn w:val="Normal"/>
    <w:link w:val="FooterChar"/>
    <w:uiPriority w:val="99"/>
    <w:unhideWhenUsed/>
    <w:rsid w:val="00342270"/>
    <w:pPr>
      <w:tabs>
        <w:tab w:val="center" w:pos="4680"/>
        <w:tab w:val="right" w:pos="9360"/>
      </w:tabs>
    </w:pPr>
  </w:style>
  <w:style w:type="character" w:customStyle="1" w:styleId="FooterChar">
    <w:name w:val="Footer Char"/>
    <w:basedOn w:val="DefaultParagraphFont"/>
    <w:link w:val="Footer"/>
    <w:uiPriority w:val="99"/>
    <w:rsid w:val="00342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3133</Words>
  <Characters>17863</Characters>
  <Application>Microsoft Office Word</Application>
  <DocSecurity>0</DocSecurity>
  <Lines>148</Lines>
  <Paragraphs>41</Paragraphs>
  <ScaleCrop>false</ScaleCrop>
  <Company/>
  <LinksUpToDate>false</LinksUpToDate>
  <CharactersWithSpaces>20955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Isko Hila</cp:lastModifiedBy>
  <cp:revision>8</cp:revision>
  <dcterms:created xsi:type="dcterms:W3CDTF">2026-01-14T19:53:00Z</dcterms:created>
  <dcterms:modified xsi:type="dcterms:W3CDTF">2026-01-14T19:58:00Z</dcterms:modified>
</cp:coreProperties>
</file>