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50914"/>
          <w:sz w:val="92"/>
        </w:rPr>
        <w:t>PakStream</w:t>
      </w:r>
    </w:p>
    <w:p>
      <w:pPr>
        <w:jc w:val="center"/>
      </w:pPr>
      <w:r>
        <w:rPr>
          <w:i/>
          <w:color w:val="666666"/>
          <w:sz w:val="28"/>
        </w:rPr>
        <w:t>Secure Media Streaming &amp; Document Management Platform</w:t>
      </w:r>
    </w:p>
    <w:p/>
    <w:p/>
    <w:p>
      <w:pPr>
        <w:jc w:val="center"/>
      </w:pPr>
      <w:r>
        <w:rPr>
          <w:b/>
          <w:color w:val="202020"/>
          <w:sz w:val="52"/>
        </w:rPr>
        <w:t>Use Case Document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Use Case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PakStream — Secure Media Streaming &amp; Document Management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June 02,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PakStream Project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For Submission (CSO Requirement)</w:t>
            </w:r>
          </w:p>
        </w:tc>
      </w:tr>
    </w:tbl>
    <w:p>
      <w:r>
        <w:br w:type="page"/>
      </w:r>
    </w:p>
    <w:p>
      <w:r>
        <w:rPr>
          <w:b/>
          <w:i w:val="0"/>
        </w:rPr>
        <w:t>Table of Contents</w:t>
      </w:r>
    </w:p>
    <w:p>
      <w:r>
        <w:rPr>
          <w:b w:val="0"/>
          <w:i/>
        </w:rPr>
        <w:t>(In Microsoft Word: References → Table of Contents → Automatic Table to generate from the headings below.)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document defines the actors and use cases of PakStream. It includes a use-case summary, a textual use-case diagram, and detailed descriptions of the primary use cases.</w:t>
      </w:r>
    </w:p>
    <w:p>
      <w:pPr>
        <w:pStyle w:val="Heading1"/>
      </w:pPr>
      <w:r>
        <w:t>2. Actors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7200"/>
            <w:shd w:val="clear" w:color="auto" w:fill="404040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Guest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Unauthenticated visitor; can register or log in.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Authenticated viewer; consumes content, joins premieres, downloads, manages profile.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Privileged user; manages content and users, schedules premieres, views analytics.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Background services: media processing, scheduler, integrity verification.</w:t>
            </w:r>
          </w:p>
        </w:tc>
      </w:tr>
    </w:tbl>
    <w:p/>
    <w:p>
      <w:pPr>
        <w:pStyle w:val="Heading1"/>
      </w:pPr>
      <w:r>
        <w:t>3. Use Case Diagram (Textual)</w:t>
      </w:r>
    </w:p>
    <w:p>
      <w:r>
        <w:rPr>
          <w:b w:val="0"/>
          <w:i w:val="0"/>
        </w:rPr>
        <w:t>Guest</w:t>
        <w:br/>
        <w:t xml:space="preserve">  └─ Register / Login</w:t>
        <w:br/>
        <w:br/>
        <w:t>User</w:t>
        <w:br/>
        <w:t xml:space="preserve">  ├─ Browse Content</w:t>
        <w:br/>
        <w:t xml:space="preserve">  ├─ Watch Video (HLS)</w:t>
        <w:br/>
        <w:t xml:space="preserve">  ├─ View Document</w:t>
        <w:br/>
        <w:t xml:space="preserve">  ├─ View Presentation</w:t>
        <w:br/>
        <w:t xml:space="preserve">  ├─ Join Premiere</w:t>
        <w:br/>
        <w:t xml:space="preserve">  ├─ Download (with integrity verification)</w:t>
        <w:br/>
        <w:t xml:space="preserve">  └─ Manage Profile</w:t>
        <w:br/>
        <w:br/>
        <w:t>Admin (all User capabilities, plus)</w:t>
        <w:br/>
        <w:t xml:space="preserve">  ├─ Upload &amp; Manage Video / Document / Presentation</w:t>
        <w:br/>
        <w:t xml:space="preserve">  ├─ Schedule Premiere</w:t>
        <w:br/>
        <w:t xml:space="preserve">  ├─ Manage Users</w:t>
        <w:br/>
        <w:t xml:space="preserve">  ├─ View Analytics</w:t>
        <w:br/>
        <w:t xml:space="preserve">  └─ Manage Patches</w:t>
        <w:br/>
        <w:br/>
        <w:t>System</w:t>
        <w:br/>
        <w:t xml:space="preserve">  ├─ Process Media (FFmpeg/LibreOffice/...)</w:t>
        <w:br/>
        <w:t xml:space="preserve">  ├─ Verify Integrity (SHA-256)</w:t>
        <w:br/>
        <w:t xml:space="preserve">  └─ Synchronize Premiere</w:t>
      </w:r>
    </w:p>
    <w:p>
      <w:pPr>
        <w:pStyle w:val="Heading1"/>
      </w:pPr>
      <w:r>
        <w:t>4. Use Case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404040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40"/>
            <w:shd w:val="clear" w:color="auto" w:fill="404040"/>
          </w:tcPr>
          <w:p>
            <w:r/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160"/>
            <w:shd w:val="clear" w:color="auto" w:fill="404040"/>
          </w:tcPr>
          <w:p>
            <w:r/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UC-1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Register / Login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Guest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UC-2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Upload Video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UC-3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Watch Video (HLS)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UC-4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View Document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UC-5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View Presentation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UC-6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Join Premiere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UC-7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Download with Integrity Verification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UC-8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Manage 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UC-9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View Analytics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Admin</w:t>
            </w:r>
          </w:p>
        </w:tc>
      </w:tr>
    </w:tbl>
    <w:p/>
    <w:p>
      <w:pPr>
        <w:pStyle w:val="Heading1"/>
      </w:pPr>
      <w:r>
        <w:t>5. Detailed Use Cases</w:t>
      </w:r>
    </w:p>
    <w:p>
      <w:pPr>
        <w:pStyle w:val="Heading2"/>
      </w:pPr>
      <w:r>
        <w:t>UC-1: Register / Login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UC-1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Guest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has a valid email; (for admin) a valid admin key.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is authenticated with a valid 24-hour JWT.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Guest opens the registration or login screen.</w:t>
      </w:r>
    </w:p>
    <w:p>
      <w:pPr>
        <w:pStyle w:val="ListNumber"/>
      </w:pPr>
      <w:r>
        <w:t>Guest submits credentials (and admin key, if registering as admin).</w:t>
      </w:r>
    </w:p>
    <w:p>
      <w:pPr>
        <w:pStyle w:val="ListNumber"/>
      </w:pPr>
      <w:r>
        <w:t>System validates input and, for registration, hashes the password with bcrypt.</w:t>
      </w:r>
    </w:p>
    <w:p>
      <w:pPr>
        <w:pStyle w:val="ListNumber"/>
      </w:pPr>
      <w:r>
        <w:t>System issues a JWT and redirects to the appropriate dashboard.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Invalid credentials → system shows an authentication error.</w:t>
      </w:r>
    </w:p>
    <w:p>
      <w:pPr>
        <w:pStyle w:val="ListBullet"/>
      </w:pPr>
      <w:r>
        <w:t>Invalid/missing admin key → admin registration is rejected.</w:t>
      </w:r>
    </w:p>
    <w:p>
      <w:pPr>
        <w:pStyle w:val="ListBullet"/>
      </w:pPr>
      <w:r>
        <w:t>Duplicate email → registration is rejected.</w:t>
      </w:r>
    </w:p>
    <w:p>
      <w:pPr>
        <w:pStyle w:val="Heading2"/>
      </w:pPr>
      <w:r>
        <w:t>UC-2: Upload Video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UC-2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Admin is logged in with the Admin role.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Video is available for adaptive HLS streaming.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Admin selects a video file and metadata (title, category).</w:t>
      </w:r>
    </w:p>
    <w:p>
      <w:pPr>
        <w:pStyle w:val="ListNumber"/>
      </w:pPr>
      <w:r>
        <w:t>System uploads the file with progress tracking and sets status to 'uploading'.</w:t>
      </w:r>
    </w:p>
    <w:p>
      <w:pPr>
        <w:pStyle w:val="ListNumber"/>
      </w:pPr>
      <w:r>
        <w:t>System enqueues a transcoding job (status 'processing').</w:t>
      </w:r>
    </w:p>
    <w:p>
      <w:pPr>
        <w:pStyle w:val="ListNumber"/>
      </w:pPr>
      <w:r>
        <w:t>FFmpeg produces HLS variants, a thumbnail, and metadata; SHA-256 is computed.</w:t>
      </w:r>
    </w:p>
    <w:p>
      <w:pPr>
        <w:pStyle w:val="ListNumber"/>
      </w:pPr>
      <w:r>
        <w:t>Status is set to 'ready' and the admin is notified in real time.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Transcoding fails → status flagged as failed; admin is notified.</w:t>
      </w:r>
    </w:p>
    <w:p>
      <w:pPr>
        <w:pStyle w:val="ListBullet"/>
      </w:pPr>
      <w:r>
        <w:t>Unsupported format → upload rejected with an error.</w:t>
      </w:r>
    </w:p>
    <w:p>
      <w:pPr>
        <w:pStyle w:val="Heading2"/>
      </w:pPr>
      <w:r>
        <w:t>UC-3: Watch Video (HLS)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UC-3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is logged in; the video status is 'ready'.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views the video; view count is updated.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User selects a video from the dashboard.</w:t>
      </w:r>
    </w:p>
    <w:p>
      <w:pPr>
        <w:pStyle w:val="ListNumber"/>
      </w:pPr>
      <w:r>
        <w:t>Frontend loads the HLS manifest via HLS.js.</w:t>
      </w:r>
    </w:p>
    <w:p>
      <w:pPr>
        <w:pStyle w:val="ListNumber"/>
      </w:pPr>
      <w:r>
        <w:t>Player streams adaptively based on bandwidth; controls allow play/pause/seek.</w:t>
      </w:r>
    </w:p>
    <w:p>
      <w:pPr>
        <w:pStyle w:val="ListNumber"/>
      </w:pPr>
      <w:r>
        <w:t>System increments the view counter.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Network degradation → player drops to a lower quality variant automatically.</w:t>
      </w:r>
    </w:p>
    <w:p>
      <w:pPr>
        <w:pStyle w:val="Heading2"/>
      </w:pPr>
      <w:r>
        <w:t>UC-6: Join Premiere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UC-6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is logged in; a premiere is scheduled or live.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watches the premiere in sync with other viewers.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User opens the premieres list and selects an event.</w:t>
      </w:r>
    </w:p>
    <w:p>
      <w:pPr>
        <w:pStyle w:val="ListNumber"/>
      </w:pPr>
      <w:r>
        <w:t>Before start time, a countdown is shown.</w:t>
      </w:r>
    </w:p>
    <w:p>
      <w:pPr>
        <w:pStyle w:val="ListNumber"/>
      </w:pPr>
      <w:r>
        <w:t>At start, the server-authoritative scheduler broadcasts a start event via Socket.IO.</w:t>
      </w:r>
    </w:p>
    <w:p>
      <w:pPr>
        <w:pStyle w:val="ListNumber"/>
      </w:pPr>
      <w:r>
        <w:t>Playback is synchronized across all connected viewers.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User joins late → client seeks to the synchronized server position.</w:t>
      </w:r>
    </w:p>
    <w:p>
      <w:pPr>
        <w:pStyle w:val="Heading2"/>
      </w:pPr>
      <w:r>
        <w:t>UC-7: Download with Integrity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UC-7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is logged in; the asset exists with a stored SHA-256 hash.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receives an integrity-verified file; download is logged.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User requests a download of a video, document, or presentation.</w:t>
      </w:r>
    </w:p>
    <w:p>
      <w:pPr>
        <w:pStyle w:val="ListNumber"/>
      </w:pPr>
      <w:r>
        <w:t>System streams the original file to the user.</w:t>
      </w:r>
    </w:p>
    <w:p>
      <w:pPr>
        <w:pStyle w:val="ListNumber"/>
      </w:pPr>
      <w:r>
        <w:t>System verifies the SHA-256 hash and records the download in history.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Hash mismatch → download flagged as failed integrity check.</w:t>
      </w:r>
    </w:p>
    <w:p>
      <w:pPr>
        <w:pStyle w:val="Heading2"/>
      </w:pPr>
      <w:r>
        <w:t>UC-8: Manage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4040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shd w:val="clear" w:color="auto" w:fill="404040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UC-8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Primary 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Preconditions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Admin is logged in with the Admin role.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Postconditions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User accounts reflect the administrative changes.</w:t>
            </w:r>
          </w:p>
        </w:tc>
      </w:tr>
    </w:tbl>
    <w:p/>
    <w:p>
      <w:r>
        <w:rPr>
          <w:b/>
          <w:i w:val="0"/>
        </w:rPr>
        <w:t>Main Flow:</w:t>
      </w:r>
    </w:p>
    <w:p>
      <w:pPr>
        <w:pStyle w:val="ListNumber"/>
      </w:pPr>
      <w:r>
        <w:t>Admin opens the user-management screen.</w:t>
      </w:r>
    </w:p>
    <w:p>
      <w:pPr>
        <w:pStyle w:val="ListNumber"/>
      </w:pPr>
      <w:r>
        <w:t>Admin searches/filters the user list.</w:t>
      </w:r>
    </w:p>
    <w:p>
      <w:pPr>
        <w:pStyle w:val="ListNumber"/>
      </w:pPr>
      <w:r>
        <w:t>Admin updates a user's role or account state.</w:t>
      </w:r>
    </w:p>
    <w:p>
      <w:pPr>
        <w:pStyle w:val="ListNumber"/>
      </w:pPr>
      <w:r>
        <w:t>System persists the change.</w:t>
      </w:r>
    </w:p>
    <w:p>
      <w:r>
        <w:rPr>
          <w:b/>
          <w:i w:val="0"/>
        </w:rPr>
        <w:t>Alternative / Exception Flows:</w:t>
      </w:r>
    </w:p>
    <w:p>
      <w:pPr>
        <w:pStyle w:val="ListBullet"/>
      </w:pPr>
      <w:r>
        <w:t>Admin attempts to remove the last admin → action is prevented.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509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