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4629" w14:textId="4D94B51D" w:rsidR="00910E62" w:rsidRDefault="003B239B" w:rsidP="00910E62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A6EA1EE" wp14:editId="5F75B202">
            <wp:simplePos x="0" y="0"/>
            <wp:positionH relativeFrom="margin">
              <wp:posOffset>3490595</wp:posOffset>
            </wp:positionH>
            <wp:positionV relativeFrom="paragraph">
              <wp:posOffset>-412115</wp:posOffset>
            </wp:positionV>
            <wp:extent cx="2468288" cy="1513840"/>
            <wp:effectExtent l="0" t="0" r="0" b="0"/>
            <wp:wrapNone/>
            <wp:docPr id="179335221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52219" name="Resim 17933522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88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E70C7" w14:textId="0A465CB7" w:rsidR="00910E62" w:rsidRDefault="00910E62" w:rsidP="00910E62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Proje Adı: </w:t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 w:rsidR="003B239B">
        <w:rPr>
          <w:rFonts w:asciiTheme="majorHAnsi" w:hAnsiTheme="majorHAnsi" w:cstheme="majorHAnsi"/>
          <w:b/>
          <w:bCs/>
          <w:sz w:val="28"/>
          <w:szCs w:val="28"/>
        </w:rPr>
        <w:t>ç</w:t>
      </w:r>
      <w:r>
        <w:rPr>
          <w:rFonts w:asciiTheme="majorHAnsi" w:hAnsiTheme="majorHAnsi" w:cstheme="majorHAnsi"/>
          <w:b/>
          <w:bCs/>
          <w:sz w:val="28"/>
          <w:szCs w:val="28"/>
        </w:rPr>
        <w:t>ölAyak</w:t>
      </w:r>
      <w:proofErr w:type="spellEnd"/>
    </w:p>
    <w:p w14:paraId="230972FD" w14:textId="61D8C721" w:rsidR="00910E62" w:rsidRDefault="00910E62" w:rsidP="00910E62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Proje Sloganı: </w:t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</w:p>
    <w:p w14:paraId="3C8D0E94" w14:textId="2191AB1D" w:rsidR="00910E62" w:rsidRDefault="00910E62" w:rsidP="00910E62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0A75263A" w14:textId="6C342FB3" w:rsidR="00910E62" w:rsidRPr="00AA7717" w:rsidRDefault="00910E62" w:rsidP="00910E62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A7717">
        <w:rPr>
          <w:rFonts w:asciiTheme="majorHAnsi" w:hAnsiTheme="majorHAnsi" w:cstheme="majorHAnsi"/>
          <w:b/>
          <w:bCs/>
          <w:sz w:val="28"/>
          <w:szCs w:val="28"/>
        </w:rPr>
        <w:t>Tanıtım</w:t>
      </w:r>
    </w:p>
    <w:p w14:paraId="2FA0EEF2" w14:textId="1174EC2A" w:rsidR="00910E62" w:rsidRPr="00201306" w:rsidRDefault="00201306" w:rsidP="00910E62">
      <w:pPr>
        <w:jc w:val="both"/>
        <w:rPr>
          <w:sz w:val="24"/>
          <w:szCs w:val="24"/>
        </w:rPr>
      </w:pPr>
      <w:r w:rsidRPr="00201306">
        <w:rPr>
          <w:sz w:val="24"/>
          <w:szCs w:val="24"/>
        </w:rPr>
        <w:t xml:space="preserve">Çölyak Hastaları Harita Tabanlı Gluten İçermeyen Ürün Bulucu uygulama, çölyak hastalarının günlük yaşamlarını kolaylaştırmayı amaçlayan yenilikçi bir </w:t>
      </w:r>
      <w:r>
        <w:rPr>
          <w:sz w:val="24"/>
          <w:szCs w:val="24"/>
        </w:rPr>
        <w:t>web sitesidir</w:t>
      </w:r>
      <w:r w:rsidRPr="00201306">
        <w:rPr>
          <w:sz w:val="24"/>
          <w:szCs w:val="24"/>
        </w:rPr>
        <w:t xml:space="preserve">. Bu </w:t>
      </w:r>
      <w:r>
        <w:rPr>
          <w:sz w:val="24"/>
          <w:szCs w:val="24"/>
        </w:rPr>
        <w:t>site,</w:t>
      </w:r>
      <w:r w:rsidRPr="00201306">
        <w:rPr>
          <w:sz w:val="24"/>
          <w:szCs w:val="24"/>
        </w:rPr>
        <w:t xml:space="preserve"> çölyak hastalarının çevrelerindeki gluten içermeyen ürünleri satan satıcıları harita üzerinde bulmalarına yardımcı olarak, onlara güvenli ve kolay bir deneyim sunmayı hedefler.</w:t>
      </w:r>
    </w:p>
    <w:p w14:paraId="78CF99D6" w14:textId="77777777" w:rsidR="003B239B" w:rsidRDefault="003B239B" w:rsidP="00910E62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4BFB96AD" w14:textId="235B18B5" w:rsidR="00910E62" w:rsidRPr="00AA7717" w:rsidRDefault="00910E62" w:rsidP="00910E62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A7717">
        <w:rPr>
          <w:rFonts w:asciiTheme="majorHAnsi" w:hAnsiTheme="majorHAnsi" w:cstheme="majorHAnsi"/>
          <w:b/>
          <w:bCs/>
          <w:sz w:val="28"/>
          <w:szCs w:val="28"/>
        </w:rPr>
        <w:t>Amaç</w:t>
      </w:r>
    </w:p>
    <w:p w14:paraId="402DEF15" w14:textId="12181FBD" w:rsidR="00201306" w:rsidRPr="00201306" w:rsidRDefault="00201306" w:rsidP="00201306">
      <w:pPr>
        <w:jc w:val="both"/>
        <w:rPr>
          <w:sz w:val="24"/>
          <w:szCs w:val="24"/>
        </w:rPr>
      </w:pPr>
      <w:r w:rsidRPr="00201306">
        <w:rPr>
          <w:sz w:val="24"/>
          <w:szCs w:val="24"/>
        </w:rPr>
        <w:t>Bu projenin temel amacı şunlardır:</w:t>
      </w:r>
    </w:p>
    <w:p w14:paraId="3D39DC6F" w14:textId="77777777" w:rsidR="00201306" w:rsidRPr="00201306" w:rsidRDefault="00201306" w:rsidP="00201306">
      <w:pPr>
        <w:pStyle w:val="ListeParagraf"/>
        <w:numPr>
          <w:ilvl w:val="0"/>
          <w:numId w:val="3"/>
        </w:numPr>
        <w:jc w:val="both"/>
        <w:rPr>
          <w:sz w:val="24"/>
          <w:szCs w:val="24"/>
        </w:rPr>
      </w:pPr>
      <w:r w:rsidRPr="00201306">
        <w:rPr>
          <w:sz w:val="24"/>
          <w:szCs w:val="24"/>
        </w:rPr>
        <w:t>Çölyak hastalarına, çevrelerindeki gluten içermeyen ürünleri satan işletmeleri kolayca bulmalarını sağlamak.</w:t>
      </w:r>
    </w:p>
    <w:p w14:paraId="6FCA6610" w14:textId="77777777" w:rsidR="00201306" w:rsidRPr="00201306" w:rsidRDefault="00201306" w:rsidP="00201306">
      <w:pPr>
        <w:pStyle w:val="ListeParagraf"/>
        <w:numPr>
          <w:ilvl w:val="0"/>
          <w:numId w:val="3"/>
        </w:numPr>
        <w:jc w:val="both"/>
        <w:rPr>
          <w:sz w:val="24"/>
          <w:szCs w:val="24"/>
        </w:rPr>
      </w:pPr>
      <w:r w:rsidRPr="00201306">
        <w:rPr>
          <w:sz w:val="24"/>
          <w:szCs w:val="24"/>
        </w:rPr>
        <w:t>Kullanıcıların istedikleri türdeki satıcıları (market, restoran, fırın vb.) seçmelerine ve belirlenen ürünleri filtrelemelerine olanak tanımak.</w:t>
      </w:r>
    </w:p>
    <w:p w14:paraId="092A2E26" w14:textId="42BA688D" w:rsidR="00910E62" w:rsidRPr="00201306" w:rsidRDefault="00201306" w:rsidP="00201306">
      <w:pPr>
        <w:pStyle w:val="ListeParagraf"/>
        <w:numPr>
          <w:ilvl w:val="0"/>
          <w:numId w:val="3"/>
        </w:numPr>
        <w:jc w:val="both"/>
        <w:rPr>
          <w:sz w:val="24"/>
          <w:szCs w:val="24"/>
        </w:rPr>
      </w:pPr>
      <w:r w:rsidRPr="00201306">
        <w:rPr>
          <w:sz w:val="24"/>
          <w:szCs w:val="24"/>
        </w:rPr>
        <w:t>Gluten içermeyen ürünlerin detaylı bilgilerini ve satıcıların konumlarını harita üzerinde kullanıcı dostu bir şekilde sunmak.</w:t>
      </w:r>
    </w:p>
    <w:p w14:paraId="0604668F" w14:textId="77777777" w:rsidR="00201306" w:rsidRDefault="00201306" w:rsidP="00910E62">
      <w:pPr>
        <w:jc w:val="both"/>
      </w:pPr>
    </w:p>
    <w:p w14:paraId="723B15F3" w14:textId="77777777" w:rsidR="003B239B" w:rsidRDefault="003B239B" w:rsidP="00910E62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32391E47" w14:textId="4F4DAEE3" w:rsidR="00910E62" w:rsidRPr="00AA7717" w:rsidRDefault="00910E62" w:rsidP="00910E62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A7717">
        <w:rPr>
          <w:rFonts w:asciiTheme="majorHAnsi" w:hAnsiTheme="majorHAnsi" w:cstheme="majorHAnsi"/>
          <w:b/>
          <w:bCs/>
          <w:sz w:val="28"/>
          <w:szCs w:val="28"/>
        </w:rPr>
        <w:t>Kapsam</w:t>
      </w:r>
    </w:p>
    <w:p w14:paraId="79F2392F" w14:textId="060E7EDA" w:rsidR="00201306" w:rsidRPr="00201306" w:rsidRDefault="00201306" w:rsidP="00201306">
      <w:pPr>
        <w:jc w:val="both"/>
        <w:rPr>
          <w:sz w:val="24"/>
          <w:szCs w:val="24"/>
        </w:rPr>
      </w:pPr>
      <w:r w:rsidRPr="00201306">
        <w:rPr>
          <w:sz w:val="24"/>
          <w:szCs w:val="24"/>
        </w:rPr>
        <w:t>Harita Tabanlı Satıcı Bulucu:</w:t>
      </w:r>
    </w:p>
    <w:p w14:paraId="4137389B" w14:textId="5C88C6B8" w:rsidR="00910E62" w:rsidRPr="00201306" w:rsidRDefault="00201306" w:rsidP="00201306">
      <w:pPr>
        <w:pStyle w:val="ListeParagraf"/>
        <w:numPr>
          <w:ilvl w:val="0"/>
          <w:numId w:val="5"/>
        </w:numPr>
        <w:jc w:val="both"/>
        <w:rPr>
          <w:sz w:val="24"/>
          <w:szCs w:val="24"/>
        </w:rPr>
      </w:pPr>
      <w:r w:rsidRPr="00201306">
        <w:rPr>
          <w:sz w:val="24"/>
          <w:szCs w:val="24"/>
        </w:rPr>
        <w:t>Kullanıcıların konumlarını belirleyerek çevrelerindeki gluten içermeyen ürünleri satan satıcıları harita üzerinde gösterme.</w:t>
      </w:r>
    </w:p>
    <w:p w14:paraId="6F6FFD34" w14:textId="3ACFF6C5" w:rsidR="00201306" w:rsidRPr="00201306" w:rsidRDefault="00201306" w:rsidP="00201306">
      <w:pPr>
        <w:jc w:val="both"/>
        <w:rPr>
          <w:rFonts w:cstheme="minorHAnsi"/>
          <w:sz w:val="24"/>
          <w:szCs w:val="24"/>
        </w:rPr>
      </w:pPr>
      <w:r w:rsidRPr="00201306">
        <w:rPr>
          <w:rFonts w:cstheme="minorHAnsi"/>
          <w:sz w:val="24"/>
          <w:szCs w:val="24"/>
        </w:rPr>
        <w:t>Satıcı Türleri</w:t>
      </w:r>
      <w:r w:rsidR="00655584">
        <w:rPr>
          <w:rFonts w:cstheme="minorHAnsi"/>
          <w:sz w:val="24"/>
          <w:szCs w:val="24"/>
        </w:rPr>
        <w:t>, Konumları</w:t>
      </w:r>
      <w:r w:rsidRPr="00201306">
        <w:rPr>
          <w:rFonts w:cstheme="minorHAnsi"/>
          <w:sz w:val="24"/>
          <w:szCs w:val="24"/>
        </w:rPr>
        <w:t xml:space="preserve"> ve Ürün Filtreleme:</w:t>
      </w:r>
    </w:p>
    <w:p w14:paraId="1AD8F7EA" w14:textId="6915072B" w:rsidR="00201306" w:rsidRPr="00201306" w:rsidRDefault="00201306" w:rsidP="00201306">
      <w:pPr>
        <w:pStyle w:val="ListeParagraf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201306">
        <w:rPr>
          <w:rFonts w:cstheme="minorHAnsi"/>
          <w:sz w:val="24"/>
          <w:szCs w:val="24"/>
        </w:rPr>
        <w:t>Kullanıcıların istedikleri satıcı türlerini seçmelerine (market, restoran, fırın vb.)</w:t>
      </w:r>
      <w:r>
        <w:rPr>
          <w:rFonts w:cstheme="minorHAnsi"/>
          <w:sz w:val="24"/>
          <w:szCs w:val="24"/>
        </w:rPr>
        <w:t xml:space="preserve">, konumlarını </w:t>
      </w:r>
      <w:r w:rsidRPr="00201306">
        <w:rPr>
          <w:rFonts w:cstheme="minorHAnsi"/>
          <w:sz w:val="24"/>
          <w:szCs w:val="24"/>
        </w:rPr>
        <w:t>ve ürünleri filtrelemelerine olanak tanıyan bir arama ve filtreleme sistemi.</w:t>
      </w:r>
    </w:p>
    <w:p w14:paraId="12154846" w14:textId="77777777" w:rsidR="00910E62" w:rsidRDefault="00910E62" w:rsidP="00910E62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5582644B" w14:textId="77777777" w:rsidR="00910E62" w:rsidRDefault="00910E62" w:rsidP="00910E62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24B9C96B" w14:textId="77777777" w:rsidR="00F53D19" w:rsidRDefault="00F53D19" w:rsidP="00910E62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4A742DB6" w14:textId="77777777" w:rsidR="003B239B" w:rsidRDefault="003B239B" w:rsidP="00910E62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064E7A4D" w14:textId="5FC60329" w:rsidR="00910E62" w:rsidRDefault="00910E62" w:rsidP="00910E62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A7717">
        <w:rPr>
          <w:rFonts w:asciiTheme="majorHAnsi" w:hAnsiTheme="majorHAnsi" w:cstheme="majorHAnsi"/>
          <w:b/>
          <w:bCs/>
          <w:sz w:val="28"/>
          <w:szCs w:val="28"/>
        </w:rPr>
        <w:lastRenderedPageBreak/>
        <w:t>Gereksinimler:</w:t>
      </w:r>
    </w:p>
    <w:p w14:paraId="595B1C26" w14:textId="77777777" w:rsidR="00655584" w:rsidRPr="00655584" w:rsidRDefault="00655584" w:rsidP="0065558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655584">
        <w:rPr>
          <w:rFonts w:cstheme="minorHAnsi"/>
          <w:sz w:val="24"/>
          <w:szCs w:val="24"/>
        </w:rPr>
        <w:t>Satıcı Türleri Seçme:</w:t>
      </w:r>
    </w:p>
    <w:p w14:paraId="42D6D288" w14:textId="7321DECF" w:rsidR="00F53D19" w:rsidRPr="00F53D19" w:rsidRDefault="00655584" w:rsidP="00F53D19">
      <w:pPr>
        <w:pStyle w:val="ListeParagraf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655584">
        <w:rPr>
          <w:rFonts w:cstheme="minorHAnsi"/>
          <w:sz w:val="24"/>
          <w:szCs w:val="24"/>
        </w:rPr>
        <w:t>Kullanıcıların uygulama üzerinden satıcı türlerini (market, restoran, fırın vb.) seçebilmesi</w:t>
      </w:r>
      <w:r>
        <w:rPr>
          <w:rFonts w:cstheme="minorHAnsi"/>
          <w:sz w:val="24"/>
          <w:szCs w:val="24"/>
        </w:rPr>
        <w:t>.</w:t>
      </w:r>
    </w:p>
    <w:p w14:paraId="29BE4B39" w14:textId="1450FC84" w:rsidR="00F53D19" w:rsidRPr="00F53D19" w:rsidRDefault="00F53D19" w:rsidP="00F53D19">
      <w:pPr>
        <w:jc w:val="both"/>
        <w:rPr>
          <w:rFonts w:cstheme="minorHAnsi"/>
          <w:sz w:val="24"/>
          <w:szCs w:val="24"/>
        </w:rPr>
      </w:pPr>
      <w:r w:rsidRPr="00F53D19">
        <w:rPr>
          <w:rFonts w:cstheme="minorHAnsi"/>
          <w:sz w:val="24"/>
          <w:szCs w:val="24"/>
        </w:rPr>
        <w:t>Ürün Filtreleme:</w:t>
      </w:r>
    </w:p>
    <w:p w14:paraId="045892B1" w14:textId="5369C1AA" w:rsidR="00F53D19" w:rsidRPr="00F53D19" w:rsidRDefault="00F53D19" w:rsidP="00F53D19">
      <w:pPr>
        <w:pStyle w:val="ListeParagraf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F53D19">
        <w:rPr>
          <w:rFonts w:cstheme="minorHAnsi"/>
          <w:sz w:val="24"/>
          <w:szCs w:val="24"/>
        </w:rPr>
        <w:t>Kullanıcıların belirli ürünleri filtrelemek için bir filtreleme özelliği.</w:t>
      </w:r>
    </w:p>
    <w:p w14:paraId="562342B4" w14:textId="550040A1" w:rsidR="00655584" w:rsidRDefault="00F53D19" w:rsidP="00F53D19">
      <w:pPr>
        <w:pStyle w:val="ListeParagraf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F53D19">
        <w:rPr>
          <w:rFonts w:cstheme="minorHAnsi"/>
          <w:sz w:val="24"/>
          <w:szCs w:val="24"/>
        </w:rPr>
        <w:t>Belirlenen ürünleri kategorilere ayırarak kullanıcılara kolay bir şekilde erişim sağlama.</w:t>
      </w:r>
    </w:p>
    <w:p w14:paraId="3A84A3BA" w14:textId="21EE6495" w:rsidR="00F53D19" w:rsidRDefault="00F53D19" w:rsidP="00F53D1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Satıcı Konum Seçme:</w:t>
      </w:r>
    </w:p>
    <w:p w14:paraId="796B79BB" w14:textId="725A5A12" w:rsidR="00F53D19" w:rsidRPr="00F53D19" w:rsidRDefault="00F53D19" w:rsidP="00F53D19">
      <w:pPr>
        <w:pStyle w:val="ListeParagraf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Kullanıcıların konumlarına göre en yakınındaki satıcıları görüntüleyebilme.</w:t>
      </w:r>
    </w:p>
    <w:p w14:paraId="4B491B39" w14:textId="06C04C4B" w:rsidR="00655584" w:rsidRPr="00655584" w:rsidRDefault="00655584" w:rsidP="00655584">
      <w:pPr>
        <w:jc w:val="both"/>
        <w:rPr>
          <w:rFonts w:cstheme="minorHAnsi"/>
          <w:sz w:val="24"/>
          <w:szCs w:val="24"/>
        </w:rPr>
      </w:pPr>
      <w:r w:rsidRPr="00F53D19">
        <w:rPr>
          <w:rFonts w:cstheme="minorHAnsi"/>
          <w:sz w:val="24"/>
          <w:szCs w:val="24"/>
        </w:rPr>
        <w:t>İşletmeleri Davet Etme:</w:t>
      </w:r>
    </w:p>
    <w:p w14:paraId="5E460890" w14:textId="4EA637BE" w:rsidR="00910E62" w:rsidRPr="00655584" w:rsidRDefault="00655584" w:rsidP="00655584">
      <w:pPr>
        <w:pStyle w:val="Liste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655584">
        <w:rPr>
          <w:rFonts w:cstheme="minorHAnsi"/>
          <w:sz w:val="24"/>
          <w:szCs w:val="24"/>
        </w:rPr>
        <w:t>Gluten içermeyen ürün satan işletmeleri uygulamaya katılmaya davet eden bir mekanizma.</w:t>
      </w:r>
    </w:p>
    <w:p w14:paraId="45D1B1F2" w14:textId="77777777" w:rsidR="00910E62" w:rsidRPr="00FD1A5F" w:rsidRDefault="00910E62" w:rsidP="00910E62">
      <w:pPr>
        <w:jc w:val="both"/>
        <w:rPr>
          <w:rFonts w:cstheme="minorHAnsi"/>
          <w:sz w:val="24"/>
          <w:szCs w:val="24"/>
        </w:rPr>
      </w:pPr>
    </w:p>
    <w:p w14:paraId="18A46270" w14:textId="77777777" w:rsidR="00910E62" w:rsidRDefault="00910E62" w:rsidP="00910E62">
      <w:pPr>
        <w:jc w:val="both"/>
        <w:rPr>
          <w:rFonts w:cstheme="minorHAnsi"/>
          <w:sz w:val="24"/>
          <w:szCs w:val="24"/>
        </w:rPr>
      </w:pPr>
    </w:p>
    <w:p w14:paraId="75612E23" w14:textId="77777777" w:rsidR="00910E62" w:rsidRDefault="00910E62" w:rsidP="00910E62">
      <w:pPr>
        <w:jc w:val="center"/>
        <w:rPr>
          <w:rFonts w:cstheme="minorHAnsi"/>
          <w:b/>
          <w:bCs/>
          <w:sz w:val="24"/>
          <w:szCs w:val="24"/>
        </w:rPr>
      </w:pPr>
    </w:p>
    <w:p w14:paraId="2C33F18C" w14:textId="77777777" w:rsidR="00910E62" w:rsidRDefault="00910E62" w:rsidP="00910E62">
      <w:pPr>
        <w:ind w:firstLine="644"/>
        <w:rPr>
          <w:rFonts w:cstheme="minorHAnsi"/>
          <w:b/>
          <w:bCs/>
          <w:sz w:val="24"/>
          <w:szCs w:val="24"/>
        </w:rPr>
      </w:pPr>
      <w:r w:rsidRPr="00717CBC">
        <w:rPr>
          <w:rFonts w:cstheme="minorHAnsi"/>
          <w:b/>
          <w:bCs/>
          <w:sz w:val="24"/>
          <w:szCs w:val="24"/>
        </w:rPr>
        <w:t xml:space="preserve">Doğukan YAŞAR </w:t>
      </w:r>
      <w:r>
        <w:rPr>
          <w:rFonts w:cstheme="minorHAnsi"/>
          <w:b/>
          <w:bCs/>
          <w:sz w:val="24"/>
          <w:szCs w:val="24"/>
        </w:rPr>
        <w:tab/>
      </w:r>
      <w:r w:rsidRPr="00717CBC">
        <w:rPr>
          <w:rFonts w:cstheme="minorHAnsi"/>
          <w:b/>
          <w:bCs/>
          <w:sz w:val="24"/>
          <w:szCs w:val="24"/>
        </w:rPr>
        <w:t xml:space="preserve">İlayda CAN 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Pr="00717CBC">
        <w:rPr>
          <w:rFonts w:cstheme="minorHAnsi"/>
          <w:b/>
          <w:bCs/>
          <w:sz w:val="24"/>
          <w:szCs w:val="24"/>
        </w:rPr>
        <w:t xml:space="preserve">Hilal DAVAS 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Pr="00717CBC">
        <w:rPr>
          <w:rFonts w:cstheme="minorHAnsi"/>
          <w:b/>
          <w:bCs/>
          <w:sz w:val="24"/>
          <w:szCs w:val="24"/>
        </w:rPr>
        <w:t>Ceren AYDIN</w:t>
      </w:r>
    </w:p>
    <w:p w14:paraId="5FC65303" w14:textId="77777777" w:rsidR="00910E62" w:rsidRDefault="00910E62" w:rsidP="00910E62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 w:rsidRPr="00717CBC">
        <w:rPr>
          <w:rFonts w:cstheme="minorHAnsi"/>
          <w:b/>
          <w:bCs/>
          <w:sz w:val="24"/>
          <w:szCs w:val="24"/>
        </w:rPr>
        <w:t xml:space="preserve">215541027 </w:t>
      </w:r>
      <w:r>
        <w:rPr>
          <w:rFonts w:cstheme="minorHAnsi"/>
          <w:b/>
          <w:bCs/>
          <w:sz w:val="24"/>
          <w:szCs w:val="24"/>
        </w:rPr>
        <w:tab/>
        <w:t xml:space="preserve">            </w:t>
      </w:r>
      <w:r w:rsidRPr="00717CBC">
        <w:rPr>
          <w:rFonts w:cstheme="minorHAnsi"/>
          <w:b/>
          <w:bCs/>
          <w:sz w:val="24"/>
          <w:szCs w:val="24"/>
        </w:rPr>
        <w:t>215541001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Pr="00717CBC">
        <w:rPr>
          <w:rFonts w:cstheme="minorHAnsi"/>
          <w:b/>
          <w:bCs/>
          <w:sz w:val="24"/>
          <w:szCs w:val="24"/>
        </w:rPr>
        <w:t>215541029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Pr="00717CBC">
        <w:rPr>
          <w:rFonts w:cstheme="minorHAnsi"/>
          <w:b/>
          <w:bCs/>
          <w:sz w:val="24"/>
          <w:szCs w:val="24"/>
        </w:rPr>
        <w:t xml:space="preserve"> 215541023</w:t>
      </w:r>
    </w:p>
    <w:p w14:paraId="566B7B0C" w14:textId="77777777" w:rsidR="00910E62" w:rsidRDefault="00910E62" w:rsidP="00910E62">
      <w:pPr>
        <w:rPr>
          <w:rFonts w:cstheme="minorHAnsi"/>
          <w:b/>
          <w:bCs/>
          <w:sz w:val="24"/>
          <w:szCs w:val="24"/>
        </w:rPr>
      </w:pPr>
    </w:p>
    <w:p w14:paraId="745C56D8" w14:textId="77777777" w:rsidR="00910E62" w:rsidRDefault="00910E62" w:rsidP="00910E62">
      <w:pPr>
        <w:ind w:firstLine="70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Front-</w:t>
      </w:r>
      <w:proofErr w:type="spellStart"/>
      <w:r>
        <w:rPr>
          <w:rFonts w:cstheme="minorHAnsi"/>
          <w:b/>
          <w:bCs/>
          <w:sz w:val="24"/>
          <w:szCs w:val="24"/>
        </w:rPr>
        <w:t>end</w:t>
      </w:r>
      <w:proofErr w:type="spellEnd"/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Back-end</w:t>
      </w:r>
      <w:proofErr w:type="spellEnd"/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 Veri Tabanı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proofErr w:type="spellStart"/>
      <w:r>
        <w:rPr>
          <w:rFonts w:cstheme="minorHAnsi"/>
          <w:b/>
          <w:bCs/>
          <w:sz w:val="24"/>
          <w:szCs w:val="24"/>
        </w:rPr>
        <w:t>Scrum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Muster</w:t>
      </w:r>
      <w:proofErr w:type="spellEnd"/>
    </w:p>
    <w:p w14:paraId="157C945B" w14:textId="77777777" w:rsidR="00910E62" w:rsidRDefault="00910E62" w:rsidP="00910E62">
      <w:pPr>
        <w:ind w:firstLine="70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>
        <w:rPr>
          <w:rFonts w:cstheme="minorHAnsi"/>
          <w:b/>
          <w:bCs/>
          <w:sz w:val="24"/>
          <w:szCs w:val="24"/>
        </w:rPr>
        <w:t>Back-end</w:t>
      </w:r>
      <w:proofErr w:type="spellEnd"/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 Veri Tabanı      </w:t>
      </w:r>
      <w:r>
        <w:rPr>
          <w:rFonts w:cstheme="minorHAnsi"/>
          <w:b/>
          <w:bCs/>
          <w:sz w:val="24"/>
          <w:szCs w:val="24"/>
        </w:rPr>
        <w:tab/>
        <w:t xml:space="preserve">   Front-</w:t>
      </w:r>
      <w:proofErr w:type="spellStart"/>
      <w:r>
        <w:rPr>
          <w:rFonts w:cstheme="minorHAnsi"/>
          <w:b/>
          <w:bCs/>
          <w:sz w:val="24"/>
          <w:szCs w:val="24"/>
        </w:rPr>
        <w:t>end</w:t>
      </w:r>
      <w:proofErr w:type="spellEnd"/>
      <w:r>
        <w:rPr>
          <w:rFonts w:cstheme="minorHAnsi"/>
          <w:b/>
          <w:bCs/>
          <w:sz w:val="24"/>
          <w:szCs w:val="24"/>
        </w:rPr>
        <w:tab/>
        <w:t xml:space="preserve">          </w:t>
      </w:r>
      <w:proofErr w:type="spellStart"/>
      <w:r>
        <w:rPr>
          <w:rFonts w:cstheme="minorHAnsi"/>
          <w:b/>
          <w:bCs/>
          <w:sz w:val="24"/>
          <w:szCs w:val="24"/>
        </w:rPr>
        <w:t>Back-end</w:t>
      </w:r>
      <w:proofErr w:type="spellEnd"/>
      <w:r>
        <w:rPr>
          <w:rFonts w:cstheme="minorHAnsi"/>
          <w:b/>
          <w:bCs/>
          <w:sz w:val="24"/>
          <w:szCs w:val="24"/>
        </w:rPr>
        <w:t>,</w:t>
      </w:r>
      <w:r w:rsidRPr="003D6FB4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Veri Tabanı</w:t>
      </w:r>
    </w:p>
    <w:p w14:paraId="67543282" w14:textId="77777777" w:rsidR="00910E62" w:rsidRDefault="00910E62" w:rsidP="00910E62">
      <w:pPr>
        <w:ind w:firstLine="708"/>
        <w:rPr>
          <w:rFonts w:cstheme="minorHAnsi"/>
          <w:b/>
          <w:bCs/>
          <w:sz w:val="24"/>
          <w:szCs w:val="24"/>
        </w:rPr>
      </w:pPr>
    </w:p>
    <w:p w14:paraId="2422A20F" w14:textId="77777777" w:rsidR="00910E62" w:rsidRDefault="00910E62" w:rsidP="00910E62">
      <w:pPr>
        <w:ind w:firstLine="708"/>
        <w:rPr>
          <w:rFonts w:cstheme="minorHAnsi"/>
          <w:b/>
          <w:bCs/>
          <w:sz w:val="24"/>
          <w:szCs w:val="24"/>
        </w:rPr>
      </w:pPr>
    </w:p>
    <w:p w14:paraId="5FAFE473" w14:textId="77777777" w:rsidR="00910E62" w:rsidRDefault="00910E62" w:rsidP="00910E62">
      <w:pPr>
        <w:ind w:firstLine="708"/>
        <w:rPr>
          <w:rFonts w:cstheme="minorHAnsi"/>
          <w:b/>
          <w:bCs/>
          <w:sz w:val="24"/>
          <w:szCs w:val="24"/>
        </w:rPr>
      </w:pPr>
    </w:p>
    <w:p w14:paraId="79DC0928" w14:textId="77777777" w:rsidR="00910E62" w:rsidRDefault="00910E62" w:rsidP="00910E62">
      <w:pPr>
        <w:ind w:firstLine="708"/>
        <w:rPr>
          <w:rFonts w:cstheme="minorHAnsi"/>
          <w:b/>
          <w:bCs/>
          <w:sz w:val="24"/>
          <w:szCs w:val="24"/>
        </w:rPr>
      </w:pPr>
    </w:p>
    <w:p w14:paraId="09584DA1" w14:textId="77777777" w:rsidR="00910E62" w:rsidRDefault="00910E62" w:rsidP="00910E62">
      <w:pPr>
        <w:ind w:firstLine="708"/>
        <w:rPr>
          <w:rFonts w:cstheme="minorHAnsi"/>
          <w:b/>
          <w:bCs/>
          <w:sz w:val="24"/>
          <w:szCs w:val="24"/>
        </w:rPr>
      </w:pPr>
    </w:p>
    <w:p w14:paraId="1BA6C3FA" w14:textId="77777777" w:rsidR="00910E62" w:rsidRPr="00717CBC" w:rsidRDefault="00910E62" w:rsidP="00910E62">
      <w:pPr>
        <w:rPr>
          <w:rFonts w:cstheme="minorHAnsi"/>
          <w:b/>
          <w:bCs/>
          <w:sz w:val="24"/>
          <w:szCs w:val="24"/>
        </w:rPr>
      </w:pPr>
    </w:p>
    <w:p w14:paraId="1B4F1807" w14:textId="77777777" w:rsidR="00910E62" w:rsidRDefault="00910E62"/>
    <w:sectPr w:rsidR="00910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653E"/>
    <w:multiLevelType w:val="hybridMultilevel"/>
    <w:tmpl w:val="A53EB2A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00D12"/>
    <w:multiLevelType w:val="hybridMultilevel"/>
    <w:tmpl w:val="91E4662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F2762"/>
    <w:multiLevelType w:val="hybridMultilevel"/>
    <w:tmpl w:val="3530040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10682"/>
    <w:multiLevelType w:val="hybridMultilevel"/>
    <w:tmpl w:val="91A4AB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95E27"/>
    <w:multiLevelType w:val="hybridMultilevel"/>
    <w:tmpl w:val="6E7271A4"/>
    <w:lvl w:ilvl="0" w:tplc="041F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5" w15:restartNumberingAfterBreak="0">
    <w:nsid w:val="2EF34CE1"/>
    <w:multiLevelType w:val="hybridMultilevel"/>
    <w:tmpl w:val="B0DA3FF4"/>
    <w:lvl w:ilvl="0" w:tplc="041F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6288C"/>
    <w:multiLevelType w:val="hybridMultilevel"/>
    <w:tmpl w:val="7F6A7468"/>
    <w:lvl w:ilvl="0" w:tplc="041F000B">
      <w:start w:val="1"/>
      <w:numFmt w:val="bullet"/>
      <w:lvlText w:val=""/>
      <w:lvlJc w:val="left"/>
      <w:pPr>
        <w:ind w:left="8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4C0B75A5"/>
    <w:multiLevelType w:val="hybridMultilevel"/>
    <w:tmpl w:val="3CEC9A2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D7144"/>
    <w:multiLevelType w:val="hybridMultilevel"/>
    <w:tmpl w:val="25E2B20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2574F"/>
    <w:multiLevelType w:val="hybridMultilevel"/>
    <w:tmpl w:val="8A46345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488264">
    <w:abstractNumId w:val="4"/>
  </w:num>
  <w:num w:numId="2" w16cid:durableId="580874554">
    <w:abstractNumId w:val="3"/>
  </w:num>
  <w:num w:numId="3" w16cid:durableId="251360579">
    <w:abstractNumId w:val="5"/>
  </w:num>
  <w:num w:numId="4" w16cid:durableId="635985861">
    <w:abstractNumId w:val="9"/>
  </w:num>
  <w:num w:numId="5" w16cid:durableId="608126224">
    <w:abstractNumId w:val="1"/>
  </w:num>
  <w:num w:numId="6" w16cid:durableId="1586842116">
    <w:abstractNumId w:val="7"/>
  </w:num>
  <w:num w:numId="7" w16cid:durableId="1481383096">
    <w:abstractNumId w:val="0"/>
  </w:num>
  <w:num w:numId="8" w16cid:durableId="1658148264">
    <w:abstractNumId w:val="8"/>
  </w:num>
  <w:num w:numId="9" w16cid:durableId="985354872">
    <w:abstractNumId w:val="2"/>
  </w:num>
  <w:num w:numId="10" w16cid:durableId="2034453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62"/>
    <w:rsid w:val="00201306"/>
    <w:rsid w:val="003B239B"/>
    <w:rsid w:val="00655584"/>
    <w:rsid w:val="00910E62"/>
    <w:rsid w:val="00F5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64F4"/>
  <w15:chartTrackingRefBased/>
  <w15:docId w15:val="{DD7FD2C8-F4F6-47C8-B6FE-462D859B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E6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10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gecici.hesap.m@hotmail.com</dc:creator>
  <cp:keywords/>
  <dc:description/>
  <cp:lastModifiedBy>gecici.hesap.m@hotmail.com</cp:lastModifiedBy>
  <cp:revision>2</cp:revision>
  <dcterms:created xsi:type="dcterms:W3CDTF">2023-11-10T11:11:00Z</dcterms:created>
  <dcterms:modified xsi:type="dcterms:W3CDTF">2023-11-13T09:19:00Z</dcterms:modified>
</cp:coreProperties>
</file>