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7835007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sdtEndPr>
      <w:sdtContent>
        <w:p w14:paraId="4EADEFDF" w14:textId="77777777" w:rsidR="00DE56D8" w:rsidRPr="009A0AFD" w:rsidRDefault="00DE56D8" w:rsidP="00DE56D8">
          <w:pPr>
            <w:pStyle w:val="NoSpacing"/>
            <w:spacing w:before="1540" w:after="240"/>
            <w:jc w:val="center"/>
            <w:rPr>
              <w:color w:val="156082" w:themeColor="accent1"/>
              <w:sz w:val="40"/>
              <w:szCs w:val="40"/>
            </w:rPr>
          </w:pPr>
          <w:r w:rsidRPr="009A0AFD">
            <w:rPr>
              <w:rFonts w:ascii="Times New Roman" w:eastAsia="Times New Roman" w:hAnsi="Times New Roman" w:cs="Times New Roman"/>
              <w:noProof/>
              <w:sz w:val="40"/>
              <w:szCs w:val="40"/>
              <w14:ligatures w14:val="standardContextual"/>
            </w:rPr>
            <w:drawing>
              <wp:inline distT="0" distB="0" distL="0" distR="0" wp14:anchorId="022FECA7" wp14:editId="03966C55">
                <wp:extent cx="2461260" cy="1663700"/>
                <wp:effectExtent l="0" t="0" r="0" b="0"/>
                <wp:docPr id="19294553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455367" name="Picture 1929455367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434" cy="169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40"/>
              <w:szCs w:val="40"/>
            </w:rPr>
            <w:alias w:val="Title"/>
            <w:tag w:val=""/>
            <w:id w:val="1735040861"/>
            <w:placeholder>
              <w:docPart w:val="0076B290549A44B1AB294F1911810BF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1D81203" w14:textId="139C6A53" w:rsidR="00DE56D8" w:rsidRPr="009A0AFD" w:rsidRDefault="00DE56D8" w:rsidP="00DE56D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0"/>
                  <w:szCs w:val="4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0"/>
                  <w:szCs w:val="40"/>
                </w:rPr>
                <w:t>oper</w:t>
              </w:r>
              <w:r w:rsidR="00881B99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0"/>
                  <w:szCs w:val="40"/>
                </w:rPr>
                <w:t>ating system project documentation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5C5FA3A0FCB4ED88B8283E913B13B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937A1F4" w14:textId="024794BE" w:rsidR="00DE56D8" w:rsidRPr="009A0AFD" w:rsidRDefault="00AC08D5" w:rsidP="00DE56D8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>ev</w:t>
              </w:r>
              <w:r w:rsidR="002143B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 xml:space="preserve">aluation 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 xml:space="preserve">of </w:t>
              </w:r>
              <w:r w:rsidR="002143B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8"/>
                  <w:szCs w:val="28"/>
                </w:rPr>
                <w:t xml:space="preserve">sugon pc brand </w:t>
              </w:r>
            </w:p>
          </w:sdtContent>
        </w:sdt>
        <w:p w14:paraId="464CF592" w14:textId="77777777" w:rsidR="00DE56D8" w:rsidRDefault="00DE56D8" w:rsidP="00DE56D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  <w:p w14:paraId="1175AA0C" w14:textId="77777777" w:rsidR="00DE56D8" w:rsidRPr="00326CD5" w:rsidRDefault="00DE56D8" w:rsidP="00DE56D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Name: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H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ilawit</w:t>
          </w:r>
          <w:proofErr w:type="spellEnd"/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>A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>
            <w:rPr>
              <w:rFonts w:ascii="Times New Roman" w:eastAsia="Times New Roman" w:hAnsi="Times New Roman" w:cs="Times New Roman"/>
              <w:sz w:val="32"/>
              <w:szCs w:val="32"/>
            </w:rPr>
            <w:t>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efa</w:t>
          </w:r>
        </w:p>
        <w:p w14:paraId="6A095730" w14:textId="77777777" w:rsidR="00DE56D8" w:rsidRPr="00326CD5" w:rsidRDefault="00DE56D8" w:rsidP="00DE56D8">
          <w:pPr>
            <w:pStyle w:val="NoSpacing"/>
            <w:spacing w:before="120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>Id :1601789</w:t>
          </w:r>
        </w:p>
        <w:p w14:paraId="0362BB8F" w14:textId="77777777" w:rsidR="00DE56D8" w:rsidRDefault="00DE56D8" w:rsidP="00DE56D8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University: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University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Institute: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Bahir Dar Institute of Technology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Department: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Information Systems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br/>
          </w:r>
          <w:r w:rsidRPr="00326CD5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Course:</w:t>
          </w:r>
          <w:r w:rsidRPr="00326CD5"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Operating Systems</w:t>
          </w:r>
        </w:p>
        <w:p w14:paraId="7DC21EBC" w14:textId="77777777" w:rsidR="00DE56D8" w:rsidRDefault="00DE56D8" w:rsidP="00DE56D8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Summited </w:t>
          </w:r>
          <w:proofErr w:type="spellStart"/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to:lec</w:t>
          </w:r>
          <w:proofErr w:type="spellEnd"/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alemit</w:t>
          </w:r>
          <w:proofErr w:type="spellEnd"/>
        </w:p>
        <w:p w14:paraId="1B21FE92" w14:textId="77777777" w:rsidR="00DE56D8" w:rsidRPr="005B2BC0" w:rsidRDefault="00DE56D8" w:rsidP="00DE56D8">
          <w:pPr>
            <w:pStyle w:val="NoSpacing"/>
            <w:spacing w:before="120"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                                                                  </w:t>
          </w:r>
          <w:proofErr w:type="gramStart"/>
          <w:r>
            <w:rPr>
              <w:rFonts w:ascii="Times New Roman" w:eastAsia="Times New Roman" w:hAnsi="Times New Roman" w:cs="Times New Roman"/>
              <w:sz w:val="32"/>
              <w:szCs w:val="32"/>
            </w:rPr>
            <w:t>Summited</w:t>
          </w:r>
          <w:proofErr w:type="gramEnd"/>
          <w:r>
            <w:rPr>
              <w:rFonts w:ascii="Times New Roman" w:eastAsia="Times New Roman" w:hAnsi="Times New Roman" w:cs="Times New Roman"/>
              <w:sz w:val="32"/>
              <w:szCs w:val="32"/>
            </w:rPr>
            <w:t xml:space="preserve"> date:06/05/17</w:t>
          </w:r>
        </w:p>
      </w:sdtContent>
    </w:sdt>
    <w:p w14:paraId="36EC5089" w14:textId="77777777" w:rsidR="00DE56D8" w:rsidRDefault="00DE56D8" w:rsidP="000B3048">
      <w:pPr>
        <w:rPr>
          <w:b/>
          <w:bCs/>
          <w:sz w:val="28"/>
          <w:szCs w:val="28"/>
        </w:rPr>
      </w:pPr>
    </w:p>
    <w:p w14:paraId="304B2A99" w14:textId="77777777" w:rsidR="00DE56D8" w:rsidRDefault="00DE56D8" w:rsidP="000B3048">
      <w:pPr>
        <w:rPr>
          <w:b/>
          <w:bCs/>
          <w:sz w:val="28"/>
          <w:szCs w:val="28"/>
        </w:rPr>
      </w:pPr>
    </w:p>
    <w:p w14:paraId="5961CBDD" w14:textId="77777777" w:rsidR="002143BC" w:rsidRDefault="002143BC" w:rsidP="000B3048">
      <w:pPr>
        <w:rPr>
          <w:b/>
          <w:bCs/>
          <w:sz w:val="28"/>
          <w:szCs w:val="28"/>
        </w:rPr>
      </w:pPr>
    </w:p>
    <w:p w14:paraId="2455CBA0" w14:textId="77777777" w:rsidR="002143BC" w:rsidRDefault="002143BC" w:rsidP="000B3048">
      <w:pPr>
        <w:rPr>
          <w:b/>
          <w:bCs/>
          <w:sz w:val="28"/>
          <w:szCs w:val="28"/>
        </w:rPr>
      </w:pPr>
    </w:p>
    <w:p w14:paraId="1AA718FA" w14:textId="17D6BE78" w:rsidR="000B3048" w:rsidRPr="0080106E" w:rsidRDefault="000B3048" w:rsidP="000B3048">
      <w:pPr>
        <w:rPr>
          <w:b/>
          <w:bCs/>
          <w:sz w:val="28"/>
          <w:szCs w:val="28"/>
        </w:rPr>
      </w:pPr>
      <w:proofErr w:type="spellStart"/>
      <w:r w:rsidRPr="0080106E">
        <w:rPr>
          <w:b/>
          <w:bCs/>
          <w:sz w:val="28"/>
          <w:szCs w:val="28"/>
        </w:rPr>
        <w:lastRenderedPageBreak/>
        <w:t>Assaigment</w:t>
      </w:r>
      <w:proofErr w:type="spellEnd"/>
      <w:r w:rsidRPr="0080106E">
        <w:rPr>
          <w:b/>
          <w:bCs/>
          <w:sz w:val="28"/>
          <w:szCs w:val="28"/>
        </w:rPr>
        <w:t xml:space="preserve"> task2:</w:t>
      </w:r>
      <w:r>
        <w:rPr>
          <w:b/>
          <w:bCs/>
          <w:sz w:val="28"/>
          <w:szCs w:val="28"/>
        </w:rPr>
        <w:t xml:space="preserve"> </w:t>
      </w:r>
      <w:r w:rsidRPr="0080106E">
        <w:rPr>
          <w:b/>
          <w:bCs/>
          <w:sz w:val="28"/>
          <w:szCs w:val="28"/>
        </w:rPr>
        <w:t>pc brand evaluation</w:t>
      </w:r>
    </w:p>
    <w:p w14:paraId="1775E3A6" w14:textId="77777777" w:rsidR="000B3048" w:rsidRDefault="000B3048" w:rsidP="000B3048">
      <w:pPr>
        <w:rPr>
          <w:b/>
          <w:bCs/>
        </w:rPr>
      </w:pPr>
    </w:p>
    <w:p w14:paraId="20AB0CF5" w14:textId="77777777" w:rsidR="000B3048" w:rsidRPr="00875851" w:rsidRDefault="000B3048" w:rsidP="000B3048">
      <w:pPr>
        <w:rPr>
          <w:b/>
          <w:bCs/>
        </w:rPr>
      </w:pPr>
      <w:r w:rsidRPr="00875851">
        <w:rPr>
          <w:b/>
          <w:bCs/>
        </w:rPr>
        <w:t>PC Brand Evaluation for Sugon (Focus: High-Performance Computing/Enterprise Servers, 2025 Status)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250"/>
      </w:tblGrid>
      <w:tr w:rsidR="000B3048" w:rsidRPr="00875851" w14:paraId="3C6DC763" w14:textId="77777777" w:rsidTr="0076769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D1CC894" w14:textId="77777777" w:rsidR="000B3048" w:rsidRPr="00875851" w:rsidRDefault="000B3048" w:rsidP="00767692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3447AABC" w14:textId="77777777" w:rsidR="000B3048" w:rsidRPr="00875851" w:rsidRDefault="000B3048" w:rsidP="00767692">
            <w:pPr>
              <w:rPr>
                <w:b/>
                <w:bCs/>
              </w:rPr>
            </w:pPr>
            <w:r w:rsidRPr="00875851">
              <w:rPr>
                <w:b/>
                <w:bCs/>
              </w:rPr>
              <w:t>Evaluation Details</w:t>
            </w:r>
          </w:p>
        </w:tc>
      </w:tr>
      <w:tr w:rsidR="000B3048" w:rsidRPr="00875851" w14:paraId="3D125E95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86F9AE" w14:textId="77777777" w:rsidR="000B3048" w:rsidRPr="00875851" w:rsidRDefault="000B3048" w:rsidP="00767692">
            <w:r w:rsidRPr="00875851">
              <w:t xml:space="preserve">1. </w:t>
            </w:r>
            <w:proofErr w:type="gramStart"/>
            <w:r w:rsidRPr="00875851">
              <w:t>Hardware Quality</w:t>
            </w:r>
            <w:proofErr w:type="gramEnd"/>
            <w:r w:rsidRPr="00875851">
              <w:t xml:space="preserve"> &amp;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256474" w14:textId="77777777" w:rsidR="000B3048" w:rsidRDefault="000B3048" w:rsidP="00767692">
            <w:r w:rsidRPr="00875851">
              <w:t xml:space="preserve">Core Components: Latest AMD EPYC/Intel Xeon; optional high-end GPUs for HPC/AI; DDR5 high-speed RAM; PCIe Gen5 </w:t>
            </w:r>
            <w:proofErr w:type="spellStart"/>
            <w:r w:rsidRPr="00875851">
              <w:t>NVMe</w:t>
            </w:r>
            <w:proofErr w:type="spellEnd"/>
            <w:r w:rsidRPr="00875851">
              <w:t xml:space="preserve"> SSDs. Thermals &amp; Noise: Advanced (liquid/immersion cooling); minimal throttling; </w:t>
            </w:r>
            <w:proofErr w:type="gramStart"/>
            <w:r w:rsidRPr="00875851">
              <w:t>enterprise-quiet</w:t>
            </w:r>
            <w:proofErr w:type="gramEnd"/>
            <w:r w:rsidRPr="00875851">
              <w:t xml:space="preserve">. </w:t>
            </w:r>
          </w:p>
          <w:p w14:paraId="408B5A42" w14:textId="77777777" w:rsidR="000B3048" w:rsidRPr="00875851" w:rsidRDefault="000B3048" w:rsidP="00767692">
            <w:r w:rsidRPr="00875851">
              <w:t>Build Materials: Robust metal; high durability (some MIL-STD).</w:t>
            </w:r>
          </w:p>
        </w:tc>
      </w:tr>
      <w:tr w:rsidR="000B3048" w:rsidRPr="00875851" w14:paraId="6D97A40B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C35459" w14:textId="77777777" w:rsidR="000B3048" w:rsidRPr="00875851" w:rsidRDefault="000B3048" w:rsidP="00767692">
            <w:r w:rsidRPr="00875851">
              <w:t>2. Design &amp; Ergonomics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87821E" w14:textId="77777777" w:rsidR="000B3048" w:rsidRPr="00875851" w:rsidRDefault="000B3048" w:rsidP="00767692">
            <w:r w:rsidRPr="00875851">
              <w:t>Rack-mounted modular design; optimized for data centers (not portable); easy serviceability.</w:t>
            </w:r>
          </w:p>
        </w:tc>
      </w:tr>
      <w:tr w:rsidR="000B3048" w:rsidRPr="00875851" w14:paraId="2C6D0014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D7D3075" w14:textId="77777777" w:rsidR="000B3048" w:rsidRPr="00875851" w:rsidRDefault="000B3048" w:rsidP="00767692">
            <w:r w:rsidRPr="00875851">
              <w:t>3. Display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B8D915" w14:textId="77777777" w:rsidR="000B3048" w:rsidRPr="00875851" w:rsidRDefault="000B3048" w:rsidP="00767692">
            <w:r w:rsidRPr="00875851">
              <w:t>N/A (headless servers; managed via remote/IPMI).</w:t>
            </w:r>
          </w:p>
        </w:tc>
      </w:tr>
      <w:tr w:rsidR="000B3048" w:rsidRPr="00875851" w14:paraId="66F7E1D8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A8C612" w14:textId="77777777" w:rsidR="000B3048" w:rsidRPr="00875851" w:rsidRDefault="000B3048" w:rsidP="00767692">
            <w:r w:rsidRPr="00875851">
              <w:t>4. Reliability &amp; Brand Reputation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C39355" w14:textId="77777777" w:rsidR="000B3048" w:rsidRPr="00875851" w:rsidRDefault="000B3048" w:rsidP="00767692">
            <w:r w:rsidRPr="00875851">
              <w:t>Strong in HPC/supercomputing; low failure rates in enterprise; high long-term consistency; leading in China/Asia TOP500 systems.</w:t>
            </w:r>
          </w:p>
        </w:tc>
      </w:tr>
      <w:tr w:rsidR="000B3048" w:rsidRPr="00875851" w14:paraId="0B0064C5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9FFDA0" w14:textId="77777777" w:rsidR="000B3048" w:rsidRPr="00875851" w:rsidRDefault="000B3048" w:rsidP="00767692">
            <w:r w:rsidRPr="00875851">
              <w:t>5. Battery &amp; Power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D1BB03" w14:textId="77777777" w:rsidR="000B3048" w:rsidRPr="00875851" w:rsidRDefault="000B3048" w:rsidP="00767692">
            <w:r w:rsidRPr="00875851">
              <w:t>N/A (AC/redundant PSUs); excellent efficiency for HPC workloads.</w:t>
            </w:r>
          </w:p>
        </w:tc>
      </w:tr>
      <w:tr w:rsidR="000B3048" w:rsidRPr="00875851" w14:paraId="4EA115C1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92684A7" w14:textId="77777777" w:rsidR="000B3048" w:rsidRPr="00875851" w:rsidRDefault="000B3048" w:rsidP="00767692">
            <w:r w:rsidRPr="00875851">
              <w:t>6. Software &amp; 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BBBF27" w14:textId="77777777" w:rsidR="000B3048" w:rsidRPr="00875851" w:rsidRDefault="000B3048" w:rsidP="00767692">
            <w:r w:rsidRPr="00875851">
              <w:t>Minimal bloat; superior Linux/Windows Server support; proprietary management tools; strong HPC/big data ecosystem.</w:t>
            </w:r>
          </w:p>
        </w:tc>
      </w:tr>
      <w:tr w:rsidR="000B3048" w:rsidRPr="00875851" w14:paraId="415D56AB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CC7E1C" w14:textId="77777777" w:rsidR="000B3048" w:rsidRPr="00875851" w:rsidRDefault="000B3048" w:rsidP="00767692">
            <w:r w:rsidRPr="00875851">
              <w:t>7. Security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0EA85B" w14:textId="77777777" w:rsidR="000B3048" w:rsidRPr="00875851" w:rsidRDefault="000B3048" w:rsidP="00767692">
            <w:r w:rsidRPr="00875851">
              <w:t>Advanced BIOS/UEFI; TPM 2.0; secure boot; hardware encryption.</w:t>
            </w:r>
          </w:p>
        </w:tc>
      </w:tr>
      <w:tr w:rsidR="000B3048" w:rsidRPr="00875851" w14:paraId="0B7936FD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D2AD06" w14:textId="77777777" w:rsidR="000B3048" w:rsidRPr="00875851" w:rsidRDefault="000B3048" w:rsidP="00767692">
            <w:r w:rsidRPr="00875851">
              <w:t>8. Upgradeability &amp; Repairability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447CEC" w14:textId="77777777" w:rsidR="000B3048" w:rsidRPr="00875851" w:rsidRDefault="000B3048" w:rsidP="00767692">
            <w:r w:rsidRPr="00875851">
              <w:t>Highly modular (CPU, RAM, storage upgradable); excellent accessibility; minimal restrictions.</w:t>
            </w:r>
          </w:p>
        </w:tc>
      </w:tr>
      <w:tr w:rsidR="000B3048" w:rsidRPr="00875851" w14:paraId="386AC368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43F45CD" w14:textId="77777777" w:rsidR="000B3048" w:rsidRPr="00875851" w:rsidRDefault="000B3048" w:rsidP="00767692">
            <w:r w:rsidRPr="00875851">
              <w:lastRenderedPageBreak/>
              <w:t>9. Connectivity &amp; 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65A4A9" w14:textId="77777777" w:rsidR="000B3048" w:rsidRPr="00875851" w:rsidRDefault="000B3048" w:rsidP="00767692">
            <w:r w:rsidRPr="00875851">
              <w:t>Extensive: Multi 10/25/100G Ethernet; high PCIe slots; optional Thunderbolt/USB.</w:t>
            </w:r>
          </w:p>
        </w:tc>
      </w:tr>
      <w:tr w:rsidR="000B3048" w:rsidRPr="00875851" w14:paraId="4B52F7CD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2D748B7" w14:textId="77777777" w:rsidR="000B3048" w:rsidRPr="00875851" w:rsidRDefault="000B3048" w:rsidP="00767692">
            <w:r w:rsidRPr="00875851">
              <w:t>10. Price &amp;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0D8FD0" w14:textId="77777777" w:rsidR="000B3048" w:rsidRPr="00875851" w:rsidRDefault="000B3048" w:rsidP="00767692">
            <w:r w:rsidRPr="00875851">
              <w:t>Excellent performance-per-dollar in HPC/AI; strong configuration flexibility; high lifespan value.</w:t>
            </w:r>
          </w:p>
        </w:tc>
      </w:tr>
      <w:tr w:rsidR="000B3048" w:rsidRPr="00875851" w14:paraId="175F0BFE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F95A20" w14:textId="77777777" w:rsidR="000B3048" w:rsidRPr="00875851" w:rsidRDefault="000B3048" w:rsidP="00767692">
            <w:r w:rsidRPr="00875851">
              <w:t>11. Customer Service &amp; Warranty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03519F" w14:textId="77777777" w:rsidR="000B3048" w:rsidRPr="00875851" w:rsidRDefault="000B3048" w:rsidP="00767692">
            <w:r w:rsidRPr="00875851">
              <w:t>Enterprise-level support (strong in China/Asia); extended warranties available.</w:t>
            </w:r>
          </w:p>
        </w:tc>
      </w:tr>
      <w:tr w:rsidR="000B3048" w:rsidRPr="00875851" w14:paraId="60B7B6D1" w14:textId="77777777" w:rsidTr="0076769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45BD0D6" w14:textId="77777777" w:rsidR="000B3048" w:rsidRPr="00875851" w:rsidRDefault="000B3048" w:rsidP="00767692">
            <w:r w:rsidRPr="00875851">
              <w:t>12. Special Use-Case Factors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7791C" w14:textId="77777777" w:rsidR="000B3048" w:rsidRDefault="000B3048" w:rsidP="00767692">
            <w:r w:rsidRPr="00875851">
              <w:t xml:space="preserve">Gaming: N/A. Business: Top-tier security/durability. </w:t>
            </w:r>
          </w:p>
          <w:p w14:paraId="399DF912" w14:textId="77777777" w:rsidR="000B3048" w:rsidRDefault="000B3048" w:rsidP="00767692">
            <w:r w:rsidRPr="00875851">
              <w:t xml:space="preserve">Creative Work: Powerful GPU/CPU options. </w:t>
            </w:r>
          </w:p>
          <w:p w14:paraId="7C68EF78" w14:textId="77777777" w:rsidR="000B3048" w:rsidRPr="00875851" w:rsidRDefault="000B3048" w:rsidP="00767692">
            <w:r w:rsidRPr="00875851">
              <w:t xml:space="preserve">HPC/Supercomputing/AI: World-class (e.g., </w:t>
            </w:r>
            <w:proofErr w:type="spellStart"/>
            <w:r w:rsidRPr="00875851">
              <w:t>scaleX</w:t>
            </w:r>
            <w:proofErr w:type="spellEnd"/>
            <w:r w:rsidRPr="00875851">
              <w:t xml:space="preserve"> AI clusters, TOP500 leaders); advanced cooling/networking.</w:t>
            </w:r>
          </w:p>
        </w:tc>
      </w:tr>
    </w:tbl>
    <w:p w14:paraId="02ED633F" w14:textId="77777777" w:rsidR="000B3048" w:rsidRDefault="000B3048" w:rsidP="000B3048"/>
    <w:p w14:paraId="680509E7" w14:textId="77777777" w:rsidR="000B3048" w:rsidRDefault="000B3048" w:rsidP="000B3048"/>
    <w:p w14:paraId="2459CE98" w14:textId="77777777" w:rsidR="000B3048" w:rsidRDefault="000B3048" w:rsidP="000B3048"/>
    <w:p w14:paraId="24576860" w14:textId="77777777" w:rsidR="000B3048" w:rsidRDefault="000B3048" w:rsidP="000B3048"/>
    <w:p w14:paraId="484BE578" w14:textId="77777777" w:rsidR="000B3048" w:rsidRDefault="000B3048" w:rsidP="000B3048"/>
    <w:p w14:paraId="22AF0815" w14:textId="77777777" w:rsidR="000B3048" w:rsidRDefault="000B3048" w:rsidP="000B3048"/>
    <w:p w14:paraId="2FD5DF27" w14:textId="77777777" w:rsidR="000B3048" w:rsidRDefault="000B3048" w:rsidP="000B3048"/>
    <w:p w14:paraId="3ADEA69F" w14:textId="77777777" w:rsidR="000B3048" w:rsidRDefault="000B3048" w:rsidP="000B3048"/>
    <w:p w14:paraId="0AAAF83C" w14:textId="77777777" w:rsidR="000B3048" w:rsidRDefault="000B3048" w:rsidP="000B3048"/>
    <w:p w14:paraId="5C01BA6F" w14:textId="77777777" w:rsidR="000B3048" w:rsidRDefault="000B3048" w:rsidP="000B3048"/>
    <w:p w14:paraId="495A2DB5" w14:textId="77777777" w:rsidR="000B3048" w:rsidRDefault="000B3048" w:rsidP="000B3048"/>
    <w:p w14:paraId="23985C7C" w14:textId="77777777" w:rsidR="000B3048" w:rsidRDefault="000B3048" w:rsidP="000B3048"/>
    <w:p w14:paraId="2720D1D2" w14:textId="77777777" w:rsidR="000B3048" w:rsidRDefault="000B3048" w:rsidP="000B3048"/>
    <w:p w14:paraId="311E37C9" w14:textId="77777777" w:rsidR="000B3048" w:rsidRDefault="000B3048" w:rsidP="000B3048"/>
    <w:p w14:paraId="6F4EF355" w14:textId="77777777" w:rsidR="000B3048" w:rsidRDefault="000B3048" w:rsidP="000B3048"/>
    <w:p w14:paraId="42D9F180" w14:textId="77777777" w:rsidR="000B3048" w:rsidRPr="004C22F4" w:rsidRDefault="000B3048" w:rsidP="000B3048">
      <w:pPr>
        <w:rPr>
          <w:sz w:val="28"/>
          <w:szCs w:val="28"/>
        </w:rPr>
      </w:pPr>
    </w:p>
    <w:p w14:paraId="3E128B73" w14:textId="77777777" w:rsidR="000B3048" w:rsidRPr="004C22F4" w:rsidRDefault="000B3048" w:rsidP="000B3048">
      <w:pPr>
        <w:rPr>
          <w:sz w:val="28"/>
          <w:szCs w:val="28"/>
        </w:rPr>
      </w:pPr>
      <w:r w:rsidRPr="004C22F4">
        <w:rPr>
          <w:sz w:val="28"/>
          <w:szCs w:val="28"/>
        </w:rPr>
        <w:t>REFERENCE</w:t>
      </w:r>
    </w:p>
    <w:p w14:paraId="687C8D59" w14:textId="77777777" w:rsidR="000B3048" w:rsidRPr="004C22F4" w:rsidRDefault="000B3048" w:rsidP="000B3048">
      <w:pPr>
        <w:rPr>
          <w:sz w:val="28"/>
          <w:szCs w:val="28"/>
        </w:rPr>
      </w:pPr>
      <w:r w:rsidRPr="004C22F4">
        <w:rPr>
          <w:sz w:val="28"/>
          <w:szCs w:val="28"/>
        </w:rPr>
        <w:t>1.Chatgpt.com</w:t>
      </w:r>
    </w:p>
    <w:p w14:paraId="0D476F9E" w14:textId="77777777" w:rsidR="000B3048" w:rsidRPr="004C22F4" w:rsidRDefault="000B3048" w:rsidP="000B3048">
      <w:pPr>
        <w:rPr>
          <w:sz w:val="28"/>
          <w:szCs w:val="28"/>
        </w:rPr>
      </w:pPr>
      <w:r w:rsidRPr="004C22F4">
        <w:rPr>
          <w:sz w:val="28"/>
          <w:szCs w:val="28"/>
        </w:rPr>
        <w:t>2.google</w:t>
      </w:r>
    </w:p>
    <w:p w14:paraId="0891C38A" w14:textId="77777777" w:rsidR="000B3048" w:rsidRPr="004C22F4" w:rsidRDefault="000B3048" w:rsidP="000B3048">
      <w:pPr>
        <w:rPr>
          <w:sz w:val="28"/>
          <w:szCs w:val="28"/>
        </w:rPr>
      </w:pPr>
      <w:r w:rsidRPr="004C22F4">
        <w:rPr>
          <w:sz w:val="28"/>
          <w:szCs w:val="28"/>
        </w:rPr>
        <w:t>3.Grok.com</w:t>
      </w:r>
    </w:p>
    <w:p w14:paraId="57F00D75" w14:textId="77777777" w:rsidR="000B3048" w:rsidRDefault="000B3048"/>
    <w:sectPr w:rsidR="000B3048" w:rsidSect="000B304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48"/>
    <w:rsid w:val="000B3048"/>
    <w:rsid w:val="002143BC"/>
    <w:rsid w:val="00434F97"/>
    <w:rsid w:val="004C22F4"/>
    <w:rsid w:val="00881B99"/>
    <w:rsid w:val="00AC08D5"/>
    <w:rsid w:val="00DE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BF78"/>
  <w15:chartTrackingRefBased/>
  <w15:docId w15:val="{4E60F74E-CAC6-4766-8571-2D0B38A3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48"/>
  </w:style>
  <w:style w:type="paragraph" w:styleId="Heading1">
    <w:name w:val="heading 1"/>
    <w:basedOn w:val="Normal"/>
    <w:next w:val="Normal"/>
    <w:link w:val="Heading1Char"/>
    <w:uiPriority w:val="9"/>
    <w:qFormat/>
    <w:rsid w:val="000B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E56D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56D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76B290549A44B1AB294F1911810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17D1E-A9C3-4A04-9549-E236725A5526}"/>
      </w:docPartPr>
      <w:docPartBody>
        <w:p w:rsidR="00435151" w:rsidRDefault="00435151" w:rsidP="00435151">
          <w:pPr>
            <w:pStyle w:val="0076B290549A44B1AB294F1911810BF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5C5FA3A0FCB4ED88B8283E913B13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11390-29CD-4D6F-82CA-6514C2EC8381}"/>
      </w:docPartPr>
      <w:docPartBody>
        <w:p w:rsidR="00435151" w:rsidRDefault="00435151" w:rsidP="00435151">
          <w:pPr>
            <w:pStyle w:val="C5C5FA3A0FCB4ED88B8283E913B13B0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51"/>
    <w:rsid w:val="00434F97"/>
    <w:rsid w:val="0043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76B290549A44B1AB294F1911810BFA">
    <w:name w:val="0076B290549A44B1AB294F1911810BFA"/>
    <w:rsid w:val="00435151"/>
  </w:style>
  <w:style w:type="paragraph" w:customStyle="1" w:styleId="C5C5FA3A0FCB4ED88B8283E913B13B0C">
    <w:name w:val="C5C5FA3A0FCB4ED88B8283E913B13B0C"/>
    <w:rsid w:val="004351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project documentation</dc:title>
  <dc:subject>evaluation of sugon pc brand</dc:subject>
  <dc:creator>hlp hlp</dc:creator>
  <cp:keywords/>
  <dc:description/>
  <cp:lastModifiedBy>hlp hlp</cp:lastModifiedBy>
  <cp:revision>6</cp:revision>
  <dcterms:created xsi:type="dcterms:W3CDTF">2026-01-17T16:19:00Z</dcterms:created>
  <dcterms:modified xsi:type="dcterms:W3CDTF">2026-01-17T16:30:00Z</dcterms:modified>
</cp:coreProperties>
</file>