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EE124" w14:textId="081508BA" w:rsidR="00D30795" w:rsidRPr="0074352D" w:rsidRDefault="001D373A">
      <w:pPr>
        <w:rPr>
          <w:rFonts w:ascii="Arial" w:hAnsi="Arial" w:cs="Arial"/>
          <w:b/>
        </w:rPr>
      </w:pPr>
      <w:bookmarkStart w:id="0" w:name="_GoBack"/>
      <w:bookmarkEnd w:id="0"/>
      <w:r w:rsidRPr="0074352D">
        <w:rPr>
          <w:rFonts w:ascii="Arial" w:hAnsi="Arial" w:cs="Arial"/>
          <w:b/>
        </w:rPr>
        <w:t>Appendix</w:t>
      </w:r>
      <w:r w:rsidR="00E7790C" w:rsidRPr="0074352D">
        <w:rPr>
          <w:rFonts w:ascii="Arial" w:hAnsi="Arial" w:cs="Arial"/>
          <w:b/>
        </w:rPr>
        <w:t xml:space="preserve"> 1.</w:t>
      </w:r>
    </w:p>
    <w:p w14:paraId="66BFDFD1" w14:textId="77777777" w:rsidR="001D373A" w:rsidRPr="0074352D" w:rsidRDefault="001D373A">
      <w:pPr>
        <w:rPr>
          <w:rFonts w:ascii="Arial" w:hAnsi="Arial" w:cs="Arial"/>
        </w:rPr>
      </w:pPr>
    </w:p>
    <w:p w14:paraId="62F4DD08" w14:textId="77777777" w:rsidR="001D373A" w:rsidRPr="0074352D" w:rsidRDefault="001D373A" w:rsidP="001338A5">
      <w:pPr>
        <w:rPr>
          <w:rFonts w:ascii="Arial" w:hAnsi="Arial" w:cs="Arial"/>
        </w:rPr>
      </w:pPr>
    </w:p>
    <w:p w14:paraId="66D05824" w14:textId="77777777" w:rsidR="001D373A" w:rsidRPr="0074352D" w:rsidRDefault="001D373A" w:rsidP="001338A5">
      <w:pPr>
        <w:rPr>
          <w:rFonts w:ascii="Arial" w:hAnsi="Arial" w:cs="Arial"/>
        </w:rPr>
      </w:pPr>
    </w:p>
    <w:p w14:paraId="61D24DEB" w14:textId="77777777" w:rsidR="001D373A" w:rsidRPr="0060422F" w:rsidRDefault="001D373A" w:rsidP="0074352D">
      <w:pPr>
        <w:spacing w:line="360" w:lineRule="auto"/>
        <w:rPr>
          <w:rFonts w:ascii="Arial" w:hAnsi="Arial" w:cs="Arial"/>
          <w:b/>
        </w:rPr>
      </w:pPr>
      <w:r w:rsidRPr="0060422F">
        <w:rPr>
          <w:rFonts w:ascii="Arial" w:hAnsi="Arial" w:cs="Arial"/>
          <w:b/>
        </w:rPr>
        <w:t>Placing the results of the longitudinal study into context with other studies of Cochrane review updating.</w:t>
      </w:r>
    </w:p>
    <w:p w14:paraId="253326D2" w14:textId="77777777" w:rsidR="001D373A" w:rsidRPr="0074352D" w:rsidRDefault="001D373A" w:rsidP="0074352D">
      <w:pPr>
        <w:spacing w:line="360" w:lineRule="auto"/>
        <w:rPr>
          <w:rFonts w:ascii="Arial" w:hAnsi="Arial" w:cs="Arial"/>
        </w:rPr>
      </w:pPr>
    </w:p>
    <w:p w14:paraId="36651471" w14:textId="58FE091E" w:rsidR="001D373A" w:rsidRPr="0074352D" w:rsidRDefault="001D373A" w:rsidP="0074352D">
      <w:pPr>
        <w:spacing w:line="360" w:lineRule="auto"/>
        <w:rPr>
          <w:rFonts w:ascii="Arial" w:hAnsi="Arial" w:cs="Arial"/>
        </w:rPr>
      </w:pPr>
      <w:r w:rsidRPr="0074352D">
        <w:rPr>
          <w:rFonts w:ascii="Arial" w:hAnsi="Arial" w:cs="Arial"/>
        </w:rPr>
        <w:t xml:space="preserve">One author (HB) searched for studies of Cochrane review updating in the Cochrane Methodology Register </w:t>
      </w:r>
      <w:r w:rsidR="001338A5" w:rsidRPr="0074352D">
        <w:rPr>
          <w:rFonts w:ascii="Arial" w:hAnsi="Arial" w:cs="Arial"/>
        </w:rPr>
        <w:t xml:space="preserve">(which </w:t>
      </w:r>
      <w:r w:rsidRPr="0074352D">
        <w:rPr>
          <w:rFonts w:ascii="Arial" w:hAnsi="Arial" w:cs="Arial"/>
        </w:rPr>
        <w:t>end</w:t>
      </w:r>
      <w:r w:rsidR="001338A5" w:rsidRPr="0074352D">
        <w:rPr>
          <w:rFonts w:ascii="Arial" w:hAnsi="Arial" w:cs="Arial"/>
        </w:rPr>
        <w:t>ed in</w:t>
      </w:r>
      <w:r w:rsidRPr="0074352D">
        <w:rPr>
          <w:rFonts w:ascii="Arial" w:hAnsi="Arial" w:cs="Arial"/>
        </w:rPr>
        <w:t xml:space="preserve"> May 2012</w:t>
      </w:r>
      <w:r w:rsidR="001338A5" w:rsidRPr="0074352D">
        <w:rPr>
          <w:rFonts w:ascii="Arial" w:hAnsi="Arial" w:cs="Arial"/>
        </w:rPr>
        <w:t>),</w:t>
      </w:r>
      <w:r w:rsidRPr="0074352D">
        <w:rPr>
          <w:rFonts w:ascii="Arial" w:hAnsi="Arial" w:cs="Arial"/>
        </w:rPr>
        <w:t xml:space="preserve"> </w:t>
      </w:r>
      <w:r w:rsidRPr="0074352D">
        <w:rPr>
          <w:rFonts w:ascii="Arial" w:hAnsi="Arial" w:cs="Arial"/>
          <w:noProof/>
        </w:rPr>
        <w:t>(1)</w:t>
      </w:r>
      <w:r w:rsidRPr="0074352D">
        <w:rPr>
          <w:rFonts w:ascii="Arial" w:hAnsi="Arial" w:cs="Arial"/>
        </w:rPr>
        <w:t xml:space="preserve"> as well as the author’s collection of studies on updating systematic reviews. Reference lists of relevant papers were searched for further studies. There was no restriction on language or type of document, as long as it included data on updating, changes in conclusion, or analysis of reporting quality of updates in a cohort of Cochrane reviews.</w:t>
      </w:r>
    </w:p>
    <w:p w14:paraId="5ECDF7D5" w14:textId="77777777" w:rsidR="001D373A" w:rsidRPr="0074352D" w:rsidRDefault="001D373A" w:rsidP="0074352D">
      <w:pPr>
        <w:spacing w:line="360" w:lineRule="auto"/>
        <w:rPr>
          <w:rFonts w:ascii="Arial" w:hAnsi="Arial" w:cs="Arial"/>
        </w:rPr>
      </w:pPr>
    </w:p>
    <w:p w14:paraId="1EA99CD8" w14:textId="5E963927" w:rsidR="001D373A" w:rsidRPr="0074352D" w:rsidRDefault="001D373A" w:rsidP="0074352D">
      <w:pPr>
        <w:spacing w:line="360" w:lineRule="auto"/>
        <w:rPr>
          <w:rFonts w:ascii="Arial" w:hAnsi="Arial" w:cs="Arial"/>
        </w:rPr>
      </w:pPr>
      <w:r w:rsidRPr="0074352D">
        <w:rPr>
          <w:rFonts w:ascii="Arial" w:hAnsi="Arial" w:cs="Arial"/>
        </w:rPr>
        <w:t>Data were collected on the number of included Cochrane reviews, the time coverage of the cohort, and whether there was a topic restriction for the reviews. Each was reviewed for data on measures of currency of reviews, frequency of updating, frequency of changes of conclusion, and quality of reporting on updates, and rel</w:t>
      </w:r>
      <w:r w:rsidR="001338A5" w:rsidRPr="0074352D">
        <w:rPr>
          <w:rFonts w:ascii="Arial" w:hAnsi="Arial" w:cs="Arial"/>
        </w:rPr>
        <w:t xml:space="preserve">evant findings were </w:t>
      </w:r>
      <w:proofErr w:type="spellStart"/>
      <w:r w:rsidR="001338A5" w:rsidRPr="0074352D">
        <w:rPr>
          <w:rFonts w:ascii="Arial" w:hAnsi="Arial" w:cs="Arial"/>
        </w:rPr>
        <w:t>summarised</w:t>
      </w:r>
      <w:proofErr w:type="spellEnd"/>
      <w:r w:rsidR="001338A5" w:rsidRPr="0074352D">
        <w:rPr>
          <w:rFonts w:ascii="Arial" w:hAnsi="Arial" w:cs="Arial"/>
        </w:rPr>
        <w:t xml:space="preserve"> in the overview </w:t>
      </w:r>
      <w:r w:rsidR="0074352D" w:rsidRPr="0074352D">
        <w:rPr>
          <w:rFonts w:ascii="Arial" w:hAnsi="Arial" w:cs="Arial"/>
        </w:rPr>
        <w:t>that</w:t>
      </w:r>
      <w:r w:rsidR="001338A5" w:rsidRPr="0074352D">
        <w:rPr>
          <w:rFonts w:ascii="Arial" w:hAnsi="Arial" w:cs="Arial"/>
        </w:rPr>
        <w:t xml:space="preserve"> follows.</w:t>
      </w:r>
    </w:p>
    <w:p w14:paraId="6BF2C49C" w14:textId="77777777" w:rsidR="001D373A" w:rsidRPr="0074352D" w:rsidRDefault="001D373A" w:rsidP="0074352D">
      <w:pPr>
        <w:spacing w:line="360" w:lineRule="auto"/>
        <w:rPr>
          <w:rFonts w:ascii="Arial" w:hAnsi="Arial" w:cs="Arial"/>
        </w:rPr>
      </w:pPr>
    </w:p>
    <w:p w14:paraId="5B6D9313" w14:textId="5F7E0C43" w:rsidR="001D373A" w:rsidRDefault="001338A5" w:rsidP="0074352D">
      <w:pPr>
        <w:spacing w:line="360" w:lineRule="auto"/>
      </w:pPr>
      <w:r w:rsidRPr="0074352D">
        <w:rPr>
          <w:rFonts w:ascii="Arial" w:hAnsi="Arial" w:cs="Arial"/>
        </w:rPr>
        <w:t xml:space="preserve">We found 13 studies with relevant data. There were another two studies that measured different outcomes, </w:t>
      </w:r>
      <w:r w:rsidR="00824413" w:rsidRPr="0074352D">
        <w:rPr>
          <w:rFonts w:ascii="Arial" w:hAnsi="Arial" w:cs="Arial"/>
          <w:noProof/>
        </w:rPr>
        <w:t>(2,3)</w:t>
      </w:r>
      <w:r w:rsidRPr="0074352D">
        <w:rPr>
          <w:rFonts w:ascii="Arial" w:hAnsi="Arial" w:cs="Arial"/>
        </w:rPr>
        <w:t xml:space="preserve"> and one study </w:t>
      </w:r>
      <w:r w:rsidR="00824413" w:rsidRPr="0074352D">
        <w:rPr>
          <w:rFonts w:ascii="Arial" w:hAnsi="Arial" w:cs="Arial"/>
          <w:noProof/>
        </w:rPr>
        <w:t>(4)</w:t>
      </w:r>
      <w:r w:rsidRPr="0074352D">
        <w:rPr>
          <w:rFonts w:ascii="Arial" w:hAnsi="Arial" w:cs="Arial"/>
        </w:rPr>
        <w:t xml:space="preserve"> referred to two studies in conference abstracts to which we did not have access.</w:t>
      </w:r>
      <w:r w:rsidR="001D373A">
        <w:br w:type="page"/>
      </w:r>
    </w:p>
    <w:p w14:paraId="15B02A3A" w14:textId="77777777" w:rsidR="005145C0" w:rsidRPr="0060422F" w:rsidRDefault="005145C0" w:rsidP="005145C0">
      <w:pPr>
        <w:rPr>
          <w:rFonts w:ascii="Arial" w:hAnsi="Arial" w:cs="Arial"/>
          <w:b/>
        </w:rPr>
      </w:pPr>
      <w:r w:rsidRPr="0060422F">
        <w:rPr>
          <w:rFonts w:ascii="Arial" w:hAnsi="Arial" w:cs="Arial"/>
          <w:b/>
        </w:rPr>
        <w:lastRenderedPageBreak/>
        <w:t>Overview of studies of updating in Cochrane reviews.</w:t>
      </w:r>
    </w:p>
    <w:p w14:paraId="2250C33F" w14:textId="77777777" w:rsidR="005145C0" w:rsidRPr="0060422F" w:rsidRDefault="005145C0" w:rsidP="005145C0">
      <w:pPr>
        <w:rPr>
          <w:rFonts w:ascii="Arial" w:hAnsi="Arial" w:cs="Arial"/>
          <w:sz w:val="16"/>
          <w:szCs w:val="16"/>
        </w:rPr>
      </w:pPr>
    </w:p>
    <w:tbl>
      <w:tblPr>
        <w:tblStyle w:val="TableGrid"/>
        <w:tblW w:w="13158" w:type="dxa"/>
        <w:tblLook w:val="04A0" w:firstRow="1" w:lastRow="0" w:firstColumn="1" w:lastColumn="0" w:noHBand="0" w:noVBand="1"/>
      </w:tblPr>
      <w:tblGrid>
        <w:gridCol w:w="394"/>
        <w:gridCol w:w="394"/>
        <w:gridCol w:w="394"/>
        <w:gridCol w:w="394"/>
        <w:gridCol w:w="394"/>
        <w:gridCol w:w="394"/>
        <w:gridCol w:w="394"/>
        <w:gridCol w:w="394"/>
        <w:gridCol w:w="394"/>
        <w:gridCol w:w="394"/>
        <w:gridCol w:w="394"/>
        <w:gridCol w:w="394"/>
        <w:gridCol w:w="394"/>
        <w:gridCol w:w="394"/>
        <w:gridCol w:w="394"/>
        <w:gridCol w:w="394"/>
        <w:gridCol w:w="394"/>
        <w:gridCol w:w="394"/>
        <w:gridCol w:w="394"/>
        <w:gridCol w:w="394"/>
        <w:gridCol w:w="394"/>
        <w:gridCol w:w="394"/>
        <w:gridCol w:w="394"/>
        <w:gridCol w:w="394"/>
        <w:gridCol w:w="912"/>
        <w:gridCol w:w="2790"/>
      </w:tblGrid>
      <w:tr w:rsidR="005145C0" w:rsidRPr="0060422F" w14:paraId="523CB5D2" w14:textId="77777777" w:rsidTr="0074352D">
        <w:trPr>
          <w:tblHeader/>
        </w:trPr>
        <w:tc>
          <w:tcPr>
            <w:tcW w:w="0" w:type="auto"/>
          </w:tcPr>
          <w:p w14:paraId="0F5F0901" w14:textId="77777777" w:rsidR="005145C0" w:rsidRPr="0060422F" w:rsidRDefault="005145C0" w:rsidP="0074352D">
            <w:pPr>
              <w:rPr>
                <w:rFonts w:ascii="Arial" w:hAnsi="Arial" w:cs="Arial"/>
                <w:sz w:val="16"/>
                <w:szCs w:val="16"/>
              </w:rPr>
            </w:pPr>
            <w:r w:rsidRPr="0060422F">
              <w:rPr>
                <w:rFonts w:ascii="Arial" w:hAnsi="Arial" w:cs="Arial"/>
                <w:sz w:val="16"/>
                <w:szCs w:val="16"/>
              </w:rPr>
              <w:t>95</w:t>
            </w:r>
          </w:p>
        </w:tc>
        <w:tc>
          <w:tcPr>
            <w:tcW w:w="0" w:type="auto"/>
          </w:tcPr>
          <w:p w14:paraId="4BE918EB" w14:textId="77777777" w:rsidR="005145C0" w:rsidRPr="0060422F" w:rsidRDefault="005145C0" w:rsidP="0074352D">
            <w:pPr>
              <w:rPr>
                <w:rFonts w:ascii="Arial" w:hAnsi="Arial" w:cs="Arial"/>
                <w:sz w:val="16"/>
                <w:szCs w:val="16"/>
              </w:rPr>
            </w:pPr>
            <w:r w:rsidRPr="0060422F">
              <w:rPr>
                <w:rFonts w:ascii="Arial" w:hAnsi="Arial" w:cs="Arial"/>
                <w:sz w:val="16"/>
                <w:szCs w:val="16"/>
              </w:rPr>
              <w:t>96</w:t>
            </w:r>
          </w:p>
        </w:tc>
        <w:tc>
          <w:tcPr>
            <w:tcW w:w="0" w:type="auto"/>
          </w:tcPr>
          <w:p w14:paraId="486DD9FE" w14:textId="77777777" w:rsidR="005145C0" w:rsidRPr="0060422F" w:rsidRDefault="005145C0" w:rsidP="0074352D">
            <w:pPr>
              <w:rPr>
                <w:rFonts w:ascii="Arial" w:hAnsi="Arial" w:cs="Arial"/>
                <w:sz w:val="16"/>
                <w:szCs w:val="16"/>
              </w:rPr>
            </w:pPr>
            <w:r w:rsidRPr="0060422F">
              <w:rPr>
                <w:rFonts w:ascii="Arial" w:hAnsi="Arial" w:cs="Arial"/>
                <w:sz w:val="16"/>
                <w:szCs w:val="16"/>
              </w:rPr>
              <w:t>97</w:t>
            </w:r>
          </w:p>
        </w:tc>
        <w:tc>
          <w:tcPr>
            <w:tcW w:w="0" w:type="auto"/>
          </w:tcPr>
          <w:p w14:paraId="3950D152" w14:textId="77777777" w:rsidR="005145C0" w:rsidRPr="0060422F" w:rsidRDefault="005145C0" w:rsidP="0074352D">
            <w:pPr>
              <w:rPr>
                <w:rFonts w:ascii="Arial" w:hAnsi="Arial" w:cs="Arial"/>
                <w:sz w:val="16"/>
                <w:szCs w:val="16"/>
              </w:rPr>
            </w:pPr>
            <w:r w:rsidRPr="0060422F">
              <w:rPr>
                <w:rFonts w:ascii="Arial" w:hAnsi="Arial" w:cs="Arial"/>
                <w:sz w:val="16"/>
                <w:szCs w:val="16"/>
              </w:rPr>
              <w:t>98</w:t>
            </w:r>
          </w:p>
        </w:tc>
        <w:tc>
          <w:tcPr>
            <w:tcW w:w="0" w:type="auto"/>
          </w:tcPr>
          <w:p w14:paraId="6C7B0DC7" w14:textId="77777777" w:rsidR="005145C0" w:rsidRPr="0060422F" w:rsidRDefault="005145C0" w:rsidP="0074352D">
            <w:pPr>
              <w:rPr>
                <w:rFonts w:ascii="Arial" w:hAnsi="Arial" w:cs="Arial"/>
                <w:sz w:val="16"/>
                <w:szCs w:val="16"/>
              </w:rPr>
            </w:pPr>
            <w:r w:rsidRPr="0060422F">
              <w:rPr>
                <w:rFonts w:ascii="Arial" w:hAnsi="Arial" w:cs="Arial"/>
                <w:sz w:val="16"/>
                <w:szCs w:val="16"/>
              </w:rPr>
              <w:t>99</w:t>
            </w:r>
          </w:p>
        </w:tc>
        <w:tc>
          <w:tcPr>
            <w:tcW w:w="0" w:type="auto"/>
          </w:tcPr>
          <w:p w14:paraId="47CC8713" w14:textId="77777777" w:rsidR="005145C0" w:rsidRPr="0060422F" w:rsidRDefault="005145C0" w:rsidP="0074352D">
            <w:pPr>
              <w:rPr>
                <w:rFonts w:ascii="Arial" w:hAnsi="Arial" w:cs="Arial"/>
                <w:sz w:val="16"/>
                <w:szCs w:val="16"/>
              </w:rPr>
            </w:pPr>
            <w:r w:rsidRPr="0060422F">
              <w:rPr>
                <w:rFonts w:ascii="Arial" w:hAnsi="Arial" w:cs="Arial"/>
                <w:sz w:val="16"/>
                <w:szCs w:val="16"/>
              </w:rPr>
              <w:t>00</w:t>
            </w:r>
          </w:p>
        </w:tc>
        <w:tc>
          <w:tcPr>
            <w:tcW w:w="0" w:type="auto"/>
          </w:tcPr>
          <w:p w14:paraId="0C66C071" w14:textId="77777777" w:rsidR="005145C0" w:rsidRPr="0060422F" w:rsidRDefault="005145C0" w:rsidP="0074352D">
            <w:pPr>
              <w:rPr>
                <w:rFonts w:ascii="Arial" w:hAnsi="Arial" w:cs="Arial"/>
                <w:sz w:val="16"/>
                <w:szCs w:val="16"/>
              </w:rPr>
            </w:pPr>
            <w:r w:rsidRPr="0060422F">
              <w:rPr>
                <w:rFonts w:ascii="Arial" w:hAnsi="Arial" w:cs="Arial"/>
                <w:sz w:val="16"/>
                <w:szCs w:val="16"/>
              </w:rPr>
              <w:t>01</w:t>
            </w:r>
          </w:p>
        </w:tc>
        <w:tc>
          <w:tcPr>
            <w:tcW w:w="0" w:type="auto"/>
          </w:tcPr>
          <w:p w14:paraId="5CF16F0A" w14:textId="77777777" w:rsidR="005145C0" w:rsidRPr="0060422F" w:rsidRDefault="005145C0" w:rsidP="0074352D">
            <w:pPr>
              <w:rPr>
                <w:rFonts w:ascii="Arial" w:hAnsi="Arial" w:cs="Arial"/>
                <w:sz w:val="16"/>
                <w:szCs w:val="16"/>
              </w:rPr>
            </w:pPr>
            <w:r w:rsidRPr="0060422F">
              <w:rPr>
                <w:rFonts w:ascii="Arial" w:hAnsi="Arial" w:cs="Arial"/>
                <w:sz w:val="16"/>
                <w:szCs w:val="16"/>
              </w:rPr>
              <w:t>02</w:t>
            </w:r>
          </w:p>
        </w:tc>
        <w:tc>
          <w:tcPr>
            <w:tcW w:w="0" w:type="auto"/>
          </w:tcPr>
          <w:p w14:paraId="353DB11E" w14:textId="77777777" w:rsidR="005145C0" w:rsidRPr="0060422F" w:rsidRDefault="005145C0" w:rsidP="0074352D">
            <w:pPr>
              <w:rPr>
                <w:rFonts w:ascii="Arial" w:hAnsi="Arial" w:cs="Arial"/>
                <w:sz w:val="16"/>
                <w:szCs w:val="16"/>
              </w:rPr>
            </w:pPr>
            <w:r w:rsidRPr="0060422F">
              <w:rPr>
                <w:rFonts w:ascii="Arial" w:hAnsi="Arial" w:cs="Arial"/>
                <w:sz w:val="16"/>
                <w:szCs w:val="16"/>
              </w:rPr>
              <w:t>03</w:t>
            </w:r>
          </w:p>
        </w:tc>
        <w:tc>
          <w:tcPr>
            <w:tcW w:w="0" w:type="auto"/>
          </w:tcPr>
          <w:p w14:paraId="1AC0A79D" w14:textId="77777777" w:rsidR="005145C0" w:rsidRPr="0060422F" w:rsidRDefault="005145C0" w:rsidP="0074352D">
            <w:pPr>
              <w:rPr>
                <w:rFonts w:ascii="Arial" w:hAnsi="Arial" w:cs="Arial"/>
                <w:sz w:val="16"/>
                <w:szCs w:val="16"/>
              </w:rPr>
            </w:pPr>
            <w:r w:rsidRPr="0060422F">
              <w:rPr>
                <w:rFonts w:ascii="Arial" w:hAnsi="Arial" w:cs="Arial"/>
                <w:sz w:val="16"/>
                <w:szCs w:val="16"/>
              </w:rPr>
              <w:t>04</w:t>
            </w:r>
          </w:p>
        </w:tc>
        <w:tc>
          <w:tcPr>
            <w:tcW w:w="0" w:type="auto"/>
          </w:tcPr>
          <w:p w14:paraId="6BEAF219" w14:textId="77777777" w:rsidR="005145C0" w:rsidRPr="0060422F" w:rsidRDefault="005145C0" w:rsidP="0074352D">
            <w:pPr>
              <w:rPr>
                <w:rFonts w:ascii="Arial" w:hAnsi="Arial" w:cs="Arial"/>
                <w:sz w:val="16"/>
                <w:szCs w:val="16"/>
              </w:rPr>
            </w:pPr>
            <w:r w:rsidRPr="0060422F">
              <w:rPr>
                <w:rFonts w:ascii="Arial" w:hAnsi="Arial" w:cs="Arial"/>
                <w:sz w:val="16"/>
                <w:szCs w:val="16"/>
              </w:rPr>
              <w:t>05</w:t>
            </w:r>
          </w:p>
        </w:tc>
        <w:tc>
          <w:tcPr>
            <w:tcW w:w="0" w:type="auto"/>
          </w:tcPr>
          <w:p w14:paraId="2F568E89" w14:textId="77777777" w:rsidR="005145C0" w:rsidRPr="0060422F" w:rsidRDefault="005145C0" w:rsidP="0074352D">
            <w:pPr>
              <w:rPr>
                <w:rFonts w:ascii="Arial" w:hAnsi="Arial" w:cs="Arial"/>
                <w:sz w:val="16"/>
                <w:szCs w:val="16"/>
              </w:rPr>
            </w:pPr>
            <w:r w:rsidRPr="0060422F">
              <w:rPr>
                <w:rFonts w:ascii="Arial" w:hAnsi="Arial" w:cs="Arial"/>
                <w:sz w:val="16"/>
                <w:szCs w:val="16"/>
              </w:rPr>
              <w:t>06</w:t>
            </w:r>
          </w:p>
        </w:tc>
        <w:tc>
          <w:tcPr>
            <w:tcW w:w="0" w:type="auto"/>
          </w:tcPr>
          <w:p w14:paraId="26A6F583" w14:textId="77777777" w:rsidR="005145C0" w:rsidRPr="0060422F" w:rsidRDefault="005145C0" w:rsidP="0074352D">
            <w:pPr>
              <w:rPr>
                <w:rFonts w:ascii="Arial" w:hAnsi="Arial" w:cs="Arial"/>
                <w:sz w:val="16"/>
                <w:szCs w:val="16"/>
              </w:rPr>
            </w:pPr>
            <w:r w:rsidRPr="0060422F">
              <w:rPr>
                <w:rFonts w:ascii="Arial" w:hAnsi="Arial" w:cs="Arial"/>
                <w:sz w:val="16"/>
                <w:szCs w:val="16"/>
              </w:rPr>
              <w:t>07</w:t>
            </w:r>
          </w:p>
        </w:tc>
        <w:tc>
          <w:tcPr>
            <w:tcW w:w="0" w:type="auto"/>
          </w:tcPr>
          <w:p w14:paraId="6E2570F6" w14:textId="77777777" w:rsidR="005145C0" w:rsidRPr="0060422F" w:rsidRDefault="005145C0" w:rsidP="0074352D">
            <w:pPr>
              <w:rPr>
                <w:rFonts w:ascii="Arial" w:hAnsi="Arial" w:cs="Arial"/>
                <w:sz w:val="16"/>
                <w:szCs w:val="16"/>
              </w:rPr>
            </w:pPr>
            <w:r w:rsidRPr="0060422F">
              <w:rPr>
                <w:rFonts w:ascii="Arial" w:hAnsi="Arial" w:cs="Arial"/>
                <w:sz w:val="16"/>
                <w:szCs w:val="16"/>
              </w:rPr>
              <w:t>08</w:t>
            </w:r>
          </w:p>
        </w:tc>
        <w:tc>
          <w:tcPr>
            <w:tcW w:w="0" w:type="auto"/>
          </w:tcPr>
          <w:p w14:paraId="2D6B8D6C" w14:textId="77777777" w:rsidR="005145C0" w:rsidRPr="0060422F" w:rsidRDefault="005145C0" w:rsidP="0074352D">
            <w:pPr>
              <w:rPr>
                <w:rFonts w:ascii="Arial" w:hAnsi="Arial" w:cs="Arial"/>
                <w:sz w:val="16"/>
                <w:szCs w:val="16"/>
              </w:rPr>
            </w:pPr>
            <w:r w:rsidRPr="0060422F">
              <w:rPr>
                <w:rFonts w:ascii="Arial" w:hAnsi="Arial" w:cs="Arial"/>
                <w:sz w:val="16"/>
                <w:szCs w:val="16"/>
              </w:rPr>
              <w:t>09</w:t>
            </w:r>
          </w:p>
        </w:tc>
        <w:tc>
          <w:tcPr>
            <w:tcW w:w="0" w:type="auto"/>
          </w:tcPr>
          <w:p w14:paraId="121D2C0C" w14:textId="77777777" w:rsidR="005145C0" w:rsidRPr="0060422F" w:rsidRDefault="005145C0" w:rsidP="0074352D">
            <w:pPr>
              <w:rPr>
                <w:rFonts w:ascii="Arial" w:hAnsi="Arial" w:cs="Arial"/>
                <w:sz w:val="16"/>
                <w:szCs w:val="16"/>
              </w:rPr>
            </w:pPr>
            <w:r w:rsidRPr="0060422F">
              <w:rPr>
                <w:rFonts w:ascii="Arial" w:hAnsi="Arial" w:cs="Arial"/>
                <w:sz w:val="16"/>
                <w:szCs w:val="16"/>
              </w:rPr>
              <w:t>10</w:t>
            </w:r>
          </w:p>
        </w:tc>
        <w:tc>
          <w:tcPr>
            <w:tcW w:w="0" w:type="auto"/>
          </w:tcPr>
          <w:p w14:paraId="042F8A9A" w14:textId="77777777" w:rsidR="005145C0" w:rsidRPr="0060422F" w:rsidRDefault="005145C0" w:rsidP="0074352D">
            <w:pPr>
              <w:rPr>
                <w:rFonts w:ascii="Arial" w:hAnsi="Arial" w:cs="Arial"/>
                <w:sz w:val="16"/>
                <w:szCs w:val="16"/>
              </w:rPr>
            </w:pPr>
            <w:r w:rsidRPr="0060422F">
              <w:rPr>
                <w:rFonts w:ascii="Arial" w:hAnsi="Arial" w:cs="Arial"/>
                <w:sz w:val="16"/>
                <w:szCs w:val="16"/>
              </w:rPr>
              <w:t>11</w:t>
            </w:r>
          </w:p>
        </w:tc>
        <w:tc>
          <w:tcPr>
            <w:tcW w:w="0" w:type="auto"/>
          </w:tcPr>
          <w:p w14:paraId="2EE4D8F0" w14:textId="77777777" w:rsidR="005145C0" w:rsidRPr="0060422F" w:rsidRDefault="005145C0" w:rsidP="0074352D">
            <w:pPr>
              <w:rPr>
                <w:rFonts w:ascii="Arial" w:hAnsi="Arial" w:cs="Arial"/>
                <w:sz w:val="16"/>
                <w:szCs w:val="16"/>
              </w:rPr>
            </w:pPr>
            <w:r w:rsidRPr="0060422F">
              <w:rPr>
                <w:rFonts w:ascii="Arial" w:hAnsi="Arial" w:cs="Arial"/>
                <w:sz w:val="16"/>
                <w:szCs w:val="16"/>
              </w:rPr>
              <w:t>12</w:t>
            </w:r>
          </w:p>
        </w:tc>
        <w:tc>
          <w:tcPr>
            <w:tcW w:w="0" w:type="auto"/>
          </w:tcPr>
          <w:p w14:paraId="1C63425C" w14:textId="77777777" w:rsidR="005145C0" w:rsidRPr="0060422F" w:rsidRDefault="005145C0" w:rsidP="0074352D">
            <w:pPr>
              <w:rPr>
                <w:rFonts w:ascii="Arial" w:hAnsi="Arial" w:cs="Arial"/>
                <w:sz w:val="16"/>
                <w:szCs w:val="16"/>
              </w:rPr>
            </w:pPr>
            <w:r w:rsidRPr="0060422F">
              <w:rPr>
                <w:rFonts w:ascii="Arial" w:hAnsi="Arial" w:cs="Arial"/>
                <w:sz w:val="16"/>
                <w:szCs w:val="16"/>
              </w:rPr>
              <w:t>13</w:t>
            </w:r>
          </w:p>
        </w:tc>
        <w:tc>
          <w:tcPr>
            <w:tcW w:w="0" w:type="auto"/>
          </w:tcPr>
          <w:p w14:paraId="26F58EBA" w14:textId="77777777" w:rsidR="005145C0" w:rsidRPr="0060422F" w:rsidRDefault="005145C0" w:rsidP="0074352D">
            <w:pPr>
              <w:rPr>
                <w:rFonts w:ascii="Arial" w:hAnsi="Arial" w:cs="Arial"/>
                <w:sz w:val="16"/>
                <w:szCs w:val="16"/>
              </w:rPr>
            </w:pPr>
            <w:r w:rsidRPr="0060422F">
              <w:rPr>
                <w:rFonts w:ascii="Arial" w:hAnsi="Arial" w:cs="Arial"/>
                <w:sz w:val="16"/>
                <w:szCs w:val="16"/>
              </w:rPr>
              <w:t>14</w:t>
            </w:r>
          </w:p>
        </w:tc>
        <w:tc>
          <w:tcPr>
            <w:tcW w:w="0" w:type="auto"/>
          </w:tcPr>
          <w:p w14:paraId="35713E1A" w14:textId="77777777" w:rsidR="005145C0" w:rsidRPr="0060422F" w:rsidRDefault="005145C0" w:rsidP="0074352D">
            <w:pPr>
              <w:rPr>
                <w:rFonts w:ascii="Arial" w:hAnsi="Arial" w:cs="Arial"/>
                <w:sz w:val="16"/>
                <w:szCs w:val="16"/>
              </w:rPr>
            </w:pPr>
            <w:r w:rsidRPr="0060422F">
              <w:rPr>
                <w:rFonts w:ascii="Arial" w:hAnsi="Arial" w:cs="Arial"/>
                <w:sz w:val="16"/>
                <w:szCs w:val="16"/>
              </w:rPr>
              <w:t>15</w:t>
            </w:r>
          </w:p>
        </w:tc>
        <w:tc>
          <w:tcPr>
            <w:tcW w:w="0" w:type="auto"/>
          </w:tcPr>
          <w:p w14:paraId="54683EB1" w14:textId="77777777" w:rsidR="005145C0" w:rsidRPr="0060422F" w:rsidRDefault="005145C0" w:rsidP="0074352D">
            <w:pPr>
              <w:rPr>
                <w:rFonts w:ascii="Arial" w:hAnsi="Arial" w:cs="Arial"/>
                <w:sz w:val="16"/>
                <w:szCs w:val="16"/>
              </w:rPr>
            </w:pPr>
            <w:r w:rsidRPr="0060422F">
              <w:rPr>
                <w:rFonts w:ascii="Arial" w:hAnsi="Arial" w:cs="Arial"/>
                <w:sz w:val="16"/>
                <w:szCs w:val="16"/>
              </w:rPr>
              <w:t>16</w:t>
            </w:r>
          </w:p>
        </w:tc>
        <w:tc>
          <w:tcPr>
            <w:tcW w:w="0" w:type="auto"/>
          </w:tcPr>
          <w:p w14:paraId="3E39DE93" w14:textId="77777777" w:rsidR="005145C0" w:rsidRPr="0060422F" w:rsidRDefault="005145C0" w:rsidP="0074352D">
            <w:pPr>
              <w:rPr>
                <w:rFonts w:ascii="Arial" w:hAnsi="Arial" w:cs="Arial"/>
                <w:sz w:val="16"/>
                <w:szCs w:val="16"/>
              </w:rPr>
            </w:pPr>
            <w:r w:rsidRPr="0060422F">
              <w:rPr>
                <w:rFonts w:ascii="Arial" w:hAnsi="Arial" w:cs="Arial"/>
                <w:sz w:val="16"/>
                <w:szCs w:val="16"/>
              </w:rPr>
              <w:t>17</w:t>
            </w:r>
          </w:p>
        </w:tc>
        <w:tc>
          <w:tcPr>
            <w:tcW w:w="0" w:type="auto"/>
          </w:tcPr>
          <w:p w14:paraId="4D1C71D0" w14:textId="77777777" w:rsidR="005145C0" w:rsidRPr="0060422F" w:rsidRDefault="005145C0" w:rsidP="0074352D">
            <w:pPr>
              <w:rPr>
                <w:rFonts w:ascii="Arial" w:hAnsi="Arial" w:cs="Arial"/>
                <w:sz w:val="16"/>
                <w:szCs w:val="16"/>
              </w:rPr>
            </w:pPr>
            <w:r w:rsidRPr="0060422F">
              <w:rPr>
                <w:rFonts w:ascii="Arial" w:hAnsi="Arial" w:cs="Arial"/>
                <w:sz w:val="16"/>
                <w:szCs w:val="16"/>
              </w:rPr>
              <w:t>18</w:t>
            </w:r>
          </w:p>
        </w:tc>
        <w:tc>
          <w:tcPr>
            <w:tcW w:w="912" w:type="dxa"/>
          </w:tcPr>
          <w:p w14:paraId="57470C2E" w14:textId="77777777" w:rsidR="005145C0" w:rsidRPr="0060422F" w:rsidRDefault="005145C0" w:rsidP="0074352D">
            <w:pPr>
              <w:jc w:val="center"/>
              <w:rPr>
                <w:rFonts w:ascii="Arial" w:hAnsi="Arial" w:cs="Arial"/>
                <w:b/>
                <w:sz w:val="16"/>
                <w:szCs w:val="16"/>
              </w:rPr>
            </w:pPr>
            <w:r w:rsidRPr="0060422F">
              <w:rPr>
                <w:rFonts w:ascii="Arial" w:hAnsi="Arial" w:cs="Arial"/>
                <w:b/>
                <w:sz w:val="16"/>
                <w:szCs w:val="16"/>
              </w:rPr>
              <w:t>Study</w:t>
            </w:r>
          </w:p>
        </w:tc>
        <w:tc>
          <w:tcPr>
            <w:tcW w:w="2790" w:type="dxa"/>
          </w:tcPr>
          <w:p w14:paraId="5BAB35D3" w14:textId="77777777" w:rsidR="005145C0" w:rsidRPr="0060422F" w:rsidRDefault="005145C0" w:rsidP="0074352D">
            <w:pPr>
              <w:jc w:val="center"/>
              <w:rPr>
                <w:rFonts w:ascii="Arial" w:hAnsi="Arial" w:cs="Arial"/>
                <w:b/>
                <w:sz w:val="16"/>
                <w:szCs w:val="16"/>
              </w:rPr>
            </w:pPr>
            <w:r w:rsidRPr="0060422F">
              <w:rPr>
                <w:rFonts w:ascii="Arial" w:hAnsi="Arial" w:cs="Arial"/>
                <w:b/>
                <w:sz w:val="16"/>
                <w:szCs w:val="16"/>
              </w:rPr>
              <w:t>Findings</w:t>
            </w:r>
          </w:p>
        </w:tc>
      </w:tr>
      <w:tr w:rsidR="005145C0" w:rsidRPr="0060422F" w14:paraId="252EE830" w14:textId="77777777" w:rsidTr="0074352D">
        <w:trPr>
          <w:tblHeader/>
        </w:trPr>
        <w:tc>
          <w:tcPr>
            <w:tcW w:w="0" w:type="auto"/>
            <w:gridSpan w:val="3"/>
            <w:shd w:val="clear" w:color="auto" w:fill="C2D69B" w:themeFill="accent3" w:themeFillTint="99"/>
          </w:tcPr>
          <w:p w14:paraId="7E180EC7" w14:textId="77777777" w:rsidR="005145C0" w:rsidRPr="0060422F" w:rsidRDefault="005145C0" w:rsidP="0074352D">
            <w:pPr>
              <w:rPr>
                <w:rFonts w:ascii="Arial" w:hAnsi="Arial" w:cs="Arial"/>
                <w:sz w:val="16"/>
                <w:szCs w:val="16"/>
              </w:rPr>
            </w:pPr>
            <w:r w:rsidRPr="0060422F">
              <w:rPr>
                <w:rFonts w:ascii="Arial" w:hAnsi="Arial" w:cs="Arial"/>
                <w:b/>
                <w:sz w:val="16"/>
                <w:szCs w:val="16"/>
              </w:rPr>
              <w:t>36</w:t>
            </w:r>
            <w:r w:rsidRPr="0060422F">
              <w:rPr>
                <w:rFonts w:ascii="Arial" w:hAnsi="Arial" w:cs="Arial"/>
                <w:sz w:val="16"/>
                <w:szCs w:val="16"/>
              </w:rPr>
              <w:t xml:space="preserve"> new 2/95</w:t>
            </w:r>
          </w:p>
        </w:tc>
        <w:tc>
          <w:tcPr>
            <w:tcW w:w="0" w:type="auto"/>
          </w:tcPr>
          <w:p w14:paraId="7BFBF228" w14:textId="77777777" w:rsidR="005145C0" w:rsidRPr="0060422F" w:rsidRDefault="005145C0" w:rsidP="0074352D">
            <w:pPr>
              <w:rPr>
                <w:rFonts w:ascii="Arial" w:hAnsi="Arial" w:cs="Arial"/>
                <w:sz w:val="16"/>
                <w:szCs w:val="16"/>
              </w:rPr>
            </w:pPr>
          </w:p>
        </w:tc>
        <w:tc>
          <w:tcPr>
            <w:tcW w:w="0" w:type="auto"/>
          </w:tcPr>
          <w:p w14:paraId="0B85F121" w14:textId="77777777" w:rsidR="005145C0" w:rsidRPr="0060422F" w:rsidRDefault="005145C0" w:rsidP="0074352D">
            <w:pPr>
              <w:rPr>
                <w:rFonts w:ascii="Arial" w:hAnsi="Arial" w:cs="Arial"/>
                <w:sz w:val="16"/>
                <w:szCs w:val="16"/>
              </w:rPr>
            </w:pPr>
          </w:p>
        </w:tc>
        <w:tc>
          <w:tcPr>
            <w:tcW w:w="0" w:type="auto"/>
          </w:tcPr>
          <w:p w14:paraId="2C803790" w14:textId="77777777" w:rsidR="005145C0" w:rsidRPr="0060422F" w:rsidRDefault="005145C0" w:rsidP="0074352D">
            <w:pPr>
              <w:rPr>
                <w:rFonts w:ascii="Arial" w:hAnsi="Arial" w:cs="Arial"/>
                <w:sz w:val="16"/>
                <w:szCs w:val="16"/>
              </w:rPr>
            </w:pPr>
          </w:p>
        </w:tc>
        <w:tc>
          <w:tcPr>
            <w:tcW w:w="0" w:type="auto"/>
          </w:tcPr>
          <w:p w14:paraId="4DE0481C" w14:textId="77777777" w:rsidR="005145C0" w:rsidRPr="0060422F" w:rsidRDefault="005145C0" w:rsidP="0074352D">
            <w:pPr>
              <w:rPr>
                <w:rFonts w:ascii="Arial" w:hAnsi="Arial" w:cs="Arial"/>
                <w:sz w:val="16"/>
                <w:szCs w:val="16"/>
              </w:rPr>
            </w:pPr>
          </w:p>
        </w:tc>
        <w:tc>
          <w:tcPr>
            <w:tcW w:w="0" w:type="auto"/>
          </w:tcPr>
          <w:p w14:paraId="303B27E0" w14:textId="77777777" w:rsidR="005145C0" w:rsidRPr="0060422F" w:rsidRDefault="005145C0" w:rsidP="0074352D">
            <w:pPr>
              <w:rPr>
                <w:rFonts w:ascii="Arial" w:hAnsi="Arial" w:cs="Arial"/>
                <w:sz w:val="16"/>
                <w:szCs w:val="16"/>
              </w:rPr>
            </w:pPr>
          </w:p>
        </w:tc>
        <w:tc>
          <w:tcPr>
            <w:tcW w:w="0" w:type="auto"/>
          </w:tcPr>
          <w:p w14:paraId="68757DB6" w14:textId="77777777" w:rsidR="005145C0" w:rsidRPr="0060422F" w:rsidRDefault="005145C0" w:rsidP="0074352D">
            <w:pPr>
              <w:rPr>
                <w:rFonts w:ascii="Arial" w:hAnsi="Arial" w:cs="Arial"/>
                <w:sz w:val="16"/>
                <w:szCs w:val="16"/>
              </w:rPr>
            </w:pPr>
          </w:p>
        </w:tc>
        <w:tc>
          <w:tcPr>
            <w:tcW w:w="0" w:type="auto"/>
          </w:tcPr>
          <w:p w14:paraId="7E6497F0" w14:textId="77777777" w:rsidR="005145C0" w:rsidRPr="0060422F" w:rsidRDefault="005145C0" w:rsidP="0074352D">
            <w:pPr>
              <w:rPr>
                <w:rFonts w:ascii="Arial" w:hAnsi="Arial" w:cs="Arial"/>
                <w:sz w:val="16"/>
                <w:szCs w:val="16"/>
              </w:rPr>
            </w:pPr>
          </w:p>
        </w:tc>
        <w:tc>
          <w:tcPr>
            <w:tcW w:w="0" w:type="auto"/>
          </w:tcPr>
          <w:p w14:paraId="7425D6CF" w14:textId="77777777" w:rsidR="005145C0" w:rsidRPr="0060422F" w:rsidRDefault="005145C0" w:rsidP="0074352D">
            <w:pPr>
              <w:rPr>
                <w:rFonts w:ascii="Arial" w:hAnsi="Arial" w:cs="Arial"/>
                <w:sz w:val="16"/>
                <w:szCs w:val="16"/>
              </w:rPr>
            </w:pPr>
          </w:p>
        </w:tc>
        <w:tc>
          <w:tcPr>
            <w:tcW w:w="0" w:type="auto"/>
          </w:tcPr>
          <w:p w14:paraId="6AAEB084" w14:textId="77777777" w:rsidR="005145C0" w:rsidRPr="0060422F" w:rsidRDefault="005145C0" w:rsidP="0074352D">
            <w:pPr>
              <w:rPr>
                <w:rFonts w:ascii="Arial" w:hAnsi="Arial" w:cs="Arial"/>
                <w:sz w:val="16"/>
                <w:szCs w:val="16"/>
              </w:rPr>
            </w:pPr>
          </w:p>
        </w:tc>
        <w:tc>
          <w:tcPr>
            <w:tcW w:w="0" w:type="auto"/>
          </w:tcPr>
          <w:p w14:paraId="4AB6B8C1" w14:textId="77777777" w:rsidR="005145C0" w:rsidRPr="0060422F" w:rsidRDefault="005145C0" w:rsidP="0074352D">
            <w:pPr>
              <w:rPr>
                <w:rFonts w:ascii="Arial" w:hAnsi="Arial" w:cs="Arial"/>
                <w:sz w:val="16"/>
                <w:szCs w:val="16"/>
              </w:rPr>
            </w:pPr>
          </w:p>
        </w:tc>
        <w:tc>
          <w:tcPr>
            <w:tcW w:w="0" w:type="auto"/>
          </w:tcPr>
          <w:p w14:paraId="5EDAA72B" w14:textId="77777777" w:rsidR="005145C0" w:rsidRPr="0060422F" w:rsidRDefault="005145C0" w:rsidP="0074352D">
            <w:pPr>
              <w:rPr>
                <w:rFonts w:ascii="Arial" w:hAnsi="Arial" w:cs="Arial"/>
                <w:sz w:val="16"/>
                <w:szCs w:val="16"/>
              </w:rPr>
            </w:pPr>
          </w:p>
        </w:tc>
        <w:tc>
          <w:tcPr>
            <w:tcW w:w="0" w:type="auto"/>
          </w:tcPr>
          <w:p w14:paraId="054BFB69" w14:textId="77777777" w:rsidR="005145C0" w:rsidRPr="0060422F" w:rsidRDefault="005145C0" w:rsidP="0074352D">
            <w:pPr>
              <w:rPr>
                <w:rFonts w:ascii="Arial" w:hAnsi="Arial" w:cs="Arial"/>
                <w:sz w:val="16"/>
                <w:szCs w:val="16"/>
              </w:rPr>
            </w:pPr>
          </w:p>
        </w:tc>
        <w:tc>
          <w:tcPr>
            <w:tcW w:w="0" w:type="auto"/>
          </w:tcPr>
          <w:p w14:paraId="4EF89601" w14:textId="77777777" w:rsidR="005145C0" w:rsidRPr="0060422F" w:rsidRDefault="005145C0" w:rsidP="0074352D">
            <w:pPr>
              <w:rPr>
                <w:rFonts w:ascii="Arial" w:hAnsi="Arial" w:cs="Arial"/>
                <w:sz w:val="16"/>
                <w:szCs w:val="16"/>
              </w:rPr>
            </w:pPr>
          </w:p>
        </w:tc>
        <w:tc>
          <w:tcPr>
            <w:tcW w:w="0" w:type="auto"/>
          </w:tcPr>
          <w:p w14:paraId="319F7A4F" w14:textId="77777777" w:rsidR="005145C0" w:rsidRPr="0060422F" w:rsidRDefault="005145C0" w:rsidP="0074352D">
            <w:pPr>
              <w:rPr>
                <w:rFonts w:ascii="Arial" w:hAnsi="Arial" w:cs="Arial"/>
                <w:sz w:val="16"/>
                <w:szCs w:val="16"/>
              </w:rPr>
            </w:pPr>
          </w:p>
        </w:tc>
        <w:tc>
          <w:tcPr>
            <w:tcW w:w="0" w:type="auto"/>
          </w:tcPr>
          <w:p w14:paraId="4E23E949" w14:textId="77777777" w:rsidR="005145C0" w:rsidRPr="0060422F" w:rsidRDefault="005145C0" w:rsidP="0074352D">
            <w:pPr>
              <w:rPr>
                <w:rFonts w:ascii="Arial" w:hAnsi="Arial" w:cs="Arial"/>
                <w:sz w:val="16"/>
                <w:szCs w:val="16"/>
              </w:rPr>
            </w:pPr>
          </w:p>
        </w:tc>
        <w:tc>
          <w:tcPr>
            <w:tcW w:w="0" w:type="auto"/>
          </w:tcPr>
          <w:p w14:paraId="52B98563" w14:textId="77777777" w:rsidR="005145C0" w:rsidRPr="0060422F" w:rsidRDefault="005145C0" w:rsidP="0074352D">
            <w:pPr>
              <w:rPr>
                <w:rFonts w:ascii="Arial" w:hAnsi="Arial" w:cs="Arial"/>
                <w:sz w:val="16"/>
                <w:szCs w:val="16"/>
              </w:rPr>
            </w:pPr>
          </w:p>
        </w:tc>
        <w:tc>
          <w:tcPr>
            <w:tcW w:w="0" w:type="auto"/>
          </w:tcPr>
          <w:p w14:paraId="323F0813" w14:textId="77777777" w:rsidR="005145C0" w:rsidRPr="0060422F" w:rsidRDefault="005145C0" w:rsidP="0074352D">
            <w:pPr>
              <w:rPr>
                <w:rFonts w:ascii="Arial" w:hAnsi="Arial" w:cs="Arial"/>
                <w:sz w:val="16"/>
                <w:szCs w:val="16"/>
              </w:rPr>
            </w:pPr>
          </w:p>
        </w:tc>
        <w:tc>
          <w:tcPr>
            <w:tcW w:w="0" w:type="auto"/>
          </w:tcPr>
          <w:p w14:paraId="372583F7" w14:textId="77777777" w:rsidR="005145C0" w:rsidRPr="0060422F" w:rsidRDefault="005145C0" w:rsidP="0074352D">
            <w:pPr>
              <w:rPr>
                <w:rFonts w:ascii="Arial" w:hAnsi="Arial" w:cs="Arial"/>
                <w:sz w:val="16"/>
                <w:szCs w:val="16"/>
              </w:rPr>
            </w:pPr>
          </w:p>
        </w:tc>
        <w:tc>
          <w:tcPr>
            <w:tcW w:w="0" w:type="auto"/>
          </w:tcPr>
          <w:p w14:paraId="35446403" w14:textId="77777777" w:rsidR="005145C0" w:rsidRPr="0060422F" w:rsidRDefault="005145C0" w:rsidP="0074352D">
            <w:pPr>
              <w:rPr>
                <w:rFonts w:ascii="Arial" w:hAnsi="Arial" w:cs="Arial"/>
                <w:sz w:val="16"/>
                <w:szCs w:val="16"/>
              </w:rPr>
            </w:pPr>
          </w:p>
        </w:tc>
        <w:tc>
          <w:tcPr>
            <w:tcW w:w="0" w:type="auto"/>
          </w:tcPr>
          <w:p w14:paraId="1BBD934B" w14:textId="77777777" w:rsidR="005145C0" w:rsidRPr="0060422F" w:rsidRDefault="005145C0" w:rsidP="0074352D">
            <w:pPr>
              <w:rPr>
                <w:rFonts w:ascii="Arial" w:hAnsi="Arial" w:cs="Arial"/>
                <w:sz w:val="16"/>
                <w:szCs w:val="16"/>
              </w:rPr>
            </w:pPr>
          </w:p>
        </w:tc>
        <w:tc>
          <w:tcPr>
            <w:tcW w:w="0" w:type="auto"/>
            <w:shd w:val="clear" w:color="auto" w:fill="auto"/>
          </w:tcPr>
          <w:p w14:paraId="52C873AB" w14:textId="77777777" w:rsidR="005145C0" w:rsidRPr="0060422F" w:rsidRDefault="005145C0" w:rsidP="0074352D">
            <w:pPr>
              <w:rPr>
                <w:rFonts w:ascii="Arial" w:hAnsi="Arial" w:cs="Arial"/>
                <w:sz w:val="16"/>
                <w:szCs w:val="16"/>
              </w:rPr>
            </w:pPr>
          </w:p>
        </w:tc>
        <w:tc>
          <w:tcPr>
            <w:tcW w:w="912" w:type="dxa"/>
          </w:tcPr>
          <w:p w14:paraId="6F0A55A3" w14:textId="68B64E3D" w:rsidR="005145C0" w:rsidRPr="0060422F" w:rsidRDefault="005145C0" w:rsidP="0074352D">
            <w:pPr>
              <w:jc w:val="center"/>
              <w:rPr>
                <w:rFonts w:ascii="Arial" w:hAnsi="Arial" w:cs="Arial"/>
                <w:sz w:val="16"/>
                <w:szCs w:val="16"/>
              </w:rPr>
            </w:pPr>
            <w:r w:rsidRPr="0060422F">
              <w:rPr>
                <w:rFonts w:ascii="Arial" w:hAnsi="Arial" w:cs="Arial"/>
                <w:sz w:val="16"/>
                <w:szCs w:val="16"/>
              </w:rPr>
              <w:t xml:space="preserve">1998 </w:t>
            </w:r>
            <w:r w:rsidR="00824413" w:rsidRPr="0060422F">
              <w:rPr>
                <w:rFonts w:ascii="Arial" w:hAnsi="Arial" w:cs="Arial"/>
                <w:noProof/>
                <w:sz w:val="16"/>
                <w:szCs w:val="16"/>
              </w:rPr>
              <w:t>(5)</w:t>
            </w:r>
          </w:p>
        </w:tc>
        <w:tc>
          <w:tcPr>
            <w:tcW w:w="2790" w:type="dxa"/>
          </w:tcPr>
          <w:p w14:paraId="7A844B58" w14:textId="77777777" w:rsidR="005145C0" w:rsidRPr="0060422F" w:rsidRDefault="005145C0" w:rsidP="0074352D">
            <w:pPr>
              <w:rPr>
                <w:rFonts w:ascii="Arial" w:hAnsi="Arial" w:cs="Arial"/>
                <w:sz w:val="16"/>
                <w:szCs w:val="16"/>
              </w:rPr>
            </w:pPr>
            <w:r w:rsidRPr="0060422F">
              <w:rPr>
                <w:rFonts w:ascii="Arial" w:hAnsi="Arial" w:cs="Arial"/>
                <w:sz w:val="16"/>
                <w:szCs w:val="16"/>
              </w:rPr>
              <w:t>50% updated within 2 years</w:t>
            </w:r>
          </w:p>
          <w:p w14:paraId="404B55FF" w14:textId="77777777" w:rsidR="005145C0" w:rsidRPr="0060422F" w:rsidRDefault="005145C0" w:rsidP="0074352D">
            <w:pPr>
              <w:rPr>
                <w:rFonts w:ascii="Arial" w:hAnsi="Arial" w:cs="Arial"/>
                <w:sz w:val="16"/>
                <w:szCs w:val="16"/>
              </w:rPr>
            </w:pPr>
          </w:p>
        </w:tc>
      </w:tr>
      <w:tr w:rsidR="005145C0" w:rsidRPr="0060422F" w14:paraId="71601633" w14:textId="77777777" w:rsidTr="0074352D">
        <w:trPr>
          <w:tblHeader/>
        </w:trPr>
        <w:tc>
          <w:tcPr>
            <w:tcW w:w="0" w:type="auto"/>
            <w:gridSpan w:val="8"/>
            <w:shd w:val="clear" w:color="auto" w:fill="C2D69B" w:themeFill="accent3" w:themeFillTint="99"/>
          </w:tcPr>
          <w:p w14:paraId="138E3708" w14:textId="77777777" w:rsidR="005145C0" w:rsidRPr="0060422F" w:rsidRDefault="005145C0" w:rsidP="0074352D">
            <w:pPr>
              <w:rPr>
                <w:rFonts w:ascii="Arial" w:hAnsi="Arial" w:cs="Arial"/>
                <w:sz w:val="16"/>
                <w:szCs w:val="16"/>
              </w:rPr>
            </w:pPr>
            <w:r w:rsidRPr="0060422F">
              <w:rPr>
                <w:rFonts w:ascii="Arial" w:hAnsi="Arial" w:cs="Arial"/>
                <w:b/>
                <w:sz w:val="16"/>
                <w:szCs w:val="16"/>
              </w:rPr>
              <w:t>1268</w:t>
            </w:r>
            <w:r w:rsidRPr="0060422F">
              <w:rPr>
                <w:rFonts w:ascii="Arial" w:hAnsi="Arial" w:cs="Arial"/>
                <w:sz w:val="16"/>
                <w:szCs w:val="16"/>
              </w:rPr>
              <w:t xml:space="preserve"> from all in 1/02</w:t>
            </w:r>
          </w:p>
        </w:tc>
        <w:tc>
          <w:tcPr>
            <w:tcW w:w="0" w:type="auto"/>
            <w:shd w:val="clear" w:color="auto" w:fill="auto"/>
          </w:tcPr>
          <w:p w14:paraId="51E1ED38" w14:textId="77777777" w:rsidR="005145C0" w:rsidRPr="0060422F" w:rsidRDefault="005145C0" w:rsidP="0074352D">
            <w:pPr>
              <w:rPr>
                <w:rFonts w:ascii="Arial" w:hAnsi="Arial" w:cs="Arial"/>
                <w:b/>
                <w:sz w:val="16"/>
                <w:szCs w:val="16"/>
              </w:rPr>
            </w:pPr>
          </w:p>
        </w:tc>
        <w:tc>
          <w:tcPr>
            <w:tcW w:w="0" w:type="auto"/>
          </w:tcPr>
          <w:p w14:paraId="635669D7" w14:textId="77777777" w:rsidR="005145C0" w:rsidRPr="0060422F" w:rsidRDefault="005145C0" w:rsidP="0074352D">
            <w:pPr>
              <w:rPr>
                <w:rFonts w:ascii="Arial" w:hAnsi="Arial" w:cs="Arial"/>
                <w:sz w:val="16"/>
                <w:szCs w:val="16"/>
              </w:rPr>
            </w:pPr>
          </w:p>
        </w:tc>
        <w:tc>
          <w:tcPr>
            <w:tcW w:w="0" w:type="auto"/>
          </w:tcPr>
          <w:p w14:paraId="0527378C" w14:textId="77777777" w:rsidR="005145C0" w:rsidRPr="0060422F" w:rsidRDefault="005145C0" w:rsidP="0074352D">
            <w:pPr>
              <w:rPr>
                <w:rFonts w:ascii="Arial" w:hAnsi="Arial" w:cs="Arial"/>
                <w:sz w:val="16"/>
                <w:szCs w:val="16"/>
              </w:rPr>
            </w:pPr>
          </w:p>
        </w:tc>
        <w:tc>
          <w:tcPr>
            <w:tcW w:w="0" w:type="auto"/>
          </w:tcPr>
          <w:p w14:paraId="4C8AB28D" w14:textId="77777777" w:rsidR="005145C0" w:rsidRPr="0060422F" w:rsidRDefault="005145C0" w:rsidP="0074352D">
            <w:pPr>
              <w:rPr>
                <w:rFonts w:ascii="Arial" w:hAnsi="Arial" w:cs="Arial"/>
                <w:sz w:val="16"/>
                <w:szCs w:val="16"/>
              </w:rPr>
            </w:pPr>
          </w:p>
        </w:tc>
        <w:tc>
          <w:tcPr>
            <w:tcW w:w="0" w:type="auto"/>
          </w:tcPr>
          <w:p w14:paraId="7FF0AA01" w14:textId="77777777" w:rsidR="005145C0" w:rsidRPr="0060422F" w:rsidRDefault="005145C0" w:rsidP="0074352D">
            <w:pPr>
              <w:rPr>
                <w:rFonts w:ascii="Arial" w:hAnsi="Arial" w:cs="Arial"/>
                <w:sz w:val="16"/>
                <w:szCs w:val="16"/>
              </w:rPr>
            </w:pPr>
          </w:p>
        </w:tc>
        <w:tc>
          <w:tcPr>
            <w:tcW w:w="0" w:type="auto"/>
          </w:tcPr>
          <w:p w14:paraId="4EB6DFF3" w14:textId="77777777" w:rsidR="005145C0" w:rsidRPr="0060422F" w:rsidRDefault="005145C0" w:rsidP="0074352D">
            <w:pPr>
              <w:rPr>
                <w:rFonts w:ascii="Arial" w:hAnsi="Arial" w:cs="Arial"/>
                <w:sz w:val="16"/>
                <w:szCs w:val="16"/>
              </w:rPr>
            </w:pPr>
          </w:p>
        </w:tc>
        <w:tc>
          <w:tcPr>
            <w:tcW w:w="0" w:type="auto"/>
          </w:tcPr>
          <w:p w14:paraId="58BA4338" w14:textId="77777777" w:rsidR="005145C0" w:rsidRPr="0060422F" w:rsidRDefault="005145C0" w:rsidP="0074352D">
            <w:pPr>
              <w:rPr>
                <w:rFonts w:ascii="Arial" w:hAnsi="Arial" w:cs="Arial"/>
                <w:sz w:val="16"/>
                <w:szCs w:val="16"/>
              </w:rPr>
            </w:pPr>
          </w:p>
        </w:tc>
        <w:tc>
          <w:tcPr>
            <w:tcW w:w="0" w:type="auto"/>
          </w:tcPr>
          <w:p w14:paraId="7CB1A24B" w14:textId="77777777" w:rsidR="005145C0" w:rsidRPr="0060422F" w:rsidRDefault="005145C0" w:rsidP="0074352D">
            <w:pPr>
              <w:rPr>
                <w:rFonts w:ascii="Arial" w:hAnsi="Arial" w:cs="Arial"/>
                <w:sz w:val="16"/>
                <w:szCs w:val="16"/>
              </w:rPr>
            </w:pPr>
          </w:p>
        </w:tc>
        <w:tc>
          <w:tcPr>
            <w:tcW w:w="0" w:type="auto"/>
          </w:tcPr>
          <w:p w14:paraId="45AC071D" w14:textId="77777777" w:rsidR="005145C0" w:rsidRPr="0060422F" w:rsidRDefault="005145C0" w:rsidP="0074352D">
            <w:pPr>
              <w:rPr>
                <w:rFonts w:ascii="Arial" w:hAnsi="Arial" w:cs="Arial"/>
                <w:sz w:val="16"/>
                <w:szCs w:val="16"/>
              </w:rPr>
            </w:pPr>
          </w:p>
        </w:tc>
        <w:tc>
          <w:tcPr>
            <w:tcW w:w="0" w:type="auto"/>
          </w:tcPr>
          <w:p w14:paraId="7399C4B7" w14:textId="77777777" w:rsidR="005145C0" w:rsidRPr="0060422F" w:rsidRDefault="005145C0" w:rsidP="0074352D">
            <w:pPr>
              <w:rPr>
                <w:rFonts w:ascii="Arial" w:hAnsi="Arial" w:cs="Arial"/>
                <w:sz w:val="16"/>
                <w:szCs w:val="16"/>
              </w:rPr>
            </w:pPr>
          </w:p>
        </w:tc>
        <w:tc>
          <w:tcPr>
            <w:tcW w:w="0" w:type="auto"/>
          </w:tcPr>
          <w:p w14:paraId="6D1C90DF" w14:textId="77777777" w:rsidR="005145C0" w:rsidRPr="0060422F" w:rsidRDefault="005145C0" w:rsidP="0074352D">
            <w:pPr>
              <w:rPr>
                <w:rFonts w:ascii="Arial" w:hAnsi="Arial" w:cs="Arial"/>
                <w:sz w:val="16"/>
                <w:szCs w:val="16"/>
              </w:rPr>
            </w:pPr>
          </w:p>
        </w:tc>
        <w:tc>
          <w:tcPr>
            <w:tcW w:w="0" w:type="auto"/>
          </w:tcPr>
          <w:p w14:paraId="7BEEA688" w14:textId="77777777" w:rsidR="005145C0" w:rsidRPr="0060422F" w:rsidRDefault="005145C0" w:rsidP="0074352D">
            <w:pPr>
              <w:rPr>
                <w:rFonts w:ascii="Arial" w:hAnsi="Arial" w:cs="Arial"/>
                <w:sz w:val="16"/>
                <w:szCs w:val="16"/>
              </w:rPr>
            </w:pPr>
          </w:p>
        </w:tc>
        <w:tc>
          <w:tcPr>
            <w:tcW w:w="0" w:type="auto"/>
          </w:tcPr>
          <w:p w14:paraId="0D77A26D" w14:textId="77777777" w:rsidR="005145C0" w:rsidRPr="0060422F" w:rsidRDefault="005145C0" w:rsidP="0074352D">
            <w:pPr>
              <w:rPr>
                <w:rFonts w:ascii="Arial" w:hAnsi="Arial" w:cs="Arial"/>
                <w:sz w:val="16"/>
                <w:szCs w:val="16"/>
              </w:rPr>
            </w:pPr>
          </w:p>
        </w:tc>
        <w:tc>
          <w:tcPr>
            <w:tcW w:w="0" w:type="auto"/>
          </w:tcPr>
          <w:p w14:paraId="419EDC2E" w14:textId="77777777" w:rsidR="005145C0" w:rsidRPr="0060422F" w:rsidRDefault="005145C0" w:rsidP="0074352D">
            <w:pPr>
              <w:rPr>
                <w:rFonts w:ascii="Arial" w:hAnsi="Arial" w:cs="Arial"/>
                <w:sz w:val="16"/>
                <w:szCs w:val="16"/>
              </w:rPr>
            </w:pPr>
          </w:p>
        </w:tc>
        <w:tc>
          <w:tcPr>
            <w:tcW w:w="0" w:type="auto"/>
          </w:tcPr>
          <w:p w14:paraId="0671AD7A" w14:textId="77777777" w:rsidR="005145C0" w:rsidRPr="0060422F" w:rsidRDefault="005145C0" w:rsidP="0074352D">
            <w:pPr>
              <w:rPr>
                <w:rFonts w:ascii="Arial" w:hAnsi="Arial" w:cs="Arial"/>
                <w:sz w:val="16"/>
                <w:szCs w:val="16"/>
              </w:rPr>
            </w:pPr>
          </w:p>
        </w:tc>
        <w:tc>
          <w:tcPr>
            <w:tcW w:w="0" w:type="auto"/>
            <w:shd w:val="clear" w:color="auto" w:fill="auto"/>
          </w:tcPr>
          <w:p w14:paraId="5218CFDA" w14:textId="77777777" w:rsidR="005145C0" w:rsidRPr="0060422F" w:rsidRDefault="005145C0" w:rsidP="0074352D">
            <w:pPr>
              <w:rPr>
                <w:rFonts w:ascii="Arial" w:hAnsi="Arial" w:cs="Arial"/>
                <w:sz w:val="16"/>
                <w:szCs w:val="16"/>
              </w:rPr>
            </w:pPr>
          </w:p>
        </w:tc>
        <w:tc>
          <w:tcPr>
            <w:tcW w:w="912" w:type="dxa"/>
          </w:tcPr>
          <w:p w14:paraId="1CEAB052" w14:textId="47664F9D" w:rsidR="005145C0" w:rsidRPr="0060422F" w:rsidRDefault="005145C0" w:rsidP="0074352D">
            <w:pPr>
              <w:jc w:val="center"/>
              <w:rPr>
                <w:rFonts w:ascii="Arial" w:hAnsi="Arial" w:cs="Arial"/>
                <w:sz w:val="16"/>
                <w:szCs w:val="16"/>
              </w:rPr>
            </w:pPr>
            <w:r w:rsidRPr="0060422F">
              <w:rPr>
                <w:rFonts w:ascii="Arial" w:hAnsi="Arial" w:cs="Arial"/>
                <w:sz w:val="16"/>
                <w:szCs w:val="16"/>
              </w:rPr>
              <w:t xml:space="preserve">2002 </w:t>
            </w:r>
            <w:r w:rsidR="00824413" w:rsidRPr="0060422F">
              <w:rPr>
                <w:rFonts w:ascii="Arial" w:hAnsi="Arial" w:cs="Arial"/>
                <w:noProof/>
                <w:sz w:val="16"/>
                <w:szCs w:val="16"/>
              </w:rPr>
              <w:t>(6)</w:t>
            </w:r>
          </w:p>
        </w:tc>
        <w:tc>
          <w:tcPr>
            <w:tcW w:w="2790" w:type="dxa"/>
          </w:tcPr>
          <w:p w14:paraId="727AF042" w14:textId="77777777" w:rsidR="005145C0" w:rsidRPr="0060422F" w:rsidRDefault="005145C0" w:rsidP="0074352D">
            <w:pPr>
              <w:rPr>
                <w:rFonts w:ascii="Arial" w:hAnsi="Arial" w:cs="Arial"/>
                <w:sz w:val="16"/>
                <w:szCs w:val="16"/>
              </w:rPr>
            </w:pPr>
            <w:r w:rsidRPr="0060422F">
              <w:rPr>
                <w:rFonts w:ascii="Arial" w:hAnsi="Arial" w:cs="Arial"/>
                <w:sz w:val="16"/>
                <w:szCs w:val="16"/>
              </w:rPr>
              <w:t>95% amended, not clear if updated</w:t>
            </w:r>
          </w:p>
        </w:tc>
      </w:tr>
      <w:tr w:rsidR="005145C0" w:rsidRPr="0060422F" w14:paraId="56B90249" w14:textId="77777777" w:rsidTr="0074352D">
        <w:trPr>
          <w:tblHeader/>
        </w:trPr>
        <w:tc>
          <w:tcPr>
            <w:tcW w:w="0" w:type="auto"/>
            <w:gridSpan w:val="9"/>
            <w:shd w:val="clear" w:color="auto" w:fill="C2D69B" w:themeFill="accent3" w:themeFillTint="99"/>
          </w:tcPr>
          <w:p w14:paraId="0E40970B" w14:textId="77777777" w:rsidR="005145C0" w:rsidRPr="0060422F" w:rsidRDefault="005145C0" w:rsidP="0074352D">
            <w:pPr>
              <w:rPr>
                <w:rFonts w:ascii="Arial" w:hAnsi="Arial" w:cs="Arial"/>
                <w:sz w:val="16"/>
                <w:szCs w:val="16"/>
              </w:rPr>
            </w:pPr>
            <w:r w:rsidRPr="0060422F">
              <w:rPr>
                <w:rFonts w:ascii="Arial" w:hAnsi="Arial" w:cs="Arial"/>
                <w:b/>
                <w:sz w:val="16"/>
                <w:szCs w:val="16"/>
              </w:rPr>
              <w:t>1571</w:t>
            </w:r>
            <w:r w:rsidRPr="0060422F">
              <w:rPr>
                <w:rFonts w:ascii="Arial" w:hAnsi="Arial" w:cs="Arial"/>
                <w:sz w:val="16"/>
                <w:szCs w:val="16"/>
              </w:rPr>
              <w:t xml:space="preserve"> from all in 1/03</w:t>
            </w:r>
          </w:p>
        </w:tc>
        <w:tc>
          <w:tcPr>
            <w:tcW w:w="0" w:type="auto"/>
          </w:tcPr>
          <w:p w14:paraId="5EEF45DB" w14:textId="77777777" w:rsidR="005145C0" w:rsidRPr="0060422F" w:rsidRDefault="005145C0" w:rsidP="0074352D">
            <w:pPr>
              <w:rPr>
                <w:rFonts w:ascii="Arial" w:hAnsi="Arial" w:cs="Arial"/>
                <w:sz w:val="16"/>
                <w:szCs w:val="16"/>
              </w:rPr>
            </w:pPr>
          </w:p>
        </w:tc>
        <w:tc>
          <w:tcPr>
            <w:tcW w:w="0" w:type="auto"/>
          </w:tcPr>
          <w:p w14:paraId="1C57B9A1" w14:textId="77777777" w:rsidR="005145C0" w:rsidRPr="0060422F" w:rsidRDefault="005145C0" w:rsidP="0074352D">
            <w:pPr>
              <w:rPr>
                <w:rFonts w:ascii="Arial" w:hAnsi="Arial" w:cs="Arial"/>
                <w:sz w:val="16"/>
                <w:szCs w:val="16"/>
              </w:rPr>
            </w:pPr>
          </w:p>
        </w:tc>
        <w:tc>
          <w:tcPr>
            <w:tcW w:w="0" w:type="auto"/>
          </w:tcPr>
          <w:p w14:paraId="6C790B82" w14:textId="77777777" w:rsidR="005145C0" w:rsidRPr="0060422F" w:rsidRDefault="005145C0" w:rsidP="0074352D">
            <w:pPr>
              <w:rPr>
                <w:rFonts w:ascii="Arial" w:hAnsi="Arial" w:cs="Arial"/>
                <w:sz w:val="16"/>
                <w:szCs w:val="16"/>
              </w:rPr>
            </w:pPr>
          </w:p>
        </w:tc>
        <w:tc>
          <w:tcPr>
            <w:tcW w:w="0" w:type="auto"/>
          </w:tcPr>
          <w:p w14:paraId="7ABB7901" w14:textId="77777777" w:rsidR="005145C0" w:rsidRPr="0060422F" w:rsidRDefault="005145C0" w:rsidP="0074352D">
            <w:pPr>
              <w:rPr>
                <w:rFonts w:ascii="Arial" w:hAnsi="Arial" w:cs="Arial"/>
                <w:sz w:val="16"/>
                <w:szCs w:val="16"/>
              </w:rPr>
            </w:pPr>
          </w:p>
        </w:tc>
        <w:tc>
          <w:tcPr>
            <w:tcW w:w="0" w:type="auto"/>
          </w:tcPr>
          <w:p w14:paraId="051E0218" w14:textId="77777777" w:rsidR="005145C0" w:rsidRPr="0060422F" w:rsidRDefault="005145C0" w:rsidP="0074352D">
            <w:pPr>
              <w:rPr>
                <w:rFonts w:ascii="Arial" w:hAnsi="Arial" w:cs="Arial"/>
                <w:sz w:val="16"/>
                <w:szCs w:val="16"/>
              </w:rPr>
            </w:pPr>
          </w:p>
        </w:tc>
        <w:tc>
          <w:tcPr>
            <w:tcW w:w="0" w:type="auto"/>
          </w:tcPr>
          <w:p w14:paraId="6B430764" w14:textId="77777777" w:rsidR="005145C0" w:rsidRPr="0060422F" w:rsidRDefault="005145C0" w:rsidP="0074352D">
            <w:pPr>
              <w:rPr>
                <w:rFonts w:ascii="Arial" w:hAnsi="Arial" w:cs="Arial"/>
                <w:sz w:val="16"/>
                <w:szCs w:val="16"/>
              </w:rPr>
            </w:pPr>
          </w:p>
        </w:tc>
        <w:tc>
          <w:tcPr>
            <w:tcW w:w="0" w:type="auto"/>
          </w:tcPr>
          <w:p w14:paraId="057F7BC5" w14:textId="77777777" w:rsidR="005145C0" w:rsidRPr="0060422F" w:rsidRDefault="005145C0" w:rsidP="0074352D">
            <w:pPr>
              <w:rPr>
                <w:rFonts w:ascii="Arial" w:hAnsi="Arial" w:cs="Arial"/>
                <w:sz w:val="16"/>
                <w:szCs w:val="16"/>
              </w:rPr>
            </w:pPr>
          </w:p>
        </w:tc>
        <w:tc>
          <w:tcPr>
            <w:tcW w:w="0" w:type="auto"/>
          </w:tcPr>
          <w:p w14:paraId="06BBF289" w14:textId="77777777" w:rsidR="005145C0" w:rsidRPr="0060422F" w:rsidRDefault="005145C0" w:rsidP="0074352D">
            <w:pPr>
              <w:rPr>
                <w:rFonts w:ascii="Arial" w:hAnsi="Arial" w:cs="Arial"/>
                <w:sz w:val="16"/>
                <w:szCs w:val="16"/>
              </w:rPr>
            </w:pPr>
          </w:p>
        </w:tc>
        <w:tc>
          <w:tcPr>
            <w:tcW w:w="0" w:type="auto"/>
          </w:tcPr>
          <w:p w14:paraId="73542D8F" w14:textId="77777777" w:rsidR="005145C0" w:rsidRPr="0060422F" w:rsidRDefault="005145C0" w:rsidP="0074352D">
            <w:pPr>
              <w:rPr>
                <w:rFonts w:ascii="Arial" w:hAnsi="Arial" w:cs="Arial"/>
                <w:sz w:val="16"/>
                <w:szCs w:val="16"/>
              </w:rPr>
            </w:pPr>
          </w:p>
        </w:tc>
        <w:tc>
          <w:tcPr>
            <w:tcW w:w="0" w:type="auto"/>
          </w:tcPr>
          <w:p w14:paraId="7F64C533" w14:textId="77777777" w:rsidR="005145C0" w:rsidRPr="0060422F" w:rsidRDefault="005145C0" w:rsidP="0074352D">
            <w:pPr>
              <w:rPr>
                <w:rFonts w:ascii="Arial" w:hAnsi="Arial" w:cs="Arial"/>
                <w:sz w:val="16"/>
                <w:szCs w:val="16"/>
              </w:rPr>
            </w:pPr>
          </w:p>
        </w:tc>
        <w:tc>
          <w:tcPr>
            <w:tcW w:w="0" w:type="auto"/>
          </w:tcPr>
          <w:p w14:paraId="57EE3847" w14:textId="77777777" w:rsidR="005145C0" w:rsidRPr="0060422F" w:rsidRDefault="005145C0" w:rsidP="0074352D">
            <w:pPr>
              <w:rPr>
                <w:rFonts w:ascii="Arial" w:hAnsi="Arial" w:cs="Arial"/>
                <w:sz w:val="16"/>
                <w:szCs w:val="16"/>
              </w:rPr>
            </w:pPr>
          </w:p>
        </w:tc>
        <w:tc>
          <w:tcPr>
            <w:tcW w:w="0" w:type="auto"/>
          </w:tcPr>
          <w:p w14:paraId="68F1D448" w14:textId="77777777" w:rsidR="005145C0" w:rsidRPr="0060422F" w:rsidRDefault="005145C0" w:rsidP="0074352D">
            <w:pPr>
              <w:rPr>
                <w:rFonts w:ascii="Arial" w:hAnsi="Arial" w:cs="Arial"/>
                <w:sz w:val="16"/>
                <w:szCs w:val="16"/>
              </w:rPr>
            </w:pPr>
          </w:p>
        </w:tc>
        <w:tc>
          <w:tcPr>
            <w:tcW w:w="0" w:type="auto"/>
          </w:tcPr>
          <w:p w14:paraId="2069BBDB" w14:textId="77777777" w:rsidR="005145C0" w:rsidRPr="0060422F" w:rsidRDefault="005145C0" w:rsidP="0074352D">
            <w:pPr>
              <w:rPr>
                <w:rFonts w:ascii="Arial" w:hAnsi="Arial" w:cs="Arial"/>
                <w:sz w:val="16"/>
                <w:szCs w:val="16"/>
              </w:rPr>
            </w:pPr>
          </w:p>
        </w:tc>
        <w:tc>
          <w:tcPr>
            <w:tcW w:w="0" w:type="auto"/>
          </w:tcPr>
          <w:p w14:paraId="1358710A" w14:textId="77777777" w:rsidR="005145C0" w:rsidRPr="0060422F" w:rsidRDefault="005145C0" w:rsidP="0074352D">
            <w:pPr>
              <w:rPr>
                <w:rFonts w:ascii="Arial" w:hAnsi="Arial" w:cs="Arial"/>
                <w:sz w:val="16"/>
                <w:szCs w:val="16"/>
              </w:rPr>
            </w:pPr>
          </w:p>
        </w:tc>
        <w:tc>
          <w:tcPr>
            <w:tcW w:w="0" w:type="auto"/>
            <w:shd w:val="clear" w:color="auto" w:fill="auto"/>
          </w:tcPr>
          <w:p w14:paraId="42F5541D" w14:textId="77777777" w:rsidR="005145C0" w:rsidRPr="0060422F" w:rsidRDefault="005145C0" w:rsidP="0074352D">
            <w:pPr>
              <w:rPr>
                <w:rFonts w:ascii="Arial" w:hAnsi="Arial" w:cs="Arial"/>
                <w:sz w:val="16"/>
                <w:szCs w:val="16"/>
              </w:rPr>
            </w:pPr>
          </w:p>
        </w:tc>
        <w:tc>
          <w:tcPr>
            <w:tcW w:w="912" w:type="dxa"/>
          </w:tcPr>
          <w:p w14:paraId="58A8C150" w14:textId="7F7FBC37" w:rsidR="005145C0" w:rsidRPr="0060422F" w:rsidRDefault="005145C0" w:rsidP="0074352D">
            <w:pPr>
              <w:jc w:val="center"/>
              <w:rPr>
                <w:rFonts w:ascii="Arial" w:hAnsi="Arial" w:cs="Arial"/>
                <w:sz w:val="16"/>
                <w:szCs w:val="16"/>
              </w:rPr>
            </w:pPr>
            <w:r w:rsidRPr="0060422F">
              <w:rPr>
                <w:rFonts w:ascii="Arial" w:hAnsi="Arial" w:cs="Arial"/>
                <w:sz w:val="16"/>
                <w:szCs w:val="16"/>
              </w:rPr>
              <w:t xml:space="preserve">2003 </w:t>
            </w:r>
            <w:r w:rsidR="00824413" w:rsidRPr="0060422F">
              <w:rPr>
                <w:rFonts w:ascii="Arial" w:hAnsi="Arial" w:cs="Arial"/>
                <w:noProof/>
                <w:sz w:val="16"/>
                <w:szCs w:val="16"/>
              </w:rPr>
              <w:t>(7)</w:t>
            </w:r>
            <w:r w:rsidRPr="0060422F">
              <w:rPr>
                <w:rFonts w:ascii="Arial" w:hAnsi="Arial" w:cs="Arial"/>
                <w:sz w:val="16"/>
                <w:szCs w:val="16"/>
              </w:rPr>
              <w:t xml:space="preserve"> </w:t>
            </w:r>
          </w:p>
        </w:tc>
        <w:tc>
          <w:tcPr>
            <w:tcW w:w="2790" w:type="dxa"/>
          </w:tcPr>
          <w:p w14:paraId="5D0CFFAA" w14:textId="77777777" w:rsidR="005145C0" w:rsidRPr="0060422F" w:rsidRDefault="005145C0" w:rsidP="0074352D">
            <w:pPr>
              <w:rPr>
                <w:rFonts w:ascii="Arial" w:hAnsi="Arial" w:cs="Arial"/>
                <w:sz w:val="16"/>
                <w:szCs w:val="16"/>
              </w:rPr>
            </w:pPr>
            <w:r w:rsidRPr="0060422F">
              <w:rPr>
                <w:rFonts w:ascii="Arial" w:hAnsi="Arial" w:cs="Arial"/>
                <w:sz w:val="16"/>
                <w:szCs w:val="16"/>
              </w:rPr>
              <w:t>46.5% date of search within last 2 years</w:t>
            </w:r>
          </w:p>
        </w:tc>
      </w:tr>
      <w:tr w:rsidR="005145C0" w:rsidRPr="0060422F" w14:paraId="75CCE40B" w14:textId="77777777" w:rsidTr="0074352D">
        <w:trPr>
          <w:tblHeader/>
        </w:trPr>
        <w:tc>
          <w:tcPr>
            <w:tcW w:w="0" w:type="auto"/>
            <w:gridSpan w:val="9"/>
            <w:shd w:val="clear" w:color="auto" w:fill="FBD4B4" w:themeFill="accent6" w:themeFillTint="66"/>
          </w:tcPr>
          <w:p w14:paraId="12998915" w14:textId="77777777" w:rsidR="005145C0" w:rsidRPr="0060422F" w:rsidRDefault="005145C0" w:rsidP="0074352D">
            <w:pPr>
              <w:rPr>
                <w:rFonts w:ascii="Arial" w:hAnsi="Arial" w:cs="Arial"/>
                <w:sz w:val="16"/>
                <w:szCs w:val="16"/>
              </w:rPr>
            </w:pPr>
            <w:r w:rsidRPr="0060422F">
              <w:rPr>
                <w:rFonts w:ascii="Arial" w:hAnsi="Arial" w:cs="Arial"/>
                <w:b/>
                <w:sz w:val="16"/>
                <w:szCs w:val="16"/>
              </w:rPr>
              <w:t>147</w:t>
            </w:r>
            <w:r w:rsidRPr="0060422F">
              <w:rPr>
                <w:rFonts w:ascii="Arial" w:hAnsi="Arial" w:cs="Arial"/>
                <w:sz w:val="16"/>
                <w:szCs w:val="16"/>
              </w:rPr>
              <w:t xml:space="preserve"> from all in 2/03</w:t>
            </w:r>
          </w:p>
        </w:tc>
        <w:tc>
          <w:tcPr>
            <w:tcW w:w="0" w:type="auto"/>
          </w:tcPr>
          <w:p w14:paraId="272CA6F3" w14:textId="77777777" w:rsidR="005145C0" w:rsidRPr="0060422F" w:rsidRDefault="005145C0" w:rsidP="0074352D">
            <w:pPr>
              <w:rPr>
                <w:rFonts w:ascii="Arial" w:hAnsi="Arial" w:cs="Arial"/>
                <w:sz w:val="16"/>
                <w:szCs w:val="16"/>
              </w:rPr>
            </w:pPr>
          </w:p>
        </w:tc>
        <w:tc>
          <w:tcPr>
            <w:tcW w:w="0" w:type="auto"/>
          </w:tcPr>
          <w:p w14:paraId="770D7438" w14:textId="77777777" w:rsidR="005145C0" w:rsidRPr="0060422F" w:rsidRDefault="005145C0" w:rsidP="0074352D">
            <w:pPr>
              <w:rPr>
                <w:rFonts w:ascii="Arial" w:hAnsi="Arial" w:cs="Arial"/>
                <w:sz w:val="16"/>
                <w:szCs w:val="16"/>
              </w:rPr>
            </w:pPr>
          </w:p>
        </w:tc>
        <w:tc>
          <w:tcPr>
            <w:tcW w:w="0" w:type="auto"/>
          </w:tcPr>
          <w:p w14:paraId="5A306E2C" w14:textId="77777777" w:rsidR="005145C0" w:rsidRPr="0060422F" w:rsidRDefault="005145C0" w:rsidP="0074352D">
            <w:pPr>
              <w:rPr>
                <w:rFonts w:ascii="Arial" w:hAnsi="Arial" w:cs="Arial"/>
                <w:sz w:val="16"/>
                <w:szCs w:val="16"/>
              </w:rPr>
            </w:pPr>
          </w:p>
        </w:tc>
        <w:tc>
          <w:tcPr>
            <w:tcW w:w="0" w:type="auto"/>
          </w:tcPr>
          <w:p w14:paraId="0EFF6222" w14:textId="77777777" w:rsidR="005145C0" w:rsidRPr="0060422F" w:rsidRDefault="005145C0" w:rsidP="0074352D">
            <w:pPr>
              <w:rPr>
                <w:rFonts w:ascii="Arial" w:hAnsi="Arial" w:cs="Arial"/>
                <w:sz w:val="16"/>
                <w:szCs w:val="16"/>
              </w:rPr>
            </w:pPr>
          </w:p>
        </w:tc>
        <w:tc>
          <w:tcPr>
            <w:tcW w:w="0" w:type="auto"/>
          </w:tcPr>
          <w:p w14:paraId="76646526" w14:textId="77777777" w:rsidR="005145C0" w:rsidRPr="0060422F" w:rsidRDefault="005145C0" w:rsidP="0074352D">
            <w:pPr>
              <w:rPr>
                <w:rFonts w:ascii="Arial" w:hAnsi="Arial" w:cs="Arial"/>
                <w:sz w:val="16"/>
                <w:szCs w:val="16"/>
              </w:rPr>
            </w:pPr>
          </w:p>
        </w:tc>
        <w:tc>
          <w:tcPr>
            <w:tcW w:w="0" w:type="auto"/>
          </w:tcPr>
          <w:p w14:paraId="048968DB" w14:textId="77777777" w:rsidR="005145C0" w:rsidRPr="0060422F" w:rsidRDefault="005145C0" w:rsidP="0074352D">
            <w:pPr>
              <w:rPr>
                <w:rFonts w:ascii="Arial" w:hAnsi="Arial" w:cs="Arial"/>
                <w:sz w:val="16"/>
                <w:szCs w:val="16"/>
              </w:rPr>
            </w:pPr>
          </w:p>
        </w:tc>
        <w:tc>
          <w:tcPr>
            <w:tcW w:w="0" w:type="auto"/>
          </w:tcPr>
          <w:p w14:paraId="26884B63" w14:textId="77777777" w:rsidR="005145C0" w:rsidRPr="0060422F" w:rsidRDefault="005145C0" w:rsidP="0074352D">
            <w:pPr>
              <w:rPr>
                <w:rFonts w:ascii="Arial" w:hAnsi="Arial" w:cs="Arial"/>
                <w:sz w:val="16"/>
                <w:szCs w:val="16"/>
              </w:rPr>
            </w:pPr>
          </w:p>
        </w:tc>
        <w:tc>
          <w:tcPr>
            <w:tcW w:w="0" w:type="auto"/>
          </w:tcPr>
          <w:p w14:paraId="55C0E6C9" w14:textId="77777777" w:rsidR="005145C0" w:rsidRPr="0060422F" w:rsidRDefault="005145C0" w:rsidP="0074352D">
            <w:pPr>
              <w:rPr>
                <w:rFonts w:ascii="Arial" w:hAnsi="Arial" w:cs="Arial"/>
                <w:sz w:val="16"/>
                <w:szCs w:val="16"/>
              </w:rPr>
            </w:pPr>
          </w:p>
        </w:tc>
        <w:tc>
          <w:tcPr>
            <w:tcW w:w="0" w:type="auto"/>
          </w:tcPr>
          <w:p w14:paraId="64629458" w14:textId="77777777" w:rsidR="005145C0" w:rsidRPr="0060422F" w:rsidRDefault="005145C0" w:rsidP="0074352D">
            <w:pPr>
              <w:rPr>
                <w:rFonts w:ascii="Arial" w:hAnsi="Arial" w:cs="Arial"/>
                <w:sz w:val="16"/>
                <w:szCs w:val="16"/>
              </w:rPr>
            </w:pPr>
          </w:p>
        </w:tc>
        <w:tc>
          <w:tcPr>
            <w:tcW w:w="0" w:type="auto"/>
          </w:tcPr>
          <w:p w14:paraId="34E1E051" w14:textId="77777777" w:rsidR="005145C0" w:rsidRPr="0060422F" w:rsidRDefault="005145C0" w:rsidP="0074352D">
            <w:pPr>
              <w:rPr>
                <w:rFonts w:ascii="Arial" w:hAnsi="Arial" w:cs="Arial"/>
                <w:sz w:val="16"/>
                <w:szCs w:val="16"/>
              </w:rPr>
            </w:pPr>
          </w:p>
        </w:tc>
        <w:tc>
          <w:tcPr>
            <w:tcW w:w="0" w:type="auto"/>
          </w:tcPr>
          <w:p w14:paraId="58674FED" w14:textId="77777777" w:rsidR="005145C0" w:rsidRPr="0060422F" w:rsidRDefault="005145C0" w:rsidP="0074352D">
            <w:pPr>
              <w:rPr>
                <w:rFonts w:ascii="Arial" w:hAnsi="Arial" w:cs="Arial"/>
                <w:sz w:val="16"/>
                <w:szCs w:val="16"/>
              </w:rPr>
            </w:pPr>
          </w:p>
        </w:tc>
        <w:tc>
          <w:tcPr>
            <w:tcW w:w="0" w:type="auto"/>
          </w:tcPr>
          <w:p w14:paraId="0E722266" w14:textId="77777777" w:rsidR="005145C0" w:rsidRPr="0060422F" w:rsidRDefault="005145C0" w:rsidP="0074352D">
            <w:pPr>
              <w:rPr>
                <w:rFonts w:ascii="Arial" w:hAnsi="Arial" w:cs="Arial"/>
                <w:sz w:val="16"/>
                <w:szCs w:val="16"/>
              </w:rPr>
            </w:pPr>
          </w:p>
        </w:tc>
        <w:tc>
          <w:tcPr>
            <w:tcW w:w="0" w:type="auto"/>
          </w:tcPr>
          <w:p w14:paraId="4B9E5ABA" w14:textId="77777777" w:rsidR="005145C0" w:rsidRPr="0060422F" w:rsidRDefault="005145C0" w:rsidP="0074352D">
            <w:pPr>
              <w:rPr>
                <w:rFonts w:ascii="Arial" w:hAnsi="Arial" w:cs="Arial"/>
                <w:sz w:val="16"/>
                <w:szCs w:val="16"/>
              </w:rPr>
            </w:pPr>
          </w:p>
        </w:tc>
        <w:tc>
          <w:tcPr>
            <w:tcW w:w="0" w:type="auto"/>
          </w:tcPr>
          <w:p w14:paraId="150B69D7" w14:textId="77777777" w:rsidR="005145C0" w:rsidRPr="0060422F" w:rsidRDefault="005145C0" w:rsidP="0074352D">
            <w:pPr>
              <w:rPr>
                <w:rFonts w:ascii="Arial" w:hAnsi="Arial" w:cs="Arial"/>
                <w:sz w:val="16"/>
                <w:szCs w:val="16"/>
              </w:rPr>
            </w:pPr>
          </w:p>
        </w:tc>
        <w:tc>
          <w:tcPr>
            <w:tcW w:w="0" w:type="auto"/>
          </w:tcPr>
          <w:p w14:paraId="71E80F88" w14:textId="77777777" w:rsidR="005145C0" w:rsidRPr="0060422F" w:rsidRDefault="005145C0" w:rsidP="0074352D">
            <w:pPr>
              <w:rPr>
                <w:rFonts w:ascii="Arial" w:hAnsi="Arial" w:cs="Arial"/>
                <w:sz w:val="16"/>
                <w:szCs w:val="16"/>
              </w:rPr>
            </w:pPr>
          </w:p>
        </w:tc>
        <w:tc>
          <w:tcPr>
            <w:tcW w:w="912" w:type="dxa"/>
          </w:tcPr>
          <w:p w14:paraId="6EA8B79C" w14:textId="2244CE39" w:rsidR="005145C0" w:rsidRPr="0060422F" w:rsidRDefault="005145C0" w:rsidP="0074352D">
            <w:pPr>
              <w:jc w:val="center"/>
              <w:rPr>
                <w:rFonts w:ascii="Arial" w:hAnsi="Arial" w:cs="Arial"/>
                <w:sz w:val="16"/>
                <w:szCs w:val="16"/>
              </w:rPr>
            </w:pPr>
            <w:r w:rsidRPr="0060422F">
              <w:rPr>
                <w:rFonts w:ascii="Arial" w:hAnsi="Arial" w:cs="Arial"/>
                <w:sz w:val="16"/>
                <w:szCs w:val="16"/>
              </w:rPr>
              <w:t xml:space="preserve">2004 </w:t>
            </w:r>
            <w:r w:rsidR="00824413" w:rsidRPr="0060422F">
              <w:rPr>
                <w:rFonts w:ascii="Arial" w:hAnsi="Arial" w:cs="Arial"/>
                <w:noProof/>
                <w:sz w:val="16"/>
                <w:szCs w:val="16"/>
              </w:rPr>
              <w:t>(8)</w:t>
            </w:r>
          </w:p>
        </w:tc>
        <w:tc>
          <w:tcPr>
            <w:tcW w:w="2790" w:type="dxa"/>
          </w:tcPr>
          <w:p w14:paraId="5998C864" w14:textId="77777777" w:rsidR="005145C0" w:rsidRPr="0060422F" w:rsidRDefault="005145C0" w:rsidP="0074352D">
            <w:pPr>
              <w:rPr>
                <w:rFonts w:ascii="Arial" w:hAnsi="Arial" w:cs="Arial"/>
                <w:sz w:val="16"/>
                <w:szCs w:val="16"/>
              </w:rPr>
            </w:pPr>
            <w:r w:rsidRPr="0060422F">
              <w:rPr>
                <w:rFonts w:ascii="Arial" w:hAnsi="Arial" w:cs="Arial"/>
                <w:sz w:val="16"/>
                <w:szCs w:val="16"/>
              </w:rPr>
              <w:t>Total updated: 48%</w:t>
            </w:r>
          </w:p>
          <w:p w14:paraId="554C93BF" w14:textId="77777777" w:rsidR="005145C0" w:rsidRPr="0060422F" w:rsidRDefault="005145C0" w:rsidP="0074352D">
            <w:pPr>
              <w:rPr>
                <w:rFonts w:ascii="Arial" w:hAnsi="Arial" w:cs="Arial"/>
                <w:sz w:val="16"/>
                <w:szCs w:val="16"/>
              </w:rPr>
            </w:pPr>
          </w:p>
        </w:tc>
      </w:tr>
      <w:tr w:rsidR="005145C0" w:rsidRPr="0060422F" w14:paraId="1BD4E7CA" w14:textId="77777777" w:rsidTr="0074352D">
        <w:trPr>
          <w:tblHeader/>
        </w:trPr>
        <w:tc>
          <w:tcPr>
            <w:tcW w:w="0" w:type="auto"/>
            <w:gridSpan w:val="8"/>
            <w:shd w:val="clear" w:color="auto" w:fill="C2D69B" w:themeFill="accent3" w:themeFillTint="99"/>
          </w:tcPr>
          <w:p w14:paraId="50557C25" w14:textId="77777777" w:rsidR="005145C0" w:rsidRPr="0060422F" w:rsidRDefault="005145C0" w:rsidP="0074352D">
            <w:pPr>
              <w:rPr>
                <w:rFonts w:ascii="Arial" w:hAnsi="Arial" w:cs="Arial"/>
                <w:sz w:val="16"/>
                <w:szCs w:val="16"/>
              </w:rPr>
            </w:pPr>
            <w:r w:rsidRPr="0060422F">
              <w:rPr>
                <w:rFonts w:ascii="Arial" w:hAnsi="Arial" w:cs="Arial"/>
                <w:b/>
                <w:sz w:val="16"/>
                <w:szCs w:val="16"/>
              </w:rPr>
              <w:t xml:space="preserve">377 </w:t>
            </w:r>
            <w:r w:rsidRPr="0060422F">
              <w:rPr>
                <w:rFonts w:ascii="Arial" w:hAnsi="Arial" w:cs="Arial"/>
                <w:sz w:val="16"/>
                <w:szCs w:val="16"/>
              </w:rPr>
              <w:t>from all in 2/98</w:t>
            </w:r>
          </w:p>
        </w:tc>
        <w:tc>
          <w:tcPr>
            <w:tcW w:w="0" w:type="auto"/>
            <w:shd w:val="clear" w:color="auto" w:fill="FFFFFF" w:themeFill="background1"/>
          </w:tcPr>
          <w:p w14:paraId="7A8884E9" w14:textId="77777777" w:rsidR="005145C0" w:rsidRPr="0060422F" w:rsidRDefault="005145C0" w:rsidP="0074352D">
            <w:pPr>
              <w:rPr>
                <w:rFonts w:ascii="Arial" w:hAnsi="Arial" w:cs="Arial"/>
                <w:b/>
                <w:sz w:val="16"/>
                <w:szCs w:val="16"/>
              </w:rPr>
            </w:pPr>
          </w:p>
        </w:tc>
        <w:tc>
          <w:tcPr>
            <w:tcW w:w="0" w:type="auto"/>
            <w:shd w:val="clear" w:color="auto" w:fill="FFFFFF" w:themeFill="background1"/>
          </w:tcPr>
          <w:p w14:paraId="625FC6F1" w14:textId="77777777" w:rsidR="005145C0" w:rsidRPr="0060422F" w:rsidRDefault="005145C0" w:rsidP="0074352D">
            <w:pPr>
              <w:rPr>
                <w:rFonts w:ascii="Arial" w:hAnsi="Arial" w:cs="Arial"/>
                <w:b/>
                <w:sz w:val="16"/>
                <w:szCs w:val="16"/>
              </w:rPr>
            </w:pPr>
          </w:p>
        </w:tc>
        <w:tc>
          <w:tcPr>
            <w:tcW w:w="0" w:type="auto"/>
            <w:shd w:val="clear" w:color="auto" w:fill="FFFFFF" w:themeFill="background1"/>
          </w:tcPr>
          <w:p w14:paraId="0F6005C3" w14:textId="77777777" w:rsidR="005145C0" w:rsidRPr="0060422F" w:rsidRDefault="005145C0" w:rsidP="0074352D">
            <w:pPr>
              <w:rPr>
                <w:rFonts w:ascii="Arial" w:hAnsi="Arial" w:cs="Arial"/>
                <w:b/>
                <w:sz w:val="16"/>
                <w:szCs w:val="16"/>
              </w:rPr>
            </w:pPr>
          </w:p>
        </w:tc>
        <w:tc>
          <w:tcPr>
            <w:tcW w:w="0" w:type="auto"/>
            <w:shd w:val="clear" w:color="auto" w:fill="FFFFFF" w:themeFill="background1"/>
          </w:tcPr>
          <w:p w14:paraId="71C9C721" w14:textId="77777777" w:rsidR="005145C0" w:rsidRPr="0060422F" w:rsidRDefault="005145C0" w:rsidP="0074352D">
            <w:pPr>
              <w:rPr>
                <w:rFonts w:ascii="Arial" w:hAnsi="Arial" w:cs="Arial"/>
                <w:b/>
                <w:sz w:val="16"/>
                <w:szCs w:val="16"/>
              </w:rPr>
            </w:pPr>
          </w:p>
        </w:tc>
        <w:tc>
          <w:tcPr>
            <w:tcW w:w="0" w:type="auto"/>
          </w:tcPr>
          <w:p w14:paraId="64E92D27" w14:textId="77777777" w:rsidR="005145C0" w:rsidRPr="0060422F" w:rsidRDefault="005145C0" w:rsidP="0074352D">
            <w:pPr>
              <w:rPr>
                <w:rFonts w:ascii="Arial" w:hAnsi="Arial" w:cs="Arial"/>
                <w:sz w:val="16"/>
                <w:szCs w:val="16"/>
              </w:rPr>
            </w:pPr>
          </w:p>
        </w:tc>
        <w:tc>
          <w:tcPr>
            <w:tcW w:w="0" w:type="auto"/>
          </w:tcPr>
          <w:p w14:paraId="60762E39" w14:textId="77777777" w:rsidR="005145C0" w:rsidRPr="0060422F" w:rsidRDefault="005145C0" w:rsidP="0074352D">
            <w:pPr>
              <w:rPr>
                <w:rFonts w:ascii="Arial" w:hAnsi="Arial" w:cs="Arial"/>
                <w:sz w:val="16"/>
                <w:szCs w:val="16"/>
              </w:rPr>
            </w:pPr>
          </w:p>
        </w:tc>
        <w:tc>
          <w:tcPr>
            <w:tcW w:w="0" w:type="auto"/>
          </w:tcPr>
          <w:p w14:paraId="30D8209E" w14:textId="77777777" w:rsidR="005145C0" w:rsidRPr="0060422F" w:rsidRDefault="005145C0" w:rsidP="0074352D">
            <w:pPr>
              <w:rPr>
                <w:rFonts w:ascii="Arial" w:hAnsi="Arial" w:cs="Arial"/>
                <w:sz w:val="16"/>
                <w:szCs w:val="16"/>
              </w:rPr>
            </w:pPr>
          </w:p>
        </w:tc>
        <w:tc>
          <w:tcPr>
            <w:tcW w:w="0" w:type="auto"/>
          </w:tcPr>
          <w:p w14:paraId="6E68140E" w14:textId="77777777" w:rsidR="005145C0" w:rsidRPr="0060422F" w:rsidRDefault="005145C0" w:rsidP="0074352D">
            <w:pPr>
              <w:rPr>
                <w:rFonts w:ascii="Arial" w:hAnsi="Arial" w:cs="Arial"/>
                <w:sz w:val="16"/>
                <w:szCs w:val="16"/>
              </w:rPr>
            </w:pPr>
          </w:p>
        </w:tc>
        <w:tc>
          <w:tcPr>
            <w:tcW w:w="0" w:type="auto"/>
          </w:tcPr>
          <w:p w14:paraId="29D641F1" w14:textId="77777777" w:rsidR="005145C0" w:rsidRPr="0060422F" w:rsidRDefault="005145C0" w:rsidP="0074352D">
            <w:pPr>
              <w:rPr>
                <w:rFonts w:ascii="Arial" w:hAnsi="Arial" w:cs="Arial"/>
                <w:sz w:val="16"/>
                <w:szCs w:val="16"/>
              </w:rPr>
            </w:pPr>
          </w:p>
        </w:tc>
        <w:tc>
          <w:tcPr>
            <w:tcW w:w="0" w:type="auto"/>
          </w:tcPr>
          <w:p w14:paraId="1BAC80E9" w14:textId="77777777" w:rsidR="005145C0" w:rsidRPr="0060422F" w:rsidRDefault="005145C0" w:rsidP="0074352D">
            <w:pPr>
              <w:rPr>
                <w:rFonts w:ascii="Arial" w:hAnsi="Arial" w:cs="Arial"/>
                <w:sz w:val="16"/>
                <w:szCs w:val="16"/>
              </w:rPr>
            </w:pPr>
          </w:p>
        </w:tc>
        <w:tc>
          <w:tcPr>
            <w:tcW w:w="0" w:type="auto"/>
          </w:tcPr>
          <w:p w14:paraId="43DA33A0" w14:textId="77777777" w:rsidR="005145C0" w:rsidRPr="0060422F" w:rsidRDefault="005145C0" w:rsidP="0074352D">
            <w:pPr>
              <w:rPr>
                <w:rFonts w:ascii="Arial" w:hAnsi="Arial" w:cs="Arial"/>
                <w:sz w:val="16"/>
                <w:szCs w:val="16"/>
              </w:rPr>
            </w:pPr>
          </w:p>
        </w:tc>
        <w:tc>
          <w:tcPr>
            <w:tcW w:w="0" w:type="auto"/>
          </w:tcPr>
          <w:p w14:paraId="24FB57D2" w14:textId="77777777" w:rsidR="005145C0" w:rsidRPr="0060422F" w:rsidRDefault="005145C0" w:rsidP="0074352D">
            <w:pPr>
              <w:rPr>
                <w:rFonts w:ascii="Arial" w:hAnsi="Arial" w:cs="Arial"/>
                <w:sz w:val="16"/>
                <w:szCs w:val="16"/>
              </w:rPr>
            </w:pPr>
          </w:p>
        </w:tc>
        <w:tc>
          <w:tcPr>
            <w:tcW w:w="0" w:type="auto"/>
          </w:tcPr>
          <w:p w14:paraId="5964CCD5" w14:textId="77777777" w:rsidR="005145C0" w:rsidRPr="0060422F" w:rsidRDefault="005145C0" w:rsidP="0074352D">
            <w:pPr>
              <w:rPr>
                <w:rFonts w:ascii="Arial" w:hAnsi="Arial" w:cs="Arial"/>
                <w:sz w:val="16"/>
                <w:szCs w:val="16"/>
              </w:rPr>
            </w:pPr>
          </w:p>
        </w:tc>
        <w:tc>
          <w:tcPr>
            <w:tcW w:w="0" w:type="auto"/>
          </w:tcPr>
          <w:p w14:paraId="0B12F467" w14:textId="77777777" w:rsidR="005145C0" w:rsidRPr="0060422F" w:rsidRDefault="005145C0" w:rsidP="0074352D">
            <w:pPr>
              <w:rPr>
                <w:rFonts w:ascii="Arial" w:hAnsi="Arial" w:cs="Arial"/>
                <w:sz w:val="16"/>
                <w:szCs w:val="16"/>
              </w:rPr>
            </w:pPr>
          </w:p>
        </w:tc>
        <w:tc>
          <w:tcPr>
            <w:tcW w:w="0" w:type="auto"/>
          </w:tcPr>
          <w:p w14:paraId="7136D1E8" w14:textId="77777777" w:rsidR="005145C0" w:rsidRPr="0060422F" w:rsidRDefault="005145C0" w:rsidP="0074352D">
            <w:pPr>
              <w:rPr>
                <w:rFonts w:ascii="Arial" w:hAnsi="Arial" w:cs="Arial"/>
                <w:sz w:val="16"/>
                <w:szCs w:val="16"/>
              </w:rPr>
            </w:pPr>
          </w:p>
        </w:tc>
        <w:tc>
          <w:tcPr>
            <w:tcW w:w="0" w:type="auto"/>
            <w:shd w:val="clear" w:color="auto" w:fill="auto"/>
          </w:tcPr>
          <w:p w14:paraId="5F1F9DDA" w14:textId="77777777" w:rsidR="005145C0" w:rsidRPr="0060422F" w:rsidRDefault="005145C0" w:rsidP="0074352D">
            <w:pPr>
              <w:rPr>
                <w:rFonts w:ascii="Arial" w:hAnsi="Arial" w:cs="Arial"/>
                <w:sz w:val="16"/>
                <w:szCs w:val="16"/>
              </w:rPr>
            </w:pPr>
          </w:p>
        </w:tc>
        <w:tc>
          <w:tcPr>
            <w:tcW w:w="912" w:type="dxa"/>
          </w:tcPr>
          <w:p w14:paraId="5AF795AD" w14:textId="02BC5B8F" w:rsidR="005145C0" w:rsidRPr="0060422F" w:rsidRDefault="005145C0" w:rsidP="0074352D">
            <w:pPr>
              <w:jc w:val="center"/>
              <w:rPr>
                <w:rFonts w:ascii="Arial" w:hAnsi="Arial" w:cs="Arial"/>
                <w:sz w:val="16"/>
                <w:szCs w:val="16"/>
              </w:rPr>
            </w:pPr>
            <w:r w:rsidRPr="0060422F">
              <w:rPr>
                <w:rFonts w:ascii="Arial" w:hAnsi="Arial" w:cs="Arial"/>
                <w:sz w:val="16"/>
                <w:szCs w:val="16"/>
              </w:rPr>
              <w:t xml:space="preserve">2005 </w:t>
            </w:r>
            <w:r w:rsidR="00824413" w:rsidRPr="0060422F">
              <w:rPr>
                <w:rFonts w:ascii="Arial" w:hAnsi="Arial" w:cs="Arial"/>
                <w:noProof/>
                <w:sz w:val="16"/>
                <w:szCs w:val="16"/>
              </w:rPr>
              <w:t>(4)</w:t>
            </w:r>
            <w:r w:rsidRPr="0060422F">
              <w:rPr>
                <w:rFonts w:ascii="Arial" w:hAnsi="Arial" w:cs="Arial"/>
                <w:sz w:val="16"/>
                <w:szCs w:val="16"/>
              </w:rPr>
              <w:t xml:space="preserve"> </w:t>
            </w:r>
          </w:p>
        </w:tc>
        <w:tc>
          <w:tcPr>
            <w:tcW w:w="2790" w:type="dxa"/>
          </w:tcPr>
          <w:p w14:paraId="6735F3C0" w14:textId="77777777" w:rsidR="005145C0" w:rsidRPr="0060422F" w:rsidRDefault="005145C0" w:rsidP="0074352D">
            <w:pPr>
              <w:rPr>
                <w:rFonts w:ascii="Arial" w:hAnsi="Arial" w:cs="Arial"/>
                <w:sz w:val="16"/>
                <w:szCs w:val="16"/>
              </w:rPr>
            </w:pPr>
            <w:r w:rsidRPr="0060422F">
              <w:rPr>
                <w:rFonts w:ascii="Arial" w:hAnsi="Arial" w:cs="Arial"/>
                <w:sz w:val="16"/>
                <w:szCs w:val="16"/>
              </w:rPr>
              <w:t>70% updated, 9% changed conclusion</w:t>
            </w:r>
          </w:p>
        </w:tc>
      </w:tr>
      <w:tr w:rsidR="005145C0" w:rsidRPr="0060422F" w14:paraId="255A6734" w14:textId="77777777" w:rsidTr="0074352D">
        <w:trPr>
          <w:tblHeader/>
        </w:trPr>
        <w:tc>
          <w:tcPr>
            <w:tcW w:w="0" w:type="auto"/>
            <w:gridSpan w:val="12"/>
            <w:shd w:val="clear" w:color="auto" w:fill="FBD4B4" w:themeFill="accent6" w:themeFillTint="66"/>
          </w:tcPr>
          <w:p w14:paraId="51CCFE75" w14:textId="77777777" w:rsidR="005145C0" w:rsidRPr="0060422F" w:rsidRDefault="005145C0" w:rsidP="0074352D">
            <w:pPr>
              <w:rPr>
                <w:rFonts w:ascii="Arial" w:hAnsi="Arial" w:cs="Arial"/>
                <w:sz w:val="16"/>
                <w:szCs w:val="16"/>
              </w:rPr>
            </w:pPr>
            <w:r w:rsidRPr="0060422F">
              <w:rPr>
                <w:rFonts w:ascii="Arial" w:hAnsi="Arial" w:cs="Arial"/>
                <w:b/>
                <w:sz w:val="16"/>
                <w:szCs w:val="16"/>
              </w:rPr>
              <w:t>86</w:t>
            </w:r>
            <w:r w:rsidRPr="0060422F">
              <w:rPr>
                <w:rFonts w:ascii="Arial" w:hAnsi="Arial" w:cs="Arial"/>
                <w:sz w:val="16"/>
                <w:szCs w:val="16"/>
              </w:rPr>
              <w:t xml:space="preserve"> reviews &amp; protocols from all in 4/06</w:t>
            </w:r>
          </w:p>
        </w:tc>
        <w:tc>
          <w:tcPr>
            <w:tcW w:w="0" w:type="auto"/>
          </w:tcPr>
          <w:p w14:paraId="404AB2AF" w14:textId="77777777" w:rsidR="005145C0" w:rsidRPr="0060422F" w:rsidRDefault="005145C0" w:rsidP="0074352D">
            <w:pPr>
              <w:rPr>
                <w:rFonts w:ascii="Arial" w:hAnsi="Arial" w:cs="Arial"/>
                <w:sz w:val="16"/>
                <w:szCs w:val="16"/>
              </w:rPr>
            </w:pPr>
          </w:p>
        </w:tc>
        <w:tc>
          <w:tcPr>
            <w:tcW w:w="0" w:type="auto"/>
          </w:tcPr>
          <w:p w14:paraId="0CB5B7CC" w14:textId="77777777" w:rsidR="005145C0" w:rsidRPr="0060422F" w:rsidRDefault="005145C0" w:rsidP="0074352D">
            <w:pPr>
              <w:rPr>
                <w:rFonts w:ascii="Arial" w:hAnsi="Arial" w:cs="Arial"/>
                <w:sz w:val="16"/>
                <w:szCs w:val="16"/>
              </w:rPr>
            </w:pPr>
          </w:p>
        </w:tc>
        <w:tc>
          <w:tcPr>
            <w:tcW w:w="0" w:type="auto"/>
          </w:tcPr>
          <w:p w14:paraId="3258C6E1" w14:textId="77777777" w:rsidR="005145C0" w:rsidRPr="0060422F" w:rsidRDefault="005145C0" w:rsidP="0074352D">
            <w:pPr>
              <w:rPr>
                <w:rFonts w:ascii="Arial" w:hAnsi="Arial" w:cs="Arial"/>
                <w:sz w:val="16"/>
                <w:szCs w:val="16"/>
              </w:rPr>
            </w:pPr>
          </w:p>
        </w:tc>
        <w:tc>
          <w:tcPr>
            <w:tcW w:w="0" w:type="auto"/>
          </w:tcPr>
          <w:p w14:paraId="12D2814E" w14:textId="77777777" w:rsidR="005145C0" w:rsidRPr="0060422F" w:rsidRDefault="005145C0" w:rsidP="0074352D">
            <w:pPr>
              <w:rPr>
                <w:rFonts w:ascii="Arial" w:hAnsi="Arial" w:cs="Arial"/>
                <w:sz w:val="16"/>
                <w:szCs w:val="16"/>
              </w:rPr>
            </w:pPr>
          </w:p>
        </w:tc>
        <w:tc>
          <w:tcPr>
            <w:tcW w:w="0" w:type="auto"/>
          </w:tcPr>
          <w:p w14:paraId="30B73F77" w14:textId="77777777" w:rsidR="005145C0" w:rsidRPr="0060422F" w:rsidRDefault="005145C0" w:rsidP="0074352D">
            <w:pPr>
              <w:rPr>
                <w:rFonts w:ascii="Arial" w:hAnsi="Arial" w:cs="Arial"/>
                <w:sz w:val="16"/>
                <w:szCs w:val="16"/>
              </w:rPr>
            </w:pPr>
          </w:p>
        </w:tc>
        <w:tc>
          <w:tcPr>
            <w:tcW w:w="0" w:type="auto"/>
          </w:tcPr>
          <w:p w14:paraId="010A7F91" w14:textId="77777777" w:rsidR="005145C0" w:rsidRPr="0060422F" w:rsidRDefault="005145C0" w:rsidP="0074352D">
            <w:pPr>
              <w:rPr>
                <w:rFonts w:ascii="Arial" w:hAnsi="Arial" w:cs="Arial"/>
                <w:sz w:val="16"/>
                <w:szCs w:val="16"/>
              </w:rPr>
            </w:pPr>
          </w:p>
        </w:tc>
        <w:tc>
          <w:tcPr>
            <w:tcW w:w="0" w:type="auto"/>
          </w:tcPr>
          <w:p w14:paraId="0ACC8E28" w14:textId="77777777" w:rsidR="005145C0" w:rsidRPr="0060422F" w:rsidRDefault="005145C0" w:rsidP="0074352D">
            <w:pPr>
              <w:rPr>
                <w:rFonts w:ascii="Arial" w:hAnsi="Arial" w:cs="Arial"/>
                <w:sz w:val="16"/>
                <w:szCs w:val="16"/>
              </w:rPr>
            </w:pPr>
          </w:p>
        </w:tc>
        <w:tc>
          <w:tcPr>
            <w:tcW w:w="0" w:type="auto"/>
          </w:tcPr>
          <w:p w14:paraId="64765C03" w14:textId="77777777" w:rsidR="005145C0" w:rsidRPr="0060422F" w:rsidRDefault="005145C0" w:rsidP="0074352D">
            <w:pPr>
              <w:rPr>
                <w:rFonts w:ascii="Arial" w:hAnsi="Arial" w:cs="Arial"/>
                <w:sz w:val="16"/>
                <w:szCs w:val="16"/>
              </w:rPr>
            </w:pPr>
          </w:p>
        </w:tc>
        <w:tc>
          <w:tcPr>
            <w:tcW w:w="0" w:type="auto"/>
          </w:tcPr>
          <w:p w14:paraId="2BB4CF5F" w14:textId="77777777" w:rsidR="005145C0" w:rsidRPr="0060422F" w:rsidRDefault="005145C0" w:rsidP="0074352D">
            <w:pPr>
              <w:rPr>
                <w:rFonts w:ascii="Arial" w:hAnsi="Arial" w:cs="Arial"/>
                <w:sz w:val="16"/>
                <w:szCs w:val="16"/>
              </w:rPr>
            </w:pPr>
          </w:p>
        </w:tc>
        <w:tc>
          <w:tcPr>
            <w:tcW w:w="0" w:type="auto"/>
          </w:tcPr>
          <w:p w14:paraId="52843D70" w14:textId="77777777" w:rsidR="005145C0" w:rsidRPr="0060422F" w:rsidRDefault="005145C0" w:rsidP="0074352D">
            <w:pPr>
              <w:rPr>
                <w:rFonts w:ascii="Arial" w:hAnsi="Arial" w:cs="Arial"/>
                <w:sz w:val="16"/>
                <w:szCs w:val="16"/>
              </w:rPr>
            </w:pPr>
          </w:p>
        </w:tc>
        <w:tc>
          <w:tcPr>
            <w:tcW w:w="0" w:type="auto"/>
          </w:tcPr>
          <w:p w14:paraId="3635C7EE" w14:textId="77777777" w:rsidR="005145C0" w:rsidRPr="0060422F" w:rsidRDefault="005145C0" w:rsidP="0074352D">
            <w:pPr>
              <w:rPr>
                <w:rFonts w:ascii="Arial" w:hAnsi="Arial" w:cs="Arial"/>
                <w:sz w:val="16"/>
                <w:szCs w:val="16"/>
              </w:rPr>
            </w:pPr>
          </w:p>
        </w:tc>
        <w:tc>
          <w:tcPr>
            <w:tcW w:w="0" w:type="auto"/>
            <w:shd w:val="clear" w:color="auto" w:fill="auto"/>
          </w:tcPr>
          <w:p w14:paraId="4843D1EC" w14:textId="77777777" w:rsidR="005145C0" w:rsidRPr="0060422F" w:rsidRDefault="005145C0" w:rsidP="0074352D">
            <w:pPr>
              <w:rPr>
                <w:rFonts w:ascii="Arial" w:hAnsi="Arial" w:cs="Arial"/>
                <w:sz w:val="16"/>
                <w:szCs w:val="16"/>
              </w:rPr>
            </w:pPr>
          </w:p>
        </w:tc>
        <w:tc>
          <w:tcPr>
            <w:tcW w:w="912" w:type="dxa"/>
          </w:tcPr>
          <w:p w14:paraId="6CD92A1E" w14:textId="1B446D2A" w:rsidR="005145C0" w:rsidRPr="0060422F" w:rsidRDefault="005145C0" w:rsidP="0074352D">
            <w:pPr>
              <w:jc w:val="center"/>
              <w:rPr>
                <w:rFonts w:ascii="Arial" w:hAnsi="Arial" w:cs="Arial"/>
                <w:sz w:val="16"/>
                <w:szCs w:val="16"/>
              </w:rPr>
            </w:pPr>
            <w:r w:rsidRPr="0060422F">
              <w:rPr>
                <w:rFonts w:ascii="Arial" w:hAnsi="Arial" w:cs="Arial"/>
                <w:sz w:val="16"/>
                <w:szCs w:val="16"/>
              </w:rPr>
              <w:t xml:space="preserve">2006 </w:t>
            </w:r>
            <w:r w:rsidR="00824413" w:rsidRPr="0060422F">
              <w:rPr>
                <w:rFonts w:ascii="Arial" w:hAnsi="Arial" w:cs="Arial"/>
                <w:noProof/>
                <w:sz w:val="16"/>
                <w:szCs w:val="16"/>
              </w:rPr>
              <w:t>(9)</w:t>
            </w:r>
            <w:r w:rsidRPr="0060422F">
              <w:rPr>
                <w:rFonts w:ascii="Arial" w:hAnsi="Arial" w:cs="Arial"/>
                <w:sz w:val="16"/>
                <w:szCs w:val="16"/>
              </w:rPr>
              <w:t xml:space="preserve"> </w:t>
            </w:r>
          </w:p>
        </w:tc>
        <w:tc>
          <w:tcPr>
            <w:tcW w:w="2790" w:type="dxa"/>
          </w:tcPr>
          <w:p w14:paraId="6231A381" w14:textId="77777777" w:rsidR="005145C0" w:rsidRPr="0060422F" w:rsidRDefault="005145C0" w:rsidP="0074352D">
            <w:pPr>
              <w:rPr>
                <w:rFonts w:ascii="Arial" w:hAnsi="Arial" w:cs="Arial"/>
                <w:sz w:val="16"/>
                <w:szCs w:val="16"/>
              </w:rPr>
            </w:pPr>
            <w:r w:rsidRPr="0060422F">
              <w:rPr>
                <w:rFonts w:ascii="Arial" w:hAnsi="Arial" w:cs="Arial"/>
                <w:sz w:val="16"/>
                <w:szCs w:val="16"/>
              </w:rPr>
              <w:t>60% updated within 2 years; 26% retracted</w:t>
            </w:r>
          </w:p>
        </w:tc>
      </w:tr>
      <w:tr w:rsidR="005145C0" w:rsidRPr="0060422F" w14:paraId="116D0C38" w14:textId="77777777" w:rsidTr="0074352D">
        <w:trPr>
          <w:tblHeader/>
        </w:trPr>
        <w:tc>
          <w:tcPr>
            <w:tcW w:w="0" w:type="auto"/>
            <w:gridSpan w:val="12"/>
            <w:shd w:val="clear" w:color="auto" w:fill="C2D69B" w:themeFill="accent3" w:themeFillTint="99"/>
          </w:tcPr>
          <w:p w14:paraId="1835F97B" w14:textId="77777777" w:rsidR="005145C0" w:rsidRPr="0060422F" w:rsidRDefault="005145C0" w:rsidP="0074352D">
            <w:pPr>
              <w:rPr>
                <w:rFonts w:ascii="Arial" w:hAnsi="Arial" w:cs="Arial"/>
                <w:sz w:val="16"/>
                <w:szCs w:val="16"/>
              </w:rPr>
            </w:pPr>
            <w:r w:rsidRPr="0060422F">
              <w:rPr>
                <w:rFonts w:ascii="Arial" w:hAnsi="Arial" w:cs="Arial"/>
                <w:b/>
                <w:sz w:val="16"/>
                <w:szCs w:val="16"/>
              </w:rPr>
              <w:t>2607</w:t>
            </w:r>
            <w:r w:rsidRPr="0060422F">
              <w:rPr>
                <w:rFonts w:ascii="Arial" w:hAnsi="Arial" w:cs="Arial"/>
                <w:sz w:val="16"/>
                <w:szCs w:val="16"/>
              </w:rPr>
              <w:t xml:space="preserve"> from all in 1/06</w:t>
            </w:r>
          </w:p>
        </w:tc>
        <w:tc>
          <w:tcPr>
            <w:tcW w:w="0" w:type="auto"/>
          </w:tcPr>
          <w:p w14:paraId="69B09103" w14:textId="77777777" w:rsidR="005145C0" w:rsidRPr="0060422F" w:rsidRDefault="005145C0" w:rsidP="0074352D">
            <w:pPr>
              <w:rPr>
                <w:rFonts w:ascii="Arial" w:hAnsi="Arial" w:cs="Arial"/>
                <w:sz w:val="16"/>
                <w:szCs w:val="16"/>
              </w:rPr>
            </w:pPr>
          </w:p>
        </w:tc>
        <w:tc>
          <w:tcPr>
            <w:tcW w:w="0" w:type="auto"/>
          </w:tcPr>
          <w:p w14:paraId="35B81C2C" w14:textId="77777777" w:rsidR="005145C0" w:rsidRPr="0060422F" w:rsidRDefault="005145C0" w:rsidP="0074352D">
            <w:pPr>
              <w:rPr>
                <w:rFonts w:ascii="Arial" w:hAnsi="Arial" w:cs="Arial"/>
                <w:sz w:val="16"/>
                <w:szCs w:val="16"/>
              </w:rPr>
            </w:pPr>
          </w:p>
        </w:tc>
        <w:tc>
          <w:tcPr>
            <w:tcW w:w="0" w:type="auto"/>
          </w:tcPr>
          <w:p w14:paraId="731D9607" w14:textId="77777777" w:rsidR="005145C0" w:rsidRPr="0060422F" w:rsidRDefault="005145C0" w:rsidP="0074352D">
            <w:pPr>
              <w:rPr>
                <w:rFonts w:ascii="Arial" w:hAnsi="Arial" w:cs="Arial"/>
                <w:sz w:val="16"/>
                <w:szCs w:val="16"/>
              </w:rPr>
            </w:pPr>
          </w:p>
        </w:tc>
        <w:tc>
          <w:tcPr>
            <w:tcW w:w="0" w:type="auto"/>
          </w:tcPr>
          <w:p w14:paraId="511186C6" w14:textId="77777777" w:rsidR="005145C0" w:rsidRPr="0060422F" w:rsidRDefault="005145C0" w:rsidP="0074352D">
            <w:pPr>
              <w:rPr>
                <w:rFonts w:ascii="Arial" w:hAnsi="Arial" w:cs="Arial"/>
                <w:sz w:val="16"/>
                <w:szCs w:val="16"/>
              </w:rPr>
            </w:pPr>
          </w:p>
        </w:tc>
        <w:tc>
          <w:tcPr>
            <w:tcW w:w="0" w:type="auto"/>
          </w:tcPr>
          <w:p w14:paraId="286C3A10" w14:textId="77777777" w:rsidR="005145C0" w:rsidRPr="0060422F" w:rsidRDefault="005145C0" w:rsidP="0074352D">
            <w:pPr>
              <w:rPr>
                <w:rFonts w:ascii="Arial" w:hAnsi="Arial" w:cs="Arial"/>
                <w:sz w:val="16"/>
                <w:szCs w:val="16"/>
              </w:rPr>
            </w:pPr>
          </w:p>
        </w:tc>
        <w:tc>
          <w:tcPr>
            <w:tcW w:w="0" w:type="auto"/>
          </w:tcPr>
          <w:p w14:paraId="5AFC5360" w14:textId="77777777" w:rsidR="005145C0" w:rsidRPr="0060422F" w:rsidRDefault="005145C0" w:rsidP="0074352D">
            <w:pPr>
              <w:rPr>
                <w:rFonts w:ascii="Arial" w:hAnsi="Arial" w:cs="Arial"/>
                <w:sz w:val="16"/>
                <w:szCs w:val="16"/>
              </w:rPr>
            </w:pPr>
          </w:p>
        </w:tc>
        <w:tc>
          <w:tcPr>
            <w:tcW w:w="0" w:type="auto"/>
          </w:tcPr>
          <w:p w14:paraId="1D17625E" w14:textId="77777777" w:rsidR="005145C0" w:rsidRPr="0060422F" w:rsidRDefault="005145C0" w:rsidP="0074352D">
            <w:pPr>
              <w:rPr>
                <w:rFonts w:ascii="Arial" w:hAnsi="Arial" w:cs="Arial"/>
                <w:sz w:val="16"/>
                <w:szCs w:val="16"/>
              </w:rPr>
            </w:pPr>
          </w:p>
        </w:tc>
        <w:tc>
          <w:tcPr>
            <w:tcW w:w="0" w:type="auto"/>
          </w:tcPr>
          <w:p w14:paraId="2525777B" w14:textId="77777777" w:rsidR="005145C0" w:rsidRPr="0060422F" w:rsidRDefault="005145C0" w:rsidP="0074352D">
            <w:pPr>
              <w:rPr>
                <w:rFonts w:ascii="Arial" w:hAnsi="Arial" w:cs="Arial"/>
                <w:sz w:val="16"/>
                <w:szCs w:val="16"/>
              </w:rPr>
            </w:pPr>
          </w:p>
        </w:tc>
        <w:tc>
          <w:tcPr>
            <w:tcW w:w="0" w:type="auto"/>
          </w:tcPr>
          <w:p w14:paraId="29658087" w14:textId="77777777" w:rsidR="005145C0" w:rsidRPr="0060422F" w:rsidRDefault="005145C0" w:rsidP="0074352D">
            <w:pPr>
              <w:rPr>
                <w:rFonts w:ascii="Arial" w:hAnsi="Arial" w:cs="Arial"/>
                <w:sz w:val="16"/>
                <w:szCs w:val="16"/>
              </w:rPr>
            </w:pPr>
          </w:p>
        </w:tc>
        <w:tc>
          <w:tcPr>
            <w:tcW w:w="0" w:type="auto"/>
          </w:tcPr>
          <w:p w14:paraId="36008287" w14:textId="77777777" w:rsidR="005145C0" w:rsidRPr="0060422F" w:rsidRDefault="005145C0" w:rsidP="0074352D">
            <w:pPr>
              <w:rPr>
                <w:rFonts w:ascii="Arial" w:hAnsi="Arial" w:cs="Arial"/>
                <w:sz w:val="16"/>
                <w:szCs w:val="16"/>
              </w:rPr>
            </w:pPr>
          </w:p>
        </w:tc>
        <w:tc>
          <w:tcPr>
            <w:tcW w:w="0" w:type="auto"/>
          </w:tcPr>
          <w:p w14:paraId="4C9C3375" w14:textId="77777777" w:rsidR="005145C0" w:rsidRPr="0060422F" w:rsidRDefault="005145C0" w:rsidP="0074352D">
            <w:pPr>
              <w:rPr>
                <w:rFonts w:ascii="Arial" w:hAnsi="Arial" w:cs="Arial"/>
                <w:sz w:val="16"/>
                <w:szCs w:val="16"/>
              </w:rPr>
            </w:pPr>
          </w:p>
        </w:tc>
        <w:tc>
          <w:tcPr>
            <w:tcW w:w="0" w:type="auto"/>
          </w:tcPr>
          <w:p w14:paraId="1F6EF51C" w14:textId="77777777" w:rsidR="005145C0" w:rsidRPr="0060422F" w:rsidRDefault="005145C0" w:rsidP="0074352D">
            <w:pPr>
              <w:rPr>
                <w:rFonts w:ascii="Arial" w:hAnsi="Arial" w:cs="Arial"/>
                <w:sz w:val="16"/>
                <w:szCs w:val="16"/>
              </w:rPr>
            </w:pPr>
          </w:p>
        </w:tc>
        <w:tc>
          <w:tcPr>
            <w:tcW w:w="912" w:type="dxa"/>
          </w:tcPr>
          <w:p w14:paraId="7EBDF255" w14:textId="578DE7DA" w:rsidR="005145C0" w:rsidRPr="0060422F" w:rsidRDefault="005145C0" w:rsidP="0074352D">
            <w:pPr>
              <w:jc w:val="center"/>
              <w:rPr>
                <w:rFonts w:ascii="Arial" w:hAnsi="Arial" w:cs="Arial"/>
                <w:sz w:val="16"/>
                <w:szCs w:val="16"/>
              </w:rPr>
            </w:pPr>
            <w:r w:rsidRPr="0060422F">
              <w:rPr>
                <w:rFonts w:ascii="Arial" w:hAnsi="Arial" w:cs="Arial"/>
                <w:sz w:val="16"/>
                <w:szCs w:val="16"/>
              </w:rPr>
              <w:t xml:space="preserve">2006 </w:t>
            </w:r>
            <w:r w:rsidR="00824413" w:rsidRPr="0060422F">
              <w:rPr>
                <w:rFonts w:ascii="Arial" w:hAnsi="Arial" w:cs="Arial"/>
                <w:noProof/>
                <w:sz w:val="16"/>
                <w:szCs w:val="16"/>
              </w:rPr>
              <w:t>(10)</w:t>
            </w:r>
          </w:p>
        </w:tc>
        <w:tc>
          <w:tcPr>
            <w:tcW w:w="2790" w:type="dxa"/>
          </w:tcPr>
          <w:p w14:paraId="5806ABCD" w14:textId="77777777" w:rsidR="005145C0" w:rsidRPr="0060422F" w:rsidRDefault="005145C0" w:rsidP="0074352D">
            <w:pPr>
              <w:rPr>
                <w:rFonts w:ascii="Arial" w:hAnsi="Arial" w:cs="Arial"/>
                <w:sz w:val="16"/>
                <w:szCs w:val="16"/>
              </w:rPr>
            </w:pPr>
            <w:r w:rsidRPr="0060422F">
              <w:rPr>
                <w:rFonts w:ascii="Arial" w:hAnsi="Arial" w:cs="Arial"/>
                <w:sz w:val="16"/>
                <w:szCs w:val="16"/>
              </w:rPr>
              <w:t>43% updated in last 2 years</w:t>
            </w:r>
          </w:p>
          <w:p w14:paraId="12F9BA4E" w14:textId="77777777" w:rsidR="005145C0" w:rsidRPr="0060422F" w:rsidRDefault="005145C0" w:rsidP="0074352D">
            <w:pPr>
              <w:rPr>
                <w:rFonts w:ascii="Arial" w:hAnsi="Arial" w:cs="Arial"/>
                <w:sz w:val="16"/>
                <w:szCs w:val="16"/>
              </w:rPr>
            </w:pPr>
          </w:p>
        </w:tc>
      </w:tr>
      <w:tr w:rsidR="005145C0" w:rsidRPr="0060422F" w14:paraId="1BD1DEDD" w14:textId="77777777" w:rsidTr="0074352D">
        <w:trPr>
          <w:tblHeader/>
        </w:trPr>
        <w:tc>
          <w:tcPr>
            <w:tcW w:w="0" w:type="auto"/>
            <w:gridSpan w:val="10"/>
            <w:shd w:val="clear" w:color="auto" w:fill="C2D69B" w:themeFill="accent3" w:themeFillTint="99"/>
          </w:tcPr>
          <w:p w14:paraId="1F7A7791" w14:textId="77777777" w:rsidR="005145C0" w:rsidRPr="0060422F" w:rsidRDefault="005145C0" w:rsidP="0074352D">
            <w:pPr>
              <w:rPr>
                <w:rFonts w:ascii="Arial" w:hAnsi="Arial" w:cs="Arial"/>
                <w:sz w:val="16"/>
                <w:szCs w:val="16"/>
              </w:rPr>
            </w:pPr>
            <w:r w:rsidRPr="0060422F">
              <w:rPr>
                <w:rFonts w:ascii="Arial" w:hAnsi="Arial" w:cs="Arial"/>
                <w:b/>
                <w:sz w:val="16"/>
                <w:szCs w:val="16"/>
              </w:rPr>
              <w:t>53</w:t>
            </w:r>
            <w:r w:rsidRPr="0060422F">
              <w:rPr>
                <w:rFonts w:ascii="Arial" w:hAnsi="Arial" w:cs="Arial"/>
                <w:sz w:val="16"/>
                <w:szCs w:val="16"/>
              </w:rPr>
              <w:t xml:space="preserve"> updated in 4/02</w:t>
            </w:r>
          </w:p>
        </w:tc>
        <w:tc>
          <w:tcPr>
            <w:tcW w:w="0" w:type="auto"/>
          </w:tcPr>
          <w:p w14:paraId="3849CA7F" w14:textId="77777777" w:rsidR="005145C0" w:rsidRPr="0060422F" w:rsidRDefault="005145C0" w:rsidP="0074352D">
            <w:pPr>
              <w:rPr>
                <w:rFonts w:ascii="Arial" w:hAnsi="Arial" w:cs="Arial"/>
                <w:sz w:val="16"/>
                <w:szCs w:val="16"/>
              </w:rPr>
            </w:pPr>
          </w:p>
        </w:tc>
        <w:tc>
          <w:tcPr>
            <w:tcW w:w="0" w:type="auto"/>
          </w:tcPr>
          <w:p w14:paraId="01EA354B" w14:textId="77777777" w:rsidR="005145C0" w:rsidRPr="0060422F" w:rsidRDefault="005145C0" w:rsidP="0074352D">
            <w:pPr>
              <w:rPr>
                <w:rFonts w:ascii="Arial" w:hAnsi="Arial" w:cs="Arial"/>
                <w:sz w:val="16"/>
                <w:szCs w:val="16"/>
              </w:rPr>
            </w:pPr>
          </w:p>
        </w:tc>
        <w:tc>
          <w:tcPr>
            <w:tcW w:w="0" w:type="auto"/>
          </w:tcPr>
          <w:p w14:paraId="110B38D8" w14:textId="77777777" w:rsidR="005145C0" w:rsidRPr="0060422F" w:rsidRDefault="005145C0" w:rsidP="0074352D">
            <w:pPr>
              <w:rPr>
                <w:rFonts w:ascii="Arial" w:hAnsi="Arial" w:cs="Arial"/>
                <w:sz w:val="16"/>
                <w:szCs w:val="16"/>
              </w:rPr>
            </w:pPr>
          </w:p>
        </w:tc>
        <w:tc>
          <w:tcPr>
            <w:tcW w:w="0" w:type="auto"/>
          </w:tcPr>
          <w:p w14:paraId="76906B98" w14:textId="77777777" w:rsidR="005145C0" w:rsidRPr="0060422F" w:rsidRDefault="005145C0" w:rsidP="0074352D">
            <w:pPr>
              <w:rPr>
                <w:rFonts w:ascii="Arial" w:hAnsi="Arial" w:cs="Arial"/>
                <w:sz w:val="16"/>
                <w:szCs w:val="16"/>
              </w:rPr>
            </w:pPr>
          </w:p>
        </w:tc>
        <w:tc>
          <w:tcPr>
            <w:tcW w:w="0" w:type="auto"/>
          </w:tcPr>
          <w:p w14:paraId="1D7C8EBF" w14:textId="77777777" w:rsidR="005145C0" w:rsidRPr="0060422F" w:rsidRDefault="005145C0" w:rsidP="0074352D">
            <w:pPr>
              <w:rPr>
                <w:rFonts w:ascii="Arial" w:hAnsi="Arial" w:cs="Arial"/>
                <w:sz w:val="16"/>
                <w:szCs w:val="16"/>
              </w:rPr>
            </w:pPr>
          </w:p>
        </w:tc>
        <w:tc>
          <w:tcPr>
            <w:tcW w:w="0" w:type="auto"/>
          </w:tcPr>
          <w:p w14:paraId="4E7CF7D9" w14:textId="77777777" w:rsidR="005145C0" w:rsidRPr="0060422F" w:rsidRDefault="005145C0" w:rsidP="0074352D">
            <w:pPr>
              <w:rPr>
                <w:rFonts w:ascii="Arial" w:hAnsi="Arial" w:cs="Arial"/>
                <w:sz w:val="16"/>
                <w:szCs w:val="16"/>
              </w:rPr>
            </w:pPr>
          </w:p>
        </w:tc>
        <w:tc>
          <w:tcPr>
            <w:tcW w:w="0" w:type="auto"/>
          </w:tcPr>
          <w:p w14:paraId="2B3D1E18" w14:textId="77777777" w:rsidR="005145C0" w:rsidRPr="0060422F" w:rsidRDefault="005145C0" w:rsidP="0074352D">
            <w:pPr>
              <w:rPr>
                <w:rFonts w:ascii="Arial" w:hAnsi="Arial" w:cs="Arial"/>
                <w:sz w:val="16"/>
                <w:szCs w:val="16"/>
              </w:rPr>
            </w:pPr>
          </w:p>
        </w:tc>
        <w:tc>
          <w:tcPr>
            <w:tcW w:w="0" w:type="auto"/>
          </w:tcPr>
          <w:p w14:paraId="62B84586" w14:textId="77777777" w:rsidR="005145C0" w:rsidRPr="0060422F" w:rsidRDefault="005145C0" w:rsidP="0074352D">
            <w:pPr>
              <w:rPr>
                <w:rFonts w:ascii="Arial" w:hAnsi="Arial" w:cs="Arial"/>
                <w:sz w:val="16"/>
                <w:szCs w:val="16"/>
              </w:rPr>
            </w:pPr>
          </w:p>
        </w:tc>
        <w:tc>
          <w:tcPr>
            <w:tcW w:w="0" w:type="auto"/>
          </w:tcPr>
          <w:p w14:paraId="52501878" w14:textId="77777777" w:rsidR="005145C0" w:rsidRPr="0060422F" w:rsidRDefault="005145C0" w:rsidP="0074352D">
            <w:pPr>
              <w:rPr>
                <w:rFonts w:ascii="Arial" w:hAnsi="Arial" w:cs="Arial"/>
                <w:sz w:val="16"/>
                <w:szCs w:val="16"/>
              </w:rPr>
            </w:pPr>
          </w:p>
        </w:tc>
        <w:tc>
          <w:tcPr>
            <w:tcW w:w="0" w:type="auto"/>
          </w:tcPr>
          <w:p w14:paraId="65C797EC" w14:textId="77777777" w:rsidR="005145C0" w:rsidRPr="0060422F" w:rsidRDefault="005145C0" w:rsidP="0074352D">
            <w:pPr>
              <w:rPr>
                <w:rFonts w:ascii="Arial" w:hAnsi="Arial" w:cs="Arial"/>
                <w:sz w:val="16"/>
                <w:szCs w:val="16"/>
              </w:rPr>
            </w:pPr>
          </w:p>
        </w:tc>
        <w:tc>
          <w:tcPr>
            <w:tcW w:w="0" w:type="auto"/>
          </w:tcPr>
          <w:p w14:paraId="351C1AE4" w14:textId="77777777" w:rsidR="005145C0" w:rsidRPr="0060422F" w:rsidRDefault="005145C0" w:rsidP="0074352D">
            <w:pPr>
              <w:rPr>
                <w:rFonts w:ascii="Arial" w:hAnsi="Arial" w:cs="Arial"/>
                <w:sz w:val="16"/>
                <w:szCs w:val="16"/>
              </w:rPr>
            </w:pPr>
          </w:p>
        </w:tc>
        <w:tc>
          <w:tcPr>
            <w:tcW w:w="0" w:type="auto"/>
          </w:tcPr>
          <w:p w14:paraId="124074B9" w14:textId="77777777" w:rsidR="005145C0" w:rsidRPr="0060422F" w:rsidRDefault="005145C0" w:rsidP="0074352D">
            <w:pPr>
              <w:rPr>
                <w:rFonts w:ascii="Arial" w:hAnsi="Arial" w:cs="Arial"/>
                <w:sz w:val="16"/>
                <w:szCs w:val="16"/>
              </w:rPr>
            </w:pPr>
          </w:p>
        </w:tc>
        <w:tc>
          <w:tcPr>
            <w:tcW w:w="0" w:type="auto"/>
          </w:tcPr>
          <w:p w14:paraId="4DCA9328" w14:textId="77777777" w:rsidR="005145C0" w:rsidRPr="0060422F" w:rsidRDefault="005145C0" w:rsidP="0074352D">
            <w:pPr>
              <w:rPr>
                <w:rFonts w:ascii="Arial" w:hAnsi="Arial" w:cs="Arial"/>
                <w:sz w:val="16"/>
                <w:szCs w:val="16"/>
              </w:rPr>
            </w:pPr>
          </w:p>
        </w:tc>
        <w:tc>
          <w:tcPr>
            <w:tcW w:w="0" w:type="auto"/>
          </w:tcPr>
          <w:p w14:paraId="6F7C36FA" w14:textId="77777777" w:rsidR="005145C0" w:rsidRPr="0060422F" w:rsidRDefault="005145C0" w:rsidP="0074352D">
            <w:pPr>
              <w:rPr>
                <w:rFonts w:ascii="Arial" w:hAnsi="Arial" w:cs="Arial"/>
                <w:sz w:val="16"/>
                <w:szCs w:val="16"/>
              </w:rPr>
            </w:pPr>
          </w:p>
        </w:tc>
        <w:tc>
          <w:tcPr>
            <w:tcW w:w="912" w:type="dxa"/>
          </w:tcPr>
          <w:p w14:paraId="0B55FFAC" w14:textId="41CEBC40" w:rsidR="005145C0" w:rsidRPr="0060422F" w:rsidRDefault="005145C0" w:rsidP="0074352D">
            <w:pPr>
              <w:jc w:val="center"/>
              <w:rPr>
                <w:rFonts w:ascii="Arial" w:hAnsi="Arial" w:cs="Arial"/>
                <w:sz w:val="16"/>
                <w:szCs w:val="16"/>
              </w:rPr>
            </w:pPr>
            <w:r w:rsidRPr="0060422F">
              <w:rPr>
                <w:rFonts w:ascii="Arial" w:hAnsi="Arial" w:cs="Arial"/>
                <w:sz w:val="16"/>
                <w:szCs w:val="16"/>
              </w:rPr>
              <w:t xml:space="preserve">2006 </w:t>
            </w:r>
            <w:r w:rsidR="00824413" w:rsidRPr="0060422F">
              <w:rPr>
                <w:rFonts w:ascii="Arial" w:hAnsi="Arial" w:cs="Arial"/>
                <w:noProof/>
                <w:sz w:val="16"/>
                <w:szCs w:val="16"/>
              </w:rPr>
              <w:t>(11)</w:t>
            </w:r>
          </w:p>
        </w:tc>
        <w:tc>
          <w:tcPr>
            <w:tcW w:w="2790" w:type="dxa"/>
          </w:tcPr>
          <w:p w14:paraId="7D3E1DDB" w14:textId="77777777" w:rsidR="005145C0" w:rsidRPr="0060422F" w:rsidRDefault="005145C0" w:rsidP="0074352D">
            <w:pPr>
              <w:rPr>
                <w:rFonts w:ascii="Arial" w:hAnsi="Arial" w:cs="Arial"/>
                <w:sz w:val="16"/>
                <w:szCs w:val="16"/>
              </w:rPr>
            </w:pPr>
            <w:r w:rsidRPr="0060422F">
              <w:rPr>
                <w:rFonts w:ascii="Arial" w:hAnsi="Arial" w:cs="Arial"/>
                <w:sz w:val="16"/>
                <w:szCs w:val="16"/>
              </w:rPr>
              <w:t>Mean time to update 2.7 years</w:t>
            </w:r>
          </w:p>
          <w:p w14:paraId="530C597C" w14:textId="77777777" w:rsidR="005145C0" w:rsidRPr="0060422F" w:rsidRDefault="005145C0" w:rsidP="0074352D">
            <w:pPr>
              <w:rPr>
                <w:rFonts w:ascii="Arial" w:hAnsi="Arial" w:cs="Arial"/>
                <w:sz w:val="16"/>
                <w:szCs w:val="16"/>
              </w:rPr>
            </w:pPr>
          </w:p>
        </w:tc>
      </w:tr>
      <w:tr w:rsidR="005145C0" w:rsidRPr="0060422F" w14:paraId="40229E98" w14:textId="77777777" w:rsidTr="0074352D">
        <w:trPr>
          <w:tblHeader/>
        </w:trPr>
        <w:tc>
          <w:tcPr>
            <w:tcW w:w="0" w:type="auto"/>
          </w:tcPr>
          <w:p w14:paraId="5D5F7E94" w14:textId="77777777" w:rsidR="005145C0" w:rsidRPr="0060422F" w:rsidRDefault="005145C0" w:rsidP="0074352D">
            <w:pPr>
              <w:rPr>
                <w:rFonts w:ascii="Arial" w:hAnsi="Arial" w:cs="Arial"/>
                <w:sz w:val="16"/>
                <w:szCs w:val="16"/>
              </w:rPr>
            </w:pPr>
          </w:p>
        </w:tc>
        <w:tc>
          <w:tcPr>
            <w:tcW w:w="0" w:type="auto"/>
          </w:tcPr>
          <w:p w14:paraId="3387D9BE" w14:textId="77777777" w:rsidR="005145C0" w:rsidRPr="0060422F" w:rsidRDefault="005145C0" w:rsidP="0074352D">
            <w:pPr>
              <w:rPr>
                <w:rFonts w:ascii="Arial" w:hAnsi="Arial" w:cs="Arial"/>
                <w:sz w:val="16"/>
                <w:szCs w:val="16"/>
              </w:rPr>
            </w:pPr>
          </w:p>
        </w:tc>
        <w:tc>
          <w:tcPr>
            <w:tcW w:w="0" w:type="auto"/>
          </w:tcPr>
          <w:p w14:paraId="7DB93007" w14:textId="77777777" w:rsidR="005145C0" w:rsidRPr="0060422F" w:rsidRDefault="005145C0" w:rsidP="0074352D">
            <w:pPr>
              <w:rPr>
                <w:rFonts w:ascii="Arial" w:hAnsi="Arial" w:cs="Arial"/>
                <w:sz w:val="16"/>
                <w:szCs w:val="16"/>
              </w:rPr>
            </w:pPr>
          </w:p>
        </w:tc>
        <w:tc>
          <w:tcPr>
            <w:tcW w:w="0" w:type="auto"/>
          </w:tcPr>
          <w:p w14:paraId="44746CDC" w14:textId="77777777" w:rsidR="005145C0" w:rsidRPr="0060422F" w:rsidRDefault="005145C0" w:rsidP="0074352D">
            <w:pPr>
              <w:rPr>
                <w:rFonts w:ascii="Arial" w:hAnsi="Arial" w:cs="Arial"/>
                <w:sz w:val="16"/>
                <w:szCs w:val="16"/>
              </w:rPr>
            </w:pPr>
          </w:p>
        </w:tc>
        <w:tc>
          <w:tcPr>
            <w:tcW w:w="0" w:type="auto"/>
          </w:tcPr>
          <w:p w14:paraId="4181188D" w14:textId="77777777" w:rsidR="005145C0" w:rsidRPr="0060422F" w:rsidRDefault="005145C0" w:rsidP="0074352D">
            <w:pPr>
              <w:rPr>
                <w:rFonts w:ascii="Arial" w:hAnsi="Arial" w:cs="Arial"/>
                <w:sz w:val="16"/>
                <w:szCs w:val="16"/>
              </w:rPr>
            </w:pPr>
          </w:p>
        </w:tc>
        <w:tc>
          <w:tcPr>
            <w:tcW w:w="0" w:type="auto"/>
            <w:gridSpan w:val="9"/>
            <w:shd w:val="clear" w:color="auto" w:fill="C2D69B" w:themeFill="accent3" w:themeFillTint="99"/>
          </w:tcPr>
          <w:p w14:paraId="1097B0E4" w14:textId="77777777" w:rsidR="005145C0" w:rsidRPr="0060422F" w:rsidRDefault="005145C0" w:rsidP="0074352D">
            <w:pPr>
              <w:rPr>
                <w:rFonts w:ascii="Arial" w:hAnsi="Arial" w:cs="Arial"/>
                <w:sz w:val="16"/>
                <w:szCs w:val="16"/>
              </w:rPr>
            </w:pPr>
            <w:r w:rsidRPr="0060422F">
              <w:rPr>
                <w:rFonts w:ascii="Arial" w:hAnsi="Arial" w:cs="Arial"/>
                <w:b/>
                <w:sz w:val="16"/>
                <w:szCs w:val="16"/>
              </w:rPr>
              <w:t>301</w:t>
            </w:r>
            <w:r w:rsidRPr="0060422F">
              <w:rPr>
                <w:rFonts w:ascii="Arial" w:hAnsi="Arial" w:cs="Arial"/>
                <w:sz w:val="16"/>
                <w:szCs w:val="16"/>
              </w:rPr>
              <w:t xml:space="preserve"> with protocols in 2/00-1/01</w:t>
            </w:r>
          </w:p>
        </w:tc>
        <w:tc>
          <w:tcPr>
            <w:tcW w:w="0" w:type="auto"/>
          </w:tcPr>
          <w:p w14:paraId="2669E23D" w14:textId="77777777" w:rsidR="005145C0" w:rsidRPr="0060422F" w:rsidRDefault="005145C0" w:rsidP="0074352D">
            <w:pPr>
              <w:rPr>
                <w:rFonts w:ascii="Arial" w:hAnsi="Arial" w:cs="Arial"/>
                <w:sz w:val="16"/>
                <w:szCs w:val="16"/>
              </w:rPr>
            </w:pPr>
          </w:p>
        </w:tc>
        <w:tc>
          <w:tcPr>
            <w:tcW w:w="0" w:type="auto"/>
          </w:tcPr>
          <w:p w14:paraId="4718F59B" w14:textId="77777777" w:rsidR="005145C0" w:rsidRPr="0060422F" w:rsidRDefault="005145C0" w:rsidP="0074352D">
            <w:pPr>
              <w:rPr>
                <w:rFonts w:ascii="Arial" w:hAnsi="Arial" w:cs="Arial"/>
                <w:sz w:val="16"/>
                <w:szCs w:val="16"/>
              </w:rPr>
            </w:pPr>
          </w:p>
        </w:tc>
        <w:tc>
          <w:tcPr>
            <w:tcW w:w="0" w:type="auto"/>
          </w:tcPr>
          <w:p w14:paraId="23932509" w14:textId="77777777" w:rsidR="005145C0" w:rsidRPr="0060422F" w:rsidRDefault="005145C0" w:rsidP="0074352D">
            <w:pPr>
              <w:rPr>
                <w:rFonts w:ascii="Arial" w:hAnsi="Arial" w:cs="Arial"/>
                <w:sz w:val="16"/>
                <w:szCs w:val="16"/>
              </w:rPr>
            </w:pPr>
          </w:p>
        </w:tc>
        <w:tc>
          <w:tcPr>
            <w:tcW w:w="0" w:type="auto"/>
          </w:tcPr>
          <w:p w14:paraId="5F00890F" w14:textId="77777777" w:rsidR="005145C0" w:rsidRPr="0060422F" w:rsidRDefault="005145C0" w:rsidP="0074352D">
            <w:pPr>
              <w:rPr>
                <w:rFonts w:ascii="Arial" w:hAnsi="Arial" w:cs="Arial"/>
                <w:sz w:val="16"/>
                <w:szCs w:val="16"/>
              </w:rPr>
            </w:pPr>
          </w:p>
        </w:tc>
        <w:tc>
          <w:tcPr>
            <w:tcW w:w="0" w:type="auto"/>
          </w:tcPr>
          <w:p w14:paraId="3296E688" w14:textId="77777777" w:rsidR="005145C0" w:rsidRPr="0060422F" w:rsidRDefault="005145C0" w:rsidP="0074352D">
            <w:pPr>
              <w:rPr>
                <w:rFonts w:ascii="Arial" w:hAnsi="Arial" w:cs="Arial"/>
                <w:sz w:val="16"/>
                <w:szCs w:val="16"/>
              </w:rPr>
            </w:pPr>
          </w:p>
        </w:tc>
        <w:tc>
          <w:tcPr>
            <w:tcW w:w="0" w:type="auto"/>
          </w:tcPr>
          <w:p w14:paraId="6216C054" w14:textId="77777777" w:rsidR="005145C0" w:rsidRPr="0060422F" w:rsidRDefault="005145C0" w:rsidP="0074352D">
            <w:pPr>
              <w:rPr>
                <w:rFonts w:ascii="Arial" w:hAnsi="Arial" w:cs="Arial"/>
                <w:sz w:val="16"/>
                <w:szCs w:val="16"/>
              </w:rPr>
            </w:pPr>
          </w:p>
        </w:tc>
        <w:tc>
          <w:tcPr>
            <w:tcW w:w="0" w:type="auto"/>
          </w:tcPr>
          <w:p w14:paraId="1DDD36F3" w14:textId="77777777" w:rsidR="005145C0" w:rsidRPr="0060422F" w:rsidRDefault="005145C0" w:rsidP="0074352D">
            <w:pPr>
              <w:rPr>
                <w:rFonts w:ascii="Arial" w:hAnsi="Arial" w:cs="Arial"/>
                <w:sz w:val="16"/>
                <w:szCs w:val="16"/>
              </w:rPr>
            </w:pPr>
          </w:p>
        </w:tc>
        <w:tc>
          <w:tcPr>
            <w:tcW w:w="0" w:type="auto"/>
          </w:tcPr>
          <w:p w14:paraId="4A91D959" w14:textId="77777777" w:rsidR="005145C0" w:rsidRPr="0060422F" w:rsidRDefault="005145C0" w:rsidP="0074352D">
            <w:pPr>
              <w:rPr>
                <w:rFonts w:ascii="Arial" w:hAnsi="Arial" w:cs="Arial"/>
                <w:sz w:val="16"/>
                <w:szCs w:val="16"/>
              </w:rPr>
            </w:pPr>
          </w:p>
        </w:tc>
        <w:tc>
          <w:tcPr>
            <w:tcW w:w="0" w:type="auto"/>
          </w:tcPr>
          <w:p w14:paraId="584C19B3" w14:textId="77777777" w:rsidR="005145C0" w:rsidRPr="0060422F" w:rsidRDefault="005145C0" w:rsidP="0074352D">
            <w:pPr>
              <w:rPr>
                <w:rFonts w:ascii="Arial" w:hAnsi="Arial" w:cs="Arial"/>
                <w:sz w:val="16"/>
                <w:szCs w:val="16"/>
              </w:rPr>
            </w:pPr>
          </w:p>
        </w:tc>
        <w:tc>
          <w:tcPr>
            <w:tcW w:w="0" w:type="auto"/>
          </w:tcPr>
          <w:p w14:paraId="7A82D738" w14:textId="77777777" w:rsidR="005145C0" w:rsidRPr="0060422F" w:rsidRDefault="005145C0" w:rsidP="0074352D">
            <w:pPr>
              <w:rPr>
                <w:rFonts w:ascii="Arial" w:hAnsi="Arial" w:cs="Arial"/>
                <w:sz w:val="16"/>
                <w:szCs w:val="16"/>
              </w:rPr>
            </w:pPr>
          </w:p>
        </w:tc>
        <w:tc>
          <w:tcPr>
            <w:tcW w:w="912" w:type="dxa"/>
          </w:tcPr>
          <w:p w14:paraId="08876E77" w14:textId="3081A570" w:rsidR="005145C0" w:rsidRPr="0060422F" w:rsidRDefault="005145C0" w:rsidP="0074352D">
            <w:pPr>
              <w:jc w:val="center"/>
              <w:rPr>
                <w:rFonts w:ascii="Arial" w:hAnsi="Arial" w:cs="Arial"/>
                <w:sz w:val="16"/>
                <w:szCs w:val="16"/>
              </w:rPr>
            </w:pPr>
            <w:r w:rsidRPr="0060422F">
              <w:rPr>
                <w:rFonts w:ascii="Arial" w:hAnsi="Arial" w:cs="Arial"/>
                <w:sz w:val="16"/>
                <w:szCs w:val="16"/>
              </w:rPr>
              <w:t xml:space="preserve">2008 </w:t>
            </w:r>
            <w:r w:rsidR="00824413" w:rsidRPr="0060422F">
              <w:rPr>
                <w:rFonts w:ascii="Arial" w:hAnsi="Arial" w:cs="Arial"/>
                <w:noProof/>
                <w:sz w:val="16"/>
                <w:szCs w:val="16"/>
              </w:rPr>
              <w:t>(12)</w:t>
            </w:r>
          </w:p>
        </w:tc>
        <w:tc>
          <w:tcPr>
            <w:tcW w:w="2790" w:type="dxa"/>
          </w:tcPr>
          <w:p w14:paraId="4EA58D18" w14:textId="77777777" w:rsidR="005145C0" w:rsidRPr="0060422F" w:rsidRDefault="005145C0" w:rsidP="0074352D">
            <w:pPr>
              <w:rPr>
                <w:rFonts w:ascii="Arial" w:hAnsi="Arial" w:cs="Arial"/>
                <w:sz w:val="16"/>
                <w:szCs w:val="16"/>
              </w:rPr>
            </w:pPr>
            <w:r w:rsidRPr="0060422F">
              <w:rPr>
                <w:rFonts w:ascii="Arial" w:hAnsi="Arial" w:cs="Arial"/>
                <w:sz w:val="16"/>
                <w:szCs w:val="16"/>
              </w:rPr>
              <w:t>A third updated; 0.7% every 2 years</w:t>
            </w:r>
          </w:p>
        </w:tc>
      </w:tr>
      <w:tr w:rsidR="005145C0" w:rsidRPr="0060422F" w14:paraId="6A5D156E" w14:textId="77777777" w:rsidTr="0074352D">
        <w:trPr>
          <w:tblHeader/>
        </w:trPr>
        <w:tc>
          <w:tcPr>
            <w:tcW w:w="0" w:type="auto"/>
            <w:gridSpan w:val="13"/>
            <w:shd w:val="clear" w:color="auto" w:fill="FBD4B4" w:themeFill="accent6" w:themeFillTint="66"/>
          </w:tcPr>
          <w:p w14:paraId="0B2B14FF" w14:textId="77777777" w:rsidR="005145C0" w:rsidRPr="0060422F" w:rsidRDefault="005145C0" w:rsidP="0074352D">
            <w:pPr>
              <w:rPr>
                <w:rFonts w:ascii="Arial" w:hAnsi="Arial" w:cs="Arial"/>
                <w:sz w:val="16"/>
                <w:szCs w:val="16"/>
              </w:rPr>
            </w:pPr>
            <w:r w:rsidRPr="0060422F">
              <w:rPr>
                <w:rFonts w:ascii="Arial" w:hAnsi="Arial" w:cs="Arial"/>
                <w:b/>
                <w:sz w:val="16"/>
                <w:szCs w:val="16"/>
              </w:rPr>
              <w:t>313</w:t>
            </w:r>
            <w:r w:rsidRPr="0060422F">
              <w:rPr>
                <w:rFonts w:ascii="Arial" w:hAnsi="Arial" w:cs="Arial"/>
                <w:sz w:val="16"/>
                <w:szCs w:val="16"/>
              </w:rPr>
              <w:t xml:space="preserve"> from all in 3/07</w:t>
            </w:r>
          </w:p>
        </w:tc>
        <w:tc>
          <w:tcPr>
            <w:tcW w:w="0" w:type="auto"/>
          </w:tcPr>
          <w:p w14:paraId="0ED14412" w14:textId="77777777" w:rsidR="005145C0" w:rsidRPr="0060422F" w:rsidRDefault="005145C0" w:rsidP="0074352D">
            <w:pPr>
              <w:rPr>
                <w:rFonts w:ascii="Arial" w:hAnsi="Arial" w:cs="Arial"/>
                <w:sz w:val="16"/>
                <w:szCs w:val="16"/>
              </w:rPr>
            </w:pPr>
          </w:p>
        </w:tc>
        <w:tc>
          <w:tcPr>
            <w:tcW w:w="0" w:type="auto"/>
          </w:tcPr>
          <w:p w14:paraId="0D2D1A51" w14:textId="77777777" w:rsidR="005145C0" w:rsidRPr="0060422F" w:rsidRDefault="005145C0" w:rsidP="0074352D">
            <w:pPr>
              <w:rPr>
                <w:rFonts w:ascii="Arial" w:hAnsi="Arial" w:cs="Arial"/>
                <w:sz w:val="16"/>
                <w:szCs w:val="16"/>
              </w:rPr>
            </w:pPr>
          </w:p>
        </w:tc>
        <w:tc>
          <w:tcPr>
            <w:tcW w:w="0" w:type="auto"/>
          </w:tcPr>
          <w:p w14:paraId="16575C9C" w14:textId="77777777" w:rsidR="005145C0" w:rsidRPr="0060422F" w:rsidRDefault="005145C0" w:rsidP="0074352D">
            <w:pPr>
              <w:rPr>
                <w:rFonts w:ascii="Arial" w:hAnsi="Arial" w:cs="Arial"/>
                <w:sz w:val="16"/>
                <w:szCs w:val="16"/>
              </w:rPr>
            </w:pPr>
          </w:p>
        </w:tc>
        <w:tc>
          <w:tcPr>
            <w:tcW w:w="0" w:type="auto"/>
          </w:tcPr>
          <w:p w14:paraId="30889594" w14:textId="77777777" w:rsidR="005145C0" w:rsidRPr="0060422F" w:rsidRDefault="005145C0" w:rsidP="0074352D">
            <w:pPr>
              <w:rPr>
                <w:rFonts w:ascii="Arial" w:hAnsi="Arial" w:cs="Arial"/>
                <w:sz w:val="16"/>
                <w:szCs w:val="16"/>
              </w:rPr>
            </w:pPr>
          </w:p>
        </w:tc>
        <w:tc>
          <w:tcPr>
            <w:tcW w:w="0" w:type="auto"/>
          </w:tcPr>
          <w:p w14:paraId="02DF1E7E" w14:textId="77777777" w:rsidR="005145C0" w:rsidRPr="0060422F" w:rsidRDefault="005145C0" w:rsidP="0074352D">
            <w:pPr>
              <w:rPr>
                <w:rFonts w:ascii="Arial" w:hAnsi="Arial" w:cs="Arial"/>
                <w:sz w:val="16"/>
                <w:szCs w:val="16"/>
              </w:rPr>
            </w:pPr>
          </w:p>
        </w:tc>
        <w:tc>
          <w:tcPr>
            <w:tcW w:w="0" w:type="auto"/>
          </w:tcPr>
          <w:p w14:paraId="44A18571" w14:textId="77777777" w:rsidR="005145C0" w:rsidRPr="0060422F" w:rsidRDefault="005145C0" w:rsidP="0074352D">
            <w:pPr>
              <w:rPr>
                <w:rFonts w:ascii="Arial" w:hAnsi="Arial" w:cs="Arial"/>
                <w:sz w:val="16"/>
                <w:szCs w:val="16"/>
              </w:rPr>
            </w:pPr>
          </w:p>
        </w:tc>
        <w:tc>
          <w:tcPr>
            <w:tcW w:w="0" w:type="auto"/>
          </w:tcPr>
          <w:p w14:paraId="03890657" w14:textId="77777777" w:rsidR="005145C0" w:rsidRPr="0060422F" w:rsidRDefault="005145C0" w:rsidP="0074352D">
            <w:pPr>
              <w:rPr>
                <w:rFonts w:ascii="Arial" w:hAnsi="Arial" w:cs="Arial"/>
                <w:sz w:val="16"/>
                <w:szCs w:val="16"/>
              </w:rPr>
            </w:pPr>
          </w:p>
        </w:tc>
        <w:tc>
          <w:tcPr>
            <w:tcW w:w="0" w:type="auto"/>
          </w:tcPr>
          <w:p w14:paraId="3AC4EA42" w14:textId="77777777" w:rsidR="005145C0" w:rsidRPr="0060422F" w:rsidRDefault="005145C0" w:rsidP="0074352D">
            <w:pPr>
              <w:rPr>
                <w:rFonts w:ascii="Arial" w:hAnsi="Arial" w:cs="Arial"/>
                <w:sz w:val="16"/>
                <w:szCs w:val="16"/>
              </w:rPr>
            </w:pPr>
          </w:p>
        </w:tc>
        <w:tc>
          <w:tcPr>
            <w:tcW w:w="0" w:type="auto"/>
          </w:tcPr>
          <w:p w14:paraId="2F5BB7BA" w14:textId="77777777" w:rsidR="005145C0" w:rsidRPr="0060422F" w:rsidRDefault="005145C0" w:rsidP="0074352D">
            <w:pPr>
              <w:rPr>
                <w:rFonts w:ascii="Arial" w:hAnsi="Arial" w:cs="Arial"/>
                <w:sz w:val="16"/>
                <w:szCs w:val="16"/>
              </w:rPr>
            </w:pPr>
          </w:p>
        </w:tc>
        <w:tc>
          <w:tcPr>
            <w:tcW w:w="0" w:type="auto"/>
          </w:tcPr>
          <w:p w14:paraId="6CA41490" w14:textId="77777777" w:rsidR="005145C0" w:rsidRPr="0060422F" w:rsidRDefault="005145C0" w:rsidP="0074352D">
            <w:pPr>
              <w:rPr>
                <w:rFonts w:ascii="Arial" w:hAnsi="Arial" w:cs="Arial"/>
                <w:sz w:val="16"/>
                <w:szCs w:val="16"/>
              </w:rPr>
            </w:pPr>
          </w:p>
        </w:tc>
        <w:tc>
          <w:tcPr>
            <w:tcW w:w="0" w:type="auto"/>
          </w:tcPr>
          <w:p w14:paraId="6DB5C8C7" w14:textId="77777777" w:rsidR="005145C0" w:rsidRPr="0060422F" w:rsidRDefault="005145C0" w:rsidP="0074352D">
            <w:pPr>
              <w:rPr>
                <w:rFonts w:ascii="Arial" w:hAnsi="Arial" w:cs="Arial"/>
                <w:sz w:val="16"/>
                <w:szCs w:val="16"/>
              </w:rPr>
            </w:pPr>
          </w:p>
        </w:tc>
        <w:tc>
          <w:tcPr>
            <w:tcW w:w="912" w:type="dxa"/>
          </w:tcPr>
          <w:p w14:paraId="71E46CDB" w14:textId="2C659B95" w:rsidR="005145C0" w:rsidRPr="0060422F" w:rsidRDefault="005145C0" w:rsidP="0074352D">
            <w:pPr>
              <w:jc w:val="center"/>
              <w:rPr>
                <w:rFonts w:ascii="Arial" w:hAnsi="Arial" w:cs="Arial"/>
                <w:sz w:val="16"/>
                <w:szCs w:val="16"/>
              </w:rPr>
            </w:pPr>
            <w:r w:rsidRPr="0060422F">
              <w:rPr>
                <w:rFonts w:ascii="Arial" w:hAnsi="Arial" w:cs="Arial"/>
                <w:sz w:val="16"/>
                <w:szCs w:val="16"/>
              </w:rPr>
              <w:t xml:space="preserve">2010 </w:t>
            </w:r>
            <w:r w:rsidR="00824413" w:rsidRPr="0060422F">
              <w:rPr>
                <w:rFonts w:ascii="Arial" w:hAnsi="Arial" w:cs="Arial"/>
                <w:noProof/>
                <w:sz w:val="16"/>
                <w:szCs w:val="16"/>
              </w:rPr>
              <w:t>(13)</w:t>
            </w:r>
          </w:p>
        </w:tc>
        <w:tc>
          <w:tcPr>
            <w:tcW w:w="2790" w:type="dxa"/>
          </w:tcPr>
          <w:p w14:paraId="6331036B" w14:textId="77777777" w:rsidR="005145C0" w:rsidRPr="0060422F" w:rsidRDefault="005145C0" w:rsidP="0074352D">
            <w:pPr>
              <w:rPr>
                <w:rFonts w:ascii="Arial" w:hAnsi="Arial" w:cs="Arial"/>
                <w:sz w:val="16"/>
                <w:szCs w:val="16"/>
              </w:rPr>
            </w:pPr>
            <w:r w:rsidRPr="0060422F">
              <w:rPr>
                <w:rFonts w:ascii="Arial" w:hAnsi="Arial" w:cs="Arial"/>
                <w:sz w:val="16"/>
                <w:szCs w:val="16"/>
              </w:rPr>
              <w:t xml:space="preserve">32.7% in 2 </w:t>
            </w:r>
            <w:proofErr w:type="spellStart"/>
            <w:r w:rsidRPr="0060422F">
              <w:rPr>
                <w:rFonts w:ascii="Arial" w:hAnsi="Arial" w:cs="Arial"/>
                <w:sz w:val="16"/>
                <w:szCs w:val="16"/>
              </w:rPr>
              <w:t>yrs</w:t>
            </w:r>
            <w:proofErr w:type="spellEnd"/>
            <w:r w:rsidRPr="0060422F">
              <w:rPr>
                <w:rFonts w:ascii="Arial" w:hAnsi="Arial" w:cs="Arial"/>
                <w:sz w:val="16"/>
                <w:szCs w:val="16"/>
              </w:rPr>
              <w:t xml:space="preserve">, median 3.3 </w:t>
            </w:r>
            <w:proofErr w:type="spellStart"/>
            <w:r w:rsidRPr="0060422F">
              <w:rPr>
                <w:rFonts w:ascii="Arial" w:hAnsi="Arial" w:cs="Arial"/>
                <w:sz w:val="16"/>
                <w:szCs w:val="16"/>
              </w:rPr>
              <w:t>yrs</w:t>
            </w:r>
            <w:proofErr w:type="spellEnd"/>
            <w:r w:rsidRPr="0060422F">
              <w:rPr>
                <w:rFonts w:ascii="Arial" w:hAnsi="Arial" w:cs="Arial"/>
                <w:sz w:val="16"/>
                <w:szCs w:val="16"/>
              </w:rPr>
              <w:t xml:space="preserve"> to 1st; 2% major conclusion change</w:t>
            </w:r>
          </w:p>
        </w:tc>
      </w:tr>
      <w:tr w:rsidR="005145C0" w:rsidRPr="0060422F" w14:paraId="66B70E53" w14:textId="77777777" w:rsidTr="0074352D">
        <w:trPr>
          <w:tblHeader/>
        </w:trPr>
        <w:tc>
          <w:tcPr>
            <w:tcW w:w="0" w:type="auto"/>
          </w:tcPr>
          <w:p w14:paraId="100C1CF1" w14:textId="77777777" w:rsidR="005145C0" w:rsidRPr="0060422F" w:rsidRDefault="005145C0" w:rsidP="0074352D">
            <w:pPr>
              <w:rPr>
                <w:rFonts w:ascii="Arial" w:hAnsi="Arial" w:cs="Arial"/>
                <w:sz w:val="16"/>
                <w:szCs w:val="16"/>
              </w:rPr>
            </w:pPr>
          </w:p>
        </w:tc>
        <w:tc>
          <w:tcPr>
            <w:tcW w:w="0" w:type="auto"/>
          </w:tcPr>
          <w:p w14:paraId="3BBF0651" w14:textId="77777777" w:rsidR="005145C0" w:rsidRPr="0060422F" w:rsidRDefault="005145C0" w:rsidP="0074352D">
            <w:pPr>
              <w:rPr>
                <w:rFonts w:ascii="Arial" w:hAnsi="Arial" w:cs="Arial"/>
                <w:sz w:val="16"/>
                <w:szCs w:val="16"/>
              </w:rPr>
            </w:pPr>
          </w:p>
        </w:tc>
        <w:tc>
          <w:tcPr>
            <w:tcW w:w="0" w:type="auto"/>
          </w:tcPr>
          <w:p w14:paraId="2A62372E" w14:textId="77777777" w:rsidR="005145C0" w:rsidRPr="0060422F" w:rsidRDefault="005145C0" w:rsidP="0074352D">
            <w:pPr>
              <w:rPr>
                <w:rFonts w:ascii="Arial" w:hAnsi="Arial" w:cs="Arial"/>
                <w:sz w:val="16"/>
                <w:szCs w:val="16"/>
              </w:rPr>
            </w:pPr>
          </w:p>
        </w:tc>
        <w:tc>
          <w:tcPr>
            <w:tcW w:w="0" w:type="auto"/>
          </w:tcPr>
          <w:p w14:paraId="14EBACD1" w14:textId="77777777" w:rsidR="005145C0" w:rsidRPr="0060422F" w:rsidRDefault="005145C0" w:rsidP="0074352D">
            <w:pPr>
              <w:rPr>
                <w:rFonts w:ascii="Arial" w:hAnsi="Arial" w:cs="Arial"/>
                <w:sz w:val="16"/>
                <w:szCs w:val="16"/>
              </w:rPr>
            </w:pPr>
          </w:p>
        </w:tc>
        <w:tc>
          <w:tcPr>
            <w:tcW w:w="0" w:type="auto"/>
          </w:tcPr>
          <w:p w14:paraId="30517DE2" w14:textId="77777777" w:rsidR="005145C0" w:rsidRPr="0060422F" w:rsidRDefault="005145C0" w:rsidP="0074352D">
            <w:pPr>
              <w:rPr>
                <w:rFonts w:ascii="Arial" w:hAnsi="Arial" w:cs="Arial"/>
                <w:sz w:val="16"/>
                <w:szCs w:val="16"/>
              </w:rPr>
            </w:pPr>
          </w:p>
        </w:tc>
        <w:tc>
          <w:tcPr>
            <w:tcW w:w="0" w:type="auto"/>
            <w:gridSpan w:val="12"/>
            <w:shd w:val="clear" w:color="auto" w:fill="C2D69B" w:themeFill="accent3" w:themeFillTint="99"/>
          </w:tcPr>
          <w:p w14:paraId="4157042B" w14:textId="77777777" w:rsidR="005145C0" w:rsidRPr="0060422F" w:rsidRDefault="005145C0" w:rsidP="0074352D">
            <w:pPr>
              <w:rPr>
                <w:rFonts w:ascii="Arial" w:hAnsi="Arial" w:cs="Arial"/>
                <w:sz w:val="16"/>
                <w:szCs w:val="16"/>
              </w:rPr>
            </w:pPr>
            <w:r w:rsidRPr="0060422F">
              <w:rPr>
                <w:rFonts w:ascii="Arial" w:hAnsi="Arial" w:cs="Arial"/>
                <w:b/>
                <w:sz w:val="16"/>
                <w:szCs w:val="16"/>
              </w:rPr>
              <w:t>623</w:t>
            </w:r>
            <w:r w:rsidRPr="0060422F">
              <w:rPr>
                <w:rFonts w:ascii="Arial" w:hAnsi="Arial" w:cs="Arial"/>
                <w:sz w:val="16"/>
                <w:szCs w:val="16"/>
              </w:rPr>
              <w:t xml:space="preserve"> new in 2000-2005</w:t>
            </w:r>
          </w:p>
        </w:tc>
        <w:tc>
          <w:tcPr>
            <w:tcW w:w="0" w:type="auto"/>
          </w:tcPr>
          <w:p w14:paraId="4247C0E2" w14:textId="77777777" w:rsidR="005145C0" w:rsidRPr="0060422F" w:rsidRDefault="005145C0" w:rsidP="0074352D">
            <w:pPr>
              <w:rPr>
                <w:rFonts w:ascii="Arial" w:hAnsi="Arial" w:cs="Arial"/>
                <w:sz w:val="16"/>
                <w:szCs w:val="16"/>
              </w:rPr>
            </w:pPr>
          </w:p>
        </w:tc>
        <w:tc>
          <w:tcPr>
            <w:tcW w:w="0" w:type="auto"/>
          </w:tcPr>
          <w:p w14:paraId="55BF8115" w14:textId="77777777" w:rsidR="005145C0" w:rsidRPr="0060422F" w:rsidRDefault="005145C0" w:rsidP="0074352D">
            <w:pPr>
              <w:rPr>
                <w:rFonts w:ascii="Arial" w:hAnsi="Arial" w:cs="Arial"/>
                <w:sz w:val="16"/>
                <w:szCs w:val="16"/>
              </w:rPr>
            </w:pPr>
          </w:p>
        </w:tc>
        <w:tc>
          <w:tcPr>
            <w:tcW w:w="0" w:type="auto"/>
          </w:tcPr>
          <w:p w14:paraId="2EC7DA72" w14:textId="77777777" w:rsidR="005145C0" w:rsidRPr="0060422F" w:rsidRDefault="005145C0" w:rsidP="0074352D">
            <w:pPr>
              <w:rPr>
                <w:rFonts w:ascii="Arial" w:hAnsi="Arial" w:cs="Arial"/>
                <w:sz w:val="16"/>
                <w:szCs w:val="16"/>
              </w:rPr>
            </w:pPr>
          </w:p>
        </w:tc>
        <w:tc>
          <w:tcPr>
            <w:tcW w:w="0" w:type="auto"/>
          </w:tcPr>
          <w:p w14:paraId="44141CC2" w14:textId="77777777" w:rsidR="005145C0" w:rsidRPr="0060422F" w:rsidRDefault="005145C0" w:rsidP="0074352D">
            <w:pPr>
              <w:rPr>
                <w:rFonts w:ascii="Arial" w:hAnsi="Arial" w:cs="Arial"/>
                <w:sz w:val="16"/>
                <w:szCs w:val="16"/>
              </w:rPr>
            </w:pPr>
          </w:p>
        </w:tc>
        <w:tc>
          <w:tcPr>
            <w:tcW w:w="0" w:type="auto"/>
          </w:tcPr>
          <w:p w14:paraId="52A0140B" w14:textId="77777777" w:rsidR="005145C0" w:rsidRPr="0060422F" w:rsidRDefault="005145C0" w:rsidP="0074352D">
            <w:pPr>
              <w:rPr>
                <w:rFonts w:ascii="Arial" w:hAnsi="Arial" w:cs="Arial"/>
                <w:sz w:val="16"/>
                <w:szCs w:val="16"/>
              </w:rPr>
            </w:pPr>
          </w:p>
        </w:tc>
        <w:tc>
          <w:tcPr>
            <w:tcW w:w="0" w:type="auto"/>
          </w:tcPr>
          <w:p w14:paraId="622DD478" w14:textId="77777777" w:rsidR="005145C0" w:rsidRPr="0060422F" w:rsidRDefault="005145C0" w:rsidP="0074352D">
            <w:pPr>
              <w:rPr>
                <w:rFonts w:ascii="Arial" w:hAnsi="Arial" w:cs="Arial"/>
                <w:sz w:val="16"/>
                <w:szCs w:val="16"/>
              </w:rPr>
            </w:pPr>
          </w:p>
        </w:tc>
        <w:tc>
          <w:tcPr>
            <w:tcW w:w="0" w:type="auto"/>
          </w:tcPr>
          <w:p w14:paraId="133CDDB5" w14:textId="77777777" w:rsidR="005145C0" w:rsidRPr="0060422F" w:rsidRDefault="005145C0" w:rsidP="0074352D">
            <w:pPr>
              <w:rPr>
                <w:rFonts w:ascii="Arial" w:hAnsi="Arial" w:cs="Arial"/>
                <w:sz w:val="16"/>
                <w:szCs w:val="16"/>
              </w:rPr>
            </w:pPr>
          </w:p>
        </w:tc>
        <w:tc>
          <w:tcPr>
            <w:tcW w:w="912" w:type="dxa"/>
          </w:tcPr>
          <w:p w14:paraId="211221A0" w14:textId="7A574C1B" w:rsidR="005145C0" w:rsidRPr="0060422F" w:rsidRDefault="005145C0" w:rsidP="0074352D">
            <w:pPr>
              <w:jc w:val="center"/>
              <w:rPr>
                <w:rFonts w:ascii="Arial" w:hAnsi="Arial" w:cs="Arial"/>
                <w:sz w:val="16"/>
                <w:szCs w:val="16"/>
              </w:rPr>
            </w:pPr>
            <w:r w:rsidRPr="0060422F">
              <w:rPr>
                <w:rFonts w:ascii="Arial" w:hAnsi="Arial" w:cs="Arial"/>
                <w:sz w:val="16"/>
                <w:szCs w:val="16"/>
              </w:rPr>
              <w:t xml:space="preserve">2011 </w:t>
            </w:r>
            <w:r w:rsidR="00824413" w:rsidRPr="0060422F">
              <w:rPr>
                <w:rFonts w:ascii="Arial" w:hAnsi="Arial" w:cs="Arial"/>
                <w:noProof/>
                <w:sz w:val="16"/>
                <w:szCs w:val="16"/>
              </w:rPr>
              <w:t>(14)</w:t>
            </w:r>
          </w:p>
        </w:tc>
        <w:tc>
          <w:tcPr>
            <w:tcW w:w="2790" w:type="dxa"/>
          </w:tcPr>
          <w:p w14:paraId="4FA0CBCB" w14:textId="77777777" w:rsidR="005145C0" w:rsidRPr="0060422F" w:rsidRDefault="005145C0" w:rsidP="0074352D">
            <w:pPr>
              <w:rPr>
                <w:rFonts w:ascii="Arial" w:hAnsi="Arial" w:cs="Arial"/>
                <w:sz w:val="16"/>
                <w:szCs w:val="16"/>
              </w:rPr>
            </w:pPr>
            <w:r w:rsidRPr="0060422F">
              <w:rPr>
                <w:rFonts w:ascii="Arial" w:hAnsi="Arial" w:cs="Arial"/>
                <w:sz w:val="16"/>
                <w:szCs w:val="16"/>
              </w:rPr>
              <w:t xml:space="preserve">45% in last 2 </w:t>
            </w:r>
            <w:proofErr w:type="spellStart"/>
            <w:r w:rsidRPr="0060422F">
              <w:rPr>
                <w:rFonts w:ascii="Arial" w:hAnsi="Arial" w:cs="Arial"/>
                <w:sz w:val="16"/>
                <w:szCs w:val="16"/>
              </w:rPr>
              <w:t>yrs</w:t>
            </w:r>
            <w:proofErr w:type="spellEnd"/>
            <w:r w:rsidRPr="0060422F">
              <w:rPr>
                <w:rFonts w:ascii="Arial" w:hAnsi="Arial" w:cs="Arial"/>
                <w:sz w:val="16"/>
                <w:szCs w:val="16"/>
              </w:rPr>
              <w:t xml:space="preserve">; median to update 1.8 </w:t>
            </w:r>
            <w:proofErr w:type="spellStart"/>
            <w:r w:rsidRPr="0060422F">
              <w:rPr>
                <w:rFonts w:ascii="Arial" w:hAnsi="Arial" w:cs="Arial"/>
                <w:sz w:val="16"/>
                <w:szCs w:val="16"/>
              </w:rPr>
              <w:t>yrs</w:t>
            </w:r>
            <w:proofErr w:type="spellEnd"/>
          </w:p>
        </w:tc>
      </w:tr>
      <w:tr w:rsidR="005145C0" w:rsidRPr="0060422F" w14:paraId="2FEB641F" w14:textId="77777777" w:rsidTr="0074352D">
        <w:trPr>
          <w:tblHeader/>
        </w:trPr>
        <w:tc>
          <w:tcPr>
            <w:tcW w:w="0" w:type="auto"/>
            <w:gridSpan w:val="18"/>
            <w:shd w:val="clear" w:color="auto" w:fill="C2D69B" w:themeFill="accent3" w:themeFillTint="99"/>
          </w:tcPr>
          <w:p w14:paraId="17AD6F5B" w14:textId="77777777" w:rsidR="005145C0" w:rsidRPr="0060422F" w:rsidRDefault="005145C0" w:rsidP="0074352D">
            <w:pPr>
              <w:rPr>
                <w:rFonts w:ascii="Arial" w:hAnsi="Arial" w:cs="Arial"/>
                <w:sz w:val="16"/>
                <w:szCs w:val="16"/>
              </w:rPr>
            </w:pPr>
            <w:r w:rsidRPr="0060422F">
              <w:rPr>
                <w:rFonts w:ascii="Arial" w:hAnsi="Arial" w:cs="Arial"/>
                <w:b/>
                <w:sz w:val="16"/>
                <w:szCs w:val="16"/>
              </w:rPr>
              <w:t xml:space="preserve">5418 </w:t>
            </w:r>
            <w:r w:rsidRPr="0060422F">
              <w:rPr>
                <w:rFonts w:ascii="Arial" w:hAnsi="Arial" w:cs="Arial"/>
                <w:sz w:val="16"/>
                <w:szCs w:val="16"/>
              </w:rPr>
              <w:t>all to end of 2012</w:t>
            </w:r>
          </w:p>
        </w:tc>
        <w:tc>
          <w:tcPr>
            <w:tcW w:w="0" w:type="auto"/>
          </w:tcPr>
          <w:p w14:paraId="7395AA6E" w14:textId="77777777" w:rsidR="005145C0" w:rsidRPr="0060422F" w:rsidRDefault="005145C0" w:rsidP="0074352D">
            <w:pPr>
              <w:rPr>
                <w:rFonts w:ascii="Arial" w:hAnsi="Arial" w:cs="Arial"/>
                <w:sz w:val="16"/>
                <w:szCs w:val="16"/>
              </w:rPr>
            </w:pPr>
          </w:p>
        </w:tc>
        <w:tc>
          <w:tcPr>
            <w:tcW w:w="0" w:type="auto"/>
          </w:tcPr>
          <w:p w14:paraId="4FB83CE4" w14:textId="77777777" w:rsidR="005145C0" w:rsidRPr="0060422F" w:rsidRDefault="005145C0" w:rsidP="0074352D">
            <w:pPr>
              <w:rPr>
                <w:rFonts w:ascii="Arial" w:hAnsi="Arial" w:cs="Arial"/>
                <w:sz w:val="16"/>
                <w:szCs w:val="16"/>
              </w:rPr>
            </w:pPr>
          </w:p>
        </w:tc>
        <w:tc>
          <w:tcPr>
            <w:tcW w:w="0" w:type="auto"/>
          </w:tcPr>
          <w:p w14:paraId="6A04C547" w14:textId="77777777" w:rsidR="005145C0" w:rsidRPr="0060422F" w:rsidRDefault="005145C0" w:rsidP="0074352D">
            <w:pPr>
              <w:rPr>
                <w:rFonts w:ascii="Arial" w:hAnsi="Arial" w:cs="Arial"/>
                <w:sz w:val="16"/>
                <w:szCs w:val="16"/>
              </w:rPr>
            </w:pPr>
          </w:p>
        </w:tc>
        <w:tc>
          <w:tcPr>
            <w:tcW w:w="0" w:type="auto"/>
          </w:tcPr>
          <w:p w14:paraId="54111573" w14:textId="77777777" w:rsidR="005145C0" w:rsidRPr="0060422F" w:rsidRDefault="005145C0" w:rsidP="0074352D">
            <w:pPr>
              <w:rPr>
                <w:rFonts w:ascii="Arial" w:hAnsi="Arial" w:cs="Arial"/>
                <w:sz w:val="16"/>
                <w:szCs w:val="16"/>
              </w:rPr>
            </w:pPr>
          </w:p>
        </w:tc>
        <w:tc>
          <w:tcPr>
            <w:tcW w:w="0" w:type="auto"/>
          </w:tcPr>
          <w:p w14:paraId="2E70C2C2" w14:textId="77777777" w:rsidR="005145C0" w:rsidRPr="0060422F" w:rsidRDefault="005145C0" w:rsidP="0074352D">
            <w:pPr>
              <w:rPr>
                <w:rFonts w:ascii="Arial" w:hAnsi="Arial" w:cs="Arial"/>
                <w:sz w:val="16"/>
                <w:szCs w:val="16"/>
              </w:rPr>
            </w:pPr>
          </w:p>
        </w:tc>
        <w:tc>
          <w:tcPr>
            <w:tcW w:w="0" w:type="auto"/>
          </w:tcPr>
          <w:p w14:paraId="36EC481F" w14:textId="77777777" w:rsidR="005145C0" w:rsidRPr="0060422F" w:rsidRDefault="005145C0" w:rsidP="0074352D">
            <w:pPr>
              <w:rPr>
                <w:rFonts w:ascii="Arial" w:hAnsi="Arial" w:cs="Arial"/>
                <w:sz w:val="16"/>
                <w:szCs w:val="16"/>
              </w:rPr>
            </w:pPr>
          </w:p>
        </w:tc>
        <w:tc>
          <w:tcPr>
            <w:tcW w:w="912" w:type="dxa"/>
          </w:tcPr>
          <w:p w14:paraId="21979738" w14:textId="42215B4C" w:rsidR="005145C0" w:rsidRPr="0060422F" w:rsidRDefault="005145C0" w:rsidP="0074352D">
            <w:pPr>
              <w:jc w:val="center"/>
              <w:rPr>
                <w:rFonts w:ascii="Arial" w:hAnsi="Arial" w:cs="Arial"/>
                <w:sz w:val="16"/>
                <w:szCs w:val="16"/>
              </w:rPr>
            </w:pPr>
            <w:r w:rsidRPr="0060422F">
              <w:rPr>
                <w:rFonts w:ascii="Arial" w:hAnsi="Arial" w:cs="Arial"/>
                <w:sz w:val="16"/>
                <w:szCs w:val="16"/>
              </w:rPr>
              <w:t xml:space="preserve">2013 </w:t>
            </w:r>
            <w:r w:rsidR="00824413" w:rsidRPr="0060422F">
              <w:rPr>
                <w:rFonts w:ascii="Arial" w:hAnsi="Arial" w:cs="Arial"/>
                <w:noProof/>
                <w:sz w:val="16"/>
                <w:szCs w:val="16"/>
              </w:rPr>
              <w:t>(15)</w:t>
            </w:r>
          </w:p>
        </w:tc>
        <w:tc>
          <w:tcPr>
            <w:tcW w:w="2790" w:type="dxa"/>
          </w:tcPr>
          <w:p w14:paraId="4F90FD89" w14:textId="77777777" w:rsidR="005145C0" w:rsidRPr="0060422F" w:rsidRDefault="005145C0" w:rsidP="0074352D">
            <w:pPr>
              <w:rPr>
                <w:rFonts w:ascii="Arial" w:hAnsi="Arial" w:cs="Arial"/>
                <w:sz w:val="16"/>
                <w:szCs w:val="16"/>
              </w:rPr>
            </w:pPr>
            <w:r w:rsidRPr="0060422F">
              <w:rPr>
                <w:rFonts w:ascii="Arial" w:hAnsi="Arial" w:cs="Arial"/>
                <w:sz w:val="16"/>
                <w:szCs w:val="16"/>
              </w:rPr>
              <w:t>~20% updated every 2 years</w:t>
            </w:r>
          </w:p>
          <w:p w14:paraId="085B4179" w14:textId="77777777" w:rsidR="005145C0" w:rsidRPr="0060422F" w:rsidRDefault="005145C0" w:rsidP="0074352D">
            <w:pPr>
              <w:rPr>
                <w:rFonts w:ascii="Arial" w:hAnsi="Arial" w:cs="Arial"/>
                <w:sz w:val="16"/>
                <w:szCs w:val="16"/>
              </w:rPr>
            </w:pPr>
          </w:p>
        </w:tc>
      </w:tr>
      <w:tr w:rsidR="005145C0" w:rsidRPr="0060422F" w14:paraId="06262A83" w14:textId="77777777" w:rsidTr="0074352D">
        <w:trPr>
          <w:tblHeader/>
        </w:trPr>
        <w:tc>
          <w:tcPr>
            <w:tcW w:w="0" w:type="auto"/>
          </w:tcPr>
          <w:p w14:paraId="746CD6B2" w14:textId="77777777" w:rsidR="005145C0" w:rsidRPr="0060422F" w:rsidRDefault="005145C0" w:rsidP="0074352D">
            <w:pPr>
              <w:rPr>
                <w:rFonts w:ascii="Arial" w:hAnsi="Arial" w:cs="Arial"/>
                <w:sz w:val="16"/>
                <w:szCs w:val="16"/>
              </w:rPr>
            </w:pPr>
          </w:p>
        </w:tc>
        <w:tc>
          <w:tcPr>
            <w:tcW w:w="0" w:type="auto"/>
          </w:tcPr>
          <w:p w14:paraId="0E7557EA" w14:textId="77777777" w:rsidR="005145C0" w:rsidRPr="0060422F" w:rsidRDefault="005145C0" w:rsidP="0074352D">
            <w:pPr>
              <w:rPr>
                <w:rFonts w:ascii="Arial" w:hAnsi="Arial" w:cs="Arial"/>
                <w:sz w:val="16"/>
                <w:szCs w:val="16"/>
              </w:rPr>
            </w:pPr>
          </w:p>
        </w:tc>
        <w:tc>
          <w:tcPr>
            <w:tcW w:w="0" w:type="auto"/>
          </w:tcPr>
          <w:p w14:paraId="46BA5931" w14:textId="77777777" w:rsidR="005145C0" w:rsidRPr="0060422F" w:rsidRDefault="005145C0" w:rsidP="0074352D">
            <w:pPr>
              <w:rPr>
                <w:rFonts w:ascii="Arial" w:hAnsi="Arial" w:cs="Arial"/>
                <w:sz w:val="16"/>
                <w:szCs w:val="16"/>
              </w:rPr>
            </w:pPr>
          </w:p>
        </w:tc>
        <w:tc>
          <w:tcPr>
            <w:tcW w:w="0" w:type="auto"/>
          </w:tcPr>
          <w:p w14:paraId="75FC7494" w14:textId="77777777" w:rsidR="005145C0" w:rsidRPr="0060422F" w:rsidRDefault="005145C0" w:rsidP="0074352D">
            <w:pPr>
              <w:rPr>
                <w:rFonts w:ascii="Arial" w:hAnsi="Arial" w:cs="Arial"/>
                <w:sz w:val="16"/>
                <w:szCs w:val="16"/>
              </w:rPr>
            </w:pPr>
          </w:p>
        </w:tc>
        <w:tc>
          <w:tcPr>
            <w:tcW w:w="0" w:type="auto"/>
          </w:tcPr>
          <w:p w14:paraId="7111526A" w14:textId="77777777" w:rsidR="005145C0" w:rsidRPr="0060422F" w:rsidRDefault="005145C0" w:rsidP="0074352D">
            <w:pPr>
              <w:rPr>
                <w:rFonts w:ascii="Arial" w:hAnsi="Arial" w:cs="Arial"/>
                <w:sz w:val="16"/>
                <w:szCs w:val="16"/>
              </w:rPr>
            </w:pPr>
          </w:p>
        </w:tc>
        <w:tc>
          <w:tcPr>
            <w:tcW w:w="0" w:type="auto"/>
          </w:tcPr>
          <w:p w14:paraId="4093A811" w14:textId="77777777" w:rsidR="005145C0" w:rsidRPr="0060422F" w:rsidRDefault="005145C0" w:rsidP="0074352D">
            <w:pPr>
              <w:rPr>
                <w:rFonts w:ascii="Arial" w:hAnsi="Arial" w:cs="Arial"/>
                <w:sz w:val="16"/>
                <w:szCs w:val="16"/>
              </w:rPr>
            </w:pPr>
          </w:p>
        </w:tc>
        <w:tc>
          <w:tcPr>
            <w:tcW w:w="0" w:type="auto"/>
          </w:tcPr>
          <w:p w14:paraId="7BA35BE1" w14:textId="77777777" w:rsidR="005145C0" w:rsidRPr="0060422F" w:rsidRDefault="005145C0" w:rsidP="0074352D">
            <w:pPr>
              <w:rPr>
                <w:rFonts w:ascii="Arial" w:hAnsi="Arial" w:cs="Arial"/>
                <w:sz w:val="16"/>
                <w:szCs w:val="16"/>
              </w:rPr>
            </w:pPr>
          </w:p>
        </w:tc>
        <w:tc>
          <w:tcPr>
            <w:tcW w:w="0" w:type="auto"/>
          </w:tcPr>
          <w:p w14:paraId="4508C06C" w14:textId="77777777" w:rsidR="005145C0" w:rsidRPr="0060422F" w:rsidRDefault="005145C0" w:rsidP="0074352D">
            <w:pPr>
              <w:rPr>
                <w:rFonts w:ascii="Arial" w:hAnsi="Arial" w:cs="Arial"/>
                <w:sz w:val="16"/>
                <w:szCs w:val="16"/>
              </w:rPr>
            </w:pPr>
          </w:p>
        </w:tc>
        <w:tc>
          <w:tcPr>
            <w:tcW w:w="0" w:type="auto"/>
          </w:tcPr>
          <w:p w14:paraId="7BCAC878" w14:textId="77777777" w:rsidR="005145C0" w:rsidRPr="0060422F" w:rsidRDefault="005145C0" w:rsidP="0074352D">
            <w:pPr>
              <w:rPr>
                <w:rFonts w:ascii="Arial" w:hAnsi="Arial" w:cs="Arial"/>
                <w:sz w:val="16"/>
                <w:szCs w:val="16"/>
              </w:rPr>
            </w:pPr>
          </w:p>
        </w:tc>
        <w:tc>
          <w:tcPr>
            <w:tcW w:w="0" w:type="auto"/>
          </w:tcPr>
          <w:p w14:paraId="2D79B09C" w14:textId="77777777" w:rsidR="005145C0" w:rsidRPr="0060422F" w:rsidRDefault="005145C0" w:rsidP="0074352D">
            <w:pPr>
              <w:rPr>
                <w:rFonts w:ascii="Arial" w:hAnsi="Arial" w:cs="Arial"/>
                <w:sz w:val="16"/>
                <w:szCs w:val="16"/>
              </w:rPr>
            </w:pPr>
          </w:p>
        </w:tc>
        <w:tc>
          <w:tcPr>
            <w:tcW w:w="0" w:type="auto"/>
          </w:tcPr>
          <w:p w14:paraId="307924D1" w14:textId="77777777" w:rsidR="005145C0" w:rsidRPr="0060422F" w:rsidRDefault="005145C0" w:rsidP="0074352D">
            <w:pPr>
              <w:rPr>
                <w:rFonts w:ascii="Arial" w:hAnsi="Arial" w:cs="Arial"/>
                <w:sz w:val="16"/>
                <w:szCs w:val="16"/>
              </w:rPr>
            </w:pPr>
          </w:p>
        </w:tc>
        <w:tc>
          <w:tcPr>
            <w:tcW w:w="0" w:type="auto"/>
          </w:tcPr>
          <w:p w14:paraId="32863F17" w14:textId="77777777" w:rsidR="005145C0" w:rsidRPr="0060422F" w:rsidRDefault="005145C0" w:rsidP="0074352D">
            <w:pPr>
              <w:rPr>
                <w:rFonts w:ascii="Arial" w:hAnsi="Arial" w:cs="Arial"/>
                <w:sz w:val="16"/>
                <w:szCs w:val="16"/>
              </w:rPr>
            </w:pPr>
          </w:p>
        </w:tc>
        <w:tc>
          <w:tcPr>
            <w:tcW w:w="0" w:type="auto"/>
          </w:tcPr>
          <w:p w14:paraId="632F3509" w14:textId="77777777" w:rsidR="005145C0" w:rsidRPr="0060422F" w:rsidRDefault="005145C0" w:rsidP="0074352D">
            <w:pPr>
              <w:rPr>
                <w:rFonts w:ascii="Arial" w:hAnsi="Arial" w:cs="Arial"/>
                <w:sz w:val="16"/>
                <w:szCs w:val="16"/>
              </w:rPr>
            </w:pPr>
          </w:p>
        </w:tc>
        <w:tc>
          <w:tcPr>
            <w:tcW w:w="0" w:type="auto"/>
          </w:tcPr>
          <w:p w14:paraId="251298C0" w14:textId="77777777" w:rsidR="005145C0" w:rsidRPr="0060422F" w:rsidRDefault="005145C0" w:rsidP="0074352D">
            <w:pPr>
              <w:rPr>
                <w:rFonts w:ascii="Arial" w:hAnsi="Arial" w:cs="Arial"/>
                <w:sz w:val="16"/>
                <w:szCs w:val="16"/>
              </w:rPr>
            </w:pPr>
          </w:p>
        </w:tc>
        <w:tc>
          <w:tcPr>
            <w:tcW w:w="0" w:type="auto"/>
          </w:tcPr>
          <w:p w14:paraId="557AC89A" w14:textId="77777777" w:rsidR="005145C0" w:rsidRPr="0060422F" w:rsidRDefault="005145C0" w:rsidP="0074352D">
            <w:pPr>
              <w:rPr>
                <w:rFonts w:ascii="Arial" w:hAnsi="Arial" w:cs="Arial"/>
                <w:sz w:val="16"/>
                <w:szCs w:val="16"/>
              </w:rPr>
            </w:pPr>
          </w:p>
        </w:tc>
        <w:tc>
          <w:tcPr>
            <w:tcW w:w="0" w:type="auto"/>
            <w:gridSpan w:val="8"/>
            <w:shd w:val="clear" w:color="auto" w:fill="C2D69B" w:themeFill="accent3" w:themeFillTint="99"/>
          </w:tcPr>
          <w:p w14:paraId="626EA764" w14:textId="77777777" w:rsidR="005145C0" w:rsidRPr="0060422F" w:rsidRDefault="005145C0" w:rsidP="0074352D">
            <w:pPr>
              <w:rPr>
                <w:rFonts w:ascii="Arial" w:hAnsi="Arial" w:cs="Arial"/>
                <w:sz w:val="16"/>
                <w:szCs w:val="16"/>
              </w:rPr>
            </w:pPr>
            <w:r w:rsidRPr="0060422F">
              <w:rPr>
                <w:rFonts w:ascii="Arial" w:hAnsi="Arial" w:cs="Arial"/>
                <w:b/>
                <w:sz w:val="16"/>
                <w:szCs w:val="16"/>
              </w:rPr>
              <w:t xml:space="preserve">682 </w:t>
            </w:r>
            <w:r w:rsidRPr="0060422F">
              <w:rPr>
                <w:rFonts w:ascii="Arial" w:hAnsi="Arial" w:cs="Arial"/>
                <w:sz w:val="16"/>
                <w:szCs w:val="16"/>
              </w:rPr>
              <w:t>new 2010, updated by 2017</w:t>
            </w:r>
          </w:p>
        </w:tc>
        <w:tc>
          <w:tcPr>
            <w:tcW w:w="0" w:type="auto"/>
          </w:tcPr>
          <w:p w14:paraId="4A18934D" w14:textId="77777777" w:rsidR="005145C0" w:rsidRPr="0060422F" w:rsidRDefault="005145C0" w:rsidP="0074352D">
            <w:pPr>
              <w:rPr>
                <w:rFonts w:ascii="Arial" w:hAnsi="Arial" w:cs="Arial"/>
                <w:sz w:val="16"/>
                <w:szCs w:val="16"/>
              </w:rPr>
            </w:pPr>
          </w:p>
        </w:tc>
        <w:tc>
          <w:tcPr>
            <w:tcW w:w="912" w:type="dxa"/>
          </w:tcPr>
          <w:p w14:paraId="2BD7C0FF" w14:textId="259FAFDC" w:rsidR="005145C0" w:rsidRPr="0060422F" w:rsidRDefault="005145C0" w:rsidP="0074352D">
            <w:pPr>
              <w:jc w:val="center"/>
              <w:rPr>
                <w:rFonts w:ascii="Arial" w:hAnsi="Arial" w:cs="Arial"/>
                <w:sz w:val="16"/>
                <w:szCs w:val="16"/>
              </w:rPr>
            </w:pPr>
            <w:r w:rsidRPr="0060422F">
              <w:rPr>
                <w:rFonts w:ascii="Arial" w:hAnsi="Arial" w:cs="Arial"/>
                <w:sz w:val="16"/>
                <w:szCs w:val="16"/>
              </w:rPr>
              <w:t xml:space="preserve">2018 </w:t>
            </w:r>
            <w:r w:rsidR="00824413" w:rsidRPr="0060422F">
              <w:rPr>
                <w:rFonts w:ascii="Arial" w:hAnsi="Arial" w:cs="Arial"/>
                <w:noProof/>
                <w:sz w:val="16"/>
                <w:szCs w:val="16"/>
              </w:rPr>
              <w:t>(16)</w:t>
            </w:r>
          </w:p>
        </w:tc>
        <w:tc>
          <w:tcPr>
            <w:tcW w:w="2790" w:type="dxa"/>
          </w:tcPr>
          <w:p w14:paraId="0F13D02E" w14:textId="77777777" w:rsidR="005145C0" w:rsidRPr="0060422F" w:rsidRDefault="005145C0" w:rsidP="0074352D">
            <w:pPr>
              <w:rPr>
                <w:rFonts w:ascii="Arial" w:hAnsi="Arial" w:cs="Arial"/>
                <w:sz w:val="16"/>
                <w:szCs w:val="16"/>
              </w:rPr>
            </w:pPr>
            <w:r w:rsidRPr="0060422F">
              <w:rPr>
                <w:rFonts w:ascii="Arial" w:hAnsi="Arial" w:cs="Arial"/>
                <w:sz w:val="16"/>
                <w:szCs w:val="16"/>
              </w:rPr>
              <w:t>43% update rate; 3.9% of subset changed conclusion</w:t>
            </w:r>
          </w:p>
        </w:tc>
      </w:tr>
      <w:tr w:rsidR="005145C0" w:rsidRPr="0060422F" w14:paraId="5AEDBFB0" w14:textId="77777777" w:rsidTr="0074352D">
        <w:tc>
          <w:tcPr>
            <w:tcW w:w="0" w:type="auto"/>
            <w:gridSpan w:val="24"/>
            <w:shd w:val="clear" w:color="auto" w:fill="C2D69B" w:themeFill="accent3" w:themeFillTint="99"/>
          </w:tcPr>
          <w:p w14:paraId="0139A71B" w14:textId="77777777" w:rsidR="005145C0" w:rsidRPr="0060422F" w:rsidRDefault="005145C0" w:rsidP="0074352D">
            <w:pPr>
              <w:jc w:val="center"/>
              <w:rPr>
                <w:rFonts w:ascii="Arial" w:hAnsi="Arial" w:cs="Arial"/>
                <w:sz w:val="16"/>
                <w:szCs w:val="16"/>
              </w:rPr>
            </w:pPr>
            <w:r w:rsidRPr="0060422F">
              <w:rPr>
                <w:rFonts w:ascii="Arial" w:hAnsi="Arial" w:cs="Arial"/>
                <w:b/>
                <w:sz w:val="16"/>
                <w:szCs w:val="16"/>
              </w:rPr>
              <w:t>177</w:t>
            </w:r>
            <w:r w:rsidRPr="0060422F">
              <w:rPr>
                <w:rFonts w:ascii="Arial" w:hAnsi="Arial" w:cs="Arial"/>
                <w:sz w:val="16"/>
                <w:szCs w:val="16"/>
              </w:rPr>
              <w:t xml:space="preserve"> updated in 2003</w:t>
            </w:r>
          </w:p>
        </w:tc>
        <w:tc>
          <w:tcPr>
            <w:tcW w:w="912" w:type="dxa"/>
            <w:vMerge w:val="restart"/>
          </w:tcPr>
          <w:p w14:paraId="1BCC5D2D" w14:textId="77777777" w:rsidR="005145C0" w:rsidRPr="0060422F" w:rsidRDefault="005145C0" w:rsidP="0074352D">
            <w:pPr>
              <w:jc w:val="center"/>
              <w:rPr>
                <w:rFonts w:ascii="Arial" w:hAnsi="Arial" w:cs="Arial"/>
                <w:sz w:val="16"/>
                <w:szCs w:val="16"/>
              </w:rPr>
            </w:pPr>
            <w:r w:rsidRPr="0060422F">
              <w:rPr>
                <w:rFonts w:ascii="Arial" w:hAnsi="Arial" w:cs="Arial"/>
                <w:sz w:val="16"/>
                <w:szCs w:val="16"/>
              </w:rPr>
              <w:t>2019</w:t>
            </w:r>
          </w:p>
          <w:p w14:paraId="0A1F3AD4" w14:textId="77777777" w:rsidR="005145C0" w:rsidRPr="0060422F" w:rsidRDefault="005145C0" w:rsidP="0074352D">
            <w:pPr>
              <w:jc w:val="center"/>
              <w:rPr>
                <w:rFonts w:ascii="Arial" w:hAnsi="Arial" w:cs="Arial"/>
                <w:i/>
                <w:sz w:val="16"/>
                <w:szCs w:val="16"/>
              </w:rPr>
            </w:pPr>
            <w:r w:rsidRPr="0060422F">
              <w:rPr>
                <w:rFonts w:ascii="Arial" w:hAnsi="Arial" w:cs="Arial"/>
                <w:i/>
                <w:sz w:val="16"/>
                <w:szCs w:val="16"/>
              </w:rPr>
              <w:t>Cohorts in this paper</w:t>
            </w:r>
          </w:p>
        </w:tc>
        <w:tc>
          <w:tcPr>
            <w:tcW w:w="2790" w:type="dxa"/>
          </w:tcPr>
          <w:p w14:paraId="6B208DD3" w14:textId="77777777" w:rsidR="005145C0" w:rsidRPr="0060422F" w:rsidRDefault="005145C0" w:rsidP="0074352D">
            <w:pPr>
              <w:rPr>
                <w:rFonts w:ascii="Arial" w:hAnsi="Arial" w:cs="Arial"/>
                <w:sz w:val="16"/>
                <w:szCs w:val="16"/>
              </w:rPr>
            </w:pPr>
            <w:r w:rsidRPr="0060422F">
              <w:rPr>
                <w:rFonts w:ascii="Arial" w:hAnsi="Arial" w:cs="Arial"/>
                <w:sz w:val="16"/>
                <w:szCs w:val="16"/>
              </w:rPr>
              <w:t xml:space="preserve">Median 3 </w:t>
            </w:r>
            <w:proofErr w:type="spellStart"/>
            <w:r w:rsidRPr="0060422F">
              <w:rPr>
                <w:rFonts w:ascii="Arial" w:hAnsi="Arial" w:cs="Arial"/>
                <w:sz w:val="16"/>
                <w:szCs w:val="16"/>
              </w:rPr>
              <w:t>yrs</w:t>
            </w:r>
            <w:proofErr w:type="spellEnd"/>
            <w:r w:rsidRPr="0060422F">
              <w:rPr>
                <w:rFonts w:ascii="Arial" w:hAnsi="Arial" w:cs="Arial"/>
                <w:sz w:val="16"/>
                <w:szCs w:val="16"/>
              </w:rPr>
              <w:t xml:space="preserve"> update, 7 since last; 2.8% major conclusion change</w:t>
            </w:r>
          </w:p>
        </w:tc>
      </w:tr>
      <w:tr w:rsidR="005145C0" w:rsidRPr="0060422F" w14:paraId="0D097371" w14:textId="77777777" w:rsidTr="0074352D">
        <w:tc>
          <w:tcPr>
            <w:tcW w:w="0" w:type="auto"/>
            <w:gridSpan w:val="17"/>
            <w:shd w:val="clear" w:color="auto" w:fill="C2D69B" w:themeFill="accent3" w:themeFillTint="99"/>
          </w:tcPr>
          <w:p w14:paraId="6DDFB80C" w14:textId="77777777" w:rsidR="005145C0" w:rsidRPr="0060422F" w:rsidRDefault="005145C0" w:rsidP="0074352D">
            <w:pPr>
              <w:jc w:val="center"/>
              <w:rPr>
                <w:rFonts w:ascii="Arial" w:hAnsi="Arial" w:cs="Arial"/>
                <w:sz w:val="16"/>
                <w:szCs w:val="16"/>
              </w:rPr>
            </w:pPr>
            <w:r w:rsidRPr="0060422F">
              <w:rPr>
                <w:rFonts w:ascii="Arial" w:hAnsi="Arial" w:cs="Arial"/>
                <w:b/>
                <w:sz w:val="16"/>
                <w:szCs w:val="16"/>
              </w:rPr>
              <w:t>1532</w:t>
            </w:r>
            <w:r w:rsidRPr="0060422F">
              <w:rPr>
                <w:rFonts w:ascii="Arial" w:hAnsi="Arial" w:cs="Arial"/>
                <w:sz w:val="16"/>
                <w:szCs w:val="16"/>
              </w:rPr>
              <w:t xml:space="preserve"> from all in 4/02</w:t>
            </w:r>
          </w:p>
        </w:tc>
        <w:tc>
          <w:tcPr>
            <w:tcW w:w="0" w:type="auto"/>
          </w:tcPr>
          <w:p w14:paraId="3AA4A0E4" w14:textId="77777777" w:rsidR="005145C0" w:rsidRPr="0060422F" w:rsidRDefault="005145C0" w:rsidP="0074352D">
            <w:pPr>
              <w:rPr>
                <w:rFonts w:ascii="Arial" w:hAnsi="Arial" w:cs="Arial"/>
                <w:sz w:val="16"/>
                <w:szCs w:val="16"/>
              </w:rPr>
            </w:pPr>
          </w:p>
        </w:tc>
        <w:tc>
          <w:tcPr>
            <w:tcW w:w="0" w:type="auto"/>
          </w:tcPr>
          <w:p w14:paraId="58BD2078" w14:textId="77777777" w:rsidR="005145C0" w:rsidRPr="0060422F" w:rsidRDefault="005145C0" w:rsidP="0074352D">
            <w:pPr>
              <w:rPr>
                <w:rFonts w:ascii="Arial" w:hAnsi="Arial" w:cs="Arial"/>
                <w:sz w:val="16"/>
                <w:szCs w:val="16"/>
              </w:rPr>
            </w:pPr>
          </w:p>
        </w:tc>
        <w:tc>
          <w:tcPr>
            <w:tcW w:w="0" w:type="auto"/>
          </w:tcPr>
          <w:p w14:paraId="6A938D08" w14:textId="77777777" w:rsidR="005145C0" w:rsidRPr="0060422F" w:rsidRDefault="005145C0" w:rsidP="0074352D">
            <w:pPr>
              <w:rPr>
                <w:rFonts w:ascii="Arial" w:hAnsi="Arial" w:cs="Arial"/>
                <w:sz w:val="16"/>
                <w:szCs w:val="16"/>
              </w:rPr>
            </w:pPr>
          </w:p>
        </w:tc>
        <w:tc>
          <w:tcPr>
            <w:tcW w:w="0" w:type="auto"/>
          </w:tcPr>
          <w:p w14:paraId="39966C42" w14:textId="77777777" w:rsidR="005145C0" w:rsidRPr="0060422F" w:rsidRDefault="005145C0" w:rsidP="0074352D">
            <w:pPr>
              <w:rPr>
                <w:rFonts w:ascii="Arial" w:hAnsi="Arial" w:cs="Arial"/>
                <w:sz w:val="16"/>
                <w:szCs w:val="16"/>
              </w:rPr>
            </w:pPr>
          </w:p>
        </w:tc>
        <w:tc>
          <w:tcPr>
            <w:tcW w:w="0" w:type="auto"/>
          </w:tcPr>
          <w:p w14:paraId="5AC3FF95" w14:textId="77777777" w:rsidR="005145C0" w:rsidRPr="0060422F" w:rsidRDefault="005145C0" w:rsidP="0074352D">
            <w:pPr>
              <w:rPr>
                <w:rFonts w:ascii="Arial" w:hAnsi="Arial" w:cs="Arial"/>
                <w:sz w:val="16"/>
                <w:szCs w:val="16"/>
              </w:rPr>
            </w:pPr>
          </w:p>
        </w:tc>
        <w:tc>
          <w:tcPr>
            <w:tcW w:w="0" w:type="auto"/>
          </w:tcPr>
          <w:p w14:paraId="2C30EEA4" w14:textId="77777777" w:rsidR="005145C0" w:rsidRPr="0060422F" w:rsidRDefault="005145C0" w:rsidP="0074352D">
            <w:pPr>
              <w:rPr>
                <w:rFonts w:ascii="Arial" w:hAnsi="Arial" w:cs="Arial"/>
                <w:sz w:val="16"/>
                <w:szCs w:val="16"/>
              </w:rPr>
            </w:pPr>
          </w:p>
        </w:tc>
        <w:tc>
          <w:tcPr>
            <w:tcW w:w="0" w:type="auto"/>
          </w:tcPr>
          <w:p w14:paraId="6C3FD88D" w14:textId="77777777" w:rsidR="005145C0" w:rsidRPr="0060422F" w:rsidRDefault="005145C0" w:rsidP="0074352D">
            <w:pPr>
              <w:rPr>
                <w:rFonts w:ascii="Arial" w:hAnsi="Arial" w:cs="Arial"/>
                <w:sz w:val="16"/>
                <w:szCs w:val="16"/>
              </w:rPr>
            </w:pPr>
          </w:p>
        </w:tc>
        <w:tc>
          <w:tcPr>
            <w:tcW w:w="912" w:type="dxa"/>
            <w:vMerge/>
          </w:tcPr>
          <w:p w14:paraId="6863844B" w14:textId="77777777" w:rsidR="005145C0" w:rsidRPr="0060422F" w:rsidRDefault="005145C0" w:rsidP="0074352D">
            <w:pPr>
              <w:jc w:val="center"/>
              <w:rPr>
                <w:rFonts w:ascii="Arial" w:hAnsi="Arial" w:cs="Arial"/>
                <w:sz w:val="16"/>
                <w:szCs w:val="16"/>
              </w:rPr>
            </w:pPr>
          </w:p>
        </w:tc>
        <w:tc>
          <w:tcPr>
            <w:tcW w:w="2790" w:type="dxa"/>
          </w:tcPr>
          <w:p w14:paraId="4CD720D0" w14:textId="77777777" w:rsidR="005145C0" w:rsidRPr="0060422F" w:rsidRDefault="005145C0" w:rsidP="0074352D">
            <w:pPr>
              <w:rPr>
                <w:rFonts w:ascii="Arial" w:hAnsi="Arial" w:cs="Arial"/>
                <w:sz w:val="16"/>
                <w:szCs w:val="16"/>
              </w:rPr>
            </w:pPr>
            <w:r w:rsidRPr="0060422F">
              <w:rPr>
                <w:rFonts w:ascii="Arial" w:hAnsi="Arial" w:cs="Arial"/>
                <w:sz w:val="16"/>
                <w:szCs w:val="16"/>
              </w:rPr>
              <w:t>11.3% updated</w:t>
            </w:r>
          </w:p>
          <w:p w14:paraId="7412B728" w14:textId="77777777" w:rsidR="005145C0" w:rsidRPr="0060422F" w:rsidRDefault="005145C0" w:rsidP="0074352D">
            <w:pPr>
              <w:rPr>
                <w:rFonts w:ascii="Arial" w:hAnsi="Arial" w:cs="Arial"/>
                <w:sz w:val="16"/>
                <w:szCs w:val="16"/>
              </w:rPr>
            </w:pPr>
          </w:p>
        </w:tc>
      </w:tr>
    </w:tbl>
    <w:p w14:paraId="3E9E7DE8" w14:textId="77777777" w:rsidR="005145C0" w:rsidRPr="0060422F" w:rsidRDefault="005145C0" w:rsidP="005145C0">
      <w:pPr>
        <w:rPr>
          <w:rFonts w:ascii="Arial" w:hAnsi="Arial" w:cs="Arial"/>
          <w:sz w:val="16"/>
          <w:szCs w:val="16"/>
        </w:rPr>
      </w:pPr>
    </w:p>
    <w:p w14:paraId="3B6570F2" w14:textId="030E874F" w:rsidR="0060422F" w:rsidRDefault="0060422F" w:rsidP="005145C0">
      <w:pPr>
        <w:rPr>
          <w:rFonts w:ascii="Arial" w:hAnsi="Arial" w:cs="Arial"/>
          <w:i/>
        </w:rPr>
      </w:pPr>
      <w:r>
        <w:rPr>
          <w:rFonts w:ascii="Arial" w:hAnsi="Arial" w:cs="Arial"/>
          <w:i/>
        </w:rPr>
        <w:t>Notes</w:t>
      </w:r>
      <w:r w:rsidR="005145C0" w:rsidRPr="0060422F">
        <w:rPr>
          <w:rFonts w:ascii="Arial" w:hAnsi="Arial" w:cs="Arial"/>
          <w:i/>
        </w:rPr>
        <w:t xml:space="preserve">: </w:t>
      </w:r>
    </w:p>
    <w:p w14:paraId="768CB681" w14:textId="77777777" w:rsidR="0060422F" w:rsidRDefault="0060422F" w:rsidP="005145C0">
      <w:pPr>
        <w:rPr>
          <w:rFonts w:ascii="Arial" w:hAnsi="Arial" w:cs="Arial"/>
        </w:rPr>
      </w:pPr>
    </w:p>
    <w:p w14:paraId="14A389A1" w14:textId="3DAAC13E" w:rsidR="0060422F" w:rsidRDefault="005145C0" w:rsidP="005145C0">
      <w:pPr>
        <w:rPr>
          <w:rFonts w:ascii="Arial" w:hAnsi="Arial" w:cs="Arial"/>
        </w:rPr>
      </w:pPr>
      <w:r w:rsidRPr="0060422F">
        <w:rPr>
          <w:rFonts w:ascii="Arial" w:hAnsi="Arial" w:cs="Arial"/>
        </w:rPr>
        <w:t>Green = no subject restriction, Orange = subset of Cochrane reviews in a subject area</w:t>
      </w:r>
      <w:r w:rsidR="0060422F">
        <w:rPr>
          <w:rFonts w:ascii="Arial" w:hAnsi="Arial" w:cs="Arial"/>
        </w:rPr>
        <w:t>.</w:t>
      </w:r>
    </w:p>
    <w:p w14:paraId="5AC42C62" w14:textId="77777777" w:rsidR="0060422F" w:rsidRDefault="0060422F" w:rsidP="005145C0">
      <w:pPr>
        <w:rPr>
          <w:rFonts w:ascii="Arial" w:hAnsi="Arial" w:cs="Arial"/>
        </w:rPr>
      </w:pPr>
    </w:p>
    <w:p w14:paraId="16E5C2F8" w14:textId="77777777" w:rsidR="0060422F" w:rsidRDefault="005145C0" w:rsidP="005145C0">
      <w:pPr>
        <w:rPr>
          <w:rFonts w:ascii="Arial" w:hAnsi="Arial" w:cs="Arial"/>
        </w:rPr>
      </w:pPr>
      <w:r w:rsidRPr="0060422F">
        <w:rPr>
          <w:rFonts w:ascii="Arial" w:hAnsi="Arial" w:cs="Arial"/>
        </w:rPr>
        <w:t xml:space="preserve">Until 2012, Cochrane reviews were published in 4 issues per year. Issues are referred to by issue/year: e.g. 2/03 is Issue 2 of 2003. First 23 columns are each year of publication of </w:t>
      </w:r>
      <w:r w:rsidRPr="0060422F">
        <w:rPr>
          <w:rFonts w:ascii="Arial" w:hAnsi="Arial" w:cs="Arial"/>
          <w:i/>
        </w:rPr>
        <w:t>CDSR</w:t>
      </w:r>
      <w:r w:rsidRPr="0060422F">
        <w:rPr>
          <w:rFonts w:ascii="Arial" w:hAnsi="Arial" w:cs="Arial"/>
        </w:rPr>
        <w:t>, from issue 1 in 1995 to end of December 2018.</w:t>
      </w:r>
    </w:p>
    <w:p w14:paraId="32E782AB" w14:textId="77777777" w:rsidR="0060422F" w:rsidRDefault="0060422F" w:rsidP="005145C0">
      <w:pPr>
        <w:rPr>
          <w:rFonts w:ascii="Arial" w:hAnsi="Arial" w:cs="Arial"/>
        </w:rPr>
      </w:pPr>
    </w:p>
    <w:p w14:paraId="61510E89" w14:textId="077555B3" w:rsidR="005145C0" w:rsidRPr="0060422F" w:rsidRDefault="005145C0" w:rsidP="005145C0">
      <w:pPr>
        <w:rPr>
          <w:rFonts w:ascii="Arial" w:hAnsi="Arial" w:cs="Arial"/>
        </w:rPr>
      </w:pPr>
      <w:r w:rsidRPr="0060422F">
        <w:rPr>
          <w:rFonts w:ascii="Arial" w:hAnsi="Arial" w:cs="Arial"/>
        </w:rPr>
        <w:t xml:space="preserve">Length of the bar is the time from first included Cochrane reviews. If a study reported it was from the </w:t>
      </w:r>
      <w:r w:rsidRPr="0060422F">
        <w:rPr>
          <w:rFonts w:ascii="Arial" w:hAnsi="Arial" w:cs="Arial"/>
          <w:i/>
        </w:rPr>
        <w:t>CDSR</w:t>
      </w:r>
      <w:r w:rsidRPr="0060422F">
        <w:rPr>
          <w:rFonts w:ascii="Arial" w:hAnsi="Arial" w:cs="Arial"/>
        </w:rPr>
        <w:t>’s inception, the bar begins in 1995, whether or not reviews from 1995 were in the cohort.</w:t>
      </w:r>
    </w:p>
    <w:p w14:paraId="7DA79520" w14:textId="77777777" w:rsidR="001D373A" w:rsidRPr="0060422F" w:rsidRDefault="001D373A"/>
    <w:p w14:paraId="2110FA64" w14:textId="77777777" w:rsidR="001D373A" w:rsidRPr="0060422F" w:rsidRDefault="001D373A">
      <w:pPr>
        <w:rPr>
          <w:rFonts w:ascii="Arial" w:hAnsi="Arial" w:cs="Arial"/>
          <w:b/>
        </w:rPr>
      </w:pPr>
      <w:r w:rsidRPr="0060422F">
        <w:rPr>
          <w:rFonts w:ascii="Arial" w:hAnsi="Arial" w:cs="Arial"/>
          <w:b/>
        </w:rPr>
        <w:t>References</w:t>
      </w:r>
    </w:p>
    <w:p w14:paraId="23629B48" w14:textId="77777777" w:rsidR="001D373A" w:rsidRPr="0060422F" w:rsidRDefault="001D373A">
      <w:pPr>
        <w:rPr>
          <w:rFonts w:ascii="Arial" w:hAnsi="Arial" w:cs="Arial"/>
        </w:rPr>
      </w:pPr>
    </w:p>
    <w:p w14:paraId="0BE94D20" w14:textId="6A5CC89F" w:rsidR="00824413" w:rsidRPr="0060422F" w:rsidRDefault="00824413" w:rsidP="00824413">
      <w:pPr>
        <w:pStyle w:val="Bibliography"/>
        <w:rPr>
          <w:rFonts w:ascii="Arial" w:hAnsi="Arial" w:cs="Arial"/>
        </w:rPr>
      </w:pPr>
      <w:r w:rsidRPr="0060422F">
        <w:rPr>
          <w:rFonts w:ascii="Arial" w:hAnsi="Arial" w:cs="Arial"/>
        </w:rPr>
        <w:t xml:space="preserve">1. </w:t>
      </w:r>
      <w:r w:rsidRPr="0060422F">
        <w:rPr>
          <w:rFonts w:ascii="Arial" w:hAnsi="Arial" w:cs="Arial"/>
        </w:rPr>
        <w:tab/>
        <w:t>Cochrane Collaboration. Cochrane Methodology Register [Internet]. 2019 [cited 2019 Oct 29]. Available from: https://cmr.cochrane.org/</w:t>
      </w:r>
    </w:p>
    <w:p w14:paraId="10408A76" w14:textId="77777777" w:rsidR="00824413" w:rsidRPr="0060422F" w:rsidRDefault="00824413" w:rsidP="00824413">
      <w:pPr>
        <w:pStyle w:val="Bibliography"/>
        <w:rPr>
          <w:rFonts w:ascii="Arial" w:hAnsi="Arial" w:cs="Arial"/>
        </w:rPr>
      </w:pPr>
      <w:r w:rsidRPr="0060422F">
        <w:rPr>
          <w:rFonts w:ascii="Arial" w:hAnsi="Arial" w:cs="Arial"/>
        </w:rPr>
        <w:t xml:space="preserve">2. </w:t>
      </w:r>
      <w:r w:rsidRPr="0060422F">
        <w:rPr>
          <w:rFonts w:ascii="Arial" w:hAnsi="Arial" w:cs="Arial"/>
        </w:rPr>
        <w:tab/>
        <w:t>Higgins JP. How Should We Interpret Updated Meta-analyses? In Rome: Cochrane Collaboration; 1999 [cited 2019 Nov 13]. Available from: /1999-rome/how-should-we-interpret-updated-meta-analyses</w:t>
      </w:r>
    </w:p>
    <w:p w14:paraId="170C8F6F" w14:textId="77777777" w:rsidR="00824413" w:rsidRPr="0060422F" w:rsidRDefault="00824413" w:rsidP="00824413">
      <w:pPr>
        <w:pStyle w:val="Bibliography"/>
        <w:rPr>
          <w:rFonts w:ascii="Arial" w:hAnsi="Arial" w:cs="Arial"/>
        </w:rPr>
      </w:pPr>
      <w:r w:rsidRPr="0060422F">
        <w:rPr>
          <w:rFonts w:ascii="Arial" w:hAnsi="Arial" w:cs="Arial"/>
        </w:rPr>
        <w:t xml:space="preserve">3. </w:t>
      </w:r>
      <w:r w:rsidRPr="0060422F">
        <w:rPr>
          <w:rFonts w:ascii="Arial" w:hAnsi="Arial" w:cs="Arial"/>
        </w:rPr>
        <w:tab/>
        <w:t xml:space="preserve">Eshun-Wilson I, Jaffer S, Smith R, Johnson S, Hine P, Mateo A, et al. Maintaining relevance in HIV systematic reviews: an evaluation of Cochrane reviews. Syst Rev. 2019 07;8(1):46. </w:t>
      </w:r>
    </w:p>
    <w:p w14:paraId="57E76280" w14:textId="77777777" w:rsidR="00824413" w:rsidRPr="0060422F" w:rsidRDefault="00824413" w:rsidP="00824413">
      <w:pPr>
        <w:pStyle w:val="Bibliography"/>
        <w:rPr>
          <w:rFonts w:ascii="Arial" w:hAnsi="Arial" w:cs="Arial"/>
        </w:rPr>
      </w:pPr>
      <w:r w:rsidRPr="0060422F">
        <w:rPr>
          <w:rFonts w:ascii="Arial" w:hAnsi="Arial" w:cs="Arial"/>
        </w:rPr>
        <w:t xml:space="preserve">4. </w:t>
      </w:r>
      <w:r w:rsidRPr="0060422F">
        <w:rPr>
          <w:rFonts w:ascii="Arial" w:hAnsi="Arial" w:cs="Arial"/>
        </w:rPr>
        <w:tab/>
        <w:t xml:space="preserve">French SD, McDonald S, McKenzie JE, Green SE. Investing in updating: how do conclusions change when Cochrane systematic reviews are updated? BMC Med Res Methodol. 2005 Oct 14;5:33. </w:t>
      </w:r>
    </w:p>
    <w:p w14:paraId="62BAA5C9" w14:textId="77777777" w:rsidR="00824413" w:rsidRPr="0060422F" w:rsidRDefault="00824413" w:rsidP="00824413">
      <w:pPr>
        <w:pStyle w:val="Bibliography"/>
        <w:rPr>
          <w:rFonts w:ascii="Arial" w:hAnsi="Arial" w:cs="Arial"/>
        </w:rPr>
      </w:pPr>
      <w:r w:rsidRPr="0060422F">
        <w:rPr>
          <w:rFonts w:ascii="Arial" w:hAnsi="Arial" w:cs="Arial"/>
        </w:rPr>
        <w:t xml:space="preserve">5. </w:t>
      </w:r>
      <w:r w:rsidRPr="0060422F">
        <w:rPr>
          <w:rFonts w:ascii="Arial" w:hAnsi="Arial" w:cs="Arial"/>
        </w:rPr>
        <w:tab/>
        <w:t xml:space="preserve">Jadad AR, Cook DJ, Jones A, Klassen TP, Tugwell P, Moher M, et al. Methodology and Reports of Systematic Reviews and Meta-analyses: A Comparison of Cochrane Reviews With Articles Published in Paper-Based Journals. JAMA. 1998 Jul 15;280(3):278–80. </w:t>
      </w:r>
    </w:p>
    <w:p w14:paraId="2D76EF54" w14:textId="77777777" w:rsidR="00824413" w:rsidRPr="0060422F" w:rsidRDefault="00824413" w:rsidP="00824413">
      <w:pPr>
        <w:pStyle w:val="Bibliography"/>
        <w:rPr>
          <w:rFonts w:ascii="Arial" w:hAnsi="Arial" w:cs="Arial"/>
        </w:rPr>
      </w:pPr>
      <w:r w:rsidRPr="0060422F">
        <w:rPr>
          <w:rFonts w:ascii="Arial" w:hAnsi="Arial" w:cs="Arial"/>
        </w:rPr>
        <w:t xml:space="preserve">6. </w:t>
      </w:r>
      <w:r w:rsidRPr="0060422F">
        <w:rPr>
          <w:rFonts w:ascii="Arial" w:hAnsi="Arial" w:cs="Arial"/>
        </w:rPr>
        <w:tab/>
        <w:t>Koch G. Are Cochrane Reviews Updated Regularly or Not? In Stavanger: Cochrane Collaboration; 2002. Available from: https://cmr.cochrane.org/?CRGReportID=4572</w:t>
      </w:r>
    </w:p>
    <w:p w14:paraId="46C84527" w14:textId="77777777" w:rsidR="00824413" w:rsidRPr="0060422F" w:rsidRDefault="00824413" w:rsidP="00824413">
      <w:pPr>
        <w:pStyle w:val="Bibliography"/>
        <w:rPr>
          <w:rFonts w:ascii="Arial" w:hAnsi="Arial" w:cs="Arial"/>
        </w:rPr>
      </w:pPr>
      <w:r w:rsidRPr="0060422F">
        <w:rPr>
          <w:rFonts w:ascii="Arial" w:hAnsi="Arial" w:cs="Arial"/>
        </w:rPr>
        <w:t xml:space="preserve">7. </w:t>
      </w:r>
      <w:r w:rsidRPr="0060422F">
        <w:rPr>
          <w:rFonts w:ascii="Arial" w:hAnsi="Arial" w:cs="Arial"/>
        </w:rPr>
        <w:tab/>
        <w:t>Koch G. Less than half of the Cochrane Reviews are current. In Barcelona: Cochrane Collaboration; 2003. Available from: https://cmr.cochrane.org/?CRGReportID=5113</w:t>
      </w:r>
    </w:p>
    <w:p w14:paraId="0C11C8A1" w14:textId="77777777" w:rsidR="00824413" w:rsidRPr="0060422F" w:rsidRDefault="00824413" w:rsidP="00824413">
      <w:pPr>
        <w:pStyle w:val="Bibliography"/>
        <w:rPr>
          <w:rFonts w:ascii="Arial" w:hAnsi="Arial" w:cs="Arial"/>
        </w:rPr>
      </w:pPr>
      <w:r w:rsidRPr="0060422F">
        <w:rPr>
          <w:rFonts w:ascii="Arial" w:hAnsi="Arial" w:cs="Arial"/>
        </w:rPr>
        <w:t xml:space="preserve">8. </w:t>
      </w:r>
      <w:r w:rsidRPr="0060422F">
        <w:rPr>
          <w:rFonts w:ascii="Arial" w:hAnsi="Arial" w:cs="Arial"/>
        </w:rPr>
        <w:tab/>
        <w:t xml:space="preserve">González de Dios J. [Bibliometric analysis of systematic reviews in the Neonatal Cochrane Collaboration. Its role in evidence-based decision making in neonatology]. An Pediatr Barc Spain 2003. 2004 May;60(5):417–27. </w:t>
      </w:r>
    </w:p>
    <w:p w14:paraId="214A8BB3" w14:textId="77777777" w:rsidR="00824413" w:rsidRPr="0060422F" w:rsidRDefault="00824413" w:rsidP="00824413">
      <w:pPr>
        <w:pStyle w:val="Bibliography"/>
        <w:rPr>
          <w:rFonts w:ascii="Arial" w:hAnsi="Arial" w:cs="Arial"/>
        </w:rPr>
      </w:pPr>
      <w:r w:rsidRPr="0060422F">
        <w:rPr>
          <w:rFonts w:ascii="Arial" w:hAnsi="Arial" w:cs="Arial"/>
        </w:rPr>
        <w:t xml:space="preserve">9. </w:t>
      </w:r>
      <w:r w:rsidRPr="0060422F">
        <w:rPr>
          <w:rFonts w:ascii="Arial" w:hAnsi="Arial" w:cs="Arial"/>
        </w:rPr>
        <w:tab/>
        <w:t>Henderson S, Hampson L, Atherton D, Neilson J. Ten years of updating Cochrane reviews: the experiences of the Pregnancy and Childbirth Group. In Dublin: Cochrane Collaboration; 2006 [cited 2019 Jul 29]. Available from: https://cmr.cochrane.org/?CRGReportID=9981</w:t>
      </w:r>
    </w:p>
    <w:p w14:paraId="43DE293E" w14:textId="60812252" w:rsidR="00824413" w:rsidRPr="0060422F" w:rsidRDefault="0060422F" w:rsidP="0060422F">
      <w:pPr>
        <w:pStyle w:val="Bibliography"/>
        <w:ind w:left="720" w:hanging="720"/>
        <w:rPr>
          <w:rFonts w:ascii="Arial" w:hAnsi="Arial" w:cs="Arial"/>
        </w:rPr>
      </w:pPr>
      <w:r>
        <w:rPr>
          <w:rFonts w:ascii="Arial" w:hAnsi="Arial" w:cs="Arial"/>
        </w:rPr>
        <w:t xml:space="preserve">10. </w:t>
      </w:r>
      <w:r>
        <w:rPr>
          <w:rFonts w:ascii="Arial" w:hAnsi="Arial" w:cs="Arial"/>
        </w:rPr>
        <w:tab/>
      </w:r>
      <w:r w:rsidR="00824413" w:rsidRPr="0060422F">
        <w:rPr>
          <w:rFonts w:ascii="Arial" w:hAnsi="Arial" w:cs="Arial"/>
        </w:rPr>
        <w:t>Koch G. No improvement - still less than half of the Cochrane reviews are up to date. In Dublin: Cochrane Collaboration</w:t>
      </w:r>
      <w:proofErr w:type="gramStart"/>
      <w:r w:rsidR="00824413" w:rsidRPr="0060422F">
        <w:rPr>
          <w:rFonts w:ascii="Arial" w:hAnsi="Arial" w:cs="Arial"/>
        </w:rPr>
        <w:t>;</w:t>
      </w:r>
      <w:proofErr w:type="gramEnd"/>
      <w:r w:rsidR="00824413" w:rsidRPr="0060422F">
        <w:rPr>
          <w:rFonts w:ascii="Arial" w:hAnsi="Arial" w:cs="Arial"/>
        </w:rPr>
        <w:t xml:space="preserve"> 2006. Available from: https://cmr.cochrane.org/?CRGReportID=10066</w:t>
      </w:r>
    </w:p>
    <w:p w14:paraId="3CE119D9" w14:textId="77777777" w:rsidR="00824413" w:rsidRPr="0060422F" w:rsidRDefault="00824413" w:rsidP="0060422F">
      <w:pPr>
        <w:pStyle w:val="Bibliography"/>
        <w:ind w:left="720" w:hanging="720"/>
        <w:rPr>
          <w:rFonts w:ascii="Arial" w:hAnsi="Arial" w:cs="Arial"/>
        </w:rPr>
      </w:pPr>
      <w:r w:rsidRPr="0060422F">
        <w:rPr>
          <w:rFonts w:ascii="Arial" w:hAnsi="Arial" w:cs="Arial"/>
        </w:rPr>
        <w:t xml:space="preserve">11. </w:t>
      </w:r>
      <w:r w:rsidRPr="0060422F">
        <w:rPr>
          <w:rFonts w:ascii="Arial" w:hAnsi="Arial" w:cs="Arial"/>
        </w:rPr>
        <w:tab/>
        <w:t xml:space="preserve">Shea B, Boers M, Grimshaw JM, Hamel C, Bouter LM. Does updating improve the methodological and reporting quality of systematic reviews? BMC Med Res Methodol. 2006 Jun 13;6:27. </w:t>
      </w:r>
    </w:p>
    <w:p w14:paraId="22A96A02" w14:textId="77777777" w:rsidR="00824413" w:rsidRPr="0060422F" w:rsidRDefault="00824413" w:rsidP="0060422F">
      <w:pPr>
        <w:pStyle w:val="Bibliography"/>
        <w:ind w:left="720" w:hanging="720"/>
        <w:rPr>
          <w:rFonts w:ascii="Arial" w:hAnsi="Arial" w:cs="Arial"/>
        </w:rPr>
      </w:pPr>
      <w:r w:rsidRPr="0060422F">
        <w:rPr>
          <w:rFonts w:ascii="Arial" w:hAnsi="Arial" w:cs="Arial"/>
        </w:rPr>
        <w:t xml:space="preserve">12. </w:t>
      </w:r>
      <w:r w:rsidRPr="0060422F">
        <w:rPr>
          <w:rFonts w:ascii="Arial" w:hAnsi="Arial" w:cs="Arial"/>
        </w:rPr>
        <w:tab/>
        <w:t xml:space="preserve">Tricco AC, Brehaut J, Chen MH, Moher D. Following 411 Cochrane protocols to completion: a retrospective cohort study. PloS One. 2008;3(11):e3684. </w:t>
      </w:r>
    </w:p>
    <w:p w14:paraId="58548FD7" w14:textId="77777777" w:rsidR="00824413" w:rsidRPr="0060422F" w:rsidRDefault="00824413" w:rsidP="0060422F">
      <w:pPr>
        <w:pStyle w:val="Bibliography"/>
        <w:ind w:left="720" w:hanging="720"/>
        <w:rPr>
          <w:rFonts w:ascii="Arial" w:hAnsi="Arial" w:cs="Arial"/>
        </w:rPr>
      </w:pPr>
      <w:r w:rsidRPr="0060422F">
        <w:rPr>
          <w:rFonts w:ascii="Arial" w:hAnsi="Arial" w:cs="Arial"/>
        </w:rPr>
        <w:t xml:space="preserve">13. </w:t>
      </w:r>
      <w:r w:rsidRPr="0060422F">
        <w:rPr>
          <w:rFonts w:ascii="Arial" w:hAnsi="Arial" w:cs="Arial"/>
        </w:rPr>
        <w:tab/>
        <w:t xml:space="preserve">Jaidee W, Moher D, Laopaiboon M. Time to update and quantitative changes in the results of cochrane pregnancy and childbirth reviews. PloS One. 2010 Jul 13;5(7):e11553. </w:t>
      </w:r>
    </w:p>
    <w:p w14:paraId="3F1EFF07" w14:textId="77777777" w:rsidR="00824413" w:rsidRPr="0060422F" w:rsidRDefault="00824413" w:rsidP="0060422F">
      <w:pPr>
        <w:pStyle w:val="Bibliography"/>
        <w:ind w:left="720" w:hanging="720"/>
        <w:rPr>
          <w:rFonts w:ascii="Arial" w:hAnsi="Arial" w:cs="Arial"/>
        </w:rPr>
      </w:pPr>
      <w:r w:rsidRPr="0060422F">
        <w:rPr>
          <w:rFonts w:ascii="Arial" w:hAnsi="Arial" w:cs="Arial"/>
        </w:rPr>
        <w:t xml:space="preserve">14. </w:t>
      </w:r>
      <w:r w:rsidRPr="0060422F">
        <w:rPr>
          <w:rFonts w:ascii="Arial" w:hAnsi="Arial" w:cs="Arial"/>
        </w:rPr>
        <w:tab/>
        <w:t>Ngamjarus C, Jaidee W, Laopaiboon M. Progress in time to update of Cochrane Systematic Reviews. In: Cochrane Database of Systematic Reviews [Internet]. Cochrane Collaboration; 2011. p. 159–60. Available from: https://cmr.cochrane.org/?CRGReportID=16807</w:t>
      </w:r>
    </w:p>
    <w:p w14:paraId="232A73CE" w14:textId="77777777" w:rsidR="00824413" w:rsidRPr="0060422F" w:rsidRDefault="00824413" w:rsidP="0060422F">
      <w:pPr>
        <w:pStyle w:val="Bibliography"/>
        <w:ind w:left="720" w:hanging="720"/>
        <w:rPr>
          <w:rFonts w:ascii="Arial" w:hAnsi="Arial" w:cs="Arial"/>
        </w:rPr>
      </w:pPr>
      <w:r w:rsidRPr="0060422F">
        <w:rPr>
          <w:rFonts w:ascii="Arial" w:hAnsi="Arial" w:cs="Arial"/>
        </w:rPr>
        <w:t xml:space="preserve">15. </w:t>
      </w:r>
      <w:r w:rsidRPr="0060422F">
        <w:rPr>
          <w:rFonts w:ascii="Arial" w:hAnsi="Arial" w:cs="Arial"/>
        </w:rPr>
        <w:tab/>
        <w:t xml:space="preserve">Takwoingi Y, Hopewell S, Tovey D, Sutton AJ. </w:t>
      </w:r>
      <w:proofErr w:type="gramStart"/>
      <w:r w:rsidRPr="0060422F">
        <w:rPr>
          <w:rFonts w:ascii="Arial" w:hAnsi="Arial" w:cs="Arial"/>
        </w:rPr>
        <w:t>A multicomponent decision tool for prioritising the updating of systematic reviews.</w:t>
      </w:r>
      <w:proofErr w:type="gramEnd"/>
      <w:r w:rsidRPr="0060422F">
        <w:rPr>
          <w:rFonts w:ascii="Arial" w:hAnsi="Arial" w:cs="Arial"/>
        </w:rPr>
        <w:t xml:space="preserve"> BMJ. 2013 Dec 13;347:f7191. </w:t>
      </w:r>
    </w:p>
    <w:p w14:paraId="2EA96B85" w14:textId="77777777" w:rsidR="00824413" w:rsidRPr="0060422F" w:rsidRDefault="00824413" w:rsidP="0060422F">
      <w:pPr>
        <w:pStyle w:val="Bibliography"/>
        <w:ind w:left="720" w:hanging="720"/>
        <w:rPr>
          <w:rFonts w:ascii="Arial" w:hAnsi="Arial" w:cs="Arial"/>
        </w:rPr>
      </w:pPr>
      <w:r w:rsidRPr="0060422F">
        <w:rPr>
          <w:rFonts w:ascii="Arial" w:hAnsi="Arial" w:cs="Arial"/>
        </w:rPr>
        <w:t xml:space="preserve">16. </w:t>
      </w:r>
      <w:r w:rsidRPr="0060422F">
        <w:rPr>
          <w:rFonts w:ascii="Arial" w:hAnsi="Arial" w:cs="Arial"/>
        </w:rPr>
        <w:tab/>
        <w:t xml:space="preserve">Bashir R, Surian D, Dunn AG. Time-to-update of systematic reviews relative to the availability of new evidence. </w:t>
      </w:r>
      <w:proofErr w:type="spellStart"/>
      <w:r w:rsidRPr="0060422F">
        <w:rPr>
          <w:rFonts w:ascii="Arial" w:hAnsi="Arial" w:cs="Arial"/>
        </w:rPr>
        <w:t>Syst</w:t>
      </w:r>
      <w:proofErr w:type="spellEnd"/>
      <w:r w:rsidRPr="0060422F">
        <w:rPr>
          <w:rFonts w:ascii="Arial" w:hAnsi="Arial" w:cs="Arial"/>
        </w:rPr>
        <w:t xml:space="preserve"> Rev. 2018 17</w:t>
      </w:r>
      <w:proofErr w:type="gramStart"/>
      <w:r w:rsidRPr="0060422F">
        <w:rPr>
          <w:rFonts w:ascii="Arial" w:hAnsi="Arial" w:cs="Arial"/>
        </w:rPr>
        <w:t>;7</w:t>
      </w:r>
      <w:proofErr w:type="gramEnd"/>
      <w:r w:rsidRPr="0060422F">
        <w:rPr>
          <w:rFonts w:ascii="Arial" w:hAnsi="Arial" w:cs="Arial"/>
        </w:rPr>
        <w:t xml:space="preserve">(1):195. </w:t>
      </w:r>
    </w:p>
    <w:p w14:paraId="2C383071" w14:textId="441B6775" w:rsidR="001D373A" w:rsidRPr="0060422F" w:rsidRDefault="001D373A">
      <w:pPr>
        <w:rPr>
          <w:rFonts w:ascii="Arial" w:hAnsi="Arial" w:cs="Arial"/>
        </w:rPr>
      </w:pPr>
    </w:p>
    <w:sectPr w:rsidR="001D373A" w:rsidRPr="0060422F" w:rsidSect="001D373A">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73A"/>
    <w:rsid w:val="001338A5"/>
    <w:rsid w:val="001D373A"/>
    <w:rsid w:val="002F2847"/>
    <w:rsid w:val="005145C0"/>
    <w:rsid w:val="0052255B"/>
    <w:rsid w:val="0060422F"/>
    <w:rsid w:val="0074352D"/>
    <w:rsid w:val="00824413"/>
    <w:rsid w:val="00D30795"/>
    <w:rsid w:val="00E77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5833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7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373A"/>
    <w:rPr>
      <w:color w:val="0000FF"/>
      <w:u w:val="single"/>
    </w:rPr>
  </w:style>
  <w:style w:type="paragraph" w:styleId="Bibliography">
    <w:name w:val="Bibliography"/>
    <w:basedOn w:val="Normal"/>
    <w:next w:val="Normal"/>
    <w:uiPriority w:val="37"/>
    <w:unhideWhenUsed/>
    <w:rsid w:val="001D373A"/>
    <w:pPr>
      <w:tabs>
        <w:tab w:val="left" w:pos="380"/>
      </w:tabs>
      <w:spacing w:after="240"/>
      <w:ind w:left="384" w:hanging="384"/>
    </w:pPr>
  </w:style>
  <w:style w:type="table" w:styleId="TableGrid">
    <w:name w:val="Table Grid"/>
    <w:basedOn w:val="TableNormal"/>
    <w:uiPriority w:val="59"/>
    <w:rsid w:val="005145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7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373A"/>
    <w:rPr>
      <w:color w:val="0000FF"/>
      <w:u w:val="single"/>
    </w:rPr>
  </w:style>
  <w:style w:type="paragraph" w:styleId="Bibliography">
    <w:name w:val="Bibliography"/>
    <w:basedOn w:val="Normal"/>
    <w:next w:val="Normal"/>
    <w:uiPriority w:val="37"/>
    <w:unhideWhenUsed/>
    <w:rsid w:val="001D373A"/>
    <w:pPr>
      <w:tabs>
        <w:tab w:val="left" w:pos="380"/>
      </w:tabs>
      <w:spacing w:after="240"/>
      <w:ind w:left="384" w:hanging="384"/>
    </w:pPr>
  </w:style>
  <w:style w:type="table" w:styleId="TableGrid">
    <w:name w:val="Table Grid"/>
    <w:basedOn w:val="TableNormal"/>
    <w:uiPriority w:val="59"/>
    <w:rsid w:val="005145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844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925</Words>
  <Characters>5275</Characters>
  <Application>Microsoft Macintosh Word</Application>
  <DocSecurity>0</DocSecurity>
  <Lines>43</Lines>
  <Paragraphs>12</Paragraphs>
  <ScaleCrop>false</ScaleCrop>
  <Company/>
  <LinksUpToDate>false</LinksUpToDate>
  <CharactersWithSpaces>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Hilda Bastian</dc:creator>
  <cp:keywords/>
  <dc:description/>
  <cp:lastModifiedBy>Hilda Bastian</cp:lastModifiedBy>
  <cp:revision>2</cp:revision>
  <dcterms:created xsi:type="dcterms:W3CDTF">2019-12-08T07:54:00Z</dcterms:created>
  <dcterms:modified xsi:type="dcterms:W3CDTF">2019-12-08T07:54:00Z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id="q00PpK9u"/&gt;&lt;style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