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14762" w14:textId="77777777" w:rsidR="00FD5903" w:rsidRDefault="00000000">
      <w:pPr>
        <w:shd w:val="clear" w:color="auto" w:fill="1F3864"/>
      </w:pPr>
      <w:r>
        <w:rPr>
          <w:sz w:val="12"/>
          <w:szCs w:val="12"/>
        </w:rPr>
        <w:t xml:space="preserve">  </w:t>
      </w:r>
    </w:p>
    <w:p w14:paraId="4E9C6620" w14:textId="77777777" w:rsidR="00FD5903" w:rsidRDefault="00000000">
      <w:pPr>
        <w:spacing w:before="240" w:after="60"/>
      </w:pPr>
      <w:r>
        <w:rPr>
          <w:b/>
          <w:bCs/>
          <w:color w:val="1F3864"/>
          <w:sz w:val="56"/>
          <w:szCs w:val="56"/>
        </w:rPr>
        <w:t>Feature Importance Report</w:t>
      </w:r>
    </w:p>
    <w:p w14:paraId="6106A633" w14:textId="77777777" w:rsidR="00FD5903" w:rsidRDefault="00000000">
      <w:pPr>
        <w:spacing w:after="60"/>
      </w:pPr>
      <w:r>
        <w:rPr>
          <w:color w:val="595959"/>
          <w:sz w:val="26"/>
          <w:szCs w:val="26"/>
        </w:rPr>
        <w:t>Which inputs drive each prediction, based on accuracy lost when a feature is shuffled</w:t>
      </w:r>
    </w:p>
    <w:p w14:paraId="5722E4CB" w14:textId="77777777" w:rsidR="00FD5903" w:rsidRDefault="00000000">
      <w:pPr>
        <w:pBdr>
          <w:bottom w:val="single" w:sz="18" w:space="6" w:color="C9A227"/>
        </w:pBdr>
        <w:spacing w:after="200"/>
      </w:pPr>
      <w:r>
        <w:rPr>
          <w:color w:val="595959"/>
          <w:sz w:val="20"/>
          <w:szCs w:val="20"/>
        </w:rPr>
        <w:t xml:space="preserve">Prepared by Hilda </w:t>
      </w:r>
      <w:proofErr w:type="gramStart"/>
      <w:r>
        <w:rPr>
          <w:color w:val="595959"/>
          <w:sz w:val="20"/>
          <w:szCs w:val="20"/>
        </w:rPr>
        <w:t>Mukonyora  |</w:t>
      </w:r>
      <w:proofErr w:type="gramEnd"/>
      <w:r>
        <w:rPr>
          <w:color w:val="595959"/>
          <w:sz w:val="20"/>
          <w:szCs w:val="20"/>
        </w:rPr>
        <w:t xml:space="preserve">  14 October 2026</w:t>
      </w:r>
    </w:p>
    <w:p w14:paraId="70B019A8" w14:textId="77777777" w:rsidR="00FD5903" w:rsidRDefault="00000000">
      <w:pPr>
        <w:pStyle w:val="Heading1"/>
        <w:pBdr>
          <w:bottom w:val="single" w:sz="8" w:space="2" w:color="C9A227"/>
        </w:pBdr>
        <w:spacing w:before="300" w:after="120"/>
      </w:pPr>
      <w:r>
        <w:rPr>
          <w:b/>
          <w:bCs/>
          <w:color w:val="1F3864"/>
          <w:sz w:val="30"/>
          <w:szCs w:val="30"/>
        </w:rPr>
        <w:t>1. Executive summary</w:t>
      </w:r>
    </w:p>
    <w:p w14:paraId="2ED54109" w14:textId="77777777" w:rsidR="00FD5903" w:rsidRDefault="00000000">
      <w:pPr>
        <w:spacing w:after="120" w:line="300" w:lineRule="auto"/>
      </w:pPr>
      <w:r>
        <w:t>The chart shows permutation importance for the four prediction targets in the model comparison: how far accuracy falls when the values of one feature are randomly shuffled. A larger drop means the model relies on that feature more. Each panel lists the six most influential features for its target.</w:t>
      </w:r>
    </w:p>
    <w:p w14:paraId="462CCB9D" w14:textId="77777777" w:rsidR="00FD5903" w:rsidRDefault="00000000">
      <w:pPr>
        <w:pStyle w:val="ListParagraph"/>
        <w:numPr>
          <w:ilvl w:val="0"/>
          <w:numId w:val="2"/>
        </w:numPr>
        <w:spacing w:after="80" w:line="290" w:lineRule="auto"/>
      </w:pPr>
      <w:proofErr w:type="spellStart"/>
      <w:r>
        <w:rPr>
          <w:b/>
          <w:bCs/>
        </w:rPr>
        <w:t>Savings_Objective</w:t>
      </w:r>
      <w:proofErr w:type="spellEnd"/>
      <w:r>
        <w:rPr>
          <w:b/>
          <w:bCs/>
        </w:rPr>
        <w:t xml:space="preserve"> dominates Avenue. </w:t>
      </w:r>
      <w:r>
        <w:t>Shuffling it costs 13.4 points on the 4-class target and 18.9 points on the 3-class target, about 2.5 to 2.8 times the next feature.</w:t>
      </w:r>
    </w:p>
    <w:p w14:paraId="3F8C1B9B" w14:textId="77777777" w:rsidR="00FD5903" w:rsidRDefault="00000000">
      <w:pPr>
        <w:pStyle w:val="ListParagraph"/>
        <w:numPr>
          <w:ilvl w:val="0"/>
          <w:numId w:val="2"/>
        </w:numPr>
        <w:spacing w:after="80" w:line="290" w:lineRule="auto"/>
      </w:pPr>
      <w:r>
        <w:rPr>
          <w:b/>
          <w:bCs/>
        </w:rPr>
        <w:t xml:space="preserve">Horizon depends on market and source variables. </w:t>
      </w:r>
      <w:r>
        <w:t xml:space="preserve">Source (12.3 points), </w:t>
      </w:r>
      <w:proofErr w:type="spellStart"/>
      <w:r>
        <w:t>Equity_Market</w:t>
      </w:r>
      <w:proofErr w:type="spellEnd"/>
      <w:r>
        <w:t xml:space="preserve"> (12.1) and Gold (9.3) lead, with </w:t>
      </w:r>
      <w:proofErr w:type="spellStart"/>
      <w:r>
        <w:t>Savings_Objective</w:t>
      </w:r>
      <w:proofErr w:type="spellEnd"/>
      <w:r>
        <w:t xml:space="preserve"> fourth at 8.3.</w:t>
      </w:r>
    </w:p>
    <w:p w14:paraId="7D0BCD6A" w14:textId="77777777" w:rsidR="00FD5903" w:rsidRDefault="00000000">
      <w:pPr>
        <w:pStyle w:val="ListParagraph"/>
        <w:numPr>
          <w:ilvl w:val="0"/>
          <w:numId w:val="2"/>
        </w:numPr>
        <w:spacing w:after="80" w:line="290" w:lineRule="auto"/>
      </w:pPr>
      <w:r>
        <w:rPr>
          <w:b/>
          <w:bCs/>
        </w:rPr>
        <w:t xml:space="preserve">Monitoring has no standout feature. </w:t>
      </w:r>
      <w:r>
        <w:t>The top three (</w:t>
      </w:r>
      <w:proofErr w:type="spellStart"/>
      <w:r>
        <w:t>Stock_Market</w:t>
      </w:r>
      <w:proofErr w:type="spellEnd"/>
      <w:r>
        <w:t xml:space="preserve">, </w:t>
      </w:r>
      <w:proofErr w:type="spellStart"/>
      <w:r>
        <w:t>Equity_Market</w:t>
      </w:r>
      <w:proofErr w:type="spellEnd"/>
      <w:r>
        <w:t>, Source) are all about 3 points and effectively tied, consistent with the models barely beating the baseline on this target.</w:t>
      </w:r>
    </w:p>
    <w:p w14:paraId="48D45FFB" w14:textId="77777777" w:rsidR="00FD5903" w:rsidRDefault="00000000">
      <w:pPr>
        <w:pStyle w:val="ListParagraph"/>
        <w:numPr>
          <w:ilvl w:val="0"/>
          <w:numId w:val="2"/>
        </w:numPr>
        <w:spacing w:after="80" w:line="290" w:lineRule="auto"/>
      </w:pPr>
      <w:r>
        <w:rPr>
          <w:b/>
          <w:bCs/>
        </w:rPr>
        <w:t xml:space="preserve">Source and </w:t>
      </w:r>
      <w:proofErr w:type="spellStart"/>
      <w:r>
        <w:rPr>
          <w:b/>
          <w:bCs/>
        </w:rPr>
        <w:t>Savings_Objective</w:t>
      </w:r>
      <w:proofErr w:type="spellEnd"/>
      <w:r>
        <w:rPr>
          <w:b/>
          <w:bCs/>
        </w:rPr>
        <w:t xml:space="preserve"> recur. </w:t>
      </w:r>
      <w:r>
        <w:t xml:space="preserve">Source ranks in the top three for Avenue grouped, Monitoring and Horizon, and </w:t>
      </w:r>
      <w:proofErr w:type="spellStart"/>
      <w:r>
        <w:t>Savings_Objective</w:t>
      </w:r>
      <w:proofErr w:type="spellEnd"/>
      <w:r>
        <w:t xml:space="preserve"> appears in the top six for every target.</w:t>
      </w:r>
    </w:p>
    <w:p w14:paraId="1672FF6C" w14:textId="77777777" w:rsidR="00FD5903" w:rsidRDefault="00000000">
      <w:pPr>
        <w:pStyle w:val="ListParagraph"/>
        <w:numPr>
          <w:ilvl w:val="0"/>
          <w:numId w:val="2"/>
        </w:numPr>
        <w:spacing w:after="80" w:line="290" w:lineRule="auto"/>
      </w:pPr>
      <w:r>
        <w:rPr>
          <w:b/>
          <w:bCs/>
        </w:rPr>
        <w:t xml:space="preserve">Read with care. </w:t>
      </w:r>
      <w:r>
        <w:t>These are model-reliance scores, not causal effects, and several features are likely correlated (see Section 5).</w:t>
      </w:r>
    </w:p>
    <w:p w14:paraId="54BD808A" w14:textId="77777777" w:rsidR="00FD5903" w:rsidRDefault="00000000">
      <w:pPr>
        <w:pStyle w:val="Heading1"/>
        <w:pBdr>
          <w:bottom w:val="single" w:sz="8" w:space="2" w:color="C9A227"/>
        </w:pBdr>
        <w:spacing w:before="300" w:after="120"/>
      </w:pPr>
      <w:r>
        <w:rPr>
          <w:b/>
          <w:bCs/>
          <w:color w:val="1F3864"/>
          <w:sz w:val="30"/>
          <w:szCs w:val="30"/>
        </w:rPr>
        <w:t>2. The chart</w:t>
      </w:r>
    </w:p>
    <w:p w14:paraId="04F911B7" w14:textId="77777777" w:rsidR="00FD5903" w:rsidRDefault="00000000">
      <w:pPr>
        <w:spacing w:before="120" w:after="60"/>
        <w:jc w:val="center"/>
      </w:pPr>
      <w:r>
        <w:rPr>
          <w:noProof/>
        </w:rPr>
        <w:lastRenderedPageBreak/>
        <w:drawing>
          <wp:inline distT="0" distB="0" distL="0" distR="0" wp14:anchorId="686DE666" wp14:editId="5B2CC80C">
            <wp:extent cx="5905500" cy="3619500"/>
            <wp:effectExtent l="0" t="0" r="0" b="0"/>
            <wp:docPr id="1" name="importance" descr="Four bar charts of the drop in accuracy when each feature is shuffled, one per prediction target" title="Permutation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619500"/>
                    </a:xfrm>
                    <a:prstGeom prst="rect">
                      <a:avLst/>
                    </a:prstGeom>
                  </pic:spPr>
                </pic:pic>
              </a:graphicData>
            </a:graphic>
          </wp:inline>
        </w:drawing>
      </w:r>
    </w:p>
    <w:p w14:paraId="62295C51" w14:textId="77777777" w:rsidR="00FD5903" w:rsidRDefault="00000000">
      <w:pPr>
        <w:spacing w:after="200"/>
        <w:jc w:val="center"/>
      </w:pPr>
      <w:r>
        <w:rPr>
          <w:i/>
          <w:iCs/>
          <w:color w:val="595959"/>
          <w:sz w:val="18"/>
          <w:szCs w:val="18"/>
        </w:rPr>
        <w:t>Figure 1. Drop in accuracy when each feature is shuffled (permutation importance), by prediction target.</w:t>
      </w:r>
    </w:p>
    <w:p w14:paraId="67C76A29" w14:textId="77777777" w:rsidR="00FD5903" w:rsidRDefault="00000000">
      <w:pPr>
        <w:spacing w:after="120" w:line="300" w:lineRule="auto"/>
      </w:pPr>
      <w:r>
        <w:t>The horizontal axis differs between panels, from 0 to 0.14 for Avenue, 0 to 0.18 for Avenue grouped, 0 to 0.03 for Monitoring and 0 to 0.12 for Horizon. Bar lengths should therefore be compared within a panel, not across panels. Values below were read from the chart and are accurate to roughly 0.002.</w:t>
      </w:r>
    </w:p>
    <w:p w14:paraId="6840A5D2" w14:textId="77777777" w:rsidR="00FD5903" w:rsidRDefault="00000000">
      <w:pPr>
        <w:pStyle w:val="Heading1"/>
        <w:pBdr>
          <w:bottom w:val="single" w:sz="8" w:space="2" w:color="C9A227"/>
        </w:pBdr>
        <w:spacing w:before="300" w:after="120"/>
      </w:pPr>
      <w:r>
        <w:rPr>
          <w:b/>
          <w:bCs/>
          <w:color w:val="1F3864"/>
          <w:sz w:val="30"/>
          <w:szCs w:val="30"/>
        </w:rPr>
        <w:t>3. Values by target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700"/>
        <w:gridCol w:w="1500"/>
        <w:gridCol w:w="1500"/>
      </w:tblGrid>
      <w:tr w:rsidR="00FD5903" w14:paraId="792091BD" w14:textId="77777777">
        <w:tblPrEx>
          <w:tblCellMar>
            <w:top w:w="0" w:type="dxa"/>
            <w:bottom w:w="0" w:type="dxa"/>
          </w:tblCellMar>
        </w:tblPrEx>
        <w:trPr>
          <w:tblHeader/>
        </w:trPr>
        <w:tc>
          <w:tcPr>
            <w:tcW w:w="3300" w:type="dxa"/>
            <w:tcBorders>
              <w:top w:val="single" w:sz="4" w:space="0" w:color="BFC8D6"/>
              <w:left w:val="single" w:sz="4" w:space="0" w:color="BFC8D6"/>
              <w:bottom w:val="single" w:sz="4" w:space="0" w:color="BFC8D6"/>
              <w:right w:val="single" w:sz="4" w:space="0" w:color="BFC8D6"/>
            </w:tcBorders>
            <w:shd w:val="clear" w:color="auto" w:fill="1F3864"/>
            <w:tcMar>
              <w:top w:w="60" w:type="dxa"/>
              <w:left w:w="90" w:type="dxa"/>
              <w:bottom w:w="60" w:type="dxa"/>
              <w:right w:w="90" w:type="dxa"/>
            </w:tcMar>
            <w:vAlign w:val="center"/>
          </w:tcPr>
          <w:p w14:paraId="13265DF5" w14:textId="77777777" w:rsidR="00FD5903" w:rsidRDefault="00000000">
            <w:r>
              <w:rPr>
                <w:b/>
                <w:bCs/>
                <w:color w:val="FFFFFF"/>
                <w:sz w:val="19"/>
                <w:szCs w:val="19"/>
              </w:rPr>
              <w:t>Target</w:t>
            </w:r>
          </w:p>
        </w:tc>
        <w:tc>
          <w:tcPr>
            <w:tcW w:w="2700" w:type="dxa"/>
            <w:tcBorders>
              <w:top w:val="single" w:sz="4" w:space="0" w:color="BFC8D6"/>
              <w:left w:val="single" w:sz="4" w:space="0" w:color="BFC8D6"/>
              <w:bottom w:val="single" w:sz="4" w:space="0" w:color="BFC8D6"/>
              <w:right w:val="single" w:sz="4" w:space="0" w:color="BFC8D6"/>
            </w:tcBorders>
            <w:shd w:val="clear" w:color="auto" w:fill="1F3864"/>
            <w:tcMar>
              <w:top w:w="60" w:type="dxa"/>
              <w:left w:w="90" w:type="dxa"/>
              <w:bottom w:w="60" w:type="dxa"/>
              <w:right w:w="90" w:type="dxa"/>
            </w:tcMar>
            <w:vAlign w:val="center"/>
          </w:tcPr>
          <w:p w14:paraId="41EF2C5D" w14:textId="77777777" w:rsidR="00FD5903" w:rsidRDefault="00000000">
            <w:r>
              <w:rPr>
                <w:b/>
                <w:bCs/>
                <w:color w:val="FFFFFF"/>
                <w:sz w:val="19"/>
                <w:szCs w:val="19"/>
              </w:rPr>
              <w:t>Feature (ranked)</w:t>
            </w:r>
          </w:p>
        </w:tc>
        <w:tc>
          <w:tcPr>
            <w:tcW w:w="1500" w:type="dxa"/>
            <w:tcBorders>
              <w:top w:val="single" w:sz="4" w:space="0" w:color="BFC8D6"/>
              <w:left w:val="single" w:sz="4" w:space="0" w:color="BFC8D6"/>
              <w:bottom w:val="single" w:sz="4" w:space="0" w:color="BFC8D6"/>
              <w:right w:val="single" w:sz="4" w:space="0" w:color="BFC8D6"/>
            </w:tcBorders>
            <w:shd w:val="clear" w:color="auto" w:fill="1F3864"/>
            <w:tcMar>
              <w:top w:w="60" w:type="dxa"/>
              <w:left w:w="90" w:type="dxa"/>
              <w:bottom w:w="60" w:type="dxa"/>
              <w:right w:w="90" w:type="dxa"/>
            </w:tcMar>
            <w:vAlign w:val="center"/>
          </w:tcPr>
          <w:p w14:paraId="0F85B3A5" w14:textId="77777777" w:rsidR="00FD5903" w:rsidRDefault="00000000">
            <w:pPr>
              <w:jc w:val="center"/>
            </w:pPr>
            <w:r>
              <w:rPr>
                <w:b/>
                <w:bCs/>
                <w:color w:val="FFFFFF"/>
                <w:sz w:val="19"/>
                <w:szCs w:val="19"/>
              </w:rPr>
              <w:t>Drop in accuracy</w:t>
            </w:r>
          </w:p>
        </w:tc>
        <w:tc>
          <w:tcPr>
            <w:tcW w:w="1500" w:type="dxa"/>
            <w:tcBorders>
              <w:top w:val="single" w:sz="4" w:space="0" w:color="BFC8D6"/>
              <w:left w:val="single" w:sz="4" w:space="0" w:color="BFC8D6"/>
              <w:bottom w:val="single" w:sz="4" w:space="0" w:color="BFC8D6"/>
              <w:right w:val="single" w:sz="4" w:space="0" w:color="BFC8D6"/>
            </w:tcBorders>
            <w:shd w:val="clear" w:color="auto" w:fill="1F3864"/>
            <w:tcMar>
              <w:top w:w="60" w:type="dxa"/>
              <w:left w:w="90" w:type="dxa"/>
              <w:bottom w:w="60" w:type="dxa"/>
              <w:right w:w="90" w:type="dxa"/>
            </w:tcMar>
            <w:vAlign w:val="center"/>
          </w:tcPr>
          <w:p w14:paraId="17497BD6" w14:textId="77777777" w:rsidR="00FD5903" w:rsidRDefault="00000000">
            <w:pPr>
              <w:jc w:val="center"/>
            </w:pPr>
            <w:r>
              <w:rPr>
                <w:b/>
                <w:bCs/>
                <w:color w:val="FFFFFF"/>
                <w:sz w:val="19"/>
                <w:szCs w:val="19"/>
              </w:rPr>
              <w:t>In percentage points</w:t>
            </w:r>
          </w:p>
        </w:tc>
      </w:tr>
      <w:tr w:rsidR="00FD5903" w14:paraId="677CEFBF"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7183E70F" w14:textId="77777777" w:rsidR="00FD5903" w:rsidRDefault="00000000">
            <w:r>
              <w:rPr>
                <w:sz w:val="19"/>
                <w:szCs w:val="19"/>
              </w:rPr>
              <w:t>Avenue (4 classes)</w:t>
            </w:r>
          </w:p>
        </w:tc>
        <w:tc>
          <w:tcPr>
            <w:tcW w:w="27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6C441DC3" w14:textId="77777777" w:rsidR="00FD5903" w:rsidRDefault="00000000">
            <w:r>
              <w:rPr>
                <w:b/>
                <w:bCs/>
                <w:sz w:val="19"/>
                <w:szCs w:val="19"/>
              </w:rPr>
              <w:t xml:space="preserve">1. </w:t>
            </w:r>
            <w:proofErr w:type="spellStart"/>
            <w:r>
              <w:rPr>
                <w:b/>
                <w:bCs/>
                <w:sz w:val="19"/>
                <w:szCs w:val="19"/>
              </w:rPr>
              <w:t>Savings_Objective</w:t>
            </w:r>
            <w:proofErr w:type="spellEnd"/>
          </w:p>
        </w:tc>
        <w:tc>
          <w:tcPr>
            <w:tcW w:w="15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0C36B0AA" w14:textId="77777777" w:rsidR="00FD5903" w:rsidRDefault="00000000">
            <w:pPr>
              <w:jc w:val="center"/>
            </w:pPr>
            <w:r>
              <w:rPr>
                <w:sz w:val="19"/>
                <w:szCs w:val="19"/>
              </w:rPr>
              <w:t>0.134</w:t>
            </w:r>
          </w:p>
        </w:tc>
        <w:tc>
          <w:tcPr>
            <w:tcW w:w="15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29240FC0" w14:textId="77777777" w:rsidR="00FD5903" w:rsidRDefault="00000000">
            <w:pPr>
              <w:jc w:val="center"/>
            </w:pPr>
            <w:r>
              <w:rPr>
                <w:sz w:val="19"/>
                <w:szCs w:val="19"/>
              </w:rPr>
              <w:t>13.4 pp</w:t>
            </w:r>
          </w:p>
        </w:tc>
      </w:tr>
      <w:tr w:rsidR="00FD5903" w14:paraId="7DB2673F"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3F0658AA" w14:textId="77777777" w:rsidR="00FD5903" w:rsidRDefault="00FD5903"/>
        </w:tc>
        <w:tc>
          <w:tcPr>
            <w:tcW w:w="27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71844945" w14:textId="77777777" w:rsidR="00FD5903" w:rsidRDefault="00000000">
            <w:r>
              <w:rPr>
                <w:b/>
                <w:bCs/>
                <w:sz w:val="19"/>
                <w:szCs w:val="19"/>
              </w:rPr>
              <w:t xml:space="preserve">2. </w:t>
            </w:r>
            <w:proofErr w:type="spellStart"/>
            <w:r>
              <w:rPr>
                <w:b/>
                <w:bCs/>
                <w:sz w:val="19"/>
                <w:szCs w:val="19"/>
              </w:rPr>
              <w:t>Invest_Monitor</w:t>
            </w:r>
            <w:proofErr w:type="spellEnd"/>
          </w:p>
        </w:tc>
        <w:tc>
          <w:tcPr>
            <w:tcW w:w="15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7AFBE242" w14:textId="77777777" w:rsidR="00FD5903" w:rsidRDefault="00000000">
            <w:pPr>
              <w:jc w:val="center"/>
            </w:pPr>
            <w:r>
              <w:rPr>
                <w:sz w:val="19"/>
                <w:szCs w:val="19"/>
              </w:rPr>
              <w:t>0.052</w:t>
            </w:r>
          </w:p>
        </w:tc>
        <w:tc>
          <w:tcPr>
            <w:tcW w:w="15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2C240A78" w14:textId="77777777" w:rsidR="00FD5903" w:rsidRDefault="00000000">
            <w:pPr>
              <w:jc w:val="center"/>
            </w:pPr>
            <w:r>
              <w:rPr>
                <w:sz w:val="19"/>
                <w:szCs w:val="19"/>
              </w:rPr>
              <w:t>5.2 pp</w:t>
            </w:r>
          </w:p>
        </w:tc>
      </w:tr>
      <w:tr w:rsidR="00FD5903" w14:paraId="180C3762"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402FCAEE" w14:textId="77777777" w:rsidR="00FD5903" w:rsidRDefault="00FD5903"/>
        </w:tc>
        <w:tc>
          <w:tcPr>
            <w:tcW w:w="27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0488EDCC" w14:textId="77777777" w:rsidR="00FD5903" w:rsidRDefault="00000000">
            <w:r>
              <w:rPr>
                <w:b/>
                <w:bCs/>
                <w:sz w:val="19"/>
                <w:szCs w:val="19"/>
              </w:rPr>
              <w:t>3. Expect</w:t>
            </w:r>
          </w:p>
        </w:tc>
        <w:tc>
          <w:tcPr>
            <w:tcW w:w="15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14175CB7" w14:textId="77777777" w:rsidR="00FD5903" w:rsidRDefault="00000000">
            <w:pPr>
              <w:jc w:val="center"/>
            </w:pPr>
            <w:r>
              <w:rPr>
                <w:sz w:val="19"/>
                <w:szCs w:val="19"/>
              </w:rPr>
              <w:t>0.049</w:t>
            </w:r>
          </w:p>
        </w:tc>
        <w:tc>
          <w:tcPr>
            <w:tcW w:w="15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5F4C9565" w14:textId="77777777" w:rsidR="00FD5903" w:rsidRDefault="00000000">
            <w:pPr>
              <w:jc w:val="center"/>
            </w:pPr>
            <w:r>
              <w:rPr>
                <w:sz w:val="19"/>
                <w:szCs w:val="19"/>
              </w:rPr>
              <w:t>4.9 pp</w:t>
            </w:r>
          </w:p>
        </w:tc>
      </w:tr>
      <w:tr w:rsidR="00FD5903" w14:paraId="32863694"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27B56F76" w14:textId="77777777" w:rsidR="00FD5903" w:rsidRDefault="00FD5903"/>
        </w:tc>
        <w:tc>
          <w:tcPr>
            <w:tcW w:w="27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7681D8EE" w14:textId="77777777" w:rsidR="00FD5903" w:rsidRDefault="00000000">
            <w:r>
              <w:rPr>
                <w:b/>
                <w:bCs/>
                <w:sz w:val="19"/>
                <w:szCs w:val="19"/>
              </w:rPr>
              <w:t>4. Age</w:t>
            </w:r>
          </w:p>
        </w:tc>
        <w:tc>
          <w:tcPr>
            <w:tcW w:w="15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6E6C2535" w14:textId="77777777" w:rsidR="00FD5903" w:rsidRDefault="00000000">
            <w:pPr>
              <w:jc w:val="center"/>
            </w:pPr>
            <w:r>
              <w:rPr>
                <w:sz w:val="19"/>
                <w:szCs w:val="19"/>
              </w:rPr>
              <w:t>0.039</w:t>
            </w:r>
          </w:p>
        </w:tc>
        <w:tc>
          <w:tcPr>
            <w:tcW w:w="15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45DC611C" w14:textId="77777777" w:rsidR="00FD5903" w:rsidRDefault="00000000">
            <w:pPr>
              <w:jc w:val="center"/>
            </w:pPr>
            <w:r>
              <w:rPr>
                <w:sz w:val="19"/>
                <w:szCs w:val="19"/>
              </w:rPr>
              <w:t>3.9 pp</w:t>
            </w:r>
          </w:p>
        </w:tc>
      </w:tr>
      <w:tr w:rsidR="00FD5903" w14:paraId="121175CD"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61E8A993" w14:textId="77777777" w:rsidR="00FD5903" w:rsidRDefault="00FD5903"/>
        </w:tc>
        <w:tc>
          <w:tcPr>
            <w:tcW w:w="27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35BE5621" w14:textId="77777777" w:rsidR="00FD5903" w:rsidRDefault="00000000">
            <w:r>
              <w:rPr>
                <w:b/>
                <w:bCs/>
                <w:sz w:val="19"/>
                <w:szCs w:val="19"/>
              </w:rPr>
              <w:t>5. Purpose</w:t>
            </w:r>
          </w:p>
        </w:tc>
        <w:tc>
          <w:tcPr>
            <w:tcW w:w="15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61FAEEC7" w14:textId="77777777" w:rsidR="00FD5903" w:rsidRDefault="00000000">
            <w:pPr>
              <w:jc w:val="center"/>
            </w:pPr>
            <w:r>
              <w:rPr>
                <w:sz w:val="19"/>
                <w:szCs w:val="19"/>
              </w:rPr>
              <w:t>0.034</w:t>
            </w:r>
          </w:p>
        </w:tc>
        <w:tc>
          <w:tcPr>
            <w:tcW w:w="15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72A72A5F" w14:textId="77777777" w:rsidR="00FD5903" w:rsidRDefault="00000000">
            <w:pPr>
              <w:jc w:val="center"/>
            </w:pPr>
            <w:r>
              <w:rPr>
                <w:sz w:val="19"/>
                <w:szCs w:val="19"/>
              </w:rPr>
              <w:t>3.4 pp</w:t>
            </w:r>
          </w:p>
        </w:tc>
      </w:tr>
      <w:tr w:rsidR="00FD5903" w14:paraId="60758E8E"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42E0F38B" w14:textId="77777777" w:rsidR="00FD5903" w:rsidRDefault="00FD5903"/>
        </w:tc>
        <w:tc>
          <w:tcPr>
            <w:tcW w:w="27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4AEBEC91" w14:textId="77777777" w:rsidR="00FD5903" w:rsidRDefault="00000000">
            <w:r>
              <w:rPr>
                <w:b/>
                <w:bCs/>
                <w:sz w:val="19"/>
                <w:szCs w:val="19"/>
              </w:rPr>
              <w:t>6. Duration</w:t>
            </w:r>
          </w:p>
        </w:tc>
        <w:tc>
          <w:tcPr>
            <w:tcW w:w="15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57DF650B" w14:textId="77777777" w:rsidR="00FD5903" w:rsidRDefault="00000000">
            <w:pPr>
              <w:jc w:val="center"/>
            </w:pPr>
            <w:r>
              <w:rPr>
                <w:sz w:val="19"/>
                <w:szCs w:val="19"/>
              </w:rPr>
              <w:t>0.025</w:t>
            </w:r>
          </w:p>
        </w:tc>
        <w:tc>
          <w:tcPr>
            <w:tcW w:w="15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30344631" w14:textId="77777777" w:rsidR="00FD5903" w:rsidRDefault="00000000">
            <w:pPr>
              <w:jc w:val="center"/>
            </w:pPr>
            <w:r>
              <w:rPr>
                <w:sz w:val="19"/>
                <w:szCs w:val="19"/>
              </w:rPr>
              <w:t>2.5 pp</w:t>
            </w:r>
          </w:p>
        </w:tc>
      </w:tr>
      <w:tr w:rsidR="00FD5903" w14:paraId="35E1B02B"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18EAC5BD" w14:textId="77777777" w:rsidR="00FD5903" w:rsidRDefault="00000000">
            <w:r>
              <w:rPr>
                <w:sz w:val="19"/>
                <w:szCs w:val="19"/>
              </w:rPr>
              <w:t>Avenue grouped (3 classes)</w:t>
            </w:r>
          </w:p>
        </w:tc>
        <w:tc>
          <w:tcPr>
            <w:tcW w:w="27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01B0A993" w14:textId="77777777" w:rsidR="00FD5903" w:rsidRDefault="00000000">
            <w:r>
              <w:rPr>
                <w:b/>
                <w:bCs/>
                <w:sz w:val="19"/>
                <w:szCs w:val="19"/>
              </w:rPr>
              <w:t xml:space="preserve">1. </w:t>
            </w:r>
            <w:proofErr w:type="spellStart"/>
            <w:r>
              <w:rPr>
                <w:b/>
                <w:bCs/>
                <w:sz w:val="19"/>
                <w:szCs w:val="19"/>
              </w:rPr>
              <w:t>Savings_Objective</w:t>
            </w:r>
            <w:proofErr w:type="spellEnd"/>
          </w:p>
        </w:tc>
        <w:tc>
          <w:tcPr>
            <w:tcW w:w="15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71660B92" w14:textId="77777777" w:rsidR="00FD5903" w:rsidRDefault="00000000">
            <w:pPr>
              <w:jc w:val="center"/>
            </w:pPr>
            <w:r>
              <w:rPr>
                <w:sz w:val="19"/>
                <w:szCs w:val="19"/>
              </w:rPr>
              <w:t>0.189</w:t>
            </w:r>
          </w:p>
        </w:tc>
        <w:tc>
          <w:tcPr>
            <w:tcW w:w="15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72D6CF75" w14:textId="77777777" w:rsidR="00FD5903" w:rsidRDefault="00000000">
            <w:pPr>
              <w:jc w:val="center"/>
            </w:pPr>
            <w:r>
              <w:rPr>
                <w:sz w:val="19"/>
                <w:szCs w:val="19"/>
              </w:rPr>
              <w:t>18.9 pp</w:t>
            </w:r>
          </w:p>
        </w:tc>
      </w:tr>
      <w:tr w:rsidR="00FD5903" w14:paraId="08523F5A"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2E30346B" w14:textId="77777777" w:rsidR="00FD5903" w:rsidRDefault="00FD5903"/>
        </w:tc>
        <w:tc>
          <w:tcPr>
            <w:tcW w:w="27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0A57BBB3" w14:textId="77777777" w:rsidR="00FD5903" w:rsidRDefault="00000000">
            <w:r>
              <w:rPr>
                <w:b/>
                <w:bCs/>
                <w:sz w:val="19"/>
                <w:szCs w:val="19"/>
              </w:rPr>
              <w:t>2. Expect</w:t>
            </w:r>
          </w:p>
        </w:tc>
        <w:tc>
          <w:tcPr>
            <w:tcW w:w="15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62C878CC" w14:textId="77777777" w:rsidR="00FD5903" w:rsidRDefault="00000000">
            <w:pPr>
              <w:jc w:val="center"/>
            </w:pPr>
            <w:r>
              <w:rPr>
                <w:sz w:val="19"/>
                <w:szCs w:val="19"/>
              </w:rPr>
              <w:t>0.069</w:t>
            </w:r>
          </w:p>
        </w:tc>
        <w:tc>
          <w:tcPr>
            <w:tcW w:w="15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3FCF21D8" w14:textId="77777777" w:rsidR="00FD5903" w:rsidRDefault="00000000">
            <w:pPr>
              <w:jc w:val="center"/>
            </w:pPr>
            <w:r>
              <w:rPr>
                <w:sz w:val="19"/>
                <w:szCs w:val="19"/>
              </w:rPr>
              <w:t>6.9 pp</w:t>
            </w:r>
          </w:p>
        </w:tc>
      </w:tr>
      <w:tr w:rsidR="00FD5903" w14:paraId="20D6589B"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5655180A" w14:textId="77777777" w:rsidR="00FD5903" w:rsidRDefault="00FD5903"/>
        </w:tc>
        <w:tc>
          <w:tcPr>
            <w:tcW w:w="27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19882841" w14:textId="77777777" w:rsidR="00FD5903" w:rsidRDefault="00000000">
            <w:r>
              <w:rPr>
                <w:b/>
                <w:bCs/>
                <w:sz w:val="19"/>
                <w:szCs w:val="19"/>
              </w:rPr>
              <w:t>3. Source</w:t>
            </w:r>
          </w:p>
        </w:tc>
        <w:tc>
          <w:tcPr>
            <w:tcW w:w="15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177CF951" w14:textId="77777777" w:rsidR="00FD5903" w:rsidRDefault="00000000">
            <w:pPr>
              <w:jc w:val="center"/>
            </w:pPr>
            <w:r>
              <w:rPr>
                <w:sz w:val="19"/>
                <w:szCs w:val="19"/>
              </w:rPr>
              <w:t>0.044</w:t>
            </w:r>
          </w:p>
        </w:tc>
        <w:tc>
          <w:tcPr>
            <w:tcW w:w="15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307558A4" w14:textId="77777777" w:rsidR="00FD5903" w:rsidRDefault="00000000">
            <w:pPr>
              <w:jc w:val="center"/>
            </w:pPr>
            <w:r>
              <w:rPr>
                <w:sz w:val="19"/>
                <w:szCs w:val="19"/>
              </w:rPr>
              <w:t>4.4 pp</w:t>
            </w:r>
          </w:p>
        </w:tc>
      </w:tr>
      <w:tr w:rsidR="00FD5903" w14:paraId="73C09BEE"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5A1201A8" w14:textId="77777777" w:rsidR="00FD5903" w:rsidRDefault="00FD5903"/>
        </w:tc>
        <w:tc>
          <w:tcPr>
            <w:tcW w:w="27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7FD67194" w14:textId="77777777" w:rsidR="00FD5903" w:rsidRDefault="00000000">
            <w:r>
              <w:rPr>
                <w:b/>
                <w:bCs/>
                <w:sz w:val="19"/>
                <w:szCs w:val="19"/>
              </w:rPr>
              <w:t>4. Purpose</w:t>
            </w:r>
          </w:p>
        </w:tc>
        <w:tc>
          <w:tcPr>
            <w:tcW w:w="15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60D03C04" w14:textId="77777777" w:rsidR="00FD5903" w:rsidRDefault="00000000">
            <w:pPr>
              <w:jc w:val="center"/>
            </w:pPr>
            <w:r>
              <w:rPr>
                <w:sz w:val="19"/>
                <w:szCs w:val="19"/>
              </w:rPr>
              <w:t>0.029</w:t>
            </w:r>
          </w:p>
        </w:tc>
        <w:tc>
          <w:tcPr>
            <w:tcW w:w="15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2F9B4C08" w14:textId="77777777" w:rsidR="00FD5903" w:rsidRDefault="00000000">
            <w:pPr>
              <w:jc w:val="center"/>
            </w:pPr>
            <w:r>
              <w:rPr>
                <w:sz w:val="19"/>
                <w:szCs w:val="19"/>
              </w:rPr>
              <w:t>2.9 pp</w:t>
            </w:r>
          </w:p>
        </w:tc>
      </w:tr>
      <w:tr w:rsidR="00FD5903" w14:paraId="5A79D0D8"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3F2AEF2C" w14:textId="77777777" w:rsidR="00FD5903" w:rsidRDefault="00FD5903"/>
        </w:tc>
        <w:tc>
          <w:tcPr>
            <w:tcW w:w="27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6D26529C" w14:textId="77777777" w:rsidR="00FD5903" w:rsidRDefault="00000000">
            <w:r>
              <w:rPr>
                <w:b/>
                <w:bCs/>
                <w:sz w:val="19"/>
                <w:szCs w:val="19"/>
              </w:rPr>
              <w:t>5. Age</w:t>
            </w:r>
          </w:p>
        </w:tc>
        <w:tc>
          <w:tcPr>
            <w:tcW w:w="15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723C0C87" w14:textId="77777777" w:rsidR="00FD5903" w:rsidRDefault="00000000">
            <w:pPr>
              <w:jc w:val="center"/>
            </w:pPr>
            <w:r>
              <w:rPr>
                <w:sz w:val="19"/>
                <w:szCs w:val="19"/>
              </w:rPr>
              <w:t>0.025</w:t>
            </w:r>
          </w:p>
        </w:tc>
        <w:tc>
          <w:tcPr>
            <w:tcW w:w="15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04B97994" w14:textId="77777777" w:rsidR="00FD5903" w:rsidRDefault="00000000">
            <w:pPr>
              <w:jc w:val="center"/>
            </w:pPr>
            <w:r>
              <w:rPr>
                <w:sz w:val="19"/>
                <w:szCs w:val="19"/>
              </w:rPr>
              <w:t>2.5 pp</w:t>
            </w:r>
          </w:p>
        </w:tc>
      </w:tr>
      <w:tr w:rsidR="00FD5903" w14:paraId="18DE0324"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0E4DE383" w14:textId="77777777" w:rsidR="00FD5903" w:rsidRDefault="00FD5903"/>
        </w:tc>
        <w:tc>
          <w:tcPr>
            <w:tcW w:w="27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5D1DC16D" w14:textId="77777777" w:rsidR="00FD5903" w:rsidRDefault="00000000">
            <w:r>
              <w:rPr>
                <w:b/>
                <w:bCs/>
                <w:sz w:val="19"/>
                <w:szCs w:val="19"/>
              </w:rPr>
              <w:t>6. Duration</w:t>
            </w:r>
          </w:p>
        </w:tc>
        <w:tc>
          <w:tcPr>
            <w:tcW w:w="15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59924C36" w14:textId="77777777" w:rsidR="00FD5903" w:rsidRDefault="00000000">
            <w:pPr>
              <w:jc w:val="center"/>
            </w:pPr>
            <w:r>
              <w:rPr>
                <w:sz w:val="19"/>
                <w:szCs w:val="19"/>
              </w:rPr>
              <w:t>0.025</w:t>
            </w:r>
          </w:p>
        </w:tc>
        <w:tc>
          <w:tcPr>
            <w:tcW w:w="15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5C8296BF" w14:textId="77777777" w:rsidR="00FD5903" w:rsidRDefault="00000000">
            <w:pPr>
              <w:jc w:val="center"/>
            </w:pPr>
            <w:r>
              <w:rPr>
                <w:sz w:val="19"/>
                <w:szCs w:val="19"/>
              </w:rPr>
              <w:t>2.5 pp</w:t>
            </w:r>
          </w:p>
        </w:tc>
      </w:tr>
      <w:tr w:rsidR="00FD5903" w14:paraId="1F57FBD4"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182B492F" w14:textId="77777777" w:rsidR="00FD5903" w:rsidRDefault="00000000">
            <w:r>
              <w:rPr>
                <w:sz w:val="19"/>
                <w:szCs w:val="19"/>
              </w:rPr>
              <w:t>Monitoring: frequent vs monthly</w:t>
            </w:r>
          </w:p>
        </w:tc>
        <w:tc>
          <w:tcPr>
            <w:tcW w:w="27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4FA34007" w14:textId="77777777" w:rsidR="00FD5903" w:rsidRDefault="00000000">
            <w:r>
              <w:rPr>
                <w:b/>
                <w:bCs/>
                <w:sz w:val="19"/>
                <w:szCs w:val="19"/>
              </w:rPr>
              <w:t xml:space="preserve">1. </w:t>
            </w:r>
            <w:proofErr w:type="spellStart"/>
            <w:r>
              <w:rPr>
                <w:b/>
                <w:bCs/>
                <w:sz w:val="19"/>
                <w:szCs w:val="19"/>
              </w:rPr>
              <w:t>Stock_Market</w:t>
            </w:r>
            <w:proofErr w:type="spellEnd"/>
          </w:p>
        </w:tc>
        <w:tc>
          <w:tcPr>
            <w:tcW w:w="15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44DC2FF9" w14:textId="77777777" w:rsidR="00FD5903" w:rsidRDefault="00000000">
            <w:pPr>
              <w:jc w:val="center"/>
            </w:pPr>
            <w:r>
              <w:rPr>
                <w:sz w:val="19"/>
                <w:szCs w:val="19"/>
              </w:rPr>
              <w:t>0.031</w:t>
            </w:r>
          </w:p>
        </w:tc>
        <w:tc>
          <w:tcPr>
            <w:tcW w:w="15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4E293EB8" w14:textId="77777777" w:rsidR="00FD5903" w:rsidRDefault="00000000">
            <w:pPr>
              <w:jc w:val="center"/>
            </w:pPr>
            <w:r>
              <w:rPr>
                <w:sz w:val="19"/>
                <w:szCs w:val="19"/>
              </w:rPr>
              <w:t>3.1 pp</w:t>
            </w:r>
          </w:p>
        </w:tc>
      </w:tr>
      <w:tr w:rsidR="00FD5903" w14:paraId="5AAE07AD"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0D64A579" w14:textId="77777777" w:rsidR="00FD5903" w:rsidRDefault="00FD5903"/>
        </w:tc>
        <w:tc>
          <w:tcPr>
            <w:tcW w:w="27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692CC1EF" w14:textId="77777777" w:rsidR="00FD5903" w:rsidRDefault="00000000">
            <w:r>
              <w:rPr>
                <w:b/>
                <w:bCs/>
                <w:sz w:val="19"/>
                <w:szCs w:val="19"/>
              </w:rPr>
              <w:t xml:space="preserve">2. </w:t>
            </w:r>
            <w:proofErr w:type="spellStart"/>
            <w:r>
              <w:rPr>
                <w:b/>
                <w:bCs/>
                <w:sz w:val="19"/>
                <w:szCs w:val="19"/>
              </w:rPr>
              <w:t>Equity_Market</w:t>
            </w:r>
            <w:proofErr w:type="spellEnd"/>
          </w:p>
        </w:tc>
        <w:tc>
          <w:tcPr>
            <w:tcW w:w="15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7518E9C1" w14:textId="77777777" w:rsidR="00FD5903" w:rsidRDefault="00000000">
            <w:pPr>
              <w:jc w:val="center"/>
            </w:pPr>
            <w:r>
              <w:rPr>
                <w:sz w:val="19"/>
                <w:szCs w:val="19"/>
              </w:rPr>
              <w:t>0.030</w:t>
            </w:r>
          </w:p>
        </w:tc>
        <w:tc>
          <w:tcPr>
            <w:tcW w:w="15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57CC7B96" w14:textId="77777777" w:rsidR="00FD5903" w:rsidRDefault="00000000">
            <w:pPr>
              <w:jc w:val="center"/>
            </w:pPr>
            <w:r>
              <w:rPr>
                <w:sz w:val="19"/>
                <w:szCs w:val="19"/>
              </w:rPr>
              <w:t>3.0 pp</w:t>
            </w:r>
          </w:p>
        </w:tc>
      </w:tr>
      <w:tr w:rsidR="00FD5903" w14:paraId="5AD89F45"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61695E0C" w14:textId="77777777" w:rsidR="00FD5903" w:rsidRDefault="00FD5903"/>
        </w:tc>
        <w:tc>
          <w:tcPr>
            <w:tcW w:w="27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2249E946" w14:textId="77777777" w:rsidR="00FD5903" w:rsidRDefault="00000000">
            <w:r>
              <w:rPr>
                <w:b/>
                <w:bCs/>
                <w:sz w:val="19"/>
                <w:szCs w:val="19"/>
              </w:rPr>
              <w:t>3. Source</w:t>
            </w:r>
          </w:p>
        </w:tc>
        <w:tc>
          <w:tcPr>
            <w:tcW w:w="15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0886E006" w14:textId="77777777" w:rsidR="00FD5903" w:rsidRDefault="00000000">
            <w:pPr>
              <w:jc w:val="center"/>
            </w:pPr>
            <w:r>
              <w:rPr>
                <w:sz w:val="19"/>
                <w:szCs w:val="19"/>
              </w:rPr>
              <w:t>0.030</w:t>
            </w:r>
          </w:p>
        </w:tc>
        <w:tc>
          <w:tcPr>
            <w:tcW w:w="15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394D057F" w14:textId="77777777" w:rsidR="00FD5903" w:rsidRDefault="00000000">
            <w:pPr>
              <w:jc w:val="center"/>
            </w:pPr>
            <w:r>
              <w:rPr>
                <w:sz w:val="19"/>
                <w:szCs w:val="19"/>
              </w:rPr>
              <w:t>3.0 pp</w:t>
            </w:r>
          </w:p>
        </w:tc>
      </w:tr>
      <w:tr w:rsidR="00FD5903" w14:paraId="5A46820E"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4362F481" w14:textId="77777777" w:rsidR="00FD5903" w:rsidRDefault="00FD5903"/>
        </w:tc>
        <w:tc>
          <w:tcPr>
            <w:tcW w:w="27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464ADBEB" w14:textId="77777777" w:rsidR="00FD5903" w:rsidRDefault="00000000">
            <w:r>
              <w:rPr>
                <w:b/>
                <w:bCs/>
                <w:sz w:val="19"/>
                <w:szCs w:val="19"/>
              </w:rPr>
              <w:t>4. Purpose</w:t>
            </w:r>
          </w:p>
        </w:tc>
        <w:tc>
          <w:tcPr>
            <w:tcW w:w="15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40E3A528" w14:textId="77777777" w:rsidR="00FD5903" w:rsidRDefault="00000000">
            <w:pPr>
              <w:jc w:val="center"/>
            </w:pPr>
            <w:r>
              <w:rPr>
                <w:sz w:val="19"/>
                <w:szCs w:val="19"/>
              </w:rPr>
              <w:t>0.023</w:t>
            </w:r>
          </w:p>
        </w:tc>
        <w:tc>
          <w:tcPr>
            <w:tcW w:w="15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7843C0C0" w14:textId="77777777" w:rsidR="00FD5903" w:rsidRDefault="00000000">
            <w:pPr>
              <w:jc w:val="center"/>
            </w:pPr>
            <w:r>
              <w:rPr>
                <w:sz w:val="19"/>
                <w:szCs w:val="19"/>
              </w:rPr>
              <w:t>2.3 pp</w:t>
            </w:r>
          </w:p>
        </w:tc>
      </w:tr>
      <w:tr w:rsidR="00FD5903" w14:paraId="0CB86822"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5DF83A1C" w14:textId="77777777" w:rsidR="00FD5903" w:rsidRDefault="00FD5903"/>
        </w:tc>
        <w:tc>
          <w:tcPr>
            <w:tcW w:w="27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16DA3B03" w14:textId="77777777" w:rsidR="00FD5903" w:rsidRDefault="00000000">
            <w:r>
              <w:rPr>
                <w:b/>
                <w:bCs/>
                <w:sz w:val="19"/>
                <w:szCs w:val="19"/>
              </w:rPr>
              <w:t xml:space="preserve">5. </w:t>
            </w:r>
            <w:proofErr w:type="spellStart"/>
            <w:r>
              <w:rPr>
                <w:b/>
                <w:bCs/>
                <w:sz w:val="19"/>
                <w:szCs w:val="19"/>
              </w:rPr>
              <w:t>Savings_Objective</w:t>
            </w:r>
            <w:proofErr w:type="spellEnd"/>
          </w:p>
        </w:tc>
        <w:tc>
          <w:tcPr>
            <w:tcW w:w="15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4D1698B6" w14:textId="77777777" w:rsidR="00FD5903" w:rsidRDefault="00000000">
            <w:pPr>
              <w:jc w:val="center"/>
            </w:pPr>
            <w:r>
              <w:rPr>
                <w:sz w:val="19"/>
                <w:szCs w:val="19"/>
              </w:rPr>
              <w:t>0.020</w:t>
            </w:r>
          </w:p>
        </w:tc>
        <w:tc>
          <w:tcPr>
            <w:tcW w:w="15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76ED67EA" w14:textId="77777777" w:rsidR="00FD5903" w:rsidRDefault="00000000">
            <w:pPr>
              <w:jc w:val="center"/>
            </w:pPr>
            <w:r>
              <w:rPr>
                <w:sz w:val="19"/>
                <w:szCs w:val="19"/>
              </w:rPr>
              <w:t>2.0 pp</w:t>
            </w:r>
          </w:p>
        </w:tc>
      </w:tr>
      <w:tr w:rsidR="00FD5903" w14:paraId="7DA56770"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197F9807" w14:textId="77777777" w:rsidR="00FD5903" w:rsidRDefault="00FD5903"/>
        </w:tc>
        <w:tc>
          <w:tcPr>
            <w:tcW w:w="27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4EF7F672" w14:textId="77777777" w:rsidR="00FD5903" w:rsidRDefault="00000000">
            <w:r>
              <w:rPr>
                <w:b/>
                <w:bCs/>
                <w:sz w:val="19"/>
                <w:szCs w:val="19"/>
              </w:rPr>
              <w:t>6. Duration</w:t>
            </w:r>
          </w:p>
        </w:tc>
        <w:tc>
          <w:tcPr>
            <w:tcW w:w="15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19B64C35" w14:textId="77777777" w:rsidR="00FD5903" w:rsidRDefault="00000000">
            <w:pPr>
              <w:jc w:val="center"/>
            </w:pPr>
            <w:r>
              <w:rPr>
                <w:sz w:val="19"/>
                <w:szCs w:val="19"/>
              </w:rPr>
              <w:t>0.020</w:t>
            </w:r>
          </w:p>
        </w:tc>
        <w:tc>
          <w:tcPr>
            <w:tcW w:w="15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01964A1A" w14:textId="77777777" w:rsidR="00FD5903" w:rsidRDefault="00000000">
            <w:pPr>
              <w:jc w:val="center"/>
            </w:pPr>
            <w:r>
              <w:rPr>
                <w:sz w:val="19"/>
                <w:szCs w:val="19"/>
              </w:rPr>
              <w:t>2.0 pp</w:t>
            </w:r>
          </w:p>
        </w:tc>
      </w:tr>
      <w:tr w:rsidR="00FD5903" w14:paraId="224E1CC9"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4D7E2308" w14:textId="77777777" w:rsidR="00FD5903" w:rsidRDefault="00000000">
            <w:r>
              <w:rPr>
                <w:sz w:val="19"/>
                <w:szCs w:val="19"/>
              </w:rPr>
              <w:t>Horizon: 3+ years vs shorter</w:t>
            </w:r>
          </w:p>
        </w:tc>
        <w:tc>
          <w:tcPr>
            <w:tcW w:w="27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7B12CC22" w14:textId="77777777" w:rsidR="00FD5903" w:rsidRDefault="00000000">
            <w:r>
              <w:rPr>
                <w:b/>
                <w:bCs/>
                <w:sz w:val="19"/>
                <w:szCs w:val="19"/>
              </w:rPr>
              <w:t>1. Source</w:t>
            </w:r>
          </w:p>
        </w:tc>
        <w:tc>
          <w:tcPr>
            <w:tcW w:w="15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1B2E3994" w14:textId="77777777" w:rsidR="00FD5903" w:rsidRDefault="00000000">
            <w:pPr>
              <w:jc w:val="center"/>
            </w:pPr>
            <w:r>
              <w:rPr>
                <w:sz w:val="19"/>
                <w:szCs w:val="19"/>
              </w:rPr>
              <w:t>0.123</w:t>
            </w:r>
          </w:p>
        </w:tc>
        <w:tc>
          <w:tcPr>
            <w:tcW w:w="15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576394BE" w14:textId="77777777" w:rsidR="00FD5903" w:rsidRDefault="00000000">
            <w:pPr>
              <w:jc w:val="center"/>
            </w:pPr>
            <w:r>
              <w:rPr>
                <w:sz w:val="19"/>
                <w:szCs w:val="19"/>
              </w:rPr>
              <w:t>12.3 pp</w:t>
            </w:r>
          </w:p>
        </w:tc>
      </w:tr>
      <w:tr w:rsidR="00FD5903" w14:paraId="77361135"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29B303BE" w14:textId="77777777" w:rsidR="00FD5903" w:rsidRDefault="00FD5903"/>
        </w:tc>
        <w:tc>
          <w:tcPr>
            <w:tcW w:w="27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53A356C1" w14:textId="77777777" w:rsidR="00FD5903" w:rsidRDefault="00000000">
            <w:r>
              <w:rPr>
                <w:b/>
                <w:bCs/>
                <w:sz w:val="19"/>
                <w:szCs w:val="19"/>
              </w:rPr>
              <w:t xml:space="preserve">2. </w:t>
            </w:r>
            <w:proofErr w:type="spellStart"/>
            <w:r>
              <w:rPr>
                <w:b/>
                <w:bCs/>
                <w:sz w:val="19"/>
                <w:szCs w:val="19"/>
              </w:rPr>
              <w:t>Equity_Market</w:t>
            </w:r>
            <w:proofErr w:type="spellEnd"/>
          </w:p>
        </w:tc>
        <w:tc>
          <w:tcPr>
            <w:tcW w:w="15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3C4415F0" w14:textId="77777777" w:rsidR="00FD5903" w:rsidRDefault="00000000">
            <w:pPr>
              <w:jc w:val="center"/>
            </w:pPr>
            <w:r>
              <w:rPr>
                <w:sz w:val="19"/>
                <w:szCs w:val="19"/>
              </w:rPr>
              <w:t>0.121</w:t>
            </w:r>
          </w:p>
        </w:tc>
        <w:tc>
          <w:tcPr>
            <w:tcW w:w="15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1B0A5A47" w14:textId="77777777" w:rsidR="00FD5903" w:rsidRDefault="00000000">
            <w:pPr>
              <w:jc w:val="center"/>
            </w:pPr>
            <w:r>
              <w:rPr>
                <w:sz w:val="19"/>
                <w:szCs w:val="19"/>
              </w:rPr>
              <w:t>12.1 pp</w:t>
            </w:r>
          </w:p>
        </w:tc>
      </w:tr>
      <w:tr w:rsidR="00FD5903" w14:paraId="23B553DC"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703F2007" w14:textId="77777777" w:rsidR="00FD5903" w:rsidRDefault="00FD5903"/>
        </w:tc>
        <w:tc>
          <w:tcPr>
            <w:tcW w:w="27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40BC9D76" w14:textId="77777777" w:rsidR="00FD5903" w:rsidRDefault="00000000">
            <w:r>
              <w:rPr>
                <w:b/>
                <w:bCs/>
                <w:sz w:val="19"/>
                <w:szCs w:val="19"/>
              </w:rPr>
              <w:t>3. Gold</w:t>
            </w:r>
          </w:p>
        </w:tc>
        <w:tc>
          <w:tcPr>
            <w:tcW w:w="15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1EF18785" w14:textId="77777777" w:rsidR="00FD5903" w:rsidRDefault="00000000">
            <w:pPr>
              <w:jc w:val="center"/>
            </w:pPr>
            <w:r>
              <w:rPr>
                <w:sz w:val="19"/>
                <w:szCs w:val="19"/>
              </w:rPr>
              <w:t>0.093</w:t>
            </w:r>
          </w:p>
        </w:tc>
        <w:tc>
          <w:tcPr>
            <w:tcW w:w="15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32E8B004" w14:textId="77777777" w:rsidR="00FD5903" w:rsidRDefault="00000000">
            <w:pPr>
              <w:jc w:val="center"/>
            </w:pPr>
            <w:r>
              <w:rPr>
                <w:sz w:val="19"/>
                <w:szCs w:val="19"/>
              </w:rPr>
              <w:t>9.3 pp</w:t>
            </w:r>
          </w:p>
        </w:tc>
      </w:tr>
      <w:tr w:rsidR="00FD5903" w14:paraId="552A88C0"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7E5EE08E" w14:textId="77777777" w:rsidR="00FD5903" w:rsidRDefault="00FD5903"/>
        </w:tc>
        <w:tc>
          <w:tcPr>
            <w:tcW w:w="27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18D9AC49" w14:textId="77777777" w:rsidR="00FD5903" w:rsidRDefault="00000000">
            <w:r>
              <w:rPr>
                <w:b/>
                <w:bCs/>
                <w:sz w:val="19"/>
                <w:szCs w:val="19"/>
              </w:rPr>
              <w:t xml:space="preserve">4. </w:t>
            </w:r>
            <w:proofErr w:type="spellStart"/>
            <w:r>
              <w:rPr>
                <w:b/>
                <w:bCs/>
                <w:sz w:val="19"/>
                <w:szCs w:val="19"/>
              </w:rPr>
              <w:t>Savings_Objective</w:t>
            </w:r>
            <w:proofErr w:type="spellEnd"/>
          </w:p>
        </w:tc>
        <w:tc>
          <w:tcPr>
            <w:tcW w:w="15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71B33A5E" w14:textId="77777777" w:rsidR="00FD5903" w:rsidRDefault="00000000">
            <w:pPr>
              <w:jc w:val="center"/>
            </w:pPr>
            <w:r>
              <w:rPr>
                <w:sz w:val="19"/>
                <w:szCs w:val="19"/>
              </w:rPr>
              <w:t>0.083</w:t>
            </w:r>
          </w:p>
        </w:tc>
        <w:tc>
          <w:tcPr>
            <w:tcW w:w="15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03D31DCA" w14:textId="77777777" w:rsidR="00FD5903" w:rsidRDefault="00000000">
            <w:pPr>
              <w:jc w:val="center"/>
            </w:pPr>
            <w:r>
              <w:rPr>
                <w:sz w:val="19"/>
                <w:szCs w:val="19"/>
              </w:rPr>
              <w:t>8.3 pp</w:t>
            </w:r>
          </w:p>
        </w:tc>
      </w:tr>
      <w:tr w:rsidR="00FD5903" w14:paraId="115BC912"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5BCD1AB2" w14:textId="77777777" w:rsidR="00FD5903" w:rsidRDefault="00FD5903"/>
        </w:tc>
        <w:tc>
          <w:tcPr>
            <w:tcW w:w="27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6685FC8C" w14:textId="77777777" w:rsidR="00FD5903" w:rsidRDefault="00000000">
            <w:r>
              <w:rPr>
                <w:b/>
                <w:bCs/>
                <w:sz w:val="19"/>
                <w:szCs w:val="19"/>
              </w:rPr>
              <w:t>5. Avenue</w:t>
            </w:r>
          </w:p>
        </w:tc>
        <w:tc>
          <w:tcPr>
            <w:tcW w:w="15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3D36778D" w14:textId="77777777" w:rsidR="00FD5903" w:rsidRDefault="00000000">
            <w:pPr>
              <w:jc w:val="center"/>
            </w:pPr>
            <w:r>
              <w:rPr>
                <w:sz w:val="19"/>
                <w:szCs w:val="19"/>
              </w:rPr>
              <w:t>0.069</w:t>
            </w:r>
          </w:p>
        </w:tc>
        <w:tc>
          <w:tcPr>
            <w:tcW w:w="1500" w:type="dxa"/>
            <w:tcBorders>
              <w:top w:val="single" w:sz="4" w:space="0" w:color="BFC8D6"/>
              <w:left w:val="single" w:sz="4" w:space="0" w:color="BFC8D6"/>
              <w:bottom w:val="single" w:sz="4" w:space="0" w:color="BFC8D6"/>
              <w:right w:val="single" w:sz="4" w:space="0" w:color="BFC8D6"/>
            </w:tcBorders>
            <w:tcMar>
              <w:top w:w="60" w:type="dxa"/>
              <w:left w:w="90" w:type="dxa"/>
              <w:bottom w:w="60" w:type="dxa"/>
              <w:right w:w="90" w:type="dxa"/>
            </w:tcMar>
            <w:vAlign w:val="center"/>
          </w:tcPr>
          <w:p w14:paraId="6D953D41" w14:textId="77777777" w:rsidR="00FD5903" w:rsidRDefault="00000000">
            <w:pPr>
              <w:jc w:val="center"/>
            </w:pPr>
            <w:r>
              <w:rPr>
                <w:sz w:val="19"/>
                <w:szCs w:val="19"/>
              </w:rPr>
              <w:t>6.9 pp</w:t>
            </w:r>
          </w:p>
        </w:tc>
      </w:tr>
      <w:tr w:rsidR="00FD5903" w14:paraId="26AC0D60"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093D8518" w14:textId="77777777" w:rsidR="00FD5903" w:rsidRDefault="00FD5903"/>
        </w:tc>
        <w:tc>
          <w:tcPr>
            <w:tcW w:w="27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18279D1F" w14:textId="77777777" w:rsidR="00FD5903" w:rsidRDefault="00000000">
            <w:r>
              <w:rPr>
                <w:b/>
                <w:bCs/>
                <w:sz w:val="19"/>
                <w:szCs w:val="19"/>
              </w:rPr>
              <w:t>6. Expect</w:t>
            </w:r>
          </w:p>
        </w:tc>
        <w:tc>
          <w:tcPr>
            <w:tcW w:w="15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42C378F7" w14:textId="77777777" w:rsidR="00FD5903" w:rsidRDefault="00000000">
            <w:pPr>
              <w:jc w:val="center"/>
            </w:pPr>
            <w:r>
              <w:rPr>
                <w:sz w:val="19"/>
                <w:szCs w:val="19"/>
              </w:rPr>
              <w:t>0.059</w:t>
            </w:r>
          </w:p>
        </w:tc>
        <w:tc>
          <w:tcPr>
            <w:tcW w:w="1500" w:type="dxa"/>
            <w:tcBorders>
              <w:top w:val="single" w:sz="4" w:space="0" w:color="BFC8D6"/>
              <w:left w:val="single" w:sz="4" w:space="0" w:color="BFC8D6"/>
              <w:bottom w:val="single" w:sz="4" w:space="0" w:color="BFC8D6"/>
              <w:right w:val="single" w:sz="4" w:space="0" w:color="BFC8D6"/>
            </w:tcBorders>
            <w:shd w:val="clear" w:color="auto" w:fill="EEF2F8"/>
            <w:tcMar>
              <w:top w:w="60" w:type="dxa"/>
              <w:left w:w="90" w:type="dxa"/>
              <w:bottom w:w="60" w:type="dxa"/>
              <w:right w:w="90" w:type="dxa"/>
            </w:tcMar>
            <w:vAlign w:val="center"/>
          </w:tcPr>
          <w:p w14:paraId="6004793D" w14:textId="77777777" w:rsidR="00FD5903" w:rsidRDefault="00000000">
            <w:pPr>
              <w:jc w:val="center"/>
            </w:pPr>
            <w:r>
              <w:rPr>
                <w:sz w:val="19"/>
                <w:szCs w:val="19"/>
              </w:rPr>
              <w:t>5.9 pp</w:t>
            </w:r>
          </w:p>
        </w:tc>
      </w:tr>
    </w:tbl>
    <w:p w14:paraId="3189EB26" w14:textId="77777777" w:rsidR="00FD5903" w:rsidRDefault="00FD5903">
      <w:pPr>
        <w:spacing w:after="120"/>
      </w:pPr>
    </w:p>
    <w:p w14:paraId="130EF164" w14:textId="77777777" w:rsidR="00FD5903" w:rsidRDefault="00000000">
      <w:pPr>
        <w:pStyle w:val="Heading1"/>
        <w:pBdr>
          <w:bottom w:val="single" w:sz="8" w:space="2" w:color="C9A227"/>
        </w:pBdr>
        <w:spacing w:before="300" w:after="120"/>
      </w:pPr>
      <w:r>
        <w:rPr>
          <w:b/>
          <w:bCs/>
          <w:color w:val="1F3864"/>
          <w:sz w:val="30"/>
          <w:szCs w:val="30"/>
        </w:rPr>
        <w:t>4. Findings by target</w:t>
      </w:r>
    </w:p>
    <w:p w14:paraId="3F4F41F9" w14:textId="77777777" w:rsidR="00FD5903" w:rsidRDefault="00000000">
      <w:pPr>
        <w:pStyle w:val="Heading2"/>
        <w:spacing w:before="200" w:after="80"/>
      </w:pPr>
      <w:r>
        <w:rPr>
          <w:b/>
          <w:bCs/>
          <w:color w:val="1F3864"/>
          <w:sz w:val="25"/>
          <w:szCs w:val="25"/>
        </w:rPr>
        <w:t>Avenue (4 classes)</w:t>
      </w:r>
    </w:p>
    <w:p w14:paraId="5EA2D395" w14:textId="77777777" w:rsidR="00FD5903" w:rsidRDefault="00000000">
      <w:pPr>
        <w:spacing w:after="120" w:line="300" w:lineRule="auto"/>
      </w:pPr>
      <w:proofErr w:type="spellStart"/>
      <w:r>
        <w:t>Savings_Objective</w:t>
      </w:r>
      <w:proofErr w:type="spellEnd"/>
      <w:r>
        <w:t xml:space="preserve"> is the clear leader at 0.134. The next features, </w:t>
      </w:r>
      <w:proofErr w:type="spellStart"/>
      <w:proofErr w:type="gramStart"/>
      <w:r>
        <w:t>Invest</w:t>
      </w:r>
      <w:proofErr w:type="gramEnd"/>
      <w:r>
        <w:t>_Monitor</w:t>
      </w:r>
      <w:proofErr w:type="spellEnd"/>
      <w:r>
        <w:t xml:space="preserve"> (0.052) and Expect (0.049), are less than half as influential, followed by Age (0.039), Purpose (0.034) and Duration (0.025). The model is relying heavily on one input. Since this target's accuracy (about 46%) barely beats the 45% baseline, the strong reliance does not translate into reliable predictions.</w:t>
      </w:r>
    </w:p>
    <w:p w14:paraId="279BEB13" w14:textId="77777777" w:rsidR="00FD5903" w:rsidRDefault="00000000">
      <w:pPr>
        <w:pStyle w:val="Heading2"/>
        <w:spacing w:before="200" w:after="80"/>
      </w:pPr>
      <w:r>
        <w:rPr>
          <w:b/>
          <w:bCs/>
          <w:color w:val="1F3864"/>
          <w:sz w:val="25"/>
          <w:szCs w:val="25"/>
        </w:rPr>
        <w:t>Avenue grouped (3 classes)</w:t>
      </w:r>
    </w:p>
    <w:p w14:paraId="2395F99E" w14:textId="77777777" w:rsidR="00FD5903" w:rsidRDefault="00000000">
      <w:pPr>
        <w:spacing w:after="120" w:line="300" w:lineRule="auto"/>
      </w:pPr>
      <w:r>
        <w:t xml:space="preserve">The pattern sharpens after grouping. </w:t>
      </w:r>
      <w:proofErr w:type="spellStart"/>
      <w:r>
        <w:t>Savings_Objective</w:t>
      </w:r>
      <w:proofErr w:type="spellEnd"/>
      <w:r>
        <w:t xml:space="preserve"> reaches 0.189, followed by Expect (0.069) and Source (0.044). Age and Duration tie at the bottom of the top six (0.025). Grouping appears to concentrate the useful signal in the savings objective, which matches the improvement seen when the classes were merged (best accuracy 53.8%).</w:t>
      </w:r>
    </w:p>
    <w:p w14:paraId="4B95E156" w14:textId="77777777" w:rsidR="00FD5903" w:rsidRDefault="00000000">
      <w:pPr>
        <w:pStyle w:val="Heading2"/>
        <w:spacing w:before="200" w:after="80"/>
      </w:pPr>
      <w:r>
        <w:rPr>
          <w:b/>
          <w:bCs/>
          <w:color w:val="1F3864"/>
          <w:sz w:val="25"/>
          <w:szCs w:val="25"/>
        </w:rPr>
        <w:t>Monitoring: frequent vs monthly</w:t>
      </w:r>
    </w:p>
    <w:p w14:paraId="4FF29042" w14:textId="77777777" w:rsidR="00FD5903" w:rsidRDefault="00000000">
      <w:pPr>
        <w:spacing w:after="120" w:line="300" w:lineRule="auto"/>
      </w:pPr>
      <w:r>
        <w:t xml:space="preserve">Importances are small. The largest is 0.031 for </w:t>
      </w:r>
      <w:proofErr w:type="spellStart"/>
      <w:r>
        <w:t>Stock_Market</w:t>
      </w:r>
      <w:proofErr w:type="spellEnd"/>
      <w:r>
        <w:t xml:space="preserve">, with </w:t>
      </w:r>
      <w:proofErr w:type="spellStart"/>
      <w:r>
        <w:t>Equity_Market</w:t>
      </w:r>
      <w:proofErr w:type="spellEnd"/>
      <w:r>
        <w:t xml:space="preserve"> and Source at 0.030, Purpose at 0.023, and </w:t>
      </w:r>
      <w:proofErr w:type="spellStart"/>
      <w:r>
        <w:t>Savings_Objective</w:t>
      </w:r>
      <w:proofErr w:type="spellEnd"/>
      <w:r>
        <w:t xml:space="preserve"> and Duration at 0.020. These gaps are one or two predictions in a small sample, so the ranking among the top three is not meaningful. The model has not found a dependable driver of how often people monitor their investments, which fits its 73.8% accuracy against a 72.5% baseline.</w:t>
      </w:r>
    </w:p>
    <w:p w14:paraId="27952306" w14:textId="77777777" w:rsidR="00FD5903" w:rsidRDefault="00000000">
      <w:pPr>
        <w:pStyle w:val="Heading2"/>
        <w:spacing w:before="200" w:after="80"/>
      </w:pPr>
      <w:r>
        <w:rPr>
          <w:b/>
          <w:bCs/>
          <w:color w:val="1F3864"/>
          <w:sz w:val="25"/>
          <w:szCs w:val="25"/>
        </w:rPr>
        <w:t>Horizon: 3+ years vs shorter</w:t>
      </w:r>
    </w:p>
    <w:p w14:paraId="1F6D5800" w14:textId="77777777" w:rsidR="00FD5903" w:rsidRDefault="00000000">
      <w:pPr>
        <w:spacing w:after="120" w:line="300" w:lineRule="auto"/>
      </w:pPr>
      <w:r>
        <w:t xml:space="preserve">This target shows the strongest and most varied signal. Source (0.123) and </w:t>
      </w:r>
      <w:proofErr w:type="spellStart"/>
      <w:r>
        <w:t>Equity_Market</w:t>
      </w:r>
      <w:proofErr w:type="spellEnd"/>
      <w:r>
        <w:t xml:space="preserve"> (0.121) are nearly tied at the top, followed by Gold (0.093), </w:t>
      </w:r>
      <w:proofErr w:type="spellStart"/>
      <w:r>
        <w:t>Savings_Objective</w:t>
      </w:r>
      <w:proofErr w:type="spellEnd"/>
      <w:r>
        <w:t xml:space="preserve"> (0.083), Avenue (0.069) and Expect (0.059). Market-related variables and the information source drive the prediction, and the chosen Avenue itself carries information about the time horizon. This is the target where the models showed a clear gain over the baseline.</w:t>
      </w:r>
    </w:p>
    <w:p w14:paraId="40D5C208" w14:textId="77777777" w:rsidR="00FD5903" w:rsidRDefault="00000000">
      <w:pPr>
        <w:pStyle w:val="Heading1"/>
        <w:pBdr>
          <w:bottom w:val="single" w:sz="8" w:space="2" w:color="C9A227"/>
        </w:pBdr>
        <w:spacing w:before="300" w:after="120"/>
      </w:pPr>
      <w:r>
        <w:rPr>
          <w:b/>
          <w:bCs/>
          <w:color w:val="1F3864"/>
          <w:sz w:val="30"/>
          <w:szCs w:val="30"/>
        </w:rPr>
        <w:lastRenderedPageBreak/>
        <w:t>5. Interpretation and caveats</w:t>
      </w:r>
    </w:p>
    <w:p w14:paraId="63817210" w14:textId="77777777" w:rsidR="00FD5903" w:rsidRDefault="00000000">
      <w:pPr>
        <w:pStyle w:val="ListParagraph"/>
        <w:numPr>
          <w:ilvl w:val="0"/>
          <w:numId w:val="2"/>
        </w:numPr>
        <w:spacing w:after="80" w:line="290" w:lineRule="auto"/>
      </w:pPr>
      <w:r>
        <w:rPr>
          <w:b/>
          <w:bCs/>
        </w:rPr>
        <w:t xml:space="preserve">Importance is not </w:t>
      </w:r>
      <w:proofErr w:type="gramStart"/>
      <w:r>
        <w:rPr>
          <w:b/>
          <w:bCs/>
        </w:rPr>
        <w:t>effect</w:t>
      </w:r>
      <w:proofErr w:type="gramEnd"/>
      <w:r>
        <w:rPr>
          <w:b/>
          <w:bCs/>
        </w:rPr>
        <w:t xml:space="preserve">. </w:t>
      </w:r>
      <w:r>
        <w:t>Permutation importance shows what the fitted model uses, not what causes the outcome.</w:t>
      </w:r>
    </w:p>
    <w:p w14:paraId="7801C2C0" w14:textId="77777777" w:rsidR="00FD5903" w:rsidRDefault="00000000">
      <w:pPr>
        <w:pStyle w:val="ListParagraph"/>
        <w:numPr>
          <w:ilvl w:val="0"/>
          <w:numId w:val="2"/>
        </w:numPr>
        <w:spacing w:after="80" w:line="290" w:lineRule="auto"/>
      </w:pPr>
      <w:r>
        <w:rPr>
          <w:b/>
          <w:bCs/>
        </w:rPr>
        <w:t xml:space="preserve">Correlated features share credit. </w:t>
      </w:r>
      <w:proofErr w:type="spellStart"/>
      <w:r>
        <w:t>Stock_Market</w:t>
      </w:r>
      <w:proofErr w:type="spellEnd"/>
      <w:r>
        <w:t xml:space="preserve">, </w:t>
      </w:r>
      <w:proofErr w:type="spellStart"/>
      <w:r>
        <w:t>Equity_Market</w:t>
      </w:r>
      <w:proofErr w:type="spellEnd"/>
      <w:r>
        <w:t xml:space="preserve"> and Gold are plausibly related, so shuffling one while the others stay intact can understate its value, and the ranking among them may be unstable.</w:t>
      </w:r>
    </w:p>
    <w:p w14:paraId="76993203" w14:textId="77777777" w:rsidR="00FD5903" w:rsidRDefault="00000000">
      <w:pPr>
        <w:pStyle w:val="ListParagraph"/>
        <w:numPr>
          <w:ilvl w:val="0"/>
          <w:numId w:val="2"/>
        </w:numPr>
        <w:spacing w:after="80" w:line="290" w:lineRule="auto"/>
      </w:pPr>
      <w:r>
        <w:rPr>
          <w:b/>
          <w:bCs/>
        </w:rPr>
        <w:t xml:space="preserve">Only the top six are shown. </w:t>
      </w:r>
      <w:r>
        <w:t>Features outside each panel are less important, which is why the feature lists differ between panels. A feature missing from a panel is not necessarily unimportant for that target.</w:t>
      </w:r>
    </w:p>
    <w:p w14:paraId="6E209D71" w14:textId="77777777" w:rsidR="00FD5903" w:rsidRDefault="00000000">
      <w:pPr>
        <w:pStyle w:val="ListParagraph"/>
        <w:numPr>
          <w:ilvl w:val="0"/>
          <w:numId w:val="2"/>
        </w:numPr>
        <w:spacing w:after="80" w:line="290" w:lineRule="auto"/>
      </w:pPr>
      <w:r>
        <w:rPr>
          <w:b/>
          <w:bCs/>
        </w:rPr>
        <w:t xml:space="preserve">Small differences are noisy. </w:t>
      </w:r>
      <w:r>
        <w:t>Several bar lengths sit on a grid of about 0.0125, consistent with a small test set where one prediction moves the score by roughly one point. No error bars are shown, so gaps under about 0.02 should not be interpreted.</w:t>
      </w:r>
    </w:p>
    <w:p w14:paraId="7444D7BB" w14:textId="77777777" w:rsidR="00FD5903" w:rsidRDefault="00000000">
      <w:pPr>
        <w:pStyle w:val="ListParagraph"/>
        <w:numPr>
          <w:ilvl w:val="0"/>
          <w:numId w:val="2"/>
        </w:numPr>
        <w:spacing w:after="80" w:line="290" w:lineRule="auto"/>
      </w:pPr>
      <w:r>
        <w:rPr>
          <w:b/>
          <w:bCs/>
        </w:rPr>
        <w:t xml:space="preserve">The model and data split are not stated. </w:t>
      </w:r>
      <w:r>
        <w:t>The chart does not say which model was used or whether scores come from training or held-out data. Importances computed on training data tend to be inflated, especially for flexible models.</w:t>
      </w:r>
    </w:p>
    <w:p w14:paraId="10151F7E" w14:textId="77777777" w:rsidR="00FD5903" w:rsidRDefault="00000000">
      <w:pPr>
        <w:pStyle w:val="Heading1"/>
        <w:pBdr>
          <w:bottom w:val="single" w:sz="8" w:space="2" w:color="C9A227"/>
        </w:pBdr>
        <w:spacing w:before="300" w:after="120"/>
      </w:pPr>
      <w:r>
        <w:rPr>
          <w:b/>
          <w:bCs/>
          <w:color w:val="1F3864"/>
          <w:sz w:val="30"/>
          <w:szCs w:val="30"/>
        </w:rPr>
        <w:t>6. Recommendations</w:t>
      </w:r>
    </w:p>
    <w:p w14:paraId="1565D04F" w14:textId="77777777" w:rsidR="00FD5903" w:rsidRDefault="00000000">
      <w:pPr>
        <w:pStyle w:val="ListParagraph"/>
        <w:numPr>
          <w:ilvl w:val="0"/>
          <w:numId w:val="2"/>
        </w:numPr>
        <w:spacing w:after="80" w:line="290" w:lineRule="auto"/>
      </w:pPr>
      <w:r>
        <w:t xml:space="preserve">Treat </w:t>
      </w:r>
      <w:proofErr w:type="spellStart"/>
      <w:r>
        <w:t>Savings_Objective</w:t>
      </w:r>
      <w:proofErr w:type="spellEnd"/>
      <w:r>
        <w:t xml:space="preserve"> as the primary input when explaining or guiding the Avenue recommendation, and confirm with advisors that it is captured consistently.</w:t>
      </w:r>
    </w:p>
    <w:p w14:paraId="7DF52EA0" w14:textId="77777777" w:rsidR="00FD5903" w:rsidRDefault="00000000">
      <w:pPr>
        <w:pStyle w:val="ListParagraph"/>
        <w:numPr>
          <w:ilvl w:val="0"/>
          <w:numId w:val="2"/>
        </w:numPr>
        <w:spacing w:after="80" w:line="290" w:lineRule="auto"/>
      </w:pPr>
      <w:r>
        <w:t>For Horizon, focus on Source and the market variables (</w:t>
      </w:r>
      <w:proofErr w:type="spellStart"/>
      <w:r>
        <w:t>Equity_Market</w:t>
      </w:r>
      <w:proofErr w:type="spellEnd"/>
      <w:r>
        <w:t>, Gold), and investigate why the information source is so predictive before relying on it.</w:t>
      </w:r>
    </w:p>
    <w:p w14:paraId="420ABEB7" w14:textId="77777777" w:rsidR="00FD5903" w:rsidRDefault="00000000">
      <w:pPr>
        <w:pStyle w:val="ListParagraph"/>
        <w:numPr>
          <w:ilvl w:val="0"/>
          <w:numId w:val="2"/>
        </w:numPr>
        <w:spacing w:after="80" w:line="290" w:lineRule="auto"/>
      </w:pPr>
      <w:r>
        <w:t>Recompute importance on held-out data with repeated shuffles, and show the spread as error bars so that ties can be separated from real differences.</w:t>
      </w:r>
    </w:p>
    <w:p w14:paraId="31433F6F" w14:textId="77777777" w:rsidR="00FD5903" w:rsidRDefault="00000000">
      <w:pPr>
        <w:pStyle w:val="ListParagraph"/>
        <w:numPr>
          <w:ilvl w:val="0"/>
          <w:numId w:val="2"/>
        </w:numPr>
        <w:spacing w:after="80" w:line="290" w:lineRule="auto"/>
      </w:pPr>
      <w:r>
        <w:t xml:space="preserve">Test grouped permutation (shuffling </w:t>
      </w:r>
      <w:proofErr w:type="spellStart"/>
      <w:r>
        <w:t>Stock_Market</w:t>
      </w:r>
      <w:proofErr w:type="spellEnd"/>
      <w:r>
        <w:t xml:space="preserve">, </w:t>
      </w:r>
      <w:proofErr w:type="spellStart"/>
      <w:r>
        <w:t>Equity_Market</w:t>
      </w:r>
      <w:proofErr w:type="spellEnd"/>
      <w:r>
        <w:t xml:space="preserve"> and Gold together) to measure the combined contribution of market awareness.</w:t>
      </w:r>
    </w:p>
    <w:p w14:paraId="7BE54DB4" w14:textId="77777777" w:rsidR="00FD5903" w:rsidRDefault="00000000">
      <w:pPr>
        <w:pStyle w:val="ListParagraph"/>
        <w:numPr>
          <w:ilvl w:val="0"/>
          <w:numId w:val="2"/>
        </w:numPr>
        <w:spacing w:after="80" w:line="290" w:lineRule="auto"/>
      </w:pPr>
      <w:r>
        <w:t>Do not build decisions on Monitoring importances, since the model barely beats the baseline there.</w:t>
      </w:r>
    </w:p>
    <w:p w14:paraId="26E2DE10" w14:textId="77777777" w:rsidR="00FD5903" w:rsidRDefault="00000000">
      <w:pPr>
        <w:pStyle w:val="ListParagraph"/>
        <w:numPr>
          <w:ilvl w:val="0"/>
          <w:numId w:val="2"/>
        </w:numPr>
        <w:spacing w:after="80" w:line="290" w:lineRule="auto"/>
      </w:pPr>
      <w:r>
        <w:t>Consider removing consistently weak features such as Duration and Age from the Avenue models and checking whether accuracy holds.</w:t>
      </w:r>
    </w:p>
    <w:sectPr w:rsidR="00FD5903">
      <w:footerReference w:type="default" r:id="rId8"/>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A357F" w14:textId="77777777" w:rsidR="00715B84" w:rsidRDefault="00715B84">
      <w:r>
        <w:separator/>
      </w:r>
    </w:p>
  </w:endnote>
  <w:endnote w:type="continuationSeparator" w:id="0">
    <w:p w14:paraId="33CD6CC5" w14:textId="77777777" w:rsidR="00715B84" w:rsidRDefault="00715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866D1" w14:textId="77777777" w:rsidR="00FD5903" w:rsidRDefault="00000000">
    <w:pPr>
      <w:jc w:val="center"/>
    </w:pPr>
    <w:r>
      <w:rPr>
        <w:color w:val="7F7F7F"/>
        <w:sz w:val="17"/>
        <w:szCs w:val="17"/>
      </w:rPr>
      <w:t xml:space="preserve">Feature Importance </w:t>
    </w:r>
    <w:proofErr w:type="gramStart"/>
    <w:r>
      <w:rPr>
        <w:color w:val="7F7F7F"/>
        <w:sz w:val="17"/>
        <w:szCs w:val="17"/>
      </w:rPr>
      <w:t>Report  |</w:t>
    </w:r>
    <w:proofErr w:type="gramEnd"/>
    <w:r>
      <w:rPr>
        <w:color w:val="7F7F7F"/>
        <w:sz w:val="17"/>
        <w:szCs w:val="17"/>
      </w:rPr>
      <w:t xml:space="preserve">  Page </w:t>
    </w:r>
    <w:r>
      <w:rPr>
        <w:color w:val="7F7F7F"/>
        <w:sz w:val="17"/>
        <w:szCs w:val="17"/>
      </w:rPr>
      <w:fldChar w:fldCharType="begin"/>
    </w:r>
    <w:r>
      <w:rPr>
        <w:color w:val="7F7F7F"/>
        <w:sz w:val="17"/>
        <w:szCs w:val="17"/>
      </w:rPr>
      <w:instrText>PAGE</w:instrText>
    </w:r>
    <w:r>
      <w:rPr>
        <w:color w:val="7F7F7F"/>
        <w:sz w:val="17"/>
        <w:szCs w:val="17"/>
      </w:rPr>
      <w:fldChar w:fldCharType="separate"/>
    </w:r>
    <w:r w:rsidR="00DC6E9E">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B9C32" w14:textId="77777777" w:rsidR="00715B84" w:rsidRDefault="00715B84">
      <w:r>
        <w:separator/>
      </w:r>
    </w:p>
  </w:footnote>
  <w:footnote w:type="continuationSeparator" w:id="0">
    <w:p w14:paraId="7A6E4069" w14:textId="77777777" w:rsidR="00715B84" w:rsidRDefault="00715B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27E07"/>
    <w:multiLevelType w:val="hybridMultilevel"/>
    <w:tmpl w:val="D95C26F6"/>
    <w:lvl w:ilvl="0" w:tplc="0F52FCCA">
      <w:start w:val="1"/>
      <w:numFmt w:val="bullet"/>
      <w:lvlText w:val="●"/>
      <w:lvlJc w:val="left"/>
      <w:pPr>
        <w:ind w:left="720" w:hanging="360"/>
      </w:pPr>
    </w:lvl>
    <w:lvl w:ilvl="1" w:tplc="6930D5B6">
      <w:start w:val="1"/>
      <w:numFmt w:val="bullet"/>
      <w:lvlText w:val="○"/>
      <w:lvlJc w:val="left"/>
      <w:pPr>
        <w:ind w:left="1440" w:hanging="360"/>
      </w:pPr>
    </w:lvl>
    <w:lvl w:ilvl="2" w:tplc="36F25EC4">
      <w:start w:val="1"/>
      <w:numFmt w:val="bullet"/>
      <w:lvlText w:val="■"/>
      <w:lvlJc w:val="left"/>
      <w:pPr>
        <w:ind w:left="2160" w:hanging="360"/>
      </w:pPr>
    </w:lvl>
    <w:lvl w:ilvl="3" w:tplc="E89C5050">
      <w:start w:val="1"/>
      <w:numFmt w:val="bullet"/>
      <w:lvlText w:val="●"/>
      <w:lvlJc w:val="left"/>
      <w:pPr>
        <w:ind w:left="2880" w:hanging="360"/>
      </w:pPr>
    </w:lvl>
    <w:lvl w:ilvl="4" w:tplc="9A60D88E">
      <w:start w:val="1"/>
      <w:numFmt w:val="bullet"/>
      <w:lvlText w:val="○"/>
      <w:lvlJc w:val="left"/>
      <w:pPr>
        <w:ind w:left="3600" w:hanging="360"/>
      </w:pPr>
    </w:lvl>
    <w:lvl w:ilvl="5" w:tplc="5BDEB462">
      <w:start w:val="1"/>
      <w:numFmt w:val="bullet"/>
      <w:lvlText w:val="■"/>
      <w:lvlJc w:val="left"/>
      <w:pPr>
        <w:ind w:left="4320" w:hanging="360"/>
      </w:pPr>
    </w:lvl>
    <w:lvl w:ilvl="6" w:tplc="8BC6CA22">
      <w:start w:val="1"/>
      <w:numFmt w:val="bullet"/>
      <w:lvlText w:val="●"/>
      <w:lvlJc w:val="left"/>
      <w:pPr>
        <w:ind w:left="5040" w:hanging="360"/>
      </w:pPr>
    </w:lvl>
    <w:lvl w:ilvl="7" w:tplc="073A9FE0">
      <w:start w:val="1"/>
      <w:numFmt w:val="bullet"/>
      <w:lvlText w:val="●"/>
      <w:lvlJc w:val="left"/>
      <w:pPr>
        <w:ind w:left="5760" w:hanging="360"/>
      </w:pPr>
    </w:lvl>
    <w:lvl w:ilvl="8" w:tplc="F07A3456">
      <w:start w:val="1"/>
      <w:numFmt w:val="bullet"/>
      <w:lvlText w:val="●"/>
      <w:lvlJc w:val="left"/>
      <w:pPr>
        <w:ind w:left="6480" w:hanging="360"/>
      </w:pPr>
    </w:lvl>
  </w:abstractNum>
  <w:abstractNum w:abstractNumId="1" w15:restartNumberingAfterBreak="0">
    <w:nsid w:val="6E0929AC"/>
    <w:multiLevelType w:val="hybridMultilevel"/>
    <w:tmpl w:val="B66865E4"/>
    <w:lvl w:ilvl="0" w:tplc="3E9410FA">
      <w:start w:val="1"/>
      <w:numFmt w:val="bullet"/>
      <w:lvlText w:val="•"/>
      <w:lvlJc w:val="left"/>
      <w:pPr>
        <w:ind w:left="540" w:hanging="270"/>
      </w:pPr>
      <w:rPr>
        <w:color w:val="C9A227"/>
      </w:rPr>
    </w:lvl>
    <w:lvl w:ilvl="1" w:tplc="9D205222">
      <w:numFmt w:val="decimal"/>
      <w:lvlText w:val=""/>
      <w:lvlJc w:val="left"/>
    </w:lvl>
    <w:lvl w:ilvl="2" w:tplc="61A0932A">
      <w:numFmt w:val="decimal"/>
      <w:lvlText w:val=""/>
      <w:lvlJc w:val="left"/>
    </w:lvl>
    <w:lvl w:ilvl="3" w:tplc="4EF20950">
      <w:numFmt w:val="decimal"/>
      <w:lvlText w:val=""/>
      <w:lvlJc w:val="left"/>
    </w:lvl>
    <w:lvl w:ilvl="4" w:tplc="8D989A84">
      <w:numFmt w:val="decimal"/>
      <w:lvlText w:val=""/>
      <w:lvlJc w:val="left"/>
    </w:lvl>
    <w:lvl w:ilvl="5" w:tplc="260AC782">
      <w:numFmt w:val="decimal"/>
      <w:lvlText w:val=""/>
      <w:lvlJc w:val="left"/>
    </w:lvl>
    <w:lvl w:ilvl="6" w:tplc="46048FB2">
      <w:numFmt w:val="decimal"/>
      <w:lvlText w:val=""/>
      <w:lvlJc w:val="left"/>
    </w:lvl>
    <w:lvl w:ilvl="7" w:tplc="43406A2C">
      <w:numFmt w:val="decimal"/>
      <w:lvlText w:val=""/>
      <w:lvlJc w:val="left"/>
    </w:lvl>
    <w:lvl w:ilvl="8" w:tplc="987C6DB4">
      <w:numFmt w:val="decimal"/>
      <w:lvlText w:val=""/>
      <w:lvlJc w:val="left"/>
    </w:lvl>
  </w:abstractNum>
  <w:num w:numId="1" w16cid:durableId="2036884500">
    <w:abstractNumId w:val="0"/>
    <w:lvlOverride w:ilvl="0">
      <w:startOverride w:val="1"/>
    </w:lvlOverride>
  </w:num>
  <w:num w:numId="2" w16cid:durableId="20123679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903"/>
    <w:rsid w:val="00463DF8"/>
    <w:rsid w:val="00715B84"/>
    <w:rsid w:val="00DC6E9E"/>
    <w:rsid w:val="00FD5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05788"/>
  <w15:docId w15:val="{02FA1F32-733C-47FC-AD33-44F8F9150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926</Words>
  <Characters>5280</Characters>
  <Application>Microsoft Office Word</Application>
  <DocSecurity>0</DocSecurity>
  <Lines>44</Lines>
  <Paragraphs>12</Paragraphs>
  <ScaleCrop>false</ScaleCrop>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hildegarde mukonyora</cp:lastModifiedBy>
  <cp:revision>2</cp:revision>
  <dcterms:created xsi:type="dcterms:W3CDTF">2026-10-14T18:46:00Z</dcterms:created>
  <dcterms:modified xsi:type="dcterms:W3CDTF">2026-10-14T18:46:00Z</dcterms:modified>
</cp:coreProperties>
</file>