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546" w:rsidRPr="00D53546" w:rsidRDefault="004C111F" w:rsidP="00D53546">
      <w:pPr>
        <w:pStyle w:val="Heading1"/>
        <w:rPr>
          <w:sz w:val="46"/>
        </w:rPr>
      </w:pPr>
      <w:r w:rsidRPr="00D53546">
        <w:rPr>
          <w:sz w:val="46"/>
        </w:rPr>
        <w:t xml:space="preserve">LYAH – </w:t>
      </w:r>
      <w:r w:rsidR="009A3C58" w:rsidRPr="00D53546">
        <w:rPr>
          <w:sz w:val="46"/>
        </w:rPr>
        <w:t>Rough Weekly Plan</w:t>
      </w:r>
    </w:p>
    <w:p w:rsidR="00D53546" w:rsidRPr="00D53546" w:rsidRDefault="00D53546" w:rsidP="00D53546">
      <w:pPr>
        <w:pStyle w:val="NoSpacing"/>
      </w:pPr>
    </w:p>
    <w:tbl>
      <w:tblPr>
        <w:tblStyle w:val="TableGrid"/>
        <w:tblW w:w="1077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0"/>
        <w:gridCol w:w="1281"/>
        <w:gridCol w:w="1276"/>
        <w:gridCol w:w="1276"/>
      </w:tblGrid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b/>
                <w:sz w:val="20"/>
              </w:rPr>
            </w:pPr>
            <w:r w:rsidRPr="00D53546">
              <w:rPr>
                <w:rFonts w:ascii="Verdana" w:hAnsi="Verdana" w:cs="Arial"/>
                <w:b/>
                <w:sz w:val="16"/>
              </w:rPr>
              <w:t>Web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b/>
                <w:sz w:val="20"/>
              </w:rPr>
            </w:pPr>
            <w:r w:rsidRPr="00D53546">
              <w:rPr>
                <w:rFonts w:ascii="Verdana" w:hAnsi="Verdana" w:cs="Arial"/>
                <w:b/>
                <w:sz w:val="16"/>
              </w:rPr>
              <w:t>Bk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hAnsi="Verdana" w:cs="Arial"/>
                <w:b/>
                <w:sz w:val="20"/>
              </w:rPr>
            </w:pPr>
            <w:r w:rsidRPr="00D53546">
              <w:rPr>
                <w:rFonts w:ascii="Verdana" w:hAnsi="Verdana" w:cs="Arial"/>
                <w:b/>
                <w:sz w:val="20"/>
              </w:rPr>
              <w:t>Title</w:t>
            </w:r>
          </w:p>
        </w:tc>
        <w:tc>
          <w:tcPr>
            <w:tcW w:w="1281" w:type="dxa"/>
          </w:tcPr>
          <w:p w:rsidR="006E23B1" w:rsidRPr="00D53546" w:rsidRDefault="006E23B1" w:rsidP="00CD081A">
            <w:pPr>
              <w:rPr>
                <w:rFonts w:ascii="Verdana" w:eastAsia="Times New Roman" w:hAnsi="Verdana" w:cs="Arial"/>
                <w:b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b/>
                <w:sz w:val="20"/>
                <w:lang w:eastAsia="en-AU"/>
              </w:rPr>
              <w:t>Difficulty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b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</w:rPr>
              <w:t>Leader</w:t>
            </w:r>
          </w:p>
        </w:tc>
        <w:tc>
          <w:tcPr>
            <w:tcW w:w="1276" w:type="dxa"/>
            <w:vAlign w:val="bottom"/>
          </w:tcPr>
          <w:p w:rsidR="006E23B1" w:rsidRPr="00D53546" w:rsidRDefault="006E23B1" w:rsidP="004C111F">
            <w:pPr>
              <w:rPr>
                <w:rFonts w:ascii="Verdana" w:hAnsi="Verdana" w:cs="Arial"/>
                <w:b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b/>
                <w:color w:val="000000"/>
                <w:sz w:val="20"/>
              </w:rPr>
              <w:t>Date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7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Introduction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CD081A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Matt</w:t>
            </w: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15/11/11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8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Starting Out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AF6B94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Sanj</w:t>
            </w: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22/11/11</w:t>
            </w:r>
          </w:p>
        </w:tc>
      </w:tr>
      <w:tr w:rsidR="006E23B1" w:rsidRPr="00D53546" w:rsidTr="006E23B1">
        <w:tc>
          <w:tcPr>
            <w:tcW w:w="709" w:type="dxa"/>
            <w:tcBorders>
              <w:bottom w:val="single" w:sz="4" w:space="0" w:color="auto"/>
            </w:tcBorders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9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Types and Typeclasses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6E23B1" w:rsidRPr="00D53546" w:rsidRDefault="006E23B1" w:rsidP="00AF6B94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E23B1" w:rsidRPr="00D53546" w:rsidRDefault="006D7A48" w:rsidP="006E23B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Jason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29/11/11</w:t>
            </w:r>
          </w:p>
        </w:tc>
      </w:tr>
      <w:tr w:rsidR="006E23B1" w:rsidRPr="00D53546" w:rsidTr="006E23B1">
        <w:tc>
          <w:tcPr>
            <w:tcW w:w="709" w:type="dxa"/>
            <w:shd w:val="clear" w:color="auto" w:fill="D9D9D9" w:themeFill="background1" w:themeFillShade="D9"/>
          </w:tcPr>
          <w:p w:rsidR="006E23B1" w:rsidRPr="00D53546" w:rsidRDefault="006E23B1" w:rsidP="009A3C58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E23B1" w:rsidRPr="00D53546" w:rsidRDefault="006E23B1" w:rsidP="009A3C58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:rsidR="006E23B1" w:rsidRPr="00D53546" w:rsidRDefault="006E23B1" w:rsidP="009A3C58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YOW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6E23B1" w:rsidRPr="00D53546" w:rsidRDefault="006E23B1" w:rsidP="00AF6B94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6/12/11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0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Syntax in Functions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76" w:type="dxa"/>
          </w:tcPr>
          <w:p w:rsidR="006E23B1" w:rsidRPr="00D53546" w:rsidRDefault="006D7A48" w:rsidP="006E23B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Ed</w:t>
            </w:r>
            <w:bookmarkStart w:id="0" w:name="_GoBack"/>
            <w:bookmarkEnd w:id="0"/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13/12/11</w:t>
            </w:r>
          </w:p>
        </w:tc>
      </w:tr>
      <w:tr w:rsidR="006E23B1" w:rsidRPr="00D53546" w:rsidTr="006E23B1">
        <w:tc>
          <w:tcPr>
            <w:tcW w:w="709" w:type="dxa"/>
            <w:tcBorders>
              <w:bottom w:val="single" w:sz="4" w:space="0" w:color="auto"/>
            </w:tcBorders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1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Recursion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20/12/11</w:t>
            </w:r>
          </w:p>
        </w:tc>
      </w:tr>
      <w:tr w:rsidR="006E23B1" w:rsidRPr="00D53546" w:rsidTr="006E23B1">
        <w:tc>
          <w:tcPr>
            <w:tcW w:w="709" w:type="dxa"/>
            <w:shd w:val="clear" w:color="auto" w:fill="D9D9D9" w:themeFill="background1" w:themeFillShade="D9"/>
          </w:tcPr>
          <w:p w:rsidR="006E23B1" w:rsidRPr="00D53546" w:rsidRDefault="006E23B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E23B1" w:rsidRPr="00D53546" w:rsidRDefault="006E23B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:rsidR="006E23B1" w:rsidRPr="00D53546" w:rsidRDefault="006E23B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Christmas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6E23B1" w:rsidRPr="00D53546" w:rsidRDefault="006E23B1" w:rsidP="00C0700B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6E23B1" w:rsidRPr="00D53546" w:rsidRDefault="006E23B1" w:rsidP="006E23B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6E23B1" w:rsidRPr="00D53546" w:rsidRDefault="006E23B1" w:rsidP="005B6481">
            <w:pPr>
              <w:jc w:val="right"/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27/12/11</w:t>
            </w:r>
          </w:p>
        </w:tc>
      </w:tr>
      <w:tr w:rsidR="006E23B1" w:rsidRPr="00D53546" w:rsidTr="006E23B1">
        <w:tc>
          <w:tcPr>
            <w:tcW w:w="709" w:type="dxa"/>
            <w:shd w:val="clear" w:color="auto" w:fill="D9D9D9" w:themeFill="background1" w:themeFillShade="D9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New Year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6E23B1" w:rsidRPr="00D53546" w:rsidRDefault="006E23B1" w:rsidP="006E23B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6E23B1" w:rsidRPr="00D53546" w:rsidRDefault="006E23B1" w:rsidP="005B6481">
            <w:pPr>
              <w:jc w:val="right"/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3/01/12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2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Higher Order Functions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Beginner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10/01/12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6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3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Modules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Beg/Long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17/01/12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7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4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Making Our Own Types and Typeclasses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24/01/12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9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8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  <w:r w:rsidRPr="00D53546">
              <w:rPr>
                <w:rFonts w:ascii="Verdana" w:hAnsi="Verdana" w:cs="Arial"/>
                <w:sz w:val="20"/>
                <w:vertAlign w:val="superscript"/>
              </w:rPr>
              <w:t>st</w:t>
            </w:r>
            <w:r w:rsidRPr="00D53546">
              <w:rPr>
                <w:rFonts w:ascii="Verdana" w:hAnsi="Verdana" w:cs="Arial"/>
                <w:sz w:val="20"/>
              </w:rPr>
              <w:t xml:space="preserve"> half of </w:t>
            </w:r>
            <w:hyperlink r:id="rId15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Input and Output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31/01/12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9b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9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2</w:t>
            </w:r>
            <w:r w:rsidRPr="00D53546">
              <w:rPr>
                <w:rFonts w:ascii="Verdana" w:eastAsia="Times New Roman" w:hAnsi="Verdana" w:cs="Arial"/>
                <w:sz w:val="20"/>
                <w:vertAlign w:val="superscript"/>
                <w:lang w:eastAsia="en-AU"/>
              </w:rPr>
              <w:t>nd</w:t>
            </w: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half of </w:t>
            </w:r>
            <w:hyperlink r:id="rId16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Input and Output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(Book chapter 9 “More Input and Output”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7/02/12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7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Functionally Solving Problems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Int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14/02/12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11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11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hAnsi="Verdana" w:cs="Arial"/>
                <w:sz w:val="20"/>
              </w:rPr>
              <w:t>1</w:t>
            </w:r>
            <w:r w:rsidRPr="00D53546">
              <w:rPr>
                <w:rFonts w:ascii="Verdana" w:hAnsi="Verdana" w:cs="Arial"/>
                <w:sz w:val="20"/>
                <w:vertAlign w:val="superscript"/>
              </w:rPr>
              <w:t>st</w:t>
            </w:r>
            <w:r w:rsidRPr="00D53546">
              <w:rPr>
                <w:rFonts w:ascii="Verdana" w:hAnsi="Verdana" w:cs="Arial"/>
                <w:sz w:val="20"/>
              </w:rPr>
              <w:t xml:space="preserve"> half of </w:t>
            </w:r>
            <w:r w:rsidRPr="00D53546">
              <w:rPr>
                <w:rFonts w:ascii="Verdana" w:eastAsia="Times New Roman" w:hAnsi="Verdana" w:cs="Arial"/>
                <w:color w:val="0000FF"/>
                <w:sz w:val="20"/>
                <w:u w:val="single"/>
                <w:lang w:eastAsia="en-AU"/>
              </w:rPr>
              <w:t>Functors, Applicative Functors and Monoids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21/02/12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11b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12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hAnsi="Verdana" w:cs="Arial"/>
                <w:sz w:val="20"/>
              </w:rPr>
              <w:t>2</w:t>
            </w:r>
            <w:r w:rsidRPr="00D53546">
              <w:rPr>
                <w:rFonts w:ascii="Verdana" w:hAnsi="Verdana" w:cs="Arial"/>
                <w:sz w:val="20"/>
                <w:vertAlign w:val="superscript"/>
              </w:rPr>
              <w:t>nd</w:t>
            </w:r>
            <w:r w:rsidRPr="00D53546">
              <w:rPr>
                <w:rFonts w:ascii="Verdana" w:hAnsi="Verdana" w:cs="Arial"/>
                <w:sz w:val="20"/>
              </w:rPr>
              <w:t xml:space="preserve"> half of </w:t>
            </w:r>
            <w:r w:rsidRPr="00D53546">
              <w:rPr>
                <w:rFonts w:ascii="Verdana" w:eastAsia="Times New Roman" w:hAnsi="Verdana" w:cs="Arial"/>
                <w:color w:val="0000FF"/>
                <w:sz w:val="20"/>
                <w:u w:val="single"/>
                <w:lang w:eastAsia="en-AU"/>
              </w:rPr>
              <w:t>Functors, Applicative Functors and Monoids</w:t>
            </w:r>
            <w:r w:rsidRPr="00D53546">
              <w:rPr>
                <w:rFonts w:ascii="Verdana" w:hAnsi="Verdana" w:cs="Arial"/>
                <w:sz w:val="20"/>
              </w:rPr>
              <w:t xml:space="preserve"> (Book Chapter 12 “Monoids”)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28/02/12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12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13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8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A Fistful of Monads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6/03/12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13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14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19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For a Few Monads More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13/03/12</w:t>
            </w:r>
          </w:p>
        </w:tc>
      </w:tr>
      <w:tr w:rsidR="006E23B1" w:rsidRPr="00D53546" w:rsidTr="006E23B1">
        <w:tc>
          <w:tcPr>
            <w:tcW w:w="709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14</w:t>
            </w:r>
          </w:p>
        </w:tc>
        <w:tc>
          <w:tcPr>
            <w:tcW w:w="567" w:type="dxa"/>
          </w:tcPr>
          <w:p w:rsidR="006E23B1" w:rsidRPr="00D53546" w:rsidRDefault="006E23B1" w:rsidP="005B6481">
            <w:pPr>
              <w:rPr>
                <w:rFonts w:ascii="Verdana" w:hAnsi="Verdana" w:cs="Arial"/>
                <w:sz w:val="20"/>
              </w:rPr>
            </w:pPr>
            <w:r w:rsidRPr="00D53546">
              <w:rPr>
                <w:rFonts w:ascii="Verdana" w:hAnsi="Verdana" w:cs="Arial"/>
                <w:sz w:val="20"/>
              </w:rPr>
              <w:t>15</w:t>
            </w:r>
          </w:p>
        </w:tc>
        <w:tc>
          <w:tcPr>
            <w:tcW w:w="5670" w:type="dxa"/>
          </w:tcPr>
          <w:p w:rsidR="006E23B1" w:rsidRPr="00D53546" w:rsidRDefault="006E23B1" w:rsidP="005B6481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hyperlink r:id="rId20" w:history="1">
              <w:r w:rsidRPr="00D53546">
                <w:rPr>
                  <w:rFonts w:ascii="Verdana" w:eastAsia="Times New Roman" w:hAnsi="Verdana" w:cs="Arial"/>
                  <w:color w:val="0000FF"/>
                  <w:sz w:val="20"/>
                  <w:u w:val="single"/>
                  <w:lang w:eastAsia="en-AU"/>
                </w:rPr>
                <w:t>Zippers</w:t>
              </w:r>
            </w:hyperlink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 xml:space="preserve"> </w:t>
            </w:r>
          </w:p>
        </w:tc>
        <w:tc>
          <w:tcPr>
            <w:tcW w:w="1281" w:type="dxa"/>
          </w:tcPr>
          <w:p w:rsidR="006E23B1" w:rsidRPr="00D53546" w:rsidRDefault="006E23B1" w:rsidP="00FD2969">
            <w:pPr>
              <w:rPr>
                <w:rFonts w:ascii="Verdana" w:eastAsia="Times New Roman" w:hAnsi="Verdana" w:cs="Arial"/>
                <w:sz w:val="20"/>
                <w:lang w:eastAsia="en-AU"/>
              </w:rPr>
            </w:pPr>
            <w:r w:rsidRPr="00D53546">
              <w:rPr>
                <w:rFonts w:ascii="Verdana" w:eastAsia="Times New Roman" w:hAnsi="Verdana" w:cs="Arial"/>
                <w:sz w:val="20"/>
                <w:lang w:eastAsia="en-AU"/>
              </w:rPr>
              <w:t>Advanced</w:t>
            </w:r>
          </w:p>
        </w:tc>
        <w:tc>
          <w:tcPr>
            <w:tcW w:w="1276" w:type="dxa"/>
          </w:tcPr>
          <w:p w:rsidR="006E23B1" w:rsidRPr="00D53546" w:rsidRDefault="006E23B1" w:rsidP="006E23B1">
            <w:pPr>
              <w:rPr>
                <w:rFonts w:ascii="Verdana" w:hAnsi="Verdana" w:cs="Arial"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6E23B1" w:rsidRPr="00D53546" w:rsidRDefault="006E23B1">
            <w:pPr>
              <w:jc w:val="right"/>
              <w:rPr>
                <w:rFonts w:ascii="Verdana" w:hAnsi="Verdana" w:cs="Arial"/>
                <w:color w:val="000000"/>
                <w:sz w:val="20"/>
              </w:rPr>
            </w:pPr>
            <w:r w:rsidRPr="00D53546">
              <w:rPr>
                <w:rFonts w:ascii="Verdana" w:hAnsi="Verdana" w:cs="Arial"/>
                <w:color w:val="000000"/>
                <w:sz w:val="20"/>
              </w:rPr>
              <w:t>20/03/12</w:t>
            </w:r>
          </w:p>
        </w:tc>
      </w:tr>
    </w:tbl>
    <w:p w:rsidR="0015313F" w:rsidRPr="00D53546" w:rsidRDefault="0015313F" w:rsidP="009E2599">
      <w:pPr>
        <w:rPr>
          <w:sz w:val="20"/>
        </w:rPr>
      </w:pPr>
    </w:p>
    <w:p w:rsidR="00B76BA8" w:rsidRPr="00D53546" w:rsidRDefault="00B76BA8" w:rsidP="00D53546">
      <w:pPr>
        <w:pStyle w:val="Heading2"/>
        <w:rPr>
          <w:rFonts w:ascii="Arial" w:hAnsi="Arial" w:cs="Arial"/>
          <w:sz w:val="24"/>
          <w:szCs w:val="24"/>
        </w:rPr>
      </w:pPr>
    </w:p>
    <w:sectPr w:rsidR="00B76BA8" w:rsidRPr="00D53546" w:rsidSect="00D53546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96FD6"/>
    <w:multiLevelType w:val="multilevel"/>
    <w:tmpl w:val="44D4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BE033C"/>
    <w:multiLevelType w:val="multilevel"/>
    <w:tmpl w:val="8C88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1A"/>
    <w:rsid w:val="00025389"/>
    <w:rsid w:val="0015313F"/>
    <w:rsid w:val="004C111F"/>
    <w:rsid w:val="005B6481"/>
    <w:rsid w:val="00694090"/>
    <w:rsid w:val="006D7A48"/>
    <w:rsid w:val="006E23B1"/>
    <w:rsid w:val="009A3C58"/>
    <w:rsid w:val="009E2599"/>
    <w:rsid w:val="00A4025D"/>
    <w:rsid w:val="00AF6B94"/>
    <w:rsid w:val="00B76BA8"/>
    <w:rsid w:val="00BA548A"/>
    <w:rsid w:val="00CD081A"/>
    <w:rsid w:val="00D5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4C111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1F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81A"/>
    <w:rPr>
      <w:color w:val="0000FF"/>
      <w:u w:val="single"/>
    </w:rPr>
  </w:style>
  <w:style w:type="table" w:styleId="TableGrid">
    <w:name w:val="Table Grid"/>
    <w:basedOn w:val="TableNormal"/>
    <w:uiPriority w:val="59"/>
    <w:rsid w:val="00CD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11F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11F"/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53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3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35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535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4C111F"/>
    <w:pPr>
      <w:outlineLvl w:val="0"/>
    </w:pPr>
    <w:rPr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11F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5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35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081A"/>
    <w:rPr>
      <w:color w:val="0000FF"/>
      <w:u w:val="single"/>
    </w:rPr>
  </w:style>
  <w:style w:type="table" w:styleId="TableGrid">
    <w:name w:val="Table Grid"/>
    <w:basedOn w:val="TableNormal"/>
    <w:uiPriority w:val="59"/>
    <w:rsid w:val="00CD0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111F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11F"/>
    <w:rPr>
      <w:rFonts w:asciiTheme="majorHAnsi" w:eastAsia="Times New Roman" w:hAnsiTheme="majorHAnsi" w:cstheme="majorBidi"/>
      <w:b/>
      <w:bCs/>
      <w:color w:val="4F81BD" w:themeColor="accent1"/>
      <w:sz w:val="32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53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3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35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D535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starting-out" TargetMode="External"/><Relationship Id="rId13" Type="http://schemas.openxmlformats.org/officeDocument/2006/relationships/hyperlink" Target="http://learnyouahaskell.com/modules" TargetMode="External"/><Relationship Id="rId18" Type="http://schemas.openxmlformats.org/officeDocument/2006/relationships/hyperlink" Target="http://learnyouahaskell.com/a-fistful-of-mona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learnyouahaskell.com/introduction" TargetMode="External"/><Relationship Id="rId12" Type="http://schemas.openxmlformats.org/officeDocument/2006/relationships/hyperlink" Target="http://learnyouahaskell.com/higher-order-functions" TargetMode="External"/><Relationship Id="rId17" Type="http://schemas.openxmlformats.org/officeDocument/2006/relationships/hyperlink" Target="http://learnyouahaskell.com/functionally-solving-proble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earnyouahaskell.com/input-and-output" TargetMode="External"/><Relationship Id="rId20" Type="http://schemas.openxmlformats.org/officeDocument/2006/relationships/hyperlink" Target="http://learnyouahaskell.com/zipper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arnyouahaskell.com/recur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earnyouahaskell.com/input-and-output" TargetMode="External"/><Relationship Id="rId10" Type="http://schemas.openxmlformats.org/officeDocument/2006/relationships/hyperlink" Target="http://learnyouahaskell.com/syntax-in-functions" TargetMode="External"/><Relationship Id="rId19" Type="http://schemas.openxmlformats.org/officeDocument/2006/relationships/hyperlink" Target="http://learnyouahaskell.com/for-a-few-monads-m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youahaskell.com/types-and-typeclasses" TargetMode="External"/><Relationship Id="rId14" Type="http://schemas.openxmlformats.org/officeDocument/2006/relationships/hyperlink" Target="http://learnyouahaskell.com/making-our-own-types-and-typeclass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DF3CC-755F-44F3-8E16-4F81FB11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Callanan</dc:creator>
  <cp:lastModifiedBy>Matt Callanan</cp:lastModifiedBy>
  <cp:revision>4</cp:revision>
  <cp:lastPrinted>2011-11-14T12:58:00Z</cp:lastPrinted>
  <dcterms:created xsi:type="dcterms:W3CDTF">2011-11-03T11:44:00Z</dcterms:created>
  <dcterms:modified xsi:type="dcterms:W3CDTF">2011-11-15T20:30:00Z</dcterms:modified>
</cp:coreProperties>
</file>