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楷体_GB2312" w:eastAsia="楷体_GB2312"/>
          <w:b/>
          <w:sz w:val="30"/>
          <w:szCs w:val="32"/>
        </w:rPr>
        <w:t xml:space="preserve">     </w:t>
      </w:r>
      <w:r>
        <w:rPr>
          <w:rFonts w:hint="eastAsia" w:ascii="楷体_GB2312" w:eastAsia="楷体_GB2312"/>
          <w:b/>
          <w:sz w:val="30"/>
          <w:szCs w:val="32"/>
          <w:u w:val="single"/>
        </w:rPr>
        <w:t xml:space="preserve">  数字逻辑与FPGA  </w:t>
      </w:r>
      <w:r>
        <w:rPr>
          <w:rFonts w:hint="eastAsia" w:ascii="楷体_GB2312" w:eastAsia="楷体_GB2312"/>
          <w:b/>
          <w:sz w:val="30"/>
          <w:szCs w:val="32"/>
        </w:rPr>
        <w:t>实验报告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019"/>
        <w:gridCol w:w="1041"/>
        <w:gridCol w:w="1511"/>
        <w:gridCol w:w="992"/>
        <w:gridCol w:w="20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实验名称：</w:t>
            </w:r>
          </w:p>
        </w:tc>
        <w:tc>
          <w:tcPr>
            <w:tcW w:w="7594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触发器及其应用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班    级：</w:t>
            </w:r>
          </w:p>
        </w:tc>
        <w:tc>
          <w:tcPr>
            <w:tcW w:w="2019" w:type="dxa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名：</w:t>
            </w:r>
          </w:p>
        </w:tc>
        <w:tc>
          <w:tcPr>
            <w:tcW w:w="151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9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  号：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实验地点：</w:t>
            </w:r>
          </w:p>
        </w:tc>
        <w:tc>
          <w:tcPr>
            <w:tcW w:w="201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综合实验楼一3</w:t>
            </w:r>
            <w:r>
              <w:rPr>
                <w:rFonts w:ascii="宋体" w:hAnsi="宋体"/>
                <w:szCs w:val="21"/>
              </w:rPr>
              <w:t>06</w:t>
            </w:r>
          </w:p>
        </w:tc>
        <w:tc>
          <w:tcPr>
            <w:tcW w:w="10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  期：</w:t>
            </w:r>
          </w:p>
        </w:tc>
        <w:tc>
          <w:tcPr>
            <w:tcW w:w="4534" w:type="dxa"/>
            <w:gridSpan w:val="3"/>
          </w:tcPr>
          <w:p>
            <w:pPr>
              <w:jc w:val="center"/>
            </w:pPr>
            <w:r>
              <w:t>2020</w:t>
            </w:r>
            <w:r>
              <w:rPr>
                <w:rFonts w:hint="eastAsia"/>
              </w:rPr>
              <w:t>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24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41910</wp:posOffset>
                </wp:positionV>
                <wp:extent cx="5600700" cy="0"/>
                <wp:effectExtent l="15240" t="16510" r="22860" b="215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pt;margin-top:3.3pt;height:0pt;width:441pt;z-index:251659264;mso-width-relative:page;mso-height-relative:page;" filled="f" stroked="t" coordsize="21600,21600" o:gfxdata="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GxA1N1AAAAAYB&#10;AAAPAAAAAAAAAAEAIAAAACIAAABkcnMvZG93bnJldi54bWxQSwECFAAUAAAACACHTuJA/U+LPuYB&#10;AACtAwAADgAAAAAAAAABACAAAAAjAQAAZHJzL2Uyb0RvYy54bWxQSwUGAAAAAAYABgBZAQAAewUA&#10;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  <w:jc w:val="center"/>
        </w:trPr>
        <w:tc>
          <w:tcPr>
            <w:tcW w:w="9054" w:type="dxa"/>
          </w:tcPr>
          <w:p>
            <w:pPr>
              <w:snapToGrid w:val="0"/>
              <w:spacing w:before="120" w:after="12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一、实验目的：</w:t>
            </w:r>
          </w:p>
          <w:p>
            <w:pPr>
              <w:snapToGrid w:val="0"/>
              <w:spacing w:line="480" w:lineRule="exact"/>
              <w:ind w:firstLine="420"/>
              <w:rPr>
                <w:rFonts w:ascii="宋体"/>
                <w:b w:val="0"/>
                <w:bCs w:val="0"/>
              </w:rPr>
            </w:pPr>
            <w:r>
              <w:rPr>
                <w:rFonts w:hint="eastAsia" w:ascii="宋体"/>
                <w:b w:val="0"/>
                <w:bCs w:val="0"/>
              </w:rPr>
              <w:t>1、</w:t>
            </w:r>
            <w:r>
              <w:rPr>
                <w:rFonts w:hint="eastAsia" w:ascii="宋体"/>
                <w:b w:val="0"/>
                <w:bCs w:val="0"/>
              </w:rPr>
              <w:tab/>
            </w:r>
            <w:r>
              <w:rPr>
                <w:rFonts w:hint="eastAsia" w:ascii="宋体"/>
                <w:b w:val="0"/>
                <w:bCs w:val="0"/>
              </w:rPr>
              <w:t>掌握基本RS触发器、D触发器、JK触发器的工作原理。</w:t>
            </w:r>
          </w:p>
          <w:p>
            <w:pPr>
              <w:snapToGrid w:val="0"/>
              <w:spacing w:line="480" w:lineRule="exact"/>
              <w:ind w:firstLine="420"/>
              <w:rPr>
                <w:rFonts w:ascii="宋体"/>
                <w:b w:val="0"/>
                <w:bCs w:val="0"/>
              </w:rPr>
            </w:pPr>
            <w:r>
              <w:rPr>
                <w:rFonts w:hint="eastAsia" w:ascii="宋体"/>
                <w:b w:val="0"/>
                <w:bCs w:val="0"/>
              </w:rPr>
              <w:t>2、</w:t>
            </w:r>
            <w:r>
              <w:rPr>
                <w:rFonts w:hint="eastAsia" w:ascii="宋体"/>
                <w:b w:val="0"/>
                <w:bCs w:val="0"/>
              </w:rPr>
              <w:tab/>
            </w:r>
            <w:r>
              <w:rPr>
                <w:rFonts w:hint="eastAsia" w:ascii="宋体"/>
                <w:b w:val="0"/>
                <w:bCs w:val="0"/>
              </w:rPr>
              <w:t>学会正确测试RS触发器、D触发器、JK触发器的逻辑功能。</w:t>
            </w:r>
          </w:p>
          <w:p>
            <w:pPr>
              <w:snapToGrid w:val="0"/>
              <w:spacing w:line="480" w:lineRule="exact"/>
              <w:ind w:firstLine="420"/>
              <w:rPr>
                <w:rFonts w:ascii="宋体"/>
                <w:b w:val="0"/>
                <w:bCs w:val="0"/>
              </w:rPr>
            </w:pPr>
            <w:r>
              <w:rPr>
                <w:rFonts w:hint="eastAsia" w:ascii="宋体"/>
                <w:b w:val="0"/>
                <w:bCs w:val="0"/>
              </w:rPr>
              <w:t>3、 熟悉触发器之间相互转换的方法。</w:t>
            </w:r>
          </w:p>
          <w:p>
            <w:pPr>
              <w:snapToGrid w:val="0"/>
              <w:spacing w:line="480" w:lineRule="exact"/>
              <w:ind w:firstLine="420"/>
              <w:rPr>
                <w:rFonts w:ascii="宋体"/>
                <w:b w:val="0"/>
                <w:bCs w:val="0"/>
              </w:rPr>
            </w:pPr>
            <w:r>
              <w:rPr>
                <w:rFonts w:hint="eastAsia" w:ascii="宋体"/>
                <w:b w:val="0"/>
                <w:bCs w:val="0"/>
              </w:rPr>
              <w:t>4、 了解用触发器构成自循环寄存器的电路结构及工作过程。</w:t>
            </w:r>
          </w:p>
          <w:p>
            <w:pPr>
              <w:snapToGrid w:val="0"/>
              <w:spacing w:line="480" w:lineRule="exact"/>
              <w:ind w:firstLine="420"/>
              <w:rPr>
                <w:rFonts w:asci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  <w:jc w:val="center"/>
        </w:trPr>
        <w:tc>
          <w:tcPr>
            <w:tcW w:w="9054" w:type="dxa"/>
          </w:tcPr>
          <w:p>
            <w:pPr>
              <w:snapToGrid w:val="0"/>
              <w:spacing w:before="120" w:after="12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二、实验环境：</w:t>
            </w:r>
          </w:p>
          <w:p>
            <w:pPr>
              <w:snapToGrid w:val="0"/>
              <w:spacing w:line="480" w:lineRule="exact"/>
              <w:ind w:firstLine="420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1、仪器设备：</w:t>
            </w:r>
          </w:p>
          <w:p>
            <w:pPr>
              <w:snapToGrid w:val="0"/>
              <w:spacing w:line="480" w:lineRule="exact"/>
              <w:ind w:firstLine="1260" w:firstLineChars="600"/>
              <w:rPr>
                <w:rFonts w:ascii="宋体"/>
                <w:b w:val="0"/>
                <w:bCs w:val="0"/>
              </w:rPr>
            </w:pPr>
            <w:r>
              <w:rPr>
                <w:rFonts w:hint="eastAsia" w:ascii="宋体"/>
                <w:b w:val="0"/>
                <w:bCs w:val="0"/>
              </w:rPr>
              <w:t>数字电路实验箱1台</w:t>
            </w:r>
          </w:p>
          <w:p>
            <w:pPr>
              <w:snapToGrid w:val="0"/>
              <w:spacing w:line="480" w:lineRule="exact"/>
              <w:ind w:firstLine="420"/>
              <w:rPr>
                <w:rFonts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2. 器件：</w:t>
            </w:r>
          </w:p>
          <w:p>
            <w:pPr>
              <w:snapToGrid w:val="0"/>
              <w:spacing w:line="480" w:lineRule="exact"/>
              <w:ind w:firstLine="1260" w:firstLineChars="600"/>
              <w:rPr>
                <w:rFonts w:ascii="宋体"/>
                <w:b w:val="0"/>
                <w:bCs w:val="0"/>
              </w:rPr>
            </w:pPr>
            <w:r>
              <w:rPr>
                <w:rFonts w:hint="eastAsia" w:ascii="宋体"/>
                <w:b w:val="0"/>
                <w:bCs w:val="0"/>
              </w:rPr>
              <w:t>与非门74LS00</w:t>
            </w:r>
            <w:r>
              <w:rPr>
                <w:rFonts w:hint="eastAsia" w:ascii="宋体"/>
                <w:b w:val="0"/>
                <w:bCs w:val="0"/>
              </w:rPr>
              <w:tab/>
            </w:r>
            <w:r>
              <w:rPr>
                <w:rFonts w:hint="eastAsia" w:ascii="宋体"/>
                <w:b w:val="0"/>
                <w:bCs w:val="0"/>
              </w:rPr>
              <w:tab/>
            </w:r>
            <w:r>
              <w:rPr>
                <w:rFonts w:hint="eastAsia" w:ascii="宋体"/>
                <w:b w:val="0"/>
                <w:bCs w:val="0"/>
              </w:rPr>
              <w:t xml:space="preserve">           2片</w:t>
            </w:r>
          </w:p>
          <w:p>
            <w:pPr>
              <w:snapToGrid w:val="0"/>
              <w:spacing w:line="480" w:lineRule="exact"/>
              <w:ind w:firstLine="1260" w:firstLineChars="600"/>
              <w:rPr>
                <w:rFonts w:ascii="宋体"/>
                <w:b w:val="0"/>
                <w:bCs w:val="0"/>
              </w:rPr>
            </w:pPr>
            <w:r>
              <w:rPr>
                <w:rFonts w:hint="eastAsia" w:ascii="宋体"/>
                <w:b w:val="0"/>
                <w:bCs w:val="0"/>
              </w:rPr>
              <w:t>双D触发器74LS74</w:t>
            </w:r>
            <w:r>
              <w:rPr>
                <w:rFonts w:hint="eastAsia" w:ascii="宋体"/>
                <w:b w:val="0"/>
                <w:bCs w:val="0"/>
              </w:rPr>
              <w:tab/>
            </w:r>
            <w:r>
              <w:rPr>
                <w:rFonts w:hint="eastAsia" w:ascii="宋体"/>
                <w:b w:val="0"/>
                <w:bCs w:val="0"/>
              </w:rPr>
              <w:tab/>
            </w:r>
            <w:r>
              <w:rPr>
                <w:rFonts w:hint="eastAsia" w:ascii="宋体"/>
                <w:b w:val="0"/>
                <w:bCs w:val="0"/>
              </w:rPr>
              <w:tab/>
            </w:r>
            <w:r>
              <w:rPr>
                <w:rFonts w:hint="eastAsia" w:ascii="宋体"/>
                <w:b w:val="0"/>
                <w:bCs w:val="0"/>
              </w:rPr>
              <w:t xml:space="preserve">   2片</w:t>
            </w:r>
          </w:p>
          <w:p>
            <w:pPr>
              <w:snapToGrid w:val="0"/>
              <w:spacing w:line="480" w:lineRule="exact"/>
              <w:ind w:firstLine="1260" w:firstLineChars="600"/>
              <w:rPr>
                <w:rFonts w:ascii="宋体"/>
                <w:b w:val="0"/>
                <w:bCs w:val="0"/>
              </w:rPr>
            </w:pPr>
            <w:r>
              <w:rPr>
                <w:rFonts w:hint="eastAsia" w:ascii="宋体"/>
                <w:b w:val="0"/>
                <w:bCs w:val="0"/>
              </w:rPr>
              <w:t>双JK触发器74LS73</w:t>
            </w:r>
            <w:r>
              <w:rPr>
                <w:rFonts w:hint="eastAsia" w:ascii="宋体"/>
                <w:b w:val="0"/>
                <w:bCs w:val="0"/>
              </w:rPr>
              <w:tab/>
            </w:r>
            <w:r>
              <w:rPr>
                <w:rFonts w:hint="eastAsia" w:ascii="宋体"/>
                <w:b w:val="0"/>
                <w:bCs w:val="0"/>
              </w:rPr>
              <w:tab/>
            </w:r>
            <w:r>
              <w:rPr>
                <w:rFonts w:hint="eastAsia" w:ascii="宋体"/>
                <w:b w:val="0"/>
                <w:bCs w:val="0"/>
              </w:rPr>
              <w:tab/>
            </w:r>
            <w:r>
              <w:rPr>
                <w:rFonts w:hint="eastAsia" w:ascii="宋体"/>
                <w:b w:val="0"/>
                <w:bCs w:val="0"/>
              </w:rPr>
              <w:t xml:space="preserve">   2片</w:t>
            </w:r>
          </w:p>
          <w:p>
            <w:pPr>
              <w:snapToGrid w:val="0"/>
              <w:spacing w:line="480" w:lineRule="exact"/>
              <w:ind w:firstLine="420"/>
              <w:rPr>
                <w:rFonts w:asci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  <w:jc w:val="center"/>
        </w:trPr>
        <w:tc>
          <w:tcPr>
            <w:tcW w:w="9054" w:type="dxa"/>
          </w:tcPr>
          <w:p>
            <w:pPr>
              <w:snapToGrid w:val="0"/>
              <w:spacing w:before="120" w:after="12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三、实验内容和要求：</w:t>
            </w:r>
          </w:p>
          <w:p>
            <w:pPr>
              <w:snapToGrid w:val="0"/>
              <w:spacing w:line="480" w:lineRule="exact"/>
              <w:ind w:firstLine="420" w:firstLineChars="200"/>
              <w:rPr>
                <w:rFonts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 w:val="0"/>
                <w:bCs w:val="0"/>
              </w:rPr>
              <w:t>2.</w:t>
            </w:r>
            <w:r>
              <w:rPr>
                <w:rFonts w:ascii="宋体" w:hAnsi="宋体"/>
                <w:b w:val="0"/>
                <w:bCs w:val="0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</w:rPr>
              <w:t>验证D触发器功能。</w:t>
            </w:r>
          </w:p>
          <w:p>
            <w:pPr>
              <w:snapToGrid w:val="0"/>
              <w:spacing w:line="480" w:lineRule="exact"/>
              <w:ind w:firstLine="420" w:firstLineChars="200"/>
              <w:rPr>
                <w:rFonts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 w:val="0"/>
                <w:bCs w:val="0"/>
              </w:rPr>
              <w:t>6.</w:t>
            </w:r>
            <w:r>
              <w:rPr>
                <w:rFonts w:ascii="宋体" w:hAnsi="宋体"/>
                <w:b w:val="0"/>
                <w:bCs w:val="0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</w:rPr>
              <w:t>用两片D触发器74LS74芯片构成异步二进制加／减计数器</w:t>
            </w:r>
          </w:p>
          <w:p>
            <w:pPr>
              <w:snapToGrid w:val="0"/>
              <w:spacing w:line="480" w:lineRule="exact"/>
              <w:ind w:firstLine="420" w:firstLineChars="2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  <w:jc w:val="center"/>
        </w:trPr>
        <w:tc>
          <w:tcPr>
            <w:tcW w:w="9054" w:type="dxa"/>
          </w:tcPr>
          <w:p>
            <w:pPr>
              <w:snapToGrid w:val="0"/>
              <w:spacing w:before="120" w:after="12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四、实验步骤：</w:t>
            </w:r>
          </w:p>
          <w:p>
            <w:pPr>
              <w:ind w:firstLine="409" w:firstLineChars="19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2. </w:t>
            </w:r>
            <w:r>
              <w:rPr>
                <w:rFonts w:hint="eastAsia" w:ascii="宋体" w:hAnsi="宋体"/>
                <w:szCs w:val="21"/>
              </w:rPr>
              <w:t>图3.2是测试D触发器的接线图，K1、K2、K3接逻辑开关，LED0、LED1是电平指示灯，AK1是单次脉冲,接逻辑开关K4。</w:t>
            </w:r>
          </w:p>
          <w:p>
            <w:pPr>
              <w:ind w:firstLine="409" w:firstLineChars="19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1924050" cy="17811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781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spacing w:line="300" w:lineRule="exact"/>
              <w:ind w:firstLine="409" w:firstLineChars="19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hint="eastAsia" w:ascii="宋体" w:hAnsi="宋体"/>
                <w:szCs w:val="21"/>
              </w:rPr>
              <w:t>按图接线，用四只D触发器构成四位二进制异步加法计数器，它的连接特点是将每只低位D触发器的</w:t>
            </w:r>
            <w:r>
              <w:drawing>
                <wp:inline distT="0" distB="0" distL="0" distR="0">
                  <wp:extent cx="91440" cy="17526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8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Cs w:val="21"/>
              </w:rPr>
              <w:t>端和高一位的CP端相连接。输出Q3Q2Q1Q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分别连接到四个电平指示灯，同时用四根线接到一个七段显示器的输入端DCBA上（实验箱上七段显示器的电源要连接。就是两个红色的小孔要连接上）。输入RD接逻辑开关，CP0接试验箱左下方的1HZ连续脉冲或者接单次脉冲源。</w:t>
            </w:r>
          </w:p>
          <w:p>
            <w:pPr>
              <w:ind w:firstLine="409" w:firstLineChars="19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5395595" cy="1979930"/>
                  <wp:effectExtent l="0" t="0" r="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160" cy="19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exact"/>
              <w:ind w:firstLine="411" w:firstLineChars="195"/>
              <w:rPr>
                <w:rFonts w:ascii="宋体"/>
                <w:b/>
                <w:bCs/>
              </w:rPr>
            </w:pPr>
          </w:p>
          <w:p>
            <w:pPr>
              <w:spacing w:line="300" w:lineRule="exact"/>
              <w:ind w:firstLine="409" w:firstLineChars="195"/>
              <w:rPr>
                <w:rFonts w:ascii="宋体"/>
              </w:rPr>
            </w:pPr>
            <w:r>
              <w:rPr>
                <w:rFonts w:hint="eastAsia" w:ascii="宋体"/>
              </w:rPr>
              <w:t>若将上图稍加改动，即将低位触发器的Q端与高一位的CP端相连接，去掉原来的</w:t>
            </w:r>
            <w:r>
              <w:rPr>
                <w:rFonts w:ascii="宋体"/>
              </w:rPr>
              <w:drawing>
                <wp:inline distT="0" distB="0" distL="0" distR="0">
                  <wp:extent cx="91440" cy="17653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/>
              </w:rPr>
              <w:t xml:space="preserve"> 端与高一位的CP端连线，即构成了一个4位二进制减法计数器。如图3.8所示。先将RD置0，从而使Q3Q2Q1Q0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=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0000，然后将RD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=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1，观察CP0引脚进入的脉冲对输出Q3Q2Q1Q0的影响。</w:t>
            </w:r>
          </w:p>
          <w:p>
            <w:pPr>
              <w:ind w:firstLine="411" w:firstLineChars="195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</w:rPr>
              <w:drawing>
                <wp:inline distT="0" distB="0" distL="0" distR="0">
                  <wp:extent cx="5026660" cy="2771775"/>
                  <wp:effectExtent l="0" t="0" r="254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844" cy="277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11" w:firstLineChars="195"/>
              <w:rPr>
                <w:rFonts w:ascii="宋体"/>
                <w:b/>
                <w:bCs/>
              </w:rPr>
            </w:pP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1" w:hRule="atLeast"/>
          <w:jc w:val="center"/>
        </w:trPr>
        <w:tc>
          <w:tcPr>
            <w:tcW w:w="9054" w:type="dxa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color w:val="0000FF"/>
                <w:szCs w:val="21"/>
              </w:rPr>
            </w:pPr>
            <w:r>
              <w:rPr>
                <w:rFonts w:hint="eastAsia" w:ascii="宋体" w:hAnsi="宋体"/>
                <w:b/>
                <w:color w:val="0000FF"/>
                <w:szCs w:val="21"/>
              </w:rPr>
              <w:t>实验结果与分析（</w:t>
            </w:r>
            <w:r>
              <w:rPr>
                <w:rFonts w:ascii="ˎ̥" w:hAnsi="ˎ̥"/>
                <w:sz w:val="18"/>
                <w:szCs w:val="18"/>
              </w:rPr>
              <w:t>含程序、数据记录及分析和实验总结等</w:t>
            </w:r>
            <w:r>
              <w:rPr>
                <w:rFonts w:hint="eastAsia" w:ascii="宋体" w:hAnsi="宋体"/>
                <w:b/>
                <w:color w:val="0000FF"/>
                <w:szCs w:val="21"/>
              </w:rPr>
              <w:t>）：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2、验证D触发器功能。</w:t>
            </w:r>
          </w:p>
          <w:p>
            <w:pPr>
              <w:ind w:firstLine="420"/>
              <w:jc w:val="center"/>
            </w:pPr>
            <w:r>
              <w:drawing>
                <wp:inline distT="0" distB="0" distL="0" distR="0">
                  <wp:extent cx="2125980" cy="1539240"/>
                  <wp:effectExtent l="0" t="0" r="762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  <w:rPr>
                <w:bCs/>
                <w:szCs w:val="21"/>
              </w:rPr>
            </w:pP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</w:t>
            </w:r>
          </w:p>
          <w:p>
            <w:pPr>
              <w:ind w:firstLine="420"/>
            </w:pPr>
            <w:r>
              <w:rPr>
                <w:rFonts w:hint="eastAsia"/>
              </w:rPr>
              <w:t>6. 用两片D触发器74LS74芯片构成异步二进制加／减计数器</w:t>
            </w:r>
          </w:p>
          <w:p>
            <w:pPr>
              <w:ind w:firstLine="420"/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异步二进制加计数器</w:t>
            </w:r>
          </w:p>
          <w:p>
            <w:pPr>
              <w:ind w:firstLine="420"/>
              <w:jc w:val="center"/>
            </w:pPr>
            <w:r>
              <w:drawing>
                <wp:inline distT="0" distB="0" distL="0" distR="0">
                  <wp:extent cx="4701540" cy="2689860"/>
                  <wp:effectExtent l="0" t="0" r="3810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947" cy="269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 xml:space="preserve"> 异步二进制减计数器</w:t>
            </w:r>
          </w:p>
          <w:p>
            <w:pPr>
              <w:ind w:firstLine="420"/>
              <w:jc w:val="center"/>
            </w:pPr>
            <w:r>
              <w:drawing>
                <wp:inline distT="0" distB="0" distL="0" distR="0">
                  <wp:extent cx="4701540" cy="2689860"/>
                  <wp:effectExtent l="0" t="0" r="3810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947" cy="269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9054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/>
                <w:b/>
                <w:color w:val="0000FF"/>
                <w:szCs w:val="21"/>
              </w:rPr>
            </w:pPr>
            <w:r>
              <w:rPr>
                <w:rFonts w:hint="eastAsia" w:ascii="宋体" w:hAnsi="宋体"/>
                <w:b/>
                <w:color w:val="0000FF"/>
                <w:szCs w:val="21"/>
              </w:rPr>
              <w:t>教师评语：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b/>
                <w:color w:val="0000FF"/>
                <w:szCs w:val="21"/>
              </w:rPr>
            </w:pP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实验成绩：                               教师：（</w:t>
            </w:r>
            <w:r>
              <w:rPr>
                <w:rFonts w:hint="eastAsia" w:ascii="宋体" w:hAnsi="宋体"/>
                <w:b/>
                <w:color w:val="0000FF"/>
                <w:szCs w:val="21"/>
              </w:rPr>
              <w:t>签名要全称</w:t>
            </w:r>
            <w:r>
              <w:rPr>
                <w:rFonts w:hint="eastAsia"/>
                <w:b/>
                <w:bCs/>
                <w:color w:val="0000FF"/>
              </w:rPr>
              <w:t>）      年   月   日</w:t>
            </w:r>
          </w:p>
        </w:tc>
      </w:tr>
    </w:tbl>
    <w:p/>
    <w:sectPr>
      <w:headerReference r:id="rId3" w:type="default"/>
      <w:pgSz w:w="11906" w:h="16838"/>
      <w:pgMar w:top="567" w:right="851" w:bottom="56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C6D27"/>
    <w:multiLevelType w:val="singleLevel"/>
    <w:tmpl w:val="539C6D27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D9"/>
    <w:rsid w:val="0036531F"/>
    <w:rsid w:val="00576CD9"/>
    <w:rsid w:val="005B6218"/>
    <w:rsid w:val="00780663"/>
    <w:rsid w:val="0085441A"/>
    <w:rsid w:val="00AF575E"/>
    <w:rsid w:val="00C25EDC"/>
    <w:rsid w:val="00D104F3"/>
    <w:rsid w:val="00DC7834"/>
    <w:rsid w:val="00E70833"/>
    <w:rsid w:val="00F02329"/>
    <w:rsid w:val="00F55050"/>
    <w:rsid w:val="00F8445A"/>
    <w:rsid w:val="15523E54"/>
    <w:rsid w:val="5EC24B18"/>
    <w:rsid w:val="6CA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</Words>
  <Characters>849</Characters>
  <Lines>7</Lines>
  <Paragraphs>1</Paragraphs>
  <TotalTime>0</TotalTime>
  <ScaleCrop>false</ScaleCrop>
  <LinksUpToDate>false</LinksUpToDate>
  <CharactersWithSpaces>996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2021-01-15T18:56:00Z</dcterms:created>
  <dc:creator>越之</dc:creator>
  <cp:lastModifiedBy>李浩然</cp:lastModifiedBy>
  <dcterms:modified xsi:type="dcterms:W3CDTF">2022-01-27T03:44:43Z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022903F9A65F45D58144B9664E1FF16C</vt:lpwstr>
  </property>
</Properties>
</file>