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1-8 </w:t>
      </w:r>
      <w:r>
        <w:rPr>
          <w:rFonts w:hint="eastAsia"/>
          <w:sz w:val="28"/>
          <w:szCs w:val="28"/>
          <w:lang w:val="en-US" w:eastAsia="zh-CN"/>
        </w:rPr>
        <w:t>用8位二进制数的原码、反码和补码表示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（1-1）+0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原码：0000 0000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反码：0000 0000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补码：0000 0000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（1-2）-0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原码：1000 0000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反码：1111 1111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补码：0000 0000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-127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原码：0111 1111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反码：1000 0000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补码：1000 0001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127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原码：0111 1111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反码：0111 1111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补码：0111 1111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-57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原码：0011 1001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反码：1100 0110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补码：1100 0111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126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原码：1111 1110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反码：1111 1110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补码：1111 1110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-126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原码：1111 1110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反码：1000 0001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补码：1000 0010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-128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原码：无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反码：无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补码：1000 0000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68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原码：0100 0100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反码：0100 0100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补码：0100 0100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1-11</w:t>
      </w:r>
      <w:r>
        <w:rPr>
          <w:rFonts w:hint="eastAsia"/>
          <w:sz w:val="28"/>
          <w:szCs w:val="28"/>
          <w:lang w:val="en-US" w:eastAsia="zh-CN"/>
        </w:rPr>
        <w:t xml:space="preserve">  (0110 0001)</w:t>
      </w:r>
      <w:r>
        <w:rPr>
          <w:rFonts w:hint="eastAsia"/>
          <w:sz w:val="28"/>
          <w:szCs w:val="28"/>
          <w:vertAlign w:val="subscript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如果是：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无符号数：（97）</w:t>
      </w:r>
      <w:r>
        <w:rPr>
          <w:rFonts w:hint="eastAsia"/>
          <w:sz w:val="28"/>
          <w:szCs w:val="28"/>
          <w:vertAlign w:val="subscript"/>
          <w:lang w:val="en-US" w:eastAsia="zh-CN"/>
        </w:rPr>
        <w:t>10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BCD码：（61）</w:t>
      </w:r>
      <w:r>
        <w:rPr>
          <w:rFonts w:hint="eastAsia"/>
          <w:sz w:val="28"/>
          <w:szCs w:val="28"/>
          <w:vertAlign w:val="subscript"/>
          <w:lang w:val="en-US" w:eastAsia="zh-CN"/>
        </w:rPr>
        <w:t>10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ASCII码：a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1-19</w:t>
      </w:r>
      <w:r>
        <w:rPr>
          <w:rFonts w:hint="eastAsia"/>
          <w:sz w:val="28"/>
          <w:szCs w:val="28"/>
          <w:lang w:val="en-US" w:eastAsia="zh-CN"/>
        </w:rPr>
        <w:t xml:space="preserve"> 在8086中：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物理地址</w:t>
      </w:r>
      <w:r>
        <w:rPr>
          <w:rFonts w:hint="eastAsia"/>
          <w:sz w:val="28"/>
          <w:szCs w:val="28"/>
          <w:lang w:val="en-US" w:eastAsia="zh-CN"/>
        </w:rPr>
        <w:t>：每个储存单元都有的唯一的20位地址，被称为该单元的物理地址或者绝对地址。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逻辑地址：</w:t>
      </w:r>
      <w:r>
        <w:rPr>
          <w:rFonts w:hint="eastAsia"/>
          <w:sz w:val="28"/>
          <w:szCs w:val="28"/>
          <w:lang w:val="en-US" w:eastAsia="zh-CN"/>
        </w:rPr>
        <w:t>采用“段地址+偏移地址”的形式被称为逻辑地址。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物理地址和逻辑地址的关系</w:t>
      </w:r>
      <w:r>
        <w:rPr>
          <w:rFonts w:hint="eastAsia"/>
          <w:sz w:val="28"/>
          <w:szCs w:val="28"/>
          <w:lang w:val="en-US" w:eastAsia="zh-CN"/>
        </w:rPr>
        <w:t>：将逻辑地址中的段地址左移四位，加上偏移地址就得到20位物理地址。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1）FFFF:0     ==&gt;  FFFF0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2）40:17      ==&gt;  00417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3）2000:4500  ==&gt;  24500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B821:4567  ==&gt;  BC777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1-21</w:t>
      </w:r>
    </w:p>
    <w:p>
      <w:pPr>
        <w:bidi w:val="0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sz w:val="28"/>
          <w:szCs w:val="36"/>
        </w:rPr>
        <w:t>数据的默认段是安排在数据段，也经常安排在附加段，尤其是串操作的目的区必须是附加段，允许其它段存放数据，数据的存放比较灵活的，实际上可以存放在任何一种逻辑段中，这时，只要明确指明是哪个逻辑段就可以了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2-2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两操作数类型不匹配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IP指令指针禁止用户访问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立即数不允许传给段寄存器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段寄存器之间不允许传送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两操作数类型不匹配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目的操作数应为[BP]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源操作数应为 [BX+DI]   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立即数不能作目的操作数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2-3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i/>
          <w:iCs/>
          <w:sz w:val="28"/>
          <w:szCs w:val="28"/>
        </w:rPr>
        <w:t>lea bx,table</w:t>
      </w:r>
      <w:r>
        <w:rPr>
          <w:rFonts w:ascii="宋体" w:hAnsi="宋体" w:eastAsia="宋体" w:cs="宋体"/>
          <w:sz w:val="28"/>
          <w:szCs w:val="28"/>
        </w:rPr>
        <w:t>     ；获取table的首地址，BX＝200H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i/>
          <w:iCs/>
          <w:sz w:val="28"/>
          <w:szCs w:val="28"/>
        </w:rPr>
        <w:t>mov al,8  </w:t>
      </w:r>
      <w:r>
        <w:rPr>
          <w:rFonts w:ascii="宋体" w:hAnsi="宋体" w:eastAsia="宋体" w:cs="宋体"/>
          <w:sz w:val="28"/>
          <w:szCs w:val="28"/>
        </w:rPr>
        <w:t>     ；传送欲转换的数字，AL＝8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i/>
          <w:iCs/>
          <w:sz w:val="28"/>
          <w:szCs w:val="28"/>
        </w:rPr>
        <w:t>xlat </w:t>
      </w:r>
      <w:r>
        <w:rPr>
          <w:rFonts w:ascii="宋体" w:hAnsi="宋体" w:eastAsia="宋体" w:cs="宋体"/>
          <w:sz w:val="28"/>
          <w:szCs w:val="28"/>
        </w:rPr>
        <w:t>       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；转换为格雷码，AL＝12H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2-10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xchg的操作数不能是立即数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不能对CS直接赋值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两个操作数不能都是存储单元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堆栈的操作数不能是字节量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adc的操作数不能是段寄存器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没有确定是字节还是字操作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in不支持超过FFH的直接寻址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out只能以AL/AX为源操作数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85E6A"/>
    <w:multiLevelType w:val="singleLevel"/>
    <w:tmpl w:val="93785E6A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9FB3A9BA"/>
    <w:multiLevelType w:val="singleLevel"/>
    <w:tmpl w:val="9FB3A9B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DC7A3F1E"/>
    <w:multiLevelType w:val="singleLevel"/>
    <w:tmpl w:val="DC7A3F1E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FC08D8B5"/>
    <w:multiLevelType w:val="singleLevel"/>
    <w:tmpl w:val="FC08D8B5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2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2020-12-27T10:39:15Z</dcterms:created>
  <dc:creator>Developer</dc:creator>
  <cp:lastModifiedBy>李浩然</cp:lastModifiedBy>
  <dcterms:modified xsi:type="dcterms:W3CDTF">2020-12-27T12:28:47Z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