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b/>
          <w:bCs/>
        </w:rPr>
      </w:pPr>
      <w:r>
        <w:rPr>
          <w:rFonts w:hint="eastAsia"/>
          <w:b/>
          <w:bCs/>
        </w:rPr>
        <w:t>阐述哈希函数的概念和构造方法</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auto"/>
          <w:lang w:val="en-US" w:eastAsia="zh-CN"/>
        </w:rPr>
        <w:t>答：</w:t>
      </w:r>
      <w:r>
        <w:rPr>
          <w:rFonts w:hint="eastAsia"/>
          <w:color w:val="FF0000"/>
          <w:lang w:val="en-US" w:eastAsia="zh-CN"/>
        </w:rPr>
        <w:t>概念：</w:t>
      </w:r>
      <w:r>
        <w:rPr>
          <w:rFonts w:hint="eastAsia"/>
          <w:color w:val="000000" w:themeColor="text1"/>
          <w:lang w:val="en-US" w:eastAsia="zh-CN"/>
          <w14:textFill>
            <w14:solidFill>
              <w14:schemeClr w14:val="tx1"/>
            </w14:solidFill>
          </w14:textFill>
        </w:rPr>
        <w:t>哈希（Hash，也称为散列、杂凑）函数，是一种能把任意长度的输入通过特定算法变换成固定长度输出的函数。其输出称为对于输入的哈希值、散列值、消息摘要或数字指纹。</w:t>
      </w:r>
    </w:p>
    <w:p>
      <w:pPr>
        <w:widowControl w:val="0"/>
        <w:numPr>
          <w:ilvl w:val="0"/>
          <w:numId w:val="0"/>
        </w:numPr>
        <w:jc w:val="both"/>
        <w:rPr>
          <w:rFonts w:hint="eastAsia"/>
          <w:color w:val="FF0000"/>
          <w:lang w:val="en-US" w:eastAsia="zh-CN"/>
        </w:rPr>
      </w:pPr>
      <w:r>
        <w:rPr>
          <w:rFonts w:hint="eastAsia"/>
          <w:color w:val="FF0000"/>
          <w:lang w:val="en-US" w:eastAsia="zh-CN"/>
        </w:rPr>
        <w:t>构造哈希函数的方法：</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*直接寻址法</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*平方取中法</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*折叠法</w:t>
      </w:r>
    </w:p>
    <w:p>
      <w:pPr>
        <w:widowControl w:val="0"/>
        <w:numPr>
          <w:ilvl w:val="0"/>
          <w:numId w:val="0"/>
        </w:numPr>
        <w:ind w:firstLine="42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*随机数法</w:t>
      </w:r>
    </w:p>
    <w:p>
      <w:pPr>
        <w:widowControl w:val="0"/>
        <w:numPr>
          <w:ilvl w:val="0"/>
          <w:numId w:val="0"/>
        </w:numPr>
        <w:ind w:firstLine="42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*除留余数法</w:t>
      </w:r>
    </w:p>
    <w:p>
      <w:pPr>
        <w:widowControl w:val="0"/>
        <w:numPr>
          <w:ilvl w:val="0"/>
          <w:numId w:val="0"/>
        </w:numPr>
        <w:jc w:val="both"/>
        <w:rPr>
          <w:rFonts w:hint="eastAsia"/>
          <w:color w:val="FF0000"/>
          <w:lang w:val="en-US" w:eastAsia="zh-CN"/>
        </w:rPr>
      </w:pPr>
      <w:r>
        <w:rPr>
          <w:rFonts w:hint="eastAsia"/>
          <w:color w:val="FF0000"/>
          <w:lang w:val="en-US" w:eastAsia="zh-CN"/>
        </w:rPr>
        <w:t>常用的构造算法：</w:t>
      </w:r>
    </w:p>
    <w:p>
      <w:pPr>
        <w:widowControl w:val="0"/>
        <w:numPr>
          <w:ilvl w:val="0"/>
          <w:numId w:val="2"/>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MD4（Message Digest，消息摘要） 是 MIT 的 Ronald L. Rivest 在1990年提出的一个单向哈希函数，对于不同的输入可产生一个128位的哈希值。基于32位操作数的位操作，适应32位字长。</w:t>
      </w:r>
    </w:p>
    <w:p>
      <w:pPr>
        <w:widowControl w:val="0"/>
        <w:numPr>
          <w:ilvl w:val="0"/>
          <w:numId w:val="2"/>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MD5是Rivest 于1991年提出的对MD4的改进版本。MD5比MD4来得复杂，速度也较慢，但更安全，在抗分析和抗差分方面表现更好。</w:t>
      </w:r>
    </w:p>
    <w:p>
      <w:pPr>
        <w:widowControl w:val="0"/>
        <w:numPr>
          <w:ilvl w:val="0"/>
          <w:numId w:val="2"/>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SHA（Secure Hash Algorithm）由NSA最早于1993年提出，是以MD4为基础的哈希算法。包括SHA、SHA-1、SHA-2和SHA-3等多个版本。其中，对于SHA版本，输出为128位；SHA-1则为160位；SHA-2则有多种输出长度，包括224位、256位、384位和512位等。</w:t>
      </w:r>
    </w:p>
    <w:p>
      <w:pPr>
        <w:widowControl w:val="0"/>
        <w:numPr>
          <w:ilvl w:val="0"/>
          <w:numId w:val="0"/>
        </w:numPr>
        <w:jc w:val="both"/>
        <w:rPr>
          <w:rFonts w:hint="default" w:eastAsiaTheme="minorEastAsia"/>
          <w:color w:val="FF0000"/>
          <w:lang w:val="en-US" w:eastAsia="zh-CN"/>
        </w:rPr>
      </w:pPr>
    </w:p>
    <w:p>
      <w:pPr>
        <w:numPr>
          <w:ilvl w:val="0"/>
          <w:numId w:val="1"/>
        </w:numPr>
        <w:ind w:left="0" w:leftChars="0" w:firstLine="0" w:firstLineChars="0"/>
        <w:rPr>
          <w:rFonts w:hint="eastAsia"/>
          <w:b/>
          <w:bCs/>
          <w:color w:val="auto"/>
        </w:rPr>
      </w:pPr>
      <w:r>
        <w:rPr>
          <w:rFonts w:hint="eastAsia"/>
          <w:b/>
          <w:bCs/>
          <w:color w:val="auto"/>
        </w:rPr>
        <w:t>完善MD5算法的详细过程</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答：</w:t>
      </w:r>
    </w:p>
    <w:p>
      <w:pPr>
        <w:widowControl w:val="0"/>
        <w:numPr>
          <w:ilvl w:val="0"/>
          <w:numId w:val="3"/>
        </w:numPr>
        <w:jc w:val="both"/>
        <w:rPr>
          <w:rFonts w:hint="eastAsia"/>
          <w:color w:val="FF0000"/>
          <w:lang w:val="en-US" w:eastAsia="zh-CN"/>
        </w:rPr>
      </w:pPr>
      <w:r>
        <w:rPr>
          <w:rFonts w:hint="eastAsia"/>
          <w:color w:val="FF0000"/>
          <w:lang w:val="en-US" w:eastAsia="zh-CN"/>
        </w:rPr>
        <w:t>数据填充</w:t>
      </w:r>
    </w:p>
    <w:p>
      <w:pPr>
        <w:widowControl w:val="0"/>
        <w:numPr>
          <w:ilvl w:val="0"/>
          <w:numId w:val="0"/>
        </w:numPr>
        <w:jc w:val="both"/>
        <w:rPr>
          <w:rFonts w:hint="eastAsia"/>
          <w:color w:val="auto"/>
          <w:lang w:val="en-US" w:eastAsia="zh-CN"/>
        </w:rPr>
      </w:pPr>
      <w:r>
        <w:rPr>
          <w:rFonts w:hint="eastAsia"/>
          <w:color w:val="auto"/>
          <w:lang w:val="en-US" w:eastAsia="zh-CN"/>
        </w:rPr>
        <w:t>将输入信息M按顺序进行分组，每512位为一组，同时，最后一组</w:t>
      </w:r>
      <w:r>
        <w:rPr>
          <w:rFonts w:hint="eastAsia"/>
          <w:color w:val="auto"/>
          <w:position w:val="-4"/>
          <w:lang w:val="en-US" w:eastAsia="zh-CN"/>
        </w:rPr>
        <w:object>
          <v:shape id="_x0000_i1025"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color w:val="auto"/>
          <w:lang w:val="en-US" w:eastAsia="zh-CN"/>
        </w:rPr>
        <w:t>的长度应填充为448位。填充方法如下：</w:t>
      </w:r>
    </w:p>
    <w:p>
      <w:pPr>
        <w:widowControl w:val="0"/>
        <w:numPr>
          <w:ilvl w:val="0"/>
          <w:numId w:val="0"/>
        </w:numPr>
        <w:jc w:val="both"/>
        <w:rPr>
          <w:rFonts w:hint="eastAsia"/>
          <w:color w:val="auto"/>
          <w:lang w:val="en-US" w:eastAsia="zh-CN"/>
        </w:rPr>
      </w:pPr>
      <w:r>
        <w:rPr>
          <w:rFonts w:hint="eastAsia"/>
          <w:color w:val="auto"/>
          <w:lang w:val="en-US" w:eastAsia="zh-CN"/>
        </w:rPr>
        <w:t>/**</w:t>
      </w:r>
    </w:p>
    <w:p>
      <w:pPr>
        <w:widowControl w:val="0"/>
        <w:numPr>
          <w:ilvl w:val="0"/>
          <w:numId w:val="0"/>
        </w:numPr>
        <w:jc w:val="both"/>
        <w:rPr>
          <w:rFonts w:hint="default"/>
          <w:color w:val="auto"/>
          <w:lang w:val="en-US" w:eastAsia="zh-CN"/>
        </w:rPr>
      </w:pPr>
      <w:r>
        <w:rPr>
          <w:rFonts w:hint="eastAsia"/>
          <w:color w:val="auto"/>
          <w:lang w:val="en-US" w:eastAsia="zh-CN"/>
        </w:rPr>
        <w:t>*当</w:t>
      </w:r>
      <w:r>
        <w:rPr>
          <w:rFonts w:hint="eastAsia"/>
          <w:color w:val="auto"/>
          <w:position w:val="-4"/>
          <w:lang w:val="en-US" w:eastAsia="zh-CN"/>
        </w:rPr>
        <w:object>
          <v:shape id="_x0000_i1026"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color w:val="auto"/>
          <w:lang w:val="en-US" w:eastAsia="zh-CN"/>
        </w:rPr>
        <w:t>的长度小于448时，在信息</w:t>
      </w:r>
      <w:r>
        <w:rPr>
          <w:rFonts w:hint="eastAsia"/>
          <w:color w:val="auto"/>
          <w:position w:val="-4"/>
          <w:lang w:val="en-US" w:eastAsia="zh-CN"/>
        </w:rPr>
        <w:object>
          <v:shape id="_x0000_i1027"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7">
            <o:LockedField>false</o:LockedField>
          </o:OLEObject>
        </w:object>
      </w:r>
      <w:r>
        <w:rPr>
          <w:rFonts w:hint="eastAsia"/>
          <w:color w:val="auto"/>
          <w:lang w:val="en-US" w:eastAsia="zh-CN"/>
        </w:rPr>
        <w:t>后加一个“1”，然后再填充若干个“0”。</w:t>
      </w:r>
    </w:p>
    <w:p>
      <w:pPr>
        <w:widowControl w:val="0"/>
        <w:numPr>
          <w:ilvl w:val="0"/>
          <w:numId w:val="0"/>
        </w:numPr>
        <w:jc w:val="both"/>
        <w:rPr>
          <w:rFonts w:hint="default"/>
          <w:color w:val="auto"/>
          <w:lang w:val="en-US" w:eastAsia="zh-CN"/>
        </w:rPr>
      </w:pPr>
      <w:r>
        <w:rPr>
          <w:rFonts w:hint="eastAsia"/>
          <w:color w:val="auto"/>
          <w:lang w:val="en-US" w:eastAsia="zh-CN"/>
        </w:rPr>
        <w:t>*当</w:t>
      </w:r>
      <w:r>
        <w:rPr>
          <w:rFonts w:hint="eastAsia"/>
          <w:color w:val="auto"/>
          <w:position w:val="-4"/>
          <w:lang w:val="en-US" w:eastAsia="zh-CN"/>
        </w:rPr>
        <w:object>
          <v:shape id="_x0000_i1028"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8">
            <o:LockedField>false</o:LockedField>
          </o:OLEObject>
        </w:object>
      </w:r>
      <w:r>
        <w:rPr>
          <w:rFonts w:hint="eastAsia"/>
          <w:color w:val="auto"/>
          <w:lang w:val="en-US" w:eastAsia="zh-CN"/>
        </w:rPr>
        <w:t>的长度大于448时，在信息</w:t>
      </w:r>
      <w:r>
        <w:rPr>
          <w:rFonts w:hint="eastAsia"/>
          <w:color w:val="auto"/>
          <w:position w:val="-4"/>
          <w:lang w:val="en-US" w:eastAsia="zh-CN"/>
        </w:rPr>
        <w:object>
          <v:shape id="_x0000_i1029"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9" r:id="rId9">
            <o:LockedField>false</o:LockedField>
          </o:OLEObject>
        </w:object>
      </w:r>
      <w:r>
        <w:rPr>
          <w:rFonts w:hint="eastAsia"/>
          <w:color w:val="auto"/>
          <w:lang w:val="en-US" w:eastAsia="zh-CN"/>
        </w:rPr>
        <w:t>后加一个“1”，然后再填充若干个“0”。</w:t>
      </w:r>
    </w:p>
    <w:p>
      <w:pPr>
        <w:widowControl w:val="0"/>
        <w:numPr>
          <w:ilvl w:val="0"/>
          <w:numId w:val="0"/>
        </w:numPr>
        <w:jc w:val="both"/>
        <w:rPr>
          <w:rFonts w:hint="default"/>
          <w:color w:val="auto"/>
          <w:lang w:val="en-US" w:eastAsia="zh-CN"/>
        </w:rPr>
      </w:pPr>
      <w:r>
        <w:rPr>
          <w:rFonts w:hint="eastAsia"/>
          <w:color w:val="auto"/>
          <w:lang w:val="en-US" w:eastAsia="zh-CN"/>
        </w:rPr>
        <w:t>*最终使得</w:t>
      </w:r>
      <w:r>
        <w:rPr>
          <w:rFonts w:hint="eastAsia"/>
          <w:color w:val="auto"/>
          <w:position w:val="-4"/>
          <w:lang w:val="en-US" w:eastAsia="zh-CN"/>
        </w:rPr>
        <w:object>
          <v:shape id="_x0000_i1030"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0" DrawAspect="Content" ObjectID="_1468075730" r:id="rId10">
            <o:LockedField>false</o:LockedField>
          </o:OLEObject>
        </w:object>
      </w:r>
      <w:r>
        <w:rPr>
          <w:rFonts w:hint="eastAsia"/>
          <w:color w:val="auto"/>
          <w:lang w:val="en-US" w:eastAsia="zh-CN"/>
        </w:rPr>
        <w:t>的长度为512，</w:t>
      </w:r>
      <w:r>
        <w:rPr>
          <w:rFonts w:hint="eastAsia"/>
          <w:color w:val="auto"/>
          <w:position w:val="-4"/>
          <w:lang w:val="en-US" w:eastAsia="zh-CN"/>
        </w:rPr>
        <w:object>
          <v:shape id="_x0000_i1031" o:spt="75" type="#_x0000_t75" style="height:13pt;width:29pt;" o:ole="t" filled="f" o:preferrelative="t" stroked="f" coordsize="21600,21600">
            <v:path/>
            <v:fill on="f" focussize="0,0"/>
            <v:stroke on="f"/>
            <v:imagedata r:id="rId12" o:title=""/>
            <o:lock v:ext="edit" aspectratio="t"/>
            <w10:wrap type="none"/>
            <w10:anchorlock/>
          </v:shape>
          <o:OLEObject Type="Embed" ProgID="Equation.KSEE3" ShapeID="_x0000_i1031" DrawAspect="Content" ObjectID="_1468075731" r:id="rId11">
            <o:LockedField>false</o:LockedField>
          </o:OLEObject>
        </w:object>
      </w:r>
      <w:r>
        <w:rPr>
          <w:rFonts w:hint="eastAsia"/>
          <w:color w:val="auto"/>
          <w:lang w:val="en-US" w:eastAsia="zh-CN"/>
        </w:rPr>
        <w:t>的长度为448。</w:t>
      </w:r>
    </w:p>
    <w:p>
      <w:pPr>
        <w:widowControl w:val="0"/>
        <w:numPr>
          <w:ilvl w:val="0"/>
          <w:numId w:val="0"/>
        </w:numPr>
        <w:jc w:val="both"/>
        <w:rPr>
          <w:rFonts w:hint="default"/>
          <w:color w:val="auto"/>
          <w:lang w:val="en-US" w:eastAsia="zh-CN"/>
        </w:rPr>
      </w:pPr>
      <w:r>
        <w:rPr>
          <w:rFonts w:hint="eastAsia"/>
          <w:color w:val="auto"/>
          <w:lang w:val="en-US" w:eastAsia="zh-CN"/>
        </w:rPr>
        <w:t>*/</w:t>
      </w:r>
    </w:p>
    <w:p>
      <w:pPr>
        <w:widowControl w:val="0"/>
        <w:numPr>
          <w:ilvl w:val="0"/>
          <w:numId w:val="0"/>
        </w:numPr>
        <w:jc w:val="both"/>
        <w:rPr>
          <w:rFonts w:hint="eastAsia"/>
          <w:color w:val="auto"/>
          <w:lang w:val="en-US" w:eastAsia="zh-CN"/>
        </w:rPr>
      </w:pPr>
      <w:r>
        <w:rPr>
          <w:rFonts w:hint="eastAsia"/>
          <w:color w:val="auto"/>
          <w:lang w:val="en-US" w:eastAsia="zh-CN"/>
        </w:rPr>
        <w:t>if (</w:t>
      </w:r>
      <w:r>
        <w:rPr>
          <w:rFonts w:hint="eastAsia"/>
          <w:color w:val="auto"/>
          <w:position w:val="-4"/>
          <w:lang w:val="en-US" w:eastAsia="zh-CN"/>
        </w:rPr>
        <w:object>
          <v:shape id="_x0000_i1032"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2" DrawAspect="Content" ObjectID="_1468075732" r:id="rId13">
            <o:LockedField>false</o:LockedField>
          </o:OLEObject>
        </w:object>
      </w:r>
      <w:r>
        <w:rPr>
          <w:rFonts w:hint="eastAsia"/>
          <w:color w:val="auto"/>
          <w:lang w:val="en-US" w:eastAsia="zh-CN"/>
        </w:rPr>
        <w:t>.length != 488){</w:t>
      </w:r>
    </w:p>
    <w:p>
      <w:pPr>
        <w:widowControl w:val="0"/>
        <w:numPr>
          <w:ilvl w:val="0"/>
          <w:numId w:val="0"/>
        </w:numPr>
        <w:ind w:firstLine="420" w:firstLineChars="0"/>
        <w:jc w:val="both"/>
        <w:rPr>
          <w:rFonts w:hint="default"/>
          <w:color w:val="auto"/>
          <w:lang w:val="en-US" w:eastAsia="zh-CN"/>
        </w:rPr>
      </w:pPr>
      <w:r>
        <w:rPr>
          <w:rFonts w:hint="eastAsia"/>
          <w:color w:val="auto"/>
          <w:position w:val="-4"/>
          <w:lang w:val="en-US" w:eastAsia="zh-CN"/>
        </w:rPr>
        <w:object>
          <v:shape id="_x0000_i1033"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3" DrawAspect="Content" ObjectID="_1468075733" r:id="rId14">
            <o:LockedField>false</o:LockedField>
          </o:OLEObject>
        </w:object>
      </w:r>
      <w:r>
        <w:rPr>
          <w:rFonts w:hint="eastAsia"/>
          <w:color w:val="auto"/>
          <w:lang w:val="en-US" w:eastAsia="zh-CN"/>
        </w:rPr>
        <w:t>.append(1);</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While(</w:t>
      </w:r>
      <w:r>
        <w:rPr>
          <w:rFonts w:hint="eastAsia"/>
          <w:color w:val="auto"/>
          <w:position w:val="-4"/>
          <w:lang w:val="en-US" w:eastAsia="zh-CN"/>
        </w:rPr>
        <w:object>
          <v:shape id="_x0000_i1034"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4" DrawAspect="Content" ObjectID="_1468075734" r:id="rId15">
            <o:LockedField>false</o:LockedField>
          </o:OLEObject>
        </w:object>
      </w:r>
      <w:r>
        <w:rPr>
          <w:rFonts w:hint="eastAsia"/>
          <w:color w:val="auto"/>
          <w:lang w:val="en-US" w:eastAsia="zh-CN"/>
        </w:rPr>
        <w:t>.length &lt; 448){</w:t>
      </w:r>
    </w:p>
    <w:p>
      <w:pPr>
        <w:widowControl w:val="0"/>
        <w:numPr>
          <w:ilvl w:val="0"/>
          <w:numId w:val="0"/>
        </w:numPr>
        <w:ind w:left="420" w:leftChars="0" w:firstLine="420" w:firstLineChars="0"/>
        <w:jc w:val="both"/>
        <w:rPr>
          <w:rFonts w:hint="default"/>
          <w:color w:val="auto"/>
          <w:lang w:val="en-US" w:eastAsia="zh-CN"/>
        </w:rPr>
      </w:pPr>
      <w:r>
        <w:rPr>
          <w:rFonts w:hint="eastAsia"/>
          <w:color w:val="auto"/>
          <w:position w:val="-4"/>
          <w:lang w:val="en-US" w:eastAsia="zh-CN"/>
        </w:rPr>
        <w:object>
          <v:shape id="_x0000_i1035"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5" DrawAspect="Content" ObjectID="_1468075735" r:id="rId16">
            <o:LockedField>false</o:LockedField>
          </o:OLEObject>
        </w:object>
      </w:r>
      <w:r>
        <w:rPr>
          <w:rFonts w:hint="eastAsia"/>
          <w:color w:val="auto"/>
          <w:lang w:val="en-US" w:eastAsia="zh-CN"/>
        </w:rPr>
        <w:t>.append(0);</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if(</w:t>
      </w:r>
      <w:r>
        <w:rPr>
          <w:rFonts w:hint="eastAsia"/>
          <w:color w:val="auto"/>
          <w:position w:val="-4"/>
          <w:lang w:val="en-US" w:eastAsia="zh-CN"/>
        </w:rPr>
        <w:object>
          <v:shape id="_x0000_i1036"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6" DrawAspect="Content" ObjectID="_1468075736" r:id="rId17">
            <o:LockedField>false</o:LockedField>
          </o:OLEObject>
        </w:object>
      </w:r>
      <w:r>
        <w:rPr>
          <w:rFonts w:hint="eastAsia"/>
          <w:color w:val="auto"/>
          <w:lang w:val="en-US" w:eastAsia="zh-CN"/>
        </w:rPr>
        <w:t>.length &gt; 448){</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for (i=</w:t>
      </w:r>
      <w:r>
        <w:rPr>
          <w:rFonts w:hint="eastAsia"/>
          <w:color w:val="auto"/>
          <w:position w:val="-4"/>
          <w:lang w:val="en-US" w:eastAsia="zh-CN"/>
        </w:rPr>
        <w:object>
          <v:shape id="_x0000_i1037" o:spt="75" type="#_x0000_t75" style="height:13pt;width:20pt;" o:ole="t" filled="f" o:preferrelative="t" stroked="f" coordsize="21600,21600">
            <v:path/>
            <v:fill on="f" focussize="0,0"/>
            <v:stroke on="f"/>
            <v:imagedata r:id="rId5" o:title=""/>
            <o:lock v:ext="edit" aspectratio="t"/>
            <w10:wrap type="none"/>
            <w10:anchorlock/>
          </v:shape>
          <o:OLEObject Type="Embed" ProgID="Equation.KSEE3" ShapeID="_x0000_i1037" DrawAspect="Content" ObjectID="_1468075737" r:id="rId18">
            <o:LockedField>false</o:LockedField>
          </o:OLEObject>
        </w:object>
      </w:r>
      <w:r>
        <w:rPr>
          <w:rFonts w:hint="eastAsia"/>
          <w:color w:val="auto"/>
          <w:lang w:val="en-US" w:eastAsia="zh-CN"/>
        </w:rPr>
        <w:t>.length; i &lt; 512; i++){</w:t>
      </w:r>
    </w:p>
    <w:p>
      <w:pPr>
        <w:widowControl w:val="0"/>
        <w:numPr>
          <w:ilvl w:val="0"/>
          <w:numId w:val="0"/>
        </w:numPr>
        <w:ind w:left="840" w:leftChars="0" w:firstLine="420" w:firstLineChars="0"/>
        <w:jc w:val="both"/>
        <w:rPr>
          <w:rFonts w:hint="eastAsia"/>
          <w:color w:val="auto"/>
          <w:lang w:val="en-US" w:eastAsia="zh-CN"/>
        </w:rPr>
      </w:pPr>
      <w:r>
        <w:rPr>
          <w:rFonts w:hint="eastAsia"/>
          <w:color w:val="auto"/>
          <w:position w:val="-4"/>
          <w:lang w:val="en-US" w:eastAsia="zh-CN"/>
        </w:rPr>
        <w:object>
          <v:shape id="_x0000_i1038" o:spt="75" type="#_x0000_t75" style="height:13pt;width:20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8" r:id="rId19">
            <o:LockedField>false</o:LockedField>
          </o:OLEObject>
        </w:object>
      </w:r>
      <w:r>
        <w:rPr>
          <w:rFonts w:hint="eastAsia"/>
          <w:color w:val="auto"/>
          <w:lang w:val="en-US" w:eastAsia="zh-CN"/>
        </w:rPr>
        <w:t>.append(0);</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for (i=0; i &lt; 448; i++){</w:t>
      </w:r>
    </w:p>
    <w:p>
      <w:pPr>
        <w:widowControl w:val="0"/>
        <w:numPr>
          <w:ilvl w:val="0"/>
          <w:numId w:val="0"/>
        </w:numPr>
        <w:ind w:left="840" w:leftChars="0" w:firstLine="420" w:firstLineChars="0"/>
        <w:jc w:val="both"/>
        <w:rPr>
          <w:rFonts w:hint="eastAsia"/>
          <w:color w:val="auto"/>
          <w:lang w:val="en-US" w:eastAsia="zh-CN"/>
        </w:rPr>
      </w:pPr>
      <w:r>
        <w:rPr>
          <w:rFonts w:hint="eastAsia"/>
          <w:color w:val="auto"/>
          <w:position w:val="-4"/>
          <w:lang w:val="en-US" w:eastAsia="zh-CN"/>
        </w:rPr>
        <w:object>
          <v:shape id="_x0000_i1039" o:spt="75" type="#_x0000_t75" style="height:13pt;width:29pt;" o:ole="t" filled="f" o:preferrelative="t" stroked="f" coordsize="21600,21600">
            <v:path/>
            <v:fill on="f" focussize="0,0"/>
            <v:stroke on="f"/>
            <v:imagedata r:id="rId12" o:title=""/>
            <o:lock v:ext="edit" aspectratio="t"/>
            <w10:wrap type="none"/>
            <w10:anchorlock/>
          </v:shape>
          <o:OLEObject Type="Embed" ProgID="Equation.KSEE3" ShapeID="_x0000_i1039" DrawAspect="Content" ObjectID="_1468075739" r:id="rId21">
            <o:LockedField>false</o:LockedField>
          </o:OLEObject>
        </w:object>
      </w:r>
      <w:r>
        <w:rPr>
          <w:rFonts w:hint="eastAsia"/>
          <w:color w:val="auto"/>
          <w:lang w:val="en-US" w:eastAsia="zh-CN"/>
        </w:rPr>
        <w:t>.append(0);</w:t>
      </w:r>
    </w:p>
    <w:p>
      <w:pPr>
        <w:widowControl w:val="0"/>
        <w:numPr>
          <w:ilvl w:val="0"/>
          <w:numId w:val="0"/>
        </w:numPr>
        <w:ind w:left="420" w:leftChars="0" w:firstLine="420" w:firstLineChars="0"/>
        <w:jc w:val="both"/>
        <w:rPr>
          <w:rFonts w:hint="default"/>
          <w:color w:val="auto"/>
          <w:lang w:val="en-US" w:eastAsia="zh-CN"/>
        </w:rPr>
      </w:pPr>
      <w:r>
        <w:rPr>
          <w:rFonts w:hint="eastAsia"/>
          <w:color w:val="auto"/>
          <w:lang w:val="en-US" w:eastAsia="zh-CN"/>
        </w:rPr>
        <w:t>}</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w:t>
      </w:r>
    </w:p>
    <w:p>
      <w:pPr>
        <w:widowControl w:val="0"/>
        <w:numPr>
          <w:ilvl w:val="0"/>
          <w:numId w:val="0"/>
        </w:numPr>
        <w:jc w:val="both"/>
        <w:rPr>
          <w:rFonts w:hint="eastAsia"/>
          <w:color w:val="auto"/>
          <w:lang w:val="en-US" w:eastAsia="zh-CN"/>
        </w:rPr>
      </w:pPr>
      <w:r>
        <w:rPr>
          <w:rFonts w:hint="eastAsia"/>
          <w:color w:val="auto"/>
          <w:lang w:val="en-US" w:eastAsia="zh-CN"/>
        </w:rPr>
        <w:t>}</w:t>
      </w:r>
    </w:p>
    <w:p>
      <w:pPr>
        <w:widowControl w:val="0"/>
        <w:numPr>
          <w:ilvl w:val="0"/>
          <w:numId w:val="0"/>
        </w:numPr>
        <w:jc w:val="both"/>
        <w:rPr>
          <w:rFonts w:hint="default"/>
          <w:color w:val="auto"/>
          <w:lang w:val="en-US" w:eastAsia="zh-CN"/>
        </w:rPr>
      </w:pPr>
      <w:r>
        <w:rPr>
          <w:rFonts w:hint="eastAsia"/>
          <w:color w:val="auto"/>
          <w:lang w:val="en-US" w:eastAsia="zh-CN"/>
        </w:rPr>
        <w:t>最后，将填充前的信息消息长度转换为64位二进制数，若转超过64位，则只保留最后的64位，并将其与M的最后一个分组Mn连接在一起，使所有的分组都为512位。</w:t>
      </w:r>
    </w:p>
    <w:p>
      <w:pPr>
        <w:widowControl w:val="0"/>
        <w:numPr>
          <w:ilvl w:val="0"/>
          <w:numId w:val="3"/>
        </w:numPr>
        <w:jc w:val="both"/>
        <w:rPr>
          <w:rFonts w:hint="default"/>
          <w:color w:val="FF0000"/>
          <w:lang w:val="en-US" w:eastAsia="zh-CN"/>
        </w:rPr>
      </w:pPr>
      <w:r>
        <w:rPr>
          <w:rFonts w:hint="eastAsia"/>
          <w:color w:val="FF0000"/>
          <w:lang w:val="en-US" w:eastAsia="zh-CN"/>
        </w:rPr>
        <w:t>初始化哈希值</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MD5算法的中间结果和最终结果保存在128位的缓冲区中，缓冲区用4个32位的变量表示，这些变量被称为链接变量，初始化：</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*A = 0x01234567</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 xml:space="preserve">*B = 0x89abcdef </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*C = 0xfedcba98</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*D = 0x76543210</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当设置好这4个变量后，就开始进入算法的4轮循环运算。循环的总次数时信息中512位信息分组的数目。</w:t>
      </w:r>
    </w:p>
    <w:p>
      <w:pPr>
        <w:widowControl w:val="0"/>
        <w:numPr>
          <w:ilvl w:val="0"/>
          <w:numId w:val="3"/>
        </w:numPr>
        <w:jc w:val="both"/>
        <w:rPr>
          <w:rFonts w:hint="default"/>
          <w:color w:val="FF0000"/>
          <w:lang w:val="en-US" w:eastAsia="zh-CN"/>
        </w:rPr>
      </w:pPr>
      <w:r>
        <w:rPr>
          <w:rFonts w:hint="eastAsia"/>
          <w:color w:val="FF0000"/>
          <w:lang w:val="en-US" w:eastAsia="zh-CN"/>
        </w:rPr>
        <w:t>计算哈希值</w:t>
      </w:r>
    </w:p>
    <w:p>
      <w:pPr>
        <w:widowControl w:val="0"/>
        <w:numPr>
          <w:ilvl w:val="0"/>
          <w:numId w:val="0"/>
        </w:numPr>
        <w:ind w:firstLine="420" w:firstLineChars="0"/>
        <w:jc w:val="both"/>
        <w:rPr>
          <w:rFonts w:hint="default"/>
          <w:color w:val="auto"/>
          <w:lang w:val="en-US" w:eastAsia="zh-CN"/>
        </w:rPr>
      </w:pPr>
      <w:r>
        <w:rPr>
          <w:rFonts w:hint="default"/>
          <w:color w:val="auto"/>
          <w:lang w:val="en-US" w:eastAsia="zh-CN"/>
        </w:rPr>
        <w:t>分组：将填充后的消息以512位为单位进行划分块，每快再以32位为单位划分分组。</w:t>
      </w:r>
    </w:p>
    <w:p>
      <w:pPr>
        <w:widowControl w:val="0"/>
        <w:numPr>
          <w:ilvl w:val="0"/>
          <w:numId w:val="0"/>
        </w:numPr>
        <w:ind w:firstLine="420" w:firstLineChars="0"/>
        <w:jc w:val="both"/>
        <w:rPr>
          <w:rFonts w:hint="default"/>
          <w:color w:val="auto"/>
          <w:lang w:val="en-US" w:eastAsia="zh-CN"/>
        </w:rPr>
      </w:pPr>
      <w:r>
        <w:rPr>
          <w:rFonts w:hint="default"/>
          <w:color w:val="auto"/>
          <w:lang w:val="en-US" w:eastAsia="zh-CN"/>
        </w:rPr>
        <w:t>每块可分16个分组，即 Mi0，Mi2，…，Mi15，i取决于消息长度。</w:t>
      </w:r>
    </w:p>
    <w:p>
      <w:pPr>
        <w:widowControl w:val="0"/>
        <w:numPr>
          <w:ilvl w:val="0"/>
          <w:numId w:val="0"/>
        </w:numPr>
        <w:ind w:firstLine="420" w:firstLineChars="0"/>
        <w:jc w:val="both"/>
        <w:rPr>
          <w:rFonts w:hint="default"/>
          <w:color w:val="auto"/>
          <w:lang w:val="en-US" w:eastAsia="zh-CN"/>
        </w:rPr>
      </w:pPr>
      <w:r>
        <w:rPr>
          <w:rFonts w:hint="default"/>
          <w:color w:val="auto"/>
          <w:lang w:val="en-US" w:eastAsia="zh-CN"/>
        </w:rPr>
        <w:t>每块进行4轮计算（主循环），每轮有16次非线性变换。每轮的非线性变换各不相同，分别为F函数、G函数、H函数和I函数。</w:t>
      </w:r>
    </w:p>
    <w:p>
      <w:pPr>
        <w:widowControl w:val="0"/>
        <w:numPr>
          <w:ilvl w:val="0"/>
          <w:numId w:val="0"/>
        </w:numPr>
        <w:ind w:firstLine="420" w:firstLineChars="0"/>
        <w:jc w:val="both"/>
        <w:rPr>
          <w:rFonts w:hint="default"/>
          <w:color w:val="auto"/>
          <w:lang w:val="en-US" w:eastAsia="zh-CN"/>
        </w:rPr>
      </w:pPr>
      <w:r>
        <w:rPr>
          <w:rFonts w:hint="default"/>
          <w:color w:val="auto"/>
          <w:lang w:val="en-US" w:eastAsia="zh-CN"/>
        </w:rPr>
        <w:t>完成4轮循环运算后，将A、B、C、D分别加上a、b、c、d，即：A=A+a、B=B+b、C=C+c、D=D+d（这里的加法是模232加法）</w:t>
      </w:r>
    </w:p>
    <w:p>
      <w:pPr>
        <w:widowControl w:val="0"/>
        <w:numPr>
          <w:ilvl w:val="0"/>
          <w:numId w:val="0"/>
        </w:numPr>
        <w:jc w:val="both"/>
        <w:rPr>
          <w:rFonts w:hint="default"/>
          <w:color w:val="FF0000"/>
          <w:lang w:val="en-US" w:eastAsia="zh-CN"/>
        </w:rPr>
      </w:pPr>
      <w:r>
        <w:rPr>
          <w:rFonts w:hint="default"/>
          <w:color w:val="auto"/>
          <w:lang w:val="en-US" w:eastAsia="zh-CN"/>
        </w:rPr>
        <w:t>加载下一个512位数据块继续运行算法，最后输出的A、B、C和D的级联就是哈希值。</w:t>
      </w:r>
      <w:r>
        <w:rPr>
          <w:rFonts w:hint="default"/>
          <w:color w:val="FF0000"/>
          <w:lang w:val="en-US" w:eastAsia="zh-CN"/>
        </w:rPr>
        <w:t xml:space="preserve"> </w:t>
      </w:r>
    </w:p>
    <w:p>
      <w:pPr>
        <w:widowControl w:val="0"/>
        <w:numPr>
          <w:ilvl w:val="0"/>
          <w:numId w:val="3"/>
        </w:numPr>
        <w:jc w:val="both"/>
        <w:rPr>
          <w:rFonts w:hint="default"/>
          <w:color w:val="FF0000"/>
          <w:lang w:val="en-US" w:eastAsia="zh-CN"/>
        </w:rPr>
      </w:pPr>
      <w:r>
        <w:rPr>
          <w:rFonts w:hint="eastAsia"/>
          <w:color w:val="FF0000"/>
          <w:lang w:val="en-US" w:eastAsia="zh-CN"/>
        </w:rPr>
        <w:t>非线性计算</w:t>
      </w:r>
    </w:p>
    <w:p>
      <w:pPr>
        <w:widowControl w:val="0"/>
        <w:numPr>
          <w:ilvl w:val="0"/>
          <w:numId w:val="0"/>
        </w:numPr>
        <w:ind w:firstLine="420" w:firstLineChars="0"/>
        <w:jc w:val="both"/>
        <w:rPr>
          <w:rFonts w:hint="default"/>
          <w:color w:val="auto"/>
          <w:lang w:val="en-US" w:eastAsia="zh-CN"/>
        </w:rPr>
      </w:pPr>
      <w:r>
        <w:rPr>
          <w:rFonts w:hint="default"/>
          <w:color w:val="auto"/>
          <w:lang w:val="en-US" w:eastAsia="zh-CN"/>
        </w:rPr>
        <w:t>在每轮进行16次操作，每次操作都会调用一个包含非线性函数的方法。MD5总共定义了四个方法，分别是：</w:t>
      </w:r>
    </w:p>
    <w:p>
      <w:pPr>
        <w:widowControl w:val="0"/>
        <w:numPr>
          <w:ilvl w:val="0"/>
          <w:numId w:val="0"/>
        </w:numPr>
        <w:jc w:val="both"/>
        <w:rPr>
          <w:rFonts w:hint="default"/>
          <w:color w:val="auto"/>
          <w:lang w:val="en-US" w:eastAsia="zh-CN"/>
        </w:rPr>
      </w:pPr>
      <w:r>
        <w:rPr>
          <w:rFonts w:hint="default"/>
          <w:color w:val="auto"/>
          <w:lang w:val="en-US" w:eastAsia="zh-CN"/>
        </w:rPr>
        <w:t xml:space="preserve">FF（a,b,c,d, Mj,s,ti）表示 a = b+（（a+F（b,c,d）+ Mj+ ti）&lt;&lt;&lt;s） </w:t>
      </w:r>
    </w:p>
    <w:p>
      <w:pPr>
        <w:widowControl w:val="0"/>
        <w:numPr>
          <w:ilvl w:val="0"/>
          <w:numId w:val="0"/>
        </w:numPr>
        <w:jc w:val="both"/>
        <w:rPr>
          <w:rFonts w:hint="default"/>
          <w:color w:val="auto"/>
          <w:lang w:val="en-US" w:eastAsia="zh-CN"/>
        </w:rPr>
      </w:pPr>
      <w:r>
        <w:rPr>
          <w:rFonts w:hint="default"/>
          <w:color w:val="auto"/>
          <w:lang w:val="en-US" w:eastAsia="zh-CN"/>
        </w:rPr>
        <w:t>GG（a,b,c,d, Mj,s,ti）表示 a = b+（（a+G（b,c,d）+ Mj+ ti）&lt;&lt;&lt;s）</w:t>
      </w:r>
    </w:p>
    <w:p>
      <w:pPr>
        <w:widowControl w:val="0"/>
        <w:numPr>
          <w:ilvl w:val="0"/>
          <w:numId w:val="0"/>
        </w:numPr>
        <w:jc w:val="both"/>
        <w:rPr>
          <w:rFonts w:hint="default"/>
          <w:color w:val="auto"/>
          <w:lang w:val="en-US" w:eastAsia="zh-CN"/>
        </w:rPr>
      </w:pPr>
      <w:r>
        <w:rPr>
          <w:rFonts w:hint="default"/>
          <w:color w:val="auto"/>
          <w:lang w:val="en-US" w:eastAsia="zh-CN"/>
        </w:rPr>
        <w:t>HH（a,b,c,d, Mj,s,ti）表示 a = b+（（a+H（b,c,d）+ Mj+ ti）&lt;&lt;&lt;s）</w:t>
      </w:r>
    </w:p>
    <w:p>
      <w:pPr>
        <w:widowControl w:val="0"/>
        <w:numPr>
          <w:ilvl w:val="0"/>
          <w:numId w:val="0"/>
        </w:numPr>
        <w:jc w:val="both"/>
        <w:rPr>
          <w:rFonts w:hint="default"/>
          <w:color w:val="auto"/>
          <w:lang w:val="en-US" w:eastAsia="zh-CN"/>
        </w:rPr>
      </w:pPr>
      <w:r>
        <w:rPr>
          <w:rFonts w:hint="default"/>
          <w:color w:val="auto"/>
          <w:lang w:val="en-US" w:eastAsia="zh-CN"/>
        </w:rPr>
        <w:t>II（a,b,c,d, Mj,s,ti）表示 a = b+（（a+I（b,c,d）+ Mj+ ti）&lt;&lt;&lt;s）</w:t>
      </w:r>
    </w:p>
    <w:p>
      <w:pPr>
        <w:widowControl w:val="0"/>
        <w:numPr>
          <w:ilvl w:val="0"/>
          <w:numId w:val="0"/>
        </w:numPr>
        <w:jc w:val="both"/>
        <w:rPr>
          <w:rFonts w:hint="default"/>
          <w:color w:val="auto"/>
          <w:lang w:val="en-US" w:eastAsia="zh-CN"/>
        </w:rPr>
      </w:pPr>
      <w:r>
        <w:rPr>
          <w:rFonts w:hint="default"/>
          <w:color w:val="auto"/>
          <w:lang w:val="en-US" w:eastAsia="zh-CN"/>
        </w:rPr>
        <w:t>i的取值为1~64，取决于当前循环次数。ti 取值为232×abs（sin（i））的整数部分，i为弧度。</w:t>
      </w:r>
    </w:p>
    <w:p>
      <w:pPr>
        <w:widowControl w:val="0"/>
        <w:numPr>
          <w:ilvl w:val="0"/>
          <w:numId w:val="0"/>
        </w:numPr>
        <w:jc w:val="both"/>
        <w:rPr>
          <w:rFonts w:hint="default"/>
          <w:color w:val="auto"/>
          <w:lang w:val="en-US" w:eastAsia="zh-CN"/>
        </w:rPr>
      </w:pPr>
      <w:r>
        <w:rPr>
          <w:rFonts w:hint="default"/>
          <w:color w:val="auto"/>
          <w:lang w:val="en-US" w:eastAsia="zh-CN"/>
        </w:rPr>
        <w:t>j的取值为当前正在处理的分组号，0~15</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MD5按照如下规则进行操作数循环左移：</w:t>
      </w:r>
    </w:p>
    <w:p>
      <w:pPr>
        <w:widowControl w:val="0"/>
        <w:numPr>
          <w:ilvl w:val="0"/>
          <w:numId w:val="0"/>
        </w:numPr>
        <w:jc w:val="both"/>
        <w:rPr>
          <w:rFonts w:hint="default"/>
          <w:color w:val="auto"/>
          <w:lang w:val="en-US" w:eastAsia="zh-CN"/>
        </w:rPr>
      </w:pPr>
      <w:r>
        <w:rPr>
          <w:rFonts w:hint="default"/>
          <w:color w:val="auto"/>
          <w:lang w:val="en-US" w:eastAsia="zh-CN"/>
        </w:rPr>
        <w:t>s表示循环左移s位，s是常量，命名规则(s+方法名+第N个数)</w:t>
      </w:r>
    </w:p>
    <w:p>
      <w:pPr>
        <w:widowControl w:val="0"/>
        <w:numPr>
          <w:ilvl w:val="0"/>
          <w:numId w:val="0"/>
        </w:numPr>
        <w:jc w:val="both"/>
        <w:rPr>
          <w:rFonts w:hint="default"/>
          <w:color w:val="auto"/>
          <w:lang w:val="en-US" w:eastAsia="zh-CN"/>
        </w:rPr>
      </w:pPr>
      <w:r>
        <w:rPr>
          <w:rFonts w:hint="default"/>
          <w:color w:val="auto"/>
          <w:lang w:val="en-US" w:eastAsia="zh-CN"/>
        </w:rPr>
        <w:t xml:space="preserve">SFF1=7; </w:t>
      </w:r>
      <w:r>
        <w:rPr>
          <w:rFonts w:hint="default"/>
          <w:color w:val="auto"/>
          <w:lang w:val="en-US" w:eastAsia="zh-CN"/>
        </w:rPr>
        <w:tab/>
      </w:r>
      <w:r>
        <w:rPr>
          <w:rFonts w:hint="eastAsia"/>
          <w:color w:val="auto"/>
          <w:lang w:val="en-US" w:eastAsia="zh-CN"/>
        </w:rPr>
        <w:tab/>
      </w:r>
      <w:r>
        <w:rPr>
          <w:rFonts w:hint="default"/>
          <w:color w:val="auto"/>
          <w:lang w:val="en-US" w:eastAsia="zh-CN"/>
        </w:rPr>
        <w:t xml:space="preserve">SFF2=12；  </w:t>
      </w:r>
      <w:r>
        <w:rPr>
          <w:rFonts w:hint="eastAsia"/>
          <w:color w:val="auto"/>
          <w:lang w:val="en-US" w:eastAsia="zh-CN"/>
        </w:rPr>
        <w:tab/>
      </w:r>
      <w:r>
        <w:rPr>
          <w:rFonts w:hint="default"/>
          <w:color w:val="auto"/>
          <w:lang w:val="en-US" w:eastAsia="zh-CN"/>
        </w:rPr>
        <w:t xml:space="preserve">SFF3=17;   </w:t>
      </w:r>
      <w:r>
        <w:rPr>
          <w:rFonts w:hint="eastAsia"/>
          <w:color w:val="auto"/>
          <w:lang w:val="en-US" w:eastAsia="zh-CN"/>
        </w:rPr>
        <w:tab/>
      </w:r>
      <w:r>
        <w:rPr>
          <w:rFonts w:hint="default"/>
          <w:color w:val="auto"/>
          <w:lang w:val="en-US" w:eastAsia="zh-CN"/>
        </w:rPr>
        <w:t>SFF4=22;</w:t>
      </w:r>
      <w:r>
        <w:rPr>
          <w:rFonts w:hint="default"/>
          <w:color w:val="auto"/>
          <w:lang w:val="en-US" w:eastAsia="zh-CN"/>
        </w:rPr>
        <w:tab/>
      </w:r>
    </w:p>
    <w:p>
      <w:pPr>
        <w:widowControl w:val="0"/>
        <w:numPr>
          <w:ilvl w:val="0"/>
          <w:numId w:val="0"/>
        </w:numPr>
        <w:jc w:val="both"/>
        <w:rPr>
          <w:rFonts w:hint="default"/>
          <w:color w:val="auto"/>
          <w:lang w:val="en-US" w:eastAsia="zh-CN"/>
        </w:rPr>
      </w:pPr>
      <w:r>
        <w:rPr>
          <w:rFonts w:hint="default"/>
          <w:color w:val="auto"/>
          <w:lang w:val="en-US" w:eastAsia="zh-CN"/>
        </w:rPr>
        <w:t xml:space="preserve">SGG1=5;  </w:t>
      </w:r>
      <w:r>
        <w:rPr>
          <w:rFonts w:hint="default"/>
          <w:color w:val="auto"/>
          <w:lang w:val="en-US" w:eastAsia="zh-CN"/>
        </w:rPr>
        <w:tab/>
      </w:r>
      <w:r>
        <w:rPr>
          <w:rFonts w:hint="default"/>
          <w:color w:val="auto"/>
          <w:lang w:val="en-US" w:eastAsia="zh-CN"/>
        </w:rPr>
        <w:t xml:space="preserve">SGG2=9；   </w:t>
      </w:r>
      <w:r>
        <w:rPr>
          <w:rFonts w:hint="eastAsia"/>
          <w:color w:val="auto"/>
          <w:lang w:val="en-US" w:eastAsia="zh-CN"/>
        </w:rPr>
        <w:tab/>
      </w:r>
      <w:r>
        <w:rPr>
          <w:rFonts w:hint="default"/>
          <w:color w:val="auto"/>
          <w:lang w:val="en-US" w:eastAsia="zh-CN"/>
        </w:rPr>
        <w:t xml:space="preserve">SGG3=14;   </w:t>
      </w:r>
      <w:r>
        <w:rPr>
          <w:rFonts w:hint="eastAsia"/>
          <w:color w:val="auto"/>
          <w:lang w:val="en-US" w:eastAsia="zh-CN"/>
        </w:rPr>
        <w:tab/>
      </w:r>
      <w:r>
        <w:rPr>
          <w:rFonts w:hint="default"/>
          <w:color w:val="auto"/>
          <w:lang w:val="en-US" w:eastAsia="zh-CN"/>
        </w:rPr>
        <w:t>SGG4=20;</w:t>
      </w:r>
      <w:r>
        <w:rPr>
          <w:rFonts w:hint="default"/>
          <w:color w:val="auto"/>
          <w:lang w:val="en-US" w:eastAsia="zh-CN"/>
        </w:rPr>
        <w:tab/>
      </w:r>
    </w:p>
    <w:p>
      <w:pPr>
        <w:widowControl w:val="0"/>
        <w:numPr>
          <w:ilvl w:val="0"/>
          <w:numId w:val="0"/>
        </w:numPr>
        <w:jc w:val="both"/>
        <w:rPr>
          <w:rFonts w:hint="default"/>
          <w:color w:val="auto"/>
          <w:lang w:val="en-US" w:eastAsia="zh-CN"/>
        </w:rPr>
      </w:pPr>
      <w:r>
        <w:rPr>
          <w:rFonts w:hint="default"/>
          <w:color w:val="auto"/>
          <w:lang w:val="en-US" w:eastAsia="zh-CN"/>
        </w:rPr>
        <w:t xml:space="preserve">SHH1=4;  </w:t>
      </w:r>
      <w:r>
        <w:rPr>
          <w:rFonts w:hint="default"/>
          <w:color w:val="auto"/>
          <w:lang w:val="en-US" w:eastAsia="zh-CN"/>
        </w:rPr>
        <w:tab/>
      </w:r>
      <w:r>
        <w:rPr>
          <w:rFonts w:hint="default"/>
          <w:color w:val="auto"/>
          <w:lang w:val="en-US" w:eastAsia="zh-CN"/>
        </w:rPr>
        <w:t xml:space="preserve">SHH2=11,   </w:t>
      </w:r>
      <w:r>
        <w:rPr>
          <w:rFonts w:hint="eastAsia"/>
          <w:color w:val="auto"/>
          <w:lang w:val="en-US" w:eastAsia="zh-CN"/>
        </w:rPr>
        <w:tab/>
      </w:r>
      <w:r>
        <w:rPr>
          <w:rFonts w:hint="default"/>
          <w:color w:val="auto"/>
          <w:lang w:val="en-US" w:eastAsia="zh-CN"/>
        </w:rPr>
        <w:t xml:space="preserve">SHH3=16; </w:t>
      </w:r>
      <w:r>
        <w:rPr>
          <w:rFonts w:hint="default"/>
          <w:color w:val="auto"/>
          <w:lang w:val="en-US" w:eastAsia="zh-CN"/>
        </w:rPr>
        <w:tab/>
      </w:r>
      <w:r>
        <w:rPr>
          <w:rFonts w:hint="default"/>
          <w:color w:val="auto"/>
          <w:lang w:val="en-US" w:eastAsia="zh-CN"/>
        </w:rPr>
        <w:t>SHH4=23;</w:t>
      </w:r>
    </w:p>
    <w:p>
      <w:pPr>
        <w:widowControl w:val="0"/>
        <w:numPr>
          <w:ilvl w:val="0"/>
          <w:numId w:val="0"/>
        </w:numPr>
        <w:jc w:val="both"/>
        <w:rPr>
          <w:rFonts w:hint="default"/>
          <w:color w:val="auto"/>
          <w:lang w:val="en-US" w:eastAsia="zh-CN"/>
        </w:rPr>
      </w:pPr>
      <w:r>
        <w:rPr>
          <w:rFonts w:hint="default"/>
          <w:color w:val="auto"/>
          <w:lang w:val="en-US" w:eastAsia="zh-CN"/>
        </w:rPr>
        <w:t xml:space="preserve">SⅡ1=6;   </w:t>
      </w:r>
      <w:r>
        <w:rPr>
          <w:rFonts w:hint="eastAsia"/>
          <w:color w:val="auto"/>
          <w:lang w:val="en-US" w:eastAsia="zh-CN"/>
        </w:rPr>
        <w:tab/>
      </w:r>
      <w:r>
        <w:rPr>
          <w:rFonts w:hint="default"/>
          <w:color w:val="auto"/>
          <w:lang w:val="en-US" w:eastAsia="zh-CN"/>
        </w:rPr>
        <w:t xml:space="preserve">SⅡ2=10,    </w:t>
      </w:r>
      <w:r>
        <w:rPr>
          <w:rFonts w:hint="eastAsia"/>
          <w:color w:val="auto"/>
          <w:lang w:val="en-US" w:eastAsia="zh-CN"/>
        </w:rPr>
        <w:tab/>
      </w:r>
      <w:r>
        <w:rPr>
          <w:rFonts w:hint="default"/>
          <w:color w:val="auto"/>
          <w:lang w:val="en-US" w:eastAsia="zh-CN"/>
        </w:rPr>
        <w:t xml:space="preserve">SⅡ3=15;   </w:t>
      </w:r>
      <w:r>
        <w:rPr>
          <w:rFonts w:hint="eastAsia"/>
          <w:color w:val="auto"/>
          <w:lang w:val="en-US" w:eastAsia="zh-CN"/>
        </w:rPr>
        <w:tab/>
      </w:r>
      <w:r>
        <w:rPr>
          <w:rFonts w:hint="default"/>
          <w:color w:val="auto"/>
          <w:lang w:val="en-US" w:eastAsia="zh-CN"/>
        </w:rPr>
        <w:t>SⅡ4=21;</w:t>
      </w:r>
    </w:p>
    <w:p>
      <w:pPr>
        <w:widowControl w:val="0"/>
        <w:numPr>
          <w:ilvl w:val="0"/>
          <w:numId w:val="0"/>
        </w:numPr>
        <w:jc w:val="both"/>
        <w:rPr>
          <w:rFonts w:hint="default"/>
          <w:color w:val="auto"/>
          <w:lang w:val="en-US" w:eastAsia="zh-CN"/>
        </w:rPr>
      </w:pPr>
    </w:p>
    <w:p>
      <w:pPr>
        <w:numPr>
          <w:ilvl w:val="0"/>
          <w:numId w:val="1"/>
        </w:numPr>
        <w:ind w:left="0" w:leftChars="0" w:firstLine="0" w:firstLineChars="0"/>
        <w:rPr>
          <w:rFonts w:hint="eastAsia"/>
          <w:b/>
          <w:bCs/>
          <w:color w:val="auto"/>
        </w:rPr>
      </w:pPr>
      <w:r>
        <w:rPr>
          <w:rFonts w:hint="eastAsia"/>
          <w:b/>
          <w:bCs/>
          <w:color w:val="auto"/>
        </w:rPr>
        <w:t>阐述消息认证的主要方法和特点</w:t>
      </w:r>
    </w:p>
    <w:p>
      <w:pPr>
        <w:widowControl w:val="0"/>
        <w:numPr>
          <w:ilvl w:val="0"/>
          <w:numId w:val="0"/>
        </w:numPr>
        <w:jc w:val="both"/>
        <w:rPr>
          <w:rFonts w:hint="eastAsia"/>
          <w:color w:val="FF0000"/>
          <w:lang w:val="en-US" w:eastAsia="zh-CN"/>
        </w:rPr>
      </w:pPr>
      <w:r>
        <w:rPr>
          <w:rFonts w:hint="eastAsia"/>
          <w:color w:val="auto"/>
          <w:lang w:val="en-US" w:eastAsia="zh-CN"/>
        </w:rPr>
        <w:t>答：</w:t>
      </w:r>
      <w:r>
        <w:rPr>
          <w:rFonts w:hint="eastAsia"/>
          <w:color w:val="FF0000"/>
          <w:lang w:val="en-US" w:eastAsia="zh-CN"/>
        </w:rPr>
        <w:t>主要方法及特点：</w:t>
      </w:r>
    </w:p>
    <w:p>
      <w:pPr>
        <w:widowControl w:val="0"/>
        <w:numPr>
          <w:ilvl w:val="0"/>
          <w:numId w:val="4"/>
        </w:numPr>
        <w:jc w:val="both"/>
        <w:rPr>
          <w:rFonts w:hint="eastAsia"/>
          <w:color w:val="auto"/>
          <w:lang w:val="en-US" w:eastAsia="zh-CN"/>
        </w:rPr>
      </w:pPr>
      <w:r>
        <w:rPr>
          <w:rFonts w:hint="eastAsia"/>
          <w:color w:val="auto"/>
          <w:lang w:val="en-US" w:eastAsia="zh-CN"/>
        </w:rPr>
        <w:t>消息加密</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*以消息整体为对象进行加密，并以加密后的密文作为认证标识。</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*接收方必须能够识别出所接收消息及信息源的真实性、合法性和正确性。</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*防范收发双方否认发送或接收消息的能力弱。</w:t>
      </w:r>
    </w:p>
    <w:p>
      <w:pPr>
        <w:widowControl w:val="0"/>
        <w:numPr>
          <w:ilvl w:val="0"/>
          <w:numId w:val="4"/>
        </w:numPr>
        <w:jc w:val="both"/>
        <w:rPr>
          <w:rFonts w:hint="default"/>
          <w:color w:val="auto"/>
          <w:lang w:val="en-US" w:eastAsia="zh-CN"/>
        </w:rPr>
      </w:pPr>
      <w:r>
        <w:rPr>
          <w:rFonts w:hint="eastAsia"/>
          <w:color w:val="auto"/>
          <w:lang w:val="en-US" w:eastAsia="zh-CN"/>
        </w:rPr>
        <w:t>消息认证码</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w:t>
      </w:r>
      <w:r>
        <w:rPr>
          <w:rFonts w:hint="default"/>
          <w:color w:val="auto"/>
          <w:lang w:val="en-US" w:eastAsia="zh-CN"/>
        </w:rPr>
        <w:t>一个公开函数，加上一个密钥产生一个固定长度的值并以此作为认证标识</w:t>
      </w:r>
      <w:r>
        <w:rPr>
          <w:rFonts w:hint="eastAsia"/>
          <w:color w:val="auto"/>
          <w:lang w:val="en-US" w:eastAsia="zh-CN"/>
        </w:rPr>
        <w:t>。</w:t>
      </w:r>
    </w:p>
    <w:p>
      <w:pPr>
        <w:widowControl w:val="0"/>
        <w:numPr>
          <w:ilvl w:val="0"/>
          <w:numId w:val="4"/>
        </w:numPr>
        <w:jc w:val="both"/>
        <w:rPr>
          <w:rFonts w:hint="default"/>
          <w:color w:val="auto"/>
          <w:lang w:val="en-US" w:eastAsia="zh-CN"/>
        </w:rPr>
      </w:pPr>
      <w:r>
        <w:rPr>
          <w:rFonts w:hint="eastAsia"/>
          <w:color w:val="auto"/>
          <w:lang w:val="en-US" w:eastAsia="zh-CN"/>
        </w:rPr>
        <w:t>散列函数</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w:t>
      </w:r>
      <w:r>
        <w:rPr>
          <w:rFonts w:hint="default"/>
          <w:color w:val="auto"/>
          <w:lang w:val="en-US" w:eastAsia="zh-CN"/>
        </w:rPr>
        <w:t>一个公开函数，能够将任意长度的消息映射到一个固定长度的散列值，以此作为认证标识</w:t>
      </w:r>
      <w:r>
        <w:rPr>
          <w:rFonts w:hint="eastAsia"/>
          <w:color w:val="auto"/>
          <w:lang w:val="en-US" w:eastAsia="zh-CN"/>
        </w:rPr>
        <w:t>。</w:t>
      </w:r>
    </w:p>
    <w:p>
      <w:pPr>
        <w:widowControl w:val="0"/>
        <w:numPr>
          <w:ilvl w:val="0"/>
          <w:numId w:val="0"/>
        </w:numPr>
        <w:jc w:val="both"/>
        <w:rPr>
          <w:rFonts w:hint="default"/>
          <w:color w:val="FF0000"/>
          <w:lang w:val="en-US" w:eastAsia="zh-CN"/>
        </w:rPr>
      </w:pPr>
    </w:p>
    <w:p>
      <w:pPr>
        <w:numPr>
          <w:ilvl w:val="0"/>
          <w:numId w:val="1"/>
        </w:numPr>
        <w:ind w:left="0" w:leftChars="0" w:firstLine="0" w:firstLineChars="0"/>
        <w:rPr>
          <w:rFonts w:hint="eastAsia"/>
          <w:b/>
          <w:bCs/>
          <w:color w:val="auto"/>
        </w:rPr>
      </w:pPr>
      <w:r>
        <w:rPr>
          <w:rFonts w:hint="eastAsia"/>
          <w:b/>
          <w:bCs/>
          <w:color w:val="auto"/>
        </w:rPr>
        <w:t>阐述数字签名原理，并举例说明</w:t>
      </w:r>
    </w:p>
    <w:p>
      <w:pPr>
        <w:widowControl w:val="0"/>
        <w:numPr>
          <w:ilvl w:val="0"/>
          <w:numId w:val="0"/>
        </w:numPr>
        <w:jc w:val="both"/>
        <w:rPr>
          <w:rFonts w:hint="eastAsia"/>
          <w:color w:val="C00000"/>
          <w:lang w:val="en-US" w:eastAsia="zh-CN"/>
        </w:rPr>
      </w:pPr>
      <w:r>
        <w:rPr>
          <w:rFonts w:hint="eastAsia"/>
          <w:color w:val="auto"/>
          <w:lang w:val="en-US" w:eastAsia="zh-CN"/>
        </w:rPr>
        <w:t>答：</w:t>
      </w:r>
      <w:r>
        <w:rPr>
          <w:rFonts w:hint="eastAsia"/>
          <w:color w:val="C00000"/>
          <w:lang w:val="en-US" w:eastAsia="zh-CN"/>
        </w:rPr>
        <w:t>数字签名的原理：</w:t>
      </w:r>
    </w:p>
    <w:p>
      <w:pPr>
        <w:widowControl w:val="0"/>
        <w:numPr>
          <w:ilvl w:val="0"/>
          <w:numId w:val="5"/>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数字签名的基础是非对称加密技术和报文摘要技术（哈希）单独以非对称密钥技术也可以形成数字签名的效果，只不过计算能力要求高，不实用。</w:t>
      </w:r>
    </w:p>
    <w:p>
      <w:pPr>
        <w:widowControl w:val="0"/>
        <w:numPr>
          <w:ilvl w:val="0"/>
          <w:numId w:val="5"/>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唯一性：非对称密钥体制中私钥只有密钥发布者拥有，其他均不可能拥有；报文摘要也同样唯一，即一个报文只会得到唯一的摘要。</w:t>
      </w:r>
    </w:p>
    <w:p>
      <w:pPr>
        <w:widowControl w:val="0"/>
        <w:numPr>
          <w:ilvl w:val="0"/>
          <w:numId w:val="5"/>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敏感性：报文的任何修改，其摘要均会出现变化。</w:t>
      </w:r>
    </w:p>
    <w:p>
      <w:pPr>
        <w:widowControl w:val="0"/>
        <w:numPr>
          <w:ilvl w:val="0"/>
          <w:numId w:val="5"/>
        </w:numPr>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快速性：报文摘要的获得具有较快的速度，可以满足对实时性要求较高的场合。</w:t>
      </w:r>
    </w:p>
    <w:p>
      <w:pPr>
        <w:widowControl w:val="0"/>
        <w:numPr>
          <w:ilvl w:val="0"/>
          <w:numId w:val="0"/>
        </w:numPr>
        <w:jc w:val="both"/>
        <w:rPr>
          <w:rFonts w:hint="eastAsia"/>
          <w:color w:val="FF0000"/>
          <w:lang w:val="en-US" w:eastAsia="zh-CN"/>
        </w:rPr>
      </w:pPr>
      <w:r>
        <w:rPr>
          <w:rFonts w:hint="eastAsia"/>
          <w:color w:val="FF0000"/>
          <w:lang w:val="en-US" w:eastAsia="zh-CN"/>
        </w:rPr>
        <w:t>举例：RSA数字签名体制：</w:t>
      </w:r>
    </w:p>
    <w:p>
      <w:pPr>
        <w:widowControl w:val="0"/>
        <w:numPr>
          <w:ilvl w:val="0"/>
          <w:numId w:val="6"/>
        </w:numPr>
        <w:jc w:val="both"/>
        <w:rPr>
          <w:rFonts w:hint="eastAsia"/>
          <w:color w:val="auto"/>
          <w:lang w:val="en-US" w:eastAsia="zh-CN"/>
        </w:rPr>
      </w:pPr>
      <w:r>
        <w:rPr>
          <w:rFonts w:hint="default"/>
          <w:color w:val="auto"/>
          <w:lang w:val="en-US" w:eastAsia="zh-CN"/>
        </w:rPr>
        <w:t>初始化</w:t>
      </w:r>
      <w:r>
        <w:rPr>
          <w:rFonts w:hint="eastAsia"/>
          <w:color w:val="auto"/>
          <w:lang w:val="en-US" w:eastAsia="zh-CN"/>
        </w:rPr>
        <w:t>：</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设用户A：取p=13，q=11，e=13</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n=p*q=143，ф（n）=12x10=120，</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 xml:space="preserve">求解：ed=13d≡1 (mod 120),得：d=37 </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用户A的公钥：PKA=(143，13)， 私钥：SKA=(143，37)</w:t>
      </w:r>
    </w:p>
    <w:p>
      <w:pPr>
        <w:widowControl w:val="0"/>
        <w:numPr>
          <w:ilvl w:val="0"/>
          <w:numId w:val="6"/>
        </w:numPr>
        <w:ind w:left="0" w:leftChars="0" w:firstLine="0" w:firstLineChars="0"/>
        <w:jc w:val="both"/>
        <w:rPr>
          <w:rFonts w:hint="eastAsia"/>
          <w:color w:val="auto"/>
          <w:lang w:val="en-US" w:eastAsia="zh-CN"/>
        </w:rPr>
      </w:pPr>
      <w:r>
        <w:rPr>
          <w:rFonts w:hint="eastAsia"/>
          <w:color w:val="auto"/>
          <w:lang w:val="en-US" w:eastAsia="zh-CN"/>
        </w:rPr>
        <w:t>签名：</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设消息m的哈希值h(m)=16,则，计算m的签名：</w:t>
      </w:r>
    </w:p>
    <w:p>
      <w:pPr>
        <w:widowControl w:val="0"/>
        <w:numPr>
          <w:ilvl w:val="0"/>
          <w:numId w:val="0"/>
        </w:numPr>
        <w:ind w:left="420" w:leftChars="0" w:firstLine="420" w:firstLineChars="0"/>
        <w:jc w:val="both"/>
        <w:rPr>
          <w:rFonts w:hint="eastAsia"/>
          <w:color w:val="auto"/>
          <w:lang w:val="en-US" w:eastAsia="zh-CN"/>
        </w:rPr>
      </w:pPr>
      <w:r>
        <w:rPr>
          <w:rFonts w:hint="eastAsia"/>
          <w:color w:val="auto"/>
          <w:lang w:val="en-US" w:eastAsia="zh-CN"/>
        </w:rPr>
        <w:t>s=h(m)d(mod n)=1637 mod 143=3</w:t>
      </w:r>
    </w:p>
    <w:p>
      <w:pPr>
        <w:widowControl w:val="0"/>
        <w:numPr>
          <w:ilvl w:val="0"/>
          <w:numId w:val="6"/>
        </w:numPr>
        <w:ind w:left="0" w:leftChars="0" w:firstLine="0" w:firstLineChars="0"/>
        <w:jc w:val="both"/>
        <w:rPr>
          <w:rFonts w:hint="default"/>
          <w:color w:val="auto"/>
          <w:lang w:val="en-US" w:eastAsia="zh-CN"/>
        </w:rPr>
      </w:pPr>
      <w:r>
        <w:rPr>
          <w:rFonts w:hint="eastAsia"/>
          <w:color w:val="auto"/>
          <w:lang w:val="en-US" w:eastAsia="zh-CN"/>
        </w:rPr>
        <w:t>验证：</w:t>
      </w:r>
    </w:p>
    <w:p>
      <w:pPr>
        <w:widowControl w:val="0"/>
        <w:numPr>
          <w:ilvl w:val="0"/>
          <w:numId w:val="0"/>
        </w:numPr>
        <w:ind w:left="420" w:leftChars="0" w:firstLine="420" w:firstLineChars="0"/>
        <w:jc w:val="both"/>
        <w:rPr>
          <w:rFonts w:hint="default"/>
          <w:color w:val="auto"/>
          <w:lang w:val="en-US" w:eastAsia="zh-CN"/>
        </w:rPr>
      </w:pPr>
      <w:r>
        <w:rPr>
          <w:rFonts w:hint="default"/>
          <w:color w:val="auto"/>
          <w:lang w:val="en-US" w:eastAsia="zh-CN"/>
        </w:rPr>
        <w:t>用户B：se mod n=313 mod 143=16</w:t>
      </w:r>
    </w:p>
    <w:p>
      <w:pPr>
        <w:widowControl w:val="0"/>
        <w:numPr>
          <w:ilvl w:val="0"/>
          <w:numId w:val="0"/>
        </w:numPr>
        <w:ind w:left="420" w:leftChars="0" w:firstLine="420" w:firstLineChars="0"/>
        <w:jc w:val="both"/>
        <w:rPr>
          <w:rFonts w:hint="default"/>
          <w:color w:val="auto"/>
          <w:lang w:val="en-US" w:eastAsia="zh-CN"/>
        </w:rPr>
      </w:pPr>
      <w:r>
        <w:rPr>
          <w:rFonts w:hint="default"/>
          <w:color w:val="auto"/>
          <w:lang w:val="en-US" w:eastAsia="zh-CN"/>
        </w:rPr>
        <w:t>h(m)(mod n)=16 mod 143=16签名有效。</w:t>
      </w:r>
    </w:p>
    <w:p>
      <w:pPr>
        <w:widowControl w:val="0"/>
        <w:numPr>
          <w:ilvl w:val="0"/>
          <w:numId w:val="0"/>
        </w:numPr>
        <w:ind w:left="420" w:leftChars="0" w:firstLine="420" w:firstLineChars="0"/>
        <w:jc w:val="both"/>
        <w:rPr>
          <w:rFonts w:hint="default"/>
          <w:color w:val="auto"/>
          <w:lang w:val="en-US" w:eastAsia="zh-CN"/>
        </w:rPr>
      </w:pPr>
    </w:p>
    <w:p>
      <w:pPr>
        <w:rPr>
          <w:rFonts w:hint="eastAsia"/>
          <w:b/>
          <w:bCs/>
          <w:color w:val="auto"/>
        </w:rPr>
      </w:pPr>
      <w:r>
        <w:rPr>
          <w:rFonts w:hint="eastAsia"/>
          <w:b/>
          <w:bCs/>
          <w:color w:val="auto"/>
          <w:lang w:val="en-US" w:eastAsia="zh-CN"/>
        </w:rPr>
        <w:t>5、</w:t>
      </w:r>
      <w:r>
        <w:rPr>
          <w:rFonts w:hint="eastAsia"/>
          <w:b/>
          <w:bCs/>
          <w:color w:val="auto"/>
        </w:rPr>
        <w:t>阐述身份认证的概念，并总结不同认证方法的特点</w:t>
      </w:r>
    </w:p>
    <w:p>
      <w:pPr>
        <w:rPr>
          <w:rFonts w:hint="eastAsia"/>
          <w:color w:val="FF0000"/>
          <w:lang w:val="en-US" w:eastAsia="zh-CN"/>
        </w:rPr>
      </w:pPr>
      <w:r>
        <w:rPr>
          <w:rFonts w:hint="eastAsia"/>
          <w:lang w:val="en-US" w:eastAsia="zh-CN"/>
        </w:rPr>
        <w:t>答：</w:t>
      </w:r>
      <w:r>
        <w:rPr>
          <w:rFonts w:hint="eastAsia"/>
          <w:color w:val="FF0000"/>
          <w:lang w:val="en-US" w:eastAsia="zh-CN"/>
        </w:rPr>
        <w:t>身份认证的概念：</w:t>
      </w:r>
    </w:p>
    <w:p>
      <w:pPr>
        <w:rPr>
          <w:rFonts w:hint="default"/>
          <w:lang w:val="en-US" w:eastAsia="zh-CN"/>
        </w:rPr>
      </w:pPr>
      <w:r>
        <w:rPr>
          <w:rFonts w:hint="eastAsia"/>
          <w:lang w:val="en-US" w:eastAsia="zh-CN"/>
        </w:rPr>
        <w:t>（1）标识</w:t>
      </w:r>
    </w:p>
    <w:p>
      <w:pPr>
        <w:ind w:firstLine="420" w:firstLineChars="0"/>
        <w:rPr>
          <w:rFonts w:hint="default"/>
          <w:lang w:val="en-US" w:eastAsia="zh-CN"/>
        </w:rPr>
      </w:pPr>
      <w:r>
        <w:rPr>
          <w:rFonts w:hint="eastAsia"/>
          <w:lang w:val="en-US" w:eastAsia="zh-CN"/>
        </w:rPr>
        <w:t>*</w:t>
      </w:r>
      <w:r>
        <w:rPr>
          <w:rFonts w:hint="default"/>
          <w:lang w:val="en-US" w:eastAsia="zh-CN"/>
        </w:rPr>
        <w:t>用户向系统表明身份</w:t>
      </w:r>
    </w:p>
    <w:p>
      <w:pPr>
        <w:ind w:firstLine="420" w:firstLineChars="0"/>
        <w:rPr>
          <w:rFonts w:hint="default"/>
          <w:lang w:val="en-US" w:eastAsia="zh-CN"/>
        </w:rPr>
      </w:pPr>
      <w:r>
        <w:rPr>
          <w:rFonts w:hint="eastAsia"/>
          <w:lang w:val="en-US" w:eastAsia="zh-CN"/>
        </w:rPr>
        <w:t>*</w:t>
      </w:r>
      <w:r>
        <w:rPr>
          <w:rFonts w:hint="default"/>
          <w:lang w:val="en-US" w:eastAsia="zh-CN"/>
        </w:rPr>
        <w:t>系统可以识别的用户的内部名称：用户名、智能卡、登录ID</w:t>
      </w:r>
    </w:p>
    <w:p>
      <w:pPr>
        <w:ind w:firstLine="420" w:firstLineChars="0"/>
        <w:rPr>
          <w:rFonts w:hint="default"/>
          <w:lang w:val="en-US" w:eastAsia="zh-CN"/>
        </w:rPr>
      </w:pPr>
      <w:r>
        <w:rPr>
          <w:rFonts w:hint="eastAsia"/>
          <w:lang w:val="en-US" w:eastAsia="zh-CN"/>
        </w:rPr>
        <w:t>*</w:t>
      </w:r>
      <w:r>
        <w:rPr>
          <w:rFonts w:hint="default"/>
          <w:lang w:val="en-US" w:eastAsia="zh-CN"/>
        </w:rPr>
        <w:t>具有唯一性、不能被伪造</w:t>
      </w:r>
    </w:p>
    <w:p>
      <w:pPr>
        <w:numPr>
          <w:ilvl w:val="0"/>
          <w:numId w:val="0"/>
        </w:numPr>
        <w:ind w:leftChars="0"/>
        <w:rPr>
          <w:rFonts w:hint="eastAsia"/>
          <w:lang w:val="en-US" w:eastAsia="zh-CN"/>
        </w:rPr>
      </w:pPr>
      <w:r>
        <w:rPr>
          <w:rFonts w:hint="eastAsia"/>
          <w:lang w:val="en-US" w:eastAsia="zh-CN"/>
        </w:rPr>
        <w:t>（2）认证（鉴别）</w:t>
      </w: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对用户宣称的身份标识的有效性进行校验和测试的过程。</w:t>
      </w:r>
    </w:p>
    <w:p>
      <w:pPr>
        <w:widowControl w:val="0"/>
        <w:numPr>
          <w:ilvl w:val="0"/>
          <w:numId w:val="0"/>
        </w:numPr>
        <w:jc w:val="both"/>
        <w:rPr>
          <w:rFonts w:hint="eastAsia"/>
          <w:lang w:val="en-US" w:eastAsia="zh-CN"/>
        </w:rPr>
      </w:pPr>
      <w:r>
        <w:rPr>
          <w:rFonts w:hint="eastAsia"/>
          <w:lang w:val="en-US" w:eastAsia="zh-CN"/>
        </w:rPr>
        <w:t>（3）方法</w:t>
      </w: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口令——帐号、密码</w:t>
      </w: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密码验证——公钥基础设施（Public Key Infrastructure，PKI）</w:t>
      </w: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生物鉴别方法——面部、指纹、虹膜、声音等特征</w:t>
      </w:r>
    </w:p>
    <w:p>
      <w:pPr>
        <w:widowControl w:val="0"/>
        <w:numPr>
          <w:ilvl w:val="0"/>
          <w:numId w:val="0"/>
        </w:numPr>
        <w:ind w:firstLine="420" w:firstLineChars="0"/>
        <w:jc w:val="both"/>
        <w:rPr>
          <w:rFonts w:hint="default"/>
          <w:lang w:val="en-US" w:eastAsia="zh-CN"/>
        </w:rPr>
      </w:pPr>
      <w:r>
        <w:rPr>
          <w:rFonts w:hint="eastAsia"/>
          <w:lang w:val="en-US" w:eastAsia="zh-CN"/>
        </w:rPr>
        <w:t>*</w:t>
      </w:r>
      <w:r>
        <w:rPr>
          <w:rFonts w:hint="default"/>
          <w:lang w:val="en-US" w:eastAsia="zh-CN"/>
        </w:rPr>
        <w:t>可信计算基——与鉴别相关的认证机制</w:t>
      </w:r>
    </w:p>
    <w:p>
      <w:pPr>
        <w:widowControl w:val="0"/>
        <w:numPr>
          <w:ilvl w:val="0"/>
          <w:numId w:val="0"/>
        </w:numPr>
        <w:jc w:val="both"/>
        <w:rPr>
          <w:rFonts w:hint="eastAsia"/>
          <w:color w:val="FF0000"/>
          <w:lang w:val="en-US" w:eastAsia="zh-CN"/>
        </w:rPr>
      </w:pPr>
      <w:r>
        <w:rPr>
          <w:rFonts w:hint="eastAsia"/>
          <w:color w:val="FF0000"/>
          <w:lang w:val="en-US" w:eastAsia="zh-CN"/>
        </w:rPr>
        <w:t>不同认证方法的特点：</w:t>
      </w:r>
    </w:p>
    <w:p>
      <w:pPr>
        <w:widowControl w:val="0"/>
        <w:numPr>
          <w:ilvl w:val="0"/>
          <w:numId w:val="7"/>
        </w:numPr>
        <w:jc w:val="both"/>
        <w:rPr>
          <w:rFonts w:hint="default"/>
          <w:lang w:val="en-US" w:eastAsia="zh-CN"/>
        </w:rPr>
      </w:pPr>
      <w:r>
        <w:rPr>
          <w:rFonts w:hint="default"/>
          <w:lang w:val="en-US" w:eastAsia="zh-CN"/>
        </w:rPr>
        <w:t>口令——帐号、密码</w:t>
      </w:r>
    </w:p>
    <w:p>
      <w:pPr>
        <w:bidi w:val="0"/>
        <w:ind w:firstLine="420" w:firstLineChars="0"/>
        <w:rPr>
          <w:rFonts w:hint="eastAsia"/>
        </w:rPr>
      </w:pPr>
      <w:r>
        <w:rPr>
          <w:rFonts w:hint="eastAsia"/>
          <w:lang w:val="en-US" w:eastAsia="zh-CN"/>
        </w:rPr>
        <w:t>优点：</w:t>
      </w:r>
      <w:r>
        <w:rPr>
          <w:rFonts w:hint="eastAsia"/>
        </w:rPr>
        <w:t>简单易用  </w:t>
      </w:r>
    </w:p>
    <w:p>
      <w:pPr>
        <w:bidi w:val="0"/>
        <w:ind w:firstLine="420" w:firstLineChars="0"/>
        <w:rPr>
          <w:rFonts w:hint="eastAsia"/>
          <w:lang w:val="en-US" w:eastAsia="zh-CN"/>
        </w:rPr>
      </w:pPr>
      <w:r>
        <w:rPr>
          <w:rFonts w:hint="eastAsia"/>
        </w:rPr>
        <w:t>缺点：安全性较低</w:t>
      </w:r>
    </w:p>
    <w:p>
      <w:pPr>
        <w:widowControl w:val="0"/>
        <w:numPr>
          <w:ilvl w:val="0"/>
          <w:numId w:val="7"/>
        </w:numPr>
        <w:jc w:val="both"/>
        <w:rPr>
          <w:rFonts w:hint="default"/>
          <w:lang w:val="en-US" w:eastAsia="zh-CN"/>
        </w:rPr>
      </w:pPr>
      <w:r>
        <w:rPr>
          <w:rFonts w:hint="default"/>
          <w:lang w:val="en-US" w:eastAsia="zh-CN"/>
        </w:rPr>
        <w:t>密码验证</w:t>
      </w:r>
      <w:r>
        <w:rPr>
          <w:rFonts w:hint="eastAsia"/>
          <w:lang w:val="en-US" w:eastAsia="zh-CN"/>
        </w:rPr>
        <w:t>——公钥基础设施</w:t>
      </w:r>
    </w:p>
    <w:p>
      <w:pPr>
        <w:bidi w:val="0"/>
        <w:ind w:firstLine="420" w:firstLineChars="0"/>
      </w:pPr>
      <w:r>
        <w:rPr>
          <w:rFonts w:hint="eastAsia"/>
          <w:lang w:val="en-US" w:eastAsia="zh-CN"/>
        </w:rPr>
        <w:t>优点：</w:t>
      </w:r>
      <w:r>
        <w:t>相对传统的口令验证技术，有效保证了用户身份的安全性</w:t>
      </w:r>
    </w:p>
    <w:p>
      <w:pPr>
        <w:bidi w:val="0"/>
        <w:ind w:firstLine="420" w:firstLineChars="0"/>
        <w:rPr>
          <w:rFonts w:hint="eastAsia"/>
          <w:lang w:val="en-US" w:eastAsia="zh-CN"/>
        </w:rPr>
      </w:pPr>
      <w:r>
        <w:rPr>
          <w:rFonts w:hint="eastAsia"/>
          <w:lang w:val="en-US" w:eastAsia="zh-CN"/>
        </w:rPr>
        <w:t>缺点：</w:t>
      </w:r>
      <w:r>
        <w:t>如果客户端与服务器端的时间或次数不能保持良好的同步，存在合法用户无法登录的现象</w:t>
      </w:r>
    </w:p>
    <w:p>
      <w:pPr>
        <w:widowControl w:val="0"/>
        <w:numPr>
          <w:ilvl w:val="0"/>
          <w:numId w:val="7"/>
        </w:numPr>
        <w:jc w:val="both"/>
        <w:rPr>
          <w:rFonts w:hint="eastAsia"/>
          <w:lang w:val="en-US" w:eastAsia="zh-CN"/>
        </w:rPr>
      </w:pPr>
      <w:r>
        <w:rPr>
          <w:rFonts w:hint="default"/>
          <w:lang w:val="en-US" w:eastAsia="zh-CN"/>
        </w:rPr>
        <w:t>生物鉴别方法</w:t>
      </w:r>
      <w:r>
        <w:rPr>
          <w:rFonts w:hint="eastAsia"/>
          <w:lang w:val="en-US" w:eastAsia="zh-CN"/>
        </w:rPr>
        <w:t>——面部、指纹、虹膜、声音等特征</w:t>
      </w:r>
    </w:p>
    <w:p>
      <w:pPr>
        <w:widowControl w:val="0"/>
        <w:numPr>
          <w:ilvl w:val="0"/>
          <w:numId w:val="0"/>
        </w:numPr>
        <w:ind w:firstLine="420" w:firstLineChars="0"/>
        <w:jc w:val="both"/>
        <w:rPr>
          <w:rFonts w:hint="eastAsia"/>
          <w:lang w:val="en-US" w:eastAsia="zh-CN"/>
        </w:rPr>
      </w:pPr>
      <w:r>
        <w:rPr>
          <w:rFonts w:hint="eastAsia"/>
          <w:lang w:val="en-US" w:eastAsia="zh-CN"/>
        </w:rPr>
        <w:t>优点：生物特征很难被模仿，安全性高</w:t>
      </w:r>
    </w:p>
    <w:p>
      <w:pPr>
        <w:bidi w:val="0"/>
        <w:ind w:firstLine="420" w:firstLineChars="0"/>
        <w:rPr>
          <w:rFonts w:hint="default"/>
          <w:lang w:val="en-US" w:eastAsia="zh-CN"/>
        </w:rPr>
      </w:pPr>
      <w:r>
        <w:rPr>
          <w:rFonts w:hint="eastAsia"/>
          <w:lang w:val="en-US" w:eastAsia="zh-CN"/>
        </w:rPr>
        <w:t>缺点：</w:t>
      </w:r>
      <w:r>
        <w:t>生物特征认证系统的成本相对更高</w:t>
      </w:r>
    </w:p>
    <w:p>
      <w:pPr>
        <w:widowControl w:val="0"/>
        <w:numPr>
          <w:ilvl w:val="0"/>
          <w:numId w:val="7"/>
        </w:numPr>
        <w:jc w:val="both"/>
        <w:rPr>
          <w:rFonts w:hint="default"/>
          <w:lang w:val="en-US" w:eastAsia="zh-CN"/>
        </w:rPr>
      </w:pPr>
      <w:r>
        <w:rPr>
          <w:rFonts w:hint="default"/>
          <w:lang w:val="en-US" w:eastAsia="zh-CN"/>
        </w:rPr>
        <w:t>可信计算基</w:t>
      </w:r>
      <w:r>
        <w:rPr>
          <w:rFonts w:hint="eastAsia"/>
          <w:lang w:val="en-US" w:eastAsia="zh-CN"/>
        </w:rPr>
        <w:t>——与鉴别相关的认证机制</w:t>
      </w:r>
    </w:p>
    <w:p>
      <w:pPr>
        <w:widowControl w:val="0"/>
        <w:numPr>
          <w:ilvl w:val="0"/>
          <w:numId w:val="0"/>
        </w:numPr>
        <w:ind w:firstLine="420" w:firstLineChars="0"/>
        <w:jc w:val="both"/>
        <w:rPr>
          <w:rFonts w:hint="eastAsia"/>
          <w:lang w:val="en-US" w:eastAsia="zh-CN"/>
        </w:rPr>
      </w:pPr>
      <w:r>
        <w:rPr>
          <w:rFonts w:hint="eastAsia"/>
          <w:lang w:val="en-US" w:eastAsia="zh-CN"/>
        </w:rPr>
        <w:t>优点：方式灵活高效，可互相验证</w:t>
      </w:r>
    </w:p>
    <w:p>
      <w:pPr>
        <w:bidi w:val="0"/>
        <w:ind w:firstLine="420" w:firstLineChars="0"/>
        <w:rPr>
          <w:rFonts w:hint="default"/>
          <w:lang w:val="en-US" w:eastAsia="zh-CN"/>
        </w:rPr>
      </w:pPr>
      <w:r>
        <w:rPr>
          <w:rFonts w:hint="eastAsia"/>
          <w:lang w:val="en-US" w:eastAsia="zh-CN"/>
        </w:rPr>
        <w:t>缺点：</w:t>
      </w:r>
      <w:r>
        <w:t>局限于客户端与服务器，密钥管理相关的问题</w:t>
      </w:r>
    </w:p>
    <w:p>
      <w:pPr>
        <w:widowControl w:val="0"/>
        <w:numPr>
          <w:ilvl w:val="0"/>
          <w:numId w:val="0"/>
        </w:numPr>
        <w:ind w:firstLine="420" w:firstLineChars="0"/>
        <w:jc w:val="both"/>
        <w:rPr>
          <w:rFonts w:hint="default"/>
          <w:lang w:val="en-US" w:eastAsia="zh-CN"/>
        </w:rPr>
      </w:pPr>
    </w:p>
    <w:p>
      <w:pPr>
        <w:rPr>
          <w:rFonts w:hint="default"/>
          <w:color w:val="FF000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B0F51"/>
    <w:multiLevelType w:val="singleLevel"/>
    <w:tmpl w:val="B0FB0F51"/>
    <w:lvl w:ilvl="0" w:tentative="0">
      <w:start w:val="1"/>
      <w:numFmt w:val="decimal"/>
      <w:suff w:val="nothing"/>
      <w:lvlText w:val="%1、"/>
      <w:lvlJc w:val="left"/>
    </w:lvl>
  </w:abstractNum>
  <w:abstractNum w:abstractNumId="1">
    <w:nsid w:val="0875124D"/>
    <w:multiLevelType w:val="singleLevel"/>
    <w:tmpl w:val="0875124D"/>
    <w:lvl w:ilvl="0" w:tentative="0">
      <w:start w:val="1"/>
      <w:numFmt w:val="decimal"/>
      <w:suff w:val="nothing"/>
      <w:lvlText w:val="%1、"/>
      <w:lvlJc w:val="left"/>
    </w:lvl>
  </w:abstractNum>
  <w:abstractNum w:abstractNumId="2">
    <w:nsid w:val="0E4EA7DA"/>
    <w:multiLevelType w:val="singleLevel"/>
    <w:tmpl w:val="0E4EA7DA"/>
    <w:lvl w:ilvl="0" w:tentative="0">
      <w:start w:val="1"/>
      <w:numFmt w:val="decimal"/>
      <w:suff w:val="nothing"/>
      <w:lvlText w:val="（%1）"/>
      <w:lvlJc w:val="left"/>
    </w:lvl>
  </w:abstractNum>
  <w:abstractNum w:abstractNumId="3">
    <w:nsid w:val="215E1C0B"/>
    <w:multiLevelType w:val="singleLevel"/>
    <w:tmpl w:val="215E1C0B"/>
    <w:lvl w:ilvl="0" w:tentative="0">
      <w:start w:val="1"/>
      <w:numFmt w:val="decimal"/>
      <w:suff w:val="nothing"/>
      <w:lvlText w:val="（%1）"/>
      <w:lvlJc w:val="left"/>
    </w:lvl>
  </w:abstractNum>
  <w:abstractNum w:abstractNumId="4">
    <w:nsid w:val="2FBA8E3E"/>
    <w:multiLevelType w:val="singleLevel"/>
    <w:tmpl w:val="2FBA8E3E"/>
    <w:lvl w:ilvl="0" w:tentative="0">
      <w:start w:val="1"/>
      <w:numFmt w:val="decimal"/>
      <w:suff w:val="nothing"/>
      <w:lvlText w:val="（%1）"/>
      <w:lvlJc w:val="left"/>
    </w:lvl>
  </w:abstractNum>
  <w:abstractNum w:abstractNumId="5">
    <w:nsid w:val="39F2E2F7"/>
    <w:multiLevelType w:val="singleLevel"/>
    <w:tmpl w:val="39F2E2F7"/>
    <w:lvl w:ilvl="0" w:tentative="0">
      <w:start w:val="1"/>
      <w:numFmt w:val="decimal"/>
      <w:suff w:val="nothing"/>
      <w:lvlText w:val="（%1）"/>
      <w:lvlJc w:val="left"/>
    </w:lvl>
  </w:abstractNum>
  <w:abstractNum w:abstractNumId="6">
    <w:nsid w:val="7C8D8279"/>
    <w:multiLevelType w:val="singleLevel"/>
    <w:tmpl w:val="7C8D8279"/>
    <w:lvl w:ilvl="0" w:tentative="0">
      <w:start w:val="1"/>
      <w:numFmt w:val="decimal"/>
      <w:suff w:val="nothing"/>
      <w:lvlText w:val="%1、"/>
      <w:lvlJc w:val="left"/>
      <w:rPr>
        <w:rFonts w:hint="default"/>
        <w:color w:val="FF0000"/>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11A1B"/>
    <w:rsid w:val="13F8152D"/>
    <w:rsid w:val="1E5B6403"/>
    <w:rsid w:val="6DC11A1B"/>
    <w:rsid w:val="77BC0689"/>
    <w:rsid w:val="789C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240"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oleObject" Target="embeddings/oleObject15.bin"/><Relationship Id="rId20" Type="http://schemas.openxmlformats.org/officeDocument/2006/relationships/image" Target="media/image3.wmf"/><Relationship Id="rId2" Type="http://schemas.openxmlformats.org/officeDocument/2006/relationships/settings" Target="settings.xml"/><Relationship Id="rId19" Type="http://schemas.openxmlformats.org/officeDocument/2006/relationships/oleObject" Target="embeddings/oleObject14.bin"/><Relationship Id="rId18" Type="http://schemas.openxmlformats.org/officeDocument/2006/relationships/oleObject" Target="embeddings/oleObject13.bin"/><Relationship Id="rId17" Type="http://schemas.openxmlformats.org/officeDocument/2006/relationships/oleObject" Target="embeddings/oleObject12.bin"/><Relationship Id="rId16" Type="http://schemas.openxmlformats.org/officeDocument/2006/relationships/oleObject" Target="embeddings/oleObject11.bin"/><Relationship Id="rId15" Type="http://schemas.openxmlformats.org/officeDocument/2006/relationships/oleObject" Target="embeddings/oleObject10.bin"/><Relationship Id="rId14" Type="http://schemas.openxmlformats.org/officeDocument/2006/relationships/oleObject" Target="embeddings/oleObject9.bin"/><Relationship Id="rId13" Type="http://schemas.openxmlformats.org/officeDocument/2006/relationships/oleObject" Target="embeddings/oleObject8.bin"/><Relationship Id="rId12" Type="http://schemas.openxmlformats.org/officeDocument/2006/relationships/image" Target="media/image2.wmf"/><Relationship Id="rId11" Type="http://schemas.openxmlformats.org/officeDocument/2006/relationships/oleObject" Target="embeddings/oleObject7.bin"/><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2127</Words>
  <Characters>2826</Characters>
  <Lines>0</Lines>
  <Paragraphs>0</Paragraphs>
  <TotalTime>5</TotalTime>
  <ScaleCrop>false</ScaleCrop>
  <LinksUpToDate>false</LinksUpToDate>
  <CharactersWithSpaces>2954</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2022-03-26T11:30:00Z</dcterms:created>
  <dc:creator>九星返吟</dc:creator>
  <cp:lastModifiedBy>李浩然</cp:lastModifiedBy>
  <dcterms:modified xsi:type="dcterms:W3CDTF">2022-04-01T13:28:38Z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1E3A3320AAC2492393D282C111F6F305</vt:lpwstr>
  </property>
</Properties>
</file>