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after="160" w:line="240" w:lineRule="auto"/>
        <w:ind w:firstLine="0"/>
        <w:jc w:val="center"/>
        <w:rPr>
          <w:rFonts w:hint="eastAsia" w:ascii="楷体" w:hAnsi="楷体" w:eastAsia="楷体"/>
          <w:sz w:val="52"/>
          <w:szCs w:val="52"/>
        </w:rPr>
      </w:pPr>
      <w:bookmarkStart w:id="0" w:name="_Hlk60732437"/>
      <w:bookmarkEnd w:id="0"/>
    </w:p>
    <w:p>
      <w:pPr>
        <w:widowControl/>
        <w:spacing w:after="160" w:line="240" w:lineRule="auto"/>
        <w:ind w:firstLine="0"/>
        <w:jc w:val="center"/>
        <w:rPr>
          <w:rFonts w:ascii="楷体" w:hAnsi="楷体" w:eastAsia="楷体"/>
          <w:sz w:val="52"/>
          <w:szCs w:val="52"/>
        </w:rPr>
      </w:pPr>
      <w:r>
        <w:rPr>
          <w:rFonts w:hint="eastAsia" w:ascii="楷体" w:hAnsi="楷体" w:eastAsia="楷体"/>
          <w:sz w:val="52"/>
          <w:szCs w:val="52"/>
        </w:rPr>
        <w:t>合肥工业大学</w:t>
      </w:r>
    </w:p>
    <w:p>
      <w:pPr>
        <w:pStyle w:val="2"/>
        <w:numPr>
          <w:ilvl w:val="0"/>
          <w:numId w:val="0"/>
        </w:numPr>
        <w:bidi w:val="0"/>
        <w:ind w:leftChars="0"/>
        <w:jc w:val="center"/>
      </w:pPr>
      <w:bookmarkStart w:id="1" w:name="_Toc8840"/>
      <w:r>
        <w:rPr>
          <w:rFonts w:hint="eastAsia" w:ascii="楷体" w:hAnsi="楷体" w:eastAsia="楷体"/>
          <w:sz w:val="52"/>
          <w:szCs w:val="52"/>
        </w:rPr>
        <w:t>《信息安全技术》实验报告</w:t>
      </w:r>
      <w:bookmarkEnd w:id="1"/>
    </w:p>
    <w:p>
      <w:pPr>
        <w:pStyle w:val="2"/>
        <w:numPr>
          <w:ilvl w:val="0"/>
          <w:numId w:val="0"/>
        </w:numPr>
        <w:bidi w:val="0"/>
        <w:ind w:leftChars="0"/>
        <w:jc w:val="center"/>
        <w:rPr>
          <w:rFonts w:hint="eastAsia" w:ascii="楷体" w:hAnsi="楷体" w:cs="楷体"/>
          <w:sz w:val="48"/>
          <w:szCs w:val="24"/>
          <w:lang w:val="en-US" w:eastAsia="zh-CN"/>
        </w:rPr>
      </w:pPr>
      <w:bookmarkStart w:id="2" w:name="_Toc1869"/>
      <w:r>
        <w:rPr>
          <w:rFonts w:hint="eastAsia" w:ascii="楷体" w:hAnsi="楷体" w:eastAsia="楷体" w:cs="楷体"/>
          <w:sz w:val="48"/>
          <w:szCs w:val="24"/>
          <w:lang w:val="en-US" w:eastAsia="zh-CN"/>
        </w:rPr>
        <w:t>密码学</w:t>
      </w:r>
      <w:r>
        <w:rPr>
          <w:rFonts w:hint="eastAsia" w:ascii="楷体" w:hAnsi="楷体" w:eastAsia="楷体" w:cs="楷体"/>
          <w:sz w:val="48"/>
          <w:szCs w:val="24"/>
        </w:rPr>
        <w:t>实验</w:t>
      </w:r>
      <w:r>
        <w:rPr>
          <w:rFonts w:hint="eastAsia" w:ascii="楷体" w:hAnsi="楷体" w:eastAsia="楷体" w:cs="楷体"/>
          <w:sz w:val="48"/>
          <w:szCs w:val="24"/>
          <w:lang w:val="en-US" w:eastAsia="zh-CN"/>
        </w:rPr>
        <w:t>部分</w:t>
      </w:r>
      <w:bookmarkEnd w:id="2"/>
    </w:p>
    <w:p>
      <w:pPr>
        <w:rPr>
          <w:rFonts w:hint="eastAsia" w:ascii="楷体" w:hAnsi="楷体" w:cs="楷体"/>
          <w:sz w:val="48"/>
          <w:szCs w:val="24"/>
          <w:lang w:val="en-US" w:eastAsia="zh-CN"/>
        </w:rPr>
      </w:pPr>
    </w:p>
    <w:p>
      <w:pPr>
        <w:rPr>
          <w:rFonts w:hint="eastAsia" w:ascii="楷体" w:hAnsi="楷体" w:cs="楷体"/>
          <w:sz w:val="48"/>
          <w:szCs w:val="24"/>
          <w:lang w:val="en-US" w:eastAsia="zh-CN"/>
        </w:rPr>
      </w:pPr>
    </w:p>
    <w:p>
      <w:pPr>
        <w:rPr>
          <w:rFonts w:hint="eastAsia" w:ascii="楷体" w:hAnsi="楷体" w:cs="楷体"/>
          <w:sz w:val="48"/>
          <w:szCs w:val="24"/>
          <w:lang w:val="en-US" w:eastAsia="zh-CN"/>
        </w:rPr>
      </w:pPr>
    </w:p>
    <w:p>
      <w:pPr>
        <w:rPr>
          <w:rFonts w:hint="eastAsia" w:ascii="楷体" w:hAnsi="楷体" w:cs="楷体"/>
          <w:sz w:val="48"/>
          <w:szCs w:val="24"/>
          <w:lang w:val="en-US" w:eastAsia="zh-CN"/>
        </w:rPr>
      </w:pPr>
    </w:p>
    <w:p>
      <w:pPr>
        <w:ind w:left="0" w:leftChars="0" w:firstLine="0" w:firstLineChars="0"/>
        <w:rPr>
          <w:rFonts w:hint="eastAsia" w:ascii="楷体" w:hAnsi="楷体" w:cs="楷体"/>
          <w:sz w:val="48"/>
          <w:szCs w:val="24"/>
          <w:lang w:val="en-US" w:eastAsia="zh-CN"/>
        </w:rPr>
      </w:pPr>
    </w:p>
    <w:tbl>
      <w:tblPr>
        <w:tblStyle w:val="15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default" w:ascii="楷体" w:hAnsi="楷体" w:cs="楷体"/>
                <w:sz w:val="3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楷体" w:hAnsi="楷体" w:cs="楷体"/>
                <w:sz w:val="36"/>
                <w:szCs w:val="20"/>
                <w:vertAlign w:val="baseline"/>
                <w:lang w:val="en-US" w:eastAsia="zh-CN"/>
              </w:rPr>
              <w:t>姓名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default" w:ascii="楷体" w:hAnsi="楷体" w:cs="楷体"/>
                <w:sz w:val="3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楷体" w:hAnsi="楷体" w:cs="楷体"/>
                <w:sz w:val="36"/>
                <w:szCs w:val="20"/>
                <w:vertAlign w:val="baseline"/>
                <w:lang w:val="en-US" w:eastAsia="zh-CN"/>
              </w:rPr>
              <w:t>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303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spacing w:line="360" w:lineRule="auto"/>
              <w:jc w:val="center"/>
              <w:rPr>
                <w:rFonts w:hint="default" w:ascii="楷体" w:hAnsi="楷体" w:cs="楷体"/>
                <w:sz w:val="36"/>
                <w:szCs w:val="20"/>
                <w:vertAlign w:val="baseline"/>
                <w:lang w:val="en-US" w:eastAsia="zh-CN"/>
              </w:rPr>
            </w:pPr>
            <w:r>
              <w:rPr>
                <w:rFonts w:hint="eastAsia" w:ascii="楷体" w:hAnsi="楷体" w:cs="楷体"/>
                <w:sz w:val="36"/>
                <w:szCs w:val="20"/>
                <w:vertAlign w:val="baseline"/>
                <w:lang w:val="en-US" w:eastAsia="zh-CN"/>
              </w:rPr>
              <w:t>专业班级</w:t>
            </w:r>
          </w:p>
        </w:tc>
      </w:tr>
    </w:tbl>
    <w:p>
      <w:pPr>
        <w:rPr>
          <w:rFonts w:hint="eastAsia" w:ascii="楷体" w:hAnsi="楷体" w:cs="楷体"/>
          <w:sz w:val="48"/>
          <w:szCs w:val="24"/>
          <w:lang w:val="en-US" w:eastAsia="zh-CN"/>
        </w:rPr>
      </w:pPr>
    </w:p>
    <w:p>
      <w:pPr>
        <w:tabs>
          <w:tab w:val="left" w:pos="2897"/>
        </w:tabs>
        <w:bidi w:val="0"/>
        <w:jc w:val="left"/>
        <w:rPr>
          <w:rFonts w:hint="eastAsia" w:cstheme="minorBidi"/>
          <w:kern w:val="2"/>
          <w:sz w:val="21"/>
          <w:szCs w:val="22"/>
          <w:lang w:val="en-US" w:eastAsia="zh-CN" w:bidi="ar-SA"/>
        </w:rPr>
      </w:pPr>
    </w:p>
    <w:p>
      <w:pPr>
        <w:tabs>
          <w:tab w:val="left" w:pos="2897"/>
        </w:tabs>
        <w:bidi w:val="0"/>
        <w:ind w:left="0" w:leftChars="0" w:firstLine="0" w:firstLineChars="0"/>
        <w:jc w:val="left"/>
        <w:rPr>
          <w:rFonts w:hint="eastAsia" w:cstheme="minorBidi"/>
          <w:kern w:val="2"/>
          <w:sz w:val="21"/>
          <w:szCs w:val="22"/>
          <w:lang w:val="en-US" w:eastAsia="zh-CN" w:bidi="ar-SA"/>
        </w:rPr>
      </w:pPr>
    </w:p>
    <w:p>
      <w:pPr>
        <w:tabs>
          <w:tab w:val="left" w:pos="2897"/>
        </w:tabs>
        <w:bidi w:val="0"/>
        <w:jc w:val="left"/>
        <w:rPr>
          <w:rFonts w:hint="default" w:cstheme="minorBidi"/>
          <w:kern w:val="2"/>
          <w:sz w:val="21"/>
          <w:szCs w:val="22"/>
          <w:lang w:val="en-US" w:eastAsia="zh-CN" w:bidi="ar-SA"/>
        </w:rPr>
      </w:pPr>
    </w:p>
    <w:p>
      <w:pPr>
        <w:pStyle w:val="7"/>
        <w:bidi w:val="0"/>
        <w:jc w:val="center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2022年5月</w:t>
      </w:r>
    </w:p>
    <w:p>
      <w:pPr>
        <w:widowControl/>
        <w:spacing w:after="160" w:line="259" w:lineRule="auto"/>
        <w:ind w:firstLine="0"/>
      </w:pPr>
      <w:r>
        <w:br w:type="page"/>
      </w:r>
    </w:p>
    <w:sdt>
      <w:sdt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  <w:id w:val="147470828"/>
        <w15:color w:val="DBDBDB"/>
        <w:docPartObj>
          <w:docPartGallery w:val="Table of Contents"/>
          <w:docPartUnique/>
        </w:docPartObj>
      </w:sdtPr>
      <w:sdtEndPr>
        <w:rPr>
          <w:rFonts w:ascii="宋体" w:hAnsi="宋体" w:eastAsia="宋体" w:cs="Times New Roman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_Toc8840 </w:instrText>
          </w:r>
          <w:r>
            <w:fldChar w:fldCharType="separate"/>
          </w:r>
          <w:r>
            <w:rPr>
              <w:rFonts w:hint="eastAsia" w:ascii="楷体" w:hAnsi="楷体" w:eastAsia="楷体"/>
              <w:szCs w:val="52"/>
            </w:rPr>
            <w:t>《信息安全技术》实验报告</w:t>
          </w:r>
          <w:r>
            <w:tab/>
          </w:r>
          <w:r>
            <w:fldChar w:fldCharType="begin"/>
          </w:r>
          <w:r>
            <w:instrText xml:space="preserve"> PAGEREF _Toc8840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_Toc1869 </w:instrText>
          </w:r>
          <w:r>
            <w:fldChar w:fldCharType="separate"/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密码学</w:t>
          </w:r>
          <w:r>
            <w:rPr>
              <w:rFonts w:hint="eastAsia" w:ascii="楷体" w:hAnsi="楷体" w:eastAsia="楷体" w:cs="楷体"/>
              <w:szCs w:val="24"/>
            </w:rPr>
            <w:t>实验</w:t>
          </w:r>
          <w:r>
            <w:rPr>
              <w:rFonts w:hint="eastAsia" w:ascii="楷体" w:hAnsi="楷体" w:eastAsia="楷体" w:cs="楷体"/>
              <w:szCs w:val="24"/>
              <w:lang w:val="en-US" w:eastAsia="zh-CN"/>
            </w:rPr>
            <w:t>部分</w:t>
          </w:r>
          <w:r>
            <w:tab/>
          </w:r>
          <w:r>
            <w:fldChar w:fldCharType="begin"/>
          </w:r>
          <w:r>
            <w:instrText xml:space="preserve"> PAGEREF _Toc1869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_Toc6141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一、</w:t>
          </w:r>
          <w:r>
            <w:rPr>
              <w:rFonts w:hint="eastAsia"/>
            </w:rPr>
            <w:t>实验原理</w:t>
          </w:r>
          <w:r>
            <w:tab/>
          </w:r>
          <w:r>
            <w:fldChar w:fldCharType="begin"/>
          </w:r>
          <w:r>
            <w:instrText xml:space="preserve"> PAGEREF _Toc6141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_Toc25827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1.1 </w:t>
          </w:r>
          <w:r>
            <w:rPr>
              <w:rFonts w:hint="eastAsia"/>
            </w:rPr>
            <w:t>DES加解密</w:t>
          </w:r>
          <w:r>
            <w:tab/>
          </w:r>
          <w:r>
            <w:fldChar w:fldCharType="begin"/>
          </w:r>
          <w:r>
            <w:instrText xml:space="preserve"> PAGEREF _Toc25827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_Toc3457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1.2 </w:t>
          </w:r>
          <w:r>
            <w:rPr>
              <w:rFonts w:hint="eastAsia"/>
            </w:rPr>
            <w:t>AES加解密</w:t>
          </w:r>
          <w:r>
            <w:tab/>
          </w:r>
          <w:r>
            <w:fldChar w:fldCharType="begin"/>
          </w:r>
          <w:r>
            <w:instrText xml:space="preserve"> PAGEREF _Toc3457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1.3 </w:t>
          </w:r>
          <w:r>
            <w:t>RSA</w:t>
          </w:r>
          <w:r>
            <w:rPr>
              <w:rFonts w:hint="eastAsia"/>
            </w:rPr>
            <w:t>加解密</w:t>
          </w:r>
          <w:r>
            <w:tab/>
          </w:r>
          <w:r>
            <w:fldChar w:fldCharType="begin"/>
          </w:r>
          <w:r>
            <w:instrText xml:space="preserve"> PAGEREF _Toc294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_Toc19304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二、</w:t>
          </w:r>
          <w:r>
            <w:rPr>
              <w:rFonts w:hint="eastAsia"/>
            </w:rPr>
            <w:t>实验环境</w:t>
          </w:r>
          <w:r>
            <w:tab/>
          </w:r>
          <w:r>
            <w:fldChar w:fldCharType="begin"/>
          </w:r>
          <w:r>
            <w:instrText xml:space="preserve"> PAGEREF _Toc19304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_Toc29697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2.1 </w:t>
          </w:r>
          <w:r>
            <w:rPr>
              <w:rFonts w:hint="eastAsia"/>
            </w:rPr>
            <w:t>硬件</w:t>
          </w:r>
          <w:r>
            <w:tab/>
          </w:r>
          <w:r>
            <w:fldChar w:fldCharType="begin"/>
          </w:r>
          <w:r>
            <w:instrText xml:space="preserve"> PAGEREF _Toc29697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_Toc16206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2.2 </w:t>
          </w:r>
          <w:r>
            <w:rPr>
              <w:rFonts w:hint="eastAsia"/>
            </w:rPr>
            <w:t>软件</w:t>
          </w:r>
          <w:r>
            <w:tab/>
          </w:r>
          <w:r>
            <w:fldChar w:fldCharType="begin"/>
          </w:r>
          <w:r>
            <w:instrText xml:space="preserve"> PAGEREF _Toc16206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_Toc15501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三、</w:t>
          </w:r>
          <w:r>
            <w:rPr>
              <w:rFonts w:hint="eastAsia"/>
            </w:rPr>
            <w:t>实验内容</w:t>
          </w:r>
          <w:r>
            <w:tab/>
          </w:r>
          <w:r>
            <w:fldChar w:fldCharType="begin"/>
          </w:r>
          <w:r>
            <w:instrText xml:space="preserve"> PAGEREF _Toc15501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_Toc23568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四、</w:t>
          </w:r>
          <w:r>
            <w:rPr>
              <w:rFonts w:hint="eastAsia"/>
            </w:rPr>
            <w:t>实验结果</w:t>
          </w:r>
          <w:r>
            <w:tab/>
          </w:r>
          <w:r>
            <w:fldChar w:fldCharType="begin"/>
          </w:r>
          <w:r>
            <w:instrText xml:space="preserve"> PAGEREF _Toc23568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_Toc22968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4.1 </w:t>
          </w:r>
          <w:r>
            <w:rPr>
              <w:rFonts w:hint="eastAsia"/>
            </w:rPr>
            <w:t>DES加解密</w:t>
          </w:r>
          <w:r>
            <w:tab/>
          </w:r>
          <w:r>
            <w:fldChar w:fldCharType="begin"/>
          </w:r>
          <w:r>
            <w:instrText xml:space="preserve"> PAGEREF _Toc22968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_Toc9821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4.1.1 </w:t>
          </w:r>
          <w:r>
            <w:rPr>
              <w:rFonts w:hint="eastAsia"/>
            </w:rPr>
            <w:t>DES加解密字符串</w:t>
          </w:r>
          <w:r>
            <w:tab/>
          </w:r>
          <w:r>
            <w:fldChar w:fldCharType="begin"/>
          </w:r>
          <w:r>
            <w:instrText xml:space="preserve"> PAGEREF _Toc9821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_Toc8453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4.1.2 </w:t>
          </w:r>
          <w:r>
            <w:rPr>
              <w:rFonts w:hint="eastAsia"/>
            </w:rPr>
            <w:t>DES加解密</w:t>
          </w:r>
          <w:r>
            <w:rPr>
              <w:rFonts w:hint="eastAsia"/>
              <w:bCs/>
            </w:rPr>
            <w:t>图片</w:t>
          </w:r>
          <w:r>
            <w:tab/>
          </w:r>
          <w:r>
            <w:fldChar w:fldCharType="begin"/>
          </w:r>
          <w:r>
            <w:instrText xml:space="preserve"> PAGEREF _Toc8453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_Toc15095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4.2 </w:t>
          </w:r>
          <w:r>
            <w:rPr>
              <w:rFonts w:hint="eastAsia"/>
            </w:rPr>
            <w:t>AES加解密</w:t>
          </w:r>
          <w:r>
            <w:tab/>
          </w:r>
          <w:r>
            <w:fldChar w:fldCharType="begin"/>
          </w:r>
          <w:r>
            <w:instrText xml:space="preserve"> PAGEREF _Toc15095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_Toc3153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4.2.1 </w:t>
          </w:r>
          <w:r>
            <w:rPr>
              <w:rFonts w:hint="eastAsia"/>
            </w:rPr>
            <w:t>AES加解密字符串</w:t>
          </w:r>
          <w:r>
            <w:tab/>
          </w:r>
          <w:r>
            <w:fldChar w:fldCharType="begin"/>
          </w:r>
          <w:r>
            <w:instrText xml:space="preserve"> PAGEREF _Toc3153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_Toc17377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4.2.2 </w:t>
          </w:r>
          <w:r>
            <w:rPr>
              <w:rFonts w:hint="eastAsia"/>
            </w:rPr>
            <w:t>AES加解密文件</w:t>
          </w:r>
          <w:r>
            <w:tab/>
          </w:r>
          <w:r>
            <w:fldChar w:fldCharType="begin"/>
          </w:r>
          <w:r>
            <w:instrText xml:space="preserve"> PAGEREF _Toc17377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_Toc16071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 xml:space="preserve">4.3 </w:t>
          </w:r>
          <w:r>
            <w:rPr>
              <w:rFonts w:hint="eastAsia"/>
            </w:rPr>
            <w:t>RSA加解密</w:t>
          </w:r>
          <w:r>
            <w:tab/>
          </w:r>
          <w:r>
            <w:fldChar w:fldCharType="begin"/>
          </w:r>
          <w:r>
            <w:instrText xml:space="preserve"> PAGEREF _Toc16071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9360"/>
            </w:tabs>
          </w:pPr>
          <w:r>
            <w:fldChar w:fldCharType="begin"/>
          </w:r>
          <w:r>
            <w:instrText xml:space="preserve"> HYPERLINK \l _Toc15366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五、</w:t>
          </w:r>
          <w:r>
            <w:rPr>
              <w:rFonts w:hint="eastAsia"/>
            </w:rPr>
            <w:t>实验心得</w:t>
          </w:r>
          <w:r>
            <w:tab/>
          </w:r>
          <w:r>
            <w:fldChar w:fldCharType="begin"/>
          </w:r>
          <w:r>
            <w:instrText xml:space="preserve"> PAGEREF _Toc15366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</w:sdtContent>
    </w:sdt>
    <w:p>
      <w:pPr>
        <w:widowControl/>
        <w:spacing w:after="160" w:line="259" w:lineRule="auto"/>
        <w:ind w:firstLine="0"/>
        <w:sectPr>
          <w:footerReference r:id="rId5" w:type="default"/>
          <w:pgSz w:w="12240" w:h="15840"/>
          <w:pgMar w:top="1440" w:right="1440" w:bottom="1440" w:left="1440" w:header="720" w:footer="720" w:gutter="0"/>
          <w:cols w:space="720" w:num="1"/>
          <w:docGrid w:linePitch="360" w:charSpace="0"/>
        </w:sectPr>
      </w:pPr>
      <w:r>
        <w:br w:type="page"/>
      </w:r>
    </w:p>
    <w:p>
      <w:pPr>
        <w:pStyle w:val="2"/>
        <w:numPr>
          <w:ilvl w:val="0"/>
          <w:numId w:val="0"/>
        </w:numPr>
        <w:bidi w:val="0"/>
        <w:ind w:leftChars="0"/>
      </w:pPr>
      <w:bookmarkStart w:id="3" w:name="_Toc60756868"/>
      <w:bookmarkStart w:id="4" w:name="_Toc6141"/>
      <w:r>
        <w:rPr>
          <w:rFonts w:hint="eastAsia"/>
          <w:lang w:val="en-US" w:eastAsia="zh-CN"/>
        </w:rPr>
        <w:t>一、</w:t>
      </w:r>
      <w:r>
        <w:rPr>
          <w:rFonts w:hint="eastAsia"/>
        </w:rPr>
        <w:t>实验原理</w:t>
      </w:r>
      <w:bookmarkEnd w:id="3"/>
      <w:bookmarkEnd w:id="4"/>
    </w:p>
    <w:p>
      <w:pPr>
        <w:pStyle w:val="3"/>
        <w:numPr>
          <w:ilvl w:val="1"/>
          <w:numId w:val="0"/>
        </w:numPr>
        <w:bidi w:val="0"/>
        <w:ind w:leftChars="0"/>
      </w:pPr>
      <w:bookmarkStart w:id="5" w:name="_Toc25827"/>
      <w:bookmarkStart w:id="6" w:name="_Toc60756869"/>
      <w:r>
        <w:rPr>
          <w:rFonts w:hint="eastAsia"/>
          <w:lang w:val="en-US" w:eastAsia="zh-CN"/>
        </w:rPr>
        <w:t xml:space="preserve">1.1 </w:t>
      </w:r>
      <w:r>
        <w:rPr>
          <w:rFonts w:hint="eastAsia"/>
        </w:rPr>
        <w:t>DES加解密</w:t>
      </w:r>
      <w:bookmarkEnd w:id="5"/>
      <w:bookmarkEnd w:id="6"/>
    </w:p>
    <w:p>
      <w:pPr>
        <w:ind w:left="0" w:leftChars="0" w:firstLine="0" w:firstLineChars="0"/>
      </w:pPr>
    </w:p>
    <w:p>
      <w:r>
        <w:rPr>
          <w:rFonts w:hint="eastAsia"/>
        </w:rPr>
        <w:t>DES全称为Data Encryption Standard，即数据加密标准，是一种使用密钥加密的块算法，1977年被美国联邦政府的国家标准局确定为联邦资料处理标准（FIPS），并授权在非密级政府通信中使用，随后该算法在国际上广泛流传开来。</w:t>
      </w:r>
    </w:p>
    <w:p>
      <w:r>
        <w:rPr>
          <w:rFonts w:hint="eastAsia"/>
        </w:rPr>
        <w:t>对称性：DES是对称的，也就是说它使用同一个密钥来加密和解密数据。与此相对的是RSA加密算法，是一种非对称加密算法</w:t>
      </w:r>
    </w:p>
    <w:p>
      <w:r>
        <w:rPr>
          <w:rFonts w:hint="eastAsia"/>
        </w:rPr>
        <w:t>分组性：DES还是一种分组加密算法，该算法每次处理固定长度的数据段，称之为分组。DES分组的大小是64位，如果加密的数据长度不是64位的倍数，可以按照某种具体的规则来填充位。</w:t>
      </w:r>
    </w:p>
    <w:p>
      <w:r>
        <w:rPr>
          <w:rFonts w:hint="eastAsia"/>
        </w:rPr>
        <w:t>“混乱和扩散”的原则：混乱的目的是为隐藏任何明文同密文、或者密钥之间的关系，而扩散的目的是使明文中的有效位和密钥一起组成尽可能多的密文。两者结合到一起就使得安全性变得相对较高。</w:t>
      </w:r>
    </w:p>
    <w:p>
      <w:r>
        <w:rPr>
          <w:rFonts w:hint="eastAsia"/>
        </w:rPr>
        <w:t>DES算法具体通过对明文进行一系列的排列和替换操作来将其加密：过程的关键就是从给定的初始密钥中得到16个子密钥的函数。要加密一组明文，每个子密钥按照顺序（1-16）以一系列的位操作施加于数据上，每个子密钥一次，一共重复16次。每一次迭代称之为一轮。要对密文进行解密可以采用同样的步骤，只是子密钥是按照逆向的顺序（16-1）对密文进行处理。</w:t>
      </w:r>
    </w:p>
    <w:p>
      <w:pPr>
        <w:pStyle w:val="3"/>
        <w:numPr>
          <w:ilvl w:val="1"/>
          <w:numId w:val="0"/>
        </w:numPr>
        <w:ind w:leftChars="0"/>
      </w:pPr>
      <w:bookmarkStart w:id="7" w:name="_Toc60756870"/>
      <w:bookmarkStart w:id="8" w:name="_Toc3457"/>
      <w:r>
        <w:rPr>
          <w:rFonts w:hint="eastAsia"/>
          <w:lang w:val="en-US" w:eastAsia="zh-CN"/>
        </w:rPr>
        <w:t xml:space="preserve">1.2 </w:t>
      </w:r>
      <w:r>
        <w:rPr>
          <w:rFonts w:hint="eastAsia"/>
        </w:rPr>
        <w:t>AES加解密</w:t>
      </w:r>
      <w:bookmarkEnd w:id="7"/>
      <w:bookmarkEnd w:id="8"/>
    </w:p>
    <w:p>
      <w:pPr>
        <w:ind w:left="0" w:leftChars="0" w:firstLine="0" w:firstLineChars="0"/>
      </w:pPr>
    </w:p>
    <w:p>
      <w:r>
        <w:rPr>
          <w:rFonts w:hint="eastAsia"/>
        </w:rPr>
        <w:t>AES全称为Advanced Encryption Standard，是美国联邦政府采用的一种区块加密标准，用来替代原先的DES。</w:t>
      </w:r>
    </w:p>
    <w:p>
      <w:r>
        <w:rPr>
          <w:rFonts w:hint="eastAsia"/>
        </w:rPr>
        <w:t>AES加密过程涉及到4种操作：字节替代（Sub</w:t>
      </w:r>
      <w:r>
        <w:t xml:space="preserve"> </w:t>
      </w:r>
      <w:r>
        <w:rPr>
          <w:rFonts w:hint="eastAsia"/>
        </w:rPr>
        <w:t>Bytes）、行移位（Shift</w:t>
      </w:r>
      <w:r>
        <w:t xml:space="preserve"> </w:t>
      </w:r>
      <w:r>
        <w:rPr>
          <w:rFonts w:hint="eastAsia"/>
        </w:rPr>
        <w:t>Rows）、列混淆（Mix</w:t>
      </w:r>
      <w:r>
        <w:t xml:space="preserve"> </w:t>
      </w:r>
      <w:r>
        <w:rPr>
          <w:rFonts w:hint="eastAsia"/>
        </w:rPr>
        <w:t>Columns）和轮密钥加（Add</w:t>
      </w:r>
      <w:r>
        <w:t xml:space="preserve"> </w:t>
      </w:r>
      <w:r>
        <w:rPr>
          <w:rFonts w:hint="eastAsia"/>
        </w:rPr>
        <w:t>Round</w:t>
      </w:r>
      <w:r>
        <w:t xml:space="preserve"> </w:t>
      </w:r>
      <w:r>
        <w:rPr>
          <w:rFonts w:hint="eastAsia"/>
        </w:rPr>
        <w:t>Key）。解密过程分别为对应的逆操作。由于每一步操作都是可逆的，按照相反的顺序进行解密即可恢复明文。加解密中每轮的密钥分别由初始密钥扩展得到。算法中16字节的明文、密文和轮密钥都以一个4</w:t>
      </w:r>
      <w:r>
        <w:rPr>
          <w:rFonts w:ascii="Cambria Math" w:hAnsi="Cambria Math"/>
        </w:rPr>
        <w:t>⨉</w:t>
      </w:r>
      <w:r>
        <w:rPr>
          <w:rFonts w:hint="eastAsia"/>
        </w:rPr>
        <w:t>4的矩阵表示。AES的具体加密解密流程，如图1</w:t>
      </w:r>
      <w:r>
        <w:t>.1</w:t>
      </w:r>
      <w:r>
        <w:rPr>
          <w:rFonts w:hint="eastAsia"/>
        </w:rPr>
        <w:t>所示。</w:t>
      </w:r>
    </w:p>
    <w:p>
      <w:pPr>
        <w:keepNext/>
        <w:spacing w:line="240" w:lineRule="auto"/>
        <w:ind w:firstLine="0"/>
        <w:jc w:val="center"/>
      </w:pPr>
      <w:r>
        <w:drawing>
          <wp:inline distT="0" distB="0" distL="0" distR="0">
            <wp:extent cx="5943600" cy="24136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AES加密解密流程</w:t>
      </w:r>
    </w:p>
    <w:p>
      <w:r>
        <w:rPr>
          <w:rFonts w:hint="eastAsia"/>
        </w:rPr>
        <w:t>下面简单介绍下各个部分的作用与意义：</w:t>
      </w:r>
    </w:p>
    <w:p>
      <w:pPr>
        <w:numPr>
          <w:ilvl w:val="0"/>
          <w:numId w:val="3"/>
        </w:numPr>
        <w:ind w:left="420" w:leftChars="0" w:hanging="420" w:firstLineChars="0"/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明文P</w:t>
      </w:r>
    </w:p>
    <w:p>
      <w:r>
        <w:rPr>
          <w:rFonts w:hint="eastAsia"/>
        </w:rPr>
        <w:t>没有经过加密的数据。</w:t>
      </w:r>
    </w:p>
    <w:p>
      <w:pPr>
        <w:numPr>
          <w:ilvl w:val="0"/>
          <w:numId w:val="3"/>
        </w:numPr>
        <w:ind w:left="420" w:leftChars="0" w:hanging="420" w:firstLineChars="0"/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密钥K</w:t>
      </w:r>
    </w:p>
    <w:p>
      <w:r>
        <w:rPr>
          <w:rFonts w:hint="eastAsia"/>
        </w:rPr>
        <w:t>用来加密明文的密码，在对称加密算法中，加密与解密的密钥是相同的。密钥为接收方与发送方协商产生，但不可以直接在网络上传输，否则会导致密钥泄漏，通常是通过非对称加密算法加密密钥，然后再通过网络传输给对方，或者直接面对面商量密钥。密钥是绝对不可以泄漏的，否则会被攻击者还原密文，窃取机密数据。</w:t>
      </w:r>
    </w:p>
    <w:p>
      <w:pPr>
        <w:numPr>
          <w:ilvl w:val="0"/>
          <w:numId w:val="3"/>
        </w:numPr>
        <w:ind w:left="420" w:leftChars="0" w:hanging="420" w:firstLineChars="0"/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AES加密函数</w:t>
      </w:r>
    </w:p>
    <w:p>
      <w:r>
        <w:rPr>
          <w:rFonts w:hint="eastAsia"/>
        </w:rPr>
        <w:t>设AES加密函数为E，则 C = E(K, P),其中P为明文，K为密钥，C为密文。也就是说，把明文P和密钥K作为加密函数的参数输入，则加密函数E会输出密文C。</w:t>
      </w:r>
    </w:p>
    <w:p>
      <w:pPr>
        <w:numPr>
          <w:ilvl w:val="0"/>
          <w:numId w:val="3"/>
        </w:numPr>
        <w:ind w:left="420" w:leftChars="0" w:hanging="420" w:firstLineChars="0"/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密文C</w:t>
      </w:r>
    </w:p>
    <w:p>
      <w:r>
        <w:rPr>
          <w:rFonts w:hint="eastAsia"/>
        </w:rPr>
        <w:t>经加密函数处理后的数据</w:t>
      </w:r>
    </w:p>
    <w:p>
      <w:pPr>
        <w:numPr>
          <w:ilvl w:val="0"/>
          <w:numId w:val="3"/>
        </w:numPr>
        <w:ind w:left="420" w:leftChars="0" w:hanging="420" w:firstLineChars="0"/>
        <w:rPr>
          <w:b/>
          <w:bCs/>
          <w:color w:val="4472C4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b/>
          <w:bCs/>
          <w:color w:val="4472C4" w:themeColor="accent1"/>
          <w14:textFill>
            <w14:solidFill>
              <w14:schemeClr w14:val="accent1"/>
            </w14:solidFill>
          </w14:textFill>
        </w:rPr>
        <w:t>AES解密函数</w:t>
      </w:r>
    </w:p>
    <w:p>
      <w:r>
        <w:rPr>
          <w:rFonts w:hint="eastAsia"/>
        </w:rPr>
        <w:t>设AES解密函数为D，则 P = D(K, C),其中C为密文，K为密钥，P为明文。也就是说，把密文C和密钥K作为解密函数的参数输入，则解密函数会输出明文P。</w:t>
      </w:r>
    </w:p>
    <w:p>
      <w:pPr>
        <w:pStyle w:val="3"/>
        <w:numPr>
          <w:ilvl w:val="1"/>
          <w:numId w:val="0"/>
        </w:numPr>
        <w:ind w:leftChars="0"/>
      </w:pPr>
      <w:bookmarkStart w:id="9" w:name="_Toc60756871"/>
      <w:bookmarkStart w:id="10" w:name="_Toc294"/>
      <w:r>
        <w:rPr>
          <w:rFonts w:hint="eastAsia"/>
          <w:lang w:val="en-US" w:eastAsia="zh-CN"/>
        </w:rPr>
        <w:t xml:space="preserve">1.3 </w:t>
      </w:r>
      <w:r>
        <w:t>RSA</w:t>
      </w:r>
      <w:r>
        <w:rPr>
          <w:rFonts w:hint="eastAsia"/>
        </w:rPr>
        <w:t>加解密</w:t>
      </w:r>
      <w:bookmarkEnd w:id="9"/>
      <w:bookmarkEnd w:id="10"/>
    </w:p>
    <w:p>
      <w:r>
        <w:rPr>
          <w:rFonts w:hint="eastAsia"/>
        </w:rPr>
        <w:t>RSA加密算法，是世界上第一个非对称加密算法，也是数论的第一个实际应用。它的算法如下：</w:t>
      </w:r>
    </w:p>
    <w:p>
      <w:pPr>
        <w:numPr>
          <w:ilvl w:val="0"/>
          <w:numId w:val="4"/>
        </w:numPr>
      </w:pPr>
      <w:r>
        <w:rPr>
          <w:rFonts w:hint="eastAsia"/>
        </w:rPr>
        <w:t>找两个非常大的质数p和q（通常p和q都有155十进制位或都有512十进制位）并计算n=pq，k=(p-1)(q-1)。</w:t>
      </w:r>
    </w:p>
    <w:p>
      <w:pPr>
        <w:numPr>
          <w:ilvl w:val="0"/>
          <w:numId w:val="4"/>
        </w:numPr>
        <w:ind w:left="0" w:leftChars="0" w:firstLine="578" w:firstLineChars="0"/>
      </w:pPr>
      <w:r>
        <w:rPr>
          <w:rFonts w:hint="eastAsia"/>
        </w:rPr>
        <w:t>将明文编码成整数M，保证M不小于0但是小于n。</w:t>
      </w:r>
    </w:p>
    <w:p>
      <w:pPr>
        <w:numPr>
          <w:ilvl w:val="0"/>
          <w:numId w:val="4"/>
        </w:numPr>
        <w:ind w:left="0" w:leftChars="0" w:firstLine="578" w:firstLineChars="0"/>
      </w:pPr>
      <w:r>
        <w:rPr>
          <w:rFonts w:hint="eastAsia"/>
        </w:rPr>
        <w:t>任取一个整数e，保证e和k互质，而且e不小于0但是小于k。加密钥匙（称作公钥）是(e, n)。</w:t>
      </w:r>
    </w:p>
    <w:p>
      <w:pPr>
        <w:numPr>
          <w:ilvl w:val="0"/>
          <w:numId w:val="4"/>
        </w:numPr>
        <w:ind w:left="0" w:leftChars="0" w:firstLine="578" w:firstLineChars="0"/>
      </w:pPr>
      <w:r>
        <w:rPr>
          <w:rFonts w:hint="eastAsia"/>
        </w:rPr>
        <w:t>找到一个整数d，使得ed除以k的余数是1（只要e和n满足上面条件，d肯定存在）。解密钥匙（称作密钥）是(d,</w:t>
      </w:r>
      <w:r>
        <w:t xml:space="preserve"> </w:t>
      </w:r>
      <w:r>
        <w:rPr>
          <w:rFonts w:hint="eastAsia"/>
        </w:rPr>
        <w:t>n)。</w:t>
      </w:r>
    </w:p>
    <w:p>
      <w:r>
        <w:rPr>
          <w:rFonts w:hint="eastAsia"/>
        </w:rPr>
        <w:t>加密过程：加密后的编码C等于M的e次方除以n所得的余数。</w:t>
      </w:r>
    </w:p>
    <w:p>
      <w:r>
        <w:rPr>
          <w:rFonts w:hint="eastAsia"/>
        </w:rPr>
        <w:t>解密过程：解密后的编码N等于C的d次方除以n所得的余数。</w:t>
      </w:r>
    </w:p>
    <w:p>
      <w:r>
        <w:rPr>
          <w:rFonts w:hint="eastAsia"/>
        </w:rPr>
        <w:t>只要e、d和n满足上面给定的条件。M等于N。</w:t>
      </w:r>
    </w:p>
    <w:p>
      <w:pPr>
        <w:pStyle w:val="2"/>
        <w:numPr>
          <w:ilvl w:val="0"/>
          <w:numId w:val="0"/>
        </w:numPr>
        <w:bidi w:val="0"/>
        <w:ind w:leftChars="0"/>
      </w:pPr>
      <w:bookmarkStart w:id="11" w:name="_Toc60756875"/>
      <w:bookmarkStart w:id="12" w:name="_Toc19304"/>
      <w:r>
        <w:rPr>
          <w:rFonts w:hint="eastAsia"/>
          <w:lang w:val="en-US" w:eastAsia="zh-CN"/>
        </w:rPr>
        <w:t>二、</w:t>
      </w:r>
      <w:r>
        <w:rPr>
          <w:rFonts w:hint="eastAsia"/>
        </w:rPr>
        <w:t>实验环境</w:t>
      </w:r>
      <w:bookmarkEnd w:id="11"/>
      <w:bookmarkEnd w:id="12"/>
    </w:p>
    <w:p>
      <w:pPr>
        <w:pStyle w:val="3"/>
        <w:numPr>
          <w:ilvl w:val="1"/>
          <w:numId w:val="0"/>
        </w:numPr>
        <w:ind w:leftChars="0"/>
      </w:pPr>
      <w:bookmarkStart w:id="13" w:name="_Toc60756876"/>
      <w:bookmarkStart w:id="14" w:name="_Toc29697"/>
      <w:r>
        <w:rPr>
          <w:rFonts w:hint="eastAsia"/>
          <w:lang w:val="en-US" w:eastAsia="zh-CN"/>
        </w:rPr>
        <w:t xml:space="preserve">2.1 </w:t>
      </w:r>
      <w:r>
        <w:rPr>
          <w:rFonts w:hint="eastAsia"/>
        </w:rPr>
        <w:t>硬件</w:t>
      </w:r>
      <w:bookmarkEnd w:id="13"/>
      <w:bookmarkEnd w:id="14"/>
    </w:p>
    <w:p>
      <w:r>
        <w:rPr>
          <w:rFonts w:hint="eastAsia"/>
          <w:lang w:val="en-US" w:eastAsia="zh-CN"/>
        </w:rPr>
        <w:t>暗夜精灵5</w:t>
      </w:r>
      <w:r>
        <w:rPr>
          <w:rFonts w:hint="eastAsia"/>
        </w:rPr>
        <w:t>笔记本电脑。</w:t>
      </w:r>
    </w:p>
    <w:p>
      <w:pPr>
        <w:pStyle w:val="3"/>
        <w:numPr>
          <w:ilvl w:val="1"/>
          <w:numId w:val="0"/>
        </w:numPr>
        <w:ind w:leftChars="0"/>
      </w:pPr>
      <w:bookmarkStart w:id="15" w:name="_Toc60756877"/>
      <w:bookmarkStart w:id="16" w:name="_Toc16206"/>
      <w:r>
        <w:rPr>
          <w:rFonts w:hint="eastAsia"/>
          <w:lang w:val="en-US" w:eastAsia="zh-CN"/>
        </w:rPr>
        <w:t xml:space="preserve">2.2 </w:t>
      </w:r>
      <w:r>
        <w:rPr>
          <w:rFonts w:hint="eastAsia"/>
        </w:rPr>
        <w:t>软件</w:t>
      </w:r>
      <w:bookmarkEnd w:id="15"/>
      <w:bookmarkEnd w:id="16"/>
    </w:p>
    <w:p>
      <w:r>
        <w:rPr>
          <w:rFonts w:hint="eastAsia"/>
        </w:rPr>
        <w:t>运行系统：</w:t>
      </w:r>
      <w:r>
        <w:t>Windows 10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开发工具：</w:t>
      </w:r>
      <w:r>
        <w:rPr>
          <w:rFonts w:hint="eastAsia"/>
          <w:lang w:val="en-US" w:eastAsia="zh-CN"/>
        </w:rPr>
        <w:t xml:space="preserve">IntelliJ IDEA </w:t>
      </w:r>
      <w:r>
        <w:t>2019</w:t>
      </w:r>
      <w:r>
        <w:rPr>
          <w:rFonts w:hint="eastAsia"/>
        </w:rPr>
        <w:t>、</w:t>
      </w:r>
      <w:r>
        <w:rPr>
          <w:rFonts w:hint="eastAsia"/>
          <w:lang w:val="en-US" w:eastAsia="zh-CN"/>
        </w:rPr>
        <w:t>Java 1.8</w:t>
      </w: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编程语言：</w:t>
      </w:r>
      <w:r>
        <w:rPr>
          <w:rFonts w:hint="eastAsia"/>
          <w:lang w:val="en-US" w:eastAsia="zh-CN"/>
        </w:rPr>
        <w:t>Java</w:t>
      </w:r>
    </w:p>
    <w:p>
      <w:pPr>
        <w:pStyle w:val="2"/>
        <w:numPr>
          <w:ilvl w:val="0"/>
          <w:numId w:val="0"/>
        </w:numPr>
        <w:spacing w:before="240" w:after="240"/>
        <w:ind w:leftChars="0"/>
      </w:pPr>
      <w:bookmarkStart w:id="17" w:name="_Toc15501"/>
      <w:bookmarkStart w:id="18" w:name="_Toc60756878"/>
      <w:r>
        <w:rPr>
          <w:rFonts w:hint="eastAsia"/>
          <w:lang w:val="en-US" w:eastAsia="zh-CN"/>
        </w:rPr>
        <w:t>三、</w:t>
      </w:r>
      <w:r>
        <w:rPr>
          <w:rFonts w:hint="eastAsia"/>
        </w:rPr>
        <w:t>实验内容</w:t>
      </w:r>
      <w:bookmarkEnd w:id="17"/>
      <w:bookmarkEnd w:id="18"/>
    </w:p>
    <w:p>
      <w:r>
        <w:rPr>
          <w:rFonts w:hint="eastAsia"/>
        </w:rPr>
        <w:t>根据实验指导书的要求，编程实现第</w:t>
      </w:r>
      <w:r>
        <w:rPr>
          <w:rFonts w:hint="eastAsia"/>
          <w:lang w:val="en-US" w:eastAsia="zh-CN"/>
        </w:rPr>
        <w:t>一</w:t>
      </w:r>
      <w:r>
        <w:rPr>
          <w:rFonts w:hint="eastAsia"/>
        </w:rPr>
        <w:t>节“实验原理”中提到的相关算法，并设计相关数据进行测试，记录实验结果；</w:t>
      </w:r>
    </w:p>
    <w:p>
      <w:pPr>
        <w:pStyle w:val="2"/>
        <w:numPr>
          <w:ilvl w:val="0"/>
          <w:numId w:val="0"/>
        </w:numPr>
        <w:spacing w:before="240" w:after="240"/>
        <w:ind w:leftChars="0"/>
      </w:pPr>
      <w:bookmarkStart w:id="19" w:name="_Toc60756879"/>
      <w:bookmarkStart w:id="20" w:name="_Toc23568"/>
      <w:r>
        <w:rPr>
          <w:rFonts w:hint="eastAsia"/>
          <w:lang w:val="en-US" w:eastAsia="zh-CN"/>
        </w:rPr>
        <w:t>四、</w:t>
      </w:r>
      <w:r>
        <w:rPr>
          <w:rFonts w:hint="eastAsia"/>
        </w:rPr>
        <w:t>实验结果</w:t>
      </w:r>
      <w:bookmarkEnd w:id="19"/>
      <w:bookmarkEnd w:id="20"/>
    </w:p>
    <w:p>
      <w:pPr>
        <w:pStyle w:val="3"/>
        <w:numPr>
          <w:ilvl w:val="1"/>
          <w:numId w:val="0"/>
        </w:numPr>
        <w:ind w:leftChars="0"/>
      </w:pPr>
      <w:bookmarkStart w:id="21" w:name="_Toc60756880"/>
      <w:bookmarkStart w:id="22" w:name="_Toc22968"/>
      <w:r>
        <w:rPr>
          <w:rFonts w:hint="eastAsia"/>
          <w:lang w:val="en-US" w:eastAsia="zh-CN"/>
        </w:rPr>
        <w:t xml:space="preserve">4.1 </w:t>
      </w:r>
      <w:r>
        <w:rPr>
          <w:rFonts w:hint="eastAsia"/>
        </w:rPr>
        <w:t>DES加解密</w:t>
      </w:r>
      <w:bookmarkEnd w:id="21"/>
      <w:bookmarkEnd w:id="22"/>
    </w:p>
    <w:p>
      <w:r>
        <w:rPr>
          <w:rFonts w:hint="eastAsia"/>
        </w:rPr>
        <w:t>本次实验，实现了DES加解密的两种不同形式：字符串加解密与文件加解密。</w:t>
      </w:r>
    </w:p>
    <w:p>
      <w:pPr>
        <w:pStyle w:val="4"/>
        <w:numPr>
          <w:ilvl w:val="2"/>
          <w:numId w:val="0"/>
        </w:numPr>
        <w:spacing w:before="120" w:after="120"/>
        <w:ind w:leftChars="0"/>
      </w:pPr>
      <w:bookmarkStart w:id="23" w:name="_Toc60756881"/>
      <w:bookmarkStart w:id="24" w:name="_Toc9821"/>
      <w:r>
        <w:rPr>
          <w:rFonts w:hint="eastAsia"/>
          <w:lang w:val="en-US" w:eastAsia="zh-CN"/>
        </w:rPr>
        <w:t xml:space="preserve">4.1.1 </w:t>
      </w:r>
      <w:r>
        <w:rPr>
          <w:rFonts w:hint="eastAsia"/>
        </w:rPr>
        <w:t>DES加解密字符串</w:t>
      </w:r>
      <w:bookmarkEnd w:id="23"/>
      <w:bookmarkEnd w:id="24"/>
    </w:p>
    <w:p>
      <w:pPr>
        <w:rPr>
          <w:rFonts w:hint="eastAsia"/>
        </w:rPr>
      </w:pPr>
      <w:bookmarkStart w:id="25" w:name="_Hlk60690611"/>
      <w:r>
        <w:rPr>
          <w:rFonts w:hint="eastAsia"/>
        </w:rPr>
        <w:t>本次实验，使用以下代码对字符串进行DES加解密测试。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  <w:vertAlign w:val="baseline"/>
              </w:rPr>
            </w:pP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DES_Test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urier New" w:hAnsi="Courier New" w:eastAsia="monospace" w:cs="Courier New"/>
                <w:color w:val="00627A"/>
                <w:sz w:val="24"/>
                <w:szCs w:val="24"/>
                <w:shd w:val="clear" w:fill="FFFFFF"/>
              </w:rPr>
              <w:t>main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[] args)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es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DES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encrypt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"aaaaaaaa"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"asdisadjcnmvsdfdsf.ad"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es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ds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DES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encrypt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"aaaaaaaa"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es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pStyle w:val="12"/>
        <w:keepNext w:val="0"/>
        <w:keepLines w:val="0"/>
        <w:widowControl/>
        <w:suppressLineNumbers w:val="0"/>
        <w:shd w:val="clear" w:fill="FFFFFF"/>
        <w:rPr>
          <w:rFonts w:hint="default" w:ascii="Consolas" w:hAnsi="Consolas" w:eastAsia="monospace" w:cs="Consolas"/>
          <w:color w:val="080808"/>
          <w:sz w:val="24"/>
          <w:szCs w:val="24"/>
          <w:shd w:val="clear" w:fill="FFFFFF"/>
        </w:rPr>
      </w:pPr>
    </w:p>
    <w:p>
      <w:pPr>
        <w:pStyle w:val="12"/>
        <w:keepNext w:val="0"/>
        <w:keepLines w:val="0"/>
        <w:widowControl/>
        <w:suppressLineNumbers w:val="0"/>
        <w:shd w:val="clear" w:fill="FFFFFF"/>
        <w:jc w:val="center"/>
      </w:pPr>
      <w:r>
        <w:drawing>
          <wp:inline distT="0" distB="0" distL="114300" distR="114300">
            <wp:extent cx="5253990" cy="2798445"/>
            <wp:effectExtent l="0" t="0" r="3810" b="1905"/>
            <wp:docPr id="6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279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图4.1字符串加密结果</w:t>
      </w:r>
    </w:p>
    <w:p>
      <w:pPr>
        <w:ind w:left="0" w:leftChars="0" w:firstLine="0" w:firstLineChars="0"/>
        <w:rPr>
          <w:rFonts w:hint="eastAsia"/>
        </w:rPr>
      </w:pPr>
    </w:p>
    <w:bookmarkEnd w:id="25"/>
    <w:p>
      <w:pPr>
        <w:pStyle w:val="4"/>
        <w:numPr>
          <w:ilvl w:val="2"/>
          <w:numId w:val="0"/>
        </w:numPr>
        <w:spacing w:before="120" w:after="120"/>
        <w:ind w:leftChars="0"/>
      </w:pPr>
      <w:bookmarkStart w:id="26" w:name="_Toc60756882"/>
      <w:bookmarkStart w:id="27" w:name="_Toc8453"/>
      <w:r>
        <w:rPr>
          <w:rFonts w:hint="eastAsia"/>
          <w:lang w:val="en-US" w:eastAsia="zh-CN"/>
        </w:rPr>
        <w:t xml:space="preserve">4.1.2 </w:t>
      </w:r>
      <w:r>
        <w:rPr>
          <w:rFonts w:hint="eastAsia"/>
        </w:rPr>
        <w:t>DES加解密</w:t>
      </w:r>
      <w:bookmarkEnd w:id="26"/>
      <w:r>
        <w:rPr>
          <w:rFonts w:hint="eastAsia"/>
          <w:b/>
          <w:bCs/>
        </w:rPr>
        <w:t>图片</w:t>
      </w:r>
      <w:bookmarkEnd w:id="27"/>
    </w:p>
    <w:p>
      <w:pPr>
        <w:rPr>
          <w:rFonts w:hint="eastAsia"/>
        </w:rPr>
      </w:pPr>
      <w:r>
        <w:rPr>
          <w:rFonts w:hint="eastAsia"/>
        </w:rPr>
        <w:t>本次实验，使用以下代码对图片进行DES加解密测试。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9576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DES_Test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urier New" w:hAnsi="Courier New" w:eastAsia="monospace" w:cs="Courier New"/>
                <w:color w:val="00627A"/>
                <w:sz w:val="24"/>
                <w:szCs w:val="24"/>
                <w:shd w:val="clear" w:fill="FFFFFF"/>
              </w:rPr>
              <w:t>main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[] args)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DES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encryptFile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"aaaaaaaa"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"src/test.png"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"src/test.png.e"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);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DES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decryptFile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"aaaaaaaa"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"src/test.png.e"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"src/test_after.png"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</w:rPr>
      </w:pPr>
    </w:p>
    <w:p>
      <w:pPr>
        <w:keepNext/>
        <w:spacing w:line="240" w:lineRule="auto"/>
        <w:ind w:firstLine="0"/>
        <w:jc w:val="center"/>
      </w:pPr>
      <w:r>
        <w:drawing>
          <wp:inline distT="0" distB="0" distL="114300" distR="114300">
            <wp:extent cx="3787775" cy="3639820"/>
            <wp:effectExtent l="0" t="0" r="3175" b="17780"/>
            <wp:docPr id="6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打开测试原图片</w:t>
      </w:r>
    </w:p>
    <w:p>
      <w:pPr>
        <w:jc w:val="center"/>
      </w:pPr>
      <w:r>
        <w:drawing>
          <wp:inline distT="0" distB="0" distL="114300" distR="114300">
            <wp:extent cx="4727575" cy="2842260"/>
            <wp:effectExtent l="0" t="0" r="15875" b="15240"/>
            <wp:docPr id="6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rPr>
          <w:rFonts w:hint="eastAsia"/>
          <w:lang w:val="en-US" w:eastAsia="zh-CN"/>
        </w:rPr>
        <w:t>3</w:t>
      </w:r>
      <w:r>
        <w:t xml:space="preserve"> </w:t>
      </w:r>
      <w:bookmarkStart w:id="28" w:name="_Hlk60685759"/>
      <w:r>
        <w:rPr>
          <w:rFonts w:hint="eastAsia"/>
        </w:rPr>
        <w:t>打开加密后的测试</w:t>
      </w:r>
      <w:bookmarkEnd w:id="28"/>
      <w:r>
        <w:rPr>
          <w:rFonts w:hint="eastAsia"/>
        </w:rPr>
        <w:t>图片</w:t>
      </w:r>
    </w:p>
    <w:p>
      <w:pPr>
        <w:keepNext/>
        <w:spacing w:line="240" w:lineRule="auto"/>
        <w:ind w:firstLine="0"/>
        <w:jc w:val="center"/>
      </w:pPr>
      <w:r>
        <w:drawing>
          <wp:inline distT="0" distB="0" distL="114300" distR="114300">
            <wp:extent cx="3837305" cy="3722370"/>
            <wp:effectExtent l="0" t="0" r="10795" b="1143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rPr>
          <w:rFonts w:hint="eastAsia"/>
          <w:lang w:val="en-US" w:eastAsia="zh-CN"/>
        </w:rPr>
        <w:t>4</w:t>
      </w:r>
      <w:r>
        <w:t xml:space="preserve"> </w:t>
      </w:r>
      <w:bookmarkStart w:id="29" w:name="_Hlk60685784"/>
      <w:r>
        <w:rPr>
          <w:rFonts w:hint="eastAsia"/>
        </w:rPr>
        <w:t>打开解密后的测试</w:t>
      </w:r>
      <w:bookmarkEnd w:id="29"/>
      <w:r>
        <w:rPr>
          <w:rFonts w:hint="eastAsia"/>
        </w:rPr>
        <w:t>图片</w:t>
      </w:r>
    </w:p>
    <w:p>
      <w:pPr>
        <w:keepNext/>
        <w:spacing w:line="240" w:lineRule="auto"/>
        <w:ind w:firstLine="0"/>
        <w:jc w:val="center"/>
      </w:pPr>
    </w:p>
    <w:p>
      <w:r>
        <w:rPr>
          <w:rFonts w:hint="eastAsia"/>
        </w:rPr>
        <w:t>本次实验，使用DES算法程序加密解密图片的过程，如图4.3所示，其中a</w:t>
      </w:r>
      <w:r>
        <w:t>)</w:t>
      </w:r>
      <w:r>
        <w:rPr>
          <w:rFonts w:hint="eastAsia"/>
        </w:rPr>
        <w:t>为加密，b</w:t>
      </w:r>
      <w:r>
        <w:t>)</w:t>
      </w:r>
      <w:r>
        <w:rPr>
          <w:rFonts w:hint="eastAsia"/>
        </w:rPr>
        <w:t>为解密，加解密的key值为1</w:t>
      </w:r>
      <w:r>
        <w:t>23</w:t>
      </w:r>
      <w:r>
        <w:rPr>
          <w:rFonts w:hint="eastAsia"/>
        </w:rPr>
        <w:t>qwe。</w:t>
      </w:r>
    </w:p>
    <w:p>
      <w:r>
        <w:rPr>
          <w:rFonts w:hint="eastAsia"/>
        </w:rPr>
        <w:t>使用Windows自带的照片查看器打开测试原图，如图4.</w:t>
      </w:r>
      <w:r>
        <w:rPr>
          <w:rFonts w:hint="eastAsia"/>
          <w:lang w:val="en-US" w:eastAsia="zh-CN"/>
        </w:rPr>
        <w:t>2</w:t>
      </w:r>
      <w:r>
        <w:rPr>
          <w:rFonts w:hint="eastAsia"/>
        </w:rPr>
        <w:t>所示。</w:t>
      </w:r>
    </w:p>
    <w:p>
      <w:r>
        <w:rPr>
          <w:rFonts w:hint="eastAsia"/>
        </w:rPr>
        <w:t>使用Windows自带的照片查看器打开被加密后的原测试图，如图4.</w:t>
      </w:r>
      <w:r>
        <w:rPr>
          <w:rFonts w:hint="eastAsia"/>
          <w:lang w:val="en-US" w:eastAsia="zh-CN"/>
        </w:rPr>
        <w:t>3</w:t>
      </w:r>
      <w:r>
        <w:rPr>
          <w:rFonts w:hint="eastAsia"/>
        </w:rPr>
        <w:t>所示，显然，原测试图经过加密后，无法正常打开。</w:t>
      </w:r>
    </w:p>
    <w:p>
      <w:r>
        <w:rPr>
          <w:rFonts w:hint="eastAsia"/>
        </w:rPr>
        <w:t>使用Windows自带的照片查看器打开被解密后的原被加密测试图，如图4.</w:t>
      </w:r>
      <w:r>
        <w:rPr>
          <w:rFonts w:hint="eastAsia"/>
          <w:lang w:val="en-US" w:eastAsia="zh-CN"/>
        </w:rPr>
        <w:t>4</w:t>
      </w:r>
      <w:r>
        <w:rPr>
          <w:rFonts w:hint="eastAsia"/>
        </w:rPr>
        <w:t>所示，显然，原被加密图经过解密后，可以正常打开。</w:t>
      </w:r>
    </w:p>
    <w:p>
      <w:pPr>
        <w:keepNext/>
        <w:spacing w:line="240" w:lineRule="auto"/>
        <w:ind w:firstLine="0"/>
        <w:jc w:val="center"/>
      </w:pPr>
    </w:p>
    <w:p>
      <w:pPr>
        <w:pStyle w:val="3"/>
        <w:numPr>
          <w:ilvl w:val="1"/>
          <w:numId w:val="0"/>
        </w:numPr>
        <w:ind w:leftChars="0"/>
      </w:pPr>
      <w:bookmarkStart w:id="30" w:name="_Toc60756883"/>
      <w:bookmarkStart w:id="31" w:name="_Toc15095"/>
      <w:r>
        <w:rPr>
          <w:rFonts w:hint="eastAsia"/>
          <w:lang w:val="en-US" w:eastAsia="zh-CN"/>
        </w:rPr>
        <w:t xml:space="preserve">4.2 </w:t>
      </w:r>
      <w:r>
        <w:rPr>
          <w:rFonts w:hint="eastAsia"/>
        </w:rPr>
        <w:t>AES加解密</w:t>
      </w:r>
      <w:bookmarkEnd w:id="30"/>
      <w:bookmarkEnd w:id="31"/>
    </w:p>
    <w:p>
      <w:pPr>
        <w:pStyle w:val="4"/>
        <w:numPr>
          <w:ilvl w:val="2"/>
          <w:numId w:val="0"/>
        </w:numPr>
        <w:spacing w:before="120" w:after="120"/>
        <w:ind w:leftChars="0"/>
      </w:pPr>
      <w:bookmarkStart w:id="32" w:name="_Toc60756884"/>
      <w:bookmarkStart w:id="33" w:name="_Toc3153"/>
      <w:r>
        <w:rPr>
          <w:rFonts w:hint="eastAsia"/>
          <w:lang w:val="en-US" w:eastAsia="zh-CN"/>
        </w:rPr>
        <w:t xml:space="preserve">4.2.1 </w:t>
      </w:r>
      <w:r>
        <w:rPr>
          <w:rFonts w:hint="eastAsia"/>
        </w:rPr>
        <w:t>AES加解密字符串</w:t>
      </w:r>
      <w:bookmarkEnd w:id="32"/>
      <w:bookmarkEnd w:id="33"/>
    </w:p>
    <w:p>
      <w:pPr>
        <w:rPr>
          <w:rFonts w:hint="eastAsia"/>
        </w:rPr>
      </w:pPr>
      <w:r>
        <w:rPr>
          <w:rFonts w:hint="eastAsia"/>
        </w:rPr>
        <w:t>本次实验，使用以下代码对字符串进行</w:t>
      </w:r>
      <w:r>
        <w:t>A</w:t>
      </w:r>
      <w:r>
        <w:rPr>
          <w:rFonts w:hint="eastAsia"/>
        </w:rPr>
        <w:t>ES加解密测试。</w:t>
      </w:r>
    </w:p>
    <w:tbl>
      <w:tblPr>
        <w:tblStyle w:val="15"/>
        <w:tblW w:w="0" w:type="auto"/>
        <w:tblInd w:w="10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36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362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hd w:val="clear" w:fill="FFFFFF"/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</w:rPr>
            </w:pP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AES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627A"/>
                <w:sz w:val="24"/>
                <w:szCs w:val="24"/>
                <w:shd w:val="clear" w:fill="FFFFFF"/>
              </w:rPr>
              <w:t>main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args)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UnsupportedEncodingException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String string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"lihoran"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String key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"1234123412341234"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result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encrypt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.getBytes(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),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.getBytes(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加密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:"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bytes_String16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result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dresult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decrypt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result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.getBytes(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解密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:"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; i &lt;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dresult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871094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.print((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char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)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dresult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[i]);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public static void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627A"/>
                <w:sz w:val="24"/>
                <w:szCs w:val="24"/>
                <w:shd w:val="clear" w:fill="FFFFFF"/>
              </w:rPr>
              <w:t>print_bytes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[] b){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.print(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7A6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 xml:space="preserve"> iv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7A6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i=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;i&lt;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;i++){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.print(b[i]);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.print(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7A6"/>
                <w:sz w:val="24"/>
                <w:szCs w:val="24"/>
                <w:shd w:val="clear" w:fill="FFFFFF"/>
              </w:rPr>
              <w:t>\n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627A"/>
                <w:sz w:val="24"/>
                <w:szCs w:val="24"/>
                <w:shd w:val="clear" w:fill="FFFFFF"/>
              </w:rPr>
              <w:t>bytes_String16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[] b)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char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_16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{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'0'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'1'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'2'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'3'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'4'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'5'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'6'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'7'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'8'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'9'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'A'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'B'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'C'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'D'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'E'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 xml:space="preserve">'F'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};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StringBuilder sb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StringBuilder();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for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int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i 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0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 i &lt; b.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871094"/>
                <w:sz w:val="24"/>
                <w:szCs w:val="24"/>
                <w:shd w:val="clear" w:fill="FFFFFF"/>
              </w:rPr>
              <w:t>length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 i++)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sb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.append(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_16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[b[i] &gt;&gt;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 xml:space="preserve">4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&amp;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0xf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]).append(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_16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[b[i] &amp;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0xf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]);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sb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.toString();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public static 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627A"/>
                <w:sz w:val="24"/>
                <w:szCs w:val="24"/>
                <w:shd w:val="clear" w:fill="FFFFFF"/>
              </w:rPr>
              <w:t>encrypt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data,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[] key)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(key.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871094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"Invalid AES key length (must be 16 bytes)"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SecretKeySpec secretKey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SecretKeySpec(key,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enCodeFormat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secretKey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.getEncoded();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SecretKeySpec seckey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SecretKeySpec(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enCodeFormat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>创建密码器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Cipher cipher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"AES/CBC/PKCS5Padding"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iv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.getBlockSize()];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SecureRandom secureRandom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SecureRandom();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secureRandom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.setSeed(key);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secureRandom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.nextBytes(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IvParameterSpec niv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IvParameterSpec(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.init(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ENCRYPT_MODE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niv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>初始化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print_bytes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result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.doFinal(data);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result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>加密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e.printStackTrace();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"encrypt fail!"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public static 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627A"/>
                <w:sz w:val="24"/>
                <w:szCs w:val="24"/>
                <w:shd w:val="clear" w:fill="FFFFFF"/>
              </w:rPr>
              <w:t>decrypt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data,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[] key)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(key.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871094"/>
                <w:sz w:val="24"/>
                <w:szCs w:val="24"/>
                <w:shd w:val="clear" w:fill="FFFFFF"/>
              </w:rPr>
              <w:t xml:space="preserve">length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!=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16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"Invalid AES key length (must be 16 bytes)"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SecretKeySpec secretKey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SecretKeySpec(key,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enCodeFormat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secretKey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.getEncoded();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SecretKeySpec seckey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SecretKeySpec(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enCodeFormat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>创建密码器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Cipher cipher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"AES/CBC/PKCS5Padding"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iv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new 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[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.getBlockSize()];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SecureRandom secureRandom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SecureRandom();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secureRandom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.setSeed(key);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secureRandom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.nextBytes(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IvParameterSpec niv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IvParameterSpec(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.init(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71094"/>
                <w:sz w:val="24"/>
                <w:szCs w:val="24"/>
                <w:shd w:val="clear" w:fill="FFFFFF"/>
              </w:rPr>
              <w:t>DECRYPT_MODE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seckey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niv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>初始化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print_bytes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result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.doFinal(data);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result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;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>解密</w:t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b w:val="0"/>
                <w:bCs w:val="0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e.printStackTrace();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"decrypt fail!"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>public static byte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627A"/>
                <w:sz w:val="24"/>
                <w:szCs w:val="24"/>
                <w:shd w:val="clear" w:fill="FFFFFF"/>
              </w:rPr>
              <w:t>genarateRandomKey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KeyGenerator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keygen 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keygen 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KeyGenerator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i/>
                <w:iCs/>
                <w:color w:val="080808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"AES/CBC/PKCS5Padding"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NoSuchAlgorithmException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throw 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RuntimeException(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67D17"/>
                <w:sz w:val="24"/>
                <w:szCs w:val="24"/>
                <w:shd w:val="clear" w:fill="FFFFFF"/>
              </w:rPr>
              <w:t>" genarateRandomKey fail!"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, e);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SecureRandom random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SecureRandom();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keygen.init(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random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 xml:space="preserve">Key key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= keygen.generateKey();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00000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.getEncoded();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b w:val="0"/>
                <w:bCs w:val="0"/>
                <w:color w:val="080808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>
      <w:pPr>
        <w:rPr>
          <w:rFonts w:hint="eastAsia"/>
        </w:rPr>
      </w:pPr>
    </w:p>
    <w:p>
      <w:pPr>
        <w:widowControl/>
        <w:spacing w:after="160" w:line="259" w:lineRule="auto"/>
        <w:ind w:firstLine="0"/>
        <w:jc w:val="center"/>
      </w:pPr>
      <w:r>
        <w:drawing>
          <wp:inline distT="0" distB="0" distL="114300" distR="114300">
            <wp:extent cx="4621530" cy="3901440"/>
            <wp:effectExtent l="0" t="0" r="7620" b="3810"/>
            <wp:docPr id="6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1530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0"/>
        </w:numPr>
        <w:spacing w:before="120" w:after="120"/>
        <w:ind w:leftChars="0"/>
      </w:pPr>
      <w:bookmarkStart w:id="34" w:name="_Toc60756885"/>
      <w:bookmarkStart w:id="35" w:name="_Toc17377"/>
      <w:r>
        <w:rPr>
          <w:rFonts w:hint="eastAsia"/>
          <w:lang w:val="en-US" w:eastAsia="zh-CN"/>
        </w:rPr>
        <w:t xml:space="preserve">4.2.2 </w:t>
      </w:r>
      <w:r>
        <w:rPr>
          <w:rFonts w:hint="eastAsia"/>
        </w:rPr>
        <w:t>AES加解密文件</w:t>
      </w:r>
      <w:bookmarkEnd w:id="34"/>
      <w:bookmarkEnd w:id="35"/>
    </w:p>
    <w:p>
      <w:pPr>
        <w:rPr>
          <w:rFonts w:hint="eastAsia"/>
        </w:rPr>
      </w:pPr>
      <w:r>
        <w:rPr>
          <w:rFonts w:hint="eastAsia"/>
        </w:rPr>
        <w:t>本次实验，使用以下代码对文件（以图片为例）进行</w:t>
      </w:r>
      <w:r>
        <w:t>A</w:t>
      </w:r>
      <w:r>
        <w:rPr>
          <w:rFonts w:hint="eastAsia"/>
        </w:rPr>
        <w:t>ES加密</w:t>
      </w:r>
      <w:r>
        <w:rPr>
          <w:rFonts w:hint="eastAsia"/>
          <w:lang w:val="en-US" w:eastAsia="zh-CN"/>
        </w:rPr>
        <w:t>解密</w:t>
      </w:r>
      <w:r>
        <w:rPr>
          <w:rFonts w:hint="eastAsia"/>
        </w:rPr>
        <w:t>测试。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AES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加密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@param </w:t>
            </w:r>
            <w:r>
              <w:rPr>
                <w:rFonts w:hint="default" w:ascii="Courier New" w:hAnsi="Courier New" w:eastAsia="monospace" w:cs="Courier New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plaintext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明文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Courier New" w:hAnsi="Courier New" w:eastAsia="monospace" w:cs="Courier New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Key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密钥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Courier New" w:hAnsi="Courier New" w:eastAsia="monospace" w:cs="Courier New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EncryptMode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AES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加密模式，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CBC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或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ECB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该字符串的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AES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密文值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0627A"/>
                <w:sz w:val="24"/>
                <w:szCs w:val="24"/>
                <w:shd w:val="clear" w:fill="FFFFFF"/>
              </w:rPr>
              <w:t>AES_Encrypt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plaintext,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Key,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EncryptMode)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PlainText=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PlainText=plaintext;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(Key ==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Key = 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getMD5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(Key);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raw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 Key.getBytes(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SecretKeySpec skeySpec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SecretKeySpec(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raw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"AES"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Cipher cipher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"AES/"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+EncryptMode+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"/PKCS5Padding"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(EncryptMode==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"ECB"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.init(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ENCRYPT_MODE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skeySpec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else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IvParameterSpec iv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IvParameterSpec(Key.getBytes(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CBC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模式，需要一个向量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，可增加加密算法的强度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.init(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ENCRYPT_MODE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skeySpec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encrypted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.doFinal(PlainText.getBytes(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String encryptedStr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String(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BASE64Encoder().encode(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encrypted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encryptedStr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//return new String(encrypted);//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此处使用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BASE64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做转码功能，同时能起到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2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次加密的作用。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}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ex)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.println(ex.toString());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/**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AES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解密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*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@param </w:t>
            </w:r>
            <w:r>
              <w:rPr>
                <w:rFonts w:hint="default" w:ascii="Courier New" w:hAnsi="Courier New" w:eastAsia="monospace" w:cs="Courier New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cipertext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密文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Courier New" w:hAnsi="Courier New" w:eastAsia="monospace" w:cs="Courier New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Key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密钥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* @param </w:t>
            </w:r>
            <w:r>
              <w:rPr>
                <w:rFonts w:hint="default" w:ascii="Courier New" w:hAnsi="Courier New" w:eastAsia="monospace" w:cs="Courier New"/>
                <w:i/>
                <w:iCs/>
                <w:color w:val="3D3D3D"/>
                <w:sz w:val="24"/>
                <w:szCs w:val="24"/>
                <w:shd w:val="clear" w:fill="FFFFFF"/>
              </w:rPr>
              <w:t xml:space="preserve">EncryptMode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AES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加密模式，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CBC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或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ECB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* @return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该密文的明文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*/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static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0627A"/>
                <w:sz w:val="24"/>
                <w:szCs w:val="24"/>
                <w:shd w:val="clear" w:fill="FFFFFF"/>
              </w:rPr>
              <w:t>AES_Decrypt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cipertext,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Key,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EncryptMode)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CipherText=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CipherText=cipertext;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// 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判断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Key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是否正确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if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(Key ==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//System.out.print("Key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为空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null");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Key=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getMD5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(Key);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raw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 Key.getBytes(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SecretKeySpec skeySpec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SecretKeySpec(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raw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"AES"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 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getInstance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"AES/"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+EncryptMode+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"/PKCS5Padding"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if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(EncryptMode==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"ECB"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.init(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DECRYPT_MODE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skeySpec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else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IvParameterSpec iv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IvParameterSpec(Key.getBytes(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));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使用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CBC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模式，需要一个向量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，可增加加密算法的强度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.init(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DECRYPT_MODE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skeySpec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,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iv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encrypted1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BASE64Decoder().decodeBuffer(CipherText);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//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先用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base64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解密</w:t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宋体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>//byte[] encrypted1 = CipherText.getBytes();</w:t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i/>
                <w:iCs/>
                <w:color w:val="8C8C8C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>byte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[]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original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cipher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.doFinal(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encrypted1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originalString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String(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original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"utf-8"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originalString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.println(e.toString());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}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ex)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.println(ex.toString());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return </w:t>
            </w:r>
            <w:r>
              <w:rPr>
                <w:rFonts w:hint="default" w:ascii="Courier New" w:hAnsi="Courier New" w:eastAsia="monospace" w:cs="Courier New"/>
                <w:color w:val="1750EB"/>
                <w:sz w:val="24"/>
                <w:szCs w:val="24"/>
                <w:shd w:val="clear" w:fill="FFFFFF"/>
              </w:rPr>
              <w:t>null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keepNext/>
        <w:spacing w:line="240" w:lineRule="auto"/>
        <w:ind w:firstLine="0"/>
        <w:jc w:val="center"/>
      </w:pPr>
      <w:r>
        <w:drawing>
          <wp:inline distT="0" distB="0" distL="114300" distR="114300">
            <wp:extent cx="3787775" cy="3639820"/>
            <wp:effectExtent l="0" t="0" r="3175" b="17780"/>
            <wp:docPr id="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775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38</w:t>
      </w:r>
      <w:r>
        <w:fldChar w:fldCharType="end"/>
      </w:r>
      <w:r>
        <w:t xml:space="preserve"> </w:t>
      </w:r>
      <w:r>
        <w:rPr>
          <w:rFonts w:hint="eastAsia"/>
        </w:rPr>
        <w:t>打开测试原图片</w:t>
      </w:r>
    </w:p>
    <w:p>
      <w:pPr>
        <w:keepNext/>
        <w:spacing w:line="240" w:lineRule="auto"/>
        <w:ind w:firstLine="0"/>
        <w:jc w:val="center"/>
      </w:pPr>
      <w:r>
        <w:drawing>
          <wp:inline distT="0" distB="0" distL="114300" distR="114300">
            <wp:extent cx="4727575" cy="2842260"/>
            <wp:effectExtent l="0" t="0" r="15875" b="15240"/>
            <wp:docPr id="6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7575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39</w:t>
      </w:r>
      <w:r>
        <w:fldChar w:fldCharType="end"/>
      </w:r>
      <w:r>
        <w:t xml:space="preserve"> </w:t>
      </w:r>
      <w:r>
        <w:rPr>
          <w:rFonts w:hint="eastAsia"/>
        </w:rPr>
        <w:t>打开加密后的测试图片</w:t>
      </w:r>
    </w:p>
    <w:p>
      <w:pPr>
        <w:keepNext/>
        <w:spacing w:line="240" w:lineRule="auto"/>
        <w:ind w:firstLine="0"/>
        <w:jc w:val="center"/>
      </w:pPr>
      <w:r>
        <w:drawing>
          <wp:inline distT="0" distB="0" distL="114300" distR="114300">
            <wp:extent cx="3837305" cy="3722370"/>
            <wp:effectExtent l="0" t="0" r="10795" b="11430"/>
            <wp:docPr id="6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7305" cy="372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 \s 1</w:instrText>
      </w:r>
      <w:r>
        <w:instrText xml:space="preserve"> </w:instrText>
      </w:r>
      <w:r>
        <w:fldChar w:fldCharType="separate"/>
      </w:r>
      <w:r>
        <w:t>40</w:t>
      </w:r>
      <w:r>
        <w:fldChar w:fldCharType="end"/>
      </w:r>
      <w:r>
        <w:t xml:space="preserve"> </w:t>
      </w:r>
      <w:r>
        <w:rPr>
          <w:rFonts w:hint="eastAsia"/>
        </w:rPr>
        <w:t>打开解密后的测试图片</w:t>
      </w:r>
    </w:p>
    <w:p>
      <w:pPr>
        <w:keepNext/>
        <w:spacing w:line="240" w:lineRule="auto"/>
        <w:ind w:firstLine="0"/>
        <w:jc w:val="center"/>
      </w:pPr>
    </w:p>
    <w:p>
      <w:r>
        <w:rPr>
          <w:rFonts w:hint="eastAsia"/>
        </w:rPr>
        <w:t>本次实验，使用AES算法程序加密解密图片的过程，分别如图4.36与图4</w:t>
      </w:r>
      <w:r>
        <w:t>.37</w:t>
      </w:r>
      <w:r>
        <w:rPr>
          <w:rFonts w:hint="eastAsia"/>
        </w:rPr>
        <w:t>所示，加密的key值均为123qwe，IV值均为None。</w:t>
      </w:r>
    </w:p>
    <w:p>
      <w:r>
        <w:rPr>
          <w:rFonts w:hint="eastAsia"/>
        </w:rPr>
        <w:t>使用Windows自带的照片查看器打开测试原图片，如图4.</w:t>
      </w:r>
      <w:r>
        <w:t>38</w:t>
      </w:r>
      <w:r>
        <w:rPr>
          <w:rFonts w:hint="eastAsia"/>
        </w:rPr>
        <w:t>所示。</w:t>
      </w:r>
    </w:p>
    <w:p>
      <w:r>
        <w:rPr>
          <w:rFonts w:hint="eastAsia"/>
        </w:rPr>
        <w:t>使用Windows自带的照片查看器打开被加密后的原测试图片，如图4.</w:t>
      </w:r>
      <w:r>
        <w:t>39</w:t>
      </w:r>
      <w:r>
        <w:rPr>
          <w:rFonts w:hint="eastAsia"/>
        </w:rPr>
        <w:t>所示，显然，原测试图片经过加密后，无法正常打开。</w:t>
      </w:r>
    </w:p>
    <w:p>
      <w:r>
        <w:rPr>
          <w:rFonts w:hint="eastAsia"/>
        </w:rPr>
        <w:t>使用Windows自带的照片查看器打开被解密后的原被加密测试图片，如图4.</w:t>
      </w:r>
      <w:r>
        <w:t>40</w:t>
      </w:r>
      <w:r>
        <w:rPr>
          <w:rFonts w:hint="eastAsia"/>
        </w:rPr>
        <w:t>所示，显然，原被加密图片经过解密后，可以正常打开。</w:t>
      </w:r>
    </w:p>
    <w:p>
      <w:pPr>
        <w:rPr>
          <w:rFonts w:hint="eastAsia"/>
        </w:rPr>
      </w:pPr>
      <w:r>
        <w:rPr>
          <w:rFonts w:hint="eastAsia"/>
        </w:rPr>
        <w:t>本实验所实现的</w:t>
      </w:r>
      <w:r>
        <w:t>A</w:t>
      </w:r>
      <w:r>
        <w:rPr>
          <w:rFonts w:hint="eastAsia"/>
        </w:rPr>
        <w:t>ES算法程序，在对文件（图片）进行加解密的过程中，会保留原文件（图片），方便对比。另外，为使实验结果不冗余，本次实验实现AES算法对文件进行加解密，仅以图片为例，其他格式的文件可以参照加解密图片的过程操作。</w:t>
      </w:r>
    </w:p>
    <w:p>
      <w:pPr>
        <w:ind w:left="0" w:leftChars="0" w:firstLine="0" w:firstLineChars="0"/>
        <w:rPr>
          <w:rFonts w:hint="eastAsia"/>
        </w:rPr>
      </w:pPr>
    </w:p>
    <w:p>
      <w:pPr>
        <w:pStyle w:val="3"/>
        <w:numPr>
          <w:ilvl w:val="1"/>
          <w:numId w:val="0"/>
        </w:numPr>
        <w:ind w:leftChars="0"/>
      </w:pPr>
      <w:bookmarkStart w:id="36" w:name="_Toc60756886"/>
      <w:bookmarkStart w:id="37" w:name="_Toc16071"/>
      <w:r>
        <w:rPr>
          <w:rFonts w:hint="eastAsia"/>
          <w:lang w:val="en-US" w:eastAsia="zh-CN"/>
        </w:rPr>
        <w:t xml:space="preserve">4.3 </w:t>
      </w:r>
      <w:r>
        <w:rPr>
          <w:rFonts w:hint="eastAsia"/>
        </w:rPr>
        <w:t>RSA加解密</w:t>
      </w:r>
      <w:bookmarkEnd w:id="36"/>
      <w:bookmarkEnd w:id="37"/>
    </w:p>
    <w:p>
      <w:pPr>
        <w:rPr>
          <w:rFonts w:hint="eastAsia"/>
        </w:rPr>
      </w:pPr>
      <w:r>
        <w:rPr>
          <w:rFonts w:hint="eastAsia"/>
        </w:rPr>
        <w:t>本次实验，使用以下代码对字符串进行RSA加解密测试。</w:t>
      </w:r>
    </w:p>
    <w:tbl>
      <w:tblPr>
        <w:tblStyle w:val="1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7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76" w:type="dxa"/>
          </w:tcPr>
          <w:p>
            <w:pPr>
              <w:pStyle w:val="12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</w:rPr>
            </w:pP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RSA_Test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public static void </w:t>
            </w:r>
            <w:r>
              <w:rPr>
                <w:rFonts w:hint="default" w:ascii="Courier New" w:hAnsi="Courier New" w:eastAsia="monospace" w:cs="Courier New"/>
                <w:color w:val="00627A"/>
                <w:sz w:val="24"/>
                <w:szCs w:val="24"/>
                <w:shd w:val="clear" w:fill="FFFFFF"/>
              </w:rPr>
              <w:t>main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String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[] args)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try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RSA_OBJ obj_A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RSA_OBJ();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RSA_OBJ obj_B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RSA_OBJ();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String data_A2B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"hello, I'm A"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en_result=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obj_A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AEncrypt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data_A2B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obj_B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APublicKey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() 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B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说：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data_A2B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B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发送密文：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+en_result);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String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de_result=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obj_B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ADecrypt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(en_result);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"B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解密的结果：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+de_result);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String data_B2A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=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"hello, A, I'm B"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en_result=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obj_B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AEncrypt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data_B2A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,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obj_A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APublicKey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() 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"B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A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说：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data_B2A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"B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向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A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发送密文：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+en_result);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de_result=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obj_A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080808"/>
                <w:sz w:val="24"/>
                <w:szCs w:val="24"/>
                <w:shd w:val="clear" w:fill="FFFFFF"/>
              </w:rPr>
              <w:t>ADecrypt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(en_result);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>System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</w:t>
            </w:r>
            <w:r>
              <w:rPr>
                <w:rFonts w:hint="default" w:ascii="Courier New" w:hAnsi="Courier New" w:eastAsia="monospace" w:cs="Courier New"/>
                <w:i/>
                <w:iCs/>
                <w:color w:val="871094"/>
                <w:sz w:val="24"/>
                <w:szCs w:val="24"/>
                <w:shd w:val="clear" w:fill="FFFFFF"/>
              </w:rPr>
              <w:t>out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.println(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"A</w:t>
            </w:r>
            <w:r>
              <w:rPr>
                <w:rFonts w:hint="default" w:ascii="Courier New" w:hAnsi="Courier New" w:eastAsia="宋体" w:cs="Courier New"/>
                <w:color w:val="067D17"/>
                <w:sz w:val="24"/>
                <w:szCs w:val="24"/>
                <w:shd w:val="clear" w:fill="FFFFFF"/>
              </w:rPr>
              <w:t>解密的结果：</w:t>
            </w:r>
            <w:r>
              <w:rPr>
                <w:rFonts w:hint="default" w:ascii="Courier New" w:hAnsi="Courier New" w:eastAsia="monospace" w:cs="Courier New"/>
                <w:color w:val="067D17"/>
                <w:sz w:val="24"/>
                <w:szCs w:val="24"/>
                <w:shd w:val="clear" w:fill="FFFFFF"/>
              </w:rPr>
              <w:t>"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+de_result);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}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</w:t>
            </w:r>
            <w:r>
              <w:rPr>
                <w:rFonts w:hint="default" w:ascii="Courier New" w:hAnsi="Courier New" w:eastAsia="monospace" w:cs="Courier New"/>
                <w:color w:val="0033B3"/>
                <w:sz w:val="24"/>
                <w:szCs w:val="24"/>
                <w:shd w:val="clear" w:fill="FFFFFF"/>
              </w:rPr>
              <w:t xml:space="preserve">catch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(</w:t>
            </w:r>
            <w:r>
              <w:rPr>
                <w:rFonts w:hint="default" w:ascii="Courier New" w:hAnsi="Courier New" w:eastAsia="monospace" w:cs="Courier New"/>
                <w:color w:val="000000"/>
                <w:sz w:val="24"/>
                <w:szCs w:val="24"/>
                <w:shd w:val="clear" w:fill="FFFFFF"/>
              </w:rPr>
              <w:t xml:space="preserve">Exception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e) {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    e.printStackTrace(); 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 xml:space="preserve">   }</w:t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default" w:ascii="Courier New" w:hAnsi="Courier New" w:eastAsia="monospace" w:cs="Courier New"/>
                <w:color w:val="080808"/>
                <w:sz w:val="24"/>
                <w:szCs w:val="24"/>
                <w:shd w:val="clear" w:fill="FFFFFF"/>
              </w:rPr>
              <w:t>}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hint="eastAsia"/>
        </w:rPr>
        <w:t>实验结果如图所示</w:t>
      </w:r>
      <w:r>
        <w:rPr>
          <w:rFonts w:hint="eastAsia"/>
          <w:lang w:eastAsia="zh-CN"/>
        </w:rPr>
        <w:t>。</w:t>
      </w:r>
    </w:p>
    <w:p>
      <w:pPr>
        <w:ind w:left="0" w:leftChars="0" w:firstLine="0" w:firstLineChars="0"/>
        <w:jc w:val="center"/>
        <w:rPr>
          <w:rFonts w:hint="eastAsia"/>
        </w:rPr>
      </w:pPr>
      <w:r>
        <w:drawing>
          <wp:inline distT="0" distB="0" distL="114300" distR="114300">
            <wp:extent cx="5374640" cy="2636520"/>
            <wp:effectExtent l="0" t="0" r="16510" b="11430"/>
            <wp:docPr id="7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464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非对称加密算法（如RSA）同前文所述DES、AES等对称加密算法不同的是，对称加密算法的加密与解密密钥相同，而非对称加密算法的加密密钥与解密密钥不同。众所周知，RSA加密算法基于一个十分简单的数论事实：将两个大素数相乘十分容易，但想要对其乘积进行因式分解却极其困难，因此可以将乘积公开作为加密密钥。</w:t>
      </w:r>
    </w:p>
    <w:p>
      <w:pPr>
        <w:pStyle w:val="2"/>
        <w:numPr>
          <w:ilvl w:val="0"/>
          <w:numId w:val="0"/>
        </w:numPr>
        <w:spacing w:before="240" w:after="240"/>
        <w:ind w:leftChars="0"/>
      </w:pPr>
      <w:bookmarkStart w:id="38" w:name="_Toc60756890"/>
      <w:bookmarkStart w:id="39" w:name="_Toc15366"/>
      <w:r>
        <w:rPr>
          <w:rFonts w:hint="eastAsia"/>
          <w:lang w:val="en-US" w:eastAsia="zh-CN"/>
        </w:rPr>
        <w:t>五、</w:t>
      </w:r>
      <w:r>
        <w:rPr>
          <w:rFonts w:hint="eastAsia"/>
        </w:rPr>
        <w:t>实验心得</w:t>
      </w:r>
      <w:bookmarkEnd w:id="38"/>
      <w:bookmarkEnd w:id="39"/>
    </w:p>
    <w:p>
      <w:pPr>
        <w:rPr>
          <w:rFonts w:hint="default" w:eastAsia="宋体"/>
          <w:lang w:val="en-US" w:eastAsia="zh-CN"/>
        </w:rPr>
      </w:pPr>
      <w:r>
        <w:rPr>
          <w:rFonts w:hint="eastAsia"/>
        </w:rPr>
        <w:t>通过本次实验，我对DES、AES、RSA算法有了基本的了解，结合课上学习的理论知识，</w:t>
      </w:r>
      <w:r>
        <w:rPr>
          <w:rFonts w:hint="eastAsia"/>
          <w:lang w:val="en-US" w:eastAsia="zh-CN"/>
        </w:rPr>
        <w:t>结合</w:t>
      </w:r>
      <w:r>
        <w:rPr>
          <w:rFonts w:hint="eastAsia"/>
        </w:rPr>
        <w:t>应用实践，让我对原理</w:t>
      </w:r>
      <w:r>
        <w:rPr>
          <w:rFonts w:hint="eastAsia"/>
          <w:lang w:val="en-US" w:eastAsia="zh-CN"/>
        </w:rPr>
        <w:t>具有更深的理解</w:t>
      </w:r>
      <w:r>
        <w:rPr>
          <w:rFonts w:hint="eastAsia"/>
        </w:rPr>
        <w:t>，增强了自己的代码能力。另外，</w:t>
      </w:r>
      <w:r>
        <w:rPr>
          <w:rFonts w:hint="eastAsia"/>
          <w:lang w:val="en-US" w:eastAsia="zh-CN"/>
        </w:rPr>
        <w:t>根据实验指导书的使用Java语言的教程，我通过Java语言进一步的联系和实现了实验所需要的效果，不仅十分具有成就感，也对语言和加密算法有了更加深刻的认识。</w:t>
      </w:r>
    </w:p>
    <w:p>
      <w:pPr>
        <w:ind w:left="0" w:leftChars="0" w:firstLine="0" w:firstLineChars="0"/>
      </w:pPr>
    </w:p>
    <w:sectPr>
      <w:footerReference r:id="rId6" w:type="default"/>
      <w:pgSz w:w="12240" w:h="15840"/>
      <w:pgMar w:top="1440" w:right="1440" w:bottom="1440" w:left="1440" w:header="720" w:footer="720" w:gutter="0"/>
      <w:pgNumType w:start="1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55031848"/>
      <w:docPartObj>
        <w:docPartGallery w:val="autotext"/>
      </w:docPartObj>
    </w:sdtPr>
    <w:sdtContent>
      <w:p>
        <w:pPr>
          <w:pStyle w:val="8"/>
          <w:jc w:val="center"/>
        </w:pPr>
      </w:p>
    </w:sdtContent>
  </w:sdt>
  <w:p>
    <w:pPr>
      <w:pStyle w:val="8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77974801"/>
      <w:docPartObj>
        <w:docPartGallery w:val="autotext"/>
      </w:docPartObj>
    </w:sdtPr>
    <w:sdtContent>
      <w:p>
        <w:pPr>
          <w:pStyle w:val="8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>
    <w:pPr>
      <w:pStyle w:val="8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9EA86F"/>
    <w:multiLevelType w:val="singleLevel"/>
    <w:tmpl w:val="A69EA8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FE44D9EE"/>
    <w:multiLevelType w:val="singleLevel"/>
    <w:tmpl w:val="FE44D9EE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1DE75605"/>
    <w:multiLevelType w:val="multilevel"/>
    <w:tmpl w:val="1DE75605"/>
    <w:lvl w:ilvl="0" w:tentative="0">
      <w:start w:val="1"/>
      <w:numFmt w:val="decimal"/>
      <w:pStyle w:val="2"/>
      <w:lvlText w:val="%1"/>
      <w:lvlJc w:val="left"/>
      <w:pPr>
        <w:ind w:left="432" w:hanging="432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ind w:left="576" w:hanging="576"/>
      </w:pPr>
    </w:lvl>
    <w:lvl w:ilvl="2" w:tentative="0">
      <w:start w:val="1"/>
      <w:numFmt w:val="decimal"/>
      <w:pStyle w:val="4"/>
      <w:lvlText w:val="%1.%2.%3"/>
      <w:lvlJc w:val="left"/>
      <w:pPr>
        <w:ind w:left="720" w:hanging="720"/>
      </w:pPr>
    </w:lvl>
    <w:lvl w:ilvl="3" w:tentative="0">
      <w:start w:val="1"/>
      <w:numFmt w:val="decimal"/>
      <w:lvlText w:val="%1.%2.%3.%4"/>
      <w:lvlJc w:val="left"/>
      <w:pPr>
        <w:ind w:left="864" w:hanging="864"/>
      </w:pPr>
    </w:lvl>
    <w:lvl w:ilvl="4" w:tentative="0">
      <w:start w:val="1"/>
      <w:numFmt w:val="decimal"/>
      <w:lvlText w:val="%1.%2.%3.%4.%5"/>
      <w:lvlJc w:val="left"/>
      <w:pPr>
        <w:ind w:left="1008" w:hanging="1008"/>
      </w:pPr>
    </w:lvl>
    <w:lvl w:ilvl="5" w:tentative="0">
      <w:start w:val="1"/>
      <w:numFmt w:val="decimal"/>
      <w:lvlText w:val="%1.%2.%3.%4.%5.%6"/>
      <w:lvlJc w:val="left"/>
      <w:pPr>
        <w:ind w:left="1152" w:hanging="1152"/>
      </w:pPr>
    </w:lvl>
    <w:lvl w:ilvl="6" w:tentative="0">
      <w:start w:val="1"/>
      <w:numFmt w:val="decimal"/>
      <w:lvlText w:val="%1.%2.%3.%4.%5.%6.%7"/>
      <w:lvlJc w:val="left"/>
      <w:pPr>
        <w:ind w:left="1296" w:hanging="1296"/>
      </w:pPr>
    </w:lvl>
    <w:lvl w:ilvl="7" w:tentative="0">
      <w:start w:val="1"/>
      <w:numFmt w:val="decimal"/>
      <w:lvlText w:val="%1.%2.%3.%4.%5.%6.%7.%8"/>
      <w:lvlJc w:val="left"/>
      <w:pPr>
        <w:ind w:left="1440" w:hanging="1440"/>
      </w:pPr>
    </w:lvl>
    <w:lvl w:ilvl="8" w:tentative="0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>
    <w:nsid w:val="286C5EFE"/>
    <w:multiLevelType w:val="multilevel"/>
    <w:tmpl w:val="286C5EFE"/>
    <w:lvl w:ilvl="0" w:tentative="0">
      <w:start w:val="1"/>
      <w:numFmt w:val="lowerRoman"/>
      <w:pStyle w:val="22"/>
      <w:lvlText w:val="%1."/>
      <w:lvlJc w:val="right"/>
      <w:pPr>
        <w:ind w:left="1296" w:hanging="360"/>
      </w:pPr>
    </w:lvl>
    <w:lvl w:ilvl="1" w:tentative="0">
      <w:start w:val="1"/>
      <w:numFmt w:val="lowerLetter"/>
      <w:lvlText w:val="%2."/>
      <w:lvlJc w:val="left"/>
      <w:pPr>
        <w:ind w:left="2016" w:hanging="360"/>
      </w:pPr>
    </w:lvl>
    <w:lvl w:ilvl="2" w:tentative="0">
      <w:start w:val="1"/>
      <w:numFmt w:val="lowerRoman"/>
      <w:lvlText w:val="%3."/>
      <w:lvlJc w:val="right"/>
      <w:pPr>
        <w:ind w:left="2736" w:hanging="180"/>
      </w:pPr>
    </w:lvl>
    <w:lvl w:ilvl="3" w:tentative="0">
      <w:start w:val="1"/>
      <w:numFmt w:val="decimal"/>
      <w:lvlText w:val="%4."/>
      <w:lvlJc w:val="left"/>
      <w:pPr>
        <w:ind w:left="3456" w:hanging="360"/>
      </w:pPr>
    </w:lvl>
    <w:lvl w:ilvl="4" w:tentative="0">
      <w:start w:val="1"/>
      <w:numFmt w:val="lowerLetter"/>
      <w:lvlText w:val="%5."/>
      <w:lvlJc w:val="left"/>
      <w:pPr>
        <w:ind w:left="4176" w:hanging="360"/>
      </w:pPr>
    </w:lvl>
    <w:lvl w:ilvl="5" w:tentative="0">
      <w:start w:val="1"/>
      <w:numFmt w:val="lowerRoman"/>
      <w:lvlText w:val="%6."/>
      <w:lvlJc w:val="right"/>
      <w:pPr>
        <w:ind w:left="4896" w:hanging="180"/>
      </w:pPr>
    </w:lvl>
    <w:lvl w:ilvl="6" w:tentative="0">
      <w:start w:val="1"/>
      <w:numFmt w:val="decimal"/>
      <w:lvlText w:val="%7."/>
      <w:lvlJc w:val="left"/>
      <w:pPr>
        <w:ind w:left="5616" w:hanging="360"/>
      </w:pPr>
    </w:lvl>
    <w:lvl w:ilvl="7" w:tentative="0">
      <w:start w:val="1"/>
      <w:numFmt w:val="lowerLetter"/>
      <w:lvlText w:val="%8."/>
      <w:lvlJc w:val="left"/>
      <w:pPr>
        <w:ind w:left="6336" w:hanging="360"/>
      </w:pPr>
    </w:lvl>
    <w:lvl w:ilvl="8" w:tentative="0">
      <w:start w:val="1"/>
      <w:numFmt w:val="lowerRoman"/>
      <w:lvlText w:val="%9."/>
      <w:lvlJc w:val="right"/>
      <w:pPr>
        <w:ind w:left="7056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WI4ZjVmN2U0YzkyODgyNTQ3OGE1YzY5NmM1ZGYwZjMifQ=="/>
  </w:docVars>
  <w:rsids>
    <w:rsidRoot w:val="00A7631B"/>
    <w:rsid w:val="00002087"/>
    <w:rsid w:val="000024FF"/>
    <w:rsid w:val="0000321A"/>
    <w:rsid w:val="0000778C"/>
    <w:rsid w:val="000103D9"/>
    <w:rsid w:val="00011076"/>
    <w:rsid w:val="00014E87"/>
    <w:rsid w:val="000176EA"/>
    <w:rsid w:val="00020CA2"/>
    <w:rsid w:val="00023760"/>
    <w:rsid w:val="00032063"/>
    <w:rsid w:val="00040C8B"/>
    <w:rsid w:val="00040FCD"/>
    <w:rsid w:val="00041EF7"/>
    <w:rsid w:val="000502AA"/>
    <w:rsid w:val="00051568"/>
    <w:rsid w:val="00053E83"/>
    <w:rsid w:val="00053FF6"/>
    <w:rsid w:val="00054249"/>
    <w:rsid w:val="00055F5D"/>
    <w:rsid w:val="00056F3D"/>
    <w:rsid w:val="00061973"/>
    <w:rsid w:val="0006210C"/>
    <w:rsid w:val="00064D5F"/>
    <w:rsid w:val="000654A8"/>
    <w:rsid w:val="00066C6C"/>
    <w:rsid w:val="00066C80"/>
    <w:rsid w:val="0007149B"/>
    <w:rsid w:val="00071EEA"/>
    <w:rsid w:val="000812BD"/>
    <w:rsid w:val="00083138"/>
    <w:rsid w:val="000840BE"/>
    <w:rsid w:val="000854FB"/>
    <w:rsid w:val="000905DE"/>
    <w:rsid w:val="00094071"/>
    <w:rsid w:val="000A0179"/>
    <w:rsid w:val="000A6C79"/>
    <w:rsid w:val="000A7DFC"/>
    <w:rsid w:val="000B0091"/>
    <w:rsid w:val="000B077A"/>
    <w:rsid w:val="000B7462"/>
    <w:rsid w:val="000B7616"/>
    <w:rsid w:val="000C020D"/>
    <w:rsid w:val="000C0497"/>
    <w:rsid w:val="000D126E"/>
    <w:rsid w:val="000D185B"/>
    <w:rsid w:val="000D1C19"/>
    <w:rsid w:val="000E1376"/>
    <w:rsid w:val="000E586A"/>
    <w:rsid w:val="000E63F1"/>
    <w:rsid w:val="000F30B0"/>
    <w:rsid w:val="000F4B85"/>
    <w:rsid w:val="000F54DC"/>
    <w:rsid w:val="00101079"/>
    <w:rsid w:val="0010476B"/>
    <w:rsid w:val="001075A4"/>
    <w:rsid w:val="00117754"/>
    <w:rsid w:val="00123CCD"/>
    <w:rsid w:val="001316D7"/>
    <w:rsid w:val="00131A82"/>
    <w:rsid w:val="00135BE5"/>
    <w:rsid w:val="00137BB9"/>
    <w:rsid w:val="001445C4"/>
    <w:rsid w:val="00154DAB"/>
    <w:rsid w:val="00157CD2"/>
    <w:rsid w:val="001607A6"/>
    <w:rsid w:val="00160BE1"/>
    <w:rsid w:val="0017074A"/>
    <w:rsid w:val="00176E5C"/>
    <w:rsid w:val="00177889"/>
    <w:rsid w:val="00181E1E"/>
    <w:rsid w:val="00183B6E"/>
    <w:rsid w:val="00190345"/>
    <w:rsid w:val="0019053B"/>
    <w:rsid w:val="00190F54"/>
    <w:rsid w:val="001925A8"/>
    <w:rsid w:val="00195506"/>
    <w:rsid w:val="001975E8"/>
    <w:rsid w:val="001A6807"/>
    <w:rsid w:val="001B4B13"/>
    <w:rsid w:val="001B4E24"/>
    <w:rsid w:val="001B4F5A"/>
    <w:rsid w:val="001B5E3F"/>
    <w:rsid w:val="001C285F"/>
    <w:rsid w:val="001C5F56"/>
    <w:rsid w:val="001C643B"/>
    <w:rsid w:val="001C7433"/>
    <w:rsid w:val="001D4122"/>
    <w:rsid w:val="001E0DEC"/>
    <w:rsid w:val="001E559D"/>
    <w:rsid w:val="001E6B04"/>
    <w:rsid w:val="001F15ED"/>
    <w:rsid w:val="001F6088"/>
    <w:rsid w:val="00200F7F"/>
    <w:rsid w:val="00204842"/>
    <w:rsid w:val="00205DA1"/>
    <w:rsid w:val="002119AC"/>
    <w:rsid w:val="00211A03"/>
    <w:rsid w:val="002130D8"/>
    <w:rsid w:val="00222152"/>
    <w:rsid w:val="0022233A"/>
    <w:rsid w:val="00223CEF"/>
    <w:rsid w:val="00224439"/>
    <w:rsid w:val="0022486B"/>
    <w:rsid w:val="00226F1D"/>
    <w:rsid w:val="002277EF"/>
    <w:rsid w:val="0023083F"/>
    <w:rsid w:val="00231762"/>
    <w:rsid w:val="002342A0"/>
    <w:rsid w:val="00242967"/>
    <w:rsid w:val="00244DAB"/>
    <w:rsid w:val="002510AF"/>
    <w:rsid w:val="00256667"/>
    <w:rsid w:val="00264A20"/>
    <w:rsid w:val="002653E5"/>
    <w:rsid w:val="00266B64"/>
    <w:rsid w:val="00267DBF"/>
    <w:rsid w:val="0027244D"/>
    <w:rsid w:val="0027584A"/>
    <w:rsid w:val="00276B0C"/>
    <w:rsid w:val="00276DFC"/>
    <w:rsid w:val="00280E20"/>
    <w:rsid w:val="002810F2"/>
    <w:rsid w:val="002833BC"/>
    <w:rsid w:val="00283422"/>
    <w:rsid w:val="00284CEE"/>
    <w:rsid w:val="0028629B"/>
    <w:rsid w:val="00287847"/>
    <w:rsid w:val="002920BD"/>
    <w:rsid w:val="00293228"/>
    <w:rsid w:val="002A0AAA"/>
    <w:rsid w:val="002A2769"/>
    <w:rsid w:val="002A3617"/>
    <w:rsid w:val="002A4112"/>
    <w:rsid w:val="002A51A1"/>
    <w:rsid w:val="002B03A3"/>
    <w:rsid w:val="002B1F5A"/>
    <w:rsid w:val="002B3CB1"/>
    <w:rsid w:val="002B4966"/>
    <w:rsid w:val="002B7089"/>
    <w:rsid w:val="002C1C4A"/>
    <w:rsid w:val="002C2978"/>
    <w:rsid w:val="002C33DB"/>
    <w:rsid w:val="002C45EC"/>
    <w:rsid w:val="002C4E43"/>
    <w:rsid w:val="002C5E16"/>
    <w:rsid w:val="002D0009"/>
    <w:rsid w:val="002D47D0"/>
    <w:rsid w:val="002D4FFE"/>
    <w:rsid w:val="002D5B76"/>
    <w:rsid w:val="002D70EC"/>
    <w:rsid w:val="002E04C7"/>
    <w:rsid w:val="002E50DA"/>
    <w:rsid w:val="002E589F"/>
    <w:rsid w:val="002E62FC"/>
    <w:rsid w:val="002F1970"/>
    <w:rsid w:val="002F5D89"/>
    <w:rsid w:val="002F63A6"/>
    <w:rsid w:val="00304442"/>
    <w:rsid w:val="00307459"/>
    <w:rsid w:val="00307849"/>
    <w:rsid w:val="0030790A"/>
    <w:rsid w:val="00314578"/>
    <w:rsid w:val="0031793B"/>
    <w:rsid w:val="003209C2"/>
    <w:rsid w:val="00322095"/>
    <w:rsid w:val="00323228"/>
    <w:rsid w:val="0032748E"/>
    <w:rsid w:val="00337E08"/>
    <w:rsid w:val="003422AE"/>
    <w:rsid w:val="00343738"/>
    <w:rsid w:val="003470F0"/>
    <w:rsid w:val="00347C5E"/>
    <w:rsid w:val="00351A31"/>
    <w:rsid w:val="003565EF"/>
    <w:rsid w:val="00357C98"/>
    <w:rsid w:val="00360CF1"/>
    <w:rsid w:val="00363D43"/>
    <w:rsid w:val="00364FC6"/>
    <w:rsid w:val="00365872"/>
    <w:rsid w:val="00367254"/>
    <w:rsid w:val="003706F0"/>
    <w:rsid w:val="00374F1A"/>
    <w:rsid w:val="00376939"/>
    <w:rsid w:val="00377E8A"/>
    <w:rsid w:val="00380673"/>
    <w:rsid w:val="00381542"/>
    <w:rsid w:val="00381E5D"/>
    <w:rsid w:val="00382F78"/>
    <w:rsid w:val="00387858"/>
    <w:rsid w:val="00392DFB"/>
    <w:rsid w:val="00395AED"/>
    <w:rsid w:val="00395FD8"/>
    <w:rsid w:val="003A0950"/>
    <w:rsid w:val="003A56C9"/>
    <w:rsid w:val="003A7FB7"/>
    <w:rsid w:val="003B5082"/>
    <w:rsid w:val="003B5C85"/>
    <w:rsid w:val="003B6C54"/>
    <w:rsid w:val="003C1382"/>
    <w:rsid w:val="003C4741"/>
    <w:rsid w:val="003D047F"/>
    <w:rsid w:val="003D4D7B"/>
    <w:rsid w:val="003D7791"/>
    <w:rsid w:val="003E0FA0"/>
    <w:rsid w:val="003E631F"/>
    <w:rsid w:val="003E66F2"/>
    <w:rsid w:val="003F0A77"/>
    <w:rsid w:val="003F1672"/>
    <w:rsid w:val="003F3B4A"/>
    <w:rsid w:val="003F627B"/>
    <w:rsid w:val="003F752D"/>
    <w:rsid w:val="003F7687"/>
    <w:rsid w:val="00400AF9"/>
    <w:rsid w:val="00400CA5"/>
    <w:rsid w:val="00406804"/>
    <w:rsid w:val="004079B1"/>
    <w:rsid w:val="00407DA0"/>
    <w:rsid w:val="00410A53"/>
    <w:rsid w:val="00416F11"/>
    <w:rsid w:val="00423BEA"/>
    <w:rsid w:val="00427687"/>
    <w:rsid w:val="00427D6D"/>
    <w:rsid w:val="0043405D"/>
    <w:rsid w:val="004345CD"/>
    <w:rsid w:val="004379AE"/>
    <w:rsid w:val="00442197"/>
    <w:rsid w:val="004425AA"/>
    <w:rsid w:val="00443683"/>
    <w:rsid w:val="00444E52"/>
    <w:rsid w:val="0044614A"/>
    <w:rsid w:val="00447892"/>
    <w:rsid w:val="0045044A"/>
    <w:rsid w:val="004511A5"/>
    <w:rsid w:val="004533B4"/>
    <w:rsid w:val="004548BA"/>
    <w:rsid w:val="00465E3E"/>
    <w:rsid w:val="00485E05"/>
    <w:rsid w:val="00486587"/>
    <w:rsid w:val="00495A30"/>
    <w:rsid w:val="00497AAD"/>
    <w:rsid w:val="004A3B0A"/>
    <w:rsid w:val="004A5836"/>
    <w:rsid w:val="004B1C22"/>
    <w:rsid w:val="004B2799"/>
    <w:rsid w:val="004B42DB"/>
    <w:rsid w:val="004B5B67"/>
    <w:rsid w:val="004C0D39"/>
    <w:rsid w:val="004C2802"/>
    <w:rsid w:val="004C2BBE"/>
    <w:rsid w:val="004C674D"/>
    <w:rsid w:val="004C7D9B"/>
    <w:rsid w:val="004D0787"/>
    <w:rsid w:val="004D0D06"/>
    <w:rsid w:val="004D138A"/>
    <w:rsid w:val="004D19C6"/>
    <w:rsid w:val="004D6A50"/>
    <w:rsid w:val="004D736C"/>
    <w:rsid w:val="004E04CC"/>
    <w:rsid w:val="004E6EC6"/>
    <w:rsid w:val="004E7DD8"/>
    <w:rsid w:val="004F2170"/>
    <w:rsid w:val="004F53FD"/>
    <w:rsid w:val="004F6FBE"/>
    <w:rsid w:val="00500FAC"/>
    <w:rsid w:val="00504F52"/>
    <w:rsid w:val="00505D41"/>
    <w:rsid w:val="005067B0"/>
    <w:rsid w:val="00514D60"/>
    <w:rsid w:val="00515342"/>
    <w:rsid w:val="005168BA"/>
    <w:rsid w:val="00517191"/>
    <w:rsid w:val="0051763D"/>
    <w:rsid w:val="00517BCF"/>
    <w:rsid w:val="00522DE5"/>
    <w:rsid w:val="00530D65"/>
    <w:rsid w:val="00531DDC"/>
    <w:rsid w:val="00533664"/>
    <w:rsid w:val="00533E5F"/>
    <w:rsid w:val="0053511F"/>
    <w:rsid w:val="00536A18"/>
    <w:rsid w:val="00537A76"/>
    <w:rsid w:val="0054323D"/>
    <w:rsid w:val="00543BA3"/>
    <w:rsid w:val="005456B4"/>
    <w:rsid w:val="00550C22"/>
    <w:rsid w:val="005514A7"/>
    <w:rsid w:val="00551992"/>
    <w:rsid w:val="00555116"/>
    <w:rsid w:val="005600B0"/>
    <w:rsid w:val="00560964"/>
    <w:rsid w:val="00561F12"/>
    <w:rsid w:val="005649E4"/>
    <w:rsid w:val="00566DD4"/>
    <w:rsid w:val="00567368"/>
    <w:rsid w:val="00573139"/>
    <w:rsid w:val="00574C77"/>
    <w:rsid w:val="00575DDB"/>
    <w:rsid w:val="005762E8"/>
    <w:rsid w:val="00576751"/>
    <w:rsid w:val="00581DAE"/>
    <w:rsid w:val="00582DDC"/>
    <w:rsid w:val="00586CEA"/>
    <w:rsid w:val="00590043"/>
    <w:rsid w:val="00591472"/>
    <w:rsid w:val="00592C5F"/>
    <w:rsid w:val="005931BD"/>
    <w:rsid w:val="0059408A"/>
    <w:rsid w:val="005A35B8"/>
    <w:rsid w:val="005A3DBE"/>
    <w:rsid w:val="005A7019"/>
    <w:rsid w:val="005A7065"/>
    <w:rsid w:val="005B0DC4"/>
    <w:rsid w:val="005B15A3"/>
    <w:rsid w:val="005B21D2"/>
    <w:rsid w:val="005B33D1"/>
    <w:rsid w:val="005B3D2C"/>
    <w:rsid w:val="005B549B"/>
    <w:rsid w:val="005B78CD"/>
    <w:rsid w:val="005C4739"/>
    <w:rsid w:val="005D0D86"/>
    <w:rsid w:val="005D3E77"/>
    <w:rsid w:val="005D6221"/>
    <w:rsid w:val="005D62B5"/>
    <w:rsid w:val="005D62CF"/>
    <w:rsid w:val="005E75D1"/>
    <w:rsid w:val="005E7655"/>
    <w:rsid w:val="005F1F90"/>
    <w:rsid w:val="005F288B"/>
    <w:rsid w:val="005F3572"/>
    <w:rsid w:val="005F408D"/>
    <w:rsid w:val="005F48AF"/>
    <w:rsid w:val="005F5236"/>
    <w:rsid w:val="005F6453"/>
    <w:rsid w:val="005F6615"/>
    <w:rsid w:val="00601E89"/>
    <w:rsid w:val="006035AC"/>
    <w:rsid w:val="006152CC"/>
    <w:rsid w:val="0061602B"/>
    <w:rsid w:val="0062424E"/>
    <w:rsid w:val="0062492A"/>
    <w:rsid w:val="00627851"/>
    <w:rsid w:val="0063243B"/>
    <w:rsid w:val="006326FD"/>
    <w:rsid w:val="006337C7"/>
    <w:rsid w:val="00635173"/>
    <w:rsid w:val="00640013"/>
    <w:rsid w:val="0064055B"/>
    <w:rsid w:val="00640E7D"/>
    <w:rsid w:val="00641AD1"/>
    <w:rsid w:val="006429A6"/>
    <w:rsid w:val="00650F29"/>
    <w:rsid w:val="00662096"/>
    <w:rsid w:val="00665C60"/>
    <w:rsid w:val="00665D37"/>
    <w:rsid w:val="00667E5B"/>
    <w:rsid w:val="00670140"/>
    <w:rsid w:val="00675CA2"/>
    <w:rsid w:val="00680B5A"/>
    <w:rsid w:val="00680B92"/>
    <w:rsid w:val="00682734"/>
    <w:rsid w:val="00683085"/>
    <w:rsid w:val="00686874"/>
    <w:rsid w:val="00690B16"/>
    <w:rsid w:val="006945E4"/>
    <w:rsid w:val="00694865"/>
    <w:rsid w:val="006A19A0"/>
    <w:rsid w:val="006A4407"/>
    <w:rsid w:val="006A4D01"/>
    <w:rsid w:val="006C03B3"/>
    <w:rsid w:val="006C50A1"/>
    <w:rsid w:val="006C5EE9"/>
    <w:rsid w:val="006D0DE3"/>
    <w:rsid w:val="006D36BB"/>
    <w:rsid w:val="006D6CD8"/>
    <w:rsid w:val="006E238D"/>
    <w:rsid w:val="006E4E65"/>
    <w:rsid w:val="006E7E41"/>
    <w:rsid w:val="006F2CD7"/>
    <w:rsid w:val="006F5981"/>
    <w:rsid w:val="007073BC"/>
    <w:rsid w:val="00731256"/>
    <w:rsid w:val="007314E6"/>
    <w:rsid w:val="0073437F"/>
    <w:rsid w:val="007366C2"/>
    <w:rsid w:val="00741357"/>
    <w:rsid w:val="00741C20"/>
    <w:rsid w:val="0074379F"/>
    <w:rsid w:val="00744B9E"/>
    <w:rsid w:val="0074668A"/>
    <w:rsid w:val="00747710"/>
    <w:rsid w:val="00750016"/>
    <w:rsid w:val="007517F0"/>
    <w:rsid w:val="00753943"/>
    <w:rsid w:val="00760DF8"/>
    <w:rsid w:val="00762FCB"/>
    <w:rsid w:val="0076316A"/>
    <w:rsid w:val="00765273"/>
    <w:rsid w:val="00771CDF"/>
    <w:rsid w:val="007722BE"/>
    <w:rsid w:val="00780484"/>
    <w:rsid w:val="007823B2"/>
    <w:rsid w:val="007823BC"/>
    <w:rsid w:val="00782AA7"/>
    <w:rsid w:val="00782C7F"/>
    <w:rsid w:val="00784C59"/>
    <w:rsid w:val="00787800"/>
    <w:rsid w:val="00790162"/>
    <w:rsid w:val="007A1FEC"/>
    <w:rsid w:val="007A2C60"/>
    <w:rsid w:val="007A401F"/>
    <w:rsid w:val="007A49F3"/>
    <w:rsid w:val="007A4B1A"/>
    <w:rsid w:val="007B694A"/>
    <w:rsid w:val="007C1743"/>
    <w:rsid w:val="007C340B"/>
    <w:rsid w:val="007C426D"/>
    <w:rsid w:val="007C4540"/>
    <w:rsid w:val="007C4691"/>
    <w:rsid w:val="007C6324"/>
    <w:rsid w:val="007C74EF"/>
    <w:rsid w:val="007C7664"/>
    <w:rsid w:val="007D2E6D"/>
    <w:rsid w:val="007E03DD"/>
    <w:rsid w:val="007E14FD"/>
    <w:rsid w:val="007E1DB5"/>
    <w:rsid w:val="007E5E83"/>
    <w:rsid w:val="007F0A68"/>
    <w:rsid w:val="007F0B3A"/>
    <w:rsid w:val="007F0F67"/>
    <w:rsid w:val="007F18EF"/>
    <w:rsid w:val="007F6427"/>
    <w:rsid w:val="007F67BA"/>
    <w:rsid w:val="007F6829"/>
    <w:rsid w:val="007F7543"/>
    <w:rsid w:val="007F79C9"/>
    <w:rsid w:val="00803719"/>
    <w:rsid w:val="008111AE"/>
    <w:rsid w:val="0082101F"/>
    <w:rsid w:val="008213D3"/>
    <w:rsid w:val="00822176"/>
    <w:rsid w:val="00822510"/>
    <w:rsid w:val="008235F3"/>
    <w:rsid w:val="0084075B"/>
    <w:rsid w:val="008457AD"/>
    <w:rsid w:val="008511AE"/>
    <w:rsid w:val="00852D1C"/>
    <w:rsid w:val="00854131"/>
    <w:rsid w:val="0085645E"/>
    <w:rsid w:val="00862F1F"/>
    <w:rsid w:val="008644B3"/>
    <w:rsid w:val="00866E53"/>
    <w:rsid w:val="00870610"/>
    <w:rsid w:val="00873D54"/>
    <w:rsid w:val="0087608B"/>
    <w:rsid w:val="00876A79"/>
    <w:rsid w:val="00881CB2"/>
    <w:rsid w:val="0088422C"/>
    <w:rsid w:val="00884FB9"/>
    <w:rsid w:val="00891055"/>
    <w:rsid w:val="00893388"/>
    <w:rsid w:val="0089469C"/>
    <w:rsid w:val="00895B27"/>
    <w:rsid w:val="00896A68"/>
    <w:rsid w:val="008A17CA"/>
    <w:rsid w:val="008A5537"/>
    <w:rsid w:val="008A599C"/>
    <w:rsid w:val="008B00BC"/>
    <w:rsid w:val="008B081F"/>
    <w:rsid w:val="008B321D"/>
    <w:rsid w:val="008B5E9C"/>
    <w:rsid w:val="008B793B"/>
    <w:rsid w:val="008C292C"/>
    <w:rsid w:val="008C44FB"/>
    <w:rsid w:val="008C7A21"/>
    <w:rsid w:val="008D54C4"/>
    <w:rsid w:val="008E04F2"/>
    <w:rsid w:val="008E2086"/>
    <w:rsid w:val="008E368E"/>
    <w:rsid w:val="008E5A26"/>
    <w:rsid w:val="008E6852"/>
    <w:rsid w:val="008E78F6"/>
    <w:rsid w:val="008F5485"/>
    <w:rsid w:val="00902A0E"/>
    <w:rsid w:val="0090592B"/>
    <w:rsid w:val="00906981"/>
    <w:rsid w:val="00917E17"/>
    <w:rsid w:val="009202A0"/>
    <w:rsid w:val="009203EB"/>
    <w:rsid w:val="00921B20"/>
    <w:rsid w:val="00923446"/>
    <w:rsid w:val="009323BC"/>
    <w:rsid w:val="009360BC"/>
    <w:rsid w:val="00936C4B"/>
    <w:rsid w:val="00937A54"/>
    <w:rsid w:val="009401D1"/>
    <w:rsid w:val="00942799"/>
    <w:rsid w:val="009433A5"/>
    <w:rsid w:val="009438AF"/>
    <w:rsid w:val="009438E4"/>
    <w:rsid w:val="00943F06"/>
    <w:rsid w:val="00950921"/>
    <w:rsid w:val="009527BE"/>
    <w:rsid w:val="009565A7"/>
    <w:rsid w:val="009609BE"/>
    <w:rsid w:val="009609C9"/>
    <w:rsid w:val="00960B8D"/>
    <w:rsid w:val="0096331E"/>
    <w:rsid w:val="00964AFD"/>
    <w:rsid w:val="00967D3B"/>
    <w:rsid w:val="00967D49"/>
    <w:rsid w:val="00967EB4"/>
    <w:rsid w:val="00970643"/>
    <w:rsid w:val="009720F2"/>
    <w:rsid w:val="00972DC9"/>
    <w:rsid w:val="00975338"/>
    <w:rsid w:val="009831B1"/>
    <w:rsid w:val="009852A6"/>
    <w:rsid w:val="009862E8"/>
    <w:rsid w:val="00987FF1"/>
    <w:rsid w:val="009914BB"/>
    <w:rsid w:val="009951D5"/>
    <w:rsid w:val="009968A7"/>
    <w:rsid w:val="009A12B6"/>
    <w:rsid w:val="009A28C7"/>
    <w:rsid w:val="009B18C0"/>
    <w:rsid w:val="009B1C05"/>
    <w:rsid w:val="009B576C"/>
    <w:rsid w:val="009C58CA"/>
    <w:rsid w:val="009D0E3D"/>
    <w:rsid w:val="009D2DE0"/>
    <w:rsid w:val="009D45E7"/>
    <w:rsid w:val="009D5FE6"/>
    <w:rsid w:val="009D65E5"/>
    <w:rsid w:val="009D7301"/>
    <w:rsid w:val="009D7E18"/>
    <w:rsid w:val="009E1216"/>
    <w:rsid w:val="009E410C"/>
    <w:rsid w:val="009E6069"/>
    <w:rsid w:val="009E7C04"/>
    <w:rsid w:val="009E7FED"/>
    <w:rsid w:val="009F6244"/>
    <w:rsid w:val="009F7BD0"/>
    <w:rsid w:val="009F7C44"/>
    <w:rsid w:val="00A0111C"/>
    <w:rsid w:val="00A0499E"/>
    <w:rsid w:val="00A05472"/>
    <w:rsid w:val="00A068BC"/>
    <w:rsid w:val="00A104EE"/>
    <w:rsid w:val="00A107BA"/>
    <w:rsid w:val="00A120A1"/>
    <w:rsid w:val="00A12317"/>
    <w:rsid w:val="00A140AA"/>
    <w:rsid w:val="00A14ACA"/>
    <w:rsid w:val="00A16EFB"/>
    <w:rsid w:val="00A20B42"/>
    <w:rsid w:val="00A20BFC"/>
    <w:rsid w:val="00A22B2B"/>
    <w:rsid w:val="00A26BBC"/>
    <w:rsid w:val="00A274B2"/>
    <w:rsid w:val="00A3094D"/>
    <w:rsid w:val="00A34570"/>
    <w:rsid w:val="00A359E5"/>
    <w:rsid w:val="00A3643B"/>
    <w:rsid w:val="00A40CF3"/>
    <w:rsid w:val="00A4287E"/>
    <w:rsid w:val="00A43016"/>
    <w:rsid w:val="00A4491D"/>
    <w:rsid w:val="00A449DA"/>
    <w:rsid w:val="00A4526A"/>
    <w:rsid w:val="00A46010"/>
    <w:rsid w:val="00A50D1D"/>
    <w:rsid w:val="00A512E5"/>
    <w:rsid w:val="00A514BA"/>
    <w:rsid w:val="00A532B4"/>
    <w:rsid w:val="00A53C93"/>
    <w:rsid w:val="00A605AE"/>
    <w:rsid w:val="00A61FA9"/>
    <w:rsid w:val="00A63E99"/>
    <w:rsid w:val="00A6629A"/>
    <w:rsid w:val="00A73AB3"/>
    <w:rsid w:val="00A75857"/>
    <w:rsid w:val="00A7631B"/>
    <w:rsid w:val="00A768C0"/>
    <w:rsid w:val="00A7696D"/>
    <w:rsid w:val="00A77436"/>
    <w:rsid w:val="00A847B4"/>
    <w:rsid w:val="00A864B4"/>
    <w:rsid w:val="00A87B21"/>
    <w:rsid w:val="00A92831"/>
    <w:rsid w:val="00A972E1"/>
    <w:rsid w:val="00AA0688"/>
    <w:rsid w:val="00AA6F85"/>
    <w:rsid w:val="00AB482F"/>
    <w:rsid w:val="00AB5B14"/>
    <w:rsid w:val="00AB5D85"/>
    <w:rsid w:val="00AB5DC2"/>
    <w:rsid w:val="00AC02BC"/>
    <w:rsid w:val="00AC0AA9"/>
    <w:rsid w:val="00AC3763"/>
    <w:rsid w:val="00AC3C88"/>
    <w:rsid w:val="00AD0920"/>
    <w:rsid w:val="00AD1477"/>
    <w:rsid w:val="00AD2A3F"/>
    <w:rsid w:val="00AD4327"/>
    <w:rsid w:val="00AD5EDD"/>
    <w:rsid w:val="00AE5073"/>
    <w:rsid w:val="00AF0A59"/>
    <w:rsid w:val="00AF2EF3"/>
    <w:rsid w:val="00AF3B26"/>
    <w:rsid w:val="00AF6661"/>
    <w:rsid w:val="00AF6F25"/>
    <w:rsid w:val="00B019C5"/>
    <w:rsid w:val="00B02D54"/>
    <w:rsid w:val="00B04413"/>
    <w:rsid w:val="00B0460D"/>
    <w:rsid w:val="00B05C6F"/>
    <w:rsid w:val="00B11795"/>
    <w:rsid w:val="00B11805"/>
    <w:rsid w:val="00B11F8B"/>
    <w:rsid w:val="00B12291"/>
    <w:rsid w:val="00B12699"/>
    <w:rsid w:val="00B2361C"/>
    <w:rsid w:val="00B25323"/>
    <w:rsid w:val="00B25E91"/>
    <w:rsid w:val="00B3294D"/>
    <w:rsid w:val="00B3411A"/>
    <w:rsid w:val="00B34F94"/>
    <w:rsid w:val="00B355D4"/>
    <w:rsid w:val="00B36C01"/>
    <w:rsid w:val="00B37388"/>
    <w:rsid w:val="00B40B19"/>
    <w:rsid w:val="00B509E4"/>
    <w:rsid w:val="00B51158"/>
    <w:rsid w:val="00B56171"/>
    <w:rsid w:val="00B616ED"/>
    <w:rsid w:val="00B650DF"/>
    <w:rsid w:val="00B6543E"/>
    <w:rsid w:val="00B65A0F"/>
    <w:rsid w:val="00B8110D"/>
    <w:rsid w:val="00B83DEA"/>
    <w:rsid w:val="00B84C57"/>
    <w:rsid w:val="00B85F05"/>
    <w:rsid w:val="00B873DF"/>
    <w:rsid w:val="00B93CE4"/>
    <w:rsid w:val="00BA053E"/>
    <w:rsid w:val="00BA63B4"/>
    <w:rsid w:val="00BA7944"/>
    <w:rsid w:val="00BB0481"/>
    <w:rsid w:val="00BB3A4A"/>
    <w:rsid w:val="00BB7507"/>
    <w:rsid w:val="00BC067C"/>
    <w:rsid w:val="00BC1096"/>
    <w:rsid w:val="00BC2066"/>
    <w:rsid w:val="00BC267A"/>
    <w:rsid w:val="00BC6751"/>
    <w:rsid w:val="00BC67BC"/>
    <w:rsid w:val="00BD1D2D"/>
    <w:rsid w:val="00BD2B90"/>
    <w:rsid w:val="00BD3E83"/>
    <w:rsid w:val="00BD579E"/>
    <w:rsid w:val="00BD67A0"/>
    <w:rsid w:val="00BE0E73"/>
    <w:rsid w:val="00BE7BBB"/>
    <w:rsid w:val="00BF0755"/>
    <w:rsid w:val="00BF1FDE"/>
    <w:rsid w:val="00BF4B63"/>
    <w:rsid w:val="00C03247"/>
    <w:rsid w:val="00C11A97"/>
    <w:rsid w:val="00C12386"/>
    <w:rsid w:val="00C13A9D"/>
    <w:rsid w:val="00C143DB"/>
    <w:rsid w:val="00C16015"/>
    <w:rsid w:val="00C17527"/>
    <w:rsid w:val="00C209BA"/>
    <w:rsid w:val="00C31E16"/>
    <w:rsid w:val="00C348C2"/>
    <w:rsid w:val="00C43D47"/>
    <w:rsid w:val="00C4500B"/>
    <w:rsid w:val="00C45D39"/>
    <w:rsid w:val="00C47473"/>
    <w:rsid w:val="00C5084E"/>
    <w:rsid w:val="00C509A9"/>
    <w:rsid w:val="00C5359E"/>
    <w:rsid w:val="00C53930"/>
    <w:rsid w:val="00C55407"/>
    <w:rsid w:val="00C55670"/>
    <w:rsid w:val="00C605C2"/>
    <w:rsid w:val="00C615C6"/>
    <w:rsid w:val="00C66F3E"/>
    <w:rsid w:val="00C70D94"/>
    <w:rsid w:val="00C71DC2"/>
    <w:rsid w:val="00C72A86"/>
    <w:rsid w:val="00C73B9A"/>
    <w:rsid w:val="00C74730"/>
    <w:rsid w:val="00C74DD3"/>
    <w:rsid w:val="00C75042"/>
    <w:rsid w:val="00C7636F"/>
    <w:rsid w:val="00C81DB6"/>
    <w:rsid w:val="00C84228"/>
    <w:rsid w:val="00C90A6F"/>
    <w:rsid w:val="00C91D97"/>
    <w:rsid w:val="00C931F1"/>
    <w:rsid w:val="00C94418"/>
    <w:rsid w:val="00CA32DB"/>
    <w:rsid w:val="00CA338E"/>
    <w:rsid w:val="00CA4174"/>
    <w:rsid w:val="00CA72E4"/>
    <w:rsid w:val="00CB0186"/>
    <w:rsid w:val="00CB212A"/>
    <w:rsid w:val="00CB2DE6"/>
    <w:rsid w:val="00CB5871"/>
    <w:rsid w:val="00CB7097"/>
    <w:rsid w:val="00CC03EC"/>
    <w:rsid w:val="00CD12C1"/>
    <w:rsid w:val="00CD16DE"/>
    <w:rsid w:val="00CD1952"/>
    <w:rsid w:val="00CD47B7"/>
    <w:rsid w:val="00CD5D07"/>
    <w:rsid w:val="00CD65C0"/>
    <w:rsid w:val="00CD7087"/>
    <w:rsid w:val="00CE046E"/>
    <w:rsid w:val="00CE2B6F"/>
    <w:rsid w:val="00CE2D14"/>
    <w:rsid w:val="00CE35C4"/>
    <w:rsid w:val="00CE360C"/>
    <w:rsid w:val="00CE5B4D"/>
    <w:rsid w:val="00CE728F"/>
    <w:rsid w:val="00CF09CE"/>
    <w:rsid w:val="00CF15DB"/>
    <w:rsid w:val="00CF7878"/>
    <w:rsid w:val="00D023A2"/>
    <w:rsid w:val="00D03869"/>
    <w:rsid w:val="00D04059"/>
    <w:rsid w:val="00D04BC2"/>
    <w:rsid w:val="00D07417"/>
    <w:rsid w:val="00D07A35"/>
    <w:rsid w:val="00D16758"/>
    <w:rsid w:val="00D21665"/>
    <w:rsid w:val="00D24BA4"/>
    <w:rsid w:val="00D254F5"/>
    <w:rsid w:val="00D35855"/>
    <w:rsid w:val="00D378D6"/>
    <w:rsid w:val="00D419D8"/>
    <w:rsid w:val="00D435C7"/>
    <w:rsid w:val="00D4423C"/>
    <w:rsid w:val="00D45C9A"/>
    <w:rsid w:val="00D45CA4"/>
    <w:rsid w:val="00D46060"/>
    <w:rsid w:val="00D46C25"/>
    <w:rsid w:val="00D51C89"/>
    <w:rsid w:val="00D54ED6"/>
    <w:rsid w:val="00D5630F"/>
    <w:rsid w:val="00D56BC4"/>
    <w:rsid w:val="00D70808"/>
    <w:rsid w:val="00D72A0B"/>
    <w:rsid w:val="00D75443"/>
    <w:rsid w:val="00D76024"/>
    <w:rsid w:val="00D81970"/>
    <w:rsid w:val="00D86678"/>
    <w:rsid w:val="00D86715"/>
    <w:rsid w:val="00D871AA"/>
    <w:rsid w:val="00D90449"/>
    <w:rsid w:val="00D95D65"/>
    <w:rsid w:val="00D96737"/>
    <w:rsid w:val="00D97658"/>
    <w:rsid w:val="00DA47FE"/>
    <w:rsid w:val="00DA55D7"/>
    <w:rsid w:val="00DA623F"/>
    <w:rsid w:val="00DA7570"/>
    <w:rsid w:val="00DB359C"/>
    <w:rsid w:val="00DB6D5A"/>
    <w:rsid w:val="00DB7244"/>
    <w:rsid w:val="00DB7B8B"/>
    <w:rsid w:val="00DC14CC"/>
    <w:rsid w:val="00DC347A"/>
    <w:rsid w:val="00DC3569"/>
    <w:rsid w:val="00DC6195"/>
    <w:rsid w:val="00DC6BCE"/>
    <w:rsid w:val="00DC7184"/>
    <w:rsid w:val="00DC7EEA"/>
    <w:rsid w:val="00DD00B8"/>
    <w:rsid w:val="00DD01EA"/>
    <w:rsid w:val="00DE1737"/>
    <w:rsid w:val="00DE4AED"/>
    <w:rsid w:val="00DE77DA"/>
    <w:rsid w:val="00DF0CE0"/>
    <w:rsid w:val="00DF23E3"/>
    <w:rsid w:val="00DF3902"/>
    <w:rsid w:val="00DF7281"/>
    <w:rsid w:val="00E00089"/>
    <w:rsid w:val="00E0021C"/>
    <w:rsid w:val="00E00939"/>
    <w:rsid w:val="00E020FB"/>
    <w:rsid w:val="00E026CB"/>
    <w:rsid w:val="00E04CED"/>
    <w:rsid w:val="00E0521D"/>
    <w:rsid w:val="00E05EA6"/>
    <w:rsid w:val="00E1619E"/>
    <w:rsid w:val="00E20524"/>
    <w:rsid w:val="00E25B26"/>
    <w:rsid w:val="00E2723D"/>
    <w:rsid w:val="00E3120D"/>
    <w:rsid w:val="00E35351"/>
    <w:rsid w:val="00E37C48"/>
    <w:rsid w:val="00E42482"/>
    <w:rsid w:val="00E44198"/>
    <w:rsid w:val="00E500AD"/>
    <w:rsid w:val="00E532AF"/>
    <w:rsid w:val="00E57278"/>
    <w:rsid w:val="00E57C91"/>
    <w:rsid w:val="00E6052F"/>
    <w:rsid w:val="00E646F8"/>
    <w:rsid w:val="00E66C99"/>
    <w:rsid w:val="00E6731C"/>
    <w:rsid w:val="00E7166B"/>
    <w:rsid w:val="00E719B0"/>
    <w:rsid w:val="00E757B8"/>
    <w:rsid w:val="00E932DB"/>
    <w:rsid w:val="00EB0739"/>
    <w:rsid w:val="00EB186E"/>
    <w:rsid w:val="00EB25B9"/>
    <w:rsid w:val="00EB3D49"/>
    <w:rsid w:val="00EC3DF9"/>
    <w:rsid w:val="00EC4908"/>
    <w:rsid w:val="00ED0F73"/>
    <w:rsid w:val="00ED4131"/>
    <w:rsid w:val="00EE41DF"/>
    <w:rsid w:val="00EE5F37"/>
    <w:rsid w:val="00EE6E56"/>
    <w:rsid w:val="00EE7AE5"/>
    <w:rsid w:val="00EF1A16"/>
    <w:rsid w:val="00EF2B1A"/>
    <w:rsid w:val="00EF3FEF"/>
    <w:rsid w:val="00EF50A9"/>
    <w:rsid w:val="00EF5E7E"/>
    <w:rsid w:val="00EF69F9"/>
    <w:rsid w:val="00F00AF2"/>
    <w:rsid w:val="00F00D49"/>
    <w:rsid w:val="00F01886"/>
    <w:rsid w:val="00F02AA4"/>
    <w:rsid w:val="00F04311"/>
    <w:rsid w:val="00F069A7"/>
    <w:rsid w:val="00F13892"/>
    <w:rsid w:val="00F16CEC"/>
    <w:rsid w:val="00F227BF"/>
    <w:rsid w:val="00F237D4"/>
    <w:rsid w:val="00F24B93"/>
    <w:rsid w:val="00F24EA0"/>
    <w:rsid w:val="00F25543"/>
    <w:rsid w:val="00F25802"/>
    <w:rsid w:val="00F25954"/>
    <w:rsid w:val="00F26EA5"/>
    <w:rsid w:val="00F26F8C"/>
    <w:rsid w:val="00F30F2D"/>
    <w:rsid w:val="00F337C0"/>
    <w:rsid w:val="00F33C9C"/>
    <w:rsid w:val="00F347C6"/>
    <w:rsid w:val="00F401C9"/>
    <w:rsid w:val="00F4207C"/>
    <w:rsid w:val="00F435A6"/>
    <w:rsid w:val="00F4713C"/>
    <w:rsid w:val="00F525E5"/>
    <w:rsid w:val="00F5432E"/>
    <w:rsid w:val="00F5477C"/>
    <w:rsid w:val="00F5538E"/>
    <w:rsid w:val="00F67835"/>
    <w:rsid w:val="00F67FE9"/>
    <w:rsid w:val="00F726D5"/>
    <w:rsid w:val="00F74F37"/>
    <w:rsid w:val="00F76309"/>
    <w:rsid w:val="00F8017A"/>
    <w:rsid w:val="00F80782"/>
    <w:rsid w:val="00F83AE1"/>
    <w:rsid w:val="00F861E6"/>
    <w:rsid w:val="00F92D27"/>
    <w:rsid w:val="00F94898"/>
    <w:rsid w:val="00F95EEA"/>
    <w:rsid w:val="00F97DDE"/>
    <w:rsid w:val="00F97FE6"/>
    <w:rsid w:val="00FA01BF"/>
    <w:rsid w:val="00FA0CA5"/>
    <w:rsid w:val="00FA3472"/>
    <w:rsid w:val="00FA58EE"/>
    <w:rsid w:val="00FA691E"/>
    <w:rsid w:val="00FB050B"/>
    <w:rsid w:val="00FB0884"/>
    <w:rsid w:val="00FB0903"/>
    <w:rsid w:val="00FB1EBD"/>
    <w:rsid w:val="00FB5475"/>
    <w:rsid w:val="00FB6256"/>
    <w:rsid w:val="00FD190B"/>
    <w:rsid w:val="00FD24A0"/>
    <w:rsid w:val="00FD4E0F"/>
    <w:rsid w:val="00FD7078"/>
    <w:rsid w:val="00FE1EF3"/>
    <w:rsid w:val="00FE1F01"/>
    <w:rsid w:val="00FE6C4E"/>
    <w:rsid w:val="00FF27EC"/>
    <w:rsid w:val="00FF5134"/>
    <w:rsid w:val="014A58CF"/>
    <w:rsid w:val="038D175E"/>
    <w:rsid w:val="2A1E5A16"/>
    <w:rsid w:val="3711012C"/>
    <w:rsid w:val="3C1C1446"/>
    <w:rsid w:val="61AA49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0" w:line="360" w:lineRule="auto"/>
      <w:ind w:firstLine="578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numPr>
        <w:ilvl w:val="0"/>
        <w:numId w:val="1"/>
      </w:numPr>
      <w:spacing w:before="100" w:beforeLines="100" w:after="100" w:afterLines="100" w:line="240" w:lineRule="auto"/>
      <w:ind w:left="0" w:firstLine="0"/>
      <w:jc w:val="center"/>
      <w:outlineLvl w:val="0"/>
    </w:pPr>
    <w:rPr>
      <w:rFonts w:cstheme="majorBidi"/>
      <w:b/>
      <w:sz w:val="36"/>
      <w:szCs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numPr>
        <w:ilvl w:val="1"/>
        <w:numId w:val="1"/>
      </w:numPr>
      <w:spacing w:before="50" w:beforeLines="50" w:after="50" w:afterLines="50" w:line="240" w:lineRule="auto"/>
      <w:outlineLvl w:val="1"/>
    </w:pPr>
    <w:rPr>
      <w:rFonts w:eastAsia="宋体" w:cstheme="majorBidi"/>
      <w:b/>
      <w:sz w:val="30"/>
      <w:szCs w:val="26"/>
    </w:rPr>
  </w:style>
  <w:style w:type="paragraph" w:styleId="4">
    <w:name w:val="heading 3"/>
    <w:basedOn w:val="1"/>
    <w:next w:val="1"/>
    <w:link w:val="21"/>
    <w:unhideWhenUsed/>
    <w:qFormat/>
    <w:uiPriority w:val="9"/>
    <w:pPr>
      <w:numPr>
        <w:ilvl w:val="2"/>
        <w:numId w:val="1"/>
      </w:numPr>
      <w:spacing w:before="50" w:beforeLines="50" w:after="50" w:afterLines="50" w:line="240" w:lineRule="auto"/>
      <w:outlineLvl w:val="2"/>
    </w:pPr>
    <w:rPr>
      <w:rFonts w:cstheme="majorBidi"/>
      <w:b/>
    </w:rPr>
  </w:style>
  <w:style w:type="character" w:default="1" w:styleId="16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unhideWhenUsed/>
    <w:qFormat/>
    <w:uiPriority w:val="35"/>
    <w:pPr>
      <w:keepNext/>
      <w:spacing w:before="200" w:after="200" w:line="240" w:lineRule="auto"/>
      <w:ind w:firstLine="0"/>
      <w:jc w:val="center"/>
    </w:pPr>
    <w:rPr>
      <w:rFonts w:eastAsia="黑体"/>
      <w:iCs/>
      <w:sz w:val="21"/>
      <w:szCs w:val="20"/>
    </w:rPr>
  </w:style>
  <w:style w:type="paragraph" w:styleId="6">
    <w:name w:val="toc 3"/>
    <w:basedOn w:val="1"/>
    <w:next w:val="1"/>
    <w:unhideWhenUsed/>
    <w:qFormat/>
    <w:uiPriority w:val="39"/>
    <w:pPr>
      <w:spacing w:after="100"/>
      <w:ind w:left="480"/>
    </w:pPr>
  </w:style>
  <w:style w:type="paragraph" w:styleId="7">
    <w:name w:val="Balloon Text"/>
    <w:basedOn w:val="1"/>
    <w:unhideWhenUsed/>
    <w:qFormat/>
    <w:uiPriority w:val="99"/>
    <w:rPr>
      <w:sz w:val="18"/>
      <w:szCs w:val="18"/>
    </w:rPr>
  </w:style>
  <w:style w:type="paragraph" w:styleId="8">
    <w:name w:val="footer"/>
    <w:basedOn w:val="1"/>
    <w:link w:val="27"/>
    <w:unhideWhenUsed/>
    <w:uiPriority w:val="99"/>
    <w:pPr>
      <w:tabs>
        <w:tab w:val="center" w:pos="4320"/>
        <w:tab w:val="right" w:pos="8640"/>
      </w:tabs>
      <w:spacing w:line="240" w:lineRule="auto"/>
    </w:pPr>
  </w:style>
  <w:style w:type="paragraph" w:styleId="9">
    <w:name w:val="header"/>
    <w:basedOn w:val="1"/>
    <w:link w:val="26"/>
    <w:unhideWhenUsed/>
    <w:qFormat/>
    <w:uiPriority w:val="99"/>
    <w:pPr>
      <w:tabs>
        <w:tab w:val="center" w:pos="4320"/>
        <w:tab w:val="right" w:pos="8640"/>
      </w:tabs>
      <w:spacing w:line="240" w:lineRule="auto"/>
    </w:pPr>
  </w:style>
  <w:style w:type="paragraph" w:styleId="10">
    <w:name w:val="toc 1"/>
    <w:basedOn w:val="1"/>
    <w:next w:val="1"/>
    <w:unhideWhenUsed/>
    <w:uiPriority w:val="39"/>
    <w:pPr>
      <w:spacing w:after="100"/>
    </w:pPr>
  </w:style>
  <w:style w:type="paragraph" w:styleId="11">
    <w:name w:val="toc 2"/>
    <w:basedOn w:val="1"/>
    <w:next w:val="1"/>
    <w:unhideWhenUsed/>
    <w:qFormat/>
    <w:uiPriority w:val="39"/>
    <w:pPr>
      <w:spacing w:after="100"/>
      <w:ind w:left="240"/>
    </w:pPr>
  </w:style>
  <w:style w:type="paragraph" w:styleId="12">
    <w:name w:val="HTML Preformatted"/>
    <w:basedOn w:val="1"/>
    <w:link w:val="25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</w:pPr>
    <w:rPr>
      <w:rFonts w:ascii="Courier New" w:hAnsi="Courier New" w:eastAsia="Times New Roman" w:cs="Courier New"/>
      <w:kern w:val="0"/>
      <w:sz w:val="20"/>
      <w:szCs w:val="20"/>
    </w:rPr>
  </w:style>
  <w:style w:type="paragraph" w:styleId="13">
    <w:name w:val="Title"/>
    <w:basedOn w:val="1"/>
    <w:next w:val="1"/>
    <w:link w:val="19"/>
    <w:qFormat/>
    <w:uiPriority w:val="10"/>
    <w:pPr>
      <w:spacing w:before="100" w:beforeLines="100" w:after="100" w:afterLines="100" w:line="240" w:lineRule="auto"/>
      <w:ind w:firstLine="0"/>
      <w:contextualSpacing/>
      <w:jc w:val="center"/>
    </w:pPr>
    <w:rPr>
      <w:rFonts w:cstheme="majorBidi"/>
      <w:b/>
      <w:spacing w:val="-10"/>
      <w:kern w:val="28"/>
      <w:sz w:val="44"/>
      <w:szCs w:val="56"/>
    </w:rPr>
  </w:style>
  <w:style w:type="table" w:styleId="15">
    <w:name w:val="Table Grid"/>
    <w:basedOn w:val="1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8">
    <w:name w:val="Heading 1 Char"/>
    <w:basedOn w:val="16"/>
    <w:link w:val="2"/>
    <w:qFormat/>
    <w:uiPriority w:val="9"/>
    <w:rPr>
      <w:rFonts w:ascii="Times New Roman" w:hAnsi="Times New Roman" w:eastAsia="宋体" w:cstheme="majorBidi"/>
      <w:b/>
      <w:kern w:val="2"/>
      <w:sz w:val="36"/>
      <w:szCs w:val="32"/>
    </w:rPr>
  </w:style>
  <w:style w:type="character" w:customStyle="1" w:styleId="19">
    <w:name w:val="Title Char"/>
    <w:basedOn w:val="16"/>
    <w:link w:val="13"/>
    <w:qFormat/>
    <w:uiPriority w:val="10"/>
    <w:rPr>
      <w:rFonts w:ascii="Times New Roman" w:hAnsi="Times New Roman" w:cstheme="majorBidi"/>
      <w:b/>
      <w:spacing w:val="-10"/>
      <w:kern w:val="28"/>
      <w:sz w:val="44"/>
      <w:szCs w:val="56"/>
    </w:rPr>
  </w:style>
  <w:style w:type="character" w:customStyle="1" w:styleId="20">
    <w:name w:val="Heading 2 Char"/>
    <w:basedOn w:val="16"/>
    <w:link w:val="3"/>
    <w:uiPriority w:val="0"/>
    <w:rPr>
      <w:rFonts w:ascii="Times New Roman" w:hAnsi="Times New Roman" w:eastAsia="宋体" w:cstheme="majorBidi"/>
      <w:b/>
      <w:kern w:val="2"/>
      <w:sz w:val="30"/>
      <w:szCs w:val="26"/>
    </w:rPr>
  </w:style>
  <w:style w:type="character" w:customStyle="1" w:styleId="21">
    <w:name w:val="Heading 3 Char"/>
    <w:basedOn w:val="16"/>
    <w:link w:val="4"/>
    <w:qFormat/>
    <w:uiPriority w:val="9"/>
    <w:rPr>
      <w:rFonts w:ascii="Times New Roman" w:hAnsi="Times New Roman" w:cstheme="majorBidi"/>
      <w:b/>
      <w:kern w:val="2"/>
      <w:sz w:val="24"/>
      <w:szCs w:val="24"/>
    </w:rPr>
  </w:style>
  <w:style w:type="paragraph" w:styleId="22">
    <w:name w:val="List Paragraph"/>
    <w:basedOn w:val="1"/>
    <w:qFormat/>
    <w:uiPriority w:val="34"/>
    <w:pPr>
      <w:numPr>
        <w:ilvl w:val="0"/>
        <w:numId w:val="2"/>
      </w:numPr>
    </w:pPr>
  </w:style>
  <w:style w:type="paragraph" w:customStyle="1" w:styleId="23">
    <w:name w:val="TOC Heading"/>
    <w:basedOn w:val="2"/>
    <w:next w:val="1"/>
    <w:unhideWhenUsed/>
    <w:qFormat/>
    <w:uiPriority w:val="39"/>
    <w:pPr>
      <w:keepNext/>
      <w:keepLines/>
      <w:widowControl/>
      <w:numPr>
        <w:numId w:val="0"/>
      </w:numPr>
      <w:spacing w:before="120" w:beforeLines="50" w:after="360" w:afterLines="150"/>
      <w:outlineLvl w:val="9"/>
    </w:pPr>
    <w:rPr>
      <w:rFonts w:eastAsia="宋体"/>
      <w:kern w:val="0"/>
      <w:sz w:val="36"/>
      <w:lang w:eastAsia="en-US"/>
    </w:rPr>
  </w:style>
  <w:style w:type="character" w:styleId="24">
    <w:name w:val="Placeholder Text"/>
    <w:basedOn w:val="16"/>
    <w:semiHidden/>
    <w:qFormat/>
    <w:uiPriority w:val="99"/>
    <w:rPr>
      <w:color w:val="808080"/>
    </w:rPr>
  </w:style>
  <w:style w:type="character" w:customStyle="1" w:styleId="25">
    <w:name w:val="HTML Preformatted Char"/>
    <w:basedOn w:val="16"/>
    <w:link w:val="12"/>
    <w:semiHidden/>
    <w:qFormat/>
    <w:uiPriority w:val="99"/>
    <w:rPr>
      <w:rFonts w:ascii="Courier New" w:hAnsi="Courier New" w:eastAsia="Times New Roman" w:cs="Courier New"/>
      <w:sz w:val="20"/>
      <w:szCs w:val="20"/>
    </w:rPr>
  </w:style>
  <w:style w:type="character" w:customStyle="1" w:styleId="26">
    <w:name w:val="Header Char"/>
    <w:basedOn w:val="16"/>
    <w:link w:val="9"/>
    <w:uiPriority w:val="99"/>
    <w:rPr>
      <w:rFonts w:ascii="Times New Roman" w:hAnsi="Times New Roman" w:cs="Times New Roman"/>
      <w:kern w:val="2"/>
      <w:sz w:val="24"/>
      <w:szCs w:val="24"/>
    </w:rPr>
  </w:style>
  <w:style w:type="character" w:customStyle="1" w:styleId="27">
    <w:name w:val="Footer Char"/>
    <w:basedOn w:val="16"/>
    <w:link w:val="8"/>
    <w:uiPriority w:val="99"/>
    <w:rPr>
      <w:rFonts w:ascii="Times New Roman" w:hAnsi="Times New Roman" w:cs="Times New Roman"/>
      <w:kern w:val="2"/>
      <w:sz w:val="24"/>
      <w:szCs w:val="24"/>
    </w:rPr>
  </w:style>
  <w:style w:type="paragraph" w:customStyle="1" w:styleId="28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29">
    <w:name w:val="WPSOffice手动目录 2"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30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numbering" Target="numbering.xml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43DF13-0819-4C9F-A3CC-01E0E7774A41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3465</Words>
  <Characters>8569</Characters>
  <Lines>116</Lines>
  <Paragraphs>32</Paragraphs>
  <TotalTime>3</TotalTime>
  <ScaleCrop>false</ScaleCrop>
  <LinksUpToDate>false</LinksUpToDate>
  <CharactersWithSpaces>10513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2021-01-04T09:27:00Z</dcterms:created>
  <dc:creator>WH FLY</dc:creator>
  <cp:lastModifiedBy>李浩然</cp:lastModifiedBy>
  <dcterms:modified xsi:type="dcterms:W3CDTF">2022-09-06T02:44:24Z</dcterms:modified>
  <cp:revision>849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B8CC7DF626CE4A909DC93622257E51AE</vt:lpwstr>
  </property>
</Properties>
</file>