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0C4A6E"/>
          <w:sz w:val="72"/>
          <w:szCs w:val="72"/>
          <w:rFonts w:ascii="Times New Roman" w:cs="Times New Roman" w:eastAsia="Times New Roman" w:hAnsi="Times New Roman"/>
        </w:rPr>
        <w:t xml:space="preserve">医疗健康 Healthcare风格示例文档</w:t>
      </w:r>
    </w:p>
    <w:p>
      <w:pPr>
        <w:spacing w:before="200" w:after="400"/>
        <w:jc w:val="center"/>
      </w:pPr>
      <w:r>
        <w:rPr>
          <w:color w:val="0284C7"/>
          <w:sz w:val="48"/>
          <w:szCs w:val="48"/>
          <w:rFonts w:ascii="Arial" w:cs="Arial" w:eastAsia="Arial" w:hAnsi="Arial"/>
        </w:rPr>
        <w:t xml:space="preserve">Modern Word v7.0 - Healthcare</w:t>
      </w:r>
    </w:p>
    <w:p>
      <w:pPr>
        <w:spacing w:before="1440" w:after="200"/>
        <w:jc w:val="center"/>
      </w:pPr>
      <w:r>
        <w:rPr>
          <w:color w:val="0C4A6E"/>
          <w:sz w:val="28"/>
          <w:szCs w:val="28"/>
          <w:rFonts w:ascii="SimSun" w:cs="SimSun" w:eastAsia="SimSun" w:hAnsi="SimSun"/>
        </w:rPr>
        <w:t xml:space="preserve">作者：Claude</w:t>
      </w:r>
    </w:p>
    <w:p>
      <w:pPr>
        <w:spacing w:before="100" w:after="200"/>
        <w:jc w:val="center"/>
      </w:pPr>
      <w:r>
        <w:rPr>
          <w:color w:val="0369A1"/>
          <w:sz w:val="24"/>
          <w:szCs w:val="24"/>
          <w:rFonts w:ascii="SimSun" w:cs="SimSun" w:eastAsia="SimSun" w:hAnsi="SimSun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0369A1"/>
          <w:sz w:val="24"/>
          <w:szCs w:val="24"/>
          <w:rFonts w:ascii="SimSun" w:cs="SimSun" w:eastAsia="SimSun" w:hAnsi="SimSun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0369A1"/>
          <w:sz w:val="56"/>
          <w:szCs w:val="56"/>
          <w:rFonts w:ascii="Times New Roman" w:cs="Times New Roman" w:eastAsia="Times New Roman" w:hAnsi="Times New Roman"/>
        </w:rPr>
        <w:t xml:space="preserve">目录</w:t>
      </w:r>
    </w:p>
    <w:p>
      <w:r>
        <w:rPr>
          <w:i/>
          <w:iCs/>
          <w:color w:val="0369A1"/>
          <w:sz w:val="20"/>
          <w:szCs w:val="20"/>
          <w:rFonts w:ascii="Arial" w:cs="Arial" w:eastAsia="Arial" w:hAnsi="Arial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0369A1"/>
          <w:sz w:val="56"/>
          <w:szCs w:val="56"/>
          <w:rFonts w:ascii="Times New Roman" w:cs="Times New Roman" w:eastAsia="Times New Roman" w:hAnsi="Times New Roman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0C4A6E"/>
          <w:sz w:val="24"/>
          <w:szCs w:val="24"/>
          <w:rFonts w:ascii="SimSun" w:cs="SimSun" w:eastAsia="SimSun" w:hAnsi="SimSun"/>
        </w:rPr>
        <w:t xml:space="preserve">专业可信，适合医疗报告和健康科普。本风格适用于医疗报告、健康科普、医院汇报、药品说明等场景。</w:t>
      </w:r>
    </w:p>
    <w:p>
      <w:pPr>
        <w:spacing w:before="200" w:after="200"/>
      </w:pPr>
      <w:r>
        <w:rPr>
          <w:b/>
          <w:bCs/>
          <w:color w:val="0369A1"/>
          <w:sz w:val="36"/>
          <w:szCs w:val="36"/>
          <w:rFonts w:ascii="Times New Roman" w:cs="Times New Roman" w:eastAsia="Times New Roman" w:hAnsi="Times New Roman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369A1"/>
                <w:sz w:val="28"/>
                <w:szCs w:val="28"/>
                <w:rFonts w:ascii="Times New Roman" w:cs="Times New Roman" w:eastAsia="Times New Roman" w:hAnsi="Times New Roman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0369A1"/>
                <w:sz w:val="22"/>
                <w:szCs w:val="22"/>
                <w:rFonts w:ascii="Arial" w:cs="Arial" w:eastAsia="Arial" w:hAnsi="Arial"/>
              </w:rPr>
              <w:t xml:space="preserve">主色调：#0369A1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369A1"/>
                <w:sz w:val="28"/>
                <w:szCs w:val="28"/>
                <w:rFonts w:ascii="Times New Roman" w:cs="Times New Roman" w:eastAsia="Times New Roman" w:hAnsi="Times New Roman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0369A1"/>
                <w:sz w:val="22"/>
                <w:szCs w:val="22"/>
                <w:rFonts w:ascii="Arial" w:cs="Arial" w:eastAsia="Arial" w:hAnsi="Arial"/>
              </w:rPr>
              <w:t xml:space="preserve">classic 字体配对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369A1"/>
                <w:sz w:val="28"/>
                <w:szCs w:val="28"/>
                <w:rFonts w:ascii="Times New Roman" w:cs="Times New Roman" w:eastAsia="Times New Roman" w:hAnsi="Times New Roman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0369A1"/>
                <w:sz w:val="22"/>
                <w:szCs w:val="22"/>
                <w:rFonts w:ascii="Arial" w:cs="Arial" w:eastAsia="Arial" w:hAnsi="Arial"/>
              </w:rPr>
              <w:t xml:space="preserve">医疗报告、健康科普、医院汇报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369A1"/>
          <w:sz w:val="56"/>
          <w:szCs w:val="56"/>
          <w:rFonts w:ascii="Times New Roman" w:cs="Times New Roman" w:eastAsia="Times New Roman" w:hAnsi="Times New Roman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0284C7"/>
          <w:sz w:val="44"/>
          <w:szCs w:val="44"/>
          <w:rFonts w:ascii="Times New Roman" w:cs="Times New Roman" w:eastAsia="Times New Roman" w:hAnsi="Times New Roman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0369A1"/>
          <w:sz w:val="36"/>
          <w:szCs w:val="36"/>
          <w:rFonts w:ascii="Times New Roman" w:cs="Times New Roman" w:eastAsia="Times New Roman" w:hAnsi="Times New Roman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369A1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369A1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369A1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0B981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Times New Roman" w:cs="Times New Roman" w:eastAsia="Times New Roman" w:hAnsi="Times New Roman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C4A6E"/>
                <w:sz w:val="40"/>
                <w:szCs w:val="40"/>
                <w:rFonts w:ascii="Times New Roman" w:cs="Times New Roman" w:eastAsia="Times New Roman" w:hAnsi="Times New Roman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C4A6E"/>
                <w:sz w:val="40"/>
                <w:szCs w:val="40"/>
                <w:rFonts w:ascii="Times New Roman" w:cs="Times New Roman" w:eastAsia="Times New Roman" w:hAnsi="Times New Roman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0284C7"/>
          <w:sz w:val="44"/>
          <w:szCs w:val="44"/>
          <w:rFonts w:ascii="Times New Roman" w:cs="Times New Roman" w:eastAsia="Times New Roman" w:hAnsi="Times New Roman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0369A1"/>
          <w:sz w:val="28"/>
          <w:szCs w:val="28"/>
          <w:rFonts w:ascii="Times New Roman" w:cs="Times New Roman" w:eastAsia="Times New Roman" w:hAnsi="Times New Roman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369A1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369A1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369A1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C4A6E"/>
                <w:sz w:val="22"/>
                <w:szCs w:val="22"/>
                <w:rFonts w:ascii="SimSun" w:cs="SimSun" w:eastAsia="SimSun" w:hAnsi="SimSun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369A1"/>
          <w:sz w:val="56"/>
          <w:szCs w:val="56"/>
          <w:rFonts w:ascii="Times New Roman" w:cs="Times New Roman" w:eastAsia="Times New Roman" w:hAnsi="Times New Roman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0369A1"/>
          <w:sz w:val="32"/>
          <w:szCs w:val="32"/>
          <w:rFonts w:ascii="Times New Roman" w:cs="Times New Roman" w:eastAsia="Times New Roman" w:hAnsi="Times New Roman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0369A1"/>
          <w:sz w:val="24"/>
          <w:szCs w:val="24"/>
          <w:rFonts w:ascii="Arial" w:cs="Arial" w:eastAsia="Arial" w:hAnsi="Arial"/>
        </w:rPr>
        <w:t xml:space="preserve">— 习近平</w:t>
      </w:r>
    </w:p>
    <w:p>
      <w:pPr>
        <w:spacing w:before="300" w:after="150"/>
      </w:pPr>
      <w:r>
        <w:rPr>
          <w:b/>
          <w:bCs/>
          <w:color w:val="0369A1"/>
          <w:sz w:val="32"/>
          <w:szCs w:val="32"/>
          <w:rFonts w:ascii="Times New Roman" w:cs="Times New Roman" w:eastAsia="Times New Roman" w:hAnsi="Times New Roman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0369A1"/>
          <w:sz w:val="24"/>
          <w:szCs w:val="24"/>
          <w:rFonts w:ascii="Times New Roman" w:cs="Times New Roman" w:eastAsia="Times New Roman" w:hAnsi="Times New Roman"/>
        </w:rPr>
        <w:t xml:space="preserve">1. </w:t>
      </w:r>
      <w:r>
        <w:rPr>
          <w:color w:val="0C4A6E"/>
          <w:sz w:val="24"/>
          <w:szCs w:val="24"/>
          <w:rFonts w:ascii="SimSun" w:cs="SimSun" w:eastAsia="SimSun" w:hAnsi="SimSun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0369A1"/>
          <w:sz w:val="24"/>
          <w:szCs w:val="24"/>
          <w:rFonts w:ascii="Times New Roman" w:cs="Times New Roman" w:eastAsia="Times New Roman" w:hAnsi="Times New Roman"/>
        </w:rPr>
        <w:t xml:space="preserve">2. </w:t>
      </w:r>
      <w:r>
        <w:rPr>
          <w:color w:val="0C4A6E"/>
          <w:sz w:val="24"/>
          <w:szCs w:val="24"/>
          <w:rFonts w:ascii="SimSun" w:cs="SimSun" w:eastAsia="SimSun" w:hAnsi="SimSun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0284C7"/>
          <w:sz w:val="32"/>
          <w:szCs w:val="32"/>
          <w:rFonts w:ascii="Times New Roman" w:cs="Times New Roman" w:eastAsia="Times New Roman" w:hAnsi="Times New Roman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0284C7"/>
          <w:sz w:val="24"/>
          <w:szCs w:val="24"/>
          <w:rFonts w:ascii="Times New Roman" w:cs="Times New Roman" w:eastAsia="Times New Roman" w:hAnsi="Times New Roman"/>
        </w:rPr>
        <w:t xml:space="preserve">• </w:t>
      </w:r>
      <w:r>
        <w:rPr>
          <w:color w:val="0C4A6E"/>
          <w:sz w:val="24"/>
          <w:szCs w:val="24"/>
          <w:rFonts w:ascii="SimSun" w:cs="SimSun" w:eastAsia="SimSun" w:hAnsi="SimSun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0284C7"/>
          <w:sz w:val="24"/>
          <w:szCs w:val="24"/>
          <w:rFonts w:ascii="Times New Roman" w:cs="Times New Roman" w:eastAsia="Times New Roman" w:hAnsi="Times New Roman"/>
        </w:rPr>
        <w:t xml:space="preserve">• </w:t>
      </w:r>
      <w:r>
        <w:rPr>
          <w:color w:val="0C4A6E"/>
          <w:sz w:val="24"/>
          <w:szCs w:val="24"/>
          <w:rFonts w:ascii="SimSun" w:cs="SimSun" w:eastAsia="SimSun" w:hAnsi="SimSun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0C4A6E"/>
          <w:sz w:val="72"/>
          <w:szCs w:val="72"/>
          <w:rFonts w:ascii="Times New Roman" w:cs="Times New Roman" w:eastAsia="Times New Roman" w:hAnsi="Times New Roman"/>
        </w:rPr>
        <w:t xml:space="preserve">谢谢阅读</w:t>
      </w:r>
    </w:p>
    <w:p>
      <w:pPr>
        <w:spacing w:before="200" w:after="400"/>
        <w:jc w:val="center"/>
      </w:pPr>
      <w:r>
        <w:rPr>
          <w:color w:val="0369A1"/>
          <w:sz w:val="32"/>
          <w:szCs w:val="32"/>
          <w:rFonts w:ascii="Arial" w:cs="Arial" w:eastAsia="Arial" w:hAnsi="Arial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0369A1"/>
          <w:sz w:val="24"/>
          <w:szCs w:val="24"/>
          <w:rFonts w:ascii="SimSun" w:cs="SimSun" w:eastAsia="SimSun" w:hAnsi="SimSun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AE6FD" w:sz="6" w:space="1"/>
      </w:pBdr>
      <w:jc w:val="center"/>
    </w:pPr>
    <w:r>
      <w:rPr>
        <w:color w:val="0369A1"/>
        <w:sz w:val="20"/>
        <w:szCs w:val="20"/>
        <w:rFonts w:ascii="Arial" w:cs="Arial" w:eastAsia="Arial" w:hAnsi="Arial"/>
      </w:rPr>
    </w:r>
    <w:r>
      <w:rPr>
        <w:sz w:val="20"/>
        <w:szCs w:val="20"/>
        <w:rFonts w:ascii="Arial" w:cs="Arial" w:eastAsia="Arial" w:hAnsi="Arial"/>
      </w:rPr>
      <w:t xml:space="preserve"> - </w:t>
    </w:r>
    <w:r>
      <w:rPr>
        <w:color w:val="0369A1"/>
        <w:sz w:val="20"/>
        <w:szCs w:val="20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E6FD" w:sz="6" w:space="1"/>
      </w:pBdr>
      <w:jc w:val="right"/>
    </w:pPr>
    <w:r>
      <w:rPr>
        <w:color w:val="0369A1"/>
        <w:sz w:val="20"/>
        <w:szCs w:val="20"/>
        <w:rFonts w:ascii="Arial" w:cs="Arial" w:eastAsia="Arial" w:hAnsi="Arial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C4A6E"/>
        <w:sz w:val="24"/>
        <w:szCs w:val="24"/>
        <w:rFonts w:ascii="SimSun" w:cs="SimSun" w:eastAsia="SimSun" w:hAnsi="SimSun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0C4A6E"/>
      <w:sz w:val="72"/>
      <w:szCs w:val="72"/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369A1"/>
      <w:sz w:val="44"/>
      <w:szCs w:val="44"/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0369A1"/>
      <w:sz w:val="36"/>
      <w:szCs w:val="36"/>
      <w:rFonts w:ascii="Arial" w:cs="Arial" w:eastAsia="Arial" w:hAnsi="Arial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0369A1"/>
      <w:sz w:val="28"/>
      <w:szCs w:val="28"/>
      <w:rFonts w:ascii="Arial" w:cs="Arial" w:eastAsia="Arial" w:hAnsi="Arial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0369A1"/>
      <w:sz w:val="28"/>
      <w:szCs w:val="28"/>
      <w:rFonts w:ascii="Times New Roman" w:cs="Times New Roman" w:eastAsia="Times New Roman" w:hAnsi="Times New Roman"/>
    </w:rPr>
  </w:style>
  <w:style w:type="paragraph" w:styleId="Caption">
    <w:name w:val="Caption"/>
    <w:basedOn w:val="Normal"/>
    <w:pPr>
      <w:spacing w:before="100" w:after="100"/>
      <w:jc w:val="center"/>
    </w:pPr>
    <w:rPr>
      <w:color w:val="0369A1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2026-03-30T08:23:43.898Z</dcterms:created>
  <dcterms:modified xsi:type="dcterms:W3CDTF">2026-03-30T08:23:43.898Z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