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58" w:rsidRDefault="00AD614D" w:rsidP="00917B58">
      <w:pPr>
        <w:jc w:val="center"/>
      </w:pPr>
      <w:r>
        <w:t>V</w:t>
      </w:r>
      <w:r>
        <w:rPr>
          <w:rFonts w:hint="eastAsia"/>
        </w:rPr>
        <w:t>ue渐进式</w:t>
      </w:r>
      <w:r>
        <w:t>框架开发</w:t>
      </w:r>
    </w:p>
    <w:p w:rsidR="00917B58" w:rsidRDefault="00380EC0" w:rsidP="001B4256">
      <w:pPr>
        <w:pStyle w:val="a7"/>
        <w:numPr>
          <w:ilvl w:val="0"/>
          <w:numId w:val="2"/>
        </w:numPr>
        <w:ind w:firstLineChars="0"/>
      </w:pPr>
      <w:r>
        <w:t>Vue</w:t>
      </w:r>
      <w:r w:rsidR="001B4256">
        <w:rPr>
          <w:rFonts w:hint="eastAsia"/>
        </w:rPr>
        <w:t>基础</w:t>
      </w:r>
    </w:p>
    <w:p w:rsidR="001B4256" w:rsidRDefault="00A86C08" w:rsidP="00BD5B0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 </w:t>
      </w:r>
      <w:r w:rsidR="00BD5B0E">
        <w:rPr>
          <w:rFonts w:hint="eastAsia"/>
        </w:rPr>
        <w:t>什么</w:t>
      </w:r>
      <w:r w:rsidR="00BD5B0E">
        <w:t>是</w:t>
      </w:r>
      <w:r w:rsidR="00BD5B0E">
        <w:rPr>
          <w:rFonts w:hint="eastAsia"/>
        </w:rPr>
        <w:t>vuejs</w:t>
      </w:r>
    </w:p>
    <w:p w:rsidR="00BD5B0E" w:rsidRDefault="00722848" w:rsidP="006806E5">
      <w:pPr>
        <w:pStyle w:val="a7"/>
        <w:ind w:left="585" w:firstLineChars="100" w:firstLine="210"/>
      </w:pPr>
      <w:r>
        <w:t>Vuejs</w:t>
      </w:r>
      <w:r>
        <w:rPr>
          <w:rFonts w:hint="eastAsia"/>
        </w:rPr>
        <w:t>是一个用于</w:t>
      </w:r>
      <w:r>
        <w:t>构建</w:t>
      </w:r>
      <w:r>
        <w:rPr>
          <w:rFonts w:hint="eastAsia"/>
        </w:rPr>
        <w:t>交互式web界面的库</w:t>
      </w:r>
      <w:r>
        <w:t>。</w:t>
      </w:r>
      <w:r w:rsidR="00ED0D2D">
        <w:rPr>
          <w:rFonts w:hint="eastAsia"/>
        </w:rPr>
        <w:t>并</w:t>
      </w:r>
      <w:r w:rsidR="00795380">
        <w:t>提供了双向数据绑定</w:t>
      </w:r>
      <w:r w:rsidR="00795380">
        <w:rPr>
          <w:rFonts w:hint="eastAsia"/>
        </w:rPr>
        <w:t>功能</w:t>
      </w:r>
      <w:r w:rsidR="00ED0D2D">
        <w:rPr>
          <w:rFonts w:hint="eastAsia"/>
        </w:rPr>
        <w:t>和</w:t>
      </w:r>
      <w:r w:rsidR="00ED0D2D">
        <w:t>一个</w:t>
      </w:r>
      <w:r w:rsidR="00ED0D2D">
        <w:rPr>
          <w:rFonts w:hint="eastAsia"/>
        </w:rPr>
        <w:t>可组合</w:t>
      </w:r>
      <w:r w:rsidR="00ED0D2D">
        <w:t>的组件系统。</w:t>
      </w:r>
    </w:p>
    <w:p w:rsidR="00195B33" w:rsidRDefault="001031C0" w:rsidP="00DF7318">
      <w:pPr>
        <w:pStyle w:val="a7"/>
        <w:numPr>
          <w:ilvl w:val="1"/>
          <w:numId w:val="3"/>
        </w:numPr>
        <w:ind w:firstLineChars="0"/>
      </w:pPr>
      <w:r>
        <w:t xml:space="preserve"> </w:t>
      </w:r>
      <w:r w:rsidR="006806E5">
        <w:t>Vue</w:t>
      </w:r>
      <w:r w:rsidR="006806E5">
        <w:rPr>
          <w:rFonts w:hint="eastAsia"/>
        </w:rPr>
        <w:t>的</w:t>
      </w:r>
      <w:r w:rsidR="00291176">
        <w:rPr>
          <w:rFonts w:hint="eastAsia"/>
        </w:rPr>
        <w:t>特点</w:t>
      </w:r>
    </w:p>
    <w:p w:rsidR="00DF7318" w:rsidRDefault="00DF7318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 w:rsidR="00C607E3">
        <w:fldChar w:fldCharType="begin"/>
      </w:r>
      <w:r w:rsidR="00C607E3">
        <w:instrText xml:space="preserve"> </w:instrText>
      </w:r>
      <w:r w:rsidR="00C607E3">
        <w:rPr>
          <w:rFonts w:hint="eastAsia"/>
        </w:rPr>
        <w:instrText>= 1 \* GB3</w:instrText>
      </w:r>
      <w:r w:rsidR="00C607E3">
        <w:instrText xml:space="preserve"> </w:instrText>
      </w:r>
      <w:r w:rsidR="00C607E3">
        <w:fldChar w:fldCharType="separate"/>
      </w:r>
      <w:r w:rsidR="00C607E3">
        <w:rPr>
          <w:rFonts w:hint="eastAsia"/>
          <w:noProof/>
        </w:rPr>
        <w:t>①</w:t>
      </w:r>
      <w:r w:rsidR="00C607E3">
        <w:fldChar w:fldCharType="end"/>
      </w:r>
      <w:r w:rsidR="00C607E3">
        <w:t xml:space="preserve"> </w:t>
      </w:r>
      <w:r w:rsidR="001031C0">
        <w:rPr>
          <w:rFonts w:hint="eastAsia"/>
        </w:rPr>
        <w:t>使用</w:t>
      </w:r>
      <w:r w:rsidR="00C221DD">
        <w:rPr>
          <w:rFonts w:hint="eastAsia"/>
        </w:rPr>
        <w:t>简洁</w:t>
      </w:r>
      <w:r w:rsidR="00696812">
        <w:rPr>
          <w:rFonts w:hint="eastAsia"/>
        </w:rPr>
        <w:t>,只需</w:t>
      </w:r>
      <w:r w:rsidR="00696812">
        <w:t>HTML模板加上JSON数据</w:t>
      </w:r>
      <w:r w:rsidR="00696812">
        <w:rPr>
          <w:rFonts w:hint="eastAsia"/>
        </w:rPr>
        <w:t>，</w:t>
      </w:r>
      <w:r w:rsidR="00696812">
        <w:t>再创建一个Vue实例即可。</w:t>
      </w:r>
    </w:p>
    <w:p w:rsidR="00696812" w:rsidRDefault="00696812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 w:rsidR="00E20799">
        <w:fldChar w:fldCharType="begin"/>
      </w:r>
      <w:r w:rsidR="00E20799">
        <w:instrText xml:space="preserve"> </w:instrText>
      </w:r>
      <w:r w:rsidR="00E20799">
        <w:rPr>
          <w:rFonts w:hint="eastAsia"/>
        </w:rPr>
        <w:instrText>= 2 \* GB3</w:instrText>
      </w:r>
      <w:r w:rsidR="00E20799">
        <w:instrText xml:space="preserve"> </w:instrText>
      </w:r>
      <w:r w:rsidR="00E20799">
        <w:fldChar w:fldCharType="separate"/>
      </w:r>
      <w:r w:rsidR="00E20799">
        <w:rPr>
          <w:rFonts w:hint="eastAsia"/>
          <w:noProof/>
        </w:rPr>
        <w:t>②</w:t>
      </w:r>
      <w:r w:rsidR="00E20799">
        <w:fldChar w:fldCharType="end"/>
      </w:r>
      <w:r w:rsidR="00E20799">
        <w:t xml:space="preserve"> </w:t>
      </w:r>
      <w:r w:rsidR="0064137A">
        <w:rPr>
          <w:rFonts w:hint="eastAsia"/>
        </w:rPr>
        <w:t>自动</w:t>
      </w:r>
      <w:r w:rsidR="0064137A">
        <w:t>追踪</w:t>
      </w:r>
      <w:r w:rsidR="0064137A">
        <w:rPr>
          <w:rFonts w:hint="eastAsia"/>
        </w:rPr>
        <w:t>依赖</w:t>
      </w:r>
      <w:r w:rsidR="0064137A">
        <w:t>的模板</w:t>
      </w:r>
      <w:r w:rsidR="0064137A">
        <w:rPr>
          <w:rFonts w:hint="eastAsia"/>
        </w:rPr>
        <w:t>表达式和</w:t>
      </w:r>
      <w:r w:rsidR="0064137A">
        <w:t>计算属性。</w:t>
      </w:r>
    </w:p>
    <w:p w:rsidR="005362ED" w:rsidRDefault="005362ED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24kb</w:t>
      </w:r>
      <w:r>
        <w:rPr>
          <w:rFonts w:hint="eastAsia"/>
        </w:rPr>
        <w:t>轻量级</w:t>
      </w:r>
      <w:r>
        <w:t>的运行</w:t>
      </w:r>
      <w:r>
        <w:rPr>
          <w:rFonts w:hint="eastAsia"/>
        </w:rPr>
        <w:t>时</w:t>
      </w:r>
      <w:r>
        <w:t>库。</w:t>
      </w:r>
    </w:p>
    <w:p w:rsidR="000E2477" w:rsidRDefault="000E2477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精确有效</w:t>
      </w:r>
      <w:r>
        <w:t>的异步批量DOM更新。</w:t>
      </w:r>
    </w:p>
    <w:p w:rsidR="00EC1A88" w:rsidRDefault="00EC1A88" w:rsidP="00DF7318">
      <w:pPr>
        <w:pStyle w:val="a7"/>
        <w:ind w:left="585" w:firstLineChars="0" w:firstLine="0"/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解耦</w:t>
      </w:r>
      <w:r>
        <w:t>可</w:t>
      </w:r>
      <w:r>
        <w:rPr>
          <w:rFonts w:hint="eastAsia"/>
        </w:rPr>
        <w:t>复</w:t>
      </w:r>
      <w:r>
        <w:t>用的组件</w:t>
      </w:r>
      <w:r>
        <w:rPr>
          <w:rFonts w:hint="eastAsia"/>
        </w:rPr>
        <w:t>来</w:t>
      </w:r>
      <w:r>
        <w:t>构建界面</w:t>
      </w:r>
      <w:r w:rsidR="00642363">
        <w:rPr>
          <w:rFonts w:hint="eastAsia"/>
        </w:rPr>
        <w:t>。</w:t>
      </w:r>
    </w:p>
    <w:p w:rsidR="004E6A84" w:rsidRDefault="004E6A84" w:rsidP="008C0118">
      <w:pPr>
        <w:pStyle w:val="a7"/>
        <w:numPr>
          <w:ilvl w:val="0"/>
          <w:numId w:val="2"/>
        </w:numPr>
        <w:ind w:firstLineChars="0"/>
      </w:pPr>
      <w:r>
        <w:t>Vue的使用方式</w:t>
      </w:r>
    </w:p>
    <w:p w:rsidR="008C0118" w:rsidRDefault="009B7B02" w:rsidP="009B7B02">
      <w:r>
        <w:rPr>
          <w:rFonts w:hint="eastAsia"/>
          <w:noProof/>
        </w:rPr>
        <w:drawing>
          <wp:inline distT="0" distB="0" distL="0" distR="0">
            <wp:extent cx="6200775" cy="39966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030" w:rsidRDefault="00CF2030" w:rsidP="00F00A31">
      <w:pPr>
        <w:jc w:val="center"/>
      </w:pPr>
      <w:r>
        <w:rPr>
          <w:rFonts w:hint="eastAsia"/>
        </w:rPr>
        <w:t xml:space="preserve">图 2-1 </w:t>
      </w:r>
      <w:r>
        <w:t>vue实例的一般</w:t>
      </w:r>
      <w:r>
        <w:rPr>
          <w:rFonts w:hint="eastAsia"/>
        </w:rPr>
        <w:t>结构</w:t>
      </w:r>
    </w:p>
    <w:p w:rsidR="00AD24E8" w:rsidRPr="004E6A84" w:rsidRDefault="00A54FD5" w:rsidP="00A54FD5">
      <w:r>
        <w:rPr>
          <w:rFonts w:hint="eastAsia"/>
        </w:rPr>
        <w:t>三、</w:t>
      </w:r>
      <w:r w:rsidR="00F13703">
        <w:rPr>
          <w:rFonts w:hint="eastAsia"/>
        </w:rPr>
        <w:t>vue</w:t>
      </w:r>
      <w:r w:rsidR="00F13703">
        <w:t>指令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4E8" w:rsidTr="00AD24E8">
        <w:tc>
          <w:tcPr>
            <w:tcW w:w="4148" w:type="dxa"/>
          </w:tcPr>
          <w:p w:rsidR="00AD24E8" w:rsidRDefault="00AD24E8" w:rsidP="00AD24E8">
            <w:pPr>
              <w:tabs>
                <w:tab w:val="left" w:pos="960"/>
              </w:tabs>
            </w:pPr>
            <w:r>
              <w:tab/>
            </w:r>
            <w:r>
              <w:rPr>
                <w:rFonts w:hint="eastAsia"/>
              </w:rPr>
              <w:t>指令名称</w:t>
            </w:r>
          </w:p>
        </w:tc>
        <w:tc>
          <w:tcPr>
            <w:tcW w:w="4148" w:type="dxa"/>
          </w:tcPr>
          <w:p w:rsidR="00AD24E8" w:rsidRDefault="00AD24E8" w:rsidP="00AD24E8">
            <w:pPr>
              <w:ind w:firstLineChars="650" w:firstLine="1365"/>
            </w:pPr>
            <w:r>
              <w:rPr>
                <w:rFonts w:hint="eastAsia"/>
              </w:rPr>
              <w:t>作用</w:t>
            </w:r>
          </w:p>
        </w:tc>
      </w:tr>
      <w:tr w:rsidR="00AD24E8" w:rsidTr="00AD24E8">
        <w:tc>
          <w:tcPr>
            <w:tcW w:w="4148" w:type="dxa"/>
          </w:tcPr>
          <w:p w:rsidR="00AD24E8" w:rsidRDefault="00837F74" w:rsidP="00A54FD5">
            <w:r>
              <w:rPr>
                <w:rFonts w:hint="eastAsia"/>
              </w:rPr>
              <w:t>v-text</w:t>
            </w:r>
          </w:p>
        </w:tc>
        <w:tc>
          <w:tcPr>
            <w:tcW w:w="4148" w:type="dxa"/>
          </w:tcPr>
          <w:p w:rsidR="00AD24E8" w:rsidRDefault="00837F74" w:rsidP="00A54FD5">
            <w:r>
              <w:rPr>
                <w:rFonts w:hint="eastAsia"/>
              </w:rPr>
              <w:t>更新</w:t>
            </w:r>
            <w:r>
              <w:t>元素</w:t>
            </w:r>
            <w:r>
              <w:rPr>
                <w:rFonts w:hint="eastAsia"/>
              </w:rPr>
              <w:t>的</w:t>
            </w:r>
            <w:r>
              <w:t>文本内容</w:t>
            </w:r>
          </w:p>
        </w:tc>
      </w:tr>
      <w:tr w:rsidR="00AD24E8" w:rsidTr="00AD24E8">
        <w:tc>
          <w:tcPr>
            <w:tcW w:w="4148" w:type="dxa"/>
          </w:tcPr>
          <w:p w:rsidR="00AD24E8" w:rsidRDefault="001A5F63" w:rsidP="00A54FD5">
            <w:r>
              <w:rPr>
                <w:rFonts w:hint="eastAsia"/>
              </w:rPr>
              <w:t>v-html</w:t>
            </w:r>
          </w:p>
        </w:tc>
        <w:tc>
          <w:tcPr>
            <w:tcW w:w="4148" w:type="dxa"/>
          </w:tcPr>
          <w:p w:rsidR="00AD24E8" w:rsidRDefault="001A5F63" w:rsidP="00A54FD5">
            <w:r>
              <w:rPr>
                <w:rFonts w:hint="eastAsia"/>
              </w:rPr>
              <w:t>更新</w:t>
            </w:r>
            <w:r>
              <w:t>元素</w:t>
            </w:r>
            <w:r>
              <w:rPr>
                <w:rFonts w:hint="eastAsia"/>
              </w:rPr>
              <w:t>的Innerhtml</w:t>
            </w:r>
          </w:p>
        </w:tc>
      </w:tr>
      <w:tr w:rsidR="00AD24E8" w:rsidTr="00AD24E8">
        <w:tc>
          <w:tcPr>
            <w:tcW w:w="4148" w:type="dxa"/>
          </w:tcPr>
          <w:p w:rsidR="00AD24E8" w:rsidRDefault="0091693D" w:rsidP="00A54FD5">
            <w:r>
              <w:rPr>
                <w:rFonts w:hint="eastAsia"/>
              </w:rPr>
              <w:t>v-show</w:t>
            </w:r>
          </w:p>
        </w:tc>
        <w:tc>
          <w:tcPr>
            <w:tcW w:w="4148" w:type="dxa"/>
          </w:tcPr>
          <w:p w:rsidR="00AD24E8" w:rsidRDefault="007C73FD" w:rsidP="00A54FD5">
            <w:r>
              <w:rPr>
                <w:rFonts w:hint="eastAsia"/>
              </w:rPr>
              <w:t>显示</w:t>
            </w:r>
            <w:r>
              <w:t>或隐藏元素</w:t>
            </w:r>
          </w:p>
        </w:tc>
      </w:tr>
      <w:tr w:rsidR="00AD24E8" w:rsidTr="00AD24E8">
        <w:tc>
          <w:tcPr>
            <w:tcW w:w="4148" w:type="dxa"/>
          </w:tcPr>
          <w:p w:rsidR="00AD24E8" w:rsidRDefault="006377E4" w:rsidP="00A54FD5">
            <w:r>
              <w:rPr>
                <w:rFonts w:hint="eastAsia"/>
              </w:rPr>
              <w:t>v-if</w:t>
            </w:r>
          </w:p>
        </w:tc>
        <w:tc>
          <w:tcPr>
            <w:tcW w:w="4148" w:type="dxa"/>
          </w:tcPr>
          <w:p w:rsidR="00AD24E8" w:rsidRDefault="00636622" w:rsidP="00A54FD5">
            <w:r>
              <w:rPr>
                <w:rFonts w:hint="eastAsia"/>
              </w:rPr>
              <w:t>条件</w:t>
            </w:r>
            <w:r>
              <w:t>显示</w:t>
            </w:r>
          </w:p>
        </w:tc>
      </w:tr>
      <w:tr w:rsidR="00AD24E8" w:rsidTr="00AD24E8">
        <w:tc>
          <w:tcPr>
            <w:tcW w:w="4148" w:type="dxa"/>
          </w:tcPr>
          <w:p w:rsidR="00AD24E8" w:rsidRDefault="00636622" w:rsidP="00A54FD5">
            <w:r>
              <w:rPr>
                <w:rFonts w:hint="eastAsia"/>
              </w:rPr>
              <w:t>v-</w:t>
            </w:r>
            <w:r>
              <w:t>else</w:t>
            </w:r>
          </w:p>
        </w:tc>
        <w:tc>
          <w:tcPr>
            <w:tcW w:w="4148" w:type="dxa"/>
          </w:tcPr>
          <w:p w:rsidR="00AD24E8" w:rsidRDefault="00636622" w:rsidP="00A54FD5">
            <w:r>
              <w:rPr>
                <w:rFonts w:hint="eastAsia"/>
              </w:rPr>
              <w:t>条件</w:t>
            </w:r>
            <w:r>
              <w:t>显示</w:t>
            </w:r>
          </w:p>
        </w:tc>
      </w:tr>
      <w:tr w:rsidR="00AD24E8" w:rsidTr="00AD24E8">
        <w:tc>
          <w:tcPr>
            <w:tcW w:w="4148" w:type="dxa"/>
          </w:tcPr>
          <w:p w:rsidR="00AD24E8" w:rsidRDefault="00636622" w:rsidP="00A54FD5">
            <w:r>
              <w:rPr>
                <w:rFonts w:hint="eastAsia"/>
              </w:rPr>
              <w:t>v-else-if</w:t>
            </w:r>
          </w:p>
        </w:tc>
        <w:tc>
          <w:tcPr>
            <w:tcW w:w="4148" w:type="dxa"/>
          </w:tcPr>
          <w:p w:rsidR="00AD24E8" w:rsidRDefault="00216D8B" w:rsidP="00A54FD5">
            <w:r>
              <w:rPr>
                <w:rFonts w:hint="eastAsia"/>
              </w:rPr>
              <w:t>条件显示</w:t>
            </w:r>
          </w:p>
        </w:tc>
      </w:tr>
      <w:tr w:rsidR="00AD24E8" w:rsidTr="00AD24E8">
        <w:tc>
          <w:tcPr>
            <w:tcW w:w="4148" w:type="dxa"/>
          </w:tcPr>
          <w:p w:rsidR="00AD24E8" w:rsidRDefault="00B337D2" w:rsidP="00A54FD5">
            <w:r>
              <w:rPr>
                <w:rFonts w:hint="eastAsia"/>
              </w:rPr>
              <w:t>v-for</w:t>
            </w:r>
          </w:p>
        </w:tc>
        <w:tc>
          <w:tcPr>
            <w:tcW w:w="4148" w:type="dxa"/>
          </w:tcPr>
          <w:p w:rsidR="00AD24E8" w:rsidRDefault="00B337D2" w:rsidP="00A54FD5">
            <w:r>
              <w:rPr>
                <w:rFonts w:hint="eastAsia"/>
              </w:rPr>
              <w:t>多次</w:t>
            </w:r>
            <w:r>
              <w:t>渲染函数或模板</w:t>
            </w:r>
          </w:p>
        </w:tc>
      </w:tr>
      <w:tr w:rsidR="00AD24E8" w:rsidTr="00AD24E8">
        <w:tc>
          <w:tcPr>
            <w:tcW w:w="4148" w:type="dxa"/>
          </w:tcPr>
          <w:p w:rsidR="00AD24E8" w:rsidRDefault="00B559F1" w:rsidP="00A54FD5">
            <w:r>
              <w:rPr>
                <w:rFonts w:hint="eastAsia"/>
              </w:rPr>
              <w:t>v-on</w:t>
            </w:r>
          </w:p>
        </w:tc>
        <w:tc>
          <w:tcPr>
            <w:tcW w:w="4148" w:type="dxa"/>
          </w:tcPr>
          <w:p w:rsidR="00AD24E8" w:rsidRDefault="00B559F1" w:rsidP="00A54FD5">
            <w:r>
              <w:rPr>
                <w:rFonts w:hint="eastAsia"/>
              </w:rPr>
              <w:t>绑定</w:t>
            </w:r>
            <w:r>
              <w:t>事件监听器</w:t>
            </w:r>
          </w:p>
        </w:tc>
      </w:tr>
      <w:tr w:rsidR="00AD24E8" w:rsidTr="00AD24E8">
        <w:tc>
          <w:tcPr>
            <w:tcW w:w="4148" w:type="dxa"/>
          </w:tcPr>
          <w:p w:rsidR="00AD24E8" w:rsidRDefault="00241229" w:rsidP="00A54FD5">
            <w:r>
              <w:rPr>
                <w:rFonts w:hint="eastAsia"/>
              </w:rPr>
              <w:lastRenderedPageBreak/>
              <w:t>v-bind</w:t>
            </w:r>
          </w:p>
        </w:tc>
        <w:tc>
          <w:tcPr>
            <w:tcW w:w="4148" w:type="dxa"/>
          </w:tcPr>
          <w:p w:rsidR="00AD24E8" w:rsidRDefault="00241229" w:rsidP="00A54FD5">
            <w:r>
              <w:rPr>
                <w:rFonts w:hint="eastAsia"/>
              </w:rPr>
              <w:t>动态</w:t>
            </w:r>
            <w:r>
              <w:t>的绑定</w:t>
            </w:r>
            <w:r>
              <w:rPr>
                <w:rFonts w:hint="eastAsia"/>
              </w:rPr>
              <w:t>一个或</w:t>
            </w:r>
            <w:r>
              <w:t>多个特性到表达式</w:t>
            </w:r>
          </w:p>
        </w:tc>
      </w:tr>
      <w:tr w:rsidR="00AD24E8" w:rsidTr="00AD24E8">
        <w:tc>
          <w:tcPr>
            <w:tcW w:w="4148" w:type="dxa"/>
          </w:tcPr>
          <w:p w:rsidR="00AD24E8" w:rsidRDefault="00445655" w:rsidP="00A54FD5">
            <w:r>
              <w:rPr>
                <w:rFonts w:hint="eastAsia"/>
              </w:rPr>
              <w:t>v-model</w:t>
            </w:r>
          </w:p>
        </w:tc>
        <w:tc>
          <w:tcPr>
            <w:tcW w:w="4148" w:type="dxa"/>
          </w:tcPr>
          <w:p w:rsidR="00AD24E8" w:rsidRDefault="003B13A0" w:rsidP="00A54FD5">
            <w:r>
              <w:rPr>
                <w:rFonts w:hint="eastAsia"/>
              </w:rPr>
              <w:t>在</w:t>
            </w:r>
            <w:r>
              <w:t>表单控件或组件上</w:t>
            </w:r>
            <w:r>
              <w:rPr>
                <w:rFonts w:hint="eastAsia"/>
              </w:rPr>
              <w:t>创建</w:t>
            </w:r>
            <w:r>
              <w:t>双向绑定</w:t>
            </w:r>
          </w:p>
        </w:tc>
      </w:tr>
      <w:tr w:rsidR="00AD24E8" w:rsidTr="00AD24E8">
        <w:tc>
          <w:tcPr>
            <w:tcW w:w="4148" w:type="dxa"/>
          </w:tcPr>
          <w:p w:rsidR="00AD24E8" w:rsidRDefault="006B7ABA" w:rsidP="00A54FD5">
            <w:r>
              <w:rPr>
                <w:rFonts w:hint="eastAsia"/>
              </w:rPr>
              <w:t>v-pre</w:t>
            </w:r>
          </w:p>
        </w:tc>
        <w:tc>
          <w:tcPr>
            <w:tcW w:w="4148" w:type="dxa"/>
          </w:tcPr>
          <w:p w:rsidR="00AD24E8" w:rsidRDefault="006B7ABA" w:rsidP="00A54FD5">
            <w:r>
              <w:rPr>
                <w:rFonts w:hint="eastAsia"/>
              </w:rPr>
              <w:t>跳过</w:t>
            </w:r>
            <w:r w:rsidR="0056088F">
              <w:t>此节点和</w:t>
            </w:r>
            <w:r w:rsidR="0056088F">
              <w:rPr>
                <w:rFonts w:hint="eastAsia"/>
              </w:rPr>
              <w:t>子</w:t>
            </w:r>
            <w:r>
              <w:t>节点的额编译过程</w:t>
            </w:r>
          </w:p>
        </w:tc>
      </w:tr>
      <w:tr w:rsidR="00550D32" w:rsidTr="00AD24E8">
        <w:tc>
          <w:tcPr>
            <w:tcW w:w="4148" w:type="dxa"/>
          </w:tcPr>
          <w:p w:rsidR="00550D32" w:rsidRDefault="00550D32" w:rsidP="00A54FD5">
            <w:r>
              <w:rPr>
                <w:rFonts w:hint="eastAsia"/>
              </w:rPr>
              <w:t>v-cloak</w:t>
            </w:r>
          </w:p>
        </w:tc>
        <w:tc>
          <w:tcPr>
            <w:tcW w:w="4148" w:type="dxa"/>
          </w:tcPr>
          <w:p w:rsidR="00550D32" w:rsidRDefault="00550D32" w:rsidP="00A54FD5">
            <w:r>
              <w:rPr>
                <w:rFonts w:hint="eastAsia"/>
              </w:rPr>
              <w:t>隐藏</w:t>
            </w:r>
            <w:r>
              <w:t>未变异的额</w:t>
            </w:r>
            <w:r>
              <w:rPr>
                <w:rFonts w:hint="eastAsia"/>
              </w:rPr>
              <w:t>Mustache标签</w:t>
            </w:r>
            <w:r>
              <w:t>，</w:t>
            </w:r>
            <w:r>
              <w:rPr>
                <w:rFonts w:hint="eastAsia"/>
              </w:rPr>
              <w:t>直到实例</w:t>
            </w:r>
            <w:r>
              <w:t>准备完毕</w:t>
            </w:r>
          </w:p>
        </w:tc>
      </w:tr>
      <w:tr w:rsidR="008467E2" w:rsidTr="00AD24E8">
        <w:tc>
          <w:tcPr>
            <w:tcW w:w="4148" w:type="dxa"/>
          </w:tcPr>
          <w:p w:rsidR="008467E2" w:rsidRDefault="008467E2" w:rsidP="00A54FD5">
            <w:r>
              <w:rPr>
                <w:rFonts w:hint="eastAsia"/>
              </w:rPr>
              <w:t>v-once</w:t>
            </w:r>
          </w:p>
        </w:tc>
        <w:tc>
          <w:tcPr>
            <w:tcW w:w="4148" w:type="dxa"/>
          </w:tcPr>
          <w:p w:rsidR="008467E2" w:rsidRDefault="00EA1326" w:rsidP="00A54FD5">
            <w:r>
              <w:rPr>
                <w:rFonts w:hint="eastAsia"/>
              </w:rPr>
              <w:t>只渲染</w:t>
            </w:r>
            <w:r>
              <w:t>元素或组件一次</w:t>
            </w:r>
            <w:r>
              <w:rPr>
                <w:rFonts w:hint="eastAsia"/>
              </w:rPr>
              <w:t>，</w:t>
            </w:r>
            <w:r>
              <w:t>之后不再更新</w:t>
            </w:r>
          </w:p>
        </w:tc>
      </w:tr>
      <w:tr w:rsidR="004E4044" w:rsidTr="00AD24E8">
        <w:tc>
          <w:tcPr>
            <w:tcW w:w="4148" w:type="dxa"/>
          </w:tcPr>
          <w:p w:rsidR="004E4044" w:rsidRDefault="004E4044" w:rsidP="00A54FD5"/>
        </w:tc>
        <w:tc>
          <w:tcPr>
            <w:tcW w:w="4148" w:type="dxa"/>
          </w:tcPr>
          <w:p w:rsidR="004E4044" w:rsidRDefault="004E4044" w:rsidP="00A54FD5"/>
        </w:tc>
      </w:tr>
    </w:tbl>
    <w:p w:rsidR="00A54FD5" w:rsidRDefault="00A54FD5" w:rsidP="00A54FD5"/>
    <w:p w:rsidR="004E4044" w:rsidRDefault="002923C1" w:rsidP="002923C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特殊</w:t>
      </w:r>
      <w:r>
        <w:t>特性</w:t>
      </w:r>
    </w:p>
    <w:p w:rsidR="002923C1" w:rsidRDefault="002923C1" w:rsidP="002923C1">
      <w:pPr>
        <w:pStyle w:val="a7"/>
        <w:ind w:left="525" w:firstLineChars="0" w:firstLine="0"/>
      </w:pPr>
      <w:r>
        <w:t>K</w:t>
      </w:r>
      <w:r>
        <w:rPr>
          <w:rFonts w:hint="eastAsia"/>
        </w:rPr>
        <w:t xml:space="preserve">ey </w:t>
      </w:r>
      <w:r w:rsidR="00122DF9">
        <w:rPr>
          <w:rFonts w:hint="eastAsia"/>
        </w:rPr>
        <w:t>用于vue的</w:t>
      </w:r>
      <w:r w:rsidR="00122DF9">
        <w:t>虚拟DOM算法</w:t>
      </w:r>
      <w:r w:rsidR="00C22230">
        <w:rPr>
          <w:rFonts w:hint="eastAsia"/>
        </w:rPr>
        <w:t>。</w:t>
      </w:r>
    </w:p>
    <w:p w:rsidR="00122DF9" w:rsidRDefault="00122DF9" w:rsidP="002923C1">
      <w:pPr>
        <w:pStyle w:val="a7"/>
        <w:ind w:left="525" w:firstLineChars="0" w:firstLine="0"/>
      </w:pPr>
      <w:r>
        <w:t>R</w:t>
      </w:r>
      <w:r>
        <w:rPr>
          <w:rFonts w:hint="eastAsia"/>
        </w:rPr>
        <w:t xml:space="preserve">ef </w:t>
      </w:r>
      <w:r w:rsidR="0087200E">
        <w:rPr>
          <w:rFonts w:hint="eastAsia"/>
        </w:rPr>
        <w:t>给</w:t>
      </w:r>
      <w:r w:rsidR="0087200E">
        <w:t>元素或组件注册引用信息</w:t>
      </w:r>
      <w:r w:rsidR="00C22230">
        <w:rPr>
          <w:rFonts w:hint="eastAsia"/>
        </w:rPr>
        <w:t>。</w:t>
      </w:r>
    </w:p>
    <w:p w:rsidR="00DC1DEC" w:rsidRDefault="00DC1DEC" w:rsidP="00DC1DEC"/>
    <w:p w:rsidR="00DC1DEC" w:rsidRDefault="00DC1DEC" w:rsidP="00A33684">
      <w:pPr>
        <w:pStyle w:val="a7"/>
        <w:numPr>
          <w:ilvl w:val="0"/>
          <w:numId w:val="2"/>
        </w:numPr>
        <w:ind w:firstLineChars="0"/>
      </w:pPr>
      <w:r>
        <w:t>组件</w:t>
      </w:r>
    </w:p>
    <w:p w:rsidR="00A33684" w:rsidRDefault="00C06C21" w:rsidP="00A33684">
      <w:r>
        <w:rPr>
          <w:rFonts w:hint="eastAsia"/>
          <w:noProof/>
        </w:rPr>
        <w:drawing>
          <wp:inline distT="0" distB="0" distL="0" distR="0">
            <wp:extent cx="6067425" cy="2447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-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F8" w:rsidRPr="004E6A84" w:rsidRDefault="00D01BF8" w:rsidP="00A33684">
      <w:pPr>
        <w:rPr>
          <w:rFonts w:hint="eastAsia"/>
        </w:rPr>
      </w:pPr>
      <w:r>
        <w:rPr>
          <w:rFonts w:hint="eastAsia"/>
        </w:rPr>
        <w:t xml:space="preserve"> 注意</w:t>
      </w:r>
      <w:r>
        <w:t>不要把模板放在Vue</w:t>
      </w:r>
      <w:r>
        <w:rPr>
          <w:rFonts w:hint="eastAsia"/>
        </w:rPr>
        <w:t>的元素</w:t>
      </w:r>
      <w:r>
        <w:t>内部</w:t>
      </w:r>
      <w:bookmarkStart w:id="0" w:name="_GoBack"/>
      <w:bookmarkEnd w:id="0"/>
    </w:p>
    <w:sectPr w:rsidR="00D01BF8" w:rsidRPr="004E6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F65" w:rsidRDefault="00C53F65" w:rsidP="00AD614D">
      <w:r>
        <w:separator/>
      </w:r>
    </w:p>
  </w:endnote>
  <w:endnote w:type="continuationSeparator" w:id="0">
    <w:p w:rsidR="00C53F65" w:rsidRDefault="00C53F65" w:rsidP="00AD6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F65" w:rsidRDefault="00C53F65" w:rsidP="00AD614D">
      <w:r>
        <w:separator/>
      </w:r>
    </w:p>
  </w:footnote>
  <w:footnote w:type="continuationSeparator" w:id="0">
    <w:p w:rsidR="00C53F65" w:rsidRDefault="00C53F65" w:rsidP="00AD6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428"/>
    <w:multiLevelType w:val="hybridMultilevel"/>
    <w:tmpl w:val="A7AACE70"/>
    <w:lvl w:ilvl="0" w:tplc="38FEECD8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086AE3"/>
    <w:multiLevelType w:val="hybridMultilevel"/>
    <w:tmpl w:val="74207586"/>
    <w:lvl w:ilvl="0" w:tplc="A99E9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971DCF"/>
    <w:multiLevelType w:val="multilevel"/>
    <w:tmpl w:val="840066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66"/>
    <w:rsid w:val="00033D29"/>
    <w:rsid w:val="000B6466"/>
    <w:rsid w:val="000E2477"/>
    <w:rsid w:val="001031C0"/>
    <w:rsid w:val="00122DF9"/>
    <w:rsid w:val="00195B33"/>
    <w:rsid w:val="001A5F63"/>
    <w:rsid w:val="001B4256"/>
    <w:rsid w:val="00216D8B"/>
    <w:rsid w:val="00241229"/>
    <w:rsid w:val="00291176"/>
    <w:rsid w:val="002923C1"/>
    <w:rsid w:val="002F08F2"/>
    <w:rsid w:val="00380EC0"/>
    <w:rsid w:val="003B13A0"/>
    <w:rsid w:val="00441ABF"/>
    <w:rsid w:val="00443E99"/>
    <w:rsid w:val="00445655"/>
    <w:rsid w:val="004E4044"/>
    <w:rsid w:val="004E6A84"/>
    <w:rsid w:val="005362ED"/>
    <w:rsid w:val="00550D32"/>
    <w:rsid w:val="0056088F"/>
    <w:rsid w:val="0059783C"/>
    <w:rsid w:val="00636622"/>
    <w:rsid w:val="006377E4"/>
    <w:rsid w:val="0064137A"/>
    <w:rsid w:val="00642363"/>
    <w:rsid w:val="006806E5"/>
    <w:rsid w:val="00696812"/>
    <w:rsid w:val="006B7ABA"/>
    <w:rsid w:val="00722848"/>
    <w:rsid w:val="00795380"/>
    <w:rsid w:val="007B44C3"/>
    <w:rsid w:val="007C73FD"/>
    <w:rsid w:val="007C7CE6"/>
    <w:rsid w:val="00837F74"/>
    <w:rsid w:val="008467E2"/>
    <w:rsid w:val="0087200E"/>
    <w:rsid w:val="008C0118"/>
    <w:rsid w:val="0091693D"/>
    <w:rsid w:val="00917B58"/>
    <w:rsid w:val="0098367E"/>
    <w:rsid w:val="00997F85"/>
    <w:rsid w:val="009B7B02"/>
    <w:rsid w:val="00A33684"/>
    <w:rsid w:val="00A54FD5"/>
    <w:rsid w:val="00A86C08"/>
    <w:rsid w:val="00AD24E8"/>
    <w:rsid w:val="00AD614D"/>
    <w:rsid w:val="00B337D2"/>
    <w:rsid w:val="00B559F1"/>
    <w:rsid w:val="00BB6D29"/>
    <w:rsid w:val="00BD5B0E"/>
    <w:rsid w:val="00C06C21"/>
    <w:rsid w:val="00C221DD"/>
    <w:rsid w:val="00C22230"/>
    <w:rsid w:val="00C53F65"/>
    <w:rsid w:val="00C607E3"/>
    <w:rsid w:val="00CB102A"/>
    <w:rsid w:val="00CD6627"/>
    <w:rsid w:val="00CF2030"/>
    <w:rsid w:val="00D01BF8"/>
    <w:rsid w:val="00DC1DEC"/>
    <w:rsid w:val="00DF7318"/>
    <w:rsid w:val="00E20799"/>
    <w:rsid w:val="00EA1326"/>
    <w:rsid w:val="00EC1A88"/>
    <w:rsid w:val="00ED0D2D"/>
    <w:rsid w:val="00F00A31"/>
    <w:rsid w:val="00F1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46A14"/>
  <w15:chartTrackingRefBased/>
  <w15:docId w15:val="{BA2BA226-670E-460C-8CA7-546D57E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1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14D"/>
    <w:rPr>
      <w:sz w:val="18"/>
      <w:szCs w:val="18"/>
    </w:rPr>
  </w:style>
  <w:style w:type="paragraph" w:styleId="a7">
    <w:name w:val="List Paragraph"/>
    <w:basedOn w:val="a"/>
    <w:uiPriority w:val="34"/>
    <w:qFormat/>
    <w:rsid w:val="00917B58"/>
    <w:pPr>
      <w:ind w:firstLineChars="200" w:firstLine="420"/>
    </w:pPr>
  </w:style>
  <w:style w:type="table" w:styleId="a8">
    <w:name w:val="Table Grid"/>
    <w:basedOn w:val="a1"/>
    <w:uiPriority w:val="39"/>
    <w:rsid w:val="00AD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vetech</dc:creator>
  <cp:keywords/>
  <dc:description/>
  <cp:lastModifiedBy>vetech</cp:lastModifiedBy>
  <cp:revision>77</cp:revision>
  <dcterms:created xsi:type="dcterms:W3CDTF">2017-10-10T09:00:00Z</dcterms:created>
  <dcterms:modified xsi:type="dcterms:W3CDTF">2017-10-17T01:30:00Z</dcterms:modified>
</cp:coreProperties>
</file>