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4E81" w14:textId="7351A27E" w:rsidR="00781BAB" w:rsidRDefault="00375FC7" w:rsidP="00781BAB">
      <w:pPr>
        <w:rPr>
          <w:b/>
          <w:bCs/>
        </w:rPr>
      </w:pPr>
      <w:r w:rsidRPr="00375FC7">
        <w:rPr>
          <w:b/>
          <w:bCs/>
        </w:rPr>
        <w:t>Executive Summary</w:t>
      </w:r>
    </w:p>
    <w:p w14:paraId="2B52981E" w14:textId="77777777" w:rsidR="00893AC4" w:rsidRDefault="00893AC4" w:rsidP="001D262F">
      <w:pPr>
        <w:jc w:val="both"/>
      </w:pPr>
      <w:r w:rsidRPr="00893AC4">
        <w:t xml:space="preserve">Three systemic risks are driving labor cost inflation and compliance exposure: </w:t>
      </w:r>
      <w:r w:rsidRPr="00893AC4">
        <w:rPr>
          <w:b/>
          <w:bCs/>
        </w:rPr>
        <w:t>$314,550</w:t>
      </w:r>
      <w:r w:rsidRPr="00893AC4">
        <w:t xml:space="preserve"> in preventable overtime, </w:t>
      </w:r>
      <w:r w:rsidRPr="00893AC4">
        <w:rPr>
          <w:b/>
          <w:bCs/>
        </w:rPr>
        <w:t>997</w:t>
      </w:r>
      <w:r w:rsidRPr="00893AC4">
        <w:t xml:space="preserve"> unresolved timekeeping anomalies, and </w:t>
      </w:r>
      <w:r w:rsidRPr="00893AC4">
        <w:rPr>
          <w:b/>
          <w:bCs/>
        </w:rPr>
        <w:t>97</w:t>
      </w:r>
      <w:r w:rsidRPr="00893AC4">
        <w:t xml:space="preserve"> student workers nearing thresholds that trigger benefits eligibility and up to </w:t>
      </w:r>
      <w:r w:rsidRPr="00893AC4">
        <w:rPr>
          <w:b/>
          <w:bCs/>
        </w:rPr>
        <w:t>4x</w:t>
      </w:r>
      <w:r w:rsidRPr="00893AC4">
        <w:t xml:space="preserve"> cost increases.</w:t>
      </w:r>
    </w:p>
    <w:p w14:paraId="60EB7F95" w14:textId="0D198796" w:rsidR="007420EA" w:rsidRPr="00893AC4" w:rsidRDefault="007420EA" w:rsidP="001D262F">
      <w:pPr>
        <w:jc w:val="both"/>
        <w:rPr>
          <w:b/>
          <w:bCs/>
        </w:rPr>
      </w:pPr>
      <w:r w:rsidRPr="007420EA">
        <w:rPr>
          <w:b/>
          <w:bCs/>
        </w:rPr>
        <w:t>Top Operational &amp; Compliance Risks</w:t>
      </w:r>
    </w:p>
    <w:p w14:paraId="0FF84647" w14:textId="75D7AFE1" w:rsidR="001231FD" w:rsidRDefault="00327FEB" w:rsidP="00327FEB">
      <w:pPr>
        <w:pStyle w:val="ListParagraph"/>
        <w:numPr>
          <w:ilvl w:val="0"/>
          <w:numId w:val="3"/>
        </w:numPr>
        <w:jc w:val="both"/>
      </w:pPr>
      <w:r w:rsidRPr="00327FEB">
        <w:rPr>
          <w:b/>
          <w:bCs/>
        </w:rPr>
        <w:t>Overtime Inflation</w:t>
      </w:r>
      <w:r w:rsidR="007326EB">
        <w:rPr>
          <w:b/>
          <w:bCs/>
        </w:rPr>
        <w:t xml:space="preserve">: </w:t>
      </w:r>
      <w:r w:rsidR="000356CD" w:rsidRPr="000356CD">
        <w:t xml:space="preserve">Overtime costs total </w:t>
      </w:r>
      <w:r w:rsidR="000356CD" w:rsidRPr="00F006BB">
        <w:t>$314,550</w:t>
      </w:r>
      <w:r w:rsidR="00A83612">
        <w:t xml:space="preserve"> and </w:t>
      </w:r>
      <w:r w:rsidR="000356CD" w:rsidRPr="00F006BB">
        <w:rPr>
          <w:b/>
          <w:bCs/>
        </w:rPr>
        <w:t>13%</w:t>
      </w:r>
      <w:r w:rsidR="000356CD" w:rsidRPr="000356CD">
        <w:t xml:space="preserve"> of payroll, with </w:t>
      </w:r>
      <w:r w:rsidR="000356CD" w:rsidRPr="000356CD">
        <w:rPr>
          <w:b/>
          <w:bCs/>
        </w:rPr>
        <w:t>92%</w:t>
      </w:r>
      <w:r w:rsidR="000356CD" w:rsidRPr="000356CD">
        <w:t xml:space="preserve"> concentrated in Dining and Custodial</w:t>
      </w:r>
      <w:r w:rsidR="007342FC" w:rsidRPr="007342FC">
        <w:t>.</w:t>
      </w:r>
      <w:r w:rsidR="00C231D5">
        <w:t xml:space="preserve"> I</w:t>
      </w:r>
      <w:r w:rsidR="00291141">
        <w:t>nstances</w:t>
      </w:r>
      <w:r w:rsidR="007342FC" w:rsidRPr="007342FC">
        <w:t xml:space="preserve"> </w:t>
      </w:r>
      <w:r w:rsidR="001A050F">
        <w:t xml:space="preserve">of workers </w:t>
      </w:r>
      <w:r w:rsidR="007342FC" w:rsidRPr="007342FC">
        <w:t xml:space="preserve">exceeding 80 hours per week </w:t>
      </w:r>
      <w:r w:rsidR="009327A5" w:rsidRPr="007342FC">
        <w:t>reflect</w:t>
      </w:r>
      <w:r w:rsidR="00C231D5">
        <w:t xml:space="preserve"> </w:t>
      </w:r>
      <w:r w:rsidR="00F5696A">
        <w:t xml:space="preserve">unionized </w:t>
      </w:r>
      <w:r w:rsidR="007342FC" w:rsidRPr="007342FC">
        <w:t>structural scheduling constraints</w:t>
      </w:r>
      <w:r w:rsidR="00BD497A">
        <w:t>. This is</w:t>
      </w:r>
      <w:r w:rsidR="007342FC" w:rsidRPr="007342FC">
        <w:t xml:space="preserve"> driving sustained reliance on $37.50 overtime instead of $19.17 student labor, a 96% cost premium. </w:t>
      </w:r>
      <w:r w:rsidR="00153F66">
        <w:t>The absence of Sept 2026 Travel Market Symposium staffing plan</w:t>
      </w:r>
      <w:r w:rsidR="000B358E">
        <w:t xml:space="preserve"> further amplifies th</w:t>
      </w:r>
      <w:r w:rsidR="00622A28">
        <w:t>is</w:t>
      </w:r>
      <w:r w:rsidR="000B358E">
        <w:t xml:space="preserve"> exposure </w:t>
      </w:r>
      <w:r w:rsidR="00622A28">
        <w:t>to</w:t>
      </w:r>
      <w:r w:rsidR="000B358E">
        <w:t xml:space="preserve"> uncontrollable overtime during peak.</w:t>
      </w:r>
    </w:p>
    <w:p w14:paraId="612F4649" w14:textId="77777777" w:rsidR="00A40FB1" w:rsidRDefault="00A40FB1" w:rsidP="00A40FB1">
      <w:pPr>
        <w:pStyle w:val="ListParagraph"/>
        <w:ind w:left="360"/>
        <w:jc w:val="both"/>
      </w:pPr>
    </w:p>
    <w:p w14:paraId="2F07347F" w14:textId="72EC340E" w:rsidR="00A40FB1" w:rsidRDefault="004B0E8E" w:rsidP="00A40FB1">
      <w:pPr>
        <w:pStyle w:val="ListParagraph"/>
        <w:numPr>
          <w:ilvl w:val="0"/>
          <w:numId w:val="3"/>
        </w:numPr>
        <w:jc w:val="both"/>
      </w:pPr>
      <w:r w:rsidRPr="004B0E8E">
        <w:rPr>
          <w:b/>
          <w:bCs/>
        </w:rPr>
        <w:t>Unresolved Timekeeping Anomalies</w:t>
      </w:r>
      <w:r>
        <w:t xml:space="preserve">: </w:t>
      </w:r>
      <w:r w:rsidR="00893AC4" w:rsidRPr="00893AC4">
        <w:t xml:space="preserve">There are 997 unresolved timekeeping anomalies, including missed punches, overnight shifts, and suspected rounding manipulation, which spiked in Feb–Mar 2026. </w:t>
      </w:r>
      <w:r w:rsidR="00F84114">
        <w:t xml:space="preserve">This </w:t>
      </w:r>
      <w:r w:rsidR="00E74F5B">
        <w:t>Kronos</w:t>
      </w:r>
      <w:r w:rsidR="008D7CFC">
        <w:t>’</w:t>
      </w:r>
      <w:r w:rsidR="00E74F5B">
        <w:t xml:space="preserve"> </w:t>
      </w:r>
      <w:r w:rsidR="00F84114">
        <w:t>w</w:t>
      </w:r>
      <w:r w:rsidR="00893AC4" w:rsidRPr="00893AC4">
        <w:t>eak validation control</w:t>
      </w:r>
      <w:r w:rsidR="001E42B7">
        <w:t xml:space="preserve"> </w:t>
      </w:r>
      <w:r w:rsidR="002C2494" w:rsidRPr="00893AC4">
        <w:t>increases</w:t>
      </w:r>
      <w:r w:rsidR="00893AC4" w:rsidRPr="00893AC4">
        <w:t xml:space="preserve"> the risk of paying for unverified hours.</w:t>
      </w:r>
    </w:p>
    <w:p w14:paraId="49CC9462" w14:textId="77777777" w:rsidR="00A40FB1" w:rsidRDefault="00A40FB1" w:rsidP="00A40FB1">
      <w:pPr>
        <w:pStyle w:val="ListParagraph"/>
      </w:pPr>
    </w:p>
    <w:p w14:paraId="393D12B5" w14:textId="60E6BE8A" w:rsidR="00893AC4" w:rsidRDefault="0066244B" w:rsidP="001D262F">
      <w:pPr>
        <w:pStyle w:val="ListParagraph"/>
        <w:numPr>
          <w:ilvl w:val="0"/>
          <w:numId w:val="3"/>
        </w:numPr>
        <w:jc w:val="both"/>
      </w:pPr>
      <w:r w:rsidRPr="0066244B">
        <w:rPr>
          <w:b/>
          <w:bCs/>
        </w:rPr>
        <w:t>Threshold Breaches</w:t>
      </w:r>
      <w:r>
        <w:t xml:space="preserve">: </w:t>
      </w:r>
      <w:r w:rsidR="004B7620">
        <w:t>97</w:t>
      </w:r>
      <w:r w:rsidR="00893AC4" w:rsidRPr="00893AC4">
        <w:t xml:space="preserve"> student workers are nearing the 19-hour weekly </w:t>
      </w:r>
      <w:r w:rsidR="001D262F" w:rsidRPr="00893AC4">
        <w:t>cap,</w:t>
      </w:r>
      <w:r w:rsidR="00893AC4" w:rsidRPr="00893AC4">
        <w:t xml:space="preserve"> and one has exceeded the 950-hour lifetime threshold</w:t>
      </w:r>
      <w:r w:rsidR="00C07667">
        <w:t xml:space="preserve">. This </w:t>
      </w:r>
      <w:r w:rsidR="00893AC4" w:rsidRPr="00893AC4">
        <w:t>breach trigger</w:t>
      </w:r>
      <w:r w:rsidR="00C07667">
        <w:t>s</w:t>
      </w:r>
      <w:r w:rsidR="00893AC4" w:rsidRPr="00893AC4">
        <w:t xml:space="preserve"> benefits eligibility or reclassification with up to 4x cost impact. This is </w:t>
      </w:r>
      <w:r w:rsidR="00682BCE">
        <w:t xml:space="preserve">further </w:t>
      </w:r>
      <w:r w:rsidR="00893AC4" w:rsidRPr="00893AC4">
        <w:t xml:space="preserve">compounded by </w:t>
      </w:r>
      <w:r w:rsidR="00682BCE">
        <w:t xml:space="preserve">a </w:t>
      </w:r>
      <w:r w:rsidR="00893AC4" w:rsidRPr="00893AC4">
        <w:t>30% absenteeism in Events, accelerating threshold exposure.</w:t>
      </w:r>
    </w:p>
    <w:p w14:paraId="2BD03FE7" w14:textId="10440222" w:rsidR="00083A8C" w:rsidRPr="00083A8C" w:rsidRDefault="00083A8C" w:rsidP="00083A8C">
      <w:pPr>
        <w:jc w:val="both"/>
        <w:rPr>
          <w:b/>
          <w:bCs/>
        </w:rPr>
      </w:pPr>
      <w:r w:rsidRPr="00083A8C">
        <w:rPr>
          <w:b/>
          <w:bCs/>
        </w:rPr>
        <w:t>Recommendations</w:t>
      </w:r>
    </w:p>
    <w:p w14:paraId="334E6641" w14:textId="487A9762" w:rsidR="00B52FD4" w:rsidRDefault="00283233" w:rsidP="001D262F">
      <w:pPr>
        <w:pStyle w:val="ListParagraph"/>
        <w:numPr>
          <w:ilvl w:val="0"/>
          <w:numId w:val="5"/>
        </w:numPr>
        <w:jc w:val="both"/>
      </w:pPr>
      <w:r w:rsidRPr="00283233">
        <w:t xml:space="preserve">By June 15, 2026, </w:t>
      </w:r>
      <w:r w:rsidR="00680D57">
        <w:t>GM and Director, catering Services</w:t>
      </w:r>
      <w:r w:rsidR="00860B74">
        <w:t xml:space="preserve"> will craft</w:t>
      </w:r>
      <w:r w:rsidR="00CE4D62">
        <w:t xml:space="preserve"> staffing plan for </w:t>
      </w:r>
      <w:r w:rsidR="00D35C26">
        <w:t>upcoming</w:t>
      </w:r>
      <w:r w:rsidR="00D35C26" w:rsidRPr="00283233">
        <w:t xml:space="preserve"> Symposium</w:t>
      </w:r>
      <w:r w:rsidR="00330FDF">
        <w:t>. The plan</w:t>
      </w:r>
      <w:r w:rsidRPr="00283233">
        <w:t xml:space="preserve"> pre-assig</w:t>
      </w:r>
      <w:r w:rsidR="00FE1171">
        <w:t>ns</w:t>
      </w:r>
      <w:r w:rsidRPr="00283233">
        <w:t xml:space="preserve"> two additional student workers per shift across Custodial and Dining and </w:t>
      </w:r>
      <w:r w:rsidR="00C14A42">
        <w:t>as we</w:t>
      </w:r>
      <w:r w:rsidR="00330FDF">
        <w:t>ll</w:t>
      </w:r>
      <w:r w:rsidR="00C14A42">
        <w:t xml:space="preserve"> as </w:t>
      </w:r>
      <w:r w:rsidRPr="00283233">
        <w:t xml:space="preserve">validating assignments against the 19-hour </w:t>
      </w:r>
      <w:r w:rsidR="00C14A42" w:rsidRPr="00283233">
        <w:t>cap</w:t>
      </w:r>
      <w:r w:rsidRPr="00283233">
        <w:t xml:space="preserve">. </w:t>
      </w:r>
      <w:r w:rsidR="0008325F" w:rsidRPr="0008325F">
        <w:t>Adding two student workers per shift at $19.17 per hour for the six-day event costs approximately $1,840 in additional labor</w:t>
      </w:r>
      <w:r w:rsidR="000D235D">
        <w:t xml:space="preserve">, </w:t>
      </w:r>
      <w:r w:rsidR="00E63F92">
        <w:t xml:space="preserve">reducing overtime cost by </w:t>
      </w:r>
      <w:r w:rsidR="00E63F92" w:rsidRPr="00E63F92">
        <w:rPr>
          <w:b/>
          <w:bCs/>
        </w:rPr>
        <w:t>98%</w:t>
      </w:r>
      <w:r w:rsidRPr="00283233">
        <w:t>.</w:t>
      </w:r>
    </w:p>
    <w:p w14:paraId="712CA63A" w14:textId="25F707BE" w:rsidR="0028135D" w:rsidRDefault="00ED3749" w:rsidP="001D262F">
      <w:pPr>
        <w:pStyle w:val="ListParagraph"/>
        <w:numPr>
          <w:ilvl w:val="0"/>
          <w:numId w:val="5"/>
        </w:numPr>
        <w:jc w:val="both"/>
      </w:pPr>
      <w:r w:rsidRPr="00ED3749">
        <w:t>HR should clear all 997 open timekeeping anomalies and track resolution in the HR Compliance dashboard. From May 2026 onward, open anomalies should remain below 20 per pay period to reduce overpayment risk and control labor cost inflation.</w:t>
      </w:r>
    </w:p>
    <w:p w14:paraId="56035BCD" w14:textId="19157F51" w:rsidR="0028135D" w:rsidRPr="0028135D" w:rsidRDefault="0028135D" w:rsidP="0086745F">
      <w:pPr>
        <w:jc w:val="both"/>
        <w:rPr>
          <w:b/>
          <w:bCs/>
        </w:rPr>
      </w:pPr>
      <w:r w:rsidRPr="0028135D">
        <w:rPr>
          <w:b/>
          <w:bCs/>
        </w:rPr>
        <w:t>Limitation of the Analysis</w:t>
      </w:r>
    </w:p>
    <w:p w14:paraId="29BDDA6E" w14:textId="134DF02E" w:rsidR="00A40FB1" w:rsidRDefault="0086745F" w:rsidP="009F293C">
      <w:pPr>
        <w:jc w:val="both"/>
      </w:pPr>
      <w:r w:rsidRPr="0086745F">
        <w:t xml:space="preserve">W2W and Kronos </w:t>
      </w:r>
      <w:r w:rsidR="00985ABB">
        <w:t>do not have a link, hence</w:t>
      </w:r>
      <w:r w:rsidRPr="0086745F">
        <w:t xml:space="preserve"> fuzzy matching</w:t>
      </w:r>
      <w:r w:rsidR="00985ABB">
        <w:t xml:space="preserve"> was used </w:t>
      </w:r>
      <w:r w:rsidR="00E1237B">
        <w:t>which linked</w:t>
      </w:r>
      <w:r w:rsidRPr="0086745F">
        <w:t xml:space="preserve"> 156 of 210 employees and leaves 54 unmatched, likely understating absenteeism. Data starts July 1, 2025, so pre-period hours are </w:t>
      </w:r>
      <w:r w:rsidRPr="0086745F">
        <w:t>missing,</w:t>
      </w:r>
      <w:r w:rsidRPr="0086745F">
        <w:t xml:space="preserve"> and the 1,000-hour threshold reflects a partial view</w:t>
      </w:r>
      <w:r w:rsidR="00D35C26">
        <w:t>.</w:t>
      </w:r>
    </w:p>
    <w:p w14:paraId="4815E442" w14:textId="2944DAF0" w:rsidR="00E447D4" w:rsidRDefault="00251D2F" w:rsidP="00EB63D9">
      <w:pPr>
        <w:jc w:val="center"/>
        <w:rPr>
          <w:b/>
          <w:bCs/>
        </w:rPr>
      </w:pPr>
      <w:r>
        <w:rPr>
          <w:b/>
          <w:bCs/>
          <w:noProof/>
        </w:rPr>
        <w:lastRenderedPageBreak/>
        <w:drawing>
          <wp:anchor distT="0" distB="0" distL="114300" distR="114300" simplePos="0" relativeHeight="251679232" behindDoc="0" locked="0" layoutInCell="1" allowOverlap="1" wp14:anchorId="2BFADBE5" wp14:editId="1C0713D8">
            <wp:simplePos x="0" y="0"/>
            <wp:positionH relativeFrom="page">
              <wp:align>right</wp:align>
            </wp:positionH>
            <wp:positionV relativeFrom="paragraph">
              <wp:posOffset>419100</wp:posOffset>
            </wp:positionV>
            <wp:extent cx="7642860" cy="4777740"/>
            <wp:effectExtent l="0" t="0" r="0" b="3810"/>
            <wp:wrapNone/>
            <wp:docPr id="30953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42860" cy="4777740"/>
                    </a:xfrm>
                    <a:prstGeom prst="rect">
                      <a:avLst/>
                    </a:prstGeom>
                    <a:noFill/>
                  </pic:spPr>
                </pic:pic>
              </a:graphicData>
            </a:graphic>
            <wp14:sizeRelH relativeFrom="page">
              <wp14:pctWidth>0</wp14:pctWidth>
            </wp14:sizeRelH>
            <wp14:sizeRelV relativeFrom="page">
              <wp14:pctHeight>0</wp14:pctHeight>
            </wp14:sizeRelV>
          </wp:anchor>
        </w:drawing>
      </w:r>
      <w:r w:rsidR="00E447D4" w:rsidRPr="00E447D4">
        <w:rPr>
          <w:b/>
          <w:bCs/>
        </w:rPr>
        <w:t>Appendix 1: Executive Summary.</w:t>
      </w:r>
    </w:p>
    <w:p w14:paraId="59E3E9B3" w14:textId="066094A6" w:rsidR="00E447D4" w:rsidRDefault="00E447D4" w:rsidP="00E447D4">
      <w:pPr>
        <w:jc w:val="center"/>
        <w:rPr>
          <w:b/>
          <w:bCs/>
        </w:rPr>
      </w:pPr>
    </w:p>
    <w:p w14:paraId="0B1C178E" w14:textId="5013081D" w:rsidR="00E447D4" w:rsidRDefault="00E447D4" w:rsidP="00E447D4">
      <w:pPr>
        <w:jc w:val="center"/>
        <w:rPr>
          <w:b/>
          <w:bCs/>
        </w:rPr>
      </w:pPr>
    </w:p>
    <w:p w14:paraId="21EBC764" w14:textId="5EBF852C" w:rsidR="00E447D4" w:rsidRDefault="00E447D4" w:rsidP="00E447D4">
      <w:pPr>
        <w:jc w:val="center"/>
        <w:rPr>
          <w:b/>
          <w:bCs/>
        </w:rPr>
      </w:pPr>
    </w:p>
    <w:p w14:paraId="3ED99004" w14:textId="207C79F3" w:rsidR="00E447D4" w:rsidRDefault="00E447D4" w:rsidP="00E447D4">
      <w:pPr>
        <w:jc w:val="center"/>
        <w:rPr>
          <w:b/>
          <w:bCs/>
        </w:rPr>
      </w:pPr>
    </w:p>
    <w:p w14:paraId="540CBE7D" w14:textId="4F98C269" w:rsidR="00E447D4" w:rsidRDefault="00E447D4" w:rsidP="00E447D4">
      <w:pPr>
        <w:jc w:val="center"/>
        <w:rPr>
          <w:b/>
          <w:bCs/>
        </w:rPr>
      </w:pPr>
    </w:p>
    <w:p w14:paraId="503F1D8A" w14:textId="44305E99" w:rsidR="00E447D4" w:rsidRDefault="00E447D4" w:rsidP="00E447D4">
      <w:pPr>
        <w:jc w:val="center"/>
        <w:rPr>
          <w:b/>
          <w:bCs/>
        </w:rPr>
      </w:pPr>
    </w:p>
    <w:p w14:paraId="2DCE2D37" w14:textId="52E6A41B" w:rsidR="00E447D4" w:rsidRDefault="00E447D4" w:rsidP="00E447D4">
      <w:pPr>
        <w:jc w:val="center"/>
        <w:rPr>
          <w:b/>
          <w:bCs/>
        </w:rPr>
      </w:pPr>
    </w:p>
    <w:p w14:paraId="53D0002B" w14:textId="3683F235" w:rsidR="00E447D4" w:rsidRDefault="00E447D4" w:rsidP="00E447D4">
      <w:pPr>
        <w:jc w:val="center"/>
        <w:rPr>
          <w:b/>
          <w:bCs/>
        </w:rPr>
      </w:pPr>
    </w:p>
    <w:p w14:paraId="2D6775F8" w14:textId="49B9973B" w:rsidR="00E447D4" w:rsidRDefault="00E447D4" w:rsidP="00E447D4">
      <w:pPr>
        <w:jc w:val="center"/>
        <w:rPr>
          <w:b/>
          <w:bCs/>
        </w:rPr>
      </w:pPr>
    </w:p>
    <w:p w14:paraId="3BA313E9" w14:textId="1B1298AF" w:rsidR="00E447D4" w:rsidRDefault="00E447D4" w:rsidP="00E447D4">
      <w:pPr>
        <w:jc w:val="center"/>
        <w:rPr>
          <w:b/>
          <w:bCs/>
        </w:rPr>
      </w:pPr>
    </w:p>
    <w:p w14:paraId="76BC9010" w14:textId="5D4FB63B" w:rsidR="00E447D4" w:rsidRDefault="00E447D4" w:rsidP="00E447D4">
      <w:pPr>
        <w:jc w:val="center"/>
        <w:rPr>
          <w:b/>
          <w:bCs/>
        </w:rPr>
      </w:pPr>
    </w:p>
    <w:p w14:paraId="16C5249F" w14:textId="0E66D067" w:rsidR="00E447D4" w:rsidRDefault="00E447D4" w:rsidP="00E447D4">
      <w:pPr>
        <w:jc w:val="center"/>
        <w:rPr>
          <w:b/>
          <w:bCs/>
        </w:rPr>
      </w:pPr>
    </w:p>
    <w:p w14:paraId="2B6EE896" w14:textId="4215D990" w:rsidR="00E447D4" w:rsidRDefault="00E447D4" w:rsidP="00E447D4">
      <w:pPr>
        <w:jc w:val="center"/>
        <w:rPr>
          <w:b/>
          <w:bCs/>
        </w:rPr>
      </w:pPr>
    </w:p>
    <w:p w14:paraId="439BD5E9" w14:textId="77777777" w:rsidR="00E447D4" w:rsidRDefault="00E447D4" w:rsidP="00E447D4">
      <w:pPr>
        <w:jc w:val="center"/>
        <w:rPr>
          <w:b/>
          <w:bCs/>
        </w:rPr>
      </w:pPr>
    </w:p>
    <w:p w14:paraId="20DEE431" w14:textId="6DEDA4CC" w:rsidR="00E447D4" w:rsidRDefault="00E447D4" w:rsidP="00E447D4">
      <w:pPr>
        <w:jc w:val="center"/>
        <w:rPr>
          <w:b/>
          <w:bCs/>
        </w:rPr>
      </w:pPr>
    </w:p>
    <w:p w14:paraId="501662C5" w14:textId="77777777" w:rsidR="00E447D4" w:rsidRDefault="00E447D4" w:rsidP="00E447D4">
      <w:pPr>
        <w:jc w:val="center"/>
        <w:rPr>
          <w:b/>
          <w:bCs/>
        </w:rPr>
      </w:pPr>
    </w:p>
    <w:p w14:paraId="4D59307B" w14:textId="77777777" w:rsidR="00E447D4" w:rsidRDefault="00E447D4" w:rsidP="00E447D4">
      <w:pPr>
        <w:jc w:val="center"/>
        <w:rPr>
          <w:b/>
          <w:bCs/>
        </w:rPr>
      </w:pPr>
    </w:p>
    <w:p w14:paraId="0050DF94" w14:textId="77777777" w:rsidR="00E447D4" w:rsidRDefault="00E447D4" w:rsidP="00E447D4">
      <w:pPr>
        <w:jc w:val="center"/>
        <w:rPr>
          <w:b/>
          <w:bCs/>
        </w:rPr>
      </w:pPr>
    </w:p>
    <w:p w14:paraId="75F71679" w14:textId="77777777" w:rsidR="00E447D4" w:rsidRDefault="00E447D4" w:rsidP="00E447D4">
      <w:pPr>
        <w:jc w:val="center"/>
        <w:rPr>
          <w:b/>
          <w:bCs/>
        </w:rPr>
      </w:pPr>
    </w:p>
    <w:p w14:paraId="09984C0A" w14:textId="77777777" w:rsidR="00E447D4" w:rsidRDefault="00E447D4" w:rsidP="00E447D4">
      <w:pPr>
        <w:jc w:val="center"/>
        <w:rPr>
          <w:b/>
          <w:bCs/>
        </w:rPr>
      </w:pPr>
    </w:p>
    <w:p w14:paraId="398EFEEB" w14:textId="77777777" w:rsidR="00E447D4" w:rsidRDefault="00E447D4" w:rsidP="00E447D4">
      <w:pPr>
        <w:jc w:val="center"/>
        <w:rPr>
          <w:b/>
          <w:bCs/>
        </w:rPr>
      </w:pPr>
    </w:p>
    <w:p w14:paraId="63861CA8" w14:textId="77777777" w:rsidR="00E447D4" w:rsidRDefault="00E447D4" w:rsidP="00E447D4">
      <w:pPr>
        <w:jc w:val="center"/>
        <w:rPr>
          <w:b/>
          <w:bCs/>
        </w:rPr>
      </w:pPr>
    </w:p>
    <w:p w14:paraId="2B979B9F" w14:textId="77777777" w:rsidR="00E447D4" w:rsidRDefault="00E447D4" w:rsidP="00E447D4">
      <w:pPr>
        <w:jc w:val="center"/>
        <w:rPr>
          <w:b/>
          <w:bCs/>
        </w:rPr>
      </w:pPr>
    </w:p>
    <w:p w14:paraId="03314881" w14:textId="77777777" w:rsidR="00E447D4" w:rsidRDefault="00E447D4" w:rsidP="00E447D4">
      <w:pPr>
        <w:jc w:val="center"/>
        <w:rPr>
          <w:b/>
          <w:bCs/>
        </w:rPr>
      </w:pPr>
    </w:p>
    <w:p w14:paraId="5413BC47" w14:textId="77777777" w:rsidR="00E447D4" w:rsidRDefault="00E447D4" w:rsidP="00E447D4">
      <w:pPr>
        <w:jc w:val="center"/>
        <w:rPr>
          <w:b/>
          <w:bCs/>
        </w:rPr>
      </w:pPr>
    </w:p>
    <w:p w14:paraId="39C12FAD" w14:textId="17B562B8" w:rsidR="00E447D4" w:rsidRDefault="00E447D4" w:rsidP="00E447D4">
      <w:pPr>
        <w:jc w:val="center"/>
        <w:rPr>
          <w:b/>
          <w:bCs/>
        </w:rPr>
      </w:pPr>
      <w:r>
        <w:rPr>
          <w:b/>
          <w:bCs/>
          <w:noProof/>
        </w:rPr>
        <w:lastRenderedPageBreak/>
        <w:drawing>
          <wp:anchor distT="0" distB="0" distL="114300" distR="114300" simplePos="0" relativeHeight="251646464" behindDoc="0" locked="0" layoutInCell="1" allowOverlap="1" wp14:anchorId="05F666A5" wp14:editId="798433F2">
            <wp:simplePos x="0" y="0"/>
            <wp:positionH relativeFrom="column">
              <wp:posOffset>-777240</wp:posOffset>
            </wp:positionH>
            <wp:positionV relativeFrom="paragraph">
              <wp:posOffset>350520</wp:posOffset>
            </wp:positionV>
            <wp:extent cx="7459980" cy="4175760"/>
            <wp:effectExtent l="0" t="0" r="7620" b="0"/>
            <wp:wrapNone/>
            <wp:docPr id="156579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90501" cy="4192844"/>
                    </a:xfrm>
                    <a:prstGeom prst="rect">
                      <a:avLst/>
                    </a:prstGeom>
                    <a:noFill/>
                  </pic:spPr>
                </pic:pic>
              </a:graphicData>
            </a:graphic>
            <wp14:sizeRelH relativeFrom="page">
              <wp14:pctWidth>0</wp14:pctWidth>
            </wp14:sizeRelH>
            <wp14:sizeRelV relativeFrom="page">
              <wp14:pctHeight>0</wp14:pctHeight>
            </wp14:sizeRelV>
          </wp:anchor>
        </w:drawing>
      </w:r>
      <w:r>
        <w:rPr>
          <w:b/>
          <w:bCs/>
        </w:rPr>
        <w:t>Appendix 2:</w:t>
      </w:r>
      <w:r w:rsidRPr="00E447D4">
        <w:t xml:space="preserve"> </w:t>
      </w:r>
      <w:r w:rsidRPr="00E447D4">
        <w:rPr>
          <w:b/>
          <w:bCs/>
        </w:rPr>
        <w:t>Department Manager Dashboard</w:t>
      </w:r>
    </w:p>
    <w:p w14:paraId="3F4AD193" w14:textId="3FB04160" w:rsidR="00E447D4" w:rsidRDefault="00E447D4" w:rsidP="00E447D4">
      <w:pPr>
        <w:jc w:val="center"/>
        <w:rPr>
          <w:b/>
          <w:bCs/>
        </w:rPr>
      </w:pPr>
    </w:p>
    <w:p w14:paraId="01CE2B37" w14:textId="1B846383" w:rsidR="00E447D4" w:rsidRDefault="00E447D4" w:rsidP="00E447D4">
      <w:pPr>
        <w:jc w:val="center"/>
        <w:rPr>
          <w:b/>
          <w:bCs/>
        </w:rPr>
      </w:pPr>
    </w:p>
    <w:p w14:paraId="18C04970" w14:textId="0976DE2F" w:rsidR="00E447D4" w:rsidRDefault="00E447D4" w:rsidP="00E447D4">
      <w:pPr>
        <w:jc w:val="center"/>
        <w:rPr>
          <w:b/>
          <w:bCs/>
        </w:rPr>
      </w:pPr>
    </w:p>
    <w:p w14:paraId="31E7103B" w14:textId="77777777" w:rsidR="00E447D4" w:rsidRDefault="00E447D4" w:rsidP="00E447D4">
      <w:pPr>
        <w:jc w:val="center"/>
        <w:rPr>
          <w:b/>
          <w:bCs/>
        </w:rPr>
      </w:pPr>
    </w:p>
    <w:p w14:paraId="5F1590A0" w14:textId="2A797A94" w:rsidR="00E447D4" w:rsidRDefault="00E447D4" w:rsidP="00E447D4">
      <w:pPr>
        <w:jc w:val="center"/>
        <w:rPr>
          <w:b/>
          <w:bCs/>
        </w:rPr>
      </w:pPr>
    </w:p>
    <w:p w14:paraId="766F7ADE" w14:textId="629E4C8E" w:rsidR="00E447D4" w:rsidRDefault="00E447D4" w:rsidP="00E447D4">
      <w:pPr>
        <w:jc w:val="center"/>
        <w:rPr>
          <w:b/>
          <w:bCs/>
        </w:rPr>
      </w:pPr>
    </w:p>
    <w:p w14:paraId="28C9E516" w14:textId="77777777" w:rsidR="00E447D4" w:rsidRDefault="00E447D4" w:rsidP="00E447D4">
      <w:pPr>
        <w:jc w:val="center"/>
        <w:rPr>
          <w:b/>
          <w:bCs/>
        </w:rPr>
      </w:pPr>
    </w:p>
    <w:p w14:paraId="4218BDD7" w14:textId="4EBBA569" w:rsidR="00E447D4" w:rsidRDefault="00E447D4" w:rsidP="00E447D4">
      <w:pPr>
        <w:jc w:val="center"/>
        <w:rPr>
          <w:b/>
          <w:bCs/>
        </w:rPr>
      </w:pPr>
    </w:p>
    <w:p w14:paraId="56620F37" w14:textId="33234322" w:rsidR="00E447D4" w:rsidRDefault="00E447D4" w:rsidP="00E447D4">
      <w:pPr>
        <w:jc w:val="center"/>
        <w:rPr>
          <w:b/>
          <w:bCs/>
        </w:rPr>
      </w:pPr>
    </w:p>
    <w:p w14:paraId="7E30765C" w14:textId="77777777" w:rsidR="00E447D4" w:rsidRDefault="00E447D4" w:rsidP="00E447D4">
      <w:pPr>
        <w:jc w:val="center"/>
        <w:rPr>
          <w:b/>
          <w:bCs/>
        </w:rPr>
      </w:pPr>
    </w:p>
    <w:p w14:paraId="53285390" w14:textId="54300FF1" w:rsidR="00E447D4" w:rsidRDefault="00E447D4" w:rsidP="00E447D4">
      <w:pPr>
        <w:jc w:val="center"/>
        <w:rPr>
          <w:b/>
          <w:bCs/>
        </w:rPr>
      </w:pPr>
    </w:p>
    <w:p w14:paraId="119656CC" w14:textId="76E2F55E" w:rsidR="00E447D4" w:rsidRDefault="00E447D4" w:rsidP="00E447D4">
      <w:pPr>
        <w:jc w:val="center"/>
        <w:rPr>
          <w:b/>
          <w:bCs/>
        </w:rPr>
      </w:pPr>
    </w:p>
    <w:p w14:paraId="5E922CCA" w14:textId="29F1CED7" w:rsidR="00E447D4" w:rsidRDefault="00E447D4" w:rsidP="00E447D4">
      <w:pPr>
        <w:jc w:val="center"/>
        <w:rPr>
          <w:b/>
          <w:bCs/>
        </w:rPr>
      </w:pPr>
    </w:p>
    <w:p w14:paraId="61ED309B" w14:textId="5F34DDBA" w:rsidR="00E447D4" w:rsidRDefault="00E447D4" w:rsidP="00E447D4">
      <w:pPr>
        <w:jc w:val="center"/>
        <w:rPr>
          <w:b/>
          <w:bCs/>
        </w:rPr>
      </w:pPr>
    </w:p>
    <w:p w14:paraId="6A8B5A8D" w14:textId="77777777" w:rsidR="00E447D4" w:rsidRDefault="00E447D4" w:rsidP="00E447D4">
      <w:pPr>
        <w:jc w:val="center"/>
        <w:rPr>
          <w:b/>
          <w:bCs/>
        </w:rPr>
      </w:pPr>
    </w:p>
    <w:p w14:paraId="31AD232A" w14:textId="77777777" w:rsidR="00E447D4" w:rsidRDefault="00E447D4" w:rsidP="00E447D4">
      <w:pPr>
        <w:jc w:val="center"/>
        <w:rPr>
          <w:b/>
          <w:bCs/>
        </w:rPr>
      </w:pPr>
    </w:p>
    <w:p w14:paraId="38DD41AB" w14:textId="77777777" w:rsidR="00E447D4" w:rsidRDefault="00E447D4" w:rsidP="00E447D4">
      <w:pPr>
        <w:jc w:val="center"/>
        <w:rPr>
          <w:b/>
          <w:bCs/>
        </w:rPr>
      </w:pPr>
    </w:p>
    <w:p w14:paraId="2C3E2863" w14:textId="77777777" w:rsidR="00E447D4" w:rsidRDefault="00E447D4" w:rsidP="00E447D4">
      <w:pPr>
        <w:jc w:val="center"/>
        <w:rPr>
          <w:b/>
          <w:bCs/>
        </w:rPr>
      </w:pPr>
    </w:p>
    <w:p w14:paraId="037C25B5" w14:textId="77777777" w:rsidR="00E447D4" w:rsidRDefault="00E447D4" w:rsidP="00E447D4">
      <w:pPr>
        <w:jc w:val="center"/>
        <w:rPr>
          <w:b/>
          <w:bCs/>
        </w:rPr>
      </w:pPr>
    </w:p>
    <w:p w14:paraId="628C4760" w14:textId="77777777" w:rsidR="00E447D4" w:rsidRDefault="00E447D4" w:rsidP="00E447D4">
      <w:pPr>
        <w:jc w:val="center"/>
        <w:rPr>
          <w:b/>
          <w:bCs/>
        </w:rPr>
      </w:pPr>
    </w:p>
    <w:p w14:paraId="6DED4AD1" w14:textId="77777777" w:rsidR="00E447D4" w:rsidRDefault="00E447D4" w:rsidP="00E447D4">
      <w:pPr>
        <w:jc w:val="center"/>
        <w:rPr>
          <w:b/>
          <w:bCs/>
        </w:rPr>
      </w:pPr>
    </w:p>
    <w:p w14:paraId="3EBF5BFC" w14:textId="77777777" w:rsidR="00E447D4" w:rsidRDefault="00E447D4" w:rsidP="00E447D4">
      <w:pPr>
        <w:jc w:val="center"/>
        <w:rPr>
          <w:b/>
          <w:bCs/>
        </w:rPr>
      </w:pPr>
    </w:p>
    <w:p w14:paraId="6CBEE037" w14:textId="77777777" w:rsidR="00E447D4" w:rsidRDefault="00E447D4" w:rsidP="00E447D4">
      <w:pPr>
        <w:jc w:val="center"/>
        <w:rPr>
          <w:b/>
          <w:bCs/>
        </w:rPr>
      </w:pPr>
    </w:p>
    <w:p w14:paraId="04ADB4BA" w14:textId="77777777" w:rsidR="00E447D4" w:rsidRDefault="00E447D4" w:rsidP="00E447D4">
      <w:pPr>
        <w:jc w:val="center"/>
        <w:rPr>
          <w:b/>
          <w:bCs/>
        </w:rPr>
      </w:pPr>
    </w:p>
    <w:p w14:paraId="34715E35" w14:textId="77777777" w:rsidR="00E447D4" w:rsidRDefault="00E447D4" w:rsidP="00E447D4">
      <w:pPr>
        <w:jc w:val="center"/>
        <w:rPr>
          <w:b/>
          <w:bCs/>
        </w:rPr>
      </w:pPr>
    </w:p>
    <w:p w14:paraId="6E8D8452" w14:textId="44FA2BFB" w:rsidR="00E447D4" w:rsidRDefault="00E447D4" w:rsidP="00E447D4">
      <w:pPr>
        <w:jc w:val="center"/>
        <w:rPr>
          <w:b/>
          <w:bCs/>
        </w:rPr>
      </w:pPr>
      <w:r>
        <w:rPr>
          <w:b/>
          <w:bCs/>
        </w:rPr>
        <w:lastRenderedPageBreak/>
        <w:t xml:space="preserve">Appendix 3: </w:t>
      </w:r>
      <w:r w:rsidRPr="00E447D4">
        <w:rPr>
          <w:b/>
          <w:bCs/>
        </w:rPr>
        <w:t>HR Compliance &amp; Punch Audi</w:t>
      </w:r>
      <w:r>
        <w:rPr>
          <w:b/>
          <w:bCs/>
        </w:rPr>
        <w:t>t</w:t>
      </w:r>
    </w:p>
    <w:p w14:paraId="74FA6B59" w14:textId="771872A9" w:rsidR="00E447D4" w:rsidRDefault="00E447D4" w:rsidP="00E447D4">
      <w:pPr>
        <w:jc w:val="center"/>
        <w:rPr>
          <w:b/>
          <w:bCs/>
        </w:rPr>
      </w:pPr>
      <w:r>
        <w:rPr>
          <w:b/>
          <w:bCs/>
          <w:noProof/>
        </w:rPr>
        <w:drawing>
          <wp:anchor distT="0" distB="0" distL="114300" distR="114300" simplePos="0" relativeHeight="251656704" behindDoc="0" locked="0" layoutInCell="1" allowOverlap="1" wp14:anchorId="3D587C97" wp14:editId="424ACAA1">
            <wp:simplePos x="0" y="0"/>
            <wp:positionH relativeFrom="margin">
              <wp:align>center</wp:align>
            </wp:positionH>
            <wp:positionV relativeFrom="paragraph">
              <wp:posOffset>147955</wp:posOffset>
            </wp:positionV>
            <wp:extent cx="7604125" cy="4663440"/>
            <wp:effectExtent l="0" t="0" r="0" b="3810"/>
            <wp:wrapNone/>
            <wp:docPr id="476157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1509" cy="4667968"/>
                    </a:xfrm>
                    <a:prstGeom prst="rect">
                      <a:avLst/>
                    </a:prstGeom>
                    <a:noFill/>
                  </pic:spPr>
                </pic:pic>
              </a:graphicData>
            </a:graphic>
            <wp14:sizeRelH relativeFrom="page">
              <wp14:pctWidth>0</wp14:pctWidth>
            </wp14:sizeRelH>
            <wp14:sizeRelV relativeFrom="page">
              <wp14:pctHeight>0</wp14:pctHeight>
            </wp14:sizeRelV>
          </wp:anchor>
        </w:drawing>
      </w:r>
    </w:p>
    <w:p w14:paraId="6B38F8C2" w14:textId="0C6A4559" w:rsidR="00E447D4" w:rsidRDefault="00E447D4" w:rsidP="00E447D4">
      <w:pPr>
        <w:jc w:val="center"/>
        <w:rPr>
          <w:b/>
          <w:bCs/>
        </w:rPr>
      </w:pPr>
    </w:p>
    <w:p w14:paraId="7C95620F" w14:textId="53BA42B9" w:rsidR="00E447D4" w:rsidRDefault="00E447D4" w:rsidP="00E447D4">
      <w:pPr>
        <w:jc w:val="center"/>
        <w:rPr>
          <w:b/>
          <w:bCs/>
        </w:rPr>
      </w:pPr>
    </w:p>
    <w:p w14:paraId="6B3CE4FA" w14:textId="604C9E3A" w:rsidR="00E447D4" w:rsidRDefault="00E447D4" w:rsidP="00E447D4">
      <w:pPr>
        <w:jc w:val="center"/>
        <w:rPr>
          <w:b/>
          <w:bCs/>
        </w:rPr>
      </w:pPr>
    </w:p>
    <w:p w14:paraId="7D789C81" w14:textId="45AB84CA" w:rsidR="00E447D4" w:rsidRDefault="00E447D4" w:rsidP="00E447D4">
      <w:pPr>
        <w:jc w:val="center"/>
        <w:rPr>
          <w:b/>
          <w:bCs/>
        </w:rPr>
      </w:pPr>
    </w:p>
    <w:p w14:paraId="534BDB9C" w14:textId="236F8AC1" w:rsidR="00E447D4" w:rsidRDefault="00E447D4" w:rsidP="00E447D4">
      <w:pPr>
        <w:jc w:val="center"/>
        <w:rPr>
          <w:b/>
          <w:bCs/>
        </w:rPr>
      </w:pPr>
    </w:p>
    <w:p w14:paraId="22910A5F" w14:textId="77777777" w:rsidR="00E447D4" w:rsidRDefault="00E447D4" w:rsidP="00E447D4">
      <w:pPr>
        <w:jc w:val="center"/>
        <w:rPr>
          <w:b/>
          <w:bCs/>
        </w:rPr>
      </w:pPr>
    </w:p>
    <w:p w14:paraId="21E0A6C6" w14:textId="4D2ABF7C" w:rsidR="00E447D4" w:rsidRDefault="00E447D4" w:rsidP="00E447D4">
      <w:pPr>
        <w:jc w:val="center"/>
        <w:rPr>
          <w:b/>
          <w:bCs/>
        </w:rPr>
      </w:pPr>
    </w:p>
    <w:p w14:paraId="14542062" w14:textId="20577DF9" w:rsidR="00E447D4" w:rsidRDefault="00E447D4" w:rsidP="00E447D4">
      <w:pPr>
        <w:jc w:val="center"/>
        <w:rPr>
          <w:b/>
          <w:bCs/>
        </w:rPr>
      </w:pPr>
    </w:p>
    <w:p w14:paraId="786190EA" w14:textId="099FF4DF" w:rsidR="00E447D4" w:rsidRDefault="00E447D4" w:rsidP="00E447D4">
      <w:pPr>
        <w:jc w:val="center"/>
        <w:rPr>
          <w:b/>
          <w:bCs/>
        </w:rPr>
      </w:pPr>
    </w:p>
    <w:p w14:paraId="1937AF29" w14:textId="04195F80" w:rsidR="00E447D4" w:rsidRDefault="00E447D4" w:rsidP="00E447D4">
      <w:pPr>
        <w:jc w:val="center"/>
        <w:rPr>
          <w:b/>
          <w:bCs/>
        </w:rPr>
      </w:pPr>
    </w:p>
    <w:p w14:paraId="39A96DC2" w14:textId="270B6E75" w:rsidR="00E447D4" w:rsidRDefault="00E447D4" w:rsidP="00E447D4">
      <w:pPr>
        <w:jc w:val="center"/>
        <w:rPr>
          <w:b/>
          <w:bCs/>
        </w:rPr>
      </w:pPr>
    </w:p>
    <w:p w14:paraId="6031ADBA" w14:textId="77777777" w:rsidR="00E447D4" w:rsidRDefault="00E447D4" w:rsidP="00E447D4">
      <w:pPr>
        <w:jc w:val="center"/>
        <w:rPr>
          <w:b/>
          <w:bCs/>
        </w:rPr>
      </w:pPr>
    </w:p>
    <w:p w14:paraId="4CF7A238" w14:textId="2C9B6C3D" w:rsidR="00E447D4" w:rsidRDefault="00E447D4" w:rsidP="00E447D4">
      <w:pPr>
        <w:jc w:val="center"/>
        <w:rPr>
          <w:b/>
          <w:bCs/>
        </w:rPr>
      </w:pPr>
    </w:p>
    <w:p w14:paraId="38525162" w14:textId="77777777" w:rsidR="00E447D4" w:rsidRDefault="00E447D4" w:rsidP="00E447D4">
      <w:pPr>
        <w:jc w:val="center"/>
        <w:rPr>
          <w:b/>
          <w:bCs/>
        </w:rPr>
      </w:pPr>
    </w:p>
    <w:p w14:paraId="790291C9" w14:textId="77777777" w:rsidR="00E447D4" w:rsidRDefault="00E447D4" w:rsidP="00E447D4">
      <w:pPr>
        <w:jc w:val="center"/>
        <w:rPr>
          <w:b/>
          <w:bCs/>
        </w:rPr>
      </w:pPr>
    </w:p>
    <w:p w14:paraId="19FBF522" w14:textId="77777777" w:rsidR="00E447D4" w:rsidRDefault="00E447D4" w:rsidP="00E447D4">
      <w:pPr>
        <w:jc w:val="center"/>
        <w:rPr>
          <w:b/>
          <w:bCs/>
        </w:rPr>
      </w:pPr>
    </w:p>
    <w:p w14:paraId="4D793028" w14:textId="77777777" w:rsidR="00E447D4" w:rsidRDefault="00E447D4" w:rsidP="00E447D4">
      <w:pPr>
        <w:jc w:val="center"/>
        <w:rPr>
          <w:b/>
          <w:bCs/>
        </w:rPr>
      </w:pPr>
    </w:p>
    <w:p w14:paraId="5B6061C0" w14:textId="77777777" w:rsidR="00E447D4" w:rsidRDefault="00E447D4" w:rsidP="00E447D4">
      <w:pPr>
        <w:jc w:val="center"/>
        <w:rPr>
          <w:b/>
          <w:bCs/>
        </w:rPr>
      </w:pPr>
    </w:p>
    <w:p w14:paraId="6C3C5D7E" w14:textId="77777777" w:rsidR="00E447D4" w:rsidRDefault="00E447D4" w:rsidP="00E447D4">
      <w:pPr>
        <w:jc w:val="center"/>
        <w:rPr>
          <w:b/>
          <w:bCs/>
        </w:rPr>
      </w:pPr>
    </w:p>
    <w:p w14:paraId="1B390440" w14:textId="77777777" w:rsidR="00E447D4" w:rsidRDefault="00E447D4" w:rsidP="00E447D4">
      <w:pPr>
        <w:jc w:val="center"/>
        <w:rPr>
          <w:b/>
          <w:bCs/>
        </w:rPr>
      </w:pPr>
    </w:p>
    <w:p w14:paraId="356B91F1" w14:textId="77777777" w:rsidR="00E447D4" w:rsidRDefault="00E447D4" w:rsidP="00E447D4">
      <w:pPr>
        <w:jc w:val="center"/>
        <w:rPr>
          <w:b/>
          <w:bCs/>
        </w:rPr>
      </w:pPr>
    </w:p>
    <w:p w14:paraId="48AFFD6B" w14:textId="77777777" w:rsidR="00E447D4" w:rsidRDefault="00E447D4" w:rsidP="00E447D4">
      <w:pPr>
        <w:jc w:val="center"/>
        <w:rPr>
          <w:b/>
          <w:bCs/>
        </w:rPr>
      </w:pPr>
    </w:p>
    <w:p w14:paraId="0D201EC3" w14:textId="77777777" w:rsidR="00E447D4" w:rsidRDefault="00E447D4" w:rsidP="00E447D4">
      <w:pPr>
        <w:jc w:val="center"/>
        <w:rPr>
          <w:b/>
          <w:bCs/>
        </w:rPr>
      </w:pPr>
    </w:p>
    <w:p w14:paraId="1826A5B2" w14:textId="28AEF69C" w:rsidR="00E447D4" w:rsidRDefault="00E447D4" w:rsidP="00E447D4">
      <w:pPr>
        <w:jc w:val="center"/>
        <w:rPr>
          <w:b/>
          <w:bCs/>
        </w:rPr>
      </w:pPr>
    </w:p>
    <w:p w14:paraId="78D4A828" w14:textId="4B23BEAE" w:rsidR="00E447D4" w:rsidRDefault="00E447D4" w:rsidP="00E447D4">
      <w:pPr>
        <w:jc w:val="center"/>
        <w:rPr>
          <w:b/>
          <w:bCs/>
        </w:rPr>
      </w:pPr>
      <w:r>
        <w:rPr>
          <w:b/>
          <w:bCs/>
        </w:rPr>
        <w:lastRenderedPageBreak/>
        <w:t xml:space="preserve">Appendix 4: </w:t>
      </w:r>
      <w:r w:rsidRPr="00E447D4">
        <w:rPr>
          <w:b/>
          <w:bCs/>
        </w:rPr>
        <w:t>Overtime Tracking</w:t>
      </w:r>
    </w:p>
    <w:p w14:paraId="0041B3A2" w14:textId="5B379776" w:rsidR="00251D2F" w:rsidRDefault="00251D2F" w:rsidP="00E447D4">
      <w:pPr>
        <w:jc w:val="center"/>
        <w:rPr>
          <w:b/>
          <w:bCs/>
        </w:rPr>
      </w:pPr>
      <w:r>
        <w:rPr>
          <w:b/>
          <w:bCs/>
          <w:noProof/>
        </w:rPr>
        <w:drawing>
          <wp:anchor distT="0" distB="0" distL="114300" distR="114300" simplePos="0" relativeHeight="251661824" behindDoc="0" locked="0" layoutInCell="1" allowOverlap="1" wp14:anchorId="302C49A8" wp14:editId="4D1E41C2">
            <wp:simplePos x="0" y="0"/>
            <wp:positionH relativeFrom="page">
              <wp:align>left</wp:align>
            </wp:positionH>
            <wp:positionV relativeFrom="paragraph">
              <wp:posOffset>224155</wp:posOffset>
            </wp:positionV>
            <wp:extent cx="7749540" cy="4549140"/>
            <wp:effectExtent l="0" t="0" r="3810" b="3810"/>
            <wp:wrapNone/>
            <wp:docPr id="43333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49540" cy="4549140"/>
                    </a:xfrm>
                    <a:prstGeom prst="rect">
                      <a:avLst/>
                    </a:prstGeom>
                    <a:noFill/>
                  </pic:spPr>
                </pic:pic>
              </a:graphicData>
            </a:graphic>
            <wp14:sizeRelH relativeFrom="page">
              <wp14:pctWidth>0</wp14:pctWidth>
            </wp14:sizeRelH>
            <wp14:sizeRelV relativeFrom="page">
              <wp14:pctHeight>0</wp14:pctHeight>
            </wp14:sizeRelV>
          </wp:anchor>
        </w:drawing>
      </w:r>
    </w:p>
    <w:p w14:paraId="374C7A96" w14:textId="77777777" w:rsidR="00251D2F" w:rsidRDefault="00251D2F" w:rsidP="00E447D4">
      <w:pPr>
        <w:jc w:val="center"/>
        <w:rPr>
          <w:b/>
          <w:bCs/>
        </w:rPr>
      </w:pPr>
    </w:p>
    <w:p w14:paraId="19F57A0A" w14:textId="77777777" w:rsidR="00251D2F" w:rsidRDefault="00251D2F" w:rsidP="00E447D4">
      <w:pPr>
        <w:jc w:val="center"/>
        <w:rPr>
          <w:b/>
          <w:bCs/>
        </w:rPr>
      </w:pPr>
    </w:p>
    <w:p w14:paraId="305D7508" w14:textId="77777777" w:rsidR="00251D2F" w:rsidRDefault="00251D2F" w:rsidP="00E447D4">
      <w:pPr>
        <w:jc w:val="center"/>
        <w:rPr>
          <w:b/>
          <w:bCs/>
        </w:rPr>
      </w:pPr>
    </w:p>
    <w:p w14:paraId="4649C707" w14:textId="77777777" w:rsidR="00251D2F" w:rsidRDefault="00251D2F" w:rsidP="00E447D4">
      <w:pPr>
        <w:jc w:val="center"/>
        <w:rPr>
          <w:b/>
          <w:bCs/>
        </w:rPr>
      </w:pPr>
    </w:p>
    <w:p w14:paraId="206F0AEA" w14:textId="77777777" w:rsidR="00251D2F" w:rsidRDefault="00251D2F" w:rsidP="00E447D4">
      <w:pPr>
        <w:jc w:val="center"/>
        <w:rPr>
          <w:b/>
          <w:bCs/>
        </w:rPr>
      </w:pPr>
    </w:p>
    <w:p w14:paraId="7B41E7C8" w14:textId="77777777" w:rsidR="00251D2F" w:rsidRDefault="00251D2F" w:rsidP="00E447D4">
      <w:pPr>
        <w:jc w:val="center"/>
        <w:rPr>
          <w:b/>
          <w:bCs/>
        </w:rPr>
      </w:pPr>
    </w:p>
    <w:p w14:paraId="234D7060" w14:textId="77777777" w:rsidR="00251D2F" w:rsidRDefault="00251D2F" w:rsidP="00E447D4">
      <w:pPr>
        <w:jc w:val="center"/>
        <w:rPr>
          <w:b/>
          <w:bCs/>
        </w:rPr>
      </w:pPr>
    </w:p>
    <w:p w14:paraId="70587255" w14:textId="77777777" w:rsidR="00251D2F" w:rsidRDefault="00251D2F" w:rsidP="00E447D4">
      <w:pPr>
        <w:jc w:val="center"/>
        <w:rPr>
          <w:b/>
          <w:bCs/>
        </w:rPr>
      </w:pPr>
    </w:p>
    <w:p w14:paraId="55861D34" w14:textId="77777777" w:rsidR="00251D2F" w:rsidRDefault="00251D2F" w:rsidP="00E447D4">
      <w:pPr>
        <w:jc w:val="center"/>
        <w:rPr>
          <w:b/>
          <w:bCs/>
        </w:rPr>
      </w:pPr>
    </w:p>
    <w:p w14:paraId="4DFB5903" w14:textId="77777777" w:rsidR="00251D2F" w:rsidRDefault="00251D2F" w:rsidP="00E447D4">
      <w:pPr>
        <w:jc w:val="center"/>
        <w:rPr>
          <w:b/>
          <w:bCs/>
        </w:rPr>
      </w:pPr>
    </w:p>
    <w:p w14:paraId="1A2FDB13" w14:textId="77777777" w:rsidR="00251D2F" w:rsidRDefault="00251D2F" w:rsidP="00E447D4">
      <w:pPr>
        <w:jc w:val="center"/>
        <w:rPr>
          <w:b/>
          <w:bCs/>
        </w:rPr>
      </w:pPr>
    </w:p>
    <w:p w14:paraId="0B3DA236" w14:textId="77777777" w:rsidR="00251D2F" w:rsidRDefault="00251D2F" w:rsidP="00E447D4">
      <w:pPr>
        <w:jc w:val="center"/>
        <w:rPr>
          <w:b/>
          <w:bCs/>
        </w:rPr>
      </w:pPr>
    </w:p>
    <w:p w14:paraId="39CCBABF" w14:textId="77777777" w:rsidR="00251D2F" w:rsidRDefault="00251D2F" w:rsidP="00E447D4">
      <w:pPr>
        <w:jc w:val="center"/>
        <w:rPr>
          <w:b/>
          <w:bCs/>
        </w:rPr>
      </w:pPr>
    </w:p>
    <w:p w14:paraId="6B04C615" w14:textId="77777777" w:rsidR="00251D2F" w:rsidRDefault="00251D2F" w:rsidP="00E447D4">
      <w:pPr>
        <w:jc w:val="center"/>
        <w:rPr>
          <w:b/>
          <w:bCs/>
        </w:rPr>
      </w:pPr>
    </w:p>
    <w:p w14:paraId="17B89AB4" w14:textId="77777777" w:rsidR="00251D2F" w:rsidRDefault="00251D2F" w:rsidP="00E447D4">
      <w:pPr>
        <w:jc w:val="center"/>
        <w:rPr>
          <w:b/>
          <w:bCs/>
        </w:rPr>
      </w:pPr>
    </w:p>
    <w:p w14:paraId="2EA53B16" w14:textId="77777777" w:rsidR="00251D2F" w:rsidRDefault="00251D2F" w:rsidP="00E447D4">
      <w:pPr>
        <w:jc w:val="center"/>
        <w:rPr>
          <w:b/>
          <w:bCs/>
        </w:rPr>
      </w:pPr>
    </w:p>
    <w:p w14:paraId="73434A0B" w14:textId="77777777" w:rsidR="00251D2F" w:rsidRDefault="00251D2F" w:rsidP="00E447D4">
      <w:pPr>
        <w:jc w:val="center"/>
        <w:rPr>
          <w:b/>
          <w:bCs/>
        </w:rPr>
      </w:pPr>
    </w:p>
    <w:p w14:paraId="7FBE3B7B" w14:textId="77777777" w:rsidR="00251D2F" w:rsidRDefault="00251D2F" w:rsidP="00E447D4">
      <w:pPr>
        <w:jc w:val="center"/>
        <w:rPr>
          <w:b/>
          <w:bCs/>
        </w:rPr>
      </w:pPr>
    </w:p>
    <w:p w14:paraId="615230CC" w14:textId="77777777" w:rsidR="00251D2F" w:rsidRDefault="00251D2F" w:rsidP="00E447D4">
      <w:pPr>
        <w:jc w:val="center"/>
        <w:rPr>
          <w:b/>
          <w:bCs/>
        </w:rPr>
      </w:pPr>
    </w:p>
    <w:p w14:paraId="574BB759" w14:textId="77777777" w:rsidR="00251D2F" w:rsidRDefault="00251D2F" w:rsidP="00E447D4">
      <w:pPr>
        <w:jc w:val="center"/>
        <w:rPr>
          <w:b/>
          <w:bCs/>
        </w:rPr>
      </w:pPr>
    </w:p>
    <w:p w14:paraId="50FF6040" w14:textId="77777777" w:rsidR="00251D2F" w:rsidRDefault="00251D2F" w:rsidP="00E447D4">
      <w:pPr>
        <w:jc w:val="center"/>
        <w:rPr>
          <w:b/>
          <w:bCs/>
        </w:rPr>
      </w:pPr>
    </w:p>
    <w:p w14:paraId="096850A5" w14:textId="77777777" w:rsidR="00251D2F" w:rsidRDefault="00251D2F" w:rsidP="00E447D4">
      <w:pPr>
        <w:jc w:val="center"/>
        <w:rPr>
          <w:b/>
          <w:bCs/>
        </w:rPr>
      </w:pPr>
    </w:p>
    <w:p w14:paraId="6BCF3366" w14:textId="7E354754" w:rsidR="00251D2F" w:rsidRDefault="00251D2F" w:rsidP="00251D2F">
      <w:pPr>
        <w:rPr>
          <w:b/>
          <w:bCs/>
        </w:rPr>
      </w:pPr>
    </w:p>
    <w:p w14:paraId="162085C2" w14:textId="77777777" w:rsidR="00251D2F" w:rsidRDefault="00251D2F" w:rsidP="00251D2F">
      <w:pPr>
        <w:rPr>
          <w:b/>
          <w:bCs/>
        </w:rPr>
      </w:pPr>
    </w:p>
    <w:p w14:paraId="2E49DB49" w14:textId="339FE9DF" w:rsidR="00E447D4" w:rsidRDefault="00251D2F" w:rsidP="00E447D4">
      <w:pPr>
        <w:jc w:val="center"/>
        <w:rPr>
          <w:b/>
          <w:bCs/>
        </w:rPr>
      </w:pPr>
      <w:r>
        <w:rPr>
          <w:b/>
          <w:bCs/>
          <w:noProof/>
        </w:rPr>
        <w:lastRenderedPageBreak/>
        <w:drawing>
          <wp:anchor distT="0" distB="0" distL="114300" distR="114300" simplePos="0" relativeHeight="251663872" behindDoc="0" locked="0" layoutInCell="1" allowOverlap="1" wp14:anchorId="747A57ED" wp14:editId="37DFF8F1">
            <wp:simplePos x="0" y="0"/>
            <wp:positionH relativeFrom="margin">
              <wp:posOffset>-784860</wp:posOffset>
            </wp:positionH>
            <wp:positionV relativeFrom="paragraph">
              <wp:posOffset>422275</wp:posOffset>
            </wp:positionV>
            <wp:extent cx="7466330" cy="4434840"/>
            <wp:effectExtent l="0" t="0" r="1270" b="3810"/>
            <wp:wrapNone/>
            <wp:docPr id="1781983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66330" cy="4434840"/>
                    </a:xfrm>
                    <a:prstGeom prst="rect">
                      <a:avLst/>
                    </a:prstGeom>
                    <a:noFill/>
                  </pic:spPr>
                </pic:pic>
              </a:graphicData>
            </a:graphic>
            <wp14:sizeRelH relativeFrom="page">
              <wp14:pctWidth>0</wp14:pctWidth>
            </wp14:sizeRelH>
            <wp14:sizeRelV relativeFrom="page">
              <wp14:pctHeight>0</wp14:pctHeight>
            </wp14:sizeRelV>
          </wp:anchor>
        </w:drawing>
      </w:r>
      <w:r>
        <w:rPr>
          <w:b/>
          <w:bCs/>
        </w:rPr>
        <w:t xml:space="preserve">Appendix 5: </w:t>
      </w:r>
      <w:r w:rsidRPr="00251D2F">
        <w:rPr>
          <w:b/>
          <w:bCs/>
        </w:rPr>
        <w:t>Absenteeism &amp; Schedule Adherence</w:t>
      </w:r>
    </w:p>
    <w:p w14:paraId="0357B0BB" w14:textId="2B524EA1" w:rsidR="00251D2F" w:rsidRDefault="00251D2F" w:rsidP="00E447D4">
      <w:pPr>
        <w:jc w:val="center"/>
        <w:rPr>
          <w:b/>
          <w:bCs/>
        </w:rPr>
      </w:pPr>
    </w:p>
    <w:p w14:paraId="4DB2A7B4" w14:textId="11EA809F" w:rsidR="00F231D9" w:rsidRDefault="00F231D9" w:rsidP="00E447D4">
      <w:pPr>
        <w:jc w:val="center"/>
        <w:rPr>
          <w:b/>
          <w:bCs/>
        </w:rPr>
      </w:pPr>
    </w:p>
    <w:p w14:paraId="607DF9F8" w14:textId="77777777" w:rsidR="00F231D9" w:rsidRDefault="00F231D9" w:rsidP="00E447D4">
      <w:pPr>
        <w:jc w:val="center"/>
        <w:rPr>
          <w:b/>
          <w:bCs/>
        </w:rPr>
      </w:pPr>
    </w:p>
    <w:p w14:paraId="739C79B8" w14:textId="052ACEAA" w:rsidR="00F231D9" w:rsidRDefault="00F231D9" w:rsidP="00E447D4">
      <w:pPr>
        <w:jc w:val="center"/>
        <w:rPr>
          <w:b/>
          <w:bCs/>
        </w:rPr>
      </w:pPr>
    </w:p>
    <w:p w14:paraId="0D083190" w14:textId="77777777" w:rsidR="00F231D9" w:rsidRDefault="00F231D9" w:rsidP="00E447D4">
      <w:pPr>
        <w:jc w:val="center"/>
        <w:rPr>
          <w:b/>
          <w:bCs/>
        </w:rPr>
      </w:pPr>
    </w:p>
    <w:p w14:paraId="65486998" w14:textId="56D0E13B" w:rsidR="00F231D9" w:rsidRDefault="00F231D9" w:rsidP="00E447D4">
      <w:pPr>
        <w:jc w:val="center"/>
        <w:rPr>
          <w:b/>
          <w:bCs/>
        </w:rPr>
      </w:pPr>
    </w:p>
    <w:p w14:paraId="1611BEEC" w14:textId="77777777" w:rsidR="00F231D9" w:rsidRDefault="00F231D9" w:rsidP="00E447D4">
      <w:pPr>
        <w:jc w:val="center"/>
        <w:rPr>
          <w:b/>
          <w:bCs/>
        </w:rPr>
      </w:pPr>
    </w:p>
    <w:p w14:paraId="4EA6D462" w14:textId="67CF8159" w:rsidR="00F231D9" w:rsidRDefault="00F231D9" w:rsidP="00E447D4">
      <w:pPr>
        <w:jc w:val="center"/>
        <w:rPr>
          <w:b/>
          <w:bCs/>
        </w:rPr>
      </w:pPr>
    </w:p>
    <w:p w14:paraId="20AA6899" w14:textId="2FF8B8B7" w:rsidR="00F231D9" w:rsidRDefault="00F231D9" w:rsidP="00E447D4">
      <w:pPr>
        <w:jc w:val="center"/>
        <w:rPr>
          <w:b/>
          <w:bCs/>
        </w:rPr>
      </w:pPr>
    </w:p>
    <w:p w14:paraId="4F741F5C" w14:textId="5CE23CCC" w:rsidR="00F231D9" w:rsidRDefault="00F231D9" w:rsidP="00E447D4">
      <w:pPr>
        <w:jc w:val="center"/>
        <w:rPr>
          <w:b/>
          <w:bCs/>
        </w:rPr>
      </w:pPr>
    </w:p>
    <w:p w14:paraId="267E2495" w14:textId="090BA6E0" w:rsidR="00F231D9" w:rsidRDefault="00F231D9" w:rsidP="00E447D4">
      <w:pPr>
        <w:jc w:val="center"/>
        <w:rPr>
          <w:b/>
          <w:bCs/>
        </w:rPr>
      </w:pPr>
    </w:p>
    <w:p w14:paraId="62433B6C" w14:textId="7686154B" w:rsidR="00F231D9" w:rsidRDefault="00F231D9" w:rsidP="00E447D4">
      <w:pPr>
        <w:jc w:val="center"/>
        <w:rPr>
          <w:b/>
          <w:bCs/>
        </w:rPr>
      </w:pPr>
    </w:p>
    <w:p w14:paraId="16C24F1B" w14:textId="10CF47BE" w:rsidR="00F231D9" w:rsidRDefault="00F231D9" w:rsidP="00E447D4">
      <w:pPr>
        <w:jc w:val="center"/>
        <w:rPr>
          <w:b/>
          <w:bCs/>
        </w:rPr>
      </w:pPr>
    </w:p>
    <w:p w14:paraId="31C31CAC" w14:textId="77777777" w:rsidR="00F231D9" w:rsidRDefault="00F231D9" w:rsidP="00E447D4">
      <w:pPr>
        <w:jc w:val="center"/>
        <w:rPr>
          <w:b/>
          <w:bCs/>
        </w:rPr>
      </w:pPr>
    </w:p>
    <w:p w14:paraId="364E175C" w14:textId="6C7263EE" w:rsidR="00F231D9" w:rsidRDefault="00F231D9" w:rsidP="00E447D4">
      <w:pPr>
        <w:jc w:val="center"/>
        <w:rPr>
          <w:b/>
          <w:bCs/>
        </w:rPr>
      </w:pPr>
    </w:p>
    <w:p w14:paraId="590DBB5C" w14:textId="77777777" w:rsidR="00F231D9" w:rsidRDefault="00F231D9" w:rsidP="00E447D4">
      <w:pPr>
        <w:jc w:val="center"/>
        <w:rPr>
          <w:b/>
          <w:bCs/>
        </w:rPr>
      </w:pPr>
    </w:p>
    <w:p w14:paraId="7C11E2E8" w14:textId="38F41E91" w:rsidR="00F231D9" w:rsidRDefault="00B66F18" w:rsidP="00E447D4">
      <w:pPr>
        <w:jc w:val="center"/>
        <w:rPr>
          <w:b/>
          <w:bCs/>
        </w:rPr>
      </w:pPr>
      <w:r w:rsidRPr="00B66F18">
        <w:rPr>
          <w:b/>
          <w:bCs/>
        </w:rPr>
        <w:drawing>
          <wp:anchor distT="0" distB="0" distL="114300" distR="114300" simplePos="0" relativeHeight="251680256" behindDoc="0" locked="0" layoutInCell="1" allowOverlap="1" wp14:anchorId="605E3095" wp14:editId="2CA6D9D8">
            <wp:simplePos x="0" y="0"/>
            <wp:positionH relativeFrom="column">
              <wp:posOffset>-640080</wp:posOffset>
            </wp:positionH>
            <wp:positionV relativeFrom="paragraph">
              <wp:posOffset>377825</wp:posOffset>
            </wp:positionV>
            <wp:extent cx="7222378" cy="3185160"/>
            <wp:effectExtent l="0" t="0" r="0" b="0"/>
            <wp:wrapNone/>
            <wp:docPr id="2112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152" name=""/>
                    <pic:cNvPicPr/>
                  </pic:nvPicPr>
                  <pic:blipFill>
                    <a:blip r:embed="rId12">
                      <a:extLst>
                        <a:ext uri="{28A0092B-C50C-407E-A947-70E740481C1C}">
                          <a14:useLocalDpi xmlns:a14="http://schemas.microsoft.com/office/drawing/2010/main" val="0"/>
                        </a:ext>
                      </a:extLst>
                    </a:blip>
                    <a:stretch>
                      <a:fillRect/>
                    </a:stretch>
                  </pic:blipFill>
                  <pic:spPr>
                    <a:xfrm>
                      <a:off x="0" y="0"/>
                      <a:ext cx="7243965" cy="3194680"/>
                    </a:xfrm>
                    <a:prstGeom prst="rect">
                      <a:avLst/>
                    </a:prstGeom>
                  </pic:spPr>
                </pic:pic>
              </a:graphicData>
            </a:graphic>
            <wp14:sizeRelH relativeFrom="page">
              <wp14:pctWidth>0</wp14:pctWidth>
            </wp14:sizeRelH>
            <wp14:sizeRelV relativeFrom="page">
              <wp14:pctHeight>0</wp14:pctHeight>
            </wp14:sizeRelV>
          </wp:anchor>
        </w:drawing>
      </w:r>
      <w:r w:rsidR="00F231D9">
        <w:rPr>
          <w:b/>
          <w:bCs/>
        </w:rPr>
        <w:t>Appendix 6: Semantic Model</w:t>
      </w:r>
    </w:p>
    <w:p w14:paraId="538BBA8A" w14:textId="67B229A2" w:rsidR="00F231D9" w:rsidRDefault="00F231D9" w:rsidP="00E447D4">
      <w:pPr>
        <w:jc w:val="center"/>
        <w:rPr>
          <w:b/>
          <w:bCs/>
        </w:rPr>
      </w:pPr>
    </w:p>
    <w:p w14:paraId="77BBF3C3" w14:textId="48B30D6C" w:rsidR="00F231D9" w:rsidRPr="00E447D4" w:rsidRDefault="00F231D9" w:rsidP="00E447D4">
      <w:pPr>
        <w:jc w:val="center"/>
        <w:rPr>
          <w:b/>
          <w:bCs/>
        </w:rPr>
      </w:pPr>
    </w:p>
    <w:sectPr w:rsidR="00F231D9" w:rsidRPr="00E447D4">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CB13" w14:textId="77777777" w:rsidR="00B67DD9" w:rsidRDefault="00B67DD9" w:rsidP="005F3DE6">
      <w:pPr>
        <w:spacing w:after="0" w:line="240" w:lineRule="auto"/>
      </w:pPr>
      <w:r>
        <w:separator/>
      </w:r>
    </w:p>
  </w:endnote>
  <w:endnote w:type="continuationSeparator" w:id="0">
    <w:p w14:paraId="100FE290" w14:textId="77777777" w:rsidR="00B67DD9" w:rsidRDefault="00B67DD9" w:rsidP="005F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55E4" w14:textId="77777777" w:rsidR="00B67DD9" w:rsidRDefault="00B67DD9" w:rsidP="005F3DE6">
      <w:pPr>
        <w:spacing w:after="0" w:line="240" w:lineRule="auto"/>
      </w:pPr>
      <w:r>
        <w:separator/>
      </w:r>
    </w:p>
  </w:footnote>
  <w:footnote w:type="continuationSeparator" w:id="0">
    <w:p w14:paraId="4824A5E6" w14:textId="77777777" w:rsidR="00B67DD9" w:rsidRDefault="00B67DD9" w:rsidP="005F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5F3DE6" w14:paraId="4C24D84A" w14:textId="77777777" w:rsidTr="00E26FB4">
      <w:tc>
        <w:tcPr>
          <w:tcW w:w="7000" w:type="dxa"/>
          <w:tcBorders>
            <w:top w:val="none" w:sz="0" w:space="0" w:color="FFFFFF"/>
            <w:left w:val="none" w:sz="0" w:space="0" w:color="FFFFFF"/>
            <w:bottom w:val="none" w:sz="0" w:space="0" w:color="FFFFFF"/>
            <w:right w:val="none" w:sz="0" w:space="0" w:color="FFFFFF"/>
          </w:tcBorders>
        </w:tcPr>
        <w:p w14:paraId="1F9B8731" w14:textId="05DDFBE0" w:rsidR="005F3DE6" w:rsidRDefault="005F3DE6" w:rsidP="005F3DE6"/>
      </w:tc>
      <w:tc>
        <w:tcPr>
          <w:tcW w:w="3080" w:type="dxa"/>
          <w:tcBorders>
            <w:top w:val="none" w:sz="0" w:space="0" w:color="FFFFFF"/>
            <w:left w:val="none" w:sz="0" w:space="0" w:color="FFFFFF"/>
            <w:bottom w:val="none" w:sz="0" w:space="0" w:color="FFFFFF"/>
            <w:right w:val="none" w:sz="0" w:space="0" w:color="FFFFFF"/>
          </w:tcBorders>
        </w:tcPr>
        <w:p w14:paraId="2C9E335A" w14:textId="69E4B418" w:rsidR="005F3DE6" w:rsidRDefault="005F3DE6" w:rsidP="005F3DE6">
          <w:pPr>
            <w:jc w:val="right"/>
          </w:pPr>
        </w:p>
      </w:tc>
    </w:tr>
  </w:tbl>
  <w:p w14:paraId="36A0F5D1" w14:textId="77777777" w:rsidR="005F3DE6" w:rsidRDefault="005F3DE6" w:rsidP="00055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705C"/>
    <w:multiLevelType w:val="multilevel"/>
    <w:tmpl w:val="A370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622A7"/>
    <w:multiLevelType w:val="hybridMultilevel"/>
    <w:tmpl w:val="46FE0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E83DD7"/>
    <w:multiLevelType w:val="hybridMultilevel"/>
    <w:tmpl w:val="3EEE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A716DD"/>
    <w:multiLevelType w:val="hybridMultilevel"/>
    <w:tmpl w:val="8A52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5A2555"/>
    <w:multiLevelType w:val="multilevel"/>
    <w:tmpl w:val="DF0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42784">
    <w:abstractNumId w:val="4"/>
  </w:num>
  <w:num w:numId="2" w16cid:durableId="1794014548">
    <w:abstractNumId w:val="0"/>
  </w:num>
  <w:num w:numId="3" w16cid:durableId="1568808825">
    <w:abstractNumId w:val="1"/>
  </w:num>
  <w:num w:numId="4" w16cid:durableId="1332563978">
    <w:abstractNumId w:val="3"/>
  </w:num>
  <w:num w:numId="5" w16cid:durableId="116488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D4"/>
    <w:rsid w:val="00014BFD"/>
    <w:rsid w:val="000356CD"/>
    <w:rsid w:val="00047C8C"/>
    <w:rsid w:val="00055AD0"/>
    <w:rsid w:val="00073A92"/>
    <w:rsid w:val="0008325F"/>
    <w:rsid w:val="00083A8C"/>
    <w:rsid w:val="000A6332"/>
    <w:rsid w:val="000B358E"/>
    <w:rsid w:val="000D235D"/>
    <w:rsid w:val="000D6C5A"/>
    <w:rsid w:val="00116C85"/>
    <w:rsid w:val="00122510"/>
    <w:rsid w:val="001231FD"/>
    <w:rsid w:val="00144C7E"/>
    <w:rsid w:val="00153F66"/>
    <w:rsid w:val="0017088E"/>
    <w:rsid w:val="00175902"/>
    <w:rsid w:val="001A050F"/>
    <w:rsid w:val="001C189A"/>
    <w:rsid w:val="001D262F"/>
    <w:rsid w:val="001E42B7"/>
    <w:rsid w:val="001F1A50"/>
    <w:rsid w:val="001F3D01"/>
    <w:rsid w:val="00251D2F"/>
    <w:rsid w:val="00260A23"/>
    <w:rsid w:val="002647E9"/>
    <w:rsid w:val="00267DCE"/>
    <w:rsid w:val="0028135D"/>
    <w:rsid w:val="00283233"/>
    <w:rsid w:val="00291141"/>
    <w:rsid w:val="002A1583"/>
    <w:rsid w:val="002B0250"/>
    <w:rsid w:val="002C2494"/>
    <w:rsid w:val="002F673F"/>
    <w:rsid w:val="00320762"/>
    <w:rsid w:val="00327FEB"/>
    <w:rsid w:val="00330FDF"/>
    <w:rsid w:val="00353751"/>
    <w:rsid w:val="00357EFF"/>
    <w:rsid w:val="00375FC7"/>
    <w:rsid w:val="003E0E44"/>
    <w:rsid w:val="003E1D63"/>
    <w:rsid w:val="0040000C"/>
    <w:rsid w:val="004B0E8E"/>
    <w:rsid w:val="004B7620"/>
    <w:rsid w:val="004E7088"/>
    <w:rsid w:val="00540A83"/>
    <w:rsid w:val="00591051"/>
    <w:rsid w:val="005C7486"/>
    <w:rsid w:val="005F3DE6"/>
    <w:rsid w:val="00622A28"/>
    <w:rsid w:val="00651763"/>
    <w:rsid w:val="0066244B"/>
    <w:rsid w:val="00665498"/>
    <w:rsid w:val="00680D57"/>
    <w:rsid w:val="00682BCE"/>
    <w:rsid w:val="00695A9C"/>
    <w:rsid w:val="006D69AD"/>
    <w:rsid w:val="007254B6"/>
    <w:rsid w:val="007326EB"/>
    <w:rsid w:val="007342FC"/>
    <w:rsid w:val="007420EA"/>
    <w:rsid w:val="00781BAB"/>
    <w:rsid w:val="007B20F9"/>
    <w:rsid w:val="007D57DC"/>
    <w:rsid w:val="007E12DD"/>
    <w:rsid w:val="007E225A"/>
    <w:rsid w:val="007F7E7A"/>
    <w:rsid w:val="00801B94"/>
    <w:rsid w:val="00806E87"/>
    <w:rsid w:val="00860B74"/>
    <w:rsid w:val="008641C7"/>
    <w:rsid w:val="0086745F"/>
    <w:rsid w:val="00893AC4"/>
    <w:rsid w:val="008D7CFC"/>
    <w:rsid w:val="00916CD0"/>
    <w:rsid w:val="009327A5"/>
    <w:rsid w:val="00967D0A"/>
    <w:rsid w:val="0097159F"/>
    <w:rsid w:val="00985ABB"/>
    <w:rsid w:val="009F293C"/>
    <w:rsid w:val="00A27C33"/>
    <w:rsid w:val="00A338C6"/>
    <w:rsid w:val="00A40FB1"/>
    <w:rsid w:val="00A54112"/>
    <w:rsid w:val="00A70832"/>
    <w:rsid w:val="00A83612"/>
    <w:rsid w:val="00AF568C"/>
    <w:rsid w:val="00B21AC1"/>
    <w:rsid w:val="00B23D23"/>
    <w:rsid w:val="00B52FD4"/>
    <w:rsid w:val="00B66F18"/>
    <w:rsid w:val="00B67DD9"/>
    <w:rsid w:val="00BD497A"/>
    <w:rsid w:val="00C07667"/>
    <w:rsid w:val="00C14A42"/>
    <w:rsid w:val="00C231D5"/>
    <w:rsid w:val="00C25C02"/>
    <w:rsid w:val="00C31ACD"/>
    <w:rsid w:val="00C365B9"/>
    <w:rsid w:val="00C50602"/>
    <w:rsid w:val="00C50B99"/>
    <w:rsid w:val="00CA3F49"/>
    <w:rsid w:val="00CC28BC"/>
    <w:rsid w:val="00CC6B45"/>
    <w:rsid w:val="00CD7186"/>
    <w:rsid w:val="00CE1D16"/>
    <w:rsid w:val="00CE4D62"/>
    <w:rsid w:val="00D014C5"/>
    <w:rsid w:val="00D07D59"/>
    <w:rsid w:val="00D24D5D"/>
    <w:rsid w:val="00D35C26"/>
    <w:rsid w:val="00D360D2"/>
    <w:rsid w:val="00D36514"/>
    <w:rsid w:val="00D56478"/>
    <w:rsid w:val="00DE377A"/>
    <w:rsid w:val="00E001AC"/>
    <w:rsid w:val="00E01B9A"/>
    <w:rsid w:val="00E1237B"/>
    <w:rsid w:val="00E27C6A"/>
    <w:rsid w:val="00E447D4"/>
    <w:rsid w:val="00E50A2D"/>
    <w:rsid w:val="00E63F92"/>
    <w:rsid w:val="00E74F5B"/>
    <w:rsid w:val="00EA63ED"/>
    <w:rsid w:val="00EB63D9"/>
    <w:rsid w:val="00EB6909"/>
    <w:rsid w:val="00EB6C47"/>
    <w:rsid w:val="00ED3749"/>
    <w:rsid w:val="00F006BB"/>
    <w:rsid w:val="00F231D9"/>
    <w:rsid w:val="00F33C2C"/>
    <w:rsid w:val="00F458C8"/>
    <w:rsid w:val="00F47E2A"/>
    <w:rsid w:val="00F5696A"/>
    <w:rsid w:val="00F84114"/>
    <w:rsid w:val="00FE1171"/>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107B"/>
  <w15:chartTrackingRefBased/>
  <w15:docId w15:val="{DB98C0DE-B877-43D9-BC6E-4F29CFCD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D4"/>
    <w:rPr>
      <w:rFonts w:eastAsiaTheme="majorEastAsia" w:cstheme="majorBidi"/>
      <w:color w:val="272727" w:themeColor="text1" w:themeTint="D8"/>
    </w:rPr>
  </w:style>
  <w:style w:type="paragraph" w:styleId="Title">
    <w:name w:val="Title"/>
    <w:basedOn w:val="Normal"/>
    <w:next w:val="Normal"/>
    <w:link w:val="TitleChar"/>
    <w:uiPriority w:val="10"/>
    <w:qFormat/>
    <w:rsid w:val="00E4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D4"/>
    <w:pPr>
      <w:spacing w:before="160"/>
      <w:jc w:val="center"/>
    </w:pPr>
    <w:rPr>
      <w:i/>
      <w:iCs/>
      <w:color w:val="404040" w:themeColor="text1" w:themeTint="BF"/>
    </w:rPr>
  </w:style>
  <w:style w:type="character" w:customStyle="1" w:styleId="QuoteChar">
    <w:name w:val="Quote Char"/>
    <w:basedOn w:val="DefaultParagraphFont"/>
    <w:link w:val="Quote"/>
    <w:uiPriority w:val="29"/>
    <w:rsid w:val="00E447D4"/>
    <w:rPr>
      <w:i/>
      <w:iCs/>
      <w:color w:val="404040" w:themeColor="text1" w:themeTint="BF"/>
    </w:rPr>
  </w:style>
  <w:style w:type="paragraph" w:styleId="ListParagraph">
    <w:name w:val="List Paragraph"/>
    <w:basedOn w:val="Normal"/>
    <w:uiPriority w:val="34"/>
    <w:qFormat/>
    <w:rsid w:val="00E447D4"/>
    <w:pPr>
      <w:ind w:left="720"/>
      <w:contextualSpacing/>
    </w:pPr>
  </w:style>
  <w:style w:type="character" w:styleId="IntenseEmphasis">
    <w:name w:val="Intense Emphasis"/>
    <w:basedOn w:val="DefaultParagraphFont"/>
    <w:uiPriority w:val="21"/>
    <w:qFormat/>
    <w:rsid w:val="00E447D4"/>
    <w:rPr>
      <w:i/>
      <w:iCs/>
      <w:color w:val="0F4761" w:themeColor="accent1" w:themeShade="BF"/>
    </w:rPr>
  </w:style>
  <w:style w:type="paragraph" w:styleId="IntenseQuote">
    <w:name w:val="Intense Quote"/>
    <w:basedOn w:val="Normal"/>
    <w:next w:val="Normal"/>
    <w:link w:val="IntenseQuoteChar"/>
    <w:uiPriority w:val="30"/>
    <w:qFormat/>
    <w:rsid w:val="00E44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D4"/>
    <w:rPr>
      <w:i/>
      <w:iCs/>
      <w:color w:val="0F4761" w:themeColor="accent1" w:themeShade="BF"/>
    </w:rPr>
  </w:style>
  <w:style w:type="character" w:styleId="IntenseReference">
    <w:name w:val="Intense Reference"/>
    <w:basedOn w:val="DefaultParagraphFont"/>
    <w:uiPriority w:val="32"/>
    <w:qFormat/>
    <w:rsid w:val="00E447D4"/>
    <w:rPr>
      <w:b/>
      <w:bCs/>
      <w:smallCaps/>
      <w:color w:val="0F4761" w:themeColor="accent1" w:themeShade="BF"/>
      <w:spacing w:val="5"/>
    </w:rPr>
  </w:style>
  <w:style w:type="paragraph" w:styleId="Header">
    <w:name w:val="header"/>
    <w:basedOn w:val="Normal"/>
    <w:link w:val="HeaderChar"/>
    <w:uiPriority w:val="99"/>
    <w:unhideWhenUsed/>
    <w:rsid w:val="005F3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DE6"/>
  </w:style>
  <w:style w:type="paragraph" w:styleId="Footer">
    <w:name w:val="footer"/>
    <w:basedOn w:val="Normal"/>
    <w:link w:val="FooterChar"/>
    <w:uiPriority w:val="99"/>
    <w:unhideWhenUsed/>
    <w:rsid w:val="005F3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MUPFUMI</dc:creator>
  <cp:keywords/>
  <dc:description/>
  <cp:lastModifiedBy>Hillary MUPFUMI</cp:lastModifiedBy>
  <cp:revision>142</cp:revision>
  <dcterms:created xsi:type="dcterms:W3CDTF">2026-04-17T14:04:00Z</dcterms:created>
  <dcterms:modified xsi:type="dcterms:W3CDTF">2026-04-17T19:33:00Z</dcterms:modified>
</cp:coreProperties>
</file>